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EC5F" w14:textId="4EC76B75" w:rsidR="00EE561C" w:rsidRPr="006F7758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3724A42" wp14:editId="58B79E06">
            <wp:extent cx="5219122" cy="3393650"/>
            <wp:effectExtent l="0" t="0" r="635" b="0"/>
            <wp:docPr id="12010878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87847" name="图片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" t="7039" r="18838" b="48093"/>
                    <a:stretch/>
                  </pic:blipFill>
                  <pic:spPr bwMode="auto">
                    <a:xfrm>
                      <a:off x="0" y="0"/>
                      <a:ext cx="5256574" cy="3418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76289" w14:textId="0114D512" w:rsidR="00EE561C" w:rsidRDefault="00703C3A" w:rsidP="00AB5095">
      <w:pPr>
        <w:spacing w:line="360" w:lineRule="auto"/>
        <w:rPr>
          <w:rFonts w:ascii="Times New Roman" w:hAnsi="Times New Roman" w:cs="Times New Roman"/>
          <w:sz w:val="24"/>
        </w:rPr>
      </w:pPr>
      <w:r w:rsidRPr="006F7758">
        <w:rPr>
          <w:rFonts w:ascii="Times New Roman" w:hAnsi="Times New Roman" w:cs="Times New Roman" w:hint="eastAsia"/>
          <w:b/>
          <w:bCs/>
          <w:sz w:val="24"/>
        </w:rPr>
        <w:t>F</w:t>
      </w:r>
      <w:r w:rsidRPr="006F7758">
        <w:rPr>
          <w:rFonts w:ascii="Times New Roman" w:hAnsi="Times New Roman" w:cs="Times New Roman"/>
          <w:b/>
          <w:bCs/>
          <w:sz w:val="24"/>
        </w:rPr>
        <w:t xml:space="preserve">igure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 w:rsidR="00363EAF"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703C3A">
        <w:rPr>
          <w:rFonts w:ascii="Times New Roman" w:hAnsi="Times New Roman" w:cs="Times New Roman"/>
          <w:sz w:val="24"/>
        </w:rPr>
        <w:t>Re</w:t>
      </w:r>
      <w:r>
        <w:rPr>
          <w:rFonts w:ascii="Times New Roman" w:hAnsi="Times New Roman" w:cs="Times New Roman"/>
          <w:sz w:val="24"/>
        </w:rPr>
        <w:t xml:space="preserve">lationship between </w:t>
      </w:r>
      <w:r w:rsidR="00AB5095">
        <w:rPr>
          <w:rFonts w:ascii="Times New Roman" w:hAnsi="Times New Roman" w:cs="Times New Roman"/>
          <w:sz w:val="24"/>
        </w:rPr>
        <w:t xml:space="preserve">ENI </w:t>
      </w:r>
      <w:r>
        <w:rPr>
          <w:rFonts w:ascii="Times New Roman" w:hAnsi="Times New Roman" w:cs="Times New Roman"/>
          <w:sz w:val="24"/>
        </w:rPr>
        <w:t xml:space="preserve">dose and treatment failure. </w:t>
      </w:r>
      <w:proofErr w:type="gramStart"/>
      <w:r>
        <w:rPr>
          <w:rFonts w:ascii="Times New Roman" w:hAnsi="Times New Roman" w:cs="Times New Roman"/>
          <w:sz w:val="24"/>
        </w:rPr>
        <w:t>A,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bookmarkStart w:id="0" w:name="OLE_LINK120"/>
      <w:bookmarkStart w:id="1" w:name="OLE_LINK121"/>
      <w:r>
        <w:rPr>
          <w:rFonts w:ascii="Times New Roman" w:hAnsi="Times New Roman" w:cs="Times New Roman"/>
          <w:sz w:val="24"/>
        </w:rPr>
        <w:t xml:space="preserve">Different dose subgroup of level </w:t>
      </w:r>
      <w:proofErr w:type="spellStart"/>
      <w:r>
        <w:rPr>
          <w:rFonts w:ascii="Times New Roman" w:hAnsi="Times New Roman" w:cs="Times New Roman"/>
          <w:sz w:val="24"/>
        </w:rPr>
        <w:t>VIIa</w:t>
      </w:r>
      <w:proofErr w:type="spellEnd"/>
      <w:r>
        <w:rPr>
          <w:rFonts w:ascii="Times New Roman" w:hAnsi="Times New Roman" w:cs="Times New Roman"/>
          <w:sz w:val="24"/>
        </w:rPr>
        <w:t>.</w:t>
      </w:r>
      <w:bookmarkEnd w:id="0"/>
      <w:bookmarkEnd w:id="1"/>
      <w:r>
        <w:rPr>
          <w:rFonts w:ascii="Times New Roman" w:hAnsi="Times New Roman" w:cs="Times New Roman"/>
          <w:sz w:val="24"/>
        </w:rPr>
        <w:t xml:space="preserve"> B, Different dose subgroup of level </w:t>
      </w:r>
      <w:proofErr w:type="spellStart"/>
      <w:r>
        <w:rPr>
          <w:rFonts w:ascii="Times New Roman" w:hAnsi="Times New Roman" w:cs="Times New Roman"/>
          <w:sz w:val="24"/>
        </w:rPr>
        <w:t>Ib</w:t>
      </w:r>
      <w:proofErr w:type="spellEnd"/>
      <w:r>
        <w:rPr>
          <w:rFonts w:ascii="Times New Roman" w:hAnsi="Times New Roman" w:cs="Times New Roman"/>
          <w:sz w:val="24"/>
        </w:rPr>
        <w:t>, II and III.</w:t>
      </w:r>
      <w:r w:rsidR="00AB5095">
        <w:rPr>
          <w:rFonts w:ascii="Times New Roman" w:hAnsi="Times New Roman" w:cs="Times New Roman"/>
          <w:sz w:val="24"/>
        </w:rPr>
        <w:t xml:space="preserve"> </w:t>
      </w:r>
    </w:p>
    <w:p w14:paraId="675FA7B8" w14:textId="77777777" w:rsidR="00EE561C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5B5759D4" w14:textId="77777777" w:rsidR="00EE561C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5B43CB1A" w14:textId="77777777" w:rsidR="00EE561C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16670AC8" w14:textId="11B6B36D" w:rsidR="00EE561C" w:rsidRPr="00684725" w:rsidRDefault="00EE561C" w:rsidP="00AB509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684725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 w:rsidR="00684725" w:rsidRPr="00684725">
        <w:rPr>
          <w:rFonts w:ascii="Times New Roman" w:hAnsi="Times New Roman" w:cs="Times New Roman"/>
          <w:b/>
          <w:bCs/>
          <w:sz w:val="24"/>
        </w:rPr>
        <w:t>S1</w:t>
      </w:r>
      <w:r w:rsidRPr="00684725">
        <w:rPr>
          <w:rFonts w:ascii="Times New Roman" w:hAnsi="Times New Roman" w:cs="Times New Roman"/>
          <w:b/>
          <w:bCs/>
          <w:sz w:val="24"/>
        </w:rPr>
        <w:t xml:space="preserve"> Univariate analyses of clinical-pathological factors associated with OS, PFS, LRFS and DMFS (after PSM).</w:t>
      </w:r>
    </w:p>
    <w:tbl>
      <w:tblPr>
        <w:tblpPr w:leftFromText="181" w:rightFromText="181" w:vertAnchor="text" w:horzAnchor="page" w:tblpXSpec="center" w:tblpY="1"/>
        <w:tblOverlap w:val="never"/>
        <w:tblW w:w="12474" w:type="dxa"/>
        <w:tblBorders>
          <w:top w:val="single" w:sz="4" w:space="0" w:color="000000" w:themeColor="text1"/>
          <w:bottom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516"/>
        <w:gridCol w:w="1844"/>
        <w:gridCol w:w="992"/>
        <w:gridCol w:w="1559"/>
        <w:gridCol w:w="992"/>
        <w:gridCol w:w="1843"/>
        <w:gridCol w:w="992"/>
        <w:gridCol w:w="1744"/>
        <w:gridCol w:w="992"/>
      </w:tblGrid>
      <w:tr w:rsidR="004C5B06" w:rsidRPr="005C6C2C" w14:paraId="337F8E46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7995865A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58" w:type="dxa"/>
            <w:gridSpan w:val="8"/>
            <w:shd w:val="clear" w:color="auto" w:fill="auto"/>
            <w:noWrap/>
            <w:vAlign w:val="center"/>
            <w:hideMark/>
          </w:tcPr>
          <w:p w14:paraId="78501697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Univariate analyses of clinical-pathological factors associated with OS,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PFS,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LRFS,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DMFS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(After PSM)</w:t>
            </w:r>
          </w:p>
        </w:tc>
      </w:tr>
      <w:tr w:rsidR="004C5B06" w:rsidRPr="005C6C2C" w14:paraId="1BE1703F" w14:textId="77777777" w:rsidTr="004C5B06">
        <w:trPr>
          <w:trHeight w:val="320"/>
        </w:trPr>
        <w:tc>
          <w:tcPr>
            <w:tcW w:w="151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81F12A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70DBB03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OS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4CC4B5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C741092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PFS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AC6616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FD54AE8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LRFS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4A79C38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20E67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DMFS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352537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4C5B06" w:rsidRPr="005C6C2C" w14:paraId="4A4FF7DC" w14:textId="77777777" w:rsidTr="004C5B06">
        <w:trPr>
          <w:trHeight w:val="320"/>
        </w:trPr>
        <w:tc>
          <w:tcPr>
            <w:tcW w:w="1516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29BDC62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1844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062579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7C83531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559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6AD8F1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B581E2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843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E8AB1F6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9DA0FC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744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D9AE303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A03AEA7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</w:tr>
      <w:tr w:rsidR="004C5B06" w:rsidRPr="005C6C2C" w14:paraId="021578CE" w14:textId="77777777" w:rsidTr="004C5B06">
        <w:trPr>
          <w:trHeight w:val="320"/>
        </w:trPr>
        <w:tc>
          <w:tcPr>
            <w:tcW w:w="1516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8E49FCA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Age(years)</w:t>
            </w:r>
          </w:p>
        </w:tc>
        <w:tc>
          <w:tcPr>
            <w:tcW w:w="1844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5D305A9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B8D193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F0CE6FD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D063E7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0.999</w:t>
            </w:r>
          </w:p>
        </w:tc>
        <w:tc>
          <w:tcPr>
            <w:tcW w:w="1843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39845A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3B52EB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0.823</w:t>
            </w:r>
          </w:p>
        </w:tc>
        <w:tc>
          <w:tcPr>
            <w:tcW w:w="1744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8CE503D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DE9169E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112</w:t>
            </w:r>
          </w:p>
        </w:tc>
      </w:tr>
      <w:tr w:rsidR="004C5B06" w:rsidRPr="005C6C2C" w14:paraId="083382B7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0CC81C4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&lt;55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3F288EB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7B932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C8159B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F1B31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71A7F8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45AAA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5CB0FFDE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54C5C3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5C6C2C" w14:paraId="27BE1684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3B2A54C9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≥55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2038699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4.76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4F84C8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51A5C765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00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FDF4641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13972048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4.74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79E030B2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42728DC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3FB71F75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3E9C8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06C1E6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4987D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EE3E64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DC6E0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3674D084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701B9D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847</w:t>
            </w:r>
          </w:p>
        </w:tc>
      </w:tr>
      <w:tr w:rsidR="004C5B06" w:rsidRPr="005C6C2C" w14:paraId="4AA160DA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28B914A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5F59109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DF7D13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871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CE2F8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01F7A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85AE22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76359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79F33A52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1152C7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5C6C2C" w14:paraId="5CE4A22E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2C0D6CC1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A1205A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-2.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6E98FA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6DEF7E18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84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36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94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17C53F4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-2.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051A4C1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283336DB" w14:textId="77777777" w:rsidTr="004C5B06">
        <w:trPr>
          <w:trHeight w:val="320"/>
        </w:trPr>
        <w:tc>
          <w:tcPr>
            <w:tcW w:w="3360" w:type="dxa"/>
            <w:gridSpan w:val="2"/>
            <w:shd w:val="clear" w:color="auto" w:fill="auto"/>
            <w:noWrap/>
            <w:vAlign w:val="center"/>
            <w:hideMark/>
          </w:tcPr>
          <w:p w14:paraId="4A2EAA88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Kadish</w:t>
            </w:r>
            <w:proofErr w:type="spellEnd"/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stage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510BD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40B256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068F18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772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AC5D51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84BED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0.767</w:t>
            </w: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389A5D2E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F57917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361</w:t>
            </w:r>
          </w:p>
        </w:tc>
      </w:tr>
      <w:tr w:rsidR="004C5B06" w:rsidRPr="005C6C2C" w14:paraId="21949DC6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4FCC3EA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98D9238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2F5598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F38D98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8BF748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9A50C3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1906E2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7D29CEDC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F1C80E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5C6C2C" w14:paraId="5194266E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5D7582DB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836" w:type="dxa"/>
            <w:gridSpan w:val="2"/>
            <w:shd w:val="clear" w:color="auto" w:fill="auto"/>
            <w:noWrap/>
            <w:vAlign w:val="center"/>
            <w:hideMark/>
          </w:tcPr>
          <w:p w14:paraId="0029E1C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1.46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3.69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61C851E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1.24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61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CFC1D35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4EF96B3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3.76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0446470D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3B931BE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5A36EBA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3.41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28.69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DB935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37AF315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3.35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703AE51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1.97 (0.25-15.33)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4343349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4.32 (0.51-36.26)</w:t>
            </w:r>
          </w:p>
        </w:tc>
      </w:tr>
      <w:tr w:rsidR="004C5B06" w:rsidRPr="005C6C2C" w14:paraId="46A73FE4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1720734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T stage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52F3FF94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A0A9D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A10F46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D3CCA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584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5F869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BB8A8D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494</w:t>
            </w: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3CBF1D7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D91FD7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482</w:t>
            </w:r>
          </w:p>
        </w:tc>
      </w:tr>
      <w:tr w:rsidR="004C5B06" w:rsidRPr="005C6C2C" w14:paraId="133A255F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194ADDE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T1-2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830AD9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80EB5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D19F9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E3E05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22087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AC03DE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251D236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E50D3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5C6C2C" w14:paraId="368B8AC3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38B86E2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T3-4</w:t>
            </w:r>
          </w:p>
        </w:tc>
        <w:tc>
          <w:tcPr>
            <w:tcW w:w="2836" w:type="dxa"/>
            <w:gridSpan w:val="2"/>
            <w:shd w:val="clear" w:color="auto" w:fill="auto"/>
            <w:noWrap/>
            <w:vAlign w:val="center"/>
            <w:hideMark/>
          </w:tcPr>
          <w:p w14:paraId="166784D3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-3.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1C5F4947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2.40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E8AEC3B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02955932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3.22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16882A30" w14:textId="77777777" w:rsidTr="004C5B06">
        <w:trPr>
          <w:trHeight w:val="320"/>
        </w:trPr>
        <w:tc>
          <w:tcPr>
            <w:tcW w:w="3360" w:type="dxa"/>
            <w:gridSpan w:val="2"/>
            <w:shd w:val="clear" w:color="auto" w:fill="auto"/>
            <w:noWrap/>
            <w:vAlign w:val="center"/>
            <w:hideMark/>
          </w:tcPr>
          <w:p w14:paraId="22572C24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Orbital invasion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452EA2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1AB041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E8785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5C98E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63FD0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468</w:t>
            </w: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6AEF37FB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437FBB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715</w:t>
            </w:r>
          </w:p>
        </w:tc>
      </w:tr>
      <w:tr w:rsidR="004C5B06" w:rsidRPr="005C6C2C" w14:paraId="2364C542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00C733A8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5155AB1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452E04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031C1B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5A0AA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588B01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D97E6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1CD220FD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4843FB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5C6C2C" w14:paraId="06F89EA8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6BF03CFB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836" w:type="dxa"/>
            <w:gridSpan w:val="2"/>
            <w:shd w:val="clear" w:color="auto" w:fill="auto"/>
            <w:noWrap/>
            <w:vAlign w:val="center"/>
            <w:hideMark/>
          </w:tcPr>
          <w:p w14:paraId="7A60586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5D2B49F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1.71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60C27D7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20556461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62EB0609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0AEB361A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Surgery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C873738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5E4CE3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B88FBC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6EEF0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D476D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E0291D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369625E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39367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632</w:t>
            </w:r>
          </w:p>
        </w:tc>
      </w:tr>
      <w:tr w:rsidR="004C5B06" w:rsidRPr="005C6C2C" w14:paraId="0AE81053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6D5377C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362839A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38CCCE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15CE74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9E2D42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3AECC8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9A8A27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36B2B74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2F33E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5C6C2C" w14:paraId="22D23A2F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03C6F1FC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Endoscopic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23E0783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0.48 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B2D5D7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07C25F82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63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2.94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46D6A826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3.92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33FD988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4FDA537B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760ED232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2836" w:type="dxa"/>
            <w:gridSpan w:val="2"/>
            <w:shd w:val="clear" w:color="auto" w:fill="auto"/>
            <w:noWrap/>
            <w:vAlign w:val="center"/>
            <w:hideMark/>
          </w:tcPr>
          <w:p w14:paraId="31A2C00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2.74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4BAE7E2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30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38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02B5AD2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1.42 (0.31-6.59)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1A47CEE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2.78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4E8DA78C" w14:textId="77777777" w:rsidTr="004C5B06">
        <w:trPr>
          <w:trHeight w:val="320"/>
        </w:trPr>
        <w:tc>
          <w:tcPr>
            <w:tcW w:w="3360" w:type="dxa"/>
            <w:gridSpan w:val="2"/>
            <w:shd w:val="clear" w:color="auto" w:fill="auto"/>
            <w:noWrap/>
            <w:vAlign w:val="center"/>
            <w:hideMark/>
          </w:tcPr>
          <w:p w14:paraId="05C187C9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Chemotherapy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82D78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922D27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DB215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932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9AB6F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68CEC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793</w:t>
            </w: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06D2A8D4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A38762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333</w:t>
            </w:r>
          </w:p>
        </w:tc>
      </w:tr>
      <w:tr w:rsidR="004C5B06" w:rsidRPr="005C6C2C" w14:paraId="6EDA18BF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2B6183B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Yes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570800B7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104D83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7A7D0C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1C02C3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A2BEAB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797912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59265DF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EE951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5C6C2C" w14:paraId="39241B4C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3FF45A96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836" w:type="dxa"/>
            <w:gridSpan w:val="2"/>
            <w:shd w:val="clear" w:color="auto" w:fill="auto"/>
            <w:noWrap/>
            <w:vAlign w:val="center"/>
            <w:hideMark/>
          </w:tcPr>
          <w:p w14:paraId="1C44086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3.81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790438E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49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2.18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3208DB8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18DB8904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3.78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74D60538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3937F8F8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RT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33570B13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50AE9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46DD21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9E01A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455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B1FBCC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158751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0.553</w:t>
            </w: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3FF50FD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6D3D5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472</w:t>
            </w:r>
          </w:p>
        </w:tc>
      </w:tr>
      <w:tr w:rsidR="004C5B06" w:rsidRPr="005C6C2C" w14:paraId="431E14F6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51932968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Definitive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5A8628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D9D16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42506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12607E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0CB816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FEF68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1745D29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ACFAC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5C6C2C" w14:paraId="2204F091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74170BB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Preoperative</w:t>
            </w:r>
          </w:p>
        </w:tc>
        <w:tc>
          <w:tcPr>
            <w:tcW w:w="2836" w:type="dxa"/>
            <w:gridSpan w:val="2"/>
            <w:shd w:val="clear" w:color="auto" w:fill="auto"/>
            <w:noWrap/>
            <w:vAlign w:val="center"/>
            <w:hideMark/>
          </w:tcPr>
          <w:p w14:paraId="3328557A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9.85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2D63EA6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1.75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8.44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6D25783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1.47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(0.31-7.02)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5182CD25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9.91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5BDF728C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328DA246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Postoperative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E9728B9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-4.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02447C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5A0A0583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4.44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4D8262D5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3.99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1E1662F7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4.43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297CC2FC" w14:textId="77777777" w:rsidTr="004C5B06">
        <w:trPr>
          <w:trHeight w:val="320"/>
        </w:trPr>
        <w:tc>
          <w:tcPr>
            <w:tcW w:w="3360" w:type="dxa"/>
            <w:gridSpan w:val="2"/>
            <w:shd w:val="clear" w:color="auto" w:fill="auto"/>
            <w:noWrap/>
            <w:vAlign w:val="center"/>
            <w:hideMark/>
          </w:tcPr>
          <w:p w14:paraId="263A5661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Radiotherapy technique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1081D6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51A3DE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084D2C" w14:textId="77777777" w:rsidR="004C5B06" w:rsidRPr="00BB6862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B686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</w:t>
            </w:r>
            <w:r w:rsidRPr="00BB686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855C6F" w14:textId="77777777" w:rsidR="004C5B06" w:rsidRPr="00EE79FF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380B27" w14:textId="77777777" w:rsidR="004C5B06" w:rsidRPr="00A504D1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504D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</w:t>
            </w:r>
            <w:r w:rsidRPr="00A504D1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>065</w:t>
            </w: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5F10C888" w14:textId="77777777" w:rsidR="004C5B06" w:rsidRPr="00CD4C3B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EA02DE" w14:textId="77777777" w:rsidR="004C5B06" w:rsidRPr="00CD4C3B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D4C3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</w:t>
            </w:r>
            <w:r w:rsidRPr="00CD4C3B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>015</w:t>
            </w:r>
          </w:p>
        </w:tc>
      </w:tr>
      <w:tr w:rsidR="004C5B06" w:rsidRPr="005C6C2C" w14:paraId="54FDF46B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32510A33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3DRT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A01196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3833D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29E4D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3D2A95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97502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E9A5B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7287C30F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530544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5C6C2C" w14:paraId="30911479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2D968A3C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Intensity-modulated RT</w:t>
            </w:r>
          </w:p>
        </w:tc>
        <w:tc>
          <w:tcPr>
            <w:tcW w:w="2836" w:type="dxa"/>
            <w:gridSpan w:val="2"/>
            <w:shd w:val="clear" w:color="auto" w:fill="auto"/>
            <w:noWrap/>
            <w:vAlign w:val="center"/>
            <w:hideMark/>
          </w:tcPr>
          <w:p w14:paraId="0341DFB7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113020A3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43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21-0.86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7E60C6AF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44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0.89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61B324A1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12-0.66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C5B06" w:rsidRPr="005C6C2C" w14:paraId="150E69CC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48CB3395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VMAT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3686BBDD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E1D3D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89C989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05571A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EB3B1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47A9F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525142AC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77B2A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A504D1" w14:paraId="1EF8D95E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64FD6D81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bookmarkStart w:id="2" w:name="_Hlk161875978"/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ENI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95EE91E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221C61" w14:textId="77777777" w:rsidR="004C5B06" w:rsidRPr="0091231F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1231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0.0</w:t>
            </w:r>
            <w:r w:rsidRPr="0091231F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A7B87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5B7CA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&lt;</w:t>
            </w: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</w:t>
            </w:r>
            <w:r w:rsidRPr="005C6C2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C8DB1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8A00D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1A4DDDEB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47363F" w14:textId="77777777" w:rsidR="004C5B06" w:rsidRPr="00A504D1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bookmarkStart w:id="3" w:name="OLE_LINK150"/>
            <w:bookmarkStart w:id="4" w:name="OLE_LINK151"/>
            <w:r w:rsidRPr="00A504D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</w:t>
            </w:r>
            <w:bookmarkEnd w:id="3"/>
            <w:bookmarkEnd w:id="4"/>
            <w:r w:rsidRPr="00A504D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026</w:t>
            </w:r>
          </w:p>
        </w:tc>
      </w:tr>
      <w:tr w:rsidR="004C5B06" w:rsidRPr="005C6C2C" w14:paraId="181CEE0A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4BB7B3C1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177CD53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0CDDAA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A0ADE8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3C6D61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3D02C0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9F316E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shd w:val="clear" w:color="auto" w:fill="auto"/>
            <w:noWrap/>
            <w:vAlign w:val="center"/>
            <w:hideMark/>
          </w:tcPr>
          <w:p w14:paraId="59380CD9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51B86C" w14:textId="77777777" w:rsidR="004C5B06" w:rsidRPr="005C6C2C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5C6C2C" w14:paraId="0BDB5CAA" w14:textId="77777777" w:rsidTr="004C5B06">
        <w:trPr>
          <w:trHeight w:val="320"/>
        </w:trPr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28E4B134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(-)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86EDAE0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77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1.11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6.90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CFAC0C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14:paraId="5D083F0B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47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2.47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20677E69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bookmarkStart w:id="5" w:name="OLE_LINK144"/>
            <w:bookmarkStart w:id="6" w:name="OLE_LINK145"/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5.27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35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11.82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  <w:bookmarkEnd w:id="5"/>
            <w:bookmarkEnd w:id="6"/>
          </w:p>
        </w:tc>
        <w:tc>
          <w:tcPr>
            <w:tcW w:w="2736" w:type="dxa"/>
            <w:gridSpan w:val="2"/>
            <w:shd w:val="clear" w:color="auto" w:fill="auto"/>
            <w:noWrap/>
            <w:vAlign w:val="center"/>
            <w:hideMark/>
          </w:tcPr>
          <w:p w14:paraId="3D694DD3" w14:textId="77777777" w:rsidR="004C5B06" w:rsidRPr="005C6C2C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6.68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bookmarkEnd w:id="2"/>
    </w:tbl>
    <w:p w14:paraId="42348DA3" w14:textId="77777777" w:rsidR="00EE561C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000BE0FA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  <w:bookmarkStart w:id="7" w:name="OLE_LINK74"/>
    </w:p>
    <w:p w14:paraId="5C405748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4EB4778C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4CEED244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47468A9D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5CA1F741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646B3C00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2154DAB5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5A702E96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5CE11FFF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540EF137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693B65B8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4F8FB789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066B1509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4A15F93F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p w14:paraId="6C7592B0" w14:textId="77777777" w:rsidR="00EE561C" w:rsidRDefault="00EE561C" w:rsidP="00EE561C">
      <w:pPr>
        <w:rPr>
          <w:rFonts w:ascii="Times New Roman" w:hAnsi="Times New Roman" w:cs="Times New Roman"/>
          <w:sz w:val="24"/>
        </w:rPr>
      </w:pPr>
    </w:p>
    <w:bookmarkEnd w:id="7"/>
    <w:p w14:paraId="35C27E5F" w14:textId="77777777" w:rsidR="00EE561C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1C1DEB5A" w14:textId="77777777" w:rsidR="00EE561C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591D3557" w14:textId="77777777" w:rsidR="00EE561C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602FA519" w14:textId="77777777" w:rsidR="00EE561C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382E444C" w14:textId="77777777" w:rsidR="00EE561C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0CA9D8A4" w14:textId="77777777" w:rsidR="00EE561C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5F418FA1" w14:textId="2A7B4B02" w:rsidR="00684725" w:rsidRPr="00684725" w:rsidRDefault="00684725" w:rsidP="00684725">
      <w:pPr>
        <w:rPr>
          <w:rFonts w:ascii="Times New Roman" w:hAnsi="Times New Roman" w:cs="Times New Roman"/>
          <w:b/>
          <w:bCs/>
          <w:sz w:val="24"/>
        </w:rPr>
      </w:pPr>
      <w:r w:rsidRPr="00684725">
        <w:rPr>
          <w:rFonts w:ascii="Times New Roman" w:hAnsi="Times New Roman" w:cs="Times New Roman"/>
          <w:b/>
          <w:bCs/>
          <w:sz w:val="24"/>
        </w:rPr>
        <w:lastRenderedPageBreak/>
        <w:t>Table S2 Multivariate analyses of clinical-pathological factors associated with OS, PFS, LRFS and DMFS (after PSM).</w:t>
      </w:r>
    </w:p>
    <w:tbl>
      <w:tblPr>
        <w:tblpPr w:leftFromText="180" w:rightFromText="180" w:vertAnchor="page" w:horzAnchor="margin" w:tblpY="2270"/>
        <w:tblW w:w="15760" w:type="dxa"/>
        <w:tblBorders>
          <w:top w:val="single" w:sz="4" w:space="0" w:color="000000" w:themeColor="text1"/>
          <w:bottom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760"/>
        <w:gridCol w:w="1542"/>
        <w:gridCol w:w="1058"/>
        <w:gridCol w:w="1542"/>
        <w:gridCol w:w="1058"/>
        <w:gridCol w:w="1542"/>
        <w:gridCol w:w="1058"/>
        <w:gridCol w:w="1542"/>
        <w:gridCol w:w="1058"/>
        <w:gridCol w:w="2600"/>
      </w:tblGrid>
      <w:tr w:rsidR="004C5B06" w:rsidRPr="00120641" w14:paraId="6446FA14" w14:textId="77777777" w:rsidTr="00D47DA8">
        <w:trPr>
          <w:gridAfter w:val="1"/>
          <w:wAfter w:w="2600" w:type="dxa"/>
          <w:trHeight w:val="320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4A024218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400" w:type="dxa"/>
            <w:gridSpan w:val="8"/>
            <w:shd w:val="clear" w:color="auto" w:fill="auto"/>
            <w:noWrap/>
            <w:vAlign w:val="center"/>
            <w:hideMark/>
          </w:tcPr>
          <w:p w14:paraId="53AE6434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Multivariate analyses of clinical-pathological factors </w:t>
            </w:r>
            <w:proofErr w:type="spellStart"/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associatied</w:t>
            </w:r>
            <w:proofErr w:type="spellEnd"/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with OS,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PFS,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LRFS,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DMFS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(After PSM)</w:t>
            </w:r>
          </w:p>
        </w:tc>
      </w:tr>
      <w:tr w:rsidR="004C5B06" w:rsidRPr="00120641" w14:paraId="721901AB" w14:textId="77777777" w:rsidTr="00D47DA8">
        <w:trPr>
          <w:gridAfter w:val="1"/>
          <w:wAfter w:w="2600" w:type="dxa"/>
          <w:trHeight w:val="320"/>
        </w:trPr>
        <w:tc>
          <w:tcPr>
            <w:tcW w:w="27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1F4AD48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2A858BA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OS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60D2E7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87C103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PFS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3044270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575C54B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LRFS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1E7DD4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6CDEE9B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DMFS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54779D1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4C5B06" w:rsidRPr="00120641" w14:paraId="1F8B637B" w14:textId="77777777" w:rsidTr="00D47DA8">
        <w:trPr>
          <w:gridAfter w:val="1"/>
          <w:wAfter w:w="2600" w:type="dxa"/>
          <w:trHeight w:val="320"/>
        </w:trPr>
        <w:tc>
          <w:tcPr>
            <w:tcW w:w="2760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461E68C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154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AD65236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105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B1CDB28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54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D103278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105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16D147D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54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0B7D2A7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105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719494D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54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01DF9C0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HR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105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902E802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</w:tr>
      <w:tr w:rsidR="004C5B06" w:rsidRPr="00120641" w14:paraId="05967BAC" w14:textId="77777777" w:rsidTr="00D47DA8">
        <w:trPr>
          <w:gridAfter w:val="1"/>
          <w:wAfter w:w="2600" w:type="dxa"/>
          <w:trHeight w:val="320"/>
        </w:trPr>
        <w:tc>
          <w:tcPr>
            <w:tcW w:w="2760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17423DB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Radiotherapy technique</w:t>
            </w:r>
          </w:p>
        </w:tc>
        <w:tc>
          <w:tcPr>
            <w:tcW w:w="154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F906120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0EAD6EE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154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C4414D1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ADF8425" w14:textId="77777777" w:rsidR="004C5B06" w:rsidRPr="00C4252B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4252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0.272</w:t>
            </w:r>
          </w:p>
        </w:tc>
        <w:tc>
          <w:tcPr>
            <w:tcW w:w="154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BDD6C2A" w14:textId="77777777" w:rsidR="004C5B06" w:rsidRPr="00C4252B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88B5051" w14:textId="77777777" w:rsidR="004C5B06" w:rsidRPr="00C4252B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4252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0.303</w:t>
            </w:r>
          </w:p>
        </w:tc>
        <w:tc>
          <w:tcPr>
            <w:tcW w:w="154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394EAB9" w14:textId="77777777" w:rsidR="004C5B06" w:rsidRPr="00C4252B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2FD96FE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0.015</w:t>
            </w:r>
          </w:p>
        </w:tc>
      </w:tr>
      <w:tr w:rsidR="004C5B06" w:rsidRPr="00120641" w14:paraId="33344779" w14:textId="77777777" w:rsidTr="00D47DA8">
        <w:trPr>
          <w:gridAfter w:val="1"/>
          <w:wAfter w:w="2600" w:type="dxa"/>
          <w:trHeight w:val="320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79133073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3DRT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7036AA1B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7C28B116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401E8CC2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6F0ABA60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099CF528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6575B1CE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6F332777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187DF532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120641" w14:paraId="487F90DA" w14:textId="77777777" w:rsidTr="00D47DA8">
        <w:trPr>
          <w:trHeight w:val="320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77A6AB4B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Intensity-modulated RT</w:t>
            </w:r>
          </w:p>
        </w:tc>
        <w:tc>
          <w:tcPr>
            <w:tcW w:w="2600" w:type="dxa"/>
            <w:gridSpan w:val="2"/>
            <w:shd w:val="clear" w:color="auto" w:fill="auto"/>
            <w:noWrap/>
            <w:vAlign w:val="center"/>
            <w:hideMark/>
          </w:tcPr>
          <w:p w14:paraId="5006613E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9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8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00" w:type="dxa"/>
            <w:gridSpan w:val="2"/>
            <w:shd w:val="clear" w:color="auto" w:fill="auto"/>
            <w:noWrap/>
            <w:vAlign w:val="center"/>
            <w:hideMark/>
          </w:tcPr>
          <w:p w14:paraId="1FCD7140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1.13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00" w:type="dxa"/>
            <w:gridSpan w:val="2"/>
            <w:shd w:val="clear" w:color="auto" w:fill="auto"/>
            <w:noWrap/>
            <w:vAlign w:val="center"/>
          </w:tcPr>
          <w:p w14:paraId="277E630B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1.16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00" w:type="dxa"/>
            <w:gridSpan w:val="2"/>
            <w:shd w:val="clear" w:color="auto" w:fill="auto"/>
            <w:noWrap/>
            <w:vAlign w:val="center"/>
          </w:tcPr>
          <w:p w14:paraId="36AA58B7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8 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(0.1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00" w:type="dxa"/>
            <w:vAlign w:val="center"/>
          </w:tcPr>
          <w:p w14:paraId="401A3567" w14:textId="77777777" w:rsidR="004C5B06" w:rsidRPr="00120641" w:rsidRDefault="004C5B06" w:rsidP="00D47DA8">
            <w:pPr>
              <w:widowControl/>
              <w:jc w:val="left"/>
            </w:pPr>
          </w:p>
        </w:tc>
      </w:tr>
      <w:tr w:rsidR="004C5B06" w:rsidRPr="00120641" w14:paraId="60A22D78" w14:textId="77777777" w:rsidTr="00D47DA8">
        <w:trPr>
          <w:gridAfter w:val="1"/>
          <w:wAfter w:w="2600" w:type="dxa"/>
          <w:trHeight w:val="320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60E4CC44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VMAT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447D3B13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135010BC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019EC50E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42FA6BE0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1C093649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28745F85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1381325B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5E759A02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120641" w14:paraId="4B2088DF" w14:textId="77777777" w:rsidTr="00D47DA8">
        <w:trPr>
          <w:gridAfter w:val="1"/>
          <w:wAfter w:w="2600" w:type="dxa"/>
          <w:trHeight w:val="320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48B74044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ENI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39294B38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00376702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091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68776C06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48781A24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428FB7E3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1E8E4D05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542D6C37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6D9D6B0B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116</w:t>
            </w:r>
          </w:p>
        </w:tc>
      </w:tr>
      <w:tr w:rsidR="004C5B06" w:rsidRPr="00120641" w14:paraId="17855F0F" w14:textId="77777777" w:rsidTr="00D47DA8">
        <w:trPr>
          <w:gridAfter w:val="1"/>
          <w:wAfter w:w="2600" w:type="dxa"/>
          <w:trHeight w:val="320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3A2FA0DD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+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503B0D8F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04840789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5821CB6A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238587A3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54B141CB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2F35F0D3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14:paraId="43648D98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0398C9E1" w14:textId="77777777" w:rsidR="004C5B06" w:rsidRPr="00120641" w:rsidRDefault="004C5B06" w:rsidP="00D47DA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120641" w14:paraId="58513423" w14:textId="77777777" w:rsidTr="00D47DA8">
        <w:trPr>
          <w:gridAfter w:val="1"/>
          <w:wAfter w:w="2600" w:type="dxa"/>
          <w:trHeight w:val="320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14:paraId="729C7D44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00" w:type="dxa"/>
            <w:gridSpan w:val="2"/>
            <w:shd w:val="clear" w:color="auto" w:fill="auto"/>
            <w:noWrap/>
            <w:vAlign w:val="center"/>
            <w:hideMark/>
          </w:tcPr>
          <w:p w14:paraId="787E8A18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2.19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87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5.55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00" w:type="dxa"/>
            <w:gridSpan w:val="2"/>
            <w:shd w:val="clear" w:color="auto" w:fill="auto"/>
            <w:noWrap/>
            <w:vAlign w:val="center"/>
            <w:hideMark/>
          </w:tcPr>
          <w:p w14:paraId="2984A63E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4.95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2.18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11.21</w:t>
            </w:r>
            <w:r w:rsidRPr="0012064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00" w:type="dxa"/>
            <w:gridSpan w:val="2"/>
            <w:shd w:val="clear" w:color="auto" w:fill="auto"/>
            <w:noWrap/>
            <w:vAlign w:val="center"/>
            <w:hideMark/>
          </w:tcPr>
          <w:p w14:paraId="60EA652C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4.73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10.67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00" w:type="dxa"/>
            <w:gridSpan w:val="2"/>
            <w:shd w:val="clear" w:color="auto" w:fill="auto"/>
            <w:noWrap/>
            <w:hideMark/>
          </w:tcPr>
          <w:p w14:paraId="1B384239" w14:textId="77777777" w:rsidR="004C5B06" w:rsidRPr="00120641" w:rsidRDefault="004C5B06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2.11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93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5.34</w:t>
            </w:r>
            <w:r w:rsidRPr="005C6C2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</w:tbl>
    <w:p w14:paraId="1473992A" w14:textId="77777777" w:rsidR="00EE561C" w:rsidRPr="004C5B06" w:rsidRDefault="00EE561C" w:rsidP="00AB5095">
      <w:pPr>
        <w:spacing w:line="360" w:lineRule="auto"/>
        <w:rPr>
          <w:rFonts w:ascii="Times New Roman" w:hAnsi="Times New Roman" w:cs="Times New Roman"/>
          <w:sz w:val="24"/>
        </w:rPr>
      </w:pPr>
    </w:p>
    <w:p w14:paraId="314A6546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600F436F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03337D78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4AB1D590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6BBBD481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2E616A42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3AF68C3B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709B97AD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2D4277B8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5CC357ED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21612762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1187503C" w14:textId="77777777" w:rsidR="00684725" w:rsidRPr="00684725" w:rsidRDefault="00684725" w:rsidP="00684725">
      <w:pPr>
        <w:rPr>
          <w:rFonts w:ascii="Times New Roman" w:hAnsi="Times New Roman" w:cs="Times New Roman"/>
          <w:sz w:val="24"/>
        </w:rPr>
      </w:pPr>
    </w:p>
    <w:p w14:paraId="03A050F8" w14:textId="2D2515DD" w:rsidR="00684725" w:rsidRDefault="00684725" w:rsidP="00684725">
      <w:pPr>
        <w:tabs>
          <w:tab w:val="left" w:pos="1776"/>
        </w:tabs>
        <w:rPr>
          <w:rFonts w:ascii="Times New Roman" w:hAnsi="Times New Roman" w:cs="Times New Roman"/>
          <w:sz w:val="24"/>
        </w:rPr>
      </w:pPr>
    </w:p>
    <w:p w14:paraId="017058DA" w14:textId="5FE8F110" w:rsidR="004C5B06" w:rsidRPr="004C5B06" w:rsidRDefault="004C5B06" w:rsidP="004C5B06">
      <w:pPr>
        <w:rPr>
          <w:rFonts w:ascii="Times New Roman" w:hAnsi="Times New Roman" w:cs="Times New Roman"/>
          <w:b/>
          <w:bCs/>
          <w:sz w:val="24"/>
        </w:rPr>
      </w:pPr>
      <w:r w:rsidRPr="004C5B06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bookmarkStart w:id="8" w:name="OLE_LINK75"/>
      <w:r w:rsidRPr="004C5B06">
        <w:rPr>
          <w:rFonts w:ascii="Times New Roman" w:hAnsi="Times New Roman" w:cs="Times New Roman"/>
          <w:b/>
          <w:bCs/>
          <w:sz w:val="24"/>
        </w:rPr>
        <w:t>S3 T1-2 N0 Patients baseline characteristics before and after propensity score matching (PSM)</w:t>
      </w:r>
      <w:bookmarkEnd w:id="8"/>
    </w:p>
    <w:tbl>
      <w:tblPr>
        <w:tblpPr w:leftFromText="181" w:rightFromText="181" w:vertAnchor="text" w:horzAnchor="margin" w:tblpY="1"/>
        <w:tblW w:w="9078" w:type="dxa"/>
        <w:tblBorders>
          <w:top w:val="single" w:sz="4" w:space="0" w:color="000000" w:themeColor="text1"/>
          <w:bottom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32"/>
        <w:gridCol w:w="1276"/>
        <w:gridCol w:w="1276"/>
        <w:gridCol w:w="992"/>
        <w:gridCol w:w="1276"/>
        <w:gridCol w:w="1276"/>
        <w:gridCol w:w="850"/>
      </w:tblGrid>
      <w:tr w:rsidR="004C5B06" w:rsidRPr="00F12526" w14:paraId="11633819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E83BF46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946" w:type="dxa"/>
            <w:gridSpan w:val="6"/>
            <w:shd w:val="clear" w:color="auto" w:fill="auto"/>
            <w:noWrap/>
            <w:vAlign w:val="center"/>
            <w:hideMark/>
          </w:tcPr>
          <w:p w14:paraId="6F4DA942" w14:textId="77777777" w:rsidR="004C5B06" w:rsidRPr="00F12526" w:rsidRDefault="004C5B06" w:rsidP="004C5B0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T1-2</w:t>
            </w:r>
          </w:p>
        </w:tc>
      </w:tr>
      <w:tr w:rsidR="004C5B06" w:rsidRPr="00F12526" w14:paraId="6DA10F52" w14:textId="77777777" w:rsidTr="004C5B06">
        <w:trPr>
          <w:trHeight w:val="320"/>
        </w:trPr>
        <w:tc>
          <w:tcPr>
            <w:tcW w:w="213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66BD8F2" w14:textId="77777777" w:rsidR="004C5B06" w:rsidRPr="00F12526" w:rsidRDefault="004C5B06" w:rsidP="004C5B0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6E88CB" w14:textId="77777777" w:rsidR="004C5B06" w:rsidRPr="00F12526" w:rsidRDefault="004C5B06" w:rsidP="004C5B0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Before PSM</w:t>
            </w:r>
          </w:p>
        </w:tc>
        <w:tc>
          <w:tcPr>
            <w:tcW w:w="3402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5829529" w14:textId="77777777" w:rsidR="004C5B06" w:rsidRPr="00F12526" w:rsidRDefault="004C5B06" w:rsidP="004C5B0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After PSM</w:t>
            </w:r>
          </w:p>
        </w:tc>
      </w:tr>
      <w:tr w:rsidR="004C5B06" w:rsidRPr="00F12526" w14:paraId="2CD20744" w14:textId="77777777" w:rsidTr="004C5B06">
        <w:trPr>
          <w:trHeight w:val="320"/>
        </w:trPr>
        <w:tc>
          <w:tcPr>
            <w:tcW w:w="213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6D5BD4A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0CBAD80" w14:textId="77777777" w:rsidR="004C5B06" w:rsidRPr="00F12526" w:rsidRDefault="004C5B06" w:rsidP="004C5B0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ENI</w:t>
            </w:r>
          </w:p>
        </w:tc>
        <w:tc>
          <w:tcPr>
            <w:tcW w:w="3402" w:type="dxa"/>
            <w:gridSpan w:val="3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0CBFDBE" w14:textId="77777777" w:rsidR="004C5B06" w:rsidRPr="00F12526" w:rsidRDefault="004C5B06" w:rsidP="004C5B0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ENI</w:t>
            </w:r>
          </w:p>
        </w:tc>
      </w:tr>
      <w:tr w:rsidR="004C5B06" w:rsidRPr="00F12526" w14:paraId="151D5FBC" w14:textId="77777777" w:rsidTr="004C5B06">
        <w:trPr>
          <w:trHeight w:val="320"/>
        </w:trPr>
        <w:tc>
          <w:tcPr>
            <w:tcW w:w="213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06D79C0" w14:textId="77777777" w:rsidR="004C5B06" w:rsidRPr="00F12526" w:rsidRDefault="004C5B06" w:rsidP="004C5B0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2E462A6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（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+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）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n=17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EA95CBA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（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）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n=31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2570257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F01BB57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（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+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）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n=13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07CDC7C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（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）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n=13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1235FC2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</w:tr>
      <w:tr w:rsidR="004C5B06" w:rsidRPr="00F12526" w14:paraId="422B484A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2EE6300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Age</w:t>
            </w: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（</w:t>
            </w: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years</w:t>
            </w: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58B737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798602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16CA12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532273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5D9708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77CE1F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0.234</w:t>
            </w:r>
          </w:p>
        </w:tc>
      </w:tr>
      <w:tr w:rsidR="004C5B06" w:rsidRPr="00F12526" w14:paraId="1115BA5A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1810E3C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0BD4FD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(35.3%)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F6A270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(61.3%)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C262D3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562514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(30.8%)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D91D60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(53.8%)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48ACB0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1763C03F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99ABD14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≥55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546C74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(64.7%)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D15CDC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(38.7%)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E418AC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935386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(69.2%)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F8421A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(46.2%)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0CB40B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1164C31B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8D2F7D7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7AF3D6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E90E78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DCCE24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DCF111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18DAED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938BBE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</w:tr>
      <w:tr w:rsidR="004C5B06" w:rsidRPr="00F12526" w14:paraId="6F7E399B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19D966F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A0FFEE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(64.7%)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8744F9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(74.2%)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6DD382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57EDE8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(53.8%)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4EA24B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(69.2%)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B4D5E2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13D4E934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874EEE9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FE4760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(35.3%)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04E279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(25.8%)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71296D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4F22F9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(46.2%)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FD8544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(30.8%)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EE879B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3C2D8C4E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A032397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Kadish</w:t>
            </w:r>
            <w:proofErr w:type="spellEnd"/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stage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795570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CF6DA5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AE497B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45B4CB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35CA08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94592B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</w:tr>
      <w:tr w:rsidR="004C5B06" w:rsidRPr="00F12526" w14:paraId="37BC587C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3A6C6354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2B62EE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(5.9%)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7F475C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(3.2%)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E17AD8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32BC5D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70F40F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(7.7%)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4FA6BD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64B046B5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F9B4CE3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E17104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B9640B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3FDFAC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74B5FB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(53.8%)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7638A0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(61.5%)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670ED1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5978BF58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9958557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29308C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(35.3%)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3851D0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(19.4%)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A76211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6A0749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(38.5%)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A63E94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(23.1%)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BBA369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1588EFB5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85188C2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Surgery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F842A2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21179E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93EF46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4F3954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5730BE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F5D212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0.308</w:t>
            </w:r>
          </w:p>
        </w:tc>
      </w:tr>
      <w:tr w:rsidR="004C5B06" w:rsidRPr="00F12526" w14:paraId="2A6B8405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160AD46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Endoscopic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E42AF3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(17.6%)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5081EC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(3.2%)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9505D1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0CD68D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(100%)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8FBED4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(92.3%)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98C287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1A3227E0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9B47886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Open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809C2D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(82.4%)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F4289D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(61.3%)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C6E6B4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8D4ECD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14C5EB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F9B219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4D29EDD4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1307819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7C01A5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57D103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(35.5%)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FA3129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3CE043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745988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(7.7%)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9BA586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51722A06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C95CA49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Chemotherapy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7E3E6A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2D57EC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92FCD6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FA5A36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639380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1E4CBA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4C5B06" w:rsidRPr="00F12526" w14:paraId="6D685684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3C319B3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BDA2A0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(70.6%)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148940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(80.6%)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E22DC5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02D062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(23.1%)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011612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(7.7%)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B87B8C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7A63180F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6CBE9AE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D0AF6B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(29.4%)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E69BB3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(19.4%)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EFF738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EC0D56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(76.9%)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C88EF4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(92.3%)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212A5E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2F01167D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69EF554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RT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367759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8D7762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29D393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A69A99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85C482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D0A2C5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0.593</w:t>
            </w:r>
          </w:p>
        </w:tc>
      </w:tr>
      <w:tr w:rsidR="004C5B06" w:rsidRPr="00F12526" w14:paraId="3A4D510B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7C898B8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Definitive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97A67B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(17.6%)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DA9C24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(9.7%)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A4FAA8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30AFE2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D85B6C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(7.7%)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3834C5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22B5480A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32AE6EA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Preoperative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E989A1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(5.9%)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51D18A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(12.9%)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E04BC2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C74D42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(7.7%)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EBB984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(7.7%)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38BCF1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232A2DC8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F995CFC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Postoperative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90EF9C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(76.5%)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451920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(77.4%)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E1B836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64FCC8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(92.3%)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426696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(84.6%)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6671D8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05112409" w14:textId="77777777" w:rsidTr="004C5B06">
        <w:trPr>
          <w:trHeight w:val="320"/>
        </w:trPr>
        <w:tc>
          <w:tcPr>
            <w:tcW w:w="3408" w:type="dxa"/>
            <w:gridSpan w:val="2"/>
            <w:shd w:val="clear" w:color="auto" w:fill="auto"/>
            <w:noWrap/>
            <w:vAlign w:val="center"/>
            <w:hideMark/>
          </w:tcPr>
          <w:p w14:paraId="242B21FB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Radiotherapy technique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C3693C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A8EE79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D18354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A81285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DB4C75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0.539</w:t>
            </w:r>
          </w:p>
        </w:tc>
      </w:tr>
      <w:tr w:rsidR="004C5B06" w:rsidRPr="00F12526" w14:paraId="67748993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DA02696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3DRT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F546FA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(5.9%)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B0894F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908725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9D826B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(7.7%)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A0EC89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(15.4%)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9EF6F2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C5B06" w:rsidRPr="00F12526" w14:paraId="0E952EBB" w14:textId="77777777" w:rsidTr="004C5B06">
        <w:trPr>
          <w:trHeight w:val="320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CCEC4F5" w14:textId="77777777" w:rsidR="004C5B06" w:rsidRPr="00F12526" w:rsidRDefault="004C5B06" w:rsidP="004C5B0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Intensity-modulated RT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66F52C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(94.1%)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D870BA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(54.8%)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695DF1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45E69A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(92.3%)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AC8C1E" w14:textId="77777777" w:rsidR="004C5B06" w:rsidRPr="00F12526" w:rsidRDefault="004C5B06" w:rsidP="004C5B06">
            <w:pPr>
              <w:widowControl/>
              <w:wordWrap w:val="0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1252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(84.6%)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884393" w14:textId="77777777" w:rsidR="004C5B06" w:rsidRPr="00F12526" w:rsidRDefault="004C5B06" w:rsidP="004C5B0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7CBC266" w14:textId="77777777" w:rsidR="00684725" w:rsidRDefault="00684725" w:rsidP="00684725">
      <w:pPr>
        <w:tabs>
          <w:tab w:val="left" w:pos="1776"/>
        </w:tabs>
        <w:rPr>
          <w:rFonts w:ascii="Times New Roman" w:hAnsi="Times New Roman" w:cs="Times New Roman"/>
          <w:sz w:val="24"/>
        </w:rPr>
      </w:pPr>
    </w:p>
    <w:p w14:paraId="569263F5" w14:textId="77777777" w:rsidR="004C5B06" w:rsidRPr="004C5B06" w:rsidRDefault="004C5B06" w:rsidP="004C5B06">
      <w:pPr>
        <w:rPr>
          <w:rFonts w:ascii="Times New Roman" w:hAnsi="Times New Roman" w:cs="Times New Roman"/>
          <w:sz w:val="24"/>
        </w:rPr>
      </w:pPr>
    </w:p>
    <w:p w14:paraId="40617D78" w14:textId="77777777" w:rsidR="004C5B06" w:rsidRPr="004C5B06" w:rsidRDefault="004C5B06" w:rsidP="004C5B06">
      <w:pPr>
        <w:rPr>
          <w:rFonts w:ascii="Times New Roman" w:hAnsi="Times New Roman" w:cs="Times New Roman"/>
          <w:sz w:val="24"/>
        </w:rPr>
      </w:pPr>
    </w:p>
    <w:p w14:paraId="514FFF2B" w14:textId="77777777" w:rsidR="004C5B06" w:rsidRPr="004C5B06" w:rsidRDefault="004C5B06" w:rsidP="004C5B06">
      <w:pPr>
        <w:rPr>
          <w:rFonts w:ascii="Times New Roman" w:hAnsi="Times New Roman" w:cs="Times New Roman"/>
          <w:sz w:val="24"/>
        </w:rPr>
      </w:pPr>
    </w:p>
    <w:p w14:paraId="77F8A3A8" w14:textId="77777777" w:rsidR="004C5B06" w:rsidRPr="004C5B06" w:rsidRDefault="004C5B06" w:rsidP="004C5B06">
      <w:pPr>
        <w:rPr>
          <w:rFonts w:ascii="Times New Roman" w:hAnsi="Times New Roman" w:cs="Times New Roman"/>
          <w:sz w:val="24"/>
        </w:rPr>
      </w:pPr>
    </w:p>
    <w:p w14:paraId="7E31D195" w14:textId="77777777" w:rsidR="004C5B06" w:rsidRPr="004C5B06" w:rsidRDefault="004C5B06" w:rsidP="004C5B06">
      <w:pPr>
        <w:rPr>
          <w:rFonts w:ascii="Times New Roman" w:hAnsi="Times New Roman" w:cs="Times New Roman"/>
          <w:sz w:val="24"/>
        </w:rPr>
      </w:pPr>
    </w:p>
    <w:p w14:paraId="7D6FF279" w14:textId="77777777" w:rsidR="004C5B06" w:rsidRDefault="004C5B06" w:rsidP="004C5B06">
      <w:pPr>
        <w:rPr>
          <w:rFonts w:ascii="Times New Roman" w:hAnsi="Times New Roman" w:cs="Times New Roman"/>
          <w:sz w:val="24"/>
        </w:rPr>
      </w:pPr>
    </w:p>
    <w:p w14:paraId="46D79D3A" w14:textId="5A180BC8" w:rsidR="004C5B06" w:rsidRDefault="004C5B06" w:rsidP="004C5B06">
      <w:pPr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page" w:horzAnchor="margin" w:tblpY="2220"/>
        <w:tblW w:w="1375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34"/>
        <w:gridCol w:w="1877"/>
        <w:gridCol w:w="2750"/>
        <w:gridCol w:w="2268"/>
        <w:gridCol w:w="2127"/>
        <w:gridCol w:w="3685"/>
      </w:tblGrid>
      <w:tr w:rsidR="00B51178" w:rsidRPr="00B51178" w14:paraId="7349553D" w14:textId="77777777" w:rsidTr="00D47DA8">
        <w:trPr>
          <w:trHeight w:val="320"/>
        </w:trPr>
        <w:tc>
          <w:tcPr>
            <w:tcW w:w="13750" w:type="dxa"/>
            <w:gridSpan w:val="7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C408C0B" w14:textId="77777777" w:rsidR="00B51178" w:rsidRPr="00B51178" w:rsidRDefault="00B51178" w:rsidP="00D47DA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>Detailed information for patients with neck recurrence</w:t>
            </w:r>
          </w:p>
        </w:tc>
      </w:tr>
      <w:tr w:rsidR="00B51178" w:rsidRPr="00B51178" w14:paraId="4431987D" w14:textId="77777777" w:rsidTr="00D47DA8">
        <w:trPr>
          <w:trHeight w:val="320"/>
        </w:trPr>
        <w:tc>
          <w:tcPr>
            <w:tcW w:w="104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FDCB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Patients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3F85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ENI</w:t>
            </w:r>
          </w:p>
        </w:tc>
        <w:tc>
          <w:tcPr>
            <w:tcW w:w="27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A4EF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B5117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Intitial</w:t>
            </w:r>
            <w:proofErr w:type="spellEnd"/>
            <w:r w:rsidRPr="00B5117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recurrence site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59EF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Salvage treatments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226E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Salvage RT target 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B27F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Failure location</w:t>
            </w:r>
          </w:p>
        </w:tc>
      </w:tr>
      <w:tr w:rsidR="00B51178" w:rsidRPr="00B51178" w14:paraId="3A6F7CF1" w14:textId="77777777" w:rsidTr="00D47DA8">
        <w:trPr>
          <w:trHeight w:val="320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B3D1E5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19E8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IB, II, III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9959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Left </w:t>
            </w:r>
            <w:proofErr w:type="spell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leve</w:t>
            </w:r>
            <w:proofErr w:type="spellEnd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IB, II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AA6B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C8D4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2D87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1D9804B2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62190EC7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7658D157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RP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4863E9C5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level IB, 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C0C0B73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200F4C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9F7AC41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405A8012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6BF8D44A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43F4FA7E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II, III, V, RP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283A84EC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BL </w:t>
            </w:r>
            <w:proofErr w:type="spellStart"/>
            <w:proofErr w:type="gram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RP,right</w:t>
            </w:r>
            <w:proofErr w:type="spellEnd"/>
            <w:proofErr w:type="gramEnd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level IB, left level 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80A20B5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ND+Chemotherapy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795AAD3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73C75025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Middle skull base</w:t>
            </w:r>
          </w:p>
        </w:tc>
      </w:tr>
      <w:tr w:rsidR="00B51178" w:rsidRPr="00B51178" w14:paraId="6B730964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6AF00A47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15C73A89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IB, II, III, V, RP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171D4D19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level 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A237BD1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ND+Chemotherapy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51E28F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466D556D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44B197D2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373C3684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1C044317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RP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6A8E9ABA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level IB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D2B572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87DB7C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FFC14AA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78F8DAB9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6C1A39DD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452AC6AD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IB, II, III, IV, V, RP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1514AA33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level IB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4D227B7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4A725F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4C1266A6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496F3F9C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7DEBE509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5DBE97CF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73D2BEAE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level IB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EA1B49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E25A5F3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55C1A71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2217EC44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4BE8265A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24142D01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350F3ED4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Left </w:t>
            </w:r>
            <w:proofErr w:type="spell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leve</w:t>
            </w:r>
            <w:proofErr w:type="spellEnd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II, RP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4EA1F16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ND+Chemotherapy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B76130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4A18523E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663E8430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0ACFBB15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5E48C7F4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292BC5BE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Left </w:t>
            </w:r>
            <w:proofErr w:type="spell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leve</w:t>
            </w:r>
            <w:proofErr w:type="spellEnd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III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4DC54C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969BB9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6DE0DB00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palatal fossa, infraorbital cleft</w:t>
            </w:r>
          </w:p>
        </w:tc>
      </w:tr>
      <w:tr w:rsidR="00B51178" w:rsidRPr="00B51178" w14:paraId="5F42ACF9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07620294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560992C6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485099CF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Left </w:t>
            </w:r>
            <w:proofErr w:type="spell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leve</w:t>
            </w:r>
            <w:proofErr w:type="spellEnd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IB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72978E8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104CE5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562ED9F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level RP, IB, II</w:t>
            </w:r>
          </w:p>
        </w:tc>
      </w:tr>
      <w:tr w:rsidR="00B51178" w:rsidRPr="00B51178" w14:paraId="75C2FA69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1BF2BFD9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4AB6B72E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5E9E4743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level IB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920B03A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ND+RT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158792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 neck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2FED876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54CBA379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540D7C4A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2465FD2C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77AE561A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Left </w:t>
            </w:r>
            <w:proofErr w:type="spell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leve</w:t>
            </w:r>
            <w:proofErr w:type="spellEnd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2A0A78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E09481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3ADFCE4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71265C21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234B4156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191634B2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03F049D7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level IB, 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4D60EC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8C10D5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736E7FB6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704B3FCD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67A9574C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6686DB72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5E9D8046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BL RP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B4EF1CB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E9ED5F4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E82F059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4A58D63C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11DB8187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2D04DAA8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2E4524DE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level II, III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DA41737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B1B6629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52AE9D1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091E18E0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4D1F976F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50015CC8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5F514E3B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Left </w:t>
            </w:r>
            <w:proofErr w:type="spell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leve</w:t>
            </w:r>
            <w:proofErr w:type="spellEnd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D3304A6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463EA1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6DD76A9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76038D54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62ACF6EE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2089F316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673F58AC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Left </w:t>
            </w:r>
            <w:proofErr w:type="spellStart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leve</w:t>
            </w:r>
            <w:proofErr w:type="spellEnd"/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439BBD8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E7FC86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FCF7D38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  <w:tr w:rsidR="00B51178" w:rsidRPr="00B51178" w14:paraId="60368CB8" w14:textId="77777777" w:rsidTr="00D47DA8">
        <w:trPr>
          <w:trHeight w:val="320"/>
        </w:trPr>
        <w:tc>
          <w:tcPr>
            <w:tcW w:w="709" w:type="dxa"/>
            <w:shd w:val="clear" w:color="auto" w:fill="auto"/>
            <w:noWrap/>
            <w:hideMark/>
          </w:tcPr>
          <w:p w14:paraId="0151D45E" w14:textId="77777777" w:rsidR="00B51178" w:rsidRPr="00B51178" w:rsidRDefault="00B51178" w:rsidP="00D47DA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211" w:type="dxa"/>
            <w:gridSpan w:val="2"/>
            <w:shd w:val="clear" w:color="auto" w:fill="auto"/>
            <w:noWrap/>
            <w:vAlign w:val="center"/>
            <w:hideMark/>
          </w:tcPr>
          <w:p w14:paraId="3B4CCF93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750" w:type="dxa"/>
            <w:shd w:val="clear" w:color="auto" w:fill="auto"/>
            <w:noWrap/>
            <w:vAlign w:val="center"/>
            <w:hideMark/>
          </w:tcPr>
          <w:p w14:paraId="0CC40170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level 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677EC1E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RT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AA3136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 neck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92EB731" w14:textId="77777777" w:rsidR="00B51178" w:rsidRPr="00B51178" w:rsidRDefault="00B51178" w:rsidP="00D47DA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B5117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NED</w:t>
            </w:r>
          </w:p>
        </w:tc>
      </w:tr>
    </w:tbl>
    <w:p w14:paraId="2575335F" w14:textId="3341F5AB" w:rsidR="00B51178" w:rsidRPr="004C5B06" w:rsidRDefault="00B51178" w:rsidP="004C5B06">
      <w:pPr>
        <w:rPr>
          <w:rFonts w:ascii="Times New Roman" w:hAnsi="Times New Roman" w:cs="Times New Roman"/>
          <w:sz w:val="24"/>
        </w:rPr>
      </w:pPr>
      <w:r w:rsidRPr="00B51178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Table S4</w:t>
      </w:r>
      <w:r w:rsidRPr="00B51178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 </w:t>
      </w:r>
      <w:r w:rsidRPr="007F5D63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Detailed inform</w:t>
      </w:r>
      <w:bookmarkStart w:id="9" w:name="OLE_LINK260"/>
      <w:bookmarkStart w:id="10" w:name="OLE_LINK261"/>
      <w:r w:rsidRPr="007F5D63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 xml:space="preserve">ation for patients </w:t>
      </w:r>
      <w:bookmarkEnd w:id="9"/>
      <w:bookmarkEnd w:id="10"/>
      <w:r w:rsidRPr="007F5D63">
        <w:rPr>
          <w:rFonts w:ascii="Times New Roman" w:eastAsia="DengXian" w:hAnsi="Times New Roman" w:cs="Times New Roman"/>
          <w:b/>
          <w:bCs/>
          <w:color w:val="000000"/>
          <w:kern w:val="0"/>
          <w:sz w:val="24"/>
        </w:rPr>
        <w:t>with neck recurrence</w:t>
      </w:r>
    </w:p>
    <w:sectPr w:rsidR="00B51178" w:rsidRPr="004C5B06" w:rsidSect="00A672C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667C7" w14:textId="77777777" w:rsidR="00A672CC" w:rsidRDefault="00A672CC" w:rsidP="00EE561C">
      <w:r>
        <w:separator/>
      </w:r>
    </w:p>
  </w:endnote>
  <w:endnote w:type="continuationSeparator" w:id="0">
    <w:p w14:paraId="1743E5CE" w14:textId="77777777" w:rsidR="00A672CC" w:rsidRDefault="00A672CC" w:rsidP="00EE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650A" w14:textId="77777777" w:rsidR="00A672CC" w:rsidRDefault="00A672CC" w:rsidP="00EE561C">
      <w:r>
        <w:separator/>
      </w:r>
    </w:p>
  </w:footnote>
  <w:footnote w:type="continuationSeparator" w:id="0">
    <w:p w14:paraId="1595CB8B" w14:textId="77777777" w:rsidR="00A672CC" w:rsidRDefault="00A672CC" w:rsidP="00EE5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3A"/>
    <w:rsid w:val="0008018A"/>
    <w:rsid w:val="001360F6"/>
    <w:rsid w:val="001412E5"/>
    <w:rsid w:val="00154B27"/>
    <w:rsid w:val="00195CC7"/>
    <w:rsid w:val="002273A0"/>
    <w:rsid w:val="00262FDC"/>
    <w:rsid w:val="002C3323"/>
    <w:rsid w:val="00322022"/>
    <w:rsid w:val="00363EAF"/>
    <w:rsid w:val="003D1834"/>
    <w:rsid w:val="003E6308"/>
    <w:rsid w:val="004B3DE6"/>
    <w:rsid w:val="004C5B06"/>
    <w:rsid w:val="005562A0"/>
    <w:rsid w:val="005B7C06"/>
    <w:rsid w:val="00684725"/>
    <w:rsid w:val="00703C3A"/>
    <w:rsid w:val="007646EE"/>
    <w:rsid w:val="007C11D4"/>
    <w:rsid w:val="00800373"/>
    <w:rsid w:val="008125CE"/>
    <w:rsid w:val="00822385"/>
    <w:rsid w:val="008502D7"/>
    <w:rsid w:val="008774EC"/>
    <w:rsid w:val="008C52DB"/>
    <w:rsid w:val="008D6E9B"/>
    <w:rsid w:val="008E3DE0"/>
    <w:rsid w:val="008E52C5"/>
    <w:rsid w:val="00987D85"/>
    <w:rsid w:val="00A672CC"/>
    <w:rsid w:val="00AB5095"/>
    <w:rsid w:val="00B00082"/>
    <w:rsid w:val="00B13BA9"/>
    <w:rsid w:val="00B51178"/>
    <w:rsid w:val="00BC3BA8"/>
    <w:rsid w:val="00C91607"/>
    <w:rsid w:val="00C94C1B"/>
    <w:rsid w:val="00CA1415"/>
    <w:rsid w:val="00D35137"/>
    <w:rsid w:val="00D6722E"/>
    <w:rsid w:val="00DC33BB"/>
    <w:rsid w:val="00DF47A4"/>
    <w:rsid w:val="00E05666"/>
    <w:rsid w:val="00ED7335"/>
    <w:rsid w:val="00EE561C"/>
    <w:rsid w:val="00F0139E"/>
    <w:rsid w:val="00F1022D"/>
    <w:rsid w:val="00F6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45387"/>
  <w15:chartTrackingRefBased/>
  <w15:docId w15:val="{A7F3B7FE-0517-5349-A998-903A3ABA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C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6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56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5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56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735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4</cp:revision>
  <dcterms:created xsi:type="dcterms:W3CDTF">2024-03-24T08:54:00Z</dcterms:created>
  <dcterms:modified xsi:type="dcterms:W3CDTF">2024-03-24T09:01:00Z</dcterms:modified>
</cp:coreProperties>
</file>