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811" w:rsidRPr="00FC0811" w:rsidRDefault="00FC0811" w:rsidP="003F7921">
      <w:pPr>
        <w:rPr>
          <w:rFonts w:cstheme="minorHAnsi"/>
          <w:b/>
          <w:sz w:val="24"/>
          <w:lang w:val="en-US"/>
        </w:rPr>
      </w:pPr>
      <w:bookmarkStart w:id="0" w:name="_GoBack"/>
      <w:bookmarkEnd w:id="0"/>
      <w:r w:rsidRPr="00FC0811">
        <w:rPr>
          <w:rFonts w:cstheme="minorHAnsi"/>
          <w:b/>
          <w:sz w:val="24"/>
          <w:lang w:val="en-US"/>
        </w:rPr>
        <w:t>Supplementary file 2: Results of the DASS-21 scales of 1,398 professionals in 8 different European countries</w:t>
      </w:r>
    </w:p>
    <w:p w:rsidR="00FC0811" w:rsidRDefault="00FC0811" w:rsidP="003F7921">
      <w:pPr>
        <w:rPr>
          <w:rFonts w:cstheme="minorHAnsi"/>
          <w:lang w:val="en-US"/>
        </w:rPr>
      </w:pPr>
    </w:p>
    <w:p w:rsidR="00E75C63" w:rsidRPr="00FC0811" w:rsidRDefault="00FC0811" w:rsidP="003F792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Results of the </w:t>
      </w:r>
      <w:r w:rsidR="003F7921" w:rsidRPr="00FC0811">
        <w:rPr>
          <w:rFonts w:cstheme="minorHAnsi"/>
          <w:lang w:val="en-US"/>
        </w:rPr>
        <w:t>DASS</w:t>
      </w:r>
      <w:r>
        <w:rPr>
          <w:rFonts w:cstheme="minorHAnsi"/>
          <w:lang w:val="en-US"/>
        </w:rPr>
        <w:t>-21</w:t>
      </w:r>
      <w:r w:rsidR="003F7921" w:rsidRPr="00FC081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d</w:t>
      </w:r>
      <w:r w:rsidR="003F7921" w:rsidRPr="00FC0811">
        <w:rPr>
          <w:rFonts w:cstheme="minorHAnsi"/>
          <w:lang w:val="en-US"/>
        </w:rPr>
        <w:t xml:space="preserve">epression </w:t>
      </w:r>
      <w:r>
        <w:rPr>
          <w:rFonts w:cstheme="minorHAnsi"/>
          <w:lang w:val="en-US"/>
        </w:rPr>
        <w:t>scale of 1,398 professionals</w:t>
      </w:r>
      <w:r w:rsidR="003F7921" w:rsidRPr="00FC0811">
        <w:rPr>
          <w:rFonts w:cstheme="minorHAnsi"/>
          <w:lang w:val="en-US"/>
        </w:rPr>
        <w:t xml:space="preserve"> in </w:t>
      </w:r>
      <w:r>
        <w:rPr>
          <w:rFonts w:cstheme="minorHAnsi"/>
          <w:lang w:val="en-US"/>
        </w:rPr>
        <w:t xml:space="preserve">8 </w:t>
      </w:r>
      <w:r w:rsidR="003F7921" w:rsidRPr="00FC0811">
        <w:rPr>
          <w:rFonts w:cstheme="minorHAnsi"/>
          <w:lang w:val="en-US"/>
        </w:rPr>
        <w:t xml:space="preserve">different European countries. </w:t>
      </w: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1617"/>
        <w:gridCol w:w="1938"/>
        <w:gridCol w:w="1850"/>
        <w:gridCol w:w="1776"/>
      </w:tblGrid>
      <w:tr w:rsidR="00225DB3" w:rsidRPr="00FC0811" w:rsidTr="00FC0811"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>Country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5DB3" w:rsidRPr="00FC0811" w:rsidRDefault="00225DB3" w:rsidP="00FC0811">
            <w:pPr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</w:rPr>
              <w:t>Mean (SD)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Normal/mild, </w:t>
            </w:r>
            <w:r w:rsidR="00FC0811"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 (%)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Moderate, </w:t>
            </w:r>
            <w:r w:rsidR="00FC0811"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</w:t>
            </w:r>
            <w:r w:rsidR="00FC0811">
              <w:rPr>
                <w:rFonts w:cstheme="minorHAnsi"/>
                <w:b/>
              </w:rPr>
              <w:t xml:space="preserve"> </w:t>
            </w:r>
            <w:r w:rsidRPr="00FC0811">
              <w:rPr>
                <w:rFonts w:cstheme="minorHAnsi"/>
                <w:b/>
              </w:rPr>
              <w:t>(%)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Severe/ </w:t>
            </w:r>
            <w:r w:rsidR="00FC0811"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 xml:space="preserve">very severe </w:t>
            </w:r>
            <w:r w:rsidR="00FC0811"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 (%)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Germany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11.66 (10.41)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152 (62.6)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41 (16.9)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50 (20.6)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Belgium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14.84 (10.75)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45 (48.4)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16 (17.2)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32 (34.4)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Switzerland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8.45 (8.68)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137 (74.5)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32 (17.4)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15 (8.2)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France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16.52 (12.54)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144 (44.7)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63 (19.6)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115 (35.7)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Italy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9.67 (9.90)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84 (70.0)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19 (15.8)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17 (14.2)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Spain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6.55 (7.36)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37 (84.1)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3 (6.8)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4 (9.1)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Portugal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12.23 (11.38)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28 (63.6)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6 (13.6)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10 (22.7)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Luxemburg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12.59 (10.71)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206 (59.2)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59 (17.0)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lang w:val="en-US"/>
              </w:rPr>
            </w:pPr>
            <w:r w:rsidRPr="00FC0811">
              <w:rPr>
                <w:rFonts w:cstheme="minorHAnsi"/>
                <w:color w:val="000000"/>
              </w:rPr>
              <w:t>83 (23.9)</w:t>
            </w:r>
          </w:p>
        </w:tc>
      </w:tr>
      <w:tr w:rsidR="00225DB3" w:rsidRPr="00FC0811" w:rsidTr="00FC0811"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>Total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  <w:color w:val="000000"/>
              </w:rPr>
            </w:pPr>
            <w:r w:rsidRPr="00FC0811">
              <w:rPr>
                <w:rFonts w:cstheme="minorHAnsi"/>
                <w:b/>
                <w:color w:val="000000"/>
              </w:rPr>
              <w:t>12.48 (11.09)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  <w:color w:val="000000"/>
              </w:rPr>
              <w:t>833 (59.6)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  <w:color w:val="000000"/>
              </w:rPr>
              <w:t>239 (17.1)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  <w:color w:val="000000"/>
              </w:rPr>
              <w:t>326 (23.3)</w:t>
            </w:r>
          </w:p>
        </w:tc>
      </w:tr>
    </w:tbl>
    <w:p w:rsidR="00A1278C" w:rsidRDefault="00A1278C" w:rsidP="003F7921">
      <w:pPr>
        <w:rPr>
          <w:rFonts w:cstheme="minorHAnsi"/>
          <w:lang w:val="en-US"/>
        </w:rPr>
      </w:pPr>
    </w:p>
    <w:p w:rsidR="00FC0811" w:rsidRDefault="00FC0811" w:rsidP="003F7921">
      <w:pPr>
        <w:rPr>
          <w:rFonts w:cstheme="minorHAnsi"/>
          <w:lang w:val="en-US"/>
        </w:rPr>
      </w:pPr>
    </w:p>
    <w:p w:rsidR="00FC0811" w:rsidRPr="00FC0811" w:rsidRDefault="00FC0811" w:rsidP="003F7921">
      <w:pPr>
        <w:rPr>
          <w:rFonts w:cstheme="minorHAnsi"/>
          <w:lang w:val="en-US"/>
        </w:rPr>
      </w:pPr>
    </w:p>
    <w:p w:rsidR="003F7921" w:rsidRPr="00FC0811" w:rsidRDefault="00FC0811" w:rsidP="003F792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Results of the </w:t>
      </w:r>
      <w:r w:rsidR="003F7921" w:rsidRPr="00FC0811">
        <w:rPr>
          <w:rFonts w:cstheme="minorHAnsi"/>
          <w:lang w:val="en-US"/>
        </w:rPr>
        <w:t xml:space="preserve">DASS </w:t>
      </w:r>
      <w:r>
        <w:rPr>
          <w:rFonts w:cstheme="minorHAnsi"/>
          <w:lang w:val="en-US"/>
        </w:rPr>
        <w:t>a</w:t>
      </w:r>
      <w:r w:rsidR="003F7921" w:rsidRPr="00FC0811">
        <w:rPr>
          <w:rFonts w:cstheme="minorHAnsi"/>
          <w:lang w:val="en-US"/>
        </w:rPr>
        <w:t xml:space="preserve">nxiety </w:t>
      </w:r>
      <w:r>
        <w:rPr>
          <w:rFonts w:cstheme="minorHAnsi"/>
          <w:lang w:val="en-US"/>
        </w:rPr>
        <w:t>scale of 1,398 professionals</w:t>
      </w:r>
      <w:r w:rsidRPr="00FC0811">
        <w:rPr>
          <w:rFonts w:cstheme="minorHAnsi"/>
          <w:lang w:val="en-US"/>
        </w:rPr>
        <w:t xml:space="preserve"> in </w:t>
      </w:r>
      <w:r>
        <w:rPr>
          <w:rFonts w:cstheme="minorHAnsi"/>
          <w:lang w:val="en-US"/>
        </w:rPr>
        <w:t xml:space="preserve">8 </w:t>
      </w:r>
      <w:r w:rsidRPr="00FC0811">
        <w:rPr>
          <w:rFonts w:cstheme="minorHAnsi"/>
          <w:lang w:val="en-US"/>
        </w:rPr>
        <w:t>different European countries</w:t>
      </w:r>
      <w:r w:rsidR="003F7921" w:rsidRPr="00FC0811">
        <w:rPr>
          <w:rFonts w:cstheme="minorHAnsi"/>
          <w:lang w:val="en-US"/>
        </w:rPr>
        <w:t xml:space="preserve">. </w:t>
      </w: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1616"/>
        <w:gridCol w:w="1938"/>
        <w:gridCol w:w="1850"/>
        <w:gridCol w:w="1776"/>
      </w:tblGrid>
      <w:tr w:rsidR="00FC0811" w:rsidRPr="00FC0811" w:rsidTr="00FC0811"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>Country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</w:rPr>
              <w:t>Mean (SD)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Normal/mild,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 (%)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Moderate,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</w:t>
            </w:r>
            <w:r>
              <w:rPr>
                <w:rFonts w:cstheme="minorHAnsi"/>
                <w:b/>
              </w:rPr>
              <w:t xml:space="preserve"> </w:t>
            </w:r>
            <w:r w:rsidRPr="00FC0811">
              <w:rPr>
                <w:rFonts w:cstheme="minorHAnsi"/>
                <w:b/>
              </w:rPr>
              <w:t>(%)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Severe/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 xml:space="preserve">very severe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 (%)</w:t>
            </w:r>
          </w:p>
        </w:tc>
      </w:tr>
      <w:tr w:rsidR="00225DB3" w:rsidRPr="00FC0811" w:rsidTr="00FC0811">
        <w:tc>
          <w:tcPr>
            <w:tcW w:w="1892" w:type="dxa"/>
            <w:tcBorders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Germany</w:t>
            </w:r>
          </w:p>
        </w:tc>
        <w:tc>
          <w:tcPr>
            <w:tcW w:w="1616" w:type="dxa"/>
            <w:tcBorders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5.88 (6.95)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185 (76.1)</w:t>
            </w:r>
          </w:p>
        </w:tc>
        <w:tc>
          <w:tcPr>
            <w:tcW w:w="1850" w:type="dxa"/>
            <w:tcBorders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32 (13.2)</w:t>
            </w:r>
          </w:p>
        </w:tc>
        <w:tc>
          <w:tcPr>
            <w:tcW w:w="1776" w:type="dxa"/>
            <w:tcBorders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26 (10.7)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Belgium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9.89 (8.74)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51 (54.8)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22 (23.7)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20 (21.5)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Switzerland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4.35 (5.7)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150 (81.5)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22 (12.0)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12 (6.5)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France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10.88 (10.33)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172 (53.4)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51 (15.8)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99 (30.7)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Italy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:rsidR="00225DB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5.65 (6.52)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91 (75.8)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20 (16.7)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9 (7.5)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Spain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:rsidR="00225DB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8.41 (10.44)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27 (61.4)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10 (22.7)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7 (15.9)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Portugal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:rsidR="00225DB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9.50 (9.71)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26 (59.1)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7 (15.9)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11 (25.0)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nil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Luxemburg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  <w:vAlign w:val="center"/>
          </w:tcPr>
          <w:p w:rsidR="00225DB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8.36 (8.94)</w:t>
            </w:r>
          </w:p>
        </w:tc>
        <w:tc>
          <w:tcPr>
            <w:tcW w:w="1938" w:type="dxa"/>
            <w:tcBorders>
              <w:top w:val="nil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228 (65.5)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49 (14.1)</w:t>
            </w:r>
          </w:p>
        </w:tc>
        <w:tc>
          <w:tcPr>
            <w:tcW w:w="1776" w:type="dxa"/>
            <w:tcBorders>
              <w:top w:val="nil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71 (20.4)</w:t>
            </w:r>
          </w:p>
        </w:tc>
      </w:tr>
      <w:tr w:rsidR="00225DB3" w:rsidRPr="00FC0811" w:rsidTr="00FC0811"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</w:rPr>
              <w:t>Total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DB3" w:rsidRPr="00FC0811" w:rsidRDefault="00084B93" w:rsidP="00FC0811">
            <w:pPr>
              <w:spacing w:line="360" w:lineRule="auto"/>
              <w:rPr>
                <w:rFonts w:cstheme="minorHAnsi"/>
                <w:b/>
                <w:color w:val="000000"/>
              </w:rPr>
            </w:pPr>
            <w:r w:rsidRPr="00FC0811">
              <w:rPr>
                <w:rFonts w:cstheme="minorHAnsi"/>
                <w:b/>
                <w:color w:val="000000"/>
              </w:rPr>
              <w:t>7.89 (8.79)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  <w:color w:val="000000"/>
              </w:rPr>
              <w:t>930 (66.5)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  <w:color w:val="000000"/>
              </w:rPr>
              <w:t>213 (15.2)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DB3" w:rsidRPr="00FC0811" w:rsidRDefault="00225DB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  <w:color w:val="000000"/>
              </w:rPr>
              <w:t>255 (18.2)</w:t>
            </w:r>
          </w:p>
        </w:tc>
      </w:tr>
    </w:tbl>
    <w:p w:rsidR="003F7921" w:rsidRPr="00FC0811" w:rsidRDefault="003F7921" w:rsidP="003F7921">
      <w:pPr>
        <w:rPr>
          <w:rFonts w:cstheme="minorHAnsi"/>
          <w:lang w:val="en-US"/>
        </w:rPr>
      </w:pPr>
    </w:p>
    <w:p w:rsidR="00FC0811" w:rsidRDefault="00FC081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:rsidR="003F7921" w:rsidRPr="00FC0811" w:rsidRDefault="00FC0811" w:rsidP="003F792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Results of the </w:t>
      </w:r>
      <w:r w:rsidR="003F7921" w:rsidRPr="00FC0811">
        <w:rPr>
          <w:rFonts w:cstheme="minorHAnsi"/>
          <w:lang w:val="en-US"/>
        </w:rPr>
        <w:t>DASS</w:t>
      </w:r>
      <w:r>
        <w:rPr>
          <w:rFonts w:cstheme="minorHAnsi"/>
          <w:lang w:val="en-US"/>
        </w:rPr>
        <w:t>-21</w:t>
      </w:r>
      <w:r w:rsidR="003F7921" w:rsidRPr="00FC081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s</w:t>
      </w:r>
      <w:r w:rsidR="003F7921" w:rsidRPr="00FC0811">
        <w:rPr>
          <w:rFonts w:cstheme="minorHAnsi"/>
          <w:lang w:val="en-US"/>
        </w:rPr>
        <w:t xml:space="preserve">tress </w:t>
      </w:r>
      <w:r>
        <w:rPr>
          <w:rFonts w:cstheme="minorHAnsi"/>
          <w:lang w:val="en-US"/>
        </w:rPr>
        <w:t>scale</w:t>
      </w:r>
      <w:r w:rsidR="003F7921" w:rsidRPr="00FC081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of 1,398 professionals</w:t>
      </w:r>
      <w:r w:rsidRPr="00FC0811">
        <w:rPr>
          <w:rFonts w:cstheme="minorHAnsi"/>
          <w:lang w:val="en-US"/>
        </w:rPr>
        <w:t xml:space="preserve"> in </w:t>
      </w:r>
      <w:r>
        <w:rPr>
          <w:rFonts w:cstheme="minorHAnsi"/>
          <w:lang w:val="en-US"/>
        </w:rPr>
        <w:t xml:space="preserve">8 </w:t>
      </w:r>
      <w:r w:rsidRPr="00FC0811">
        <w:rPr>
          <w:rFonts w:cstheme="minorHAnsi"/>
          <w:lang w:val="en-US"/>
        </w:rPr>
        <w:t>different European countries</w:t>
      </w:r>
      <w:r w:rsidR="003F7921" w:rsidRPr="00FC0811">
        <w:rPr>
          <w:rFonts w:cstheme="minorHAnsi"/>
          <w:lang w:val="en-US"/>
        </w:rPr>
        <w:t xml:space="preserve">. </w:t>
      </w: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1617"/>
        <w:gridCol w:w="1938"/>
        <w:gridCol w:w="1850"/>
        <w:gridCol w:w="1776"/>
      </w:tblGrid>
      <w:tr w:rsidR="00FC0811" w:rsidRPr="00FC0811" w:rsidTr="00FC0811"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>Country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</w:rPr>
              <w:t>Mean (SD)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Normal/mild,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 (%)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Moderate,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</w:t>
            </w:r>
            <w:r>
              <w:rPr>
                <w:rFonts w:cstheme="minorHAnsi"/>
                <w:b/>
              </w:rPr>
              <w:t xml:space="preserve"> </w:t>
            </w:r>
            <w:r w:rsidRPr="00FC0811">
              <w:rPr>
                <w:rFonts w:cstheme="minorHAnsi"/>
                <w:b/>
              </w:rPr>
              <w:t>(%)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FC0811" w:rsidRPr="00FC0811" w:rsidRDefault="00FC0811" w:rsidP="00FC0811">
            <w:pPr>
              <w:rPr>
                <w:rFonts w:cstheme="minorHAnsi"/>
                <w:b/>
                <w:lang w:val="en-US"/>
              </w:rPr>
            </w:pPr>
            <w:r w:rsidRPr="00FC0811">
              <w:rPr>
                <w:rFonts w:cstheme="minorHAnsi"/>
                <w:b/>
              </w:rPr>
              <w:t xml:space="preserve">Severe/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 xml:space="preserve">very severe </w:t>
            </w:r>
            <w:r>
              <w:rPr>
                <w:rFonts w:cstheme="minorHAnsi"/>
                <w:b/>
              </w:rPr>
              <w:br/>
            </w:r>
            <w:r w:rsidRPr="00FC0811">
              <w:rPr>
                <w:rFonts w:cstheme="minorHAnsi"/>
                <w:b/>
              </w:rPr>
              <w:t>n (%)</w:t>
            </w:r>
          </w:p>
        </w:tc>
      </w:tr>
      <w:tr w:rsidR="00084B93" w:rsidRPr="00FC0811" w:rsidTr="00FC0811">
        <w:tc>
          <w:tcPr>
            <w:tcW w:w="1891" w:type="dxa"/>
            <w:tcBorders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Germany</w:t>
            </w:r>
          </w:p>
        </w:tc>
        <w:tc>
          <w:tcPr>
            <w:tcW w:w="1617" w:type="dxa"/>
            <w:tcBorders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15.84 (10.83)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157 (64.6)</w:t>
            </w:r>
          </w:p>
        </w:tc>
        <w:tc>
          <w:tcPr>
            <w:tcW w:w="1850" w:type="dxa"/>
            <w:tcBorders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36 (14.8)</w:t>
            </w:r>
          </w:p>
        </w:tc>
        <w:tc>
          <w:tcPr>
            <w:tcW w:w="1776" w:type="dxa"/>
            <w:tcBorders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50 (20.6)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Belgium</w:t>
            </w:r>
          </w:p>
        </w:tc>
        <w:tc>
          <w:tcPr>
            <w:tcW w:w="1617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19.14 (11.24)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49 (52.7)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17 (18.3)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27 (29.0)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Switzerland</w:t>
            </w:r>
          </w:p>
        </w:tc>
        <w:tc>
          <w:tcPr>
            <w:tcW w:w="1617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12.16 (9.36)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143 (77.7)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23 (12.5)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18 (9.8)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France</w:t>
            </w:r>
          </w:p>
        </w:tc>
        <w:tc>
          <w:tcPr>
            <w:tcW w:w="1617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20.39 (11.67)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146 (45.3)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65 (20.2)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111 (34.5)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Italy</w:t>
            </w:r>
          </w:p>
        </w:tc>
        <w:tc>
          <w:tcPr>
            <w:tcW w:w="1617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17.18 (10.93)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70 (58.3)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20 (16.7)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30 (25.0)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Spain</w:t>
            </w:r>
          </w:p>
        </w:tc>
        <w:tc>
          <w:tcPr>
            <w:tcW w:w="1617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13.32 (10.74)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33 (75.0)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4 (9.1)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7 (15.9)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Portugal</w:t>
            </w:r>
          </w:p>
        </w:tc>
        <w:tc>
          <w:tcPr>
            <w:tcW w:w="1617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20.00 (11.18)</w:t>
            </w:r>
          </w:p>
        </w:tc>
        <w:tc>
          <w:tcPr>
            <w:tcW w:w="1938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23 (52.3)</w:t>
            </w:r>
          </w:p>
        </w:tc>
        <w:tc>
          <w:tcPr>
            <w:tcW w:w="1850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4 (9.1)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17 (38.6)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Luxemburg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color w:val="000000"/>
              </w:rPr>
            </w:pPr>
            <w:r w:rsidRPr="00FC0811">
              <w:rPr>
                <w:rFonts w:cstheme="minorHAnsi"/>
                <w:color w:val="000000"/>
              </w:rPr>
              <w:t>17.19 (11.23)</w:t>
            </w:r>
          </w:p>
        </w:tc>
        <w:tc>
          <w:tcPr>
            <w:tcW w:w="1938" w:type="dxa"/>
            <w:tcBorders>
              <w:top w:val="nil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208 (59.8)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45 (12.9)</w:t>
            </w:r>
          </w:p>
        </w:tc>
        <w:tc>
          <w:tcPr>
            <w:tcW w:w="1776" w:type="dxa"/>
            <w:tcBorders>
              <w:top w:val="nil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</w:rPr>
            </w:pPr>
            <w:r w:rsidRPr="00FC0811">
              <w:rPr>
                <w:rFonts w:cstheme="minorHAnsi"/>
                <w:color w:val="000000"/>
              </w:rPr>
              <w:t>95 (27.3)</w:t>
            </w:r>
          </w:p>
        </w:tc>
      </w:tr>
      <w:tr w:rsidR="00084B93" w:rsidRPr="00FC0811" w:rsidTr="00FC0811"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</w:rPr>
              <w:t>Total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b/>
                <w:color w:val="000000"/>
              </w:rPr>
            </w:pPr>
            <w:r w:rsidRPr="00FC0811">
              <w:rPr>
                <w:rFonts w:cstheme="minorHAnsi"/>
                <w:b/>
                <w:color w:val="000000"/>
              </w:rPr>
              <w:t>17.13 (11.28)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  <w:color w:val="000000"/>
              </w:rPr>
              <w:t>829 (59.3)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  <w:color w:val="000000"/>
              </w:rPr>
              <w:t>214 (15.3)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B93" w:rsidRPr="00FC0811" w:rsidRDefault="00084B93" w:rsidP="00FC0811">
            <w:pPr>
              <w:spacing w:line="360" w:lineRule="auto"/>
              <w:rPr>
                <w:rFonts w:cstheme="minorHAnsi"/>
                <w:b/>
              </w:rPr>
            </w:pPr>
            <w:r w:rsidRPr="00FC0811">
              <w:rPr>
                <w:rFonts w:cstheme="minorHAnsi"/>
                <w:b/>
                <w:color w:val="000000"/>
              </w:rPr>
              <w:t>355 (25.4)</w:t>
            </w:r>
          </w:p>
        </w:tc>
      </w:tr>
    </w:tbl>
    <w:p w:rsidR="00B252F3" w:rsidRPr="00FC0811" w:rsidRDefault="00B252F3" w:rsidP="003F7921">
      <w:pPr>
        <w:rPr>
          <w:rFonts w:cstheme="minorHAnsi"/>
          <w:lang w:val="en-US"/>
        </w:rPr>
      </w:pPr>
    </w:p>
    <w:p w:rsidR="00B252F3" w:rsidRPr="00FC0811" w:rsidRDefault="00B252F3" w:rsidP="003F7921">
      <w:pPr>
        <w:rPr>
          <w:rFonts w:cstheme="minorHAnsi"/>
          <w:lang w:val="en-US"/>
        </w:rPr>
      </w:pPr>
    </w:p>
    <w:sectPr w:rsidR="00B252F3" w:rsidRPr="00FC08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21"/>
    <w:rsid w:val="00084B93"/>
    <w:rsid w:val="00217A50"/>
    <w:rsid w:val="00225DB3"/>
    <w:rsid w:val="002E6CC1"/>
    <w:rsid w:val="00393499"/>
    <w:rsid w:val="003F7921"/>
    <w:rsid w:val="007D0486"/>
    <w:rsid w:val="00A1278C"/>
    <w:rsid w:val="00B252F3"/>
    <w:rsid w:val="00DC7858"/>
    <w:rsid w:val="00E75C63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FD13AE-0E4F-4BB5-BBFA-CC61F1A4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B25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8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Gronewold</dc:creator>
  <cp:lastModifiedBy>Dechent, Frieder</cp:lastModifiedBy>
  <cp:revision>2</cp:revision>
  <dcterms:created xsi:type="dcterms:W3CDTF">2023-09-02T07:50:00Z</dcterms:created>
  <dcterms:modified xsi:type="dcterms:W3CDTF">2023-09-02T07:50:00Z</dcterms:modified>
</cp:coreProperties>
</file>