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6F09B" w14:textId="77777777" w:rsidR="00852449" w:rsidRDefault="00852449" w:rsidP="00852449">
      <w:pPr>
        <w:pageBreakBefore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Appendix 1: Search strategy</w:t>
      </w:r>
    </w:p>
    <w:p w14:paraId="5C0934B6" w14:textId="77777777" w:rsidR="00852449" w:rsidRDefault="00852449" w:rsidP="00852449">
      <w:pPr>
        <w:spacing w:line="360" w:lineRule="auto"/>
        <w:rPr>
          <w:rFonts w:ascii="Arial" w:hAnsi="Arial"/>
          <w:b/>
          <w:bCs/>
        </w:rPr>
      </w:pPr>
    </w:p>
    <w:p w14:paraId="6838121E" w14:textId="77777777" w:rsidR="00852449" w:rsidRDefault="00852449" w:rsidP="00852449">
      <w:pPr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Research Question</w:t>
      </w:r>
    </w:p>
    <w:p w14:paraId="4A1BE73C" w14:textId="77777777" w:rsidR="00852449" w:rsidRDefault="00852449" w:rsidP="00852449">
      <w:pPr>
        <w:spacing w:line="360" w:lineRule="auto"/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What coping strategies </w:t>
      </w:r>
      <w:r>
        <w:rPr>
          <w:rFonts w:ascii="Times New Roman" w:hAnsi="Times New Roman" w:cs="Times New Roman"/>
          <w:color w:val="000000"/>
        </w:rPr>
        <w:t xml:space="preserve">are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used among Palliative </w:t>
      </w:r>
      <w:r>
        <w:rPr>
          <w:rFonts w:ascii="Times New Roman" w:hAnsi="Times New Roman" w:cs="Times New Roman"/>
          <w:color w:val="000000"/>
        </w:rPr>
        <w:t>Care Patients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in South Asia?</w:t>
      </w:r>
    </w:p>
    <w:p w14:paraId="2B82B693" w14:textId="77777777" w:rsidR="00852449" w:rsidRDefault="00852449" w:rsidP="0085244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0A2EDB5" w14:textId="77777777" w:rsidR="00852449" w:rsidRDefault="00852449" w:rsidP="00852449">
      <w:pPr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Search strategy</w:t>
      </w:r>
    </w:p>
    <w:p w14:paraId="15861D76" w14:textId="77777777" w:rsidR="00852449" w:rsidRDefault="00852449" w:rsidP="00852449">
      <w:pPr>
        <w:spacing w:line="360" w:lineRule="auto"/>
      </w:pPr>
      <w:r>
        <w:rPr>
          <w:rFonts w:ascii="Times New Roman" w:hAnsi="Times New Roman" w:cs="Times New Roman"/>
        </w:rPr>
        <w:t>The following databases were searched to identify relevant articles, and the results were imported into EndNote:</w:t>
      </w:r>
    </w:p>
    <w:p w14:paraId="5524F023" w14:textId="77777777" w:rsidR="00852449" w:rsidRDefault="00852449" w:rsidP="00852449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PubMed</w:t>
      </w:r>
    </w:p>
    <w:p w14:paraId="051D585E" w14:textId="77777777" w:rsidR="00852449" w:rsidRDefault="00852449" w:rsidP="00852449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EMBASE</w:t>
      </w:r>
    </w:p>
    <w:p w14:paraId="51D3C5F8" w14:textId="77777777" w:rsidR="00852449" w:rsidRDefault="00852449" w:rsidP="00852449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Medline</w:t>
      </w:r>
    </w:p>
    <w:p w14:paraId="445EA14C" w14:textId="77777777" w:rsidR="00852449" w:rsidRDefault="00852449" w:rsidP="00852449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 Info</w:t>
      </w:r>
    </w:p>
    <w:p w14:paraId="7D5EB127" w14:textId="77777777" w:rsidR="00852449" w:rsidRDefault="00852449" w:rsidP="00852449">
      <w:r>
        <w:rPr>
          <w:rFonts w:ascii="Arial" w:hAnsi="Arial"/>
          <w:b/>
          <w:bCs/>
        </w:rPr>
        <w:t>PubMed</w:t>
      </w:r>
    </w:p>
    <w:tbl>
      <w:tblPr>
        <w:bidiVisual/>
        <w:tblW w:w="90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3"/>
        <w:gridCol w:w="6884"/>
        <w:gridCol w:w="843"/>
      </w:tblGrid>
      <w:tr w:rsidR="00852449" w14:paraId="0E334D9D" w14:textId="77777777" w:rsidTr="00D56D9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2F7D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lang w:bidi="ur-PK"/>
              </w:rPr>
              <w:t>Hits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8DE0" w14:textId="77777777" w:rsidR="00852449" w:rsidRDefault="00852449" w:rsidP="00D56D9B">
            <w:pPr>
              <w:bidi/>
              <w:jc w:val="center"/>
            </w:pPr>
            <w:r>
              <w:rPr>
                <w:rFonts w:ascii="Times New Roman" w:hAnsi="Times New Roman" w:cs="Times New Roman"/>
                <w:lang w:bidi="ur-PK"/>
              </w:rPr>
              <w:t>Terms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9E72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S. No</w:t>
            </w:r>
          </w:p>
        </w:tc>
      </w:tr>
      <w:tr w:rsidR="00852449" w14:paraId="1C144021" w14:textId="77777777" w:rsidTr="00D56D9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3D7A" w14:textId="77777777" w:rsidR="00852449" w:rsidRDefault="00852449" w:rsidP="00D56D9B">
            <w:pPr>
              <w:bidi/>
            </w:pPr>
            <w:hyperlink r:id="rId5" w:history="1">
              <w:r>
                <w:rPr>
                  <w:rStyle w:val="Hyperlink"/>
                  <w:rFonts w:ascii="Times New Roman" w:hAnsi="Times New Roman"/>
                  <w:color w:val="0071BC"/>
                  <w:sz w:val="20"/>
                  <w:szCs w:val="20"/>
                  <w:lang w:bidi="ur-PK"/>
                </w:rPr>
                <w:t>1,928,451</w:t>
              </w:r>
            </w:hyperlink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490F" w14:textId="77777777" w:rsidR="00852449" w:rsidRDefault="00852449" w:rsidP="00D56D9B">
            <w:pPr>
              <w:bidi/>
              <w:jc w:val="right"/>
            </w:pP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rtl/>
                <w:lang w:bidi="ur-PK"/>
              </w:rPr>
              <w:t>(((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bidi="ur-PK"/>
              </w:rPr>
              <w:t>Coping) OR (Adjustment)) OR (Adaptation)) OR (Quality of Life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rtl/>
                <w:lang w:bidi="ur-PK"/>
              </w:rPr>
              <w:t>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B930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1</w:t>
            </w:r>
          </w:p>
        </w:tc>
      </w:tr>
      <w:tr w:rsidR="00852449" w14:paraId="61C514FF" w14:textId="77777777" w:rsidTr="00D56D9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F5B9" w14:textId="77777777" w:rsidR="00852449" w:rsidRDefault="00852449" w:rsidP="00D56D9B">
            <w:pPr>
              <w:jc w:val="right"/>
            </w:pPr>
            <w:hyperlink r:id="rId6" w:history="1">
              <w:r>
                <w:rPr>
                  <w:rStyle w:val="Hyperlink"/>
                  <w:rFonts w:ascii="Times New Roman" w:hAnsi="Times New Roman"/>
                  <w:color w:val="205493"/>
                  <w:sz w:val="20"/>
                  <w:szCs w:val="20"/>
                  <w:lang w:bidi="ur-PK"/>
                </w:rPr>
                <w:t>1,197,996</w:t>
              </w:r>
            </w:hyperlink>
          </w:p>
          <w:p w14:paraId="509B9BD7" w14:textId="77777777" w:rsidR="00852449" w:rsidRDefault="00852449" w:rsidP="00D56D9B">
            <w:pPr>
              <w:bidi/>
              <w:jc w:val="right"/>
              <w:rPr>
                <w:rFonts w:ascii="Times New Roman" w:hAnsi="Times New Roman" w:cs="Times New Roman"/>
                <w:sz w:val="20"/>
                <w:szCs w:val="20"/>
                <w:lang w:bidi="ur-PK"/>
              </w:rPr>
            </w:pP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5494" w14:textId="77777777" w:rsidR="00852449" w:rsidRDefault="00852449" w:rsidP="00D56D9B">
            <w:pPr>
              <w:bidi/>
              <w:jc w:val="right"/>
            </w:pP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rtl/>
                <w:lang w:bidi="ur-PK"/>
              </w:rPr>
              <w:t>((((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lang w:bidi="ur-PK"/>
              </w:rPr>
              <w:t>Palliative) OR (Hospice)) OR (Incurable)) OR (Comfort care)) OR (End of life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rtl/>
                <w:lang w:bidi="ur-PK"/>
              </w:rPr>
              <w:t>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AAEC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2</w:t>
            </w:r>
          </w:p>
        </w:tc>
      </w:tr>
      <w:tr w:rsidR="00852449" w14:paraId="73AE6DF6" w14:textId="77777777" w:rsidTr="00D56D9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5ED0" w14:textId="77777777" w:rsidR="00852449" w:rsidRDefault="00852449" w:rsidP="00D56D9B">
            <w:pPr>
              <w:bidi/>
            </w:pPr>
            <w:hyperlink r:id="rId7" w:history="1">
              <w:r>
                <w:rPr>
                  <w:rStyle w:val="Hyperlink"/>
                  <w:rFonts w:ascii="Times New Roman" w:hAnsi="Times New Roman"/>
                  <w:color w:val="0071BC"/>
                  <w:sz w:val="20"/>
                  <w:szCs w:val="20"/>
                  <w:lang w:bidi="ur-PK"/>
                </w:rPr>
                <w:t>1,124,832</w:t>
              </w:r>
            </w:hyperlink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4C25" w14:textId="77777777" w:rsidR="00852449" w:rsidRDefault="00852449" w:rsidP="00D56D9B">
            <w:pPr>
              <w:bidi/>
              <w:jc w:val="right"/>
            </w:pP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rtl/>
                <w:lang w:bidi="ur-PK"/>
              </w:rPr>
              <w:t>((((((((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lang w:bidi="ur-PK"/>
              </w:rPr>
              <w:t>India*) OR (Pakistan*)) OR (Nepal*)) OR (Bangladesh*)) OR (Sri Lanka*)) OR (Bhutan*)) OR (Maldives*)) OR (Afghanistan*)) OR (South Asia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rtl/>
                <w:lang w:bidi="ur-PK"/>
              </w:rPr>
              <w:t>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0793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3</w:t>
            </w:r>
          </w:p>
        </w:tc>
      </w:tr>
      <w:tr w:rsidR="00852449" w14:paraId="3CC162B1" w14:textId="77777777" w:rsidTr="00D56D9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53A" w14:textId="77777777" w:rsidR="00852449" w:rsidRDefault="00852449" w:rsidP="00D56D9B">
            <w:pPr>
              <w:bidi/>
            </w:pPr>
            <w:hyperlink r:id="rId8" w:history="1">
              <w:r>
                <w:rPr>
                  <w:rStyle w:val="Hyperlink"/>
                  <w:rFonts w:ascii="Times New Roman" w:hAnsi="Times New Roman"/>
                  <w:color w:val="0071BC"/>
                  <w:sz w:val="20"/>
                  <w:szCs w:val="20"/>
                  <w:lang w:bidi="ur-PK"/>
                </w:rPr>
                <w:t>5,521</w:t>
              </w:r>
            </w:hyperlink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D31D" w14:textId="77777777" w:rsidR="00852449" w:rsidRDefault="00852449" w:rsidP="00D56D9B">
            <w:pPr>
              <w:bidi/>
              <w:jc w:val="right"/>
            </w:pP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lang w:bidi="ur-PK"/>
              </w:rPr>
              <w:t>#1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rtl/>
                <w:lang w:bidi="ur-PK"/>
              </w:rPr>
              <w:t xml:space="preserve"> 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lang w:bidi="ur-PK"/>
              </w:rPr>
              <w:t>AND #2 AND #3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DD58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4</w:t>
            </w:r>
          </w:p>
        </w:tc>
      </w:tr>
    </w:tbl>
    <w:p w14:paraId="61F40574" w14:textId="77777777" w:rsidR="00852449" w:rsidRDefault="00852449" w:rsidP="00852449">
      <w:pPr>
        <w:rPr>
          <w:rFonts w:ascii="Times New Roman" w:hAnsi="Times New Roman" w:cs="Times New Roman"/>
          <w:sz w:val="20"/>
          <w:szCs w:val="20"/>
        </w:rPr>
      </w:pPr>
    </w:p>
    <w:p w14:paraId="69821538" w14:textId="77777777" w:rsidR="00852449" w:rsidRDefault="00852449" w:rsidP="00852449">
      <w:r>
        <w:rPr>
          <w:rFonts w:ascii="Arial" w:hAnsi="Arial"/>
          <w:b/>
          <w:bCs/>
        </w:rPr>
        <w:t>EMBASE</w:t>
      </w:r>
    </w:p>
    <w:tbl>
      <w:tblPr>
        <w:bidiVisual/>
        <w:tblW w:w="90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3"/>
        <w:gridCol w:w="6883"/>
        <w:gridCol w:w="844"/>
      </w:tblGrid>
      <w:tr w:rsidR="00852449" w14:paraId="14B66F35" w14:textId="77777777" w:rsidTr="00D56D9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FCA1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Hits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C8CEC" w14:textId="77777777" w:rsidR="00852449" w:rsidRDefault="00852449" w:rsidP="00D56D9B">
            <w:pPr>
              <w:bidi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Terms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0ACE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S. No</w:t>
            </w:r>
          </w:p>
        </w:tc>
      </w:tr>
      <w:tr w:rsidR="00852449" w14:paraId="00CE8F89" w14:textId="77777777" w:rsidTr="00D56D9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0D16" w14:textId="77777777" w:rsidR="00852449" w:rsidRDefault="00852449" w:rsidP="00D56D9B">
            <w:pPr>
              <w:bidi/>
            </w:pPr>
          </w:p>
          <w:p w14:paraId="4963CDBF" w14:textId="77777777" w:rsidR="00852449" w:rsidRDefault="00852449" w:rsidP="00D56D9B">
            <w:pPr>
              <w:bidi/>
            </w:pPr>
            <w:r>
              <w:rPr>
                <w:rStyle w:val="Hyperlink"/>
                <w:rFonts w:ascii="Times New Roman" w:hAnsi="Times New Roman"/>
                <w:color w:val="0071BC"/>
                <w:sz w:val="20"/>
                <w:szCs w:val="20"/>
                <w:lang w:bidi="ur-PK"/>
              </w:rPr>
              <w:t>1,308,206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008A" w14:textId="77777777" w:rsidR="00852449" w:rsidRDefault="00852449" w:rsidP="00D56D9B">
            <w:pPr>
              <w:bidi/>
              <w:jc w:val="right"/>
            </w:pP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rtl/>
                <w:lang w:bidi="ur-PK"/>
              </w:rPr>
              <w:t>(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bidi="ur-PK"/>
              </w:rPr>
              <w:t>Coping or Adjustment or Adaptation or Quality of life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rtl/>
                <w:lang w:bidi="ur-PK"/>
              </w:rPr>
              <w:t>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740A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1</w:t>
            </w:r>
          </w:p>
        </w:tc>
      </w:tr>
      <w:tr w:rsidR="00852449" w14:paraId="096674A9" w14:textId="77777777" w:rsidTr="00D56D9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1D77" w14:textId="77777777" w:rsidR="00852449" w:rsidRDefault="00852449" w:rsidP="00D56D9B">
            <w:pPr>
              <w:jc w:val="right"/>
            </w:pPr>
            <w:r>
              <w:rPr>
                <w:rStyle w:val="Hyperlink"/>
                <w:rFonts w:ascii="Times New Roman" w:hAnsi="Times New Roman"/>
                <w:color w:val="0071BC"/>
                <w:sz w:val="20"/>
                <w:szCs w:val="20"/>
                <w:lang w:bidi="ur-PK"/>
              </w:rPr>
              <w:t>220,367</w:t>
            </w:r>
          </w:p>
          <w:p w14:paraId="35281588" w14:textId="77777777" w:rsidR="00852449" w:rsidRDefault="00852449" w:rsidP="00D56D9B">
            <w:pPr>
              <w:bidi/>
              <w:jc w:val="right"/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EC355" w14:textId="77777777" w:rsidR="00852449" w:rsidRDefault="00852449" w:rsidP="00D56D9B">
            <w:pPr>
              <w:bidi/>
              <w:jc w:val="right"/>
            </w:pP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rtl/>
                <w:lang w:bidi="ur-PK"/>
              </w:rPr>
              <w:t>(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bidi="ur-PK"/>
              </w:rPr>
              <w:t>Palliative or Hospice or Incurable or Comfort Care or End of life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rtl/>
                <w:lang w:bidi="ur-PK"/>
              </w:rPr>
              <w:t>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698F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2</w:t>
            </w:r>
          </w:p>
        </w:tc>
      </w:tr>
      <w:tr w:rsidR="00852449" w14:paraId="28F0BB5C" w14:textId="77777777" w:rsidTr="00D56D9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257A" w14:textId="77777777" w:rsidR="00852449" w:rsidRDefault="00852449" w:rsidP="00D56D9B">
            <w:pPr>
              <w:bidi/>
            </w:pPr>
            <w:r>
              <w:rPr>
                <w:rStyle w:val="Hyperlink"/>
                <w:rFonts w:ascii="Times New Roman" w:hAnsi="Times New Roman"/>
                <w:color w:val="0071BC"/>
                <w:sz w:val="20"/>
                <w:szCs w:val="20"/>
                <w:lang w:bidi="ur-PK"/>
              </w:rPr>
              <w:t>441,367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87FF" w14:textId="77777777" w:rsidR="00852449" w:rsidRDefault="00852449" w:rsidP="00D56D9B">
            <w:pPr>
              <w:bidi/>
              <w:jc w:val="right"/>
            </w:pP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rtl/>
                <w:lang w:bidi="ur-PK"/>
              </w:rPr>
              <w:t>(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lang w:bidi="ur-PK"/>
              </w:rPr>
              <w:t>India* or Pakistan* or Nepal* or Bhutan* or Bangladesh* or Maldives* or Sri Lanka* or Afghanistan* or South Asia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rtl/>
                <w:lang w:bidi="ur-PK"/>
              </w:rPr>
              <w:t>*)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10D7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3</w:t>
            </w:r>
          </w:p>
        </w:tc>
      </w:tr>
      <w:tr w:rsidR="00852449" w14:paraId="0993E03D" w14:textId="77777777" w:rsidTr="00D56D9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7531" w14:textId="77777777" w:rsidR="00852449" w:rsidRDefault="00852449" w:rsidP="00D56D9B">
            <w:pPr>
              <w:bidi/>
            </w:pPr>
            <w:r>
              <w:rPr>
                <w:rStyle w:val="Hyperlink"/>
                <w:rFonts w:ascii="Times New Roman" w:hAnsi="Times New Roman"/>
                <w:color w:val="0071BC"/>
                <w:sz w:val="20"/>
                <w:szCs w:val="20"/>
                <w:lang w:bidi="ur-PK"/>
              </w:rPr>
              <w:t>398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9831" w14:textId="77777777" w:rsidR="00852449" w:rsidRDefault="00852449" w:rsidP="00D56D9B">
            <w:pPr>
              <w:bidi/>
              <w:jc w:val="right"/>
            </w:pP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lang w:bidi="ur-PK"/>
              </w:rPr>
              <w:t>#1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rtl/>
                <w:lang w:bidi="ur-PK"/>
              </w:rPr>
              <w:t xml:space="preserve"> 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lang w:bidi="ur-PK"/>
              </w:rPr>
              <w:t>AND #2 AND #3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5CE7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4</w:t>
            </w:r>
          </w:p>
        </w:tc>
      </w:tr>
    </w:tbl>
    <w:p w14:paraId="090E413B" w14:textId="77777777" w:rsidR="00852449" w:rsidRDefault="00852449" w:rsidP="00852449">
      <w:pPr>
        <w:rPr>
          <w:rFonts w:ascii="Times New Roman" w:hAnsi="Times New Roman" w:cs="Times New Roman"/>
          <w:sz w:val="20"/>
          <w:szCs w:val="20"/>
        </w:rPr>
      </w:pPr>
    </w:p>
    <w:p w14:paraId="02E92956" w14:textId="77777777" w:rsidR="00852449" w:rsidRDefault="00852449" w:rsidP="00852449">
      <w:r>
        <w:rPr>
          <w:rFonts w:ascii="Arial" w:hAnsi="Arial"/>
          <w:b/>
          <w:bCs/>
        </w:rPr>
        <w:t>Medline</w:t>
      </w:r>
    </w:p>
    <w:tbl>
      <w:tblPr>
        <w:bidiVisual/>
        <w:tblW w:w="90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3"/>
        <w:gridCol w:w="6883"/>
        <w:gridCol w:w="844"/>
      </w:tblGrid>
      <w:tr w:rsidR="00852449" w14:paraId="1ABF173B" w14:textId="77777777" w:rsidTr="00D56D9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384DC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Hits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C3BD" w14:textId="77777777" w:rsidR="00852449" w:rsidRDefault="00852449" w:rsidP="00D56D9B">
            <w:pPr>
              <w:bidi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Terms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1602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S. No</w:t>
            </w:r>
          </w:p>
        </w:tc>
      </w:tr>
      <w:tr w:rsidR="00852449" w14:paraId="539EC5E5" w14:textId="77777777" w:rsidTr="00D56D9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F75E" w14:textId="77777777" w:rsidR="00852449" w:rsidRDefault="00852449" w:rsidP="00D56D9B">
            <w:pPr>
              <w:jc w:val="right"/>
            </w:pPr>
          </w:p>
          <w:p w14:paraId="6420AF2E" w14:textId="77777777" w:rsidR="00852449" w:rsidRDefault="00852449" w:rsidP="00D56D9B">
            <w:pPr>
              <w:jc w:val="right"/>
            </w:pPr>
            <w:r>
              <w:rPr>
                <w:rStyle w:val="Hyperlink"/>
                <w:rFonts w:ascii="Times New Roman" w:hAnsi="Times New Roman"/>
                <w:color w:val="0071BC"/>
                <w:sz w:val="20"/>
                <w:szCs w:val="20"/>
                <w:lang w:bidi="ur-PK"/>
              </w:rPr>
              <w:t>846,113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7657" w14:textId="77777777" w:rsidR="00852449" w:rsidRDefault="00852449" w:rsidP="00D56D9B">
            <w:pPr>
              <w:bidi/>
              <w:jc w:val="right"/>
            </w:pP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rtl/>
                <w:lang w:bidi="ur-PK"/>
              </w:rPr>
              <w:t>(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bidi="ur-PK"/>
              </w:rPr>
              <w:t>Coping or Adjustment or Adaptation or Quality of life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rtl/>
                <w:lang w:bidi="ur-PK"/>
              </w:rPr>
              <w:t>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C066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1</w:t>
            </w:r>
          </w:p>
        </w:tc>
      </w:tr>
      <w:tr w:rsidR="00852449" w14:paraId="60230A37" w14:textId="77777777" w:rsidTr="00D56D9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CEEA" w14:textId="77777777" w:rsidR="00852449" w:rsidRDefault="00852449" w:rsidP="00D56D9B">
            <w:pPr>
              <w:jc w:val="right"/>
            </w:pPr>
            <w:r>
              <w:rPr>
                <w:rStyle w:val="Hyperlink"/>
                <w:rFonts w:ascii="Times New Roman" w:hAnsi="Times New Roman"/>
                <w:color w:val="0071BC"/>
                <w:sz w:val="20"/>
                <w:szCs w:val="20"/>
                <w:lang w:bidi="ur-PK"/>
              </w:rPr>
              <w:t>118,823</w:t>
            </w:r>
          </w:p>
          <w:p w14:paraId="5880AFFD" w14:textId="77777777" w:rsidR="00852449" w:rsidRDefault="00852449" w:rsidP="00D56D9B">
            <w:pPr>
              <w:bidi/>
              <w:jc w:val="right"/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539A" w14:textId="77777777" w:rsidR="00852449" w:rsidRDefault="00852449" w:rsidP="00D56D9B">
            <w:pPr>
              <w:bidi/>
              <w:jc w:val="right"/>
            </w:pP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rtl/>
                <w:lang w:bidi="ur-PK"/>
              </w:rPr>
              <w:t>(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bidi="ur-PK"/>
              </w:rPr>
              <w:t>Palliative or Hospice or Incurable or Comfort Care or End of life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rtl/>
                <w:lang w:bidi="ur-PK"/>
              </w:rPr>
              <w:t>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1ADB" w14:textId="77777777" w:rsidR="00852449" w:rsidRDefault="00852449" w:rsidP="00D56D9B">
            <w:pPr>
              <w:bidi/>
              <w:jc w:val="right"/>
              <w:rPr>
                <w:rFonts w:ascii="Times New Roman" w:hAnsi="Times New Roman" w:cs="Times New Roman"/>
                <w:sz w:val="20"/>
                <w:szCs w:val="20"/>
                <w:lang w:bidi="ur-P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2</w:t>
            </w:r>
          </w:p>
        </w:tc>
      </w:tr>
      <w:tr w:rsidR="00852449" w14:paraId="0CBBFA83" w14:textId="77777777" w:rsidTr="00D56D9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C4D6" w14:textId="77777777" w:rsidR="00852449" w:rsidRDefault="00852449" w:rsidP="00D56D9B">
            <w:pPr>
              <w:jc w:val="right"/>
            </w:pPr>
            <w:r>
              <w:rPr>
                <w:rStyle w:val="Hyperlink"/>
                <w:rFonts w:ascii="Times New Roman" w:hAnsi="Times New Roman"/>
                <w:color w:val="0071BC"/>
                <w:sz w:val="20"/>
                <w:szCs w:val="20"/>
                <w:lang w:bidi="ur-PK"/>
              </w:rPr>
              <w:t>268,095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0BF3" w14:textId="77777777" w:rsidR="00852449" w:rsidRDefault="00852449" w:rsidP="00D56D9B">
            <w:pPr>
              <w:bidi/>
              <w:jc w:val="right"/>
            </w:pP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rtl/>
                <w:lang w:bidi="ur-PK"/>
              </w:rPr>
              <w:t>(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lang w:bidi="ur-PK"/>
              </w:rPr>
              <w:t>India* or Pakistan* or Nepal* or Bhutan* or Bangladesh* or Maldives* or Sri Lanka* or Afghanistan* or South Asia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rtl/>
                <w:lang w:bidi="ur-PK"/>
              </w:rPr>
              <w:t>*)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4AAF" w14:textId="77777777" w:rsidR="00852449" w:rsidRDefault="00852449" w:rsidP="00D56D9B">
            <w:pPr>
              <w:bidi/>
              <w:jc w:val="right"/>
              <w:rPr>
                <w:rFonts w:ascii="Times New Roman" w:hAnsi="Times New Roman" w:cs="Times New Roman"/>
                <w:sz w:val="20"/>
                <w:szCs w:val="20"/>
                <w:lang w:bidi="ur-P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3</w:t>
            </w:r>
          </w:p>
        </w:tc>
      </w:tr>
      <w:tr w:rsidR="00852449" w14:paraId="3A7E8554" w14:textId="77777777" w:rsidTr="00D56D9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2C63" w14:textId="77777777" w:rsidR="00852449" w:rsidRDefault="00852449" w:rsidP="00D56D9B">
            <w:pPr>
              <w:jc w:val="right"/>
            </w:pPr>
            <w:r>
              <w:rPr>
                <w:rStyle w:val="Hyperlink"/>
                <w:rFonts w:ascii="Times New Roman" w:hAnsi="Times New Roman"/>
                <w:color w:val="0071BC"/>
                <w:sz w:val="20"/>
                <w:szCs w:val="20"/>
                <w:lang w:bidi="ur-PK"/>
              </w:rPr>
              <w:t>93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9FAB" w14:textId="77777777" w:rsidR="00852449" w:rsidRDefault="00852449" w:rsidP="00D56D9B">
            <w:pPr>
              <w:bidi/>
              <w:jc w:val="right"/>
            </w:pP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lang w:bidi="ur-PK"/>
              </w:rPr>
              <w:t>#1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rtl/>
                <w:lang w:bidi="ur-PK"/>
              </w:rPr>
              <w:t xml:space="preserve"> 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lang w:bidi="ur-PK"/>
              </w:rPr>
              <w:t>AND #2 AND #3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2476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4</w:t>
            </w:r>
          </w:p>
        </w:tc>
      </w:tr>
    </w:tbl>
    <w:p w14:paraId="22CDC5C7" w14:textId="77777777" w:rsidR="00852449" w:rsidRDefault="00852449" w:rsidP="00852449">
      <w:pPr>
        <w:rPr>
          <w:rFonts w:ascii="Arial" w:hAnsi="Arial"/>
          <w:b/>
          <w:bCs/>
        </w:rPr>
      </w:pPr>
    </w:p>
    <w:p w14:paraId="4B292A1A" w14:textId="77777777" w:rsidR="00852449" w:rsidRDefault="00852449" w:rsidP="00852449">
      <w:r>
        <w:rPr>
          <w:rFonts w:ascii="Arial" w:hAnsi="Arial"/>
          <w:b/>
          <w:bCs/>
        </w:rPr>
        <w:t>Psych Info</w:t>
      </w:r>
    </w:p>
    <w:tbl>
      <w:tblPr>
        <w:bidiVisual/>
        <w:tblW w:w="90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3"/>
        <w:gridCol w:w="6973"/>
        <w:gridCol w:w="844"/>
      </w:tblGrid>
      <w:tr w:rsidR="00852449" w14:paraId="664235BB" w14:textId="77777777" w:rsidTr="00D56D9B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F3E0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lastRenderedPageBreak/>
              <w:t>Hits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9658" w14:textId="77777777" w:rsidR="00852449" w:rsidRDefault="00852449" w:rsidP="00D56D9B">
            <w:pPr>
              <w:bidi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Terms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69C3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S. No</w:t>
            </w:r>
          </w:p>
        </w:tc>
      </w:tr>
      <w:tr w:rsidR="00852449" w14:paraId="556E7D86" w14:textId="77777777" w:rsidTr="00D56D9B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2340" w14:textId="77777777" w:rsidR="00852449" w:rsidRDefault="00852449" w:rsidP="00D56D9B">
            <w:pPr>
              <w:jc w:val="right"/>
            </w:pPr>
          </w:p>
          <w:p w14:paraId="4098F956" w14:textId="77777777" w:rsidR="00852449" w:rsidRDefault="00852449" w:rsidP="00D56D9B">
            <w:pPr>
              <w:jc w:val="right"/>
            </w:pPr>
            <w:r>
              <w:rPr>
                <w:rStyle w:val="Hyperlink"/>
                <w:rFonts w:ascii="Times New Roman" w:hAnsi="Times New Roman"/>
                <w:color w:val="0071BC"/>
                <w:sz w:val="20"/>
                <w:szCs w:val="20"/>
                <w:lang w:bidi="ur-PK"/>
              </w:rPr>
              <w:t>380,786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1CBA" w14:textId="77777777" w:rsidR="00852449" w:rsidRDefault="00852449" w:rsidP="00D56D9B">
            <w:pPr>
              <w:bidi/>
              <w:jc w:val="right"/>
            </w:pP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rtl/>
                <w:lang w:bidi="ur-PK"/>
              </w:rPr>
              <w:t>(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bidi="ur-PK"/>
              </w:rPr>
              <w:t>Coping or Adjustment or Adaptation or Quality of life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rtl/>
                <w:lang w:bidi="ur-PK"/>
              </w:rPr>
              <w:t>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E629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1</w:t>
            </w:r>
          </w:p>
        </w:tc>
      </w:tr>
      <w:tr w:rsidR="00852449" w14:paraId="1EBF410C" w14:textId="77777777" w:rsidTr="00D56D9B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543A" w14:textId="77777777" w:rsidR="00852449" w:rsidRDefault="00852449" w:rsidP="00D56D9B">
            <w:pPr>
              <w:jc w:val="right"/>
            </w:pPr>
            <w:r>
              <w:rPr>
                <w:rStyle w:val="Hyperlink"/>
                <w:rFonts w:ascii="Times New Roman" w:hAnsi="Times New Roman"/>
                <w:color w:val="0071BC"/>
                <w:sz w:val="20"/>
                <w:szCs w:val="20"/>
                <w:lang w:bidi="ur-PK"/>
              </w:rPr>
              <w:t>24,814</w:t>
            </w:r>
          </w:p>
          <w:p w14:paraId="41F5E0AE" w14:textId="77777777" w:rsidR="00852449" w:rsidRDefault="00852449" w:rsidP="00D56D9B">
            <w:pPr>
              <w:bidi/>
              <w:jc w:val="right"/>
            </w:pP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421D" w14:textId="77777777" w:rsidR="00852449" w:rsidRDefault="00852449" w:rsidP="00D56D9B">
            <w:pPr>
              <w:bidi/>
              <w:jc w:val="right"/>
            </w:pP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rtl/>
                <w:lang w:bidi="ur-PK"/>
              </w:rPr>
              <w:t>(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bidi="ur-PK"/>
              </w:rPr>
              <w:t>Palliative or Hospice or Incurable or Comfort Care or End of life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rtl/>
                <w:lang w:bidi="ur-PK"/>
              </w:rPr>
              <w:t>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A1047" w14:textId="77777777" w:rsidR="00852449" w:rsidRDefault="00852449" w:rsidP="00D56D9B">
            <w:pPr>
              <w:bidi/>
              <w:jc w:val="right"/>
              <w:rPr>
                <w:rFonts w:ascii="Times New Roman" w:hAnsi="Times New Roman" w:cs="Times New Roman"/>
                <w:sz w:val="20"/>
                <w:szCs w:val="20"/>
                <w:lang w:bidi="ur-P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2</w:t>
            </w:r>
          </w:p>
        </w:tc>
      </w:tr>
      <w:tr w:rsidR="00852449" w14:paraId="0E7187F8" w14:textId="77777777" w:rsidTr="00D56D9B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2740" w14:textId="77777777" w:rsidR="00852449" w:rsidRDefault="00852449" w:rsidP="00D56D9B">
            <w:pPr>
              <w:jc w:val="right"/>
            </w:pPr>
            <w:r>
              <w:rPr>
                <w:rStyle w:val="Hyperlink"/>
                <w:rFonts w:ascii="Times New Roman" w:hAnsi="Times New Roman"/>
                <w:color w:val="0071BC"/>
                <w:sz w:val="20"/>
                <w:szCs w:val="20"/>
                <w:lang w:bidi="ur-PK"/>
              </w:rPr>
              <w:t>60,551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9D6F" w14:textId="77777777" w:rsidR="00852449" w:rsidRDefault="00852449" w:rsidP="00D56D9B">
            <w:pPr>
              <w:bidi/>
              <w:jc w:val="right"/>
            </w:pP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rtl/>
                <w:lang w:bidi="ur-PK"/>
              </w:rPr>
              <w:t>(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lang w:bidi="ur-PK"/>
              </w:rPr>
              <w:t>India* or Pakistan* or Nepal* or Bhutan* or Bangladesh* or Maldives* or Sri Lanka* or Afghanistan* or South Asia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rtl/>
                <w:lang w:bidi="ur-PK"/>
              </w:rPr>
              <w:t>*)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ADB3" w14:textId="77777777" w:rsidR="00852449" w:rsidRDefault="00852449" w:rsidP="00D56D9B">
            <w:pPr>
              <w:bidi/>
              <w:jc w:val="right"/>
              <w:rPr>
                <w:rFonts w:ascii="Times New Roman" w:hAnsi="Times New Roman" w:cs="Times New Roman"/>
                <w:sz w:val="20"/>
                <w:szCs w:val="20"/>
                <w:lang w:bidi="ur-P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3</w:t>
            </w:r>
          </w:p>
        </w:tc>
      </w:tr>
      <w:tr w:rsidR="00852449" w14:paraId="4C367945" w14:textId="77777777" w:rsidTr="00D56D9B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E3B3" w14:textId="77777777" w:rsidR="00852449" w:rsidRDefault="00852449" w:rsidP="00D56D9B">
            <w:pPr>
              <w:jc w:val="right"/>
            </w:pPr>
            <w:r>
              <w:rPr>
                <w:rStyle w:val="Hyperlink"/>
                <w:rFonts w:ascii="Times New Roman" w:hAnsi="Times New Roman"/>
                <w:color w:val="0071BC"/>
                <w:sz w:val="20"/>
                <w:szCs w:val="20"/>
                <w:lang w:bidi="ur-PK"/>
              </w:rPr>
              <w:t>39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231E" w14:textId="77777777" w:rsidR="00852449" w:rsidRDefault="00852449" w:rsidP="00D56D9B">
            <w:pPr>
              <w:bidi/>
              <w:jc w:val="right"/>
            </w:pP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lang w:bidi="ur-PK"/>
              </w:rPr>
              <w:t>#1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rtl/>
                <w:lang w:bidi="ur-PK"/>
              </w:rPr>
              <w:t xml:space="preserve"> </w:t>
            </w:r>
            <w:r>
              <w:rPr>
                <w:rStyle w:val="Strong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6F6F6"/>
                <w:lang w:bidi="ur-PK"/>
              </w:rPr>
              <w:t>AND #2 AND #3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0E9D" w14:textId="77777777" w:rsidR="00852449" w:rsidRDefault="00852449" w:rsidP="00D56D9B">
            <w:pPr>
              <w:bidi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bidi="ur-PK"/>
              </w:rPr>
              <w:t>4</w:t>
            </w:r>
          </w:p>
        </w:tc>
      </w:tr>
    </w:tbl>
    <w:p w14:paraId="60D73CE8" w14:textId="77777777" w:rsidR="00852449" w:rsidRDefault="00852449" w:rsidP="00852449">
      <w:pPr>
        <w:spacing w:line="480" w:lineRule="auto"/>
        <w:jc w:val="both"/>
        <w:rPr>
          <w:rFonts w:ascii="Arial" w:hAnsi="Arial"/>
          <w:b/>
          <w:bCs/>
        </w:rPr>
      </w:pPr>
    </w:p>
    <w:p w14:paraId="39611D3D" w14:textId="77777777" w:rsidR="003A2514" w:rsidRDefault="003A2514"/>
    <w:sectPr w:rsidR="003A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004EC"/>
    <w:multiLevelType w:val="multilevel"/>
    <w:tmpl w:val="142C53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7561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49"/>
    <w:rsid w:val="001B533D"/>
    <w:rsid w:val="003A2514"/>
    <w:rsid w:val="00852449"/>
    <w:rsid w:val="00E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C293"/>
  <w15:chartTrackingRefBased/>
  <w15:docId w15:val="{D76B68AF-724D-4013-9CE1-8170B8A0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49"/>
    <w:pPr>
      <w:suppressAutoHyphens/>
      <w:autoSpaceDN w:val="0"/>
      <w:spacing w:after="0" w:line="240" w:lineRule="auto"/>
    </w:pPr>
    <w:rPr>
      <w:rFonts w:ascii="Aptos" w:eastAsia="Aptos" w:hAnsi="Aptos" w:cs="Arial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4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4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4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4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4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44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52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4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852449"/>
    <w:rPr>
      <w:color w:val="467886"/>
      <w:u w:val="single"/>
    </w:rPr>
  </w:style>
  <w:style w:type="character" w:styleId="Strong">
    <w:name w:val="Strong"/>
    <w:basedOn w:val="DefaultParagraphFont"/>
    <w:rsid w:val="00852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%231+AND+%232+AND+%233&amp;sort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?term=%28%28%28%28%28%28%28%28India%2A%29+OR+%28Pakistan%2A%29%29+OR+%28Nepal%2A%29%29+OR+%28Bangladesh%2A%29%29+OR+%28Sri+Lanka%2A%29%29+OR+%28Bhutan%2A%29%29+OR+%28Maldives%2A%29%29+OR+%28Afghanistan%2A%29%29+OR+%28South+Asia%2A%29&amp;sort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?term=%28%28%28%28Palliative%29+OR+%28Hospice%29%29+OR+%28Incurable%29%29+OR+%28Comfort+care%29%29+OR+%28End+of+life%29&amp;sort=" TargetMode="External"/><Relationship Id="rId5" Type="http://schemas.openxmlformats.org/officeDocument/2006/relationships/hyperlink" Target="https://pubmed.ncbi.nlm.nih.gov/?term=%28%28%28Coping%29+OR+%28Adjustment%29%29+OR+%28Adaptation%29%29+OR+%28Quality+of+Life%29&amp;sort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Company>Springer Nature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Vilas Pawar</dc:creator>
  <cp:keywords/>
  <dc:description/>
  <cp:lastModifiedBy>Sachin Vilas Pawar</cp:lastModifiedBy>
  <cp:revision>1</cp:revision>
  <dcterms:created xsi:type="dcterms:W3CDTF">2024-06-13T18:21:00Z</dcterms:created>
  <dcterms:modified xsi:type="dcterms:W3CDTF">2024-06-13T18:21:00Z</dcterms:modified>
</cp:coreProperties>
</file>