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57980" w14:textId="18E52EBE" w:rsidR="00DB6458" w:rsidRPr="003252B1" w:rsidRDefault="00000000" w:rsidP="003252B1">
      <w:pPr>
        <w:jc w:val="left"/>
        <w:rPr>
          <w:rFonts w:ascii="Helvetica" w:hAnsi="Helvetica"/>
        </w:rPr>
      </w:pPr>
      <w:r>
        <w:rPr>
          <w:rFonts w:ascii="Helvetica" w:hAnsi="Helvetica"/>
          <w:b/>
          <w:bCs/>
        </w:rPr>
        <w:t>Table S</w:t>
      </w:r>
      <w:r w:rsidR="00022BE0">
        <w:rPr>
          <w:rFonts w:ascii="Helvetica" w:hAnsi="Helvetica" w:hint="eastAsia"/>
          <w:b/>
          <w:bCs/>
        </w:rPr>
        <w:t>2</w:t>
      </w:r>
      <w:r>
        <w:rPr>
          <w:rFonts w:ascii="Helvetica" w:hAnsi="Helvetica"/>
          <w:b/>
          <w:bCs/>
        </w:rPr>
        <w:t>.</w:t>
      </w:r>
      <w:r>
        <w:rPr>
          <w:rFonts w:ascii="Helvetica" w:hAnsi="Helvetica"/>
        </w:rPr>
        <w:t xml:space="preserve"> </w:t>
      </w:r>
      <w:r w:rsidR="003252B1" w:rsidRPr="003252B1">
        <w:rPr>
          <w:rFonts w:ascii="Helvetica" w:hAnsi="Helvetica"/>
        </w:rPr>
        <w:t xml:space="preserve">The sensitivity, specificity, PPV, NPV, AUC of </w:t>
      </w:r>
      <w:proofErr w:type="spellStart"/>
      <w:r w:rsidR="003252B1" w:rsidRPr="003252B1">
        <w:rPr>
          <w:rFonts w:ascii="Helvetica" w:hAnsi="Helvetica"/>
        </w:rPr>
        <w:t>ctDNA</w:t>
      </w:r>
      <w:proofErr w:type="spellEnd"/>
      <w:r w:rsidR="003252B1" w:rsidRPr="003252B1">
        <w:rPr>
          <w:rFonts w:ascii="Helvetica" w:hAnsi="Helvetica"/>
        </w:rPr>
        <w:t xml:space="preserve"> in different timepoints</w:t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  <w:r w:rsidR="003252B1" w:rsidRPr="003252B1">
        <w:rPr>
          <w:rFonts w:ascii="Helvetica" w:hAnsi="Helvetica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4"/>
        <w:gridCol w:w="555"/>
        <w:gridCol w:w="941"/>
        <w:gridCol w:w="888"/>
        <w:gridCol w:w="1121"/>
        <w:gridCol w:w="1121"/>
        <w:gridCol w:w="808"/>
        <w:gridCol w:w="924"/>
        <w:gridCol w:w="738"/>
      </w:tblGrid>
      <w:tr w:rsidR="000C1CAE" w:rsidRPr="000C1CAE" w14:paraId="50A525AC" w14:textId="77777777" w:rsidTr="00035CE2">
        <w:trPr>
          <w:trHeight w:val="310"/>
        </w:trPr>
        <w:tc>
          <w:tcPr>
            <w:tcW w:w="1194" w:type="dxa"/>
            <w:noWrap/>
          </w:tcPr>
          <w:p w14:paraId="325D56F9" w14:textId="11C16FEA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41DE4B4D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941" w:type="dxa"/>
            <w:noWrap/>
            <w:hideMark/>
          </w:tcPr>
          <w:p w14:paraId="07FB8F56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proofErr w:type="spellStart"/>
            <w:r w:rsidRPr="000C1CAE">
              <w:rPr>
                <w:rFonts w:ascii="Helvetica" w:hAnsi="Helvetica" w:hint="eastAsia"/>
                <w:sz w:val="20"/>
                <w:szCs w:val="20"/>
              </w:rPr>
              <w:t>ctDNA</w:t>
            </w:r>
            <w:proofErr w:type="spellEnd"/>
            <w:r w:rsidRPr="000C1CAE">
              <w:rPr>
                <w:rFonts w:ascii="Helvetica" w:hAnsi="Helvetica" w:hint="eastAsia"/>
                <w:sz w:val="20"/>
                <w:szCs w:val="20"/>
              </w:rPr>
              <w:t>+</w:t>
            </w:r>
          </w:p>
        </w:tc>
        <w:tc>
          <w:tcPr>
            <w:tcW w:w="888" w:type="dxa"/>
            <w:noWrap/>
            <w:hideMark/>
          </w:tcPr>
          <w:p w14:paraId="58B678DC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proofErr w:type="spellStart"/>
            <w:r w:rsidRPr="000C1CAE">
              <w:rPr>
                <w:rFonts w:ascii="Helvetica" w:hAnsi="Helvetica" w:hint="eastAsia"/>
                <w:sz w:val="20"/>
                <w:szCs w:val="20"/>
              </w:rPr>
              <w:t>ctDNA</w:t>
            </w:r>
            <w:proofErr w:type="spellEnd"/>
            <w:r w:rsidRPr="000C1CAE">
              <w:rPr>
                <w:rFonts w:ascii="Helvetica" w:hAnsi="Helvetica" w:hint="eastAsia"/>
                <w:sz w:val="20"/>
                <w:szCs w:val="20"/>
              </w:rPr>
              <w:t>-</w:t>
            </w:r>
          </w:p>
        </w:tc>
        <w:tc>
          <w:tcPr>
            <w:tcW w:w="1121" w:type="dxa"/>
            <w:noWrap/>
            <w:hideMark/>
          </w:tcPr>
          <w:p w14:paraId="2D3874F2" w14:textId="06BB2D1C" w:rsidR="003252B1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S</w:t>
            </w:r>
            <w:r w:rsidR="003252B1" w:rsidRPr="000C1CAE">
              <w:rPr>
                <w:rFonts w:ascii="Helvetica" w:hAnsi="Helvetica" w:hint="eastAsia"/>
                <w:sz w:val="20"/>
                <w:szCs w:val="20"/>
              </w:rPr>
              <w:t>ensitivity</w:t>
            </w:r>
          </w:p>
        </w:tc>
        <w:tc>
          <w:tcPr>
            <w:tcW w:w="1121" w:type="dxa"/>
            <w:noWrap/>
            <w:hideMark/>
          </w:tcPr>
          <w:p w14:paraId="69EB2E92" w14:textId="7D59A4C7" w:rsidR="003252B1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S</w:t>
            </w:r>
            <w:r w:rsidR="003252B1" w:rsidRPr="000C1CAE">
              <w:rPr>
                <w:rFonts w:ascii="Helvetica" w:hAnsi="Helvetica" w:hint="eastAsia"/>
                <w:sz w:val="20"/>
                <w:szCs w:val="20"/>
              </w:rPr>
              <w:t>pecificity</w:t>
            </w:r>
          </w:p>
        </w:tc>
        <w:tc>
          <w:tcPr>
            <w:tcW w:w="808" w:type="dxa"/>
            <w:noWrap/>
            <w:hideMark/>
          </w:tcPr>
          <w:p w14:paraId="7E667BE4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PPV</w:t>
            </w:r>
          </w:p>
        </w:tc>
        <w:tc>
          <w:tcPr>
            <w:tcW w:w="924" w:type="dxa"/>
            <w:noWrap/>
            <w:hideMark/>
          </w:tcPr>
          <w:p w14:paraId="3CABC666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NPV</w:t>
            </w:r>
          </w:p>
        </w:tc>
        <w:tc>
          <w:tcPr>
            <w:tcW w:w="738" w:type="dxa"/>
            <w:noWrap/>
            <w:hideMark/>
          </w:tcPr>
          <w:p w14:paraId="24E7188A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AUC</w:t>
            </w:r>
          </w:p>
        </w:tc>
      </w:tr>
      <w:tr w:rsidR="000C1CAE" w:rsidRPr="000C1CAE" w14:paraId="7474BEFA" w14:textId="77777777" w:rsidTr="00035CE2">
        <w:trPr>
          <w:trHeight w:val="310"/>
        </w:trPr>
        <w:tc>
          <w:tcPr>
            <w:tcW w:w="1194" w:type="dxa"/>
            <w:vMerge w:val="restart"/>
            <w:noWrap/>
          </w:tcPr>
          <w:p w14:paraId="6AA31285" w14:textId="23D8688C" w:rsidR="000C1CAE" w:rsidRPr="000C1CAE" w:rsidRDefault="000C1CAE" w:rsidP="000C1CAE">
            <w:pPr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/>
                <w:sz w:val="20"/>
                <w:szCs w:val="20"/>
              </w:rPr>
              <w:t>Baseline without threshold</w:t>
            </w:r>
          </w:p>
        </w:tc>
        <w:tc>
          <w:tcPr>
            <w:tcW w:w="555" w:type="dxa"/>
            <w:noWrap/>
            <w:hideMark/>
          </w:tcPr>
          <w:p w14:paraId="0D0A6CC2" w14:textId="0093959C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63FB0C4A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noWrap/>
            <w:hideMark/>
          </w:tcPr>
          <w:p w14:paraId="31136D77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noWrap/>
            <w:hideMark/>
          </w:tcPr>
          <w:p w14:paraId="36DA2159" w14:textId="5849A28B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100.0%</w:t>
            </w:r>
          </w:p>
        </w:tc>
        <w:tc>
          <w:tcPr>
            <w:tcW w:w="1121" w:type="dxa"/>
            <w:vMerge w:val="restart"/>
            <w:noWrap/>
            <w:hideMark/>
          </w:tcPr>
          <w:p w14:paraId="693E2BD2" w14:textId="053D5E45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23.2%</w:t>
            </w:r>
          </w:p>
        </w:tc>
        <w:tc>
          <w:tcPr>
            <w:tcW w:w="808" w:type="dxa"/>
            <w:vMerge w:val="restart"/>
            <w:noWrap/>
            <w:hideMark/>
          </w:tcPr>
          <w:p w14:paraId="112404FD" w14:textId="68DC5555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10.4%</w:t>
            </w:r>
          </w:p>
        </w:tc>
        <w:tc>
          <w:tcPr>
            <w:tcW w:w="924" w:type="dxa"/>
            <w:vMerge w:val="restart"/>
            <w:noWrap/>
            <w:hideMark/>
          </w:tcPr>
          <w:p w14:paraId="2DE00E64" w14:textId="1A91B672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100.0%</w:t>
            </w:r>
          </w:p>
        </w:tc>
        <w:tc>
          <w:tcPr>
            <w:tcW w:w="738" w:type="dxa"/>
            <w:vMerge w:val="restart"/>
            <w:noWrap/>
            <w:hideMark/>
          </w:tcPr>
          <w:p w14:paraId="0794D9D0" w14:textId="6310F546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0.616</w:t>
            </w:r>
          </w:p>
        </w:tc>
      </w:tr>
      <w:tr w:rsidR="000C1CAE" w:rsidRPr="000C1CAE" w14:paraId="53C5D71E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3DCF626C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57FFAEC3" w14:textId="36AB49EC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 xml:space="preserve">no 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06E04D67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86</w:t>
            </w:r>
          </w:p>
        </w:tc>
        <w:tc>
          <w:tcPr>
            <w:tcW w:w="888" w:type="dxa"/>
            <w:noWrap/>
            <w:hideMark/>
          </w:tcPr>
          <w:p w14:paraId="660624BC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26</w:t>
            </w:r>
          </w:p>
        </w:tc>
        <w:tc>
          <w:tcPr>
            <w:tcW w:w="1121" w:type="dxa"/>
            <w:vMerge/>
            <w:noWrap/>
            <w:hideMark/>
          </w:tcPr>
          <w:p w14:paraId="108853C7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5902A6FF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55CD7D32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4748CAF8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4E9F63D6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2AC234EA" w14:textId="77777777" w:rsidTr="00035CE2">
        <w:trPr>
          <w:trHeight w:val="310"/>
        </w:trPr>
        <w:tc>
          <w:tcPr>
            <w:tcW w:w="1194" w:type="dxa"/>
            <w:vMerge w:val="restart"/>
            <w:noWrap/>
            <w:hideMark/>
          </w:tcPr>
          <w:p w14:paraId="5DCF4439" w14:textId="402F9A2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Baseline with threshold</w:t>
            </w:r>
          </w:p>
        </w:tc>
        <w:tc>
          <w:tcPr>
            <w:tcW w:w="555" w:type="dxa"/>
            <w:noWrap/>
            <w:hideMark/>
          </w:tcPr>
          <w:p w14:paraId="73792DAC" w14:textId="301F6E72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0ADA2011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</w:t>
            </w:r>
          </w:p>
        </w:tc>
        <w:tc>
          <w:tcPr>
            <w:tcW w:w="888" w:type="dxa"/>
            <w:noWrap/>
            <w:hideMark/>
          </w:tcPr>
          <w:p w14:paraId="6D0CD3F6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noWrap/>
            <w:hideMark/>
          </w:tcPr>
          <w:p w14:paraId="63BEEB33" w14:textId="1BED9A18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90.0%</w:t>
            </w:r>
          </w:p>
        </w:tc>
        <w:tc>
          <w:tcPr>
            <w:tcW w:w="1121" w:type="dxa"/>
            <w:vMerge w:val="restart"/>
            <w:noWrap/>
            <w:hideMark/>
          </w:tcPr>
          <w:p w14:paraId="2E51F1F9" w14:textId="1E561E7D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60.7%</w:t>
            </w:r>
          </w:p>
        </w:tc>
        <w:tc>
          <w:tcPr>
            <w:tcW w:w="808" w:type="dxa"/>
            <w:vMerge w:val="restart"/>
            <w:noWrap/>
            <w:hideMark/>
          </w:tcPr>
          <w:p w14:paraId="18BCAD42" w14:textId="475CD098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7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0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924" w:type="dxa"/>
            <w:vMerge w:val="restart"/>
            <w:noWrap/>
            <w:hideMark/>
          </w:tcPr>
          <w:p w14:paraId="194F819D" w14:textId="01133E92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98.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6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738" w:type="dxa"/>
            <w:vMerge w:val="restart"/>
            <w:noWrap/>
            <w:hideMark/>
          </w:tcPr>
          <w:p w14:paraId="1A2C2633" w14:textId="1C9E71AC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0.753</w:t>
            </w:r>
          </w:p>
        </w:tc>
      </w:tr>
      <w:tr w:rsidR="000C1CAE" w:rsidRPr="000C1CAE" w14:paraId="76EA4AA1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7774CC4C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56CE70E6" w14:textId="71882BFF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no DM</w:t>
            </w:r>
          </w:p>
        </w:tc>
        <w:tc>
          <w:tcPr>
            <w:tcW w:w="941" w:type="dxa"/>
            <w:noWrap/>
            <w:hideMark/>
          </w:tcPr>
          <w:p w14:paraId="48CE19F8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44</w:t>
            </w:r>
          </w:p>
        </w:tc>
        <w:tc>
          <w:tcPr>
            <w:tcW w:w="888" w:type="dxa"/>
            <w:noWrap/>
            <w:hideMark/>
          </w:tcPr>
          <w:p w14:paraId="25C726F2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68</w:t>
            </w:r>
          </w:p>
        </w:tc>
        <w:tc>
          <w:tcPr>
            <w:tcW w:w="1121" w:type="dxa"/>
            <w:vMerge/>
            <w:noWrap/>
            <w:hideMark/>
          </w:tcPr>
          <w:p w14:paraId="4F4FED14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4847062F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67C524D2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11226DC6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70DA0477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2CCB43E3" w14:textId="77777777" w:rsidTr="00035CE2">
        <w:trPr>
          <w:trHeight w:val="310"/>
        </w:trPr>
        <w:tc>
          <w:tcPr>
            <w:tcW w:w="1194" w:type="dxa"/>
            <w:vMerge w:val="restart"/>
            <w:noWrap/>
            <w:hideMark/>
          </w:tcPr>
          <w:p w14:paraId="01719B2F" w14:textId="6897A6FD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Post-NAC</w:t>
            </w:r>
          </w:p>
        </w:tc>
        <w:tc>
          <w:tcPr>
            <w:tcW w:w="555" w:type="dxa"/>
            <w:noWrap/>
            <w:hideMark/>
          </w:tcPr>
          <w:p w14:paraId="7E5B1D48" w14:textId="4ABDA58B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087F50BE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7</w:t>
            </w:r>
          </w:p>
        </w:tc>
        <w:tc>
          <w:tcPr>
            <w:tcW w:w="888" w:type="dxa"/>
            <w:noWrap/>
            <w:hideMark/>
          </w:tcPr>
          <w:p w14:paraId="17493229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5</w:t>
            </w:r>
          </w:p>
        </w:tc>
        <w:tc>
          <w:tcPr>
            <w:tcW w:w="1121" w:type="dxa"/>
            <w:vMerge w:val="restart"/>
            <w:noWrap/>
            <w:hideMark/>
          </w:tcPr>
          <w:p w14:paraId="618A7876" w14:textId="16FF6D18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58.3%</w:t>
            </w:r>
          </w:p>
        </w:tc>
        <w:tc>
          <w:tcPr>
            <w:tcW w:w="1121" w:type="dxa"/>
            <w:vMerge w:val="restart"/>
            <w:noWrap/>
            <w:hideMark/>
          </w:tcPr>
          <w:p w14:paraId="183C2E32" w14:textId="619E751B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81.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2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808" w:type="dxa"/>
            <w:vMerge w:val="restart"/>
            <w:noWrap/>
            <w:hideMark/>
          </w:tcPr>
          <w:p w14:paraId="57C4FA25" w14:textId="710C04FB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26.9%</w:t>
            </w:r>
          </w:p>
        </w:tc>
        <w:tc>
          <w:tcPr>
            <w:tcW w:w="924" w:type="dxa"/>
            <w:vMerge w:val="restart"/>
            <w:noWrap/>
            <w:hideMark/>
          </w:tcPr>
          <w:p w14:paraId="3ABD504F" w14:textId="1D3B5432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94.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3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738" w:type="dxa"/>
            <w:vMerge w:val="restart"/>
            <w:noWrap/>
            <w:hideMark/>
          </w:tcPr>
          <w:p w14:paraId="0BBEABA3" w14:textId="057B94E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0.697</w:t>
            </w:r>
          </w:p>
        </w:tc>
      </w:tr>
      <w:tr w:rsidR="000C1CAE" w:rsidRPr="000C1CAE" w14:paraId="7A29A483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0CF833BC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28E565BA" w14:textId="43B62E58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no DM</w:t>
            </w:r>
          </w:p>
        </w:tc>
        <w:tc>
          <w:tcPr>
            <w:tcW w:w="941" w:type="dxa"/>
            <w:noWrap/>
            <w:hideMark/>
          </w:tcPr>
          <w:p w14:paraId="037C4D6B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19</w:t>
            </w:r>
          </w:p>
        </w:tc>
        <w:tc>
          <w:tcPr>
            <w:tcW w:w="888" w:type="dxa"/>
            <w:noWrap/>
            <w:hideMark/>
          </w:tcPr>
          <w:p w14:paraId="52B2A1DD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82</w:t>
            </w:r>
          </w:p>
        </w:tc>
        <w:tc>
          <w:tcPr>
            <w:tcW w:w="1121" w:type="dxa"/>
            <w:vMerge/>
            <w:noWrap/>
            <w:hideMark/>
          </w:tcPr>
          <w:p w14:paraId="3EEB192E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5C31D99E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7F766F6A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7D9D40B9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14C8E5EE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63E9738E" w14:textId="77777777" w:rsidTr="00035CE2">
        <w:trPr>
          <w:trHeight w:val="310"/>
        </w:trPr>
        <w:tc>
          <w:tcPr>
            <w:tcW w:w="1194" w:type="dxa"/>
            <w:vMerge w:val="restart"/>
            <w:noWrap/>
            <w:hideMark/>
          </w:tcPr>
          <w:p w14:paraId="0F738DF5" w14:textId="2F2606F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Post-surgery</w:t>
            </w:r>
          </w:p>
        </w:tc>
        <w:tc>
          <w:tcPr>
            <w:tcW w:w="555" w:type="dxa"/>
            <w:noWrap/>
            <w:hideMark/>
          </w:tcPr>
          <w:p w14:paraId="5F19A93F" w14:textId="69A3F68C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767ECD65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6</w:t>
            </w:r>
          </w:p>
        </w:tc>
        <w:tc>
          <w:tcPr>
            <w:tcW w:w="888" w:type="dxa"/>
            <w:noWrap/>
            <w:hideMark/>
          </w:tcPr>
          <w:p w14:paraId="799A9107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6</w:t>
            </w:r>
          </w:p>
        </w:tc>
        <w:tc>
          <w:tcPr>
            <w:tcW w:w="1121" w:type="dxa"/>
            <w:vMerge w:val="restart"/>
            <w:noWrap/>
            <w:hideMark/>
          </w:tcPr>
          <w:p w14:paraId="484FCA58" w14:textId="6008F4DA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50.0%</w:t>
            </w:r>
          </w:p>
        </w:tc>
        <w:tc>
          <w:tcPr>
            <w:tcW w:w="1121" w:type="dxa"/>
            <w:vMerge w:val="restart"/>
            <w:noWrap/>
            <w:hideMark/>
          </w:tcPr>
          <w:p w14:paraId="38127553" w14:textId="4FD0DE48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86.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8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808" w:type="dxa"/>
            <w:vMerge w:val="restart"/>
            <w:noWrap/>
            <w:hideMark/>
          </w:tcPr>
          <w:p w14:paraId="372BC573" w14:textId="1AEC3FF5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30.0%</w:t>
            </w:r>
          </w:p>
        </w:tc>
        <w:tc>
          <w:tcPr>
            <w:tcW w:w="924" w:type="dxa"/>
            <w:vMerge w:val="restart"/>
            <w:noWrap/>
            <w:hideMark/>
          </w:tcPr>
          <w:p w14:paraId="25428D84" w14:textId="63617BBD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93.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9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738" w:type="dxa"/>
            <w:vMerge w:val="restart"/>
            <w:noWrap/>
            <w:hideMark/>
          </w:tcPr>
          <w:p w14:paraId="053BD866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0.684</w:t>
            </w:r>
          </w:p>
        </w:tc>
      </w:tr>
      <w:tr w:rsidR="000C1CAE" w:rsidRPr="000C1CAE" w14:paraId="220F6258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0E02F8C3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230E1314" w14:textId="0831E170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no DM</w:t>
            </w:r>
          </w:p>
        </w:tc>
        <w:tc>
          <w:tcPr>
            <w:tcW w:w="941" w:type="dxa"/>
            <w:noWrap/>
            <w:hideMark/>
          </w:tcPr>
          <w:p w14:paraId="6DFEAF9E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14</w:t>
            </w:r>
          </w:p>
        </w:tc>
        <w:tc>
          <w:tcPr>
            <w:tcW w:w="888" w:type="dxa"/>
            <w:noWrap/>
            <w:hideMark/>
          </w:tcPr>
          <w:p w14:paraId="5EA439EE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92</w:t>
            </w:r>
          </w:p>
        </w:tc>
        <w:tc>
          <w:tcPr>
            <w:tcW w:w="1121" w:type="dxa"/>
            <w:vMerge/>
            <w:noWrap/>
            <w:hideMark/>
          </w:tcPr>
          <w:p w14:paraId="46EDE743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2FCDC058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0358C2FE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7F3D47A3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6CF22F59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689B5873" w14:textId="77777777" w:rsidTr="00035CE2">
        <w:trPr>
          <w:trHeight w:val="310"/>
        </w:trPr>
        <w:tc>
          <w:tcPr>
            <w:tcW w:w="1194" w:type="dxa"/>
            <w:noWrap/>
            <w:hideMark/>
          </w:tcPr>
          <w:p w14:paraId="1105BB00" w14:textId="6E6B1B66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23E3ADB8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941" w:type="dxa"/>
            <w:noWrap/>
            <w:hideMark/>
          </w:tcPr>
          <w:p w14:paraId="708C2097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high STB</w:t>
            </w:r>
          </w:p>
        </w:tc>
        <w:tc>
          <w:tcPr>
            <w:tcW w:w="888" w:type="dxa"/>
            <w:noWrap/>
            <w:hideMark/>
          </w:tcPr>
          <w:p w14:paraId="4ACB3C43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low STB</w:t>
            </w:r>
          </w:p>
        </w:tc>
        <w:tc>
          <w:tcPr>
            <w:tcW w:w="1121" w:type="dxa"/>
            <w:noWrap/>
            <w:hideMark/>
          </w:tcPr>
          <w:p w14:paraId="620C1B85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noWrap/>
            <w:hideMark/>
          </w:tcPr>
          <w:p w14:paraId="058895F6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noWrap/>
            <w:hideMark/>
          </w:tcPr>
          <w:p w14:paraId="63EDAD45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noWrap/>
            <w:hideMark/>
          </w:tcPr>
          <w:p w14:paraId="301D2508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noWrap/>
            <w:hideMark/>
          </w:tcPr>
          <w:p w14:paraId="69226C23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202D68A0" w14:textId="77777777" w:rsidTr="00035CE2">
        <w:trPr>
          <w:trHeight w:val="310"/>
        </w:trPr>
        <w:tc>
          <w:tcPr>
            <w:tcW w:w="1194" w:type="dxa"/>
            <w:vMerge w:val="restart"/>
            <w:noWrap/>
            <w:hideMark/>
          </w:tcPr>
          <w:p w14:paraId="2A9D1689" w14:textId="575490AD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STB</w:t>
            </w:r>
          </w:p>
        </w:tc>
        <w:tc>
          <w:tcPr>
            <w:tcW w:w="555" w:type="dxa"/>
            <w:noWrap/>
            <w:hideMark/>
          </w:tcPr>
          <w:p w14:paraId="677648AE" w14:textId="09B2DB2F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3FCF1CEB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noWrap/>
            <w:hideMark/>
          </w:tcPr>
          <w:p w14:paraId="079537D2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noWrap/>
            <w:hideMark/>
          </w:tcPr>
          <w:p w14:paraId="2DAEB225" w14:textId="2DD4EA7C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91.7%</w:t>
            </w:r>
          </w:p>
        </w:tc>
        <w:tc>
          <w:tcPr>
            <w:tcW w:w="1121" w:type="dxa"/>
            <w:vMerge w:val="restart"/>
            <w:noWrap/>
            <w:hideMark/>
          </w:tcPr>
          <w:p w14:paraId="21F50F0F" w14:textId="5C34754E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51.4%</w:t>
            </w:r>
          </w:p>
        </w:tc>
        <w:tc>
          <w:tcPr>
            <w:tcW w:w="808" w:type="dxa"/>
            <w:vMerge w:val="restart"/>
            <w:noWrap/>
            <w:hideMark/>
          </w:tcPr>
          <w:p w14:paraId="514F8638" w14:textId="04F02DA8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17.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5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924" w:type="dxa"/>
            <w:vMerge w:val="restart"/>
            <w:noWrap/>
            <w:hideMark/>
          </w:tcPr>
          <w:p w14:paraId="72DCEF07" w14:textId="0D144400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98.2%</w:t>
            </w:r>
          </w:p>
        </w:tc>
        <w:tc>
          <w:tcPr>
            <w:tcW w:w="738" w:type="dxa"/>
            <w:vMerge w:val="restart"/>
            <w:noWrap/>
            <w:hideMark/>
          </w:tcPr>
          <w:p w14:paraId="20CAD3D5" w14:textId="5D816FCB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0.715</w:t>
            </w:r>
          </w:p>
        </w:tc>
      </w:tr>
      <w:tr w:rsidR="000C1CAE" w:rsidRPr="000C1CAE" w14:paraId="57275883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0913783A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4AF80217" w14:textId="6D09729E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no DM</w:t>
            </w:r>
          </w:p>
        </w:tc>
        <w:tc>
          <w:tcPr>
            <w:tcW w:w="941" w:type="dxa"/>
            <w:noWrap/>
            <w:hideMark/>
          </w:tcPr>
          <w:p w14:paraId="27750EF7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52</w:t>
            </w:r>
          </w:p>
        </w:tc>
        <w:tc>
          <w:tcPr>
            <w:tcW w:w="888" w:type="dxa"/>
            <w:noWrap/>
            <w:hideMark/>
          </w:tcPr>
          <w:p w14:paraId="50CBCEB4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55</w:t>
            </w:r>
          </w:p>
        </w:tc>
        <w:tc>
          <w:tcPr>
            <w:tcW w:w="1121" w:type="dxa"/>
            <w:vMerge/>
            <w:noWrap/>
            <w:hideMark/>
          </w:tcPr>
          <w:p w14:paraId="7D64124C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031EE9B2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53F7FD59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6BBF1533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1C9D3C84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6551962D" w14:textId="77777777" w:rsidTr="00035CE2">
        <w:trPr>
          <w:trHeight w:val="310"/>
        </w:trPr>
        <w:tc>
          <w:tcPr>
            <w:tcW w:w="1194" w:type="dxa"/>
            <w:vMerge w:val="restart"/>
            <w:noWrap/>
            <w:hideMark/>
          </w:tcPr>
          <w:p w14:paraId="0D5C3938" w14:textId="414F6504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STB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 xml:space="preserve"> with </w:t>
            </w:r>
            <w:proofErr w:type="spellStart"/>
            <w:r w:rsidRPr="000C1CAE">
              <w:rPr>
                <w:rFonts w:ascii="Helvetica" w:hAnsi="Helvetica" w:hint="eastAsia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555" w:type="dxa"/>
            <w:noWrap/>
            <w:hideMark/>
          </w:tcPr>
          <w:p w14:paraId="260BC507" w14:textId="5D261785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2C92736A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</w:t>
            </w:r>
          </w:p>
        </w:tc>
        <w:tc>
          <w:tcPr>
            <w:tcW w:w="888" w:type="dxa"/>
            <w:noWrap/>
            <w:hideMark/>
          </w:tcPr>
          <w:p w14:paraId="09626322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noWrap/>
            <w:hideMark/>
          </w:tcPr>
          <w:p w14:paraId="714785C4" w14:textId="31A3218F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100.0%</w:t>
            </w:r>
          </w:p>
        </w:tc>
        <w:tc>
          <w:tcPr>
            <w:tcW w:w="1121" w:type="dxa"/>
            <w:vMerge w:val="restart"/>
            <w:noWrap/>
            <w:hideMark/>
          </w:tcPr>
          <w:p w14:paraId="5FE39D26" w14:textId="6FC9F404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48.7%</w:t>
            </w:r>
          </w:p>
        </w:tc>
        <w:tc>
          <w:tcPr>
            <w:tcW w:w="808" w:type="dxa"/>
            <w:vMerge w:val="restart"/>
            <w:noWrap/>
            <w:hideMark/>
          </w:tcPr>
          <w:p w14:paraId="3A1098D7" w14:textId="3B6D6BB6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4.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8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924" w:type="dxa"/>
            <w:vMerge w:val="restart"/>
            <w:noWrap/>
            <w:hideMark/>
          </w:tcPr>
          <w:p w14:paraId="29C4485F" w14:textId="49EA944E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100.0%</w:t>
            </w:r>
          </w:p>
        </w:tc>
        <w:tc>
          <w:tcPr>
            <w:tcW w:w="738" w:type="dxa"/>
            <w:vMerge w:val="restart"/>
            <w:noWrap/>
            <w:hideMark/>
          </w:tcPr>
          <w:p w14:paraId="6A193D4D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/</w:t>
            </w:r>
          </w:p>
        </w:tc>
      </w:tr>
      <w:tr w:rsidR="000C1CAE" w:rsidRPr="000C1CAE" w14:paraId="46FF20AE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05FB2913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0F636086" w14:textId="3E608946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no DM</w:t>
            </w:r>
          </w:p>
        </w:tc>
        <w:tc>
          <w:tcPr>
            <w:tcW w:w="941" w:type="dxa"/>
            <w:noWrap/>
            <w:hideMark/>
          </w:tcPr>
          <w:p w14:paraId="727AA501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20</w:t>
            </w:r>
          </w:p>
        </w:tc>
        <w:tc>
          <w:tcPr>
            <w:tcW w:w="888" w:type="dxa"/>
            <w:noWrap/>
            <w:hideMark/>
          </w:tcPr>
          <w:p w14:paraId="66191DA2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19</w:t>
            </w:r>
          </w:p>
        </w:tc>
        <w:tc>
          <w:tcPr>
            <w:tcW w:w="1121" w:type="dxa"/>
            <w:vMerge/>
            <w:noWrap/>
            <w:hideMark/>
          </w:tcPr>
          <w:p w14:paraId="54649BDD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32BC5A02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7ED5C7B4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6A5B4172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49EA9266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0A8C08EA" w14:textId="77777777" w:rsidTr="00035CE2">
        <w:trPr>
          <w:trHeight w:val="310"/>
        </w:trPr>
        <w:tc>
          <w:tcPr>
            <w:tcW w:w="1194" w:type="dxa"/>
            <w:vMerge w:val="restart"/>
            <w:noWrap/>
            <w:hideMark/>
          </w:tcPr>
          <w:p w14:paraId="638C1FF8" w14:textId="5611E681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STB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 xml:space="preserve"> with non-</w:t>
            </w:r>
            <w:proofErr w:type="spellStart"/>
            <w:r w:rsidRPr="000C1CAE">
              <w:rPr>
                <w:rFonts w:ascii="Helvetica" w:hAnsi="Helvetica" w:hint="eastAsia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555" w:type="dxa"/>
            <w:noWrap/>
            <w:hideMark/>
          </w:tcPr>
          <w:p w14:paraId="11B3558C" w14:textId="64E543D0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27E59748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</w:t>
            </w:r>
          </w:p>
        </w:tc>
        <w:tc>
          <w:tcPr>
            <w:tcW w:w="888" w:type="dxa"/>
            <w:noWrap/>
            <w:hideMark/>
          </w:tcPr>
          <w:p w14:paraId="2DE95A35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</w:t>
            </w:r>
          </w:p>
        </w:tc>
        <w:tc>
          <w:tcPr>
            <w:tcW w:w="1121" w:type="dxa"/>
            <w:vMerge w:val="restart"/>
            <w:noWrap/>
            <w:hideMark/>
          </w:tcPr>
          <w:p w14:paraId="7F1F6DC5" w14:textId="5A4B3833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90.9%</w:t>
            </w:r>
          </w:p>
        </w:tc>
        <w:tc>
          <w:tcPr>
            <w:tcW w:w="1121" w:type="dxa"/>
            <w:vMerge w:val="restart"/>
            <w:noWrap/>
            <w:hideMark/>
          </w:tcPr>
          <w:p w14:paraId="73C31B2B" w14:textId="12B7E0C9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52.9%</w:t>
            </w:r>
          </w:p>
        </w:tc>
        <w:tc>
          <w:tcPr>
            <w:tcW w:w="808" w:type="dxa"/>
            <w:vMerge w:val="restart"/>
            <w:noWrap/>
            <w:hideMark/>
          </w:tcPr>
          <w:p w14:paraId="1EF64386" w14:textId="333733D8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23.8%</w:t>
            </w:r>
          </w:p>
        </w:tc>
        <w:tc>
          <w:tcPr>
            <w:tcW w:w="924" w:type="dxa"/>
            <w:vMerge w:val="restart"/>
            <w:noWrap/>
            <w:hideMark/>
          </w:tcPr>
          <w:p w14:paraId="68892BBE" w14:textId="67CCC17B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97.3%</w:t>
            </w:r>
          </w:p>
        </w:tc>
        <w:tc>
          <w:tcPr>
            <w:tcW w:w="738" w:type="dxa"/>
            <w:vMerge w:val="restart"/>
            <w:noWrap/>
            <w:hideMark/>
          </w:tcPr>
          <w:p w14:paraId="715FFD79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/</w:t>
            </w:r>
          </w:p>
        </w:tc>
      </w:tr>
      <w:tr w:rsidR="000C1CAE" w:rsidRPr="000C1CAE" w14:paraId="7C1C8203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393EB986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36600C38" w14:textId="7E641E24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no DM</w:t>
            </w:r>
          </w:p>
        </w:tc>
        <w:tc>
          <w:tcPr>
            <w:tcW w:w="941" w:type="dxa"/>
            <w:noWrap/>
            <w:hideMark/>
          </w:tcPr>
          <w:p w14:paraId="1DC17F36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32</w:t>
            </w:r>
          </w:p>
        </w:tc>
        <w:tc>
          <w:tcPr>
            <w:tcW w:w="888" w:type="dxa"/>
            <w:noWrap/>
            <w:hideMark/>
          </w:tcPr>
          <w:p w14:paraId="2339FD4E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36</w:t>
            </w:r>
          </w:p>
        </w:tc>
        <w:tc>
          <w:tcPr>
            <w:tcW w:w="1121" w:type="dxa"/>
            <w:vMerge/>
            <w:noWrap/>
            <w:hideMark/>
          </w:tcPr>
          <w:p w14:paraId="50D62D86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439D3B3C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01F63734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5DB08787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584C2461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2ACB8C78" w14:textId="77777777" w:rsidTr="00035CE2">
        <w:trPr>
          <w:trHeight w:val="310"/>
        </w:trPr>
        <w:tc>
          <w:tcPr>
            <w:tcW w:w="1194" w:type="dxa"/>
            <w:noWrap/>
            <w:hideMark/>
          </w:tcPr>
          <w:p w14:paraId="731737BE" w14:textId="68DAF09D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5CC27845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941" w:type="dxa"/>
            <w:noWrap/>
            <w:hideMark/>
          </w:tcPr>
          <w:p w14:paraId="2B8CDFD6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proofErr w:type="spellStart"/>
            <w:r w:rsidRPr="000C1CAE">
              <w:rPr>
                <w:rFonts w:ascii="Helvetica" w:hAnsi="Helvetica" w:hint="eastAsia"/>
                <w:sz w:val="20"/>
                <w:szCs w:val="20"/>
              </w:rPr>
              <w:t>ctDNA</w:t>
            </w:r>
            <w:proofErr w:type="spellEnd"/>
            <w:r w:rsidRPr="000C1CAE">
              <w:rPr>
                <w:rFonts w:ascii="Helvetica" w:hAnsi="Helvetica" w:hint="eastAsia"/>
                <w:sz w:val="20"/>
                <w:szCs w:val="20"/>
              </w:rPr>
              <w:t>+</w:t>
            </w:r>
          </w:p>
        </w:tc>
        <w:tc>
          <w:tcPr>
            <w:tcW w:w="888" w:type="dxa"/>
            <w:noWrap/>
            <w:hideMark/>
          </w:tcPr>
          <w:p w14:paraId="5673D661" w14:textId="77777777" w:rsidR="003252B1" w:rsidRPr="000C1CAE" w:rsidRDefault="003252B1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proofErr w:type="spellStart"/>
            <w:r w:rsidRPr="000C1CAE">
              <w:rPr>
                <w:rFonts w:ascii="Helvetica" w:hAnsi="Helvetica" w:hint="eastAsia"/>
                <w:sz w:val="20"/>
                <w:szCs w:val="20"/>
              </w:rPr>
              <w:t>ctDNA</w:t>
            </w:r>
            <w:proofErr w:type="spellEnd"/>
            <w:r w:rsidRPr="000C1CAE">
              <w:rPr>
                <w:rFonts w:ascii="Helvetica" w:hAnsi="Helvetica" w:hint="eastAsia"/>
                <w:sz w:val="20"/>
                <w:szCs w:val="20"/>
              </w:rPr>
              <w:t>-</w:t>
            </w:r>
          </w:p>
        </w:tc>
        <w:tc>
          <w:tcPr>
            <w:tcW w:w="1121" w:type="dxa"/>
            <w:noWrap/>
            <w:hideMark/>
          </w:tcPr>
          <w:p w14:paraId="1552462E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noWrap/>
            <w:hideMark/>
          </w:tcPr>
          <w:p w14:paraId="105B1B05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noWrap/>
            <w:hideMark/>
          </w:tcPr>
          <w:p w14:paraId="12284D29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noWrap/>
            <w:hideMark/>
          </w:tcPr>
          <w:p w14:paraId="2F24D62B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noWrap/>
            <w:hideMark/>
          </w:tcPr>
          <w:p w14:paraId="3338F2E8" w14:textId="77777777" w:rsidR="003252B1" w:rsidRPr="000C1CAE" w:rsidRDefault="003252B1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1B3EC93C" w14:textId="77777777" w:rsidTr="00035CE2">
        <w:trPr>
          <w:trHeight w:val="310"/>
        </w:trPr>
        <w:tc>
          <w:tcPr>
            <w:tcW w:w="1194" w:type="dxa"/>
            <w:vMerge w:val="restart"/>
            <w:noWrap/>
            <w:hideMark/>
          </w:tcPr>
          <w:p w14:paraId="5DD8976E" w14:textId="324D9452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MRD</w:t>
            </w:r>
          </w:p>
        </w:tc>
        <w:tc>
          <w:tcPr>
            <w:tcW w:w="555" w:type="dxa"/>
            <w:noWrap/>
            <w:hideMark/>
          </w:tcPr>
          <w:p w14:paraId="59364DDF" w14:textId="138BA1D1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135647F8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11</w:t>
            </w:r>
          </w:p>
        </w:tc>
        <w:tc>
          <w:tcPr>
            <w:tcW w:w="888" w:type="dxa"/>
            <w:noWrap/>
            <w:hideMark/>
          </w:tcPr>
          <w:p w14:paraId="7013B468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noWrap/>
            <w:hideMark/>
          </w:tcPr>
          <w:p w14:paraId="071B0C3C" w14:textId="73A6AB83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100.0%</w:t>
            </w:r>
          </w:p>
        </w:tc>
        <w:tc>
          <w:tcPr>
            <w:tcW w:w="1121" w:type="dxa"/>
            <w:vMerge w:val="restart"/>
            <w:noWrap/>
            <w:hideMark/>
          </w:tcPr>
          <w:p w14:paraId="33B1167D" w14:textId="3956C048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6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2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0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808" w:type="dxa"/>
            <w:vMerge w:val="restart"/>
            <w:noWrap/>
            <w:hideMark/>
          </w:tcPr>
          <w:p w14:paraId="2BB89832" w14:textId="02760649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29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.0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924" w:type="dxa"/>
            <w:vMerge w:val="restart"/>
            <w:noWrap/>
            <w:hideMark/>
          </w:tcPr>
          <w:p w14:paraId="63B38762" w14:textId="6DF8ABA2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100.0%</w:t>
            </w:r>
          </w:p>
        </w:tc>
        <w:tc>
          <w:tcPr>
            <w:tcW w:w="738" w:type="dxa"/>
            <w:vMerge w:val="restart"/>
            <w:noWrap/>
            <w:hideMark/>
          </w:tcPr>
          <w:p w14:paraId="795DB6E8" w14:textId="04DBDF30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0.809</w:t>
            </w:r>
          </w:p>
        </w:tc>
      </w:tr>
      <w:tr w:rsidR="000C1CAE" w:rsidRPr="000C1CAE" w14:paraId="0D194378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52BACC73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634246D2" w14:textId="11BAEB0E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no DM</w:t>
            </w:r>
          </w:p>
        </w:tc>
        <w:tc>
          <w:tcPr>
            <w:tcW w:w="941" w:type="dxa"/>
            <w:noWrap/>
            <w:hideMark/>
          </w:tcPr>
          <w:p w14:paraId="00A3C77A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27</w:t>
            </w:r>
          </w:p>
        </w:tc>
        <w:tc>
          <w:tcPr>
            <w:tcW w:w="888" w:type="dxa"/>
            <w:noWrap/>
            <w:hideMark/>
          </w:tcPr>
          <w:p w14:paraId="262836FD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44</w:t>
            </w:r>
          </w:p>
        </w:tc>
        <w:tc>
          <w:tcPr>
            <w:tcW w:w="1121" w:type="dxa"/>
            <w:vMerge/>
            <w:noWrap/>
            <w:hideMark/>
          </w:tcPr>
          <w:p w14:paraId="71E3839D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403D1EFD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03DA9A9E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746A568B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2E8706B6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C1CAE" w:rsidRPr="000C1CAE" w14:paraId="4DCFC226" w14:textId="77777777" w:rsidTr="00035CE2">
        <w:trPr>
          <w:trHeight w:val="310"/>
        </w:trPr>
        <w:tc>
          <w:tcPr>
            <w:tcW w:w="1194" w:type="dxa"/>
            <w:vMerge w:val="restart"/>
            <w:noWrap/>
            <w:hideMark/>
          </w:tcPr>
          <w:p w14:paraId="78640355" w14:textId="7E6650C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 xml:space="preserve">ISPY-2 </w:t>
            </w:r>
            <w:r w:rsidR="00035CE2">
              <w:rPr>
                <w:rFonts w:ascii="Helvetica" w:hAnsi="Helvetica" w:hint="eastAsia"/>
                <w:sz w:val="20"/>
                <w:szCs w:val="20"/>
              </w:rPr>
              <w:t xml:space="preserve">T0 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 xml:space="preserve">without threshold </w:t>
            </w:r>
          </w:p>
        </w:tc>
        <w:tc>
          <w:tcPr>
            <w:tcW w:w="555" w:type="dxa"/>
            <w:noWrap/>
            <w:hideMark/>
          </w:tcPr>
          <w:p w14:paraId="2FE0DB47" w14:textId="64067E70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6048EEF5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41</w:t>
            </w:r>
          </w:p>
        </w:tc>
        <w:tc>
          <w:tcPr>
            <w:tcW w:w="888" w:type="dxa"/>
            <w:noWrap/>
            <w:hideMark/>
          </w:tcPr>
          <w:p w14:paraId="690427BC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</w:t>
            </w:r>
          </w:p>
        </w:tc>
        <w:tc>
          <w:tcPr>
            <w:tcW w:w="1121" w:type="dxa"/>
            <w:vMerge w:val="restart"/>
            <w:noWrap/>
            <w:hideMark/>
          </w:tcPr>
          <w:p w14:paraId="30F2FA78" w14:textId="020DDE8E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100.0%</w:t>
            </w:r>
          </w:p>
        </w:tc>
        <w:tc>
          <w:tcPr>
            <w:tcW w:w="1121" w:type="dxa"/>
            <w:vMerge w:val="restart"/>
            <w:noWrap/>
            <w:hideMark/>
          </w:tcPr>
          <w:p w14:paraId="747FA6D5" w14:textId="691F94D6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13.6%</w:t>
            </w:r>
          </w:p>
        </w:tc>
        <w:tc>
          <w:tcPr>
            <w:tcW w:w="808" w:type="dxa"/>
            <w:vMerge w:val="restart"/>
            <w:noWrap/>
            <w:hideMark/>
          </w:tcPr>
          <w:p w14:paraId="60302007" w14:textId="7B9DCD94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35.0%</w:t>
            </w:r>
          </w:p>
        </w:tc>
        <w:tc>
          <w:tcPr>
            <w:tcW w:w="924" w:type="dxa"/>
            <w:vMerge w:val="restart"/>
            <w:noWrap/>
            <w:hideMark/>
          </w:tcPr>
          <w:p w14:paraId="3149A70D" w14:textId="6FE4B008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100.0%</w:t>
            </w:r>
          </w:p>
        </w:tc>
        <w:tc>
          <w:tcPr>
            <w:tcW w:w="738" w:type="dxa"/>
            <w:vMerge w:val="restart"/>
            <w:noWrap/>
            <w:hideMark/>
          </w:tcPr>
          <w:p w14:paraId="719A76E2" w14:textId="33421A1E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0.568</w:t>
            </w:r>
          </w:p>
        </w:tc>
      </w:tr>
      <w:tr w:rsidR="000C1CAE" w:rsidRPr="000C1CAE" w14:paraId="18D114B0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365803FF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699E1F75" w14:textId="36A47471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no DM</w:t>
            </w:r>
          </w:p>
        </w:tc>
        <w:tc>
          <w:tcPr>
            <w:tcW w:w="941" w:type="dxa"/>
            <w:noWrap/>
            <w:hideMark/>
          </w:tcPr>
          <w:p w14:paraId="7229B2D4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76</w:t>
            </w:r>
          </w:p>
        </w:tc>
        <w:tc>
          <w:tcPr>
            <w:tcW w:w="888" w:type="dxa"/>
            <w:noWrap/>
            <w:hideMark/>
          </w:tcPr>
          <w:p w14:paraId="44BE5B5D" w14:textId="77777777" w:rsidR="000C1CAE" w:rsidRPr="000C1CAE" w:rsidRDefault="000C1CAE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12</w:t>
            </w:r>
          </w:p>
        </w:tc>
        <w:tc>
          <w:tcPr>
            <w:tcW w:w="1121" w:type="dxa"/>
            <w:vMerge/>
            <w:noWrap/>
            <w:hideMark/>
          </w:tcPr>
          <w:p w14:paraId="53605A8F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327EF5BE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4BA6530A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46CC7861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2D330199" w14:textId="77777777" w:rsidR="000C1CAE" w:rsidRPr="000C1CAE" w:rsidRDefault="000C1CAE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035CE2" w:rsidRPr="000C1CAE" w14:paraId="474D39F3" w14:textId="77777777" w:rsidTr="00035CE2">
        <w:trPr>
          <w:trHeight w:val="310"/>
        </w:trPr>
        <w:tc>
          <w:tcPr>
            <w:tcW w:w="1194" w:type="dxa"/>
            <w:vMerge w:val="restart"/>
            <w:noWrap/>
            <w:hideMark/>
          </w:tcPr>
          <w:p w14:paraId="44BA9DED" w14:textId="6BA5484F" w:rsidR="00035CE2" w:rsidRPr="000C1CAE" w:rsidRDefault="00035CE2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 xml:space="preserve">ISPY-2 </w:t>
            </w:r>
            <w:r>
              <w:rPr>
                <w:rFonts w:ascii="Helvetica" w:hAnsi="Helvetica" w:hint="eastAsia"/>
                <w:sz w:val="20"/>
                <w:szCs w:val="20"/>
              </w:rPr>
              <w:t xml:space="preserve">T0 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 xml:space="preserve">with threshold </w:t>
            </w:r>
          </w:p>
        </w:tc>
        <w:tc>
          <w:tcPr>
            <w:tcW w:w="555" w:type="dxa"/>
            <w:noWrap/>
            <w:hideMark/>
          </w:tcPr>
          <w:p w14:paraId="4649540E" w14:textId="3F148AD9" w:rsidR="00035CE2" w:rsidRPr="000C1CAE" w:rsidRDefault="00035CE2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DM</w:t>
            </w:r>
          </w:p>
        </w:tc>
        <w:tc>
          <w:tcPr>
            <w:tcW w:w="941" w:type="dxa"/>
            <w:noWrap/>
            <w:hideMark/>
          </w:tcPr>
          <w:p w14:paraId="062A7774" w14:textId="77777777" w:rsidR="00035CE2" w:rsidRPr="000C1CAE" w:rsidRDefault="00035CE2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23</w:t>
            </w:r>
          </w:p>
        </w:tc>
        <w:tc>
          <w:tcPr>
            <w:tcW w:w="888" w:type="dxa"/>
            <w:noWrap/>
            <w:hideMark/>
          </w:tcPr>
          <w:p w14:paraId="263552DE" w14:textId="77777777" w:rsidR="00035CE2" w:rsidRPr="000C1CAE" w:rsidRDefault="00035CE2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18</w:t>
            </w:r>
          </w:p>
        </w:tc>
        <w:tc>
          <w:tcPr>
            <w:tcW w:w="1121" w:type="dxa"/>
            <w:vMerge w:val="restart"/>
            <w:noWrap/>
            <w:hideMark/>
          </w:tcPr>
          <w:p w14:paraId="5A57E7A6" w14:textId="09F0CA71" w:rsidR="00035CE2" w:rsidRPr="000C1CAE" w:rsidRDefault="00035CE2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56.1%</w:t>
            </w:r>
          </w:p>
        </w:tc>
        <w:tc>
          <w:tcPr>
            <w:tcW w:w="1121" w:type="dxa"/>
            <w:vMerge w:val="restart"/>
            <w:noWrap/>
            <w:hideMark/>
          </w:tcPr>
          <w:p w14:paraId="795EA4C4" w14:textId="0EDA988F" w:rsidR="00035CE2" w:rsidRPr="000C1CAE" w:rsidRDefault="00035CE2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68.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2</w:t>
            </w:r>
            <w:r w:rsidRPr="000C1CAE">
              <w:rPr>
                <w:rFonts w:ascii="Helvetica" w:hAnsi="Helvetica" w:hint="eastAsia"/>
                <w:sz w:val="20"/>
                <w:szCs w:val="20"/>
              </w:rPr>
              <w:t>%</w:t>
            </w:r>
          </w:p>
        </w:tc>
        <w:tc>
          <w:tcPr>
            <w:tcW w:w="808" w:type="dxa"/>
            <w:vMerge w:val="restart"/>
            <w:noWrap/>
            <w:hideMark/>
          </w:tcPr>
          <w:p w14:paraId="3EE3EEC3" w14:textId="731B6064" w:rsidR="00035CE2" w:rsidRPr="000C1CAE" w:rsidRDefault="00035CE2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45.1%</w:t>
            </w:r>
          </w:p>
        </w:tc>
        <w:tc>
          <w:tcPr>
            <w:tcW w:w="924" w:type="dxa"/>
            <w:vMerge w:val="restart"/>
            <w:noWrap/>
            <w:hideMark/>
          </w:tcPr>
          <w:p w14:paraId="494B768C" w14:textId="7C4DD03D" w:rsidR="00035CE2" w:rsidRPr="000C1CAE" w:rsidRDefault="00035CE2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76.9%</w:t>
            </w:r>
          </w:p>
        </w:tc>
        <w:tc>
          <w:tcPr>
            <w:tcW w:w="738" w:type="dxa"/>
            <w:vMerge w:val="restart"/>
            <w:noWrap/>
            <w:hideMark/>
          </w:tcPr>
          <w:p w14:paraId="6F0FAC2D" w14:textId="503AB45D" w:rsidR="00035CE2" w:rsidRPr="000C1CAE" w:rsidRDefault="00035CE2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0.621</w:t>
            </w:r>
          </w:p>
        </w:tc>
      </w:tr>
      <w:tr w:rsidR="00035CE2" w:rsidRPr="000C1CAE" w14:paraId="0A616AAB" w14:textId="77777777" w:rsidTr="00035CE2">
        <w:trPr>
          <w:trHeight w:val="310"/>
        </w:trPr>
        <w:tc>
          <w:tcPr>
            <w:tcW w:w="1194" w:type="dxa"/>
            <w:vMerge/>
            <w:noWrap/>
            <w:hideMark/>
          </w:tcPr>
          <w:p w14:paraId="78B50600" w14:textId="77777777" w:rsidR="00035CE2" w:rsidRPr="000C1CAE" w:rsidRDefault="00035CE2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</w:p>
        </w:tc>
        <w:tc>
          <w:tcPr>
            <w:tcW w:w="555" w:type="dxa"/>
            <w:noWrap/>
            <w:hideMark/>
          </w:tcPr>
          <w:p w14:paraId="53B42F53" w14:textId="5D531B42" w:rsidR="00035CE2" w:rsidRPr="000C1CAE" w:rsidRDefault="00035CE2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no DM</w:t>
            </w:r>
          </w:p>
        </w:tc>
        <w:tc>
          <w:tcPr>
            <w:tcW w:w="941" w:type="dxa"/>
            <w:noWrap/>
            <w:hideMark/>
          </w:tcPr>
          <w:p w14:paraId="428870C6" w14:textId="77777777" w:rsidR="00035CE2" w:rsidRPr="000C1CAE" w:rsidRDefault="00035CE2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28</w:t>
            </w:r>
          </w:p>
        </w:tc>
        <w:tc>
          <w:tcPr>
            <w:tcW w:w="888" w:type="dxa"/>
            <w:noWrap/>
            <w:hideMark/>
          </w:tcPr>
          <w:p w14:paraId="075B2BCF" w14:textId="77777777" w:rsidR="00035CE2" w:rsidRPr="000C1CAE" w:rsidRDefault="00035CE2" w:rsidP="003252B1">
            <w:pPr>
              <w:jc w:val="left"/>
              <w:rPr>
                <w:rFonts w:ascii="Helvetica" w:hAnsi="Helvetica" w:hint="eastAsia"/>
                <w:sz w:val="20"/>
                <w:szCs w:val="20"/>
              </w:rPr>
            </w:pPr>
            <w:r w:rsidRPr="000C1CAE">
              <w:rPr>
                <w:rFonts w:ascii="Helvetica" w:hAnsi="Helvetica" w:hint="eastAsia"/>
                <w:sz w:val="20"/>
                <w:szCs w:val="20"/>
              </w:rPr>
              <w:t>60</w:t>
            </w:r>
          </w:p>
        </w:tc>
        <w:tc>
          <w:tcPr>
            <w:tcW w:w="1121" w:type="dxa"/>
            <w:vMerge/>
            <w:noWrap/>
            <w:hideMark/>
          </w:tcPr>
          <w:p w14:paraId="1F8A3218" w14:textId="77777777" w:rsidR="00035CE2" w:rsidRPr="000C1CAE" w:rsidRDefault="00035CE2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121" w:type="dxa"/>
            <w:vMerge/>
            <w:noWrap/>
            <w:hideMark/>
          </w:tcPr>
          <w:p w14:paraId="13B0857C" w14:textId="77777777" w:rsidR="00035CE2" w:rsidRPr="000C1CAE" w:rsidRDefault="00035CE2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808" w:type="dxa"/>
            <w:vMerge/>
            <w:noWrap/>
            <w:hideMark/>
          </w:tcPr>
          <w:p w14:paraId="75FD9373" w14:textId="77777777" w:rsidR="00035CE2" w:rsidRPr="000C1CAE" w:rsidRDefault="00035CE2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924" w:type="dxa"/>
            <w:vMerge/>
            <w:noWrap/>
            <w:hideMark/>
          </w:tcPr>
          <w:p w14:paraId="1C0EA5D4" w14:textId="77777777" w:rsidR="00035CE2" w:rsidRPr="000C1CAE" w:rsidRDefault="00035CE2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738" w:type="dxa"/>
            <w:vMerge/>
            <w:noWrap/>
            <w:hideMark/>
          </w:tcPr>
          <w:p w14:paraId="78FC8403" w14:textId="77777777" w:rsidR="00035CE2" w:rsidRPr="000C1CAE" w:rsidRDefault="00035CE2" w:rsidP="003252B1">
            <w:pPr>
              <w:jc w:val="left"/>
              <w:rPr>
                <w:rFonts w:ascii="Helvetica" w:hAnsi="Helvetica"/>
                <w:sz w:val="20"/>
                <w:szCs w:val="20"/>
              </w:rPr>
            </w:pPr>
          </w:p>
        </w:tc>
      </w:tr>
    </w:tbl>
    <w:p w14:paraId="66D9814B" w14:textId="2795B650" w:rsidR="003252B1" w:rsidRPr="003252B1" w:rsidRDefault="003252B1" w:rsidP="003252B1">
      <w:pPr>
        <w:jc w:val="left"/>
        <w:rPr>
          <w:rFonts w:ascii="Helvetica" w:hAnsi="Helvetica" w:hint="eastAsia"/>
        </w:rPr>
      </w:pPr>
      <w:r>
        <w:rPr>
          <w:rFonts w:ascii="Helvetica" w:hAnsi="Helvetica" w:hint="eastAsia"/>
        </w:rPr>
        <w:t>DM, distant metastasis</w:t>
      </w:r>
    </w:p>
    <w:p w14:paraId="178DA78C" w14:textId="77777777" w:rsidR="003252B1" w:rsidRPr="003252B1" w:rsidRDefault="003252B1" w:rsidP="003252B1">
      <w:pPr>
        <w:jc w:val="left"/>
        <w:rPr>
          <w:rFonts w:ascii="Helvetica" w:hAnsi="Helvetica"/>
        </w:rPr>
      </w:pPr>
      <w:r w:rsidRPr="003252B1">
        <w:rPr>
          <w:rFonts w:ascii="Helvetica" w:hAnsi="Helvetica"/>
        </w:rPr>
        <w:t>STB, systemic tumor burden</w:t>
      </w:r>
    </w:p>
    <w:p w14:paraId="30617031" w14:textId="77777777" w:rsidR="003252B1" w:rsidRPr="003252B1" w:rsidRDefault="003252B1" w:rsidP="003252B1">
      <w:pPr>
        <w:jc w:val="left"/>
        <w:rPr>
          <w:rFonts w:ascii="Helvetica" w:hAnsi="Helvetica"/>
        </w:rPr>
      </w:pPr>
      <w:r w:rsidRPr="003252B1">
        <w:rPr>
          <w:rFonts w:ascii="Helvetica" w:hAnsi="Helvetica"/>
        </w:rPr>
        <w:t>MRD, micro residual disease</w:t>
      </w:r>
    </w:p>
    <w:p w14:paraId="2519C279" w14:textId="77777777" w:rsidR="003252B1" w:rsidRPr="003252B1" w:rsidRDefault="003252B1" w:rsidP="003252B1">
      <w:pPr>
        <w:jc w:val="left"/>
        <w:rPr>
          <w:rFonts w:ascii="Helvetica" w:hAnsi="Helvetica"/>
        </w:rPr>
      </w:pPr>
      <w:r w:rsidRPr="003252B1">
        <w:rPr>
          <w:rFonts w:ascii="Helvetica" w:hAnsi="Helvetica"/>
        </w:rPr>
        <w:t>PPV, positive predictive value</w:t>
      </w:r>
    </w:p>
    <w:p w14:paraId="6846580C" w14:textId="77777777" w:rsidR="003252B1" w:rsidRPr="003252B1" w:rsidRDefault="003252B1" w:rsidP="003252B1">
      <w:pPr>
        <w:jc w:val="left"/>
        <w:rPr>
          <w:rFonts w:ascii="Helvetica" w:hAnsi="Helvetica"/>
        </w:rPr>
      </w:pPr>
      <w:r w:rsidRPr="003252B1">
        <w:rPr>
          <w:rFonts w:ascii="Helvetica" w:hAnsi="Helvetica"/>
        </w:rPr>
        <w:t>NPV, negative predictive value</w:t>
      </w:r>
    </w:p>
    <w:p w14:paraId="6C1D6802" w14:textId="1693834F" w:rsidR="003252B1" w:rsidRDefault="003252B1" w:rsidP="003252B1">
      <w:pPr>
        <w:jc w:val="left"/>
        <w:rPr>
          <w:rFonts w:hint="eastAsia"/>
        </w:rPr>
      </w:pPr>
      <w:r w:rsidRPr="003252B1">
        <w:rPr>
          <w:rFonts w:ascii="Helvetica" w:hAnsi="Helvetica"/>
        </w:rPr>
        <w:t>AUC, area under curve</w:t>
      </w:r>
    </w:p>
    <w:sectPr w:rsidR="003252B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E28"/>
    <w:rsid w:val="FD7B5152"/>
    <w:rsid w:val="00015493"/>
    <w:rsid w:val="00022BE0"/>
    <w:rsid w:val="00024F86"/>
    <w:rsid w:val="0002522E"/>
    <w:rsid w:val="00025B91"/>
    <w:rsid w:val="00035CE2"/>
    <w:rsid w:val="00042EB8"/>
    <w:rsid w:val="00054807"/>
    <w:rsid w:val="00056181"/>
    <w:rsid w:val="00083C30"/>
    <w:rsid w:val="00091C3A"/>
    <w:rsid w:val="000B1041"/>
    <w:rsid w:val="000B1BB6"/>
    <w:rsid w:val="000B4AC6"/>
    <w:rsid w:val="000C1428"/>
    <w:rsid w:val="000C1CAE"/>
    <w:rsid w:val="000D1E6B"/>
    <w:rsid w:val="000D214D"/>
    <w:rsid w:val="000F7E4A"/>
    <w:rsid w:val="001163BF"/>
    <w:rsid w:val="00120D04"/>
    <w:rsid w:val="001305F9"/>
    <w:rsid w:val="00132B4C"/>
    <w:rsid w:val="00132F3A"/>
    <w:rsid w:val="0013741C"/>
    <w:rsid w:val="00141226"/>
    <w:rsid w:val="001439B5"/>
    <w:rsid w:val="00154C00"/>
    <w:rsid w:val="001636A7"/>
    <w:rsid w:val="001757B2"/>
    <w:rsid w:val="0017659E"/>
    <w:rsid w:val="001848C2"/>
    <w:rsid w:val="001B473C"/>
    <w:rsid w:val="001C3B3B"/>
    <w:rsid w:val="001C5890"/>
    <w:rsid w:val="001D734E"/>
    <w:rsid w:val="001E09BE"/>
    <w:rsid w:val="001E3CE7"/>
    <w:rsid w:val="001E72ED"/>
    <w:rsid w:val="001F285A"/>
    <w:rsid w:val="002068D2"/>
    <w:rsid w:val="00213CB9"/>
    <w:rsid w:val="0021418C"/>
    <w:rsid w:val="00220E3E"/>
    <w:rsid w:val="00223C39"/>
    <w:rsid w:val="00233881"/>
    <w:rsid w:val="00235474"/>
    <w:rsid w:val="002430A5"/>
    <w:rsid w:val="002436FD"/>
    <w:rsid w:val="002465D1"/>
    <w:rsid w:val="002676AA"/>
    <w:rsid w:val="00271B4B"/>
    <w:rsid w:val="00273101"/>
    <w:rsid w:val="00290D7F"/>
    <w:rsid w:val="00297F6A"/>
    <w:rsid w:val="002C3A5E"/>
    <w:rsid w:val="002C4B6A"/>
    <w:rsid w:val="002D29B8"/>
    <w:rsid w:val="002F2ABC"/>
    <w:rsid w:val="002F6F6A"/>
    <w:rsid w:val="00303A08"/>
    <w:rsid w:val="00305F3A"/>
    <w:rsid w:val="00307E0D"/>
    <w:rsid w:val="003121D6"/>
    <w:rsid w:val="00314D51"/>
    <w:rsid w:val="003252B1"/>
    <w:rsid w:val="003277C2"/>
    <w:rsid w:val="003313D7"/>
    <w:rsid w:val="003408A7"/>
    <w:rsid w:val="00340D65"/>
    <w:rsid w:val="00341744"/>
    <w:rsid w:val="003427F2"/>
    <w:rsid w:val="003428CC"/>
    <w:rsid w:val="00346B0F"/>
    <w:rsid w:val="00364A0E"/>
    <w:rsid w:val="003711CA"/>
    <w:rsid w:val="00376535"/>
    <w:rsid w:val="003A4895"/>
    <w:rsid w:val="003A7FFC"/>
    <w:rsid w:val="003D333B"/>
    <w:rsid w:val="003E119F"/>
    <w:rsid w:val="003E632A"/>
    <w:rsid w:val="003F2A38"/>
    <w:rsid w:val="003F3AFC"/>
    <w:rsid w:val="003F495E"/>
    <w:rsid w:val="0040119C"/>
    <w:rsid w:val="00404596"/>
    <w:rsid w:val="004106F6"/>
    <w:rsid w:val="004146F9"/>
    <w:rsid w:val="00425A0E"/>
    <w:rsid w:val="004357F4"/>
    <w:rsid w:val="004448C3"/>
    <w:rsid w:val="00447071"/>
    <w:rsid w:val="00453A54"/>
    <w:rsid w:val="00470E42"/>
    <w:rsid w:val="00472FDD"/>
    <w:rsid w:val="004740D8"/>
    <w:rsid w:val="004764E3"/>
    <w:rsid w:val="004921D6"/>
    <w:rsid w:val="0049318E"/>
    <w:rsid w:val="0049540B"/>
    <w:rsid w:val="004A15C9"/>
    <w:rsid w:val="004A5195"/>
    <w:rsid w:val="004B50DB"/>
    <w:rsid w:val="004B7177"/>
    <w:rsid w:val="004B7BC6"/>
    <w:rsid w:val="004D3814"/>
    <w:rsid w:val="004D4DF4"/>
    <w:rsid w:val="004D65F2"/>
    <w:rsid w:val="004E1565"/>
    <w:rsid w:val="004E58AE"/>
    <w:rsid w:val="004E7385"/>
    <w:rsid w:val="00510167"/>
    <w:rsid w:val="0051290E"/>
    <w:rsid w:val="005343E8"/>
    <w:rsid w:val="00550D07"/>
    <w:rsid w:val="00552951"/>
    <w:rsid w:val="0056401A"/>
    <w:rsid w:val="005648A3"/>
    <w:rsid w:val="005764C1"/>
    <w:rsid w:val="005930A0"/>
    <w:rsid w:val="0059318D"/>
    <w:rsid w:val="005A1B41"/>
    <w:rsid w:val="005A21CF"/>
    <w:rsid w:val="005A444F"/>
    <w:rsid w:val="005C1A4C"/>
    <w:rsid w:val="005D626A"/>
    <w:rsid w:val="00604966"/>
    <w:rsid w:val="006061AE"/>
    <w:rsid w:val="0061038D"/>
    <w:rsid w:val="00613C63"/>
    <w:rsid w:val="00620AA9"/>
    <w:rsid w:val="00621982"/>
    <w:rsid w:val="0062459C"/>
    <w:rsid w:val="00631590"/>
    <w:rsid w:val="00631DEF"/>
    <w:rsid w:val="006330A4"/>
    <w:rsid w:val="00633401"/>
    <w:rsid w:val="00634D89"/>
    <w:rsid w:val="00641F59"/>
    <w:rsid w:val="00643E01"/>
    <w:rsid w:val="00643F6A"/>
    <w:rsid w:val="00645BF5"/>
    <w:rsid w:val="0064734E"/>
    <w:rsid w:val="0064755D"/>
    <w:rsid w:val="00654F75"/>
    <w:rsid w:val="00656F8C"/>
    <w:rsid w:val="00666B83"/>
    <w:rsid w:val="006815A7"/>
    <w:rsid w:val="0068313B"/>
    <w:rsid w:val="006B132C"/>
    <w:rsid w:val="006B7B73"/>
    <w:rsid w:val="006C7F6E"/>
    <w:rsid w:val="006D24F2"/>
    <w:rsid w:val="006E608E"/>
    <w:rsid w:val="00701EC5"/>
    <w:rsid w:val="007030F6"/>
    <w:rsid w:val="00730E35"/>
    <w:rsid w:val="00733EE4"/>
    <w:rsid w:val="007400EA"/>
    <w:rsid w:val="007569DE"/>
    <w:rsid w:val="0076366B"/>
    <w:rsid w:val="00765537"/>
    <w:rsid w:val="00766466"/>
    <w:rsid w:val="00785C27"/>
    <w:rsid w:val="00794201"/>
    <w:rsid w:val="007B473F"/>
    <w:rsid w:val="007D0B7B"/>
    <w:rsid w:val="007D1EE5"/>
    <w:rsid w:val="007E556F"/>
    <w:rsid w:val="007E59D6"/>
    <w:rsid w:val="007F5166"/>
    <w:rsid w:val="0080024C"/>
    <w:rsid w:val="00806F26"/>
    <w:rsid w:val="00813359"/>
    <w:rsid w:val="008176F3"/>
    <w:rsid w:val="00821CE4"/>
    <w:rsid w:val="008242D9"/>
    <w:rsid w:val="00825456"/>
    <w:rsid w:val="00826024"/>
    <w:rsid w:val="0082626B"/>
    <w:rsid w:val="008275DF"/>
    <w:rsid w:val="0084749F"/>
    <w:rsid w:val="00861AE6"/>
    <w:rsid w:val="00864211"/>
    <w:rsid w:val="00871712"/>
    <w:rsid w:val="00893494"/>
    <w:rsid w:val="008A18D9"/>
    <w:rsid w:val="008A7A95"/>
    <w:rsid w:val="008B266C"/>
    <w:rsid w:val="008D1C3F"/>
    <w:rsid w:val="008D547D"/>
    <w:rsid w:val="008E0647"/>
    <w:rsid w:val="008E4B59"/>
    <w:rsid w:val="008E4E72"/>
    <w:rsid w:val="008E593C"/>
    <w:rsid w:val="008E66DF"/>
    <w:rsid w:val="00900C04"/>
    <w:rsid w:val="00907AC6"/>
    <w:rsid w:val="0091080D"/>
    <w:rsid w:val="009110C9"/>
    <w:rsid w:val="009139BE"/>
    <w:rsid w:val="00925CD5"/>
    <w:rsid w:val="0095376A"/>
    <w:rsid w:val="00956A21"/>
    <w:rsid w:val="00956D08"/>
    <w:rsid w:val="0096153C"/>
    <w:rsid w:val="00967229"/>
    <w:rsid w:val="009757D2"/>
    <w:rsid w:val="00982431"/>
    <w:rsid w:val="00984207"/>
    <w:rsid w:val="009848B2"/>
    <w:rsid w:val="00994363"/>
    <w:rsid w:val="009943CA"/>
    <w:rsid w:val="009D44DB"/>
    <w:rsid w:val="009D51ED"/>
    <w:rsid w:val="009D7D81"/>
    <w:rsid w:val="009E0D49"/>
    <w:rsid w:val="00A00594"/>
    <w:rsid w:val="00A05A6E"/>
    <w:rsid w:val="00A209DE"/>
    <w:rsid w:val="00A409CC"/>
    <w:rsid w:val="00A40B35"/>
    <w:rsid w:val="00A41AD5"/>
    <w:rsid w:val="00A54FF3"/>
    <w:rsid w:val="00A56A1B"/>
    <w:rsid w:val="00A57725"/>
    <w:rsid w:val="00A649A9"/>
    <w:rsid w:val="00A83D14"/>
    <w:rsid w:val="00AA21C8"/>
    <w:rsid w:val="00AA4E91"/>
    <w:rsid w:val="00AA57E4"/>
    <w:rsid w:val="00AA6C2F"/>
    <w:rsid w:val="00AB50F1"/>
    <w:rsid w:val="00AB5721"/>
    <w:rsid w:val="00AB7768"/>
    <w:rsid w:val="00AB7D9D"/>
    <w:rsid w:val="00AC2C33"/>
    <w:rsid w:val="00AC6764"/>
    <w:rsid w:val="00AF2A8B"/>
    <w:rsid w:val="00AF4B0E"/>
    <w:rsid w:val="00B03F09"/>
    <w:rsid w:val="00B05202"/>
    <w:rsid w:val="00B10C67"/>
    <w:rsid w:val="00B1263C"/>
    <w:rsid w:val="00B20E53"/>
    <w:rsid w:val="00B212AC"/>
    <w:rsid w:val="00B43BEC"/>
    <w:rsid w:val="00B51E2C"/>
    <w:rsid w:val="00B5449D"/>
    <w:rsid w:val="00B67FF6"/>
    <w:rsid w:val="00B70DC0"/>
    <w:rsid w:val="00B80B29"/>
    <w:rsid w:val="00B86C6A"/>
    <w:rsid w:val="00B93107"/>
    <w:rsid w:val="00B95393"/>
    <w:rsid w:val="00BA1010"/>
    <w:rsid w:val="00BA1726"/>
    <w:rsid w:val="00BA1E96"/>
    <w:rsid w:val="00BA2CFC"/>
    <w:rsid w:val="00BB1412"/>
    <w:rsid w:val="00BC1795"/>
    <w:rsid w:val="00BC62D9"/>
    <w:rsid w:val="00BE25E2"/>
    <w:rsid w:val="00BE4BFB"/>
    <w:rsid w:val="00BE5D43"/>
    <w:rsid w:val="00BF360B"/>
    <w:rsid w:val="00BF58F0"/>
    <w:rsid w:val="00C044EB"/>
    <w:rsid w:val="00C1181F"/>
    <w:rsid w:val="00C15EAC"/>
    <w:rsid w:val="00C25877"/>
    <w:rsid w:val="00C26E15"/>
    <w:rsid w:val="00C554D5"/>
    <w:rsid w:val="00C61E28"/>
    <w:rsid w:val="00C661BC"/>
    <w:rsid w:val="00C679E6"/>
    <w:rsid w:val="00C71930"/>
    <w:rsid w:val="00C91284"/>
    <w:rsid w:val="00CB05D8"/>
    <w:rsid w:val="00CB4DEA"/>
    <w:rsid w:val="00CC1EDA"/>
    <w:rsid w:val="00CC4DAD"/>
    <w:rsid w:val="00CE312D"/>
    <w:rsid w:val="00CE52F4"/>
    <w:rsid w:val="00D0180E"/>
    <w:rsid w:val="00D065D5"/>
    <w:rsid w:val="00D11F82"/>
    <w:rsid w:val="00D15563"/>
    <w:rsid w:val="00D22148"/>
    <w:rsid w:val="00D22A29"/>
    <w:rsid w:val="00D24AA6"/>
    <w:rsid w:val="00D354DA"/>
    <w:rsid w:val="00D75CF4"/>
    <w:rsid w:val="00D767C4"/>
    <w:rsid w:val="00D8366F"/>
    <w:rsid w:val="00D96AED"/>
    <w:rsid w:val="00DA5DEE"/>
    <w:rsid w:val="00DB1A57"/>
    <w:rsid w:val="00DB3301"/>
    <w:rsid w:val="00DB3F25"/>
    <w:rsid w:val="00DB6458"/>
    <w:rsid w:val="00DC04FD"/>
    <w:rsid w:val="00DC3D15"/>
    <w:rsid w:val="00DC5FC0"/>
    <w:rsid w:val="00DC70A3"/>
    <w:rsid w:val="00DD300B"/>
    <w:rsid w:val="00DE417B"/>
    <w:rsid w:val="00DF1330"/>
    <w:rsid w:val="00DF2D80"/>
    <w:rsid w:val="00DF4744"/>
    <w:rsid w:val="00E0478E"/>
    <w:rsid w:val="00E30EEA"/>
    <w:rsid w:val="00E33B27"/>
    <w:rsid w:val="00E4075B"/>
    <w:rsid w:val="00E41173"/>
    <w:rsid w:val="00E41C18"/>
    <w:rsid w:val="00E544CE"/>
    <w:rsid w:val="00E67011"/>
    <w:rsid w:val="00E75C48"/>
    <w:rsid w:val="00E839F8"/>
    <w:rsid w:val="00E90B74"/>
    <w:rsid w:val="00E929BF"/>
    <w:rsid w:val="00EA28FE"/>
    <w:rsid w:val="00EA4524"/>
    <w:rsid w:val="00EB3568"/>
    <w:rsid w:val="00EB46AB"/>
    <w:rsid w:val="00EB512A"/>
    <w:rsid w:val="00EB742F"/>
    <w:rsid w:val="00EC09C8"/>
    <w:rsid w:val="00EC74FA"/>
    <w:rsid w:val="00ED739B"/>
    <w:rsid w:val="00EE347F"/>
    <w:rsid w:val="00F04EFA"/>
    <w:rsid w:val="00F07131"/>
    <w:rsid w:val="00F35DB8"/>
    <w:rsid w:val="00F4123F"/>
    <w:rsid w:val="00F43DEE"/>
    <w:rsid w:val="00F50041"/>
    <w:rsid w:val="00F50DEA"/>
    <w:rsid w:val="00F52A00"/>
    <w:rsid w:val="00F54646"/>
    <w:rsid w:val="00F636EF"/>
    <w:rsid w:val="00F671E3"/>
    <w:rsid w:val="00F81C6E"/>
    <w:rsid w:val="00F850B3"/>
    <w:rsid w:val="00F865C7"/>
    <w:rsid w:val="00F90AD3"/>
    <w:rsid w:val="00FA2DDA"/>
    <w:rsid w:val="00FA3992"/>
    <w:rsid w:val="00FB3EE9"/>
    <w:rsid w:val="00FB57ED"/>
    <w:rsid w:val="00FC14A5"/>
    <w:rsid w:val="00FC54CF"/>
    <w:rsid w:val="00FE26A1"/>
    <w:rsid w:val="00FF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F6B5F"/>
  <w15:docId w15:val="{43F232F2-F0D1-E84F-A429-0BA7577E7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0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</dc:creator>
  <cp:lastModifiedBy>Qiang Liu</cp:lastModifiedBy>
  <cp:revision>3</cp:revision>
  <dcterms:created xsi:type="dcterms:W3CDTF">2024-04-05T13:01:00Z</dcterms:created>
  <dcterms:modified xsi:type="dcterms:W3CDTF">2024-04-05T13:26:00Z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079F654CBEF1200BD64F9B65581B33A6_42</vt:lpwstr>
  </property>
</Properties>
</file>