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6BC19F" w14:textId="77777777" w:rsidR="00B15957" w:rsidRPr="009F425F" w:rsidRDefault="00B15957" w:rsidP="00B15957">
      <w:pPr>
        <w:autoSpaceDE w:val="0"/>
        <w:autoSpaceDN w:val="0"/>
        <w:spacing w:line="360" w:lineRule="auto"/>
        <w:ind w:hanging="640"/>
        <w:rPr>
          <w:rFonts w:ascii="Arial" w:hAnsi="Arial" w:cs="Arial"/>
          <w:b/>
          <w:bCs/>
        </w:rPr>
      </w:pPr>
      <w:r w:rsidRPr="009F425F">
        <w:rPr>
          <w:rFonts w:ascii="Arial" w:hAnsi="Arial" w:cs="Arial"/>
          <w:b/>
          <w:bCs/>
        </w:rPr>
        <w:t>Appendix 1.</w:t>
      </w:r>
    </w:p>
    <w:p w14:paraId="50EFC594" w14:textId="77777777" w:rsidR="00B15957" w:rsidRPr="009F425F" w:rsidRDefault="00B15957" w:rsidP="00B15957">
      <w:pPr>
        <w:autoSpaceDE w:val="0"/>
        <w:autoSpaceDN w:val="0"/>
        <w:spacing w:line="360" w:lineRule="auto"/>
        <w:ind w:hanging="640"/>
        <w:rPr>
          <w:rFonts w:ascii="Arial" w:hAnsi="Arial" w:cs="Arial"/>
          <w:b/>
          <w:bCs/>
        </w:rPr>
      </w:pPr>
      <w:r w:rsidRPr="009F425F">
        <w:rPr>
          <w:rFonts w:ascii="Arial" w:hAnsi="Arial" w:cs="Arial"/>
          <w:b/>
          <w:bCs/>
        </w:rPr>
        <w:t xml:space="preserve">The English translation of the </w:t>
      </w:r>
      <w:r>
        <w:rPr>
          <w:rFonts w:ascii="Arial" w:hAnsi="Arial" w:cs="Arial"/>
          <w:b/>
          <w:bCs/>
        </w:rPr>
        <w:t xml:space="preserve">script for the </w:t>
      </w:r>
      <w:r w:rsidRPr="009F425F">
        <w:rPr>
          <w:rFonts w:ascii="Arial" w:hAnsi="Arial" w:cs="Arial"/>
          <w:b/>
          <w:bCs/>
        </w:rPr>
        <w:t xml:space="preserve">intervention </w:t>
      </w:r>
      <w:r>
        <w:rPr>
          <w:rFonts w:ascii="Arial" w:hAnsi="Arial" w:cs="Arial"/>
          <w:b/>
          <w:bCs/>
        </w:rPr>
        <w:t>at Time point (0)</w:t>
      </w:r>
    </w:p>
    <w:p w14:paraId="197BB049" w14:textId="77777777" w:rsidR="00B15957" w:rsidRPr="009F425F" w:rsidRDefault="00B15957" w:rsidP="00B15957">
      <w:pPr>
        <w:autoSpaceDE w:val="0"/>
        <w:autoSpaceDN w:val="0"/>
        <w:spacing w:line="360" w:lineRule="auto"/>
        <w:ind w:hanging="640"/>
        <w:rPr>
          <w:rFonts w:ascii="Arial" w:hAnsi="Arial" w:cs="Arial"/>
          <w:b/>
          <w:bCs/>
        </w:rPr>
      </w:pPr>
    </w:p>
    <w:p w14:paraId="39269B1D" w14:textId="77777777" w:rsidR="00B15957" w:rsidRPr="009F425F" w:rsidRDefault="00B15957" w:rsidP="00B15957">
      <w:pPr>
        <w:autoSpaceDE w:val="0"/>
        <w:autoSpaceDN w:val="0"/>
        <w:spacing w:line="360" w:lineRule="auto"/>
        <w:ind w:hanging="640"/>
        <w:rPr>
          <w:rFonts w:ascii="Arial" w:hAnsi="Arial" w:cs="Arial"/>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is used for all the target households:</w:t>
      </w:r>
    </w:p>
    <w:p w14:paraId="19198306" w14:textId="77777777" w:rsidR="00B15957" w:rsidRPr="0068763B" w:rsidRDefault="00B15957" w:rsidP="00B15957">
      <w:pPr>
        <w:spacing w:before="100" w:beforeAutospacing="1" w:after="100" w:afterAutospacing="1"/>
        <w:rPr>
          <w:rFonts w:ascii="-webkit-standard" w:hAnsi="-webkit-standard"/>
          <w:i/>
          <w:iCs/>
          <w:sz w:val="20"/>
          <w:szCs w:val="20"/>
        </w:rPr>
      </w:pPr>
      <w:r w:rsidRPr="0068763B">
        <w:rPr>
          <w:rFonts w:ascii="-webkit-standard" w:hAnsi="-webkit-standard"/>
          <w:i/>
          <w:iCs/>
          <w:sz w:val="20"/>
          <w:szCs w:val="20"/>
        </w:rPr>
        <w:t>We would like to ask all of you who have been cooperating in this research project to continue to join it. As you all know, Homabay County has a very high rate of malaria prevalence. The most effective prevention method is the proper use of insecticide-treated mosquito nets. However, it is not being thoroughly implemented. If we implement appropriate preventive actions, including the use of mosquito nets, and early diagnosis and treatment in health facilities when the infection is suspected, we should be able to contain malaria transmission in the region.</w:t>
      </w:r>
    </w:p>
    <w:p w14:paraId="02C44EB5" w14:textId="77777777" w:rsidR="00B15957" w:rsidRPr="0068763B" w:rsidRDefault="00B15957" w:rsidP="00B15957">
      <w:pPr>
        <w:autoSpaceDE w:val="0"/>
        <w:autoSpaceDN w:val="0"/>
        <w:spacing w:line="360" w:lineRule="auto"/>
        <w:ind w:left="-640" w:firstLine="73"/>
        <w:rPr>
          <w:rFonts w:ascii="-webkit-standard" w:hAnsi="-webkit-standard"/>
          <w:i/>
          <w:iCs/>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the households in treatment clusters (CCT and LIS): </w:t>
      </w:r>
    </w:p>
    <w:p w14:paraId="400C1AD8" w14:textId="77777777" w:rsidR="00B15957" w:rsidRPr="0068763B" w:rsidRDefault="00B15957" w:rsidP="00B15957">
      <w:pPr>
        <w:spacing w:before="100" w:beforeAutospacing="1" w:after="100" w:afterAutospacing="1"/>
        <w:rPr>
          <w:rFonts w:ascii="-webkit-standard" w:hAnsi="-webkit-standard"/>
          <w:sz w:val="20"/>
          <w:szCs w:val="20"/>
        </w:rPr>
      </w:pPr>
      <w:r w:rsidRPr="0068763B">
        <w:rPr>
          <w:rFonts w:ascii="-webkit-standard" w:hAnsi="-webkit-standard"/>
          <w:i/>
          <w:iCs/>
          <w:sz w:val="20"/>
          <w:szCs w:val="20"/>
        </w:rPr>
        <w:t xml:space="preserve">In order to encourage such appropriate preventive actions, this research project will experiment with an educational tool to increase knowledge about malaria and a reward scheme for your efforts to avoid contracting malaria. The reward scheme is to reward those who are confirmed to be malaria-negative </w:t>
      </w:r>
      <w:r w:rsidRPr="0068763B">
        <w:rPr>
          <w:rFonts w:ascii="-webkit-standard" w:hAnsi="-webkit-standard"/>
          <w:b/>
          <w:bCs/>
          <w:i/>
          <w:iCs/>
          <w:sz w:val="20"/>
          <w:szCs w:val="20"/>
        </w:rPr>
        <w:t xml:space="preserve">at the next survey scheduled in </w:t>
      </w:r>
      <w:r>
        <w:rPr>
          <w:rFonts w:ascii="-webkit-standard" w:hAnsi="-webkit-standard"/>
          <w:b/>
          <w:bCs/>
          <w:i/>
          <w:iCs/>
          <w:sz w:val="20"/>
          <w:szCs w:val="20"/>
        </w:rPr>
        <w:t>3</w:t>
      </w:r>
      <w:r w:rsidRPr="0068763B">
        <w:rPr>
          <w:rFonts w:ascii="-webkit-standard" w:hAnsi="-webkit-standard"/>
          <w:b/>
          <w:bCs/>
          <w:i/>
          <w:iCs/>
          <w:sz w:val="20"/>
          <w:szCs w:val="20"/>
        </w:rPr>
        <w:t xml:space="preserve"> months </w:t>
      </w:r>
      <w:r w:rsidRPr="0068763B">
        <w:rPr>
          <w:rFonts w:ascii="-webkit-standard" w:hAnsi="-webkit-standard"/>
          <w:i/>
          <w:iCs/>
          <w:sz w:val="20"/>
          <w:szCs w:val="20"/>
        </w:rPr>
        <w:t>when the RDT test is conducted.</w:t>
      </w:r>
      <w:r w:rsidRPr="0068763B">
        <w:rPr>
          <w:rFonts w:ascii="-webkit-standard" w:hAnsi="-webkit-standard" w:hint="eastAsia"/>
          <w:i/>
          <w:iCs/>
          <w:sz w:val="20"/>
          <w:szCs w:val="20"/>
        </w:rPr>
        <w:t> </w:t>
      </w:r>
      <w:r w:rsidRPr="0068763B">
        <w:rPr>
          <w:rFonts w:ascii="-webkit-standard" w:hAnsi="-webkit-standard"/>
          <w:b/>
          <w:bCs/>
          <w:i/>
          <w:iCs/>
          <w:sz w:val="20"/>
          <w:szCs w:val="20"/>
        </w:rPr>
        <w:t>All persons listed under this household in this survey are eligible.</w:t>
      </w:r>
    </w:p>
    <w:p w14:paraId="2B6EA6F1" w14:textId="77777777" w:rsidR="00B15957" w:rsidRPr="0068763B" w:rsidRDefault="00B15957" w:rsidP="00B15957">
      <w:pPr>
        <w:spacing w:before="100" w:beforeAutospacing="1" w:after="100" w:afterAutospacing="1"/>
        <w:rPr>
          <w:rFonts w:ascii="-webkit-standard" w:hAnsi="-webkit-standard"/>
          <w:sz w:val="20"/>
          <w:szCs w:val="20"/>
        </w:rPr>
      </w:pPr>
      <w:r w:rsidRPr="0068763B">
        <w:rPr>
          <w:rFonts w:ascii="-webkit-standard" w:hAnsi="-webkit-standard"/>
          <w:i/>
          <w:iCs/>
          <w:sz w:val="20"/>
          <w:szCs w:val="20"/>
        </w:rPr>
        <w:t xml:space="preserve">Please note that this is an experimental trial with a limited budget; not all households can be eligible for the reward this time. This time, </w:t>
      </w:r>
      <w:r>
        <w:rPr>
          <w:rFonts w:ascii="-webkit-standard" w:hAnsi="-webkit-standard"/>
          <w:i/>
          <w:iCs/>
          <w:sz w:val="20"/>
          <w:szCs w:val="20"/>
        </w:rPr>
        <w:t>8</w:t>
      </w:r>
      <w:r w:rsidRPr="0068763B">
        <w:rPr>
          <w:rFonts w:ascii="-webkit-standard" w:hAnsi="-webkit-standard"/>
          <w:i/>
          <w:iCs/>
          <w:sz w:val="20"/>
          <w:szCs w:val="20"/>
        </w:rPr>
        <w:t>0% of the households who cooperate with the survey will be eligible for the reward scheme.</w:t>
      </w:r>
    </w:p>
    <w:p w14:paraId="4F072731" w14:textId="77777777" w:rsidR="00B15957" w:rsidRPr="0068763B" w:rsidRDefault="00B15957" w:rsidP="00B15957">
      <w:pPr>
        <w:spacing w:before="100" w:beforeAutospacing="1" w:after="100" w:afterAutospacing="1"/>
        <w:rPr>
          <w:rFonts w:ascii="-webkit-standard" w:hAnsi="-webkit-standard"/>
          <w:sz w:val="20"/>
          <w:szCs w:val="20"/>
        </w:rPr>
      </w:pPr>
      <w:r w:rsidRPr="0068763B">
        <w:rPr>
          <w:rFonts w:ascii="-webkit-standard" w:hAnsi="-webkit-standard"/>
          <w:i/>
          <w:iCs/>
          <w:sz w:val="20"/>
          <w:szCs w:val="20"/>
        </w:rPr>
        <w:t xml:space="preserve">Whether or not a household is eligible for the reward system will be determined by a scratch card. We will ask a representative of the household to draw a card, and if a card with </w:t>
      </w:r>
      <w:r w:rsidRPr="004B7180">
        <w:rPr>
          <w:rFonts w:ascii="-webkit-standard" w:hAnsi="-webkit-standard"/>
          <w:b/>
          <w:bCs/>
          <w:i/>
          <w:iCs/>
          <w:sz w:val="20"/>
          <w:szCs w:val="20"/>
        </w:rPr>
        <w:t>a number from 1 to 8</w:t>
      </w:r>
      <w:r w:rsidRPr="0068763B">
        <w:rPr>
          <w:rFonts w:ascii="-webkit-standard" w:hAnsi="-webkit-standard"/>
          <w:i/>
          <w:iCs/>
          <w:sz w:val="20"/>
          <w:szCs w:val="20"/>
        </w:rPr>
        <w:t xml:space="preserve"> is picked, the household will be eligible for the reward scheme.</w:t>
      </w:r>
    </w:p>
    <w:p w14:paraId="6077731E" w14:textId="77777777" w:rsidR="00B15957" w:rsidRDefault="00B15957" w:rsidP="00B15957">
      <w:pPr>
        <w:spacing w:before="100" w:beforeAutospacing="1" w:after="100" w:afterAutospacing="1"/>
        <w:rPr>
          <w:rFonts w:ascii="-webkit-standard" w:hAnsi="-webkit-standard"/>
          <w:i/>
          <w:iCs/>
          <w:sz w:val="20"/>
          <w:szCs w:val="20"/>
        </w:rPr>
      </w:pPr>
      <w:r w:rsidRPr="0068763B">
        <w:rPr>
          <w:rFonts w:ascii="-webkit-standard" w:hAnsi="-webkit-standard"/>
          <w:i/>
          <w:iCs/>
          <w:sz w:val="20"/>
          <w:szCs w:val="20"/>
        </w:rPr>
        <w:t>If this experiment is successful, we will consider continuing the reward scheme and implementing policies to target more households</w:t>
      </w:r>
      <w:r>
        <w:rPr>
          <w:rFonts w:ascii="-webkit-standard" w:hAnsi="-webkit-standard"/>
          <w:i/>
          <w:iCs/>
          <w:sz w:val="20"/>
          <w:szCs w:val="20"/>
        </w:rPr>
        <w:t xml:space="preserve">. </w:t>
      </w:r>
    </w:p>
    <w:p w14:paraId="61882A73" w14:textId="77777777" w:rsidR="00B15957" w:rsidRPr="00871668" w:rsidRDefault="00B15957" w:rsidP="00B15957">
      <w:pPr>
        <w:spacing w:before="100" w:beforeAutospacing="1" w:after="100" w:afterAutospacing="1"/>
        <w:rPr>
          <w:rFonts w:ascii="-webkit-standard" w:hAnsi="-webkit-standard"/>
          <w:i/>
          <w:iCs/>
          <w:sz w:val="20"/>
          <w:szCs w:val="20"/>
        </w:rPr>
      </w:pPr>
      <w:r w:rsidRPr="00871668">
        <w:rPr>
          <w:rFonts w:ascii="-webkit-standard" w:hAnsi="-webkit-standard"/>
          <w:i/>
          <w:iCs/>
          <w:sz w:val="20"/>
          <w:szCs w:val="20"/>
        </w:rPr>
        <w:t>If you agree, you will be asked to pick a lottery. The lottery is a scratch card with country flags printed on it, and a single number from 1 to 10 is printed under the scratch. You win if you draw a number from 1 to 8. Your family members will be eligible for the reward scheme.</w:t>
      </w:r>
    </w:p>
    <w:p w14:paraId="3FD174D7" w14:textId="77777777" w:rsidR="00B15957" w:rsidRPr="00871668" w:rsidRDefault="00B15957" w:rsidP="00B15957">
      <w:pPr>
        <w:spacing w:before="100" w:beforeAutospacing="1" w:after="100" w:afterAutospacing="1"/>
        <w:rPr>
          <w:rFonts w:ascii="-webkit-standard" w:hAnsi="-webkit-standard"/>
          <w:i/>
          <w:iCs/>
          <w:sz w:val="20"/>
          <w:szCs w:val="20"/>
        </w:rPr>
      </w:pPr>
      <w:r w:rsidRPr="00871668">
        <w:rPr>
          <w:rFonts w:ascii="-webkit-standard" w:hAnsi="-webkit-standard"/>
          <w:i/>
          <w:iCs/>
          <w:sz w:val="20"/>
          <w:szCs w:val="20"/>
        </w:rPr>
        <w:t>Would you agree to this trial?</w:t>
      </w:r>
    </w:p>
    <w:p w14:paraId="617C27A2" w14:textId="77777777" w:rsidR="00B15957" w:rsidRPr="0068763B" w:rsidRDefault="00B15957" w:rsidP="00B15957">
      <w:pPr>
        <w:spacing w:before="100" w:beforeAutospacing="1" w:after="100" w:afterAutospacing="1"/>
        <w:rPr>
          <w:rFonts w:ascii="-webkit-standard" w:hAnsi="-webkit-standard"/>
          <w:b/>
          <w:bCs/>
          <w:i/>
          <w:iCs/>
          <w:sz w:val="20"/>
          <w:szCs w:val="20"/>
        </w:rPr>
      </w:pPr>
      <w:r w:rsidRPr="0068763B">
        <w:rPr>
          <w:rFonts w:ascii="-webkit-standard" w:hAnsi="-webkit-standard"/>
          <w:b/>
          <w:bCs/>
          <w:i/>
          <w:iCs/>
          <w:sz w:val="20"/>
          <w:szCs w:val="20"/>
        </w:rPr>
        <w:t>Please choose who will draw a scratch card?</w:t>
      </w:r>
    </w:p>
    <w:p w14:paraId="73094F49" w14:textId="77777777" w:rsidR="00B15957" w:rsidRPr="0068763B" w:rsidRDefault="00B15957" w:rsidP="00B15957">
      <w:pPr>
        <w:rPr>
          <w:rFonts w:ascii="-webkit-standard" w:hAnsi="-webkit-standard"/>
          <w:sz w:val="20"/>
          <w:szCs w:val="20"/>
        </w:rPr>
      </w:pPr>
      <w:r w:rsidRPr="0068763B">
        <w:rPr>
          <w:rFonts w:ascii="-webkit-standard" w:hAnsi="-webkit-standard"/>
          <w:b/>
          <w:bCs/>
          <w:sz w:val="20"/>
          <w:szCs w:val="20"/>
        </w:rPr>
        <w:t>[Enumerator Instruction]</w:t>
      </w:r>
      <w:r w:rsidRPr="0068763B">
        <w:rPr>
          <w:rFonts w:ascii="-webkit-standard" w:hAnsi="-webkit-standard"/>
          <w:sz w:val="20"/>
          <w:szCs w:val="20"/>
        </w:rPr>
        <w:t xml:space="preserve"> Ask a respondent to draw a card from the envelope with 10 cards. Once s/he draws a card, remove the seal by a coin in front of them and share the result with them.</w:t>
      </w:r>
    </w:p>
    <w:p w14:paraId="473390C4" w14:textId="77777777" w:rsidR="00B15957" w:rsidRDefault="00B15957" w:rsidP="00B15957">
      <w:pPr>
        <w:autoSpaceDE w:val="0"/>
        <w:autoSpaceDN w:val="0"/>
        <w:spacing w:line="360" w:lineRule="auto"/>
        <w:rPr>
          <w:rFonts w:ascii="Arial" w:hAnsi="Arial" w:cs="Arial"/>
          <w:sz w:val="20"/>
          <w:szCs w:val="20"/>
        </w:rPr>
      </w:pPr>
    </w:p>
    <w:p w14:paraId="204582C0" w14:textId="77777777" w:rsidR="00B15957" w:rsidRPr="0068763B" w:rsidRDefault="00B15957" w:rsidP="00B15957">
      <w:pPr>
        <w:autoSpaceDE w:val="0"/>
        <w:autoSpaceDN w:val="0"/>
        <w:spacing w:line="360" w:lineRule="auto"/>
        <w:ind w:hanging="567"/>
        <w:rPr>
          <w:rFonts w:ascii="-webkit-standard" w:hAnsi="-webkit-standard"/>
          <w:i/>
          <w:iCs/>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the eligible households in CCT clusters: </w:t>
      </w:r>
    </w:p>
    <w:p w14:paraId="25B5C789" w14:textId="77777777" w:rsidR="00B15957" w:rsidRPr="007E557C"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 xml:space="preserve">Congratulations! You drew a number from 1 to 8. </w:t>
      </w:r>
      <w:r w:rsidRPr="00F21796">
        <w:rPr>
          <w:rFonts w:ascii="-webkit-standard" w:hAnsi="-webkit-standard"/>
          <w:b/>
          <w:bCs/>
          <w:i/>
          <w:iCs/>
          <w:sz w:val="20"/>
          <w:szCs w:val="20"/>
        </w:rPr>
        <w:t>Your household members</w:t>
      </w:r>
      <w:r w:rsidRPr="007E557C">
        <w:rPr>
          <w:rFonts w:ascii="-webkit-standard" w:hAnsi="-webkit-standard"/>
          <w:i/>
          <w:iCs/>
          <w:sz w:val="20"/>
          <w:szCs w:val="20"/>
        </w:rPr>
        <w:t xml:space="preserve"> are eligible for the reward scheme. We will explain it in detail.</w:t>
      </w:r>
    </w:p>
    <w:p w14:paraId="49B486B2" w14:textId="77777777" w:rsidR="00B15957" w:rsidRPr="007E557C"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 xml:space="preserve">The reward will be </w:t>
      </w:r>
      <w:r w:rsidRPr="00F21796">
        <w:rPr>
          <w:rFonts w:ascii="-webkit-standard" w:hAnsi="-webkit-standard"/>
          <w:b/>
          <w:bCs/>
          <w:i/>
          <w:iCs/>
          <w:sz w:val="20"/>
          <w:szCs w:val="20"/>
        </w:rPr>
        <w:t>300 shillings</w:t>
      </w:r>
      <w:r w:rsidRPr="007E557C">
        <w:rPr>
          <w:rFonts w:ascii="-webkit-standard" w:hAnsi="-webkit-standard"/>
          <w:i/>
          <w:iCs/>
          <w:sz w:val="20"/>
          <w:szCs w:val="20"/>
        </w:rPr>
        <w:t xml:space="preserve">. This means that if the RDT test at the time of your next survey scheduled in </w:t>
      </w:r>
      <w:r w:rsidRPr="00F21796">
        <w:rPr>
          <w:rFonts w:ascii="-webkit-standard" w:hAnsi="-webkit-standard"/>
          <w:b/>
          <w:bCs/>
          <w:i/>
          <w:iCs/>
          <w:sz w:val="20"/>
          <w:szCs w:val="20"/>
        </w:rPr>
        <w:t>3 months</w:t>
      </w:r>
      <w:r w:rsidRPr="007E557C">
        <w:rPr>
          <w:rFonts w:ascii="-webkit-standard" w:hAnsi="-webkit-standard"/>
          <w:i/>
          <w:iCs/>
          <w:sz w:val="20"/>
          <w:szCs w:val="20"/>
        </w:rPr>
        <w:t xml:space="preserve"> is confirmed negative, we will pay you </w:t>
      </w:r>
      <w:r w:rsidRPr="00F21796">
        <w:rPr>
          <w:rFonts w:ascii="-webkit-standard" w:hAnsi="-webkit-standard"/>
          <w:b/>
          <w:bCs/>
          <w:i/>
          <w:iCs/>
          <w:sz w:val="20"/>
          <w:szCs w:val="20"/>
        </w:rPr>
        <w:t xml:space="preserve">300 shillings </w:t>
      </w:r>
      <w:r w:rsidRPr="007E557C">
        <w:rPr>
          <w:rFonts w:ascii="-webkit-standard" w:hAnsi="-webkit-standard"/>
          <w:i/>
          <w:iCs/>
          <w:sz w:val="20"/>
          <w:szCs w:val="20"/>
        </w:rPr>
        <w:t xml:space="preserve">in MPESA. </w:t>
      </w:r>
      <w:r w:rsidRPr="00F21796">
        <w:rPr>
          <w:rFonts w:ascii="-webkit-standard" w:hAnsi="-webkit-standard"/>
          <w:b/>
          <w:bCs/>
          <w:i/>
          <w:iCs/>
          <w:sz w:val="20"/>
          <w:szCs w:val="20"/>
        </w:rPr>
        <w:t>This will apply to all the members who are listed under this household in this survey</w:t>
      </w:r>
      <w:r w:rsidRPr="007E557C">
        <w:rPr>
          <w:rFonts w:ascii="-webkit-standard" w:hAnsi="-webkit-standard"/>
          <w:i/>
          <w:iCs/>
          <w:sz w:val="20"/>
          <w:szCs w:val="20"/>
        </w:rPr>
        <w:t xml:space="preserve">. For example, if you have a family of five, and all five are confirmed negative at the next survey, we will reward you with 1,500 shillings to your registered MPESA account. We encourage you to take preventive measures against malaria properly. Even if you have a symptom suspected for malaria, e.g., fever, you can immediately visit health center and get early diagnosis and treatment. Then, you will be eligible for the reward if you remain negative at the next survey time. Please earn the reward by complying with </w:t>
      </w:r>
      <w:r w:rsidRPr="007E557C">
        <w:rPr>
          <w:rFonts w:ascii="-webkit-standard" w:hAnsi="-webkit-standard"/>
          <w:i/>
          <w:iCs/>
          <w:sz w:val="20"/>
          <w:szCs w:val="20"/>
        </w:rPr>
        <w:lastRenderedPageBreak/>
        <w:t>prevention and early diagnosis and treatment. If you test positive, an anti-malaria treatment will be provided according to the Government guideline as before instead of a reward.</w:t>
      </w:r>
    </w:p>
    <w:p w14:paraId="2DA02FC9" w14:textId="77777777" w:rsidR="00B15957" w:rsidRPr="0068763B"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Do you understand it?</w:t>
      </w:r>
    </w:p>
    <w:p w14:paraId="7555F2AE" w14:textId="77777777" w:rsidR="00B15957" w:rsidRPr="0068763B" w:rsidRDefault="00B15957" w:rsidP="00B15957">
      <w:pPr>
        <w:rPr>
          <w:rFonts w:ascii="-webkit-standard" w:hAnsi="-webkit-standard"/>
          <w:sz w:val="20"/>
          <w:szCs w:val="20"/>
        </w:rPr>
      </w:pPr>
      <w:r w:rsidRPr="0068763B">
        <w:rPr>
          <w:rFonts w:ascii="-webkit-standard" w:hAnsi="-webkit-standard"/>
          <w:b/>
          <w:bCs/>
          <w:sz w:val="20"/>
          <w:szCs w:val="20"/>
        </w:rPr>
        <w:t>[Enumerator Instruction]</w:t>
      </w:r>
      <w:r w:rsidRPr="0068763B">
        <w:rPr>
          <w:rFonts w:ascii="-webkit-standard" w:hAnsi="-webkit-standard"/>
          <w:sz w:val="20"/>
          <w:szCs w:val="20"/>
        </w:rPr>
        <w:t xml:space="preserve"> If the respondent says NO, explain it again.</w:t>
      </w:r>
    </w:p>
    <w:p w14:paraId="7D4BF40B" w14:textId="77777777" w:rsidR="00B15957" w:rsidRPr="009F425F" w:rsidRDefault="00B15957" w:rsidP="00B15957">
      <w:pPr>
        <w:rPr>
          <w:sz w:val="20"/>
          <w:szCs w:val="20"/>
        </w:rPr>
      </w:pPr>
    </w:p>
    <w:p w14:paraId="65DE4D7E" w14:textId="77777777" w:rsidR="00B15957" w:rsidRPr="009F425F" w:rsidRDefault="00B15957" w:rsidP="00B15957">
      <w:pPr>
        <w:autoSpaceDE w:val="0"/>
        <w:autoSpaceDN w:val="0"/>
        <w:spacing w:line="360" w:lineRule="auto"/>
        <w:ind w:left="-640" w:firstLine="73"/>
        <w:rPr>
          <w:rFonts w:ascii="Arial" w:hAnsi="Arial" w:cs="Arial"/>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the eligible households in LIS clusters: </w:t>
      </w:r>
    </w:p>
    <w:p w14:paraId="1C4FD296" w14:textId="77777777" w:rsidR="00B15957" w:rsidRPr="007E557C"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 xml:space="preserve">Congratulations! You drew a number from 1 to 8. </w:t>
      </w:r>
      <w:r w:rsidRPr="000808BB">
        <w:rPr>
          <w:rFonts w:ascii="-webkit-standard" w:hAnsi="-webkit-standard"/>
          <w:b/>
          <w:bCs/>
          <w:i/>
          <w:iCs/>
          <w:sz w:val="20"/>
          <w:szCs w:val="20"/>
        </w:rPr>
        <w:t>Your family members</w:t>
      </w:r>
      <w:r w:rsidRPr="007E557C">
        <w:rPr>
          <w:rFonts w:ascii="-webkit-standard" w:hAnsi="-webkit-standard"/>
          <w:i/>
          <w:iCs/>
          <w:sz w:val="20"/>
          <w:szCs w:val="20"/>
        </w:rPr>
        <w:t xml:space="preserve"> are eligible for the reward scheme.  We will explain it in detail.</w:t>
      </w:r>
    </w:p>
    <w:p w14:paraId="3D4E88FA" w14:textId="77777777" w:rsidR="00B15957" w:rsidRPr="007E557C"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 xml:space="preserve">The reward will be </w:t>
      </w:r>
      <w:r w:rsidRPr="000808BB">
        <w:rPr>
          <w:rFonts w:ascii="-webkit-standard" w:hAnsi="-webkit-standard"/>
          <w:b/>
          <w:bCs/>
          <w:i/>
          <w:iCs/>
          <w:sz w:val="20"/>
          <w:szCs w:val="20"/>
        </w:rPr>
        <w:t>a lottery with the possibility of winning 3,000 shillings</w:t>
      </w:r>
      <w:r w:rsidRPr="007E557C">
        <w:rPr>
          <w:rFonts w:ascii="-webkit-standard" w:hAnsi="-webkit-standard"/>
          <w:i/>
          <w:iCs/>
          <w:sz w:val="20"/>
          <w:szCs w:val="20"/>
        </w:rPr>
        <w:t xml:space="preserve">. In other words, those who have a negative RDT test on the next survey scheduled in </w:t>
      </w:r>
      <w:r w:rsidRPr="000808BB">
        <w:rPr>
          <w:rFonts w:ascii="-webkit-standard" w:hAnsi="-webkit-standard"/>
          <w:b/>
          <w:bCs/>
          <w:i/>
          <w:iCs/>
          <w:sz w:val="20"/>
          <w:szCs w:val="20"/>
        </w:rPr>
        <w:t>3 months</w:t>
      </w:r>
      <w:r w:rsidRPr="007E557C">
        <w:rPr>
          <w:rFonts w:ascii="-webkit-standard" w:hAnsi="-webkit-standard"/>
          <w:i/>
          <w:iCs/>
          <w:sz w:val="20"/>
          <w:szCs w:val="20"/>
        </w:rPr>
        <w:t xml:space="preserve"> will get a lottery for a chance to win </w:t>
      </w:r>
      <w:r w:rsidRPr="000808BB">
        <w:rPr>
          <w:rFonts w:ascii="-webkit-standard" w:hAnsi="-webkit-standard"/>
          <w:b/>
          <w:bCs/>
          <w:i/>
          <w:iCs/>
          <w:sz w:val="20"/>
          <w:szCs w:val="20"/>
        </w:rPr>
        <w:t>3,000 shillings</w:t>
      </w:r>
      <w:r w:rsidRPr="007E557C">
        <w:rPr>
          <w:rFonts w:ascii="-webkit-standard" w:hAnsi="-webkit-standard"/>
          <w:i/>
          <w:iCs/>
          <w:sz w:val="20"/>
          <w:szCs w:val="20"/>
        </w:rPr>
        <w:t xml:space="preserve">. If you win the lottery, we will pay you </w:t>
      </w:r>
      <w:r w:rsidRPr="000808BB">
        <w:rPr>
          <w:rFonts w:ascii="-webkit-standard" w:hAnsi="-webkit-standard"/>
          <w:b/>
          <w:bCs/>
          <w:i/>
          <w:iCs/>
          <w:sz w:val="20"/>
          <w:szCs w:val="20"/>
        </w:rPr>
        <w:t>3,000 shillings</w:t>
      </w:r>
      <w:r w:rsidRPr="007E557C">
        <w:rPr>
          <w:rFonts w:ascii="-webkit-standard" w:hAnsi="-webkit-standard"/>
          <w:i/>
          <w:iCs/>
          <w:sz w:val="20"/>
          <w:szCs w:val="20"/>
        </w:rPr>
        <w:t xml:space="preserve"> in MPESA. </w:t>
      </w:r>
      <w:r w:rsidRPr="000808BB">
        <w:rPr>
          <w:rFonts w:ascii="-webkit-standard" w:hAnsi="-webkit-standard"/>
          <w:b/>
          <w:bCs/>
          <w:i/>
          <w:iCs/>
          <w:sz w:val="20"/>
          <w:szCs w:val="20"/>
        </w:rPr>
        <w:t>This will apply to all the members who are listed under this household in this survey</w:t>
      </w:r>
      <w:r w:rsidRPr="007E557C">
        <w:rPr>
          <w:rFonts w:ascii="-webkit-standard" w:hAnsi="-webkit-standard"/>
          <w:i/>
          <w:iCs/>
          <w:sz w:val="20"/>
          <w:szCs w:val="20"/>
        </w:rPr>
        <w:t xml:space="preserve">. The lottery is a scratch card similar to the one used just before. The scratch cards have numbers from 1 to 10 printed on them. </w:t>
      </w:r>
      <w:r w:rsidRPr="000808BB">
        <w:rPr>
          <w:rFonts w:ascii="-webkit-standard" w:hAnsi="-webkit-standard"/>
          <w:b/>
          <w:bCs/>
          <w:i/>
          <w:iCs/>
          <w:sz w:val="20"/>
          <w:szCs w:val="20"/>
        </w:rPr>
        <w:t>If you get a specific number, 10, you win</w:t>
      </w:r>
      <w:r w:rsidRPr="007E557C">
        <w:rPr>
          <w:rFonts w:ascii="-webkit-standard" w:hAnsi="-webkit-standard"/>
          <w:i/>
          <w:iCs/>
          <w:sz w:val="20"/>
          <w:szCs w:val="20"/>
        </w:rPr>
        <w:t>. Therefore, the chance of winning is 1 out of 10. For example, if you have a family of five people cooperating with us, we will give you five lotteries for the whole family if all five people are confirmed negative in the next survey. If one of them is a winner, we will pay you 3,000 shillings, and if two of them are winners, we will pay you 6,000 shillings to your registered MPESA account. We encourage you to take preventive measures against malaria properly. Even if you have a symptom suspected for malaria, e.g., fever, you can immediately visit health center and get early diagnosis and treatment. Then, you will be eligible for the reward if you remain negative at the next survey time. Please earn the reward by complying with prevention and early diagnosis and treatment. If you test positive, an anti-malaria treatment will be provided according to the Government guideline as before instead of a reward.</w:t>
      </w:r>
    </w:p>
    <w:p w14:paraId="08E9B96A" w14:textId="77777777" w:rsidR="00B15957" w:rsidRPr="0068763B" w:rsidRDefault="00B15957" w:rsidP="00B15957">
      <w:pPr>
        <w:spacing w:before="100" w:beforeAutospacing="1" w:after="100" w:afterAutospacing="1"/>
        <w:rPr>
          <w:rFonts w:ascii="-webkit-standard" w:hAnsi="-webkit-standard"/>
          <w:i/>
          <w:iCs/>
          <w:sz w:val="20"/>
          <w:szCs w:val="20"/>
        </w:rPr>
      </w:pPr>
      <w:r w:rsidRPr="007E557C">
        <w:rPr>
          <w:rFonts w:ascii="-webkit-standard" w:hAnsi="-webkit-standard"/>
          <w:i/>
          <w:iCs/>
          <w:sz w:val="20"/>
          <w:szCs w:val="20"/>
        </w:rPr>
        <w:t>Do you understand it?</w:t>
      </w:r>
      <w:r w:rsidRPr="0068763B">
        <w:rPr>
          <w:rFonts w:ascii="-webkit-standard" w:hAnsi="-webkit-standard"/>
          <w:i/>
          <w:iCs/>
          <w:sz w:val="20"/>
          <w:szCs w:val="20"/>
        </w:rPr>
        <w:t xml:space="preserve"> </w:t>
      </w:r>
    </w:p>
    <w:p w14:paraId="097ABBC7" w14:textId="77777777" w:rsidR="00B15957" w:rsidRDefault="00B15957" w:rsidP="00B15957">
      <w:pPr>
        <w:spacing w:before="100" w:beforeAutospacing="1" w:after="100" w:afterAutospacing="1"/>
        <w:rPr>
          <w:rFonts w:ascii="-webkit-standard" w:hAnsi="-webkit-standard"/>
          <w:sz w:val="20"/>
          <w:szCs w:val="20"/>
        </w:rPr>
      </w:pPr>
      <w:r>
        <w:rPr>
          <w:rFonts w:ascii="-webkit-standard" w:hAnsi="-webkit-standard"/>
          <w:i/>
          <w:iCs/>
          <w:sz w:val="20"/>
          <w:szCs w:val="20"/>
        </w:rPr>
        <w:tab/>
      </w:r>
      <w:r w:rsidRPr="0068763B">
        <w:rPr>
          <w:rFonts w:ascii="-webkit-standard" w:hAnsi="-webkit-standard"/>
          <w:b/>
          <w:bCs/>
          <w:sz w:val="20"/>
          <w:szCs w:val="20"/>
        </w:rPr>
        <w:t>[Enumerator Instruction]</w:t>
      </w:r>
      <w:r w:rsidRPr="0068763B">
        <w:rPr>
          <w:rFonts w:ascii="-webkit-standard" w:hAnsi="-webkit-standard"/>
          <w:sz w:val="20"/>
          <w:szCs w:val="20"/>
        </w:rPr>
        <w:t xml:space="preserve"> If the respondent says NO, explain it again.</w:t>
      </w:r>
      <w:r>
        <w:rPr>
          <w:rFonts w:ascii="-webkit-standard" w:hAnsi="-webkit-standard"/>
          <w:sz w:val="20"/>
          <w:szCs w:val="20"/>
        </w:rPr>
        <w:t xml:space="preserve"> </w:t>
      </w:r>
    </w:p>
    <w:p w14:paraId="44827179" w14:textId="77777777" w:rsidR="00B15957" w:rsidRDefault="00B15957" w:rsidP="00B15957">
      <w:pPr>
        <w:rPr>
          <w:rFonts w:ascii="-webkit-standard" w:hAnsi="-webkit-standard"/>
          <w:sz w:val="20"/>
          <w:szCs w:val="20"/>
        </w:rPr>
      </w:pPr>
    </w:p>
    <w:p w14:paraId="5B4800ED" w14:textId="77777777" w:rsidR="00B15957" w:rsidRDefault="00B15957" w:rsidP="00B15957">
      <w:pPr>
        <w:rPr>
          <w:rFonts w:ascii="Arial" w:hAnsi="Arial" w:cs="Arial"/>
          <w:b/>
          <w:bCs/>
        </w:rPr>
      </w:pPr>
      <w:r>
        <w:rPr>
          <w:rFonts w:ascii="Arial" w:hAnsi="Arial" w:cs="Arial"/>
          <w:b/>
          <w:bCs/>
        </w:rPr>
        <w:br w:type="page"/>
      </w:r>
    </w:p>
    <w:p w14:paraId="7458795C" w14:textId="77777777" w:rsidR="00B15957" w:rsidRPr="009F425F" w:rsidRDefault="00B15957" w:rsidP="00B15957">
      <w:pPr>
        <w:autoSpaceDE w:val="0"/>
        <w:autoSpaceDN w:val="0"/>
        <w:spacing w:line="360" w:lineRule="auto"/>
        <w:rPr>
          <w:rFonts w:ascii="Arial" w:hAnsi="Arial" w:cs="Arial"/>
          <w:b/>
          <w:bCs/>
        </w:rPr>
      </w:pPr>
      <w:r w:rsidRPr="009F425F">
        <w:rPr>
          <w:rFonts w:ascii="Arial" w:hAnsi="Arial" w:cs="Arial"/>
          <w:b/>
          <w:bCs/>
        </w:rPr>
        <w:lastRenderedPageBreak/>
        <w:t xml:space="preserve">Appendix </w:t>
      </w:r>
      <w:r>
        <w:rPr>
          <w:rFonts w:ascii="Arial" w:hAnsi="Arial" w:cs="Arial"/>
          <w:b/>
          <w:bCs/>
        </w:rPr>
        <w:t>2</w:t>
      </w:r>
      <w:r w:rsidRPr="009F425F">
        <w:rPr>
          <w:rFonts w:ascii="Arial" w:hAnsi="Arial" w:cs="Arial"/>
          <w:b/>
          <w:bCs/>
        </w:rPr>
        <w:t>.</w:t>
      </w:r>
    </w:p>
    <w:p w14:paraId="0134A288" w14:textId="77777777" w:rsidR="00B15957" w:rsidRPr="009F425F" w:rsidRDefault="00B15957" w:rsidP="00B15957">
      <w:pPr>
        <w:autoSpaceDE w:val="0"/>
        <w:autoSpaceDN w:val="0"/>
        <w:spacing w:line="360" w:lineRule="auto"/>
        <w:rPr>
          <w:rFonts w:ascii="Arial" w:hAnsi="Arial" w:cs="Arial"/>
          <w:b/>
          <w:bCs/>
        </w:rPr>
      </w:pPr>
      <w:r w:rsidRPr="009F425F">
        <w:rPr>
          <w:rFonts w:ascii="Arial" w:hAnsi="Arial" w:cs="Arial"/>
          <w:b/>
          <w:bCs/>
        </w:rPr>
        <w:t>The English translation of the script</w:t>
      </w:r>
      <w:r>
        <w:rPr>
          <w:rFonts w:ascii="Arial" w:hAnsi="Arial" w:cs="Arial"/>
          <w:b/>
          <w:bCs/>
        </w:rPr>
        <w:t xml:space="preserve"> for the follow-up survey at Time point (3)</w:t>
      </w:r>
    </w:p>
    <w:p w14:paraId="5B4BE24B" w14:textId="77777777" w:rsidR="00B15957" w:rsidRDefault="00B15957" w:rsidP="00B15957">
      <w:pPr>
        <w:autoSpaceDE w:val="0"/>
        <w:autoSpaceDN w:val="0"/>
        <w:spacing w:line="360" w:lineRule="auto"/>
        <w:rPr>
          <w:rFonts w:ascii="Arial" w:hAnsi="Arial" w:cs="Arial"/>
          <w:sz w:val="20"/>
          <w:szCs w:val="20"/>
        </w:rPr>
      </w:pPr>
    </w:p>
    <w:p w14:paraId="09353B81" w14:textId="77777777" w:rsidR="00B15957" w:rsidRPr="00F21796" w:rsidRDefault="00B15957" w:rsidP="00B15957">
      <w:pPr>
        <w:autoSpaceDE w:val="0"/>
        <w:autoSpaceDN w:val="0"/>
        <w:spacing w:line="360" w:lineRule="auto"/>
        <w:rPr>
          <w:rFonts w:ascii="-webkit-standard" w:hAnsi="-webkit-standard"/>
          <w:i/>
          <w:iCs/>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w:t>
      </w:r>
      <w:r>
        <w:rPr>
          <w:rFonts w:ascii="Arial" w:hAnsi="Arial" w:cs="Arial"/>
          <w:sz w:val="20"/>
          <w:szCs w:val="20"/>
        </w:rPr>
        <w:t xml:space="preserve">members of </w:t>
      </w:r>
      <w:r w:rsidRPr="009F425F">
        <w:rPr>
          <w:rFonts w:ascii="Arial" w:hAnsi="Arial" w:cs="Arial"/>
          <w:sz w:val="20"/>
          <w:szCs w:val="20"/>
        </w:rPr>
        <w:t xml:space="preserve">the </w:t>
      </w:r>
      <w:r>
        <w:rPr>
          <w:rFonts w:ascii="Arial" w:hAnsi="Arial" w:cs="Arial"/>
          <w:sz w:val="20"/>
          <w:szCs w:val="20"/>
        </w:rPr>
        <w:t xml:space="preserve">eligible </w:t>
      </w:r>
      <w:r w:rsidRPr="009F425F">
        <w:rPr>
          <w:rFonts w:ascii="Arial" w:hAnsi="Arial" w:cs="Arial"/>
          <w:sz w:val="20"/>
          <w:szCs w:val="20"/>
        </w:rPr>
        <w:t xml:space="preserve">households in </w:t>
      </w:r>
      <w:r>
        <w:rPr>
          <w:rFonts w:ascii="Arial" w:hAnsi="Arial" w:cs="Arial"/>
          <w:sz w:val="20"/>
          <w:szCs w:val="20"/>
        </w:rPr>
        <w:t>CCT</w:t>
      </w:r>
      <w:r w:rsidRPr="009F425F">
        <w:rPr>
          <w:rFonts w:ascii="Arial" w:hAnsi="Arial" w:cs="Arial"/>
          <w:sz w:val="20"/>
          <w:szCs w:val="20"/>
        </w:rPr>
        <w:t xml:space="preserve"> clusters</w:t>
      </w:r>
      <w:r>
        <w:rPr>
          <w:rFonts w:ascii="Arial" w:hAnsi="Arial" w:cs="Arial"/>
          <w:sz w:val="20"/>
          <w:szCs w:val="20"/>
        </w:rPr>
        <w:t xml:space="preserve"> after blood sampling exercise</w:t>
      </w:r>
      <w:r w:rsidRPr="009F425F">
        <w:rPr>
          <w:rFonts w:ascii="Arial" w:hAnsi="Arial" w:cs="Arial"/>
          <w:sz w:val="20"/>
          <w:szCs w:val="20"/>
        </w:rPr>
        <w:t xml:space="preserve">: </w:t>
      </w:r>
    </w:p>
    <w:p w14:paraId="5A388427" w14:textId="77777777" w:rsidR="00B15957" w:rsidRDefault="00B15957" w:rsidP="00B15957">
      <w:pPr>
        <w:spacing w:before="100" w:beforeAutospacing="1" w:after="100" w:afterAutospacing="1"/>
        <w:ind w:left="720"/>
        <w:rPr>
          <w:rFonts w:ascii="-webkit-standard" w:hAnsi="-webkit-standard"/>
          <w:i/>
          <w:iCs/>
          <w:sz w:val="20"/>
          <w:szCs w:val="20"/>
        </w:rPr>
      </w:pPr>
      <w:r w:rsidRPr="00150D98">
        <w:rPr>
          <w:rFonts w:ascii="-webkit-standard" w:hAnsi="-webkit-standard"/>
          <w:i/>
          <w:iCs/>
          <w:sz w:val="20"/>
          <w:szCs w:val="20"/>
        </w:rPr>
        <w:t>Thank you so much for your cooperation! We plan to conduct another</w:t>
      </w:r>
      <w:r>
        <w:rPr>
          <w:rFonts w:ascii="-webkit-standard" w:hAnsi="-webkit-standard"/>
          <w:i/>
          <w:iCs/>
          <w:sz w:val="20"/>
          <w:szCs w:val="20"/>
        </w:rPr>
        <w:t xml:space="preserve"> </w:t>
      </w:r>
      <w:r w:rsidRPr="00150D98">
        <w:rPr>
          <w:rFonts w:ascii="-webkit-standard" w:hAnsi="-webkit-standard"/>
          <w:i/>
          <w:iCs/>
          <w:sz w:val="20"/>
          <w:szCs w:val="20"/>
        </w:rPr>
        <w:t xml:space="preserve">round of the survey in </w:t>
      </w:r>
      <w:r w:rsidRPr="000808BB">
        <w:rPr>
          <w:rFonts w:ascii="-webkit-standard" w:hAnsi="-webkit-standard"/>
          <w:b/>
          <w:bCs/>
          <w:i/>
          <w:iCs/>
          <w:sz w:val="20"/>
          <w:szCs w:val="20"/>
        </w:rPr>
        <w:t>3 months</w:t>
      </w:r>
      <w:r w:rsidRPr="00150D98">
        <w:rPr>
          <w:rFonts w:ascii="-webkit-standard" w:hAnsi="-webkit-standard"/>
          <w:i/>
          <w:iCs/>
          <w:sz w:val="20"/>
          <w:szCs w:val="20"/>
        </w:rPr>
        <w:t xml:space="preserve"> and collect blood samples for</w:t>
      </w:r>
      <w:r>
        <w:rPr>
          <w:rFonts w:ascii="-webkit-standard" w:hAnsi="-webkit-standard"/>
          <w:i/>
          <w:iCs/>
          <w:sz w:val="20"/>
          <w:szCs w:val="20"/>
        </w:rPr>
        <w:t xml:space="preserve"> </w:t>
      </w:r>
      <w:r w:rsidRPr="00150D98">
        <w:rPr>
          <w:rFonts w:ascii="-webkit-standard" w:hAnsi="-webkit-standard"/>
          <w:i/>
          <w:iCs/>
          <w:sz w:val="20"/>
          <w:szCs w:val="20"/>
        </w:rPr>
        <w:t xml:space="preserve">malaria tests. You will be </w:t>
      </w:r>
      <w:r w:rsidRPr="000808BB">
        <w:rPr>
          <w:rFonts w:ascii="-webkit-standard" w:hAnsi="-webkit-standard"/>
          <w:b/>
          <w:bCs/>
          <w:i/>
          <w:iCs/>
          <w:sz w:val="20"/>
          <w:szCs w:val="20"/>
        </w:rPr>
        <w:t>eligible for the Conditional Cash Transfer reward scheme again</w:t>
      </w:r>
      <w:r w:rsidRPr="00150D98">
        <w:rPr>
          <w:rFonts w:ascii="-webkit-standard" w:hAnsi="-webkit-standard"/>
          <w:i/>
          <w:iCs/>
          <w:sz w:val="20"/>
          <w:szCs w:val="20"/>
        </w:rPr>
        <w:t xml:space="preserve"> in the coming round. Please protect yourself from malaria for</w:t>
      </w:r>
      <w:r>
        <w:rPr>
          <w:rFonts w:ascii="-webkit-standard" w:hAnsi="-webkit-standard"/>
          <w:i/>
          <w:iCs/>
          <w:sz w:val="20"/>
          <w:szCs w:val="20"/>
        </w:rPr>
        <w:t xml:space="preserve"> </w:t>
      </w:r>
      <w:r w:rsidRPr="00150D98">
        <w:rPr>
          <w:rFonts w:ascii="-webkit-standard" w:hAnsi="-webkit-standard"/>
          <w:i/>
          <w:iCs/>
          <w:sz w:val="20"/>
          <w:szCs w:val="20"/>
        </w:rPr>
        <w:t>the reward as we come back.</w:t>
      </w:r>
    </w:p>
    <w:p w14:paraId="4532A02A" w14:textId="77777777" w:rsidR="00B15957" w:rsidRPr="00F21796" w:rsidRDefault="00B15957" w:rsidP="00B15957">
      <w:pPr>
        <w:autoSpaceDE w:val="0"/>
        <w:autoSpaceDN w:val="0"/>
        <w:spacing w:line="360" w:lineRule="auto"/>
        <w:rPr>
          <w:rFonts w:ascii="-webkit-standard" w:hAnsi="-webkit-standard"/>
          <w:i/>
          <w:iCs/>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w:t>
      </w:r>
      <w:r>
        <w:rPr>
          <w:rFonts w:ascii="Arial" w:hAnsi="Arial" w:cs="Arial"/>
          <w:sz w:val="20"/>
          <w:szCs w:val="20"/>
        </w:rPr>
        <w:t xml:space="preserve">members of </w:t>
      </w:r>
      <w:r w:rsidRPr="009F425F">
        <w:rPr>
          <w:rFonts w:ascii="Arial" w:hAnsi="Arial" w:cs="Arial"/>
          <w:sz w:val="20"/>
          <w:szCs w:val="20"/>
        </w:rPr>
        <w:t xml:space="preserve">the </w:t>
      </w:r>
      <w:r>
        <w:rPr>
          <w:rFonts w:ascii="Arial" w:hAnsi="Arial" w:cs="Arial"/>
          <w:sz w:val="20"/>
          <w:szCs w:val="20"/>
        </w:rPr>
        <w:t xml:space="preserve">eligible </w:t>
      </w:r>
      <w:r w:rsidRPr="009F425F">
        <w:rPr>
          <w:rFonts w:ascii="Arial" w:hAnsi="Arial" w:cs="Arial"/>
          <w:sz w:val="20"/>
          <w:szCs w:val="20"/>
        </w:rPr>
        <w:t xml:space="preserve">households in </w:t>
      </w:r>
      <w:r>
        <w:rPr>
          <w:rFonts w:ascii="Arial" w:hAnsi="Arial" w:cs="Arial"/>
          <w:sz w:val="20"/>
          <w:szCs w:val="20"/>
        </w:rPr>
        <w:t>LIS</w:t>
      </w:r>
      <w:r w:rsidRPr="009F425F">
        <w:rPr>
          <w:rFonts w:ascii="Arial" w:hAnsi="Arial" w:cs="Arial"/>
          <w:sz w:val="20"/>
          <w:szCs w:val="20"/>
        </w:rPr>
        <w:t xml:space="preserve"> clusters</w:t>
      </w:r>
      <w:r>
        <w:rPr>
          <w:rFonts w:ascii="Arial" w:hAnsi="Arial" w:cs="Arial"/>
          <w:sz w:val="20"/>
          <w:szCs w:val="20"/>
        </w:rPr>
        <w:t xml:space="preserve"> after blood sampling exercise</w:t>
      </w:r>
      <w:r w:rsidRPr="009F425F">
        <w:rPr>
          <w:rFonts w:ascii="Arial" w:hAnsi="Arial" w:cs="Arial"/>
          <w:sz w:val="20"/>
          <w:szCs w:val="20"/>
        </w:rPr>
        <w:t xml:space="preserve">: </w:t>
      </w:r>
    </w:p>
    <w:p w14:paraId="4237367C" w14:textId="77777777" w:rsidR="00B15957" w:rsidRPr="0068763B" w:rsidRDefault="00B15957" w:rsidP="00B15957">
      <w:pPr>
        <w:spacing w:before="100" w:beforeAutospacing="1" w:after="100" w:afterAutospacing="1"/>
        <w:ind w:left="720"/>
        <w:rPr>
          <w:rFonts w:ascii="-webkit-standard" w:hAnsi="-webkit-standard"/>
          <w:i/>
          <w:iCs/>
          <w:sz w:val="20"/>
          <w:szCs w:val="20"/>
        </w:rPr>
      </w:pPr>
      <w:r w:rsidRPr="00150D98">
        <w:rPr>
          <w:rFonts w:ascii="-webkit-standard" w:hAnsi="-webkit-standard"/>
          <w:i/>
          <w:iCs/>
          <w:sz w:val="20"/>
          <w:szCs w:val="20"/>
        </w:rPr>
        <w:t>Thank you so much for your cooperation! We plan to conduct another</w:t>
      </w:r>
      <w:r>
        <w:rPr>
          <w:rFonts w:ascii="-webkit-standard" w:hAnsi="-webkit-standard"/>
          <w:i/>
          <w:iCs/>
          <w:sz w:val="20"/>
          <w:szCs w:val="20"/>
        </w:rPr>
        <w:t xml:space="preserve"> </w:t>
      </w:r>
      <w:r w:rsidRPr="00150D98">
        <w:rPr>
          <w:rFonts w:ascii="-webkit-standard" w:hAnsi="-webkit-standard"/>
          <w:i/>
          <w:iCs/>
          <w:sz w:val="20"/>
          <w:szCs w:val="20"/>
        </w:rPr>
        <w:t xml:space="preserve">round of the survey in </w:t>
      </w:r>
      <w:r w:rsidRPr="000808BB">
        <w:rPr>
          <w:rFonts w:ascii="-webkit-standard" w:hAnsi="-webkit-standard"/>
          <w:b/>
          <w:bCs/>
          <w:i/>
          <w:iCs/>
          <w:sz w:val="20"/>
          <w:szCs w:val="20"/>
        </w:rPr>
        <w:t>3 months</w:t>
      </w:r>
      <w:r w:rsidRPr="00150D98">
        <w:rPr>
          <w:rFonts w:ascii="-webkit-standard" w:hAnsi="-webkit-standard"/>
          <w:i/>
          <w:iCs/>
          <w:sz w:val="20"/>
          <w:szCs w:val="20"/>
        </w:rPr>
        <w:t xml:space="preserve"> and collect blood samples for</w:t>
      </w:r>
      <w:r>
        <w:rPr>
          <w:rFonts w:ascii="-webkit-standard" w:hAnsi="-webkit-standard"/>
          <w:i/>
          <w:iCs/>
          <w:sz w:val="20"/>
          <w:szCs w:val="20"/>
        </w:rPr>
        <w:t xml:space="preserve"> </w:t>
      </w:r>
      <w:r w:rsidRPr="00150D98">
        <w:rPr>
          <w:rFonts w:ascii="-webkit-standard" w:hAnsi="-webkit-standard"/>
          <w:i/>
          <w:iCs/>
          <w:sz w:val="20"/>
          <w:szCs w:val="20"/>
        </w:rPr>
        <w:t xml:space="preserve">malaria tests. You will be </w:t>
      </w:r>
      <w:r w:rsidRPr="000808BB">
        <w:rPr>
          <w:rFonts w:ascii="-webkit-standard" w:hAnsi="-webkit-standard"/>
          <w:b/>
          <w:bCs/>
          <w:i/>
          <w:iCs/>
          <w:sz w:val="20"/>
          <w:szCs w:val="20"/>
        </w:rPr>
        <w:t>eligible for the Lottery reward scheme again</w:t>
      </w:r>
      <w:r w:rsidRPr="00150D98">
        <w:rPr>
          <w:rFonts w:ascii="-webkit-standard" w:hAnsi="-webkit-standard"/>
          <w:i/>
          <w:iCs/>
          <w:sz w:val="20"/>
          <w:szCs w:val="20"/>
        </w:rPr>
        <w:t xml:space="preserve"> in the coming round. Please protect yourself from malaria for</w:t>
      </w:r>
      <w:r>
        <w:rPr>
          <w:rFonts w:ascii="-webkit-standard" w:hAnsi="-webkit-standard"/>
          <w:i/>
          <w:iCs/>
          <w:sz w:val="20"/>
          <w:szCs w:val="20"/>
        </w:rPr>
        <w:t xml:space="preserve"> </w:t>
      </w:r>
      <w:r w:rsidRPr="00150D98">
        <w:rPr>
          <w:rFonts w:ascii="-webkit-standard" w:hAnsi="-webkit-standard"/>
          <w:i/>
          <w:iCs/>
          <w:sz w:val="20"/>
          <w:szCs w:val="20"/>
        </w:rPr>
        <w:t>the reward as we come back.</w:t>
      </w:r>
    </w:p>
    <w:p w14:paraId="5B321AF9" w14:textId="77777777" w:rsidR="00B15957" w:rsidRPr="00F21796" w:rsidRDefault="00B15957" w:rsidP="00B15957">
      <w:pPr>
        <w:autoSpaceDE w:val="0"/>
        <w:autoSpaceDN w:val="0"/>
        <w:spacing w:line="360" w:lineRule="auto"/>
        <w:rPr>
          <w:rFonts w:ascii="-webkit-standard" w:hAnsi="-webkit-standard"/>
          <w:i/>
          <w:iCs/>
          <w:sz w:val="20"/>
          <w:szCs w:val="20"/>
        </w:rPr>
      </w:pPr>
      <w:r w:rsidRPr="009F425F">
        <w:rPr>
          <w:rFonts w:ascii="Arial" w:hAnsi="Arial" w:cs="Arial"/>
          <w:sz w:val="20"/>
          <w:szCs w:val="20"/>
        </w:rPr>
        <w:t>The following script</w:t>
      </w:r>
      <w:r w:rsidRPr="009F425F">
        <w:rPr>
          <w:rFonts w:ascii="Arial" w:hAnsi="Arial" w:cs="Arial" w:hint="eastAsia"/>
          <w:sz w:val="20"/>
          <w:szCs w:val="20"/>
        </w:rPr>
        <w:t xml:space="preserve"> </w:t>
      </w:r>
      <w:r w:rsidRPr="009F425F">
        <w:rPr>
          <w:rFonts w:ascii="Arial" w:hAnsi="Arial" w:cs="Arial"/>
          <w:sz w:val="20"/>
          <w:szCs w:val="20"/>
        </w:rPr>
        <w:t xml:space="preserve">is used for </w:t>
      </w:r>
      <w:r>
        <w:rPr>
          <w:rFonts w:ascii="Arial" w:hAnsi="Arial" w:cs="Arial"/>
          <w:sz w:val="20"/>
          <w:szCs w:val="20"/>
        </w:rPr>
        <w:t xml:space="preserve">members of </w:t>
      </w:r>
      <w:r w:rsidRPr="009F425F">
        <w:rPr>
          <w:rFonts w:ascii="Arial" w:hAnsi="Arial" w:cs="Arial"/>
          <w:sz w:val="20"/>
          <w:szCs w:val="20"/>
        </w:rPr>
        <w:t xml:space="preserve">the </w:t>
      </w:r>
      <w:r>
        <w:rPr>
          <w:rFonts w:ascii="Arial" w:hAnsi="Arial" w:cs="Arial"/>
          <w:sz w:val="20"/>
          <w:szCs w:val="20"/>
        </w:rPr>
        <w:t xml:space="preserve">other </w:t>
      </w:r>
      <w:r w:rsidRPr="009F425F">
        <w:rPr>
          <w:rFonts w:ascii="Arial" w:hAnsi="Arial" w:cs="Arial"/>
          <w:sz w:val="20"/>
          <w:szCs w:val="20"/>
        </w:rPr>
        <w:t>households</w:t>
      </w:r>
      <w:r>
        <w:rPr>
          <w:rFonts w:ascii="Arial" w:hAnsi="Arial" w:cs="Arial"/>
          <w:sz w:val="20"/>
          <w:szCs w:val="20"/>
        </w:rPr>
        <w:t xml:space="preserve"> after blood sampling exercise</w:t>
      </w:r>
      <w:r w:rsidRPr="009F425F">
        <w:rPr>
          <w:rFonts w:ascii="Arial" w:hAnsi="Arial" w:cs="Arial"/>
          <w:sz w:val="20"/>
          <w:szCs w:val="20"/>
        </w:rPr>
        <w:t xml:space="preserve">: </w:t>
      </w:r>
    </w:p>
    <w:p w14:paraId="2C4199D3" w14:textId="77777777" w:rsidR="00B15957" w:rsidRPr="0068763B" w:rsidRDefault="00B15957" w:rsidP="00B15957">
      <w:pPr>
        <w:spacing w:before="100" w:beforeAutospacing="1" w:after="100" w:afterAutospacing="1"/>
        <w:ind w:left="720"/>
        <w:rPr>
          <w:rFonts w:ascii="-webkit-standard" w:hAnsi="-webkit-standard"/>
          <w:i/>
          <w:iCs/>
          <w:sz w:val="20"/>
          <w:szCs w:val="20"/>
        </w:rPr>
      </w:pPr>
      <w:r w:rsidRPr="00150D98">
        <w:rPr>
          <w:rFonts w:ascii="-webkit-standard" w:hAnsi="-webkit-standard"/>
          <w:i/>
          <w:iCs/>
          <w:sz w:val="20"/>
          <w:szCs w:val="20"/>
        </w:rPr>
        <w:t>Thank you so much for your cooperation! We plan to conduct another</w:t>
      </w:r>
      <w:r>
        <w:rPr>
          <w:rFonts w:ascii="-webkit-standard" w:hAnsi="-webkit-standard"/>
          <w:i/>
          <w:iCs/>
          <w:sz w:val="20"/>
          <w:szCs w:val="20"/>
        </w:rPr>
        <w:t xml:space="preserve"> </w:t>
      </w:r>
      <w:r w:rsidRPr="00150D98">
        <w:rPr>
          <w:rFonts w:ascii="-webkit-standard" w:hAnsi="-webkit-standard"/>
          <w:i/>
          <w:iCs/>
          <w:sz w:val="20"/>
          <w:szCs w:val="20"/>
        </w:rPr>
        <w:t xml:space="preserve">round of the survey in </w:t>
      </w:r>
      <w:r w:rsidRPr="00F21796">
        <w:rPr>
          <w:rFonts w:ascii="-webkit-standard" w:hAnsi="-webkit-standard"/>
          <w:b/>
          <w:bCs/>
          <w:i/>
          <w:iCs/>
          <w:sz w:val="20"/>
          <w:szCs w:val="20"/>
        </w:rPr>
        <w:t>3 months</w:t>
      </w:r>
      <w:r w:rsidRPr="00150D98">
        <w:rPr>
          <w:rFonts w:ascii="-webkit-standard" w:hAnsi="-webkit-standard"/>
          <w:i/>
          <w:iCs/>
          <w:sz w:val="20"/>
          <w:szCs w:val="20"/>
        </w:rPr>
        <w:t xml:space="preserve"> and collect blood samples for</w:t>
      </w:r>
      <w:r>
        <w:rPr>
          <w:rFonts w:ascii="-webkit-standard" w:hAnsi="-webkit-standard"/>
          <w:i/>
          <w:iCs/>
          <w:sz w:val="20"/>
          <w:szCs w:val="20"/>
        </w:rPr>
        <w:t xml:space="preserve"> </w:t>
      </w:r>
      <w:r w:rsidRPr="00150D98">
        <w:rPr>
          <w:rFonts w:ascii="-webkit-standard" w:hAnsi="-webkit-standard"/>
          <w:i/>
          <w:iCs/>
          <w:sz w:val="20"/>
          <w:szCs w:val="20"/>
        </w:rPr>
        <w:t>malaria tests. Please protect yourself from malaria as we come back.</w:t>
      </w:r>
    </w:p>
    <w:p w14:paraId="6BB7058C" w14:textId="77777777" w:rsidR="00B15957" w:rsidRPr="0068763B" w:rsidRDefault="00B15957" w:rsidP="00B15957">
      <w:pPr>
        <w:spacing w:before="100" w:beforeAutospacing="1" w:after="100" w:afterAutospacing="1"/>
        <w:ind w:left="720"/>
        <w:rPr>
          <w:rFonts w:ascii="-webkit-standard" w:hAnsi="-webkit-standard"/>
          <w:i/>
          <w:iCs/>
          <w:sz w:val="20"/>
          <w:szCs w:val="20"/>
        </w:rPr>
      </w:pPr>
    </w:p>
    <w:p w14:paraId="675CBA27" w14:textId="77777777" w:rsidR="00B15957" w:rsidRDefault="00B15957" w:rsidP="00B15957">
      <w:pPr>
        <w:widowControl w:val="0"/>
        <w:pBdr>
          <w:top w:val="nil"/>
          <w:left w:val="nil"/>
          <w:bottom w:val="nil"/>
          <w:right w:val="nil"/>
          <w:between w:val="nil"/>
        </w:pBdr>
        <w:spacing w:line="360" w:lineRule="auto"/>
        <w:ind w:firstLine="640"/>
        <w:rPr>
          <w:rFonts w:ascii="-webkit-standard" w:hAnsi="-webkit-standard"/>
          <w:sz w:val="20"/>
          <w:szCs w:val="20"/>
        </w:rPr>
      </w:pPr>
    </w:p>
    <w:p w14:paraId="6B5E5264" w14:textId="77777777" w:rsidR="00B15957" w:rsidRDefault="00B15957" w:rsidP="00B15957">
      <w:pPr>
        <w:widowControl w:val="0"/>
        <w:pBdr>
          <w:top w:val="nil"/>
          <w:left w:val="nil"/>
          <w:bottom w:val="nil"/>
          <w:right w:val="nil"/>
          <w:between w:val="nil"/>
        </w:pBdr>
        <w:spacing w:line="360" w:lineRule="auto"/>
        <w:ind w:firstLine="640"/>
        <w:rPr>
          <w:rFonts w:ascii="-webkit-standard" w:hAnsi="-webkit-standard"/>
          <w:sz w:val="20"/>
          <w:szCs w:val="20"/>
        </w:rPr>
      </w:pPr>
    </w:p>
    <w:p w14:paraId="1C8BB992" w14:textId="77777777" w:rsidR="00B15957" w:rsidRPr="0068763B" w:rsidRDefault="00B15957" w:rsidP="00B15957">
      <w:pPr>
        <w:widowControl w:val="0"/>
        <w:pBdr>
          <w:top w:val="nil"/>
          <w:left w:val="nil"/>
          <w:bottom w:val="nil"/>
          <w:right w:val="nil"/>
          <w:between w:val="nil"/>
        </w:pBdr>
        <w:spacing w:line="360" w:lineRule="auto"/>
        <w:ind w:firstLine="640"/>
        <w:rPr>
          <w:sz w:val="20"/>
          <w:szCs w:val="20"/>
        </w:rPr>
      </w:pPr>
    </w:p>
    <w:p w14:paraId="28A97ED6" w14:textId="77777777" w:rsidR="00F553FF" w:rsidRDefault="00F553FF"/>
    <w:sectPr w:rsidR="00F553FF" w:rsidSect="00B15957">
      <w:footerReference w:type="default" r:id="rId4"/>
      <w:pgSz w:w="11900" w:h="16840"/>
      <w:pgMar w:top="1440" w:right="1134" w:bottom="1440"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ebkit-standard">
    <w:altName w:val="Cambria"/>
    <w:charset w:val="00"/>
    <w:family w:val="roman"/>
    <w:pitch w:val="default"/>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AD79A" w14:textId="77777777" w:rsidR="00000000" w:rsidRDefault="00000000">
    <w:pPr>
      <w:pBdr>
        <w:top w:val="nil"/>
        <w:left w:val="nil"/>
        <w:bottom w:val="nil"/>
        <w:right w:val="nil"/>
        <w:between w:val="nil"/>
      </w:pBdr>
      <w:tabs>
        <w:tab w:val="right" w:pos="9020"/>
      </w:tabs>
      <w:jc w:val="center"/>
      <w:rPr>
        <w:rFonts w:ascii="Helvetica Neue" w:eastAsia="Helvetica Neue" w:hAnsi="Helvetica Neue" w:cs="Helvetica Neue"/>
        <w:color w:val="000000"/>
      </w:rPr>
    </w:pPr>
    <w:r>
      <w:rPr>
        <w:rFonts w:ascii="Arial" w:eastAsia="Arial" w:hAnsi="Arial" w:cs="Arial"/>
        <w:color w:val="000000"/>
        <w:sz w:val="18"/>
        <w:szCs w:val="18"/>
      </w:rPr>
      <w:t xml:space="preserve">Page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Pr>
        <w:rFonts w:ascii="Arial" w:eastAsia="Arial" w:hAnsi="Arial" w:cs="Arial"/>
        <w:noProof/>
        <w:color w:val="000000"/>
        <w:sz w:val="18"/>
        <w:szCs w:val="18"/>
      </w:rPr>
      <w:t>4</w:t>
    </w:r>
    <w:r>
      <w:rPr>
        <w:rFonts w:ascii="Arial" w:eastAsia="Arial" w:hAnsi="Arial" w:cs="Arial"/>
        <w:color w:val="000000"/>
        <w:sz w:val="18"/>
        <w:szCs w:val="18"/>
      </w:rPr>
      <w:fldChar w:fldCharType="end"/>
    </w:r>
    <w:r>
      <w:rPr>
        <w:rFonts w:ascii="Arial" w:eastAsia="Arial" w:hAnsi="Arial" w:cs="Arial"/>
        <w:color w:val="000000"/>
        <w:sz w:val="18"/>
        <w:szCs w:val="18"/>
      </w:rPr>
      <w:t xml:space="preserve"> of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Pr>
        <w:rFonts w:ascii="Arial" w:eastAsia="Arial" w:hAnsi="Arial" w:cs="Arial"/>
        <w:noProof/>
        <w:color w:val="000000"/>
        <w:sz w:val="18"/>
        <w:szCs w:val="18"/>
      </w:rPr>
      <w:t>21</w:t>
    </w:r>
    <w:r>
      <w:rPr>
        <w:rFonts w:ascii="Arial" w:eastAsia="Arial" w:hAnsi="Arial" w:cs="Arial"/>
        <w:color w:val="000000"/>
        <w:sz w:val="18"/>
        <w:szCs w:val="1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957"/>
    <w:rsid w:val="002B192E"/>
    <w:rsid w:val="003C2EF4"/>
    <w:rsid w:val="00B15957"/>
    <w:rsid w:val="00B7421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34E8E"/>
  <w15:chartTrackingRefBased/>
  <w15:docId w15:val="{BE1E83C2-630D-464C-9ACA-FD5596121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957"/>
    <w:pPr>
      <w:spacing w:after="0" w:line="240" w:lineRule="auto"/>
    </w:pPr>
    <w:rPr>
      <w:rFonts w:ascii="Times New Roman" w:eastAsia="Times New Roman" w:hAnsi="Times New Roman" w:cs="Times New Roman"/>
      <w:kern w:val="0"/>
      <w:sz w:val="24"/>
      <w:szCs w:val="24"/>
      <w:lang w:eastAsia="ja-JP"/>
      <w14:ligatures w14:val="none"/>
    </w:rPr>
  </w:style>
  <w:style w:type="paragraph" w:styleId="Heading1">
    <w:name w:val="heading 1"/>
    <w:basedOn w:val="Normal"/>
    <w:next w:val="Normal"/>
    <w:link w:val="Heading1Char"/>
    <w:uiPriority w:val="9"/>
    <w:qFormat/>
    <w:rsid w:val="00B15957"/>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15957"/>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15957"/>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15957"/>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B15957"/>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B15957"/>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B15957"/>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B15957"/>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B15957"/>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9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59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59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59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59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59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59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59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5957"/>
    <w:rPr>
      <w:rFonts w:eastAsiaTheme="majorEastAsia" w:cstheme="majorBidi"/>
      <w:color w:val="272727" w:themeColor="text1" w:themeTint="D8"/>
    </w:rPr>
  </w:style>
  <w:style w:type="paragraph" w:styleId="Title">
    <w:name w:val="Title"/>
    <w:basedOn w:val="Normal"/>
    <w:next w:val="Normal"/>
    <w:link w:val="TitleChar"/>
    <w:uiPriority w:val="10"/>
    <w:qFormat/>
    <w:rsid w:val="00B15957"/>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159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595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159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5957"/>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B15957"/>
    <w:rPr>
      <w:i/>
      <w:iCs/>
      <w:color w:val="404040" w:themeColor="text1" w:themeTint="BF"/>
    </w:rPr>
  </w:style>
  <w:style w:type="paragraph" w:styleId="ListParagraph">
    <w:name w:val="List Paragraph"/>
    <w:basedOn w:val="Normal"/>
    <w:uiPriority w:val="34"/>
    <w:qFormat/>
    <w:rsid w:val="00B15957"/>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B15957"/>
    <w:rPr>
      <w:i/>
      <w:iCs/>
      <w:color w:val="0F4761" w:themeColor="accent1" w:themeShade="BF"/>
    </w:rPr>
  </w:style>
  <w:style w:type="paragraph" w:styleId="IntenseQuote">
    <w:name w:val="Intense Quote"/>
    <w:basedOn w:val="Normal"/>
    <w:next w:val="Normal"/>
    <w:link w:val="IntenseQuoteChar"/>
    <w:uiPriority w:val="30"/>
    <w:qFormat/>
    <w:rsid w:val="00B1595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B15957"/>
    <w:rPr>
      <w:i/>
      <w:iCs/>
      <w:color w:val="0F4761" w:themeColor="accent1" w:themeShade="BF"/>
    </w:rPr>
  </w:style>
  <w:style w:type="character" w:styleId="IntenseReference">
    <w:name w:val="Intense Reference"/>
    <w:basedOn w:val="DefaultParagraphFont"/>
    <w:uiPriority w:val="32"/>
    <w:qFormat/>
    <w:rsid w:val="00B159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999</Words>
  <Characters>5696</Characters>
  <Application>Microsoft Office Word</Application>
  <DocSecurity>0</DocSecurity>
  <Lines>47</Lines>
  <Paragraphs>13</Paragraphs>
  <ScaleCrop>false</ScaleCrop>
  <Company>Springer Nature</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2024-08-13T13:34:00Z</dcterms:created>
  <dcterms:modified xsi:type="dcterms:W3CDTF">2024-08-13T13:34:00Z</dcterms:modified>
</cp:coreProperties>
</file>