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42FCF" w14:textId="77E8F70F" w:rsidR="00E67E55" w:rsidRPr="00E67E55" w:rsidRDefault="00E67E55" w:rsidP="00E67E55">
      <w:pPr>
        <w:spacing w:line="276" w:lineRule="auto"/>
        <w:rPr>
          <w:rFonts w:ascii="Times New Roman" w:hAnsi="Times New Roman" w:cs="Times New Roman"/>
          <w:b/>
          <w:bCs/>
          <w:i/>
          <w:sz w:val="24"/>
        </w:rPr>
      </w:pPr>
      <w:bookmarkStart w:id="0" w:name="_GoBack"/>
      <w:bookmarkEnd w:id="0"/>
      <w:r w:rsidRPr="00E67E55">
        <w:rPr>
          <w:rFonts w:ascii="Times New Roman" w:hAnsi="Times New Roman" w:cs="Times New Roman"/>
          <w:b/>
          <w:bCs/>
          <w:i/>
          <w:sz w:val="24"/>
        </w:rPr>
        <w:t>Supplementary Materials</w:t>
      </w:r>
      <w:r w:rsidR="00803151">
        <w:rPr>
          <w:rFonts w:ascii="Times New Roman" w:hAnsi="Times New Roman" w:cs="Times New Roman"/>
          <w:b/>
          <w:bCs/>
          <w:i/>
          <w:sz w:val="24"/>
        </w:rPr>
        <w:t xml:space="preserve"> for publication </w:t>
      </w:r>
    </w:p>
    <w:p w14:paraId="17C9A894" w14:textId="62D4A417" w:rsidR="00151B8B" w:rsidRPr="004A4986" w:rsidRDefault="00151B8B" w:rsidP="0088458C">
      <w:pPr>
        <w:spacing w:after="0" w:line="240" w:lineRule="auto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bCs/>
          <w:szCs w:val="22"/>
        </w:rPr>
        <w:t>Table S1</w:t>
      </w:r>
      <w:r w:rsidRPr="004A4986">
        <w:rPr>
          <w:rFonts w:asciiTheme="majorBidi" w:hAnsiTheme="majorBidi" w:cstheme="majorBidi"/>
          <w:szCs w:val="22"/>
        </w:rPr>
        <w:t>: Top 10 up-regulated genes in group I condition.</w:t>
      </w:r>
      <w:r w:rsidRPr="004A4986">
        <w:rPr>
          <w:rFonts w:asciiTheme="majorBidi" w:hAnsiTheme="majorBidi" w:cstheme="majorBidi"/>
          <w:szCs w:val="22"/>
        </w:rPr>
        <w:tab/>
      </w:r>
    </w:p>
    <w:tbl>
      <w:tblPr>
        <w:tblStyle w:val="PlainTable11"/>
        <w:tblpPr w:leftFromText="180" w:rightFromText="180" w:vertAnchor="text" w:horzAnchor="margin" w:tblpX="-318" w:tblpY="115"/>
        <w:tblW w:w="9889" w:type="dxa"/>
        <w:tblInd w:w="0" w:type="dxa"/>
        <w:tblLook w:val="05A0" w:firstRow="1" w:lastRow="0" w:firstColumn="1" w:lastColumn="1" w:noHBand="0" w:noVBand="1"/>
      </w:tblPr>
      <w:tblGrid>
        <w:gridCol w:w="1809"/>
        <w:gridCol w:w="4962"/>
        <w:gridCol w:w="1559"/>
        <w:gridCol w:w="1559"/>
      </w:tblGrid>
      <w:tr w:rsidR="00151B8B" w:rsidRPr="004A4986" w14:paraId="721A37B8" w14:textId="77777777" w:rsidTr="00884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E54FFA5" w14:textId="77777777" w:rsidR="00151B8B" w:rsidRPr="004A4986" w:rsidRDefault="00151B8B" w:rsidP="0088458C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Gene Symbol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DE03A88" w14:textId="77777777" w:rsidR="00151B8B" w:rsidRPr="004A4986" w:rsidRDefault="00151B8B" w:rsidP="0088458C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Name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E3221DC" w14:textId="77777777" w:rsidR="00151B8B" w:rsidRPr="004A4986" w:rsidRDefault="00151B8B" w:rsidP="0088458C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Log</w:t>
            </w:r>
            <w:r w:rsidRPr="004A4986">
              <w:rPr>
                <w:rFonts w:asciiTheme="majorBidi" w:hAnsiTheme="majorBidi" w:cstheme="majorBidi"/>
                <w:szCs w:val="22"/>
                <w:vertAlign w:val="subscript"/>
              </w:rPr>
              <w:t xml:space="preserve">2 </w:t>
            </w:r>
            <w:r w:rsidRPr="004A4986">
              <w:rPr>
                <w:rFonts w:asciiTheme="majorBidi" w:hAnsiTheme="majorBidi" w:cstheme="majorBidi"/>
                <w:szCs w:val="22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449E671" w14:textId="77777777" w:rsidR="00151B8B" w:rsidRPr="004A4986" w:rsidRDefault="00151B8B" w:rsidP="0088458C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P-adj value</w:t>
            </w:r>
          </w:p>
        </w:tc>
      </w:tr>
      <w:tr w:rsidR="00C9526E" w:rsidRPr="004A4986" w14:paraId="193B072C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72D8704C" w14:textId="77777777" w:rsidR="00151B8B" w:rsidRPr="004A4986" w:rsidRDefault="00151B8B" w:rsidP="0080036C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4590785" w14:textId="77777777" w:rsidR="00151B8B" w:rsidRPr="004A4986" w:rsidRDefault="00151B8B" w:rsidP="0080036C">
            <w:pPr>
              <w:pStyle w:val="ListParagraph"/>
              <w:spacing w:before="100" w:beforeAutospacing="1" w:after="100" w:afterAutospacing="1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Homeobox D3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6827986" w14:textId="77777777" w:rsidR="00151B8B" w:rsidRPr="004A4986" w:rsidRDefault="00151B8B" w:rsidP="0080036C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11.05044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267CB511" w14:textId="77777777" w:rsidR="00151B8B" w:rsidRPr="004A4986" w:rsidRDefault="00151B8B" w:rsidP="0080036C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2.00E-19</w:t>
            </w:r>
          </w:p>
        </w:tc>
      </w:tr>
      <w:tr w:rsidR="00151B8B" w:rsidRPr="004A4986" w14:paraId="00BBD058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88EED18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LHX5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2A577B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A0A0A"/>
                <w:szCs w:val="22"/>
                <w:shd w:val="clear" w:color="auto" w:fill="FBFEFF"/>
              </w:rPr>
              <w:t>LIM Homeobox 5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96AF880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10.08485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7CC3937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1.55E-08</w:t>
            </w:r>
          </w:p>
        </w:tc>
      </w:tr>
      <w:tr w:rsidR="00C9526E" w:rsidRPr="004A4986" w14:paraId="313A5D4B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0347FE2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HOXD-AS2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1AD89F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HOXD Cluster Antisense RNA 2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F510B2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9.744959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8E5AB3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1.39E-16</w:t>
            </w:r>
          </w:p>
        </w:tc>
      </w:tr>
      <w:tr w:rsidR="00151B8B" w:rsidRPr="004A4986" w14:paraId="3691537E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719DF0A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OR4K2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68E3F7A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Olfactory Receptor Family 4 Subfamily K Member 2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A25F1AE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9.726041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CB56931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1.22E-05</w:t>
            </w:r>
          </w:p>
        </w:tc>
      </w:tr>
      <w:tr w:rsidR="00C9526E" w:rsidRPr="004A4986" w14:paraId="466287EF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03CE8B0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OR4K6P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BB7483B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Olfactory Receptor Family 4 Subfamily K Member 6 Pseudogene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15AE44B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9.602947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F4BF7B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8.03E-06</w:t>
            </w:r>
          </w:p>
        </w:tc>
      </w:tr>
      <w:tr w:rsidR="00151B8B" w:rsidRPr="004A4986" w14:paraId="7D1B2EAF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D05AE48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FBE934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Homeobox D8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42E630D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9.465974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29AF0F8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1.53E-19</w:t>
            </w:r>
          </w:p>
        </w:tc>
      </w:tr>
      <w:tr w:rsidR="00C9526E" w:rsidRPr="004A4986" w14:paraId="592A41D0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DAF28D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OR4N2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97D22D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Olfactory Receptor Family 4 Subfamily N Member 2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3670914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9.380766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2D3F9FD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9.19E-13</w:t>
            </w:r>
          </w:p>
        </w:tc>
      </w:tr>
      <w:tr w:rsidR="00151B8B" w:rsidRPr="004A4986" w14:paraId="75F51E6E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52BBFC6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IRX2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68E865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 xml:space="preserve">Iroquois Homeobox 2 </w:t>
            </w:r>
            <w:r w:rsidRPr="004A4986">
              <w:rPr>
                <w:rFonts w:asciiTheme="majorBidi" w:hAnsiTheme="majorBidi" w:cstheme="majorBidi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5A83FE2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9.282795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2A7AF1A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1.04E-13</w:t>
            </w:r>
          </w:p>
        </w:tc>
      </w:tr>
      <w:tr w:rsidR="00C9526E" w:rsidRPr="004A4986" w14:paraId="73E861C7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79D65B0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RP13-39P12.3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4C52E7EE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RP13-39P12.3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3986AE2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9.215854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491647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4.96E-06</w:t>
            </w:r>
          </w:p>
        </w:tc>
      </w:tr>
      <w:tr w:rsidR="00151B8B" w:rsidRPr="004A4986" w14:paraId="01F98777" w14:textId="77777777" w:rsidTr="0088458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4FC1424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SMCP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9D84DE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333333"/>
                <w:szCs w:val="22"/>
                <w:shd w:val="clear" w:color="auto" w:fill="FFFFFF"/>
              </w:rPr>
              <w:t>UBE2Q2 Pseudogene 12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6FEFFAE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9.085293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A3978B" w14:textId="77777777" w:rsidR="00151B8B" w:rsidRPr="004A4986" w:rsidRDefault="00151B8B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2.94E-05</w:t>
            </w:r>
          </w:p>
        </w:tc>
      </w:tr>
    </w:tbl>
    <w:p w14:paraId="3A9132F5" w14:textId="77777777" w:rsidR="00C9526E" w:rsidRPr="004A4986" w:rsidRDefault="00C9526E" w:rsidP="00D70D48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Cs w:val="22"/>
        </w:rPr>
      </w:pPr>
    </w:p>
    <w:p w14:paraId="565998C2" w14:textId="41FEC54F" w:rsidR="00D70D48" w:rsidRPr="004A4986" w:rsidRDefault="00D70D48" w:rsidP="0088458C">
      <w:pPr>
        <w:spacing w:after="0" w:line="240" w:lineRule="auto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bCs/>
          <w:szCs w:val="22"/>
        </w:rPr>
        <w:t>Table S</w:t>
      </w:r>
      <w:r w:rsidR="00C9526E" w:rsidRPr="004A4986">
        <w:rPr>
          <w:rFonts w:asciiTheme="majorBidi" w:hAnsiTheme="majorBidi" w:cstheme="majorBidi"/>
          <w:b/>
          <w:bCs/>
          <w:szCs w:val="22"/>
        </w:rPr>
        <w:t>2</w:t>
      </w:r>
      <w:r w:rsidRPr="004A4986">
        <w:rPr>
          <w:rFonts w:asciiTheme="majorBidi" w:hAnsiTheme="majorBidi" w:cstheme="majorBidi"/>
          <w:szCs w:val="22"/>
        </w:rPr>
        <w:t xml:space="preserve">: Top 10 </w:t>
      </w:r>
      <w:r w:rsidR="00E6509A" w:rsidRPr="004A4986">
        <w:rPr>
          <w:rFonts w:asciiTheme="majorBidi" w:hAnsiTheme="majorBidi" w:cstheme="majorBidi"/>
          <w:szCs w:val="22"/>
        </w:rPr>
        <w:t>down</w:t>
      </w:r>
      <w:r w:rsidRPr="004A4986">
        <w:rPr>
          <w:rFonts w:asciiTheme="majorBidi" w:hAnsiTheme="majorBidi" w:cstheme="majorBidi"/>
          <w:szCs w:val="22"/>
        </w:rPr>
        <w:t>-regulated genes in group I condition.</w:t>
      </w:r>
      <w:r w:rsidR="00C9526E" w:rsidRPr="004A4986">
        <w:rPr>
          <w:rFonts w:asciiTheme="majorBidi" w:hAnsiTheme="majorBidi" w:cstheme="majorBidi"/>
          <w:szCs w:val="22"/>
        </w:rPr>
        <w:t xml:space="preserve"> </w:t>
      </w:r>
    </w:p>
    <w:tbl>
      <w:tblPr>
        <w:tblStyle w:val="PlainTable11"/>
        <w:tblpPr w:leftFromText="180" w:rightFromText="180" w:vertAnchor="text" w:horzAnchor="margin" w:tblpX="-318" w:tblpY="115"/>
        <w:tblW w:w="9889" w:type="dxa"/>
        <w:tblInd w:w="0" w:type="dxa"/>
        <w:tblLook w:val="05A0" w:firstRow="1" w:lastRow="0" w:firstColumn="1" w:lastColumn="1" w:noHBand="0" w:noVBand="1"/>
      </w:tblPr>
      <w:tblGrid>
        <w:gridCol w:w="1809"/>
        <w:gridCol w:w="4962"/>
        <w:gridCol w:w="1559"/>
        <w:gridCol w:w="1559"/>
      </w:tblGrid>
      <w:tr w:rsidR="00D70D48" w:rsidRPr="004A4986" w14:paraId="11D9682D" w14:textId="77777777" w:rsidTr="00884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64635D9" w14:textId="77777777" w:rsidR="00D70D48" w:rsidRPr="004A4986" w:rsidRDefault="00D70D48" w:rsidP="0088458C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Gene Symbol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E8CAAD7" w14:textId="77777777" w:rsidR="00D70D48" w:rsidRPr="004A4986" w:rsidRDefault="00D70D48" w:rsidP="0088458C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Name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582A7E3" w14:textId="77777777" w:rsidR="00D70D48" w:rsidRPr="004A4986" w:rsidRDefault="00D70D48" w:rsidP="0088458C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Log</w:t>
            </w:r>
            <w:r w:rsidRPr="004A4986">
              <w:rPr>
                <w:rFonts w:asciiTheme="majorBidi" w:hAnsiTheme="majorBidi" w:cstheme="majorBidi"/>
                <w:szCs w:val="22"/>
                <w:vertAlign w:val="subscript"/>
              </w:rPr>
              <w:t xml:space="preserve">2 </w:t>
            </w:r>
            <w:r w:rsidRPr="004A4986">
              <w:rPr>
                <w:rFonts w:asciiTheme="majorBidi" w:hAnsiTheme="majorBidi" w:cstheme="majorBidi"/>
                <w:szCs w:val="22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06F88A1" w14:textId="77777777" w:rsidR="00D70D48" w:rsidRPr="004A4986" w:rsidRDefault="00D70D48" w:rsidP="0088458C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P-adj value</w:t>
            </w:r>
          </w:p>
        </w:tc>
      </w:tr>
      <w:tr w:rsidR="00C9526E" w:rsidRPr="004A4986" w14:paraId="4017CF37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C7E3819" w14:textId="349AE038" w:rsidR="00E6509A" w:rsidRPr="004A4986" w:rsidRDefault="00E6509A" w:rsidP="00E6509A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CFC1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13B084C" w14:textId="195A2732" w:rsidR="00E6509A" w:rsidRPr="004A4986" w:rsidRDefault="00E6509A" w:rsidP="00E6509A">
            <w:pPr>
              <w:pStyle w:val="ListParagraph"/>
              <w:spacing w:before="100" w:beforeAutospacing="1" w:after="100" w:afterAutospacing="1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Cryptic protein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00BA3710" w14:textId="61340FD8" w:rsidR="00E6509A" w:rsidRPr="004A4986" w:rsidRDefault="00E6509A" w:rsidP="00E6509A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-7.87589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02DF0036" w14:textId="74A70054" w:rsidR="00E6509A" w:rsidRPr="004A4986" w:rsidRDefault="00E6509A" w:rsidP="00E6509A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8.71E-07</w:t>
            </w:r>
          </w:p>
        </w:tc>
      </w:tr>
      <w:tr w:rsidR="00E6509A" w:rsidRPr="004A4986" w14:paraId="11AD60D6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C754DC6" w14:textId="5B6F9FF9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TTR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359FE2" w14:textId="37AC3922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Transthyretin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343A428" w14:textId="24D10FF7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-6.42136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4FD3A2B" w14:textId="1F2221D6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1.41E-06</w:t>
            </w:r>
          </w:p>
        </w:tc>
      </w:tr>
      <w:tr w:rsidR="00C9526E" w:rsidRPr="004A4986" w14:paraId="348E2C52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368BAB9" w14:textId="441B3CB1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RP11-364P22.1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D021E7" w14:textId="6BE11084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RP11-364P22.2 (Clone-based (Vega) gene)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2B15478" w14:textId="51A800D8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-5.81282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8021FE3" w14:textId="6421401B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4.56E-09</w:t>
            </w:r>
          </w:p>
        </w:tc>
      </w:tr>
      <w:tr w:rsidR="00E6509A" w:rsidRPr="004A4986" w14:paraId="5C04C3BE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D472300" w14:textId="2B7BD9AA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RP11-429E11.3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168F57" w14:textId="19C2B14A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RP11-429E11.3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585DC5E" w14:textId="55D7DF35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-5.7228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B63BADF" w14:textId="611A2F81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0.016185</w:t>
            </w:r>
          </w:p>
        </w:tc>
      </w:tr>
      <w:tr w:rsidR="00C9526E" w:rsidRPr="004A4986" w14:paraId="5FEE4FAE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D63BD9" w14:textId="1DEEFFA4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C3orf55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C2B5EB" w14:textId="537B7314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Putative uncharacterized protein SLC66A1L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EC9DA26" w14:textId="2F00DEF8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-5.48642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0C2E594" w14:textId="6147588B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1.62E-06</w:t>
            </w:r>
          </w:p>
        </w:tc>
      </w:tr>
      <w:tr w:rsidR="00E6509A" w:rsidRPr="004A4986" w14:paraId="0DDAAFB0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473BC26" w14:textId="38C9F62F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05D3E5" w14:textId="10646D86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Hepatocyte nuclear factor 4-alpha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9EED15" w14:textId="1545744D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-5.35913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CF9FFE5" w14:textId="2BB5BC73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4.52E-11</w:t>
            </w:r>
          </w:p>
        </w:tc>
      </w:tr>
      <w:tr w:rsidR="00C9526E" w:rsidRPr="004A4986" w14:paraId="67E2B94D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992AEF5" w14:textId="1E77F372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AC005235.1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B4EB370" w14:textId="43E787B1" w:rsidR="00E6509A" w:rsidRPr="004A4986" w:rsidRDefault="00C9526E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LINC01923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5469FA4" w14:textId="15BB4132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-5.34199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16702CA" w14:textId="2B79556B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1.28E-08</w:t>
            </w:r>
          </w:p>
        </w:tc>
      </w:tr>
      <w:tr w:rsidR="00E6509A" w:rsidRPr="004A4986" w14:paraId="3E1383A7" w14:textId="77777777" w:rsidTr="008845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FEBA878" w14:textId="27AA367C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CIDEA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EAB05AC" w14:textId="3FFC2526" w:rsidR="00E6509A" w:rsidRPr="004A4986" w:rsidRDefault="00C9526E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 xml:space="preserve">Lipid transferase CIDEA </w:t>
            </w:r>
            <w:r w:rsidR="00E6509A" w:rsidRPr="004A4986">
              <w:rPr>
                <w:rFonts w:asciiTheme="majorBidi" w:hAnsiTheme="majorBidi" w:cstheme="majorBidi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205578C" w14:textId="42E8EB87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-5.2228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1FC7B50" w14:textId="5F7BEBAF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3.19E-10</w:t>
            </w:r>
          </w:p>
        </w:tc>
      </w:tr>
      <w:tr w:rsidR="00C9526E" w:rsidRPr="004A4986" w14:paraId="59D07868" w14:textId="77777777" w:rsidTr="00884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DAE8479" w14:textId="3739C01B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AC012506.3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7B1CD186" w14:textId="31A97FD5" w:rsidR="00E6509A" w:rsidRPr="004A4986" w:rsidRDefault="00C9526E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AC012506.3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B9EEB08" w14:textId="348CFFA0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-5.19979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AAB545E" w14:textId="1146C306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5.63E-12</w:t>
            </w:r>
          </w:p>
        </w:tc>
      </w:tr>
      <w:tr w:rsidR="00E6509A" w:rsidRPr="004A4986" w14:paraId="5B0C8DB5" w14:textId="77777777" w:rsidTr="0088458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DA81AF4" w14:textId="2F02FE23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DMRT3</w:t>
            </w:r>
          </w:p>
        </w:tc>
        <w:tc>
          <w:tcPr>
            <w:tcW w:w="4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51ECF12" w14:textId="1596B8E7" w:rsidR="00E6509A" w:rsidRPr="004A4986" w:rsidRDefault="00C9526E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Doublesex- and mab-3-related transcription factor 3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FAA382" w14:textId="097D032F" w:rsidR="00E6509A" w:rsidRPr="004A4986" w:rsidRDefault="00E6509A" w:rsidP="00E6509A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-5.05475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F5F6E06" w14:textId="41CB1240" w:rsidR="00E6509A" w:rsidRPr="004A4986" w:rsidRDefault="00E6509A" w:rsidP="00E6509A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2.43E-07</w:t>
            </w:r>
          </w:p>
        </w:tc>
      </w:tr>
    </w:tbl>
    <w:p w14:paraId="113E22CC" w14:textId="77777777" w:rsidR="00151B8B" w:rsidRPr="004A4986" w:rsidRDefault="00151B8B" w:rsidP="0096059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Cs w:val="22"/>
        </w:rPr>
      </w:pPr>
    </w:p>
    <w:p w14:paraId="68C95867" w14:textId="2954F596" w:rsidR="0096059A" w:rsidRPr="004A4986" w:rsidRDefault="0096059A" w:rsidP="00253A3B">
      <w:pPr>
        <w:spacing w:after="0" w:line="240" w:lineRule="auto"/>
        <w:ind w:hanging="284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bCs/>
          <w:szCs w:val="22"/>
        </w:rPr>
        <w:t>Table S</w:t>
      </w:r>
      <w:r w:rsidR="00151B8B" w:rsidRPr="004A4986">
        <w:rPr>
          <w:rFonts w:asciiTheme="majorBidi" w:hAnsiTheme="majorBidi" w:cstheme="majorBidi"/>
          <w:b/>
          <w:bCs/>
          <w:szCs w:val="22"/>
        </w:rPr>
        <w:t>3</w:t>
      </w:r>
      <w:r w:rsidRPr="004A4986">
        <w:rPr>
          <w:rFonts w:asciiTheme="majorBidi" w:hAnsiTheme="majorBidi" w:cstheme="majorBidi"/>
          <w:szCs w:val="22"/>
        </w:rPr>
        <w:t>: Top 10 up-regulated genes in group II condition</w:t>
      </w:r>
      <w:r w:rsidR="0088458C" w:rsidRPr="004A4986">
        <w:rPr>
          <w:rFonts w:asciiTheme="majorBidi" w:hAnsiTheme="majorBidi" w:cstheme="majorBidi"/>
          <w:szCs w:val="22"/>
        </w:rPr>
        <w:t>.</w:t>
      </w:r>
    </w:p>
    <w:tbl>
      <w:tblPr>
        <w:tblStyle w:val="PlainTable11"/>
        <w:tblpPr w:leftFromText="180" w:rightFromText="180" w:vertAnchor="text" w:horzAnchor="margin" w:tblpX="-289" w:tblpY="115"/>
        <w:tblW w:w="5000" w:type="pct"/>
        <w:tblInd w:w="0" w:type="dxa"/>
        <w:tblLook w:val="05A0" w:firstRow="1" w:lastRow="0" w:firstColumn="1" w:lastColumn="1" w:noHBand="0" w:noVBand="1"/>
      </w:tblPr>
      <w:tblGrid>
        <w:gridCol w:w="1566"/>
        <w:gridCol w:w="4603"/>
        <w:gridCol w:w="1213"/>
        <w:gridCol w:w="1514"/>
      </w:tblGrid>
      <w:tr w:rsidR="0096059A" w:rsidRPr="004A4986" w14:paraId="2968B626" w14:textId="77777777" w:rsidTr="00253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F5146A8" w14:textId="77777777" w:rsidR="0096059A" w:rsidRPr="004A4986" w:rsidRDefault="0096059A" w:rsidP="00253A3B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Gene Symbol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C104956" w14:textId="77777777" w:rsidR="0096059A" w:rsidRPr="004A4986" w:rsidRDefault="0096059A" w:rsidP="00253A3B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Name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7DA4BD2" w14:textId="77777777" w:rsidR="0096059A" w:rsidRPr="004A4986" w:rsidRDefault="0096059A" w:rsidP="00253A3B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Log</w:t>
            </w:r>
            <w:r w:rsidRPr="004A4986">
              <w:rPr>
                <w:rFonts w:asciiTheme="majorBidi" w:hAnsiTheme="majorBidi" w:cstheme="majorBidi"/>
                <w:szCs w:val="22"/>
                <w:vertAlign w:val="subscript"/>
              </w:rPr>
              <w:t xml:space="preserve">2 </w:t>
            </w:r>
            <w:r w:rsidRPr="004A4986">
              <w:rPr>
                <w:rFonts w:asciiTheme="majorBidi" w:hAnsiTheme="majorBidi" w:cstheme="majorBidi"/>
                <w:szCs w:val="22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C9BA07C" w14:textId="5410D330" w:rsidR="0096059A" w:rsidRPr="004A4986" w:rsidRDefault="0096059A" w:rsidP="00253A3B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P</w:t>
            </w:r>
            <w:r w:rsidR="00E10871" w:rsidRPr="004A4986">
              <w:rPr>
                <w:rFonts w:asciiTheme="majorBidi" w:hAnsiTheme="majorBidi" w:cstheme="majorBidi"/>
                <w:szCs w:val="22"/>
              </w:rPr>
              <w:t>-</w:t>
            </w:r>
            <w:r w:rsidRPr="004A4986">
              <w:rPr>
                <w:rFonts w:asciiTheme="majorBidi" w:hAnsiTheme="majorBidi" w:cstheme="majorBidi"/>
                <w:szCs w:val="22"/>
              </w:rPr>
              <w:t>adj value</w:t>
            </w:r>
          </w:p>
        </w:tc>
      </w:tr>
      <w:tr w:rsidR="0096059A" w:rsidRPr="004A4986" w14:paraId="7552BB7F" w14:textId="77777777" w:rsidTr="00253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120A872" w14:textId="1C15D7F4" w:rsidR="0096059A" w:rsidRPr="004A4986" w:rsidRDefault="0096059A" w:rsidP="00253A3B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TMEM26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CEAF2AF" w14:textId="7BC53CC3" w:rsidR="0096059A" w:rsidRPr="004A4986" w:rsidRDefault="0096059A" w:rsidP="00253A3B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A0A0A"/>
                <w:szCs w:val="22"/>
                <w:shd w:val="clear" w:color="auto" w:fill="FBFEFF"/>
              </w:rPr>
              <w:t>Transmembrane protein 26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6C6CF22C" w14:textId="2BC287B2" w:rsidR="0096059A" w:rsidRPr="004A4986" w:rsidRDefault="0096059A" w:rsidP="00253A3B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10.97824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2A937095" w14:textId="18ACE908" w:rsidR="0096059A" w:rsidRPr="004A4986" w:rsidRDefault="0096059A" w:rsidP="00253A3B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2.44E-19</w:t>
            </w:r>
          </w:p>
        </w:tc>
      </w:tr>
      <w:tr w:rsidR="0096059A" w:rsidRPr="004A4986" w14:paraId="1EF35336" w14:textId="77777777" w:rsidTr="00253A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1F00042" w14:textId="61E45416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FABP5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F46A709" w14:textId="55069B42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A0A0A"/>
                <w:szCs w:val="22"/>
                <w:shd w:val="clear" w:color="auto" w:fill="FBFEFF"/>
              </w:rPr>
              <w:t>Fatty acid-binding protein 5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82F3EB" w14:textId="073D0542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10.73266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ED43B4A" w14:textId="60FF5EA6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1.25E-13</w:t>
            </w:r>
          </w:p>
        </w:tc>
      </w:tr>
      <w:tr w:rsidR="0096059A" w:rsidRPr="004A4986" w14:paraId="698C9DD4" w14:textId="77777777" w:rsidTr="00253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7CC0379" w14:textId="7239465F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METTL21B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AE3663" w14:textId="40D6FBE5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EEF1A lysine methyltransferase 3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E69507F" w14:textId="41A4EF57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9.654567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4224DB" w14:textId="649FF93B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8.97E-06</w:t>
            </w:r>
          </w:p>
        </w:tc>
      </w:tr>
      <w:tr w:rsidR="0096059A" w:rsidRPr="004A4986" w14:paraId="3B96F859" w14:textId="77777777" w:rsidTr="00253A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28FB7AA" w14:textId="309B003A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IL2RA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85D2F1" w14:textId="4ADD8748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Interleukin-2 receptor subunit alpha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FA4DC1" w14:textId="6C5D973F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8.940255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385B5AA" w14:textId="1214EA69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0.000101</w:t>
            </w:r>
          </w:p>
        </w:tc>
      </w:tr>
      <w:tr w:rsidR="0096059A" w:rsidRPr="004A4986" w14:paraId="35BFDAEC" w14:textId="77777777" w:rsidTr="00253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C25403" w14:textId="3E2BF311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CASP4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1DBD3A" w14:textId="7A4FBDCC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Caspase-4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2F10E25" w14:textId="1B0E4179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8.743818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B88480" w14:textId="656E7A73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5.58E-22</w:t>
            </w:r>
          </w:p>
        </w:tc>
      </w:tr>
      <w:tr w:rsidR="0096059A" w:rsidRPr="004A4986" w14:paraId="1561E547" w14:textId="77777777" w:rsidTr="00253A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C3E60F6" w14:textId="46A43BCB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LIF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01A6CF3" w14:textId="4B7C2FF4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Leukemia inhibitory factor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0D266DE" w14:textId="4B7345A0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7.95614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2C11C28" w14:textId="29BA3F23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1.56E-14</w:t>
            </w:r>
          </w:p>
        </w:tc>
      </w:tr>
      <w:tr w:rsidR="0096059A" w:rsidRPr="004A4986" w14:paraId="5E1B4EC8" w14:textId="77777777" w:rsidTr="00253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7A597DA" w14:textId="1F926793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TULP1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6BF75D6" w14:textId="6173ECD8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Tubby-related protein 1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A188550" w14:textId="4336B3CE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7.840643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9BEF71F" w14:textId="6120B501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0.000948</w:t>
            </w:r>
          </w:p>
        </w:tc>
      </w:tr>
      <w:tr w:rsidR="0096059A" w:rsidRPr="004A4986" w14:paraId="2127F941" w14:textId="77777777" w:rsidTr="00253A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8AA256C" w14:textId="59E13DD4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AC092484.1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6A871D" w14:textId="61F57979" w:rsidR="0096059A" w:rsidRPr="004A4986" w:rsidRDefault="00B20991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Homeobox C6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BCE2613" w14:textId="2CB9FE4A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7.796576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E9765C4" w14:textId="5102AF37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5.32E-20</w:t>
            </w:r>
          </w:p>
        </w:tc>
      </w:tr>
      <w:tr w:rsidR="0096059A" w:rsidRPr="004A4986" w14:paraId="26C0C333" w14:textId="77777777" w:rsidTr="00253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91FF6B" w14:textId="7A25FDCE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1D006651" w14:textId="7AA5D8C4" w:rsidR="0096059A" w:rsidRPr="004A4986" w:rsidRDefault="00B20991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Homeobox protein Hox-D11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61FEFA" w14:textId="6D06F70C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7.782704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17F9695" w14:textId="3CD2B1D6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1.81E-09</w:t>
            </w:r>
          </w:p>
        </w:tc>
      </w:tr>
      <w:tr w:rsidR="0096059A" w:rsidRPr="004A4986" w14:paraId="426A4EAC" w14:textId="77777777" w:rsidTr="00253A3B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C0D32AD" w14:textId="2FF204A1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UBE2Q2P12</w:t>
            </w:r>
          </w:p>
        </w:tc>
        <w:tc>
          <w:tcPr>
            <w:tcW w:w="2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5DE4B3" w14:textId="53C54CDA" w:rsidR="0096059A" w:rsidRPr="004A4986" w:rsidRDefault="00B20991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333333"/>
                <w:szCs w:val="22"/>
                <w:shd w:val="clear" w:color="auto" w:fill="FFFFFF"/>
              </w:rPr>
              <w:t>UBE2Q2 Pseudogene 12</w:t>
            </w:r>
          </w:p>
        </w:tc>
        <w:tc>
          <w:tcPr>
            <w:tcW w:w="6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A1B764C" w14:textId="25D1DCC6" w:rsidR="0096059A" w:rsidRPr="004A4986" w:rsidRDefault="0096059A" w:rsidP="00253A3B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7.750329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A96488F" w14:textId="0419EAAA" w:rsidR="0096059A" w:rsidRPr="004A4986" w:rsidRDefault="0096059A" w:rsidP="00253A3B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2.51E-16</w:t>
            </w:r>
          </w:p>
        </w:tc>
      </w:tr>
    </w:tbl>
    <w:p w14:paraId="3F6F7782" w14:textId="77777777" w:rsidR="0096059A" w:rsidRDefault="0096059A" w:rsidP="0096059A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Theme="majorBidi" w:hAnsiTheme="majorBidi" w:cstheme="majorBidi"/>
          <w:b/>
          <w:bCs/>
          <w:szCs w:val="22"/>
        </w:rPr>
      </w:pPr>
    </w:p>
    <w:p w14:paraId="52D999C4" w14:textId="77777777" w:rsidR="00253A3B" w:rsidRPr="004A4986" w:rsidRDefault="00253A3B" w:rsidP="0096059A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Theme="majorBidi" w:hAnsiTheme="majorBidi" w:cstheme="majorBidi"/>
          <w:b/>
          <w:bCs/>
          <w:szCs w:val="22"/>
        </w:rPr>
      </w:pPr>
    </w:p>
    <w:p w14:paraId="66ABC9D1" w14:textId="7C922589" w:rsidR="00D45849" w:rsidRPr="004A4986" w:rsidRDefault="00D45849" w:rsidP="00D45849">
      <w:pPr>
        <w:spacing w:before="100" w:beforeAutospacing="1" w:after="100" w:afterAutospacing="1" w:line="240" w:lineRule="auto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bCs/>
          <w:szCs w:val="22"/>
        </w:rPr>
        <w:lastRenderedPageBreak/>
        <w:t>Table S</w:t>
      </w:r>
      <w:r w:rsidR="00151B8B" w:rsidRPr="004A4986">
        <w:rPr>
          <w:rFonts w:asciiTheme="majorBidi" w:hAnsiTheme="majorBidi" w:cstheme="majorBidi"/>
          <w:b/>
          <w:bCs/>
          <w:szCs w:val="22"/>
        </w:rPr>
        <w:t>4</w:t>
      </w:r>
      <w:r w:rsidRPr="004A4986">
        <w:rPr>
          <w:rFonts w:asciiTheme="majorBidi" w:hAnsiTheme="majorBidi" w:cstheme="majorBidi"/>
          <w:szCs w:val="22"/>
        </w:rPr>
        <w:t>: Top 10 down-regulated genes in group II condition</w:t>
      </w:r>
    </w:p>
    <w:tbl>
      <w:tblPr>
        <w:tblStyle w:val="PlainTable11"/>
        <w:tblpPr w:leftFromText="180" w:rightFromText="180" w:vertAnchor="text" w:horzAnchor="margin" w:tblpY="115"/>
        <w:tblW w:w="9356" w:type="dxa"/>
        <w:tblInd w:w="0" w:type="dxa"/>
        <w:tblLook w:val="05A0" w:firstRow="1" w:lastRow="0" w:firstColumn="1" w:lastColumn="1" w:noHBand="0" w:noVBand="1"/>
      </w:tblPr>
      <w:tblGrid>
        <w:gridCol w:w="1646"/>
        <w:gridCol w:w="4841"/>
        <w:gridCol w:w="1276"/>
        <w:gridCol w:w="1593"/>
      </w:tblGrid>
      <w:tr w:rsidR="00D45849" w:rsidRPr="004A4986" w14:paraId="7E59F4FB" w14:textId="77777777" w:rsidTr="00A62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76A576D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Gene Symbol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5A8DE24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Name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A5EFA58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Log</w:t>
            </w:r>
            <w:r w:rsidRPr="004A4986">
              <w:rPr>
                <w:rFonts w:asciiTheme="majorBidi" w:hAnsiTheme="majorBidi" w:cstheme="majorBidi"/>
                <w:szCs w:val="22"/>
                <w:vertAlign w:val="subscript"/>
              </w:rPr>
              <w:t xml:space="preserve">2 </w:t>
            </w:r>
            <w:r w:rsidRPr="004A4986">
              <w:rPr>
                <w:rFonts w:asciiTheme="majorBidi" w:hAnsiTheme="majorBidi" w:cstheme="majorBidi"/>
                <w:szCs w:val="22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8B6F821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P-adj value</w:t>
            </w:r>
          </w:p>
        </w:tc>
      </w:tr>
      <w:tr w:rsidR="00D45849" w:rsidRPr="004A4986" w14:paraId="4EC1BA0C" w14:textId="77777777" w:rsidTr="00A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C185012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AP000330.8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BC4AB5E" w14:textId="2579A6FB" w:rsidR="00D45849" w:rsidRPr="004A4986" w:rsidRDefault="00F47110" w:rsidP="0080036C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Ribosomal protein L31 (RPL31) pseudogene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2EEED0C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-5.47488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308AC2B" w14:textId="77777777" w:rsidR="00D45849" w:rsidRPr="004A4986" w:rsidRDefault="00D45849" w:rsidP="0080036C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Bidi" w:hAnsiTheme="majorBidi" w:cstheme="majorBidi"/>
                <w:b w:val="0"/>
                <w:bCs w:val="0"/>
                <w:szCs w:val="22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0.018015</w:t>
            </w:r>
          </w:p>
        </w:tc>
      </w:tr>
      <w:tr w:rsidR="00D45849" w:rsidRPr="004A4986" w14:paraId="5A7C50C6" w14:textId="77777777" w:rsidTr="00A625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90B42AF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RP1-258N20.3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0A3C18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A0A0A"/>
                <w:szCs w:val="22"/>
                <w:shd w:val="clear" w:color="auto" w:fill="FBFEFF"/>
              </w:rPr>
              <w:t>OTOG (otogelin)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3B03CC2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-4.45757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B17C8B9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0.00144</w:t>
            </w:r>
          </w:p>
        </w:tc>
      </w:tr>
      <w:tr w:rsidR="00D45849" w:rsidRPr="004A4986" w14:paraId="165C115B" w14:textId="77777777" w:rsidTr="00A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E33A799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GGNBP1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B19975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Gametogenetin Binding Protein 1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E590788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-4.37709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882A0B6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1.28E-12</w:t>
            </w:r>
          </w:p>
        </w:tc>
      </w:tr>
      <w:tr w:rsidR="00D45849" w:rsidRPr="004A4986" w14:paraId="14CA8705" w14:textId="77777777" w:rsidTr="00A625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5127C1D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CCDC178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1305D3F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Coiled-Coil Domain Containing 178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7760545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-4.33808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B4D13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3.04E-08</w:t>
            </w:r>
          </w:p>
        </w:tc>
      </w:tr>
      <w:tr w:rsidR="00D45849" w:rsidRPr="004A4986" w14:paraId="76E7B35F" w14:textId="77777777" w:rsidTr="00A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8AA771A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MMP10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A7E154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Matrix Metallopeptidase 10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97C5F4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-4.3314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35F37AE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1.55E-05</w:t>
            </w:r>
          </w:p>
        </w:tc>
      </w:tr>
      <w:tr w:rsidR="00D45849" w:rsidRPr="004A4986" w14:paraId="78CDA9C1" w14:textId="77777777" w:rsidTr="00A625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1D94750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RP11-380J14.1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7918F04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RP11-380J14.1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288D2F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-4.20136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CBCF9F2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2.42E-07</w:t>
            </w:r>
          </w:p>
        </w:tc>
      </w:tr>
      <w:tr w:rsidR="00D45849" w:rsidRPr="004A4986" w14:paraId="4ED688A4" w14:textId="77777777" w:rsidTr="00A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F6403C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SLC17A8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0AFFA8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Cs w:val="22"/>
                <w:lang w:eastAsia="en-IN"/>
              </w:rPr>
            </w:pPr>
            <w:r w:rsidRPr="004A4986">
              <w:rPr>
                <w:rStyle w:val="Strong"/>
                <w:rFonts w:asciiTheme="majorBidi" w:hAnsiTheme="majorBidi" w:cstheme="majorBidi"/>
                <w:b w:val="0"/>
                <w:bCs w:val="0"/>
                <w:color w:val="0A0A0A"/>
                <w:szCs w:val="22"/>
                <w:shd w:val="clear" w:color="auto" w:fill="FBFEFF"/>
              </w:rPr>
              <w:t>Vesicular glutamate transporter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FEC346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-4.11595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E9615FE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1.92E-12</w:t>
            </w:r>
          </w:p>
        </w:tc>
      </w:tr>
      <w:tr w:rsidR="00D45849" w:rsidRPr="004A4986" w14:paraId="7DAB6AF0" w14:textId="77777777" w:rsidTr="00A625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744CD7A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GGT8P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8B8940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Gamma-Glutamyltransferase 8 Pseudogene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1D447A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-4.09659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D8C93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3.39E-14</w:t>
            </w:r>
          </w:p>
        </w:tc>
      </w:tr>
      <w:tr w:rsidR="00D45849" w:rsidRPr="004A4986" w14:paraId="1F486788" w14:textId="77777777" w:rsidTr="00A62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43268FB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CDHR1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0CF23F5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  <w:t>Cadherin Related Family Member 1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4741A56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-4.05984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231E26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1.02E-06</w:t>
            </w:r>
          </w:p>
        </w:tc>
      </w:tr>
      <w:tr w:rsidR="00D45849" w:rsidRPr="004A4986" w14:paraId="7C1B0E63" w14:textId="77777777" w:rsidTr="00A62581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7B88A1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DUSP8P4</w:t>
            </w:r>
          </w:p>
        </w:tc>
        <w:tc>
          <w:tcPr>
            <w:tcW w:w="48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95C130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333333"/>
                <w:szCs w:val="22"/>
                <w:shd w:val="clear" w:color="auto" w:fill="FFFFFF"/>
              </w:rPr>
              <w:t>Dual Specificity Phosphatase 8 Pseudogene 2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211073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-3.96962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080E697" w14:textId="77777777" w:rsidR="00D45849" w:rsidRPr="004A4986" w:rsidRDefault="00D45849" w:rsidP="0080036C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Cs w:val="22"/>
                <w:lang w:eastAsia="en-IN"/>
              </w:rPr>
            </w:pPr>
            <w:r w:rsidRPr="004A4986">
              <w:rPr>
                <w:rFonts w:asciiTheme="majorBidi" w:hAnsiTheme="majorBidi" w:cstheme="majorBidi"/>
                <w:b w:val="0"/>
                <w:bCs w:val="0"/>
                <w:color w:val="000000"/>
                <w:szCs w:val="22"/>
              </w:rPr>
              <w:t>5.09E-06</w:t>
            </w:r>
          </w:p>
        </w:tc>
      </w:tr>
    </w:tbl>
    <w:p w14:paraId="7E306A78" w14:textId="77777777" w:rsidR="00E10871" w:rsidRPr="004A4986" w:rsidRDefault="00E10871" w:rsidP="00E10871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Cs w:val="22"/>
        </w:rPr>
      </w:pPr>
    </w:p>
    <w:p w14:paraId="06908998" w14:textId="2B2E74FC" w:rsidR="009D505C" w:rsidRPr="004A4986" w:rsidRDefault="009D505C" w:rsidP="004A4986">
      <w:pPr>
        <w:pStyle w:val="ListParagraph"/>
        <w:spacing w:before="100" w:beforeAutospacing="1" w:after="0" w:line="240" w:lineRule="auto"/>
        <w:ind w:left="0"/>
        <w:jc w:val="both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t>Table S</w:t>
      </w:r>
      <w:r w:rsidR="00C86039" w:rsidRPr="004A4986">
        <w:rPr>
          <w:rFonts w:asciiTheme="majorBidi" w:hAnsiTheme="majorBidi" w:cstheme="majorBidi"/>
          <w:b/>
          <w:szCs w:val="22"/>
        </w:rPr>
        <w:t>5</w:t>
      </w:r>
      <w:r w:rsidRPr="004A4986">
        <w:rPr>
          <w:rFonts w:asciiTheme="majorBidi" w:hAnsiTheme="majorBidi" w:cstheme="majorBidi"/>
          <w:b/>
          <w:szCs w:val="22"/>
        </w:rPr>
        <w:t>:</w:t>
      </w:r>
      <w:r w:rsidRPr="004A4986">
        <w:rPr>
          <w:rFonts w:asciiTheme="majorBidi" w:hAnsiTheme="majorBidi" w:cstheme="majorBidi"/>
          <w:szCs w:val="22"/>
        </w:rPr>
        <w:t xml:space="preserve"> GO biological process enriched in </w:t>
      </w:r>
      <w:r w:rsidR="00C317D3" w:rsidRPr="004A4986">
        <w:rPr>
          <w:rFonts w:asciiTheme="majorBidi" w:hAnsiTheme="majorBidi" w:cstheme="majorBidi"/>
          <w:szCs w:val="22"/>
        </w:rPr>
        <w:t xml:space="preserve">group -I </w:t>
      </w:r>
      <w:r w:rsidRPr="004A4986">
        <w:rPr>
          <w:rFonts w:asciiTheme="majorBidi" w:hAnsiTheme="majorBidi" w:cstheme="majorBidi"/>
          <w:szCs w:val="22"/>
        </w:rPr>
        <w:t>DEGs.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157"/>
      </w:tblGrid>
      <w:tr w:rsidR="009D505C" w:rsidRPr="004A4986" w14:paraId="7DF11CE3" w14:textId="77777777" w:rsidTr="009D505C">
        <w:tc>
          <w:tcPr>
            <w:tcW w:w="3085" w:type="dxa"/>
          </w:tcPr>
          <w:p w14:paraId="7B39B34D" w14:textId="1C0CD7DE" w:rsidR="009D505C" w:rsidRPr="004A4986" w:rsidRDefault="009D505C" w:rsidP="004A4986">
            <w:pPr>
              <w:spacing w:after="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Biological Processes</w:t>
            </w:r>
          </w:p>
        </w:tc>
        <w:tc>
          <w:tcPr>
            <w:tcW w:w="6157" w:type="dxa"/>
          </w:tcPr>
          <w:p w14:paraId="6FA0913F" w14:textId="215EC0D9" w:rsidR="009D505C" w:rsidRPr="004A4986" w:rsidRDefault="009D505C" w:rsidP="004A4986">
            <w:pPr>
              <w:spacing w:after="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9D505C" w:rsidRPr="004A4986" w14:paraId="45DE1091" w14:textId="77777777" w:rsidTr="009A1DCB">
        <w:tc>
          <w:tcPr>
            <w:tcW w:w="3085" w:type="dxa"/>
          </w:tcPr>
          <w:p w14:paraId="25EE2C2C" w14:textId="34BE63BD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regulation of transcription by RNA polymerase II (GO:0006357)</w:t>
            </w:r>
          </w:p>
        </w:tc>
        <w:tc>
          <w:tcPr>
            <w:tcW w:w="6157" w:type="dxa"/>
          </w:tcPr>
          <w:p w14:paraId="21737958" w14:textId="0B5E5B0D" w:rsidR="009D505C" w:rsidRPr="004A4986" w:rsidRDefault="009D505C" w:rsidP="009D505C">
            <w:pPr>
              <w:spacing w:after="0" w:line="240" w:lineRule="auto"/>
              <w:rPr>
                <w:rFonts w:asciiTheme="majorBidi" w:hAnsiTheme="majorBidi" w:cstheme="majorBidi"/>
                <w:color w:val="000000"/>
                <w:szCs w:val="22"/>
                <w:lang w:bidi="ar-SA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MAML2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SERPINE1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IKZF1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EDNRB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MCIDAS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PRKCB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ZNF705A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ISL2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TXK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NEDD4L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HELZ2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PPP3R1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GALR3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ZBED3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BCL11A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PARP15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EZH2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BARHL1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PPP3CA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ZHX2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BAZ1A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NCOA7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MDFI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DOT1L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WNT8A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GBX2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STAT4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ZNF462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OSM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GRIN1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ZNF215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PF4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MLIP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ZNF560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FST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TLE6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HDGFL1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NPAS1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ZNF541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CBX2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GDNF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FHL2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LDB2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SDR16C5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NLRC5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LRP5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AURKB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MUC1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CRYM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ZNF860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DRGX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SNCA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TNIP2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TNIP3</w:t>
            </w:r>
          </w:p>
          <w:p w14:paraId="3D2169A1" w14:textId="77777777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</w:p>
        </w:tc>
      </w:tr>
      <w:tr w:rsidR="009D505C" w:rsidRPr="004A4986" w14:paraId="747FC04B" w14:textId="77777777" w:rsidTr="009A1DCB">
        <w:tc>
          <w:tcPr>
            <w:tcW w:w="3085" w:type="dxa"/>
          </w:tcPr>
          <w:p w14:paraId="732E64A9" w14:textId="07051C3C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regulation of transcription, DNA-templated (GO:0006355)</w:t>
            </w:r>
          </w:p>
        </w:tc>
        <w:tc>
          <w:tcPr>
            <w:tcW w:w="6157" w:type="dxa"/>
            <w:vAlign w:val="bottom"/>
          </w:tcPr>
          <w:p w14:paraId="55D8AD5E" w14:textId="64470B0B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IKZF1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SAMD11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PRKCB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ZNF705A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ISL2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BCL11A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EZH2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BARHL1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MSTN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TGFB1I1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BRCA2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CD38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ZHX2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TESC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RHOH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BAZ1A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NCOA7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CRYAB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ZNF114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CAMKK2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GBX2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STAT4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PAK6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ZNF215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PRDM8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CD80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LOXL3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ZNF560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HDGFL1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BLM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NPAS1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ZNF541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ATP8B1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ZMYND15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BNC1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ELAVL2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YWHAH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RFPL1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RFPL2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NRG1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RGS14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LRP5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CDC45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TP53INP1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ZNF860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DRGX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RRM2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ZNF730</w:t>
            </w:r>
          </w:p>
        </w:tc>
      </w:tr>
      <w:tr w:rsidR="009D505C" w:rsidRPr="004A4986" w14:paraId="77AA38C2" w14:textId="77777777" w:rsidTr="009A1DCB">
        <w:tc>
          <w:tcPr>
            <w:tcW w:w="3085" w:type="dxa"/>
          </w:tcPr>
          <w:p w14:paraId="6400F295" w14:textId="6A18E3B7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positive regulation of transcription, DNA-templated (GO:0045893)</w:t>
            </w:r>
          </w:p>
        </w:tc>
        <w:tc>
          <w:tcPr>
            <w:tcW w:w="6157" w:type="dxa"/>
            <w:vAlign w:val="bottom"/>
          </w:tcPr>
          <w:p w14:paraId="1367295B" w14:textId="19EC6EF3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MAML2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CD80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SERPINE1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MCIDAS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MLIP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BLM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TXK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HELZ2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PPP3R1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GALR3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ZBED3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GDNF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MSTN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BNC1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TGFB1I1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LDB2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BRCA2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PPP3CA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CD38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YWHAH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RFPL1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RFPL2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TESC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NCOA7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DOT1L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WNT8A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LRP5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NLRC5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CAMKK2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TP53INP1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ZNF462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OSM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GRIN1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TNIP2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TNIP3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PF4</w:t>
            </w:r>
          </w:p>
        </w:tc>
      </w:tr>
      <w:tr w:rsidR="009D505C" w:rsidRPr="004A4986" w14:paraId="2EE9B5A5" w14:textId="77777777" w:rsidTr="009A1DCB">
        <w:tc>
          <w:tcPr>
            <w:tcW w:w="3085" w:type="dxa"/>
          </w:tcPr>
          <w:p w14:paraId="58506D3A" w14:textId="57E4CCFA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regulation of gene expression (GO:0010468)</w:t>
            </w:r>
          </w:p>
        </w:tc>
        <w:tc>
          <w:tcPr>
            <w:tcW w:w="6157" w:type="dxa"/>
            <w:vAlign w:val="bottom"/>
          </w:tcPr>
          <w:p w14:paraId="207B2290" w14:textId="7A1A4B33" w:rsidR="009D505C" w:rsidRPr="004A4986" w:rsidRDefault="009D505C" w:rsidP="009D505C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PRDM8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SLC8A2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SRRM4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FBXW7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WNT5A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ATP1B1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OLFM1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STX1B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TYROBP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SMO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ADTRP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TXK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CLEC7A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STC2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DRD1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FGF22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SEC16B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NDFIP2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PARP15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GDNF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CILP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EZH2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BNC1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TREM2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BRCA2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CD3E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ELAVL2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EPB41L4B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HMG20B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AMH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TESC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RHOH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MMP8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WNT16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ESRP1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VSTM2A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ZNF114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LRRC19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CRIP1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CAMK2N1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RNF39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PAK6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IGF2BP3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ZNF462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NOS2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AHNAK2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NELL1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DNAJA4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CCDC3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ZNF730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PF4</w:t>
            </w:r>
          </w:p>
        </w:tc>
      </w:tr>
    </w:tbl>
    <w:p w14:paraId="2DE6FA27" w14:textId="77777777" w:rsidR="009D505C" w:rsidRPr="004A4986" w:rsidRDefault="009D505C">
      <w:pPr>
        <w:rPr>
          <w:rFonts w:asciiTheme="majorBidi" w:hAnsiTheme="majorBidi" w:cstheme="majorBidi"/>
          <w:szCs w:val="22"/>
        </w:rPr>
      </w:pPr>
    </w:p>
    <w:p w14:paraId="713CB63E" w14:textId="77777777" w:rsidR="009D505C" w:rsidRPr="004A4986" w:rsidRDefault="009D505C">
      <w:pPr>
        <w:rPr>
          <w:rFonts w:asciiTheme="majorBidi" w:hAnsiTheme="majorBidi" w:cstheme="majorBidi"/>
          <w:szCs w:val="22"/>
        </w:rPr>
      </w:pPr>
    </w:p>
    <w:p w14:paraId="42A32338" w14:textId="77777777" w:rsidR="009D505C" w:rsidRPr="004A4986" w:rsidRDefault="009D505C">
      <w:pPr>
        <w:rPr>
          <w:rFonts w:asciiTheme="majorBidi" w:hAnsiTheme="majorBidi" w:cstheme="majorBidi"/>
          <w:szCs w:val="22"/>
        </w:rPr>
      </w:pPr>
    </w:p>
    <w:p w14:paraId="78C77F6D" w14:textId="77777777" w:rsidR="009D505C" w:rsidRPr="004A4986" w:rsidRDefault="009D505C">
      <w:pPr>
        <w:rPr>
          <w:rFonts w:asciiTheme="majorBidi" w:hAnsiTheme="majorBidi" w:cstheme="majorBidi"/>
          <w:szCs w:val="22"/>
        </w:rPr>
      </w:pPr>
    </w:p>
    <w:p w14:paraId="26231FB8" w14:textId="3EE9C4A3" w:rsidR="00C317D3" w:rsidRPr="004A4986" w:rsidRDefault="00C317D3" w:rsidP="00253A3B">
      <w:pPr>
        <w:ind w:hanging="709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t>Table S</w:t>
      </w:r>
      <w:r w:rsidR="00C86039" w:rsidRPr="004A4986">
        <w:rPr>
          <w:rFonts w:asciiTheme="majorBidi" w:hAnsiTheme="majorBidi" w:cstheme="majorBidi"/>
          <w:b/>
          <w:szCs w:val="22"/>
        </w:rPr>
        <w:t>6</w:t>
      </w:r>
      <w:r w:rsidRPr="004A4986">
        <w:rPr>
          <w:rFonts w:asciiTheme="majorBidi" w:hAnsiTheme="majorBidi" w:cstheme="majorBidi"/>
          <w:b/>
          <w:szCs w:val="22"/>
        </w:rPr>
        <w:t xml:space="preserve">: </w:t>
      </w:r>
      <w:r w:rsidRPr="004A4986">
        <w:rPr>
          <w:rFonts w:asciiTheme="majorBidi" w:hAnsiTheme="majorBidi" w:cstheme="majorBidi"/>
          <w:szCs w:val="22"/>
        </w:rPr>
        <w:t>GO molecular function enriched in the group-I DEGs</w:t>
      </w:r>
    </w:p>
    <w:tbl>
      <w:tblPr>
        <w:tblStyle w:val="TableGrid"/>
        <w:tblW w:w="99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6866"/>
      </w:tblGrid>
      <w:tr w:rsidR="00C317D3" w:rsidRPr="004A4986" w14:paraId="41F71D6B" w14:textId="77777777" w:rsidTr="007B0F5F">
        <w:tc>
          <w:tcPr>
            <w:tcW w:w="3119" w:type="dxa"/>
          </w:tcPr>
          <w:p w14:paraId="3AC2B264" w14:textId="04AEDB24" w:rsidR="00C317D3" w:rsidRPr="004A4986" w:rsidRDefault="00C317D3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 xml:space="preserve">Molecular Function </w:t>
            </w:r>
          </w:p>
        </w:tc>
        <w:tc>
          <w:tcPr>
            <w:tcW w:w="6866" w:type="dxa"/>
          </w:tcPr>
          <w:p w14:paraId="5A427108" w14:textId="6169F9F7" w:rsidR="00C317D3" w:rsidRPr="004A4986" w:rsidRDefault="00C317D3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C317D3" w:rsidRPr="004A4986" w14:paraId="7A264E43" w14:textId="77777777" w:rsidTr="007B0F5F">
        <w:tc>
          <w:tcPr>
            <w:tcW w:w="3119" w:type="dxa"/>
          </w:tcPr>
          <w:p w14:paraId="40305FB9" w14:textId="4378D078" w:rsidR="00C317D3" w:rsidRPr="004A4986" w:rsidRDefault="00C317D3" w:rsidP="00C317D3">
            <w:pPr>
              <w:ind w:right="-243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RNA pol II transcription regulatory region sequence-specific DNA binding (GO:0000977)</w:t>
            </w:r>
          </w:p>
        </w:tc>
        <w:tc>
          <w:tcPr>
            <w:tcW w:w="6866" w:type="dxa"/>
          </w:tcPr>
          <w:p w14:paraId="1AD50B7C" w14:textId="6FA2C379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IKZF1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ZNF80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ZNF560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ZNF705A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EBF4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MYCL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CASZ1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NPAS1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SOHLH1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BHLHA9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BCL11A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SIM2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BARHL1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FOXM1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ZNF114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NLRC5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MUC1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GBX2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STAT4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ZNF860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DRGX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ZNF215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ZNF730</w:t>
            </w:r>
          </w:p>
        </w:tc>
      </w:tr>
      <w:tr w:rsidR="00C317D3" w:rsidRPr="004A4986" w14:paraId="05138378" w14:textId="77777777" w:rsidTr="007B0F5F">
        <w:tc>
          <w:tcPr>
            <w:tcW w:w="3119" w:type="dxa"/>
          </w:tcPr>
          <w:p w14:paraId="2A9565B7" w14:textId="0CE26942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cis-regulatory region sequence-specific DNA binding (GO:0000987)</w:t>
            </w:r>
          </w:p>
        </w:tc>
        <w:tc>
          <w:tcPr>
            <w:tcW w:w="6866" w:type="dxa"/>
          </w:tcPr>
          <w:p w14:paraId="406BDD3F" w14:textId="020F6501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IKZF1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EBF4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MYCL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ISL2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lastRenderedPageBreak/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SOHLH1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BCL11A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FOXN4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ZNF114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NLRC5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MUC1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STAT4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ZNF860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ZNF215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ZNF730</w:t>
            </w:r>
          </w:p>
        </w:tc>
      </w:tr>
      <w:tr w:rsidR="00C317D3" w:rsidRPr="004A4986" w14:paraId="6996723B" w14:textId="77777777" w:rsidTr="007B0F5F">
        <w:tc>
          <w:tcPr>
            <w:tcW w:w="3119" w:type="dxa"/>
          </w:tcPr>
          <w:p w14:paraId="58A7544E" w14:textId="64ECBE66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lastRenderedPageBreak/>
              <w:t>RNA pol II cis-regulatory region sequence-specific DNA binding (GO:0000978)</w:t>
            </w:r>
          </w:p>
        </w:tc>
        <w:tc>
          <w:tcPr>
            <w:tcW w:w="6866" w:type="dxa"/>
          </w:tcPr>
          <w:p w14:paraId="265A19A4" w14:textId="5A089178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IKZF1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EBF4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MYCL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ZNF93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POU5F1B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SOHLH1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ZNF300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BCL11A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POU6F2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ZNF114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NLRC5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ARNTL2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MUC1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STAT4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ZNF860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GRHL3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ZNF215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ZNF730</w:t>
            </w:r>
          </w:p>
        </w:tc>
      </w:tr>
      <w:tr w:rsidR="00C317D3" w:rsidRPr="004A4986" w14:paraId="35CEB3E5" w14:textId="77777777" w:rsidTr="007B0F5F">
        <w:tc>
          <w:tcPr>
            <w:tcW w:w="3119" w:type="dxa"/>
          </w:tcPr>
          <w:p w14:paraId="4BA9307A" w14:textId="69513C73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sequence-specific double-stranded DNA binding (GO:1990837)</w:t>
            </w:r>
          </w:p>
        </w:tc>
        <w:tc>
          <w:tcPr>
            <w:tcW w:w="6866" w:type="dxa"/>
          </w:tcPr>
          <w:p w14:paraId="34B59981" w14:textId="286D9A11" w:rsidR="00C317D3" w:rsidRPr="004A4986" w:rsidRDefault="00C317D3" w:rsidP="00C317D3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RORC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ZBTB20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RORB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TNF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CREB3L4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MNX1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OSR2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MEF2C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SOX11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OVOL2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POU3F4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ISL2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MYCN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RFX6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LMX1B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TP53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ARX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BHLHE22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NEUROD2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NKX2-5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TFAP2B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EGR4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LIN28B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LHX9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TP73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MESP2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BARHL1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THRB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MCM7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BNC1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MCM10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YBX1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HNF4A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HEY2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MYBL2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ZNF385D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VENTX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TGIF2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TCF12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OLIG2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NR5A2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MCM5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KIF2C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HLF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ASCL1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CDC45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GBX2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HES5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DRGX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E2F8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SNCA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TCF7L1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SKOR2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FOXJ1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POU4F1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VAX2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KLF1</w:t>
            </w:r>
          </w:p>
        </w:tc>
      </w:tr>
    </w:tbl>
    <w:p w14:paraId="174D51CF" w14:textId="77777777" w:rsidR="00253A3B" w:rsidRDefault="00253A3B" w:rsidP="00253A3B">
      <w:pPr>
        <w:ind w:hanging="709"/>
        <w:rPr>
          <w:rFonts w:asciiTheme="majorBidi" w:hAnsiTheme="majorBidi" w:cstheme="majorBidi"/>
          <w:b/>
          <w:szCs w:val="22"/>
        </w:rPr>
      </w:pPr>
    </w:p>
    <w:p w14:paraId="494CDED4" w14:textId="77777777" w:rsidR="00253A3B" w:rsidRDefault="00253A3B" w:rsidP="00253A3B">
      <w:pPr>
        <w:ind w:hanging="709"/>
        <w:rPr>
          <w:rFonts w:asciiTheme="majorBidi" w:hAnsiTheme="majorBidi" w:cstheme="majorBidi"/>
          <w:b/>
          <w:szCs w:val="22"/>
        </w:rPr>
      </w:pPr>
    </w:p>
    <w:p w14:paraId="08D0EA71" w14:textId="77777777" w:rsidR="00253A3B" w:rsidRDefault="00253A3B" w:rsidP="00253A3B">
      <w:pPr>
        <w:ind w:hanging="709"/>
        <w:rPr>
          <w:rFonts w:asciiTheme="majorBidi" w:hAnsiTheme="majorBidi" w:cstheme="majorBidi"/>
          <w:b/>
          <w:szCs w:val="22"/>
        </w:rPr>
      </w:pPr>
    </w:p>
    <w:p w14:paraId="181133DC" w14:textId="77777777" w:rsidR="00253A3B" w:rsidRDefault="00253A3B" w:rsidP="00253A3B">
      <w:pPr>
        <w:ind w:hanging="709"/>
        <w:rPr>
          <w:rFonts w:asciiTheme="majorBidi" w:hAnsiTheme="majorBidi" w:cstheme="majorBidi"/>
          <w:b/>
          <w:szCs w:val="22"/>
        </w:rPr>
      </w:pPr>
    </w:p>
    <w:p w14:paraId="52FFCC16" w14:textId="51BE9970" w:rsidR="007B0F5F" w:rsidRPr="00253A3B" w:rsidRDefault="007B0F5F" w:rsidP="00253A3B">
      <w:pPr>
        <w:ind w:hanging="709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lastRenderedPageBreak/>
        <w:t>Table S</w:t>
      </w:r>
      <w:r w:rsidR="00253A3B">
        <w:rPr>
          <w:rFonts w:asciiTheme="majorBidi" w:hAnsiTheme="majorBidi" w:cstheme="majorBidi"/>
          <w:b/>
          <w:szCs w:val="22"/>
        </w:rPr>
        <w:t>7</w:t>
      </w:r>
      <w:r w:rsidRPr="004A4986">
        <w:rPr>
          <w:rFonts w:asciiTheme="majorBidi" w:hAnsiTheme="majorBidi" w:cstheme="majorBidi"/>
          <w:b/>
          <w:szCs w:val="22"/>
        </w:rPr>
        <w:t xml:space="preserve">: </w:t>
      </w:r>
      <w:r w:rsidRPr="004A4986">
        <w:rPr>
          <w:rFonts w:asciiTheme="majorBidi" w:hAnsiTheme="majorBidi" w:cstheme="majorBidi"/>
          <w:szCs w:val="22"/>
        </w:rPr>
        <w:t>GO Cellular Component enriched in the group-I DEGs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6866"/>
      </w:tblGrid>
      <w:tr w:rsidR="007B0F5F" w:rsidRPr="004A4986" w14:paraId="391B593A" w14:textId="77777777" w:rsidTr="00A2405B">
        <w:tc>
          <w:tcPr>
            <w:tcW w:w="3119" w:type="dxa"/>
          </w:tcPr>
          <w:p w14:paraId="6AD314BD" w14:textId="77777777" w:rsidR="007B0F5F" w:rsidRPr="004A4986" w:rsidRDefault="007B0F5F" w:rsidP="00A2405B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 xml:space="preserve">Cellular Component </w:t>
            </w:r>
          </w:p>
        </w:tc>
        <w:tc>
          <w:tcPr>
            <w:tcW w:w="6866" w:type="dxa"/>
          </w:tcPr>
          <w:p w14:paraId="3ECF7DD6" w14:textId="77777777" w:rsidR="007B0F5F" w:rsidRPr="004A4986" w:rsidRDefault="007B0F5F" w:rsidP="00A2405B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7B0F5F" w:rsidRPr="004A4986" w14:paraId="4D14B715" w14:textId="77777777" w:rsidTr="00A2405B">
        <w:tc>
          <w:tcPr>
            <w:tcW w:w="3119" w:type="dxa"/>
          </w:tcPr>
          <w:p w14:paraId="693AE1C8" w14:textId="77777777" w:rsidR="007B0F5F" w:rsidRPr="004A4986" w:rsidRDefault="007B0F5F" w:rsidP="00A2405B">
            <w:pPr>
              <w:ind w:right="-243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intracellular membrane-bounded organelle (GO:0043231)</w:t>
            </w:r>
          </w:p>
        </w:tc>
        <w:tc>
          <w:tcPr>
            <w:tcW w:w="6866" w:type="dxa"/>
            <w:vAlign w:val="bottom"/>
          </w:tcPr>
          <w:p w14:paraId="12F49C16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MAML2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ABCA13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EVA1A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HENMT1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MNX1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SAMD11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RBFOX1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TSPYL1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RBFOX3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PRKCB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UNC13D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ISL2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ABCA10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TSPYL5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HSPA4L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AGAP2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NCAPG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SLCO5A1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NDFIP2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FAM111B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FAM111A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CYP2C8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GJB3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CYP1A1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PLCH1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GAPT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EZH2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MESP2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BTG2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SNX10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LRRC2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OSBPL10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AIFM3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PBK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DLGAP5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SLC18A2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ZNF365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HLA-DPA1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SLC2A14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DUSP2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CLUL1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TESC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GCHFR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TUBB2A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ITPKA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RAPGEF5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CRYAB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MDFI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VAMP2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METTL21C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GBX2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NCDN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ZNF462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CENPU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DHRS2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FABP5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MORN3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HYLS1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ZBTB20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SERTM1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GRB14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OIP5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PHLDA1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PPP1R16B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CDKL5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FBXW7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USP3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CDC25C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DGKZ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CDC25A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TLE6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MELK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TSSK6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PPEF1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TSSK2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PVALB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BLM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ITPR1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FBXO43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RAD51AP1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STK33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SMYD1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TPPP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KIAA0319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ZNF300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AP1M2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ZNF541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SEC16B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GOT1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DHCR24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NSG1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CYP4F12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NDC80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RCAN2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SERINC5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SPRN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CELF4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FHL2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SYNE2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EXO1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HMG20B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EMX1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PATL2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ASPM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ESPL1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SYNPO2L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TRAF4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DNAJC6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ESRP1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VSTM2A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DTL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TYRP1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NLRC5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PPM1H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TTK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CECR2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CDC45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CNNM1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TP53INP1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IGF2BP3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FSD2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ZNF860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SKOR2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SPAG6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AHNAK2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FOXJ1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OXR1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RAD51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PTPN6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FOLR1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SPARC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CPNE7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PKD2L1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IKZF1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MKI67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IFI30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RASSF2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MCIDAS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BSN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SYNPO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SRRM4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KRT7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MTUS2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KRT5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OVOL2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NEIL3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TCERG1L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KIF20A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TXK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LPAR4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NUAK1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PGBD5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INPP5F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RAB11FIP5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MAGEE1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IQSEC1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BCL11A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DCLK3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CIDEA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MICAL2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PARP15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GADD45G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CYP27C1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STAG3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TOP2A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BARHL1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ZCCHC12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BRCA2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MAP1LC3A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ZHX2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PRMT8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RHOH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KIF23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NCOA7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DNASE1L3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DOT1L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PRKX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LYZL4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TCEAL6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TLDC2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DYNC1I1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GRHL3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SORBS2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DSPP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SH3RF2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TJP3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TJP2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PRDM8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CD84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LOXL3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ACRBP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MPO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SCGN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TEKT2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PDGFRA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CADPS2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MLIP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THEMIS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SPOCD1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EEF1A2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PRTN3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HDGFL1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BHLHE22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SOHLH1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NLRP2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PDZD7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UBE2C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CBX2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KIF18A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RALYL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DIAPH3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KIF18B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THRB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CYP4A22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LDB2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DBH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HSPB3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RND2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RERG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FAM166A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SDR16C5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PLCZ1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ZNF385B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ZNF385D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TGIF2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CYP4A11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PDE4C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UBE2QL1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DPPA4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RBM24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AURKB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UGP2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PTK2B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BUB1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SNCA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TCF7L1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EYA1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ZNF804B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NAP1L2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PPP2R3B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MUC5B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MAPK13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TICRR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CRYGD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WEE1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DES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RBM46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FAM50B</w:t>
            </w:r>
          </w:p>
        </w:tc>
      </w:tr>
      <w:tr w:rsidR="007B0F5F" w:rsidRPr="004A4986" w14:paraId="70A6E45F" w14:textId="77777777" w:rsidTr="00A2405B">
        <w:tc>
          <w:tcPr>
            <w:tcW w:w="3119" w:type="dxa"/>
          </w:tcPr>
          <w:p w14:paraId="2EC07839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nucleus (GO:0005634)</w:t>
            </w:r>
          </w:p>
        </w:tc>
        <w:tc>
          <w:tcPr>
            <w:tcW w:w="6866" w:type="dxa"/>
            <w:vAlign w:val="bottom"/>
          </w:tcPr>
          <w:p w14:paraId="28D0E326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MAML2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CPNE7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IKZF1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MKI67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RASSF2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MCIDAS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HENMT1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CREB3L4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BSN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SYNPO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MNX1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SAMD11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SRRM4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RBFOX1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MEF2C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TSPYL1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RBFOX3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PRKCB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KRT7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MTUS2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SOX11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KRT5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OVOL2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ISL2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NEIL3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RFX6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TCERG1L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KIF20A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TSPYL5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CASZ1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TXK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HSPA4L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AGAP2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NCAPG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NUAK1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PGBD5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NKX2-2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MAGEE1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BCL11A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DCLK3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CIDEA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MICAL2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PARP15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GADD45G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FAM111B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FAM111A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STAG3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ID3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TP73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EZH2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MESP2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TOP2A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BARHL1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ZCCHC12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BTG2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SNX10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BRCA2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AIFM3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HNF4A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HEY2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PBK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DLGAP5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SLC2A14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DUSP2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ZHX2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CLUL1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PRMT8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TESC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KIF23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GCHFR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TOX3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TUBB2A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NR5A2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ITPKA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NCOA7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RAPGEF5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CRYAB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DNASE1L3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MDFI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DOT1L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PRKX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ASCL1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LYZL4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ARNTL2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METTL21C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TCEAL6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GBX2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TLDC2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NCDN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DYNC1I1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ZNF462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CENPU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CDKN2A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GRHL3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SORBS2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DHRS2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POU4F1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DSPP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SH3RF2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CENPF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FABP5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MORN3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HYLS1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TJP3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TJP2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PRDM8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LOXL3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ZBTB20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RORB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ACRBP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MPO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SCGN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TEKT2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OIP5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PHLDA1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PPP1R16B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PDGFRA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MLIP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CDKL5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FBXW7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USP3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THEMIS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LMO7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CDC25C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POU3F1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DGKZ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CDC25A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TLE6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SPOCD1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MYCN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MELK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ZNF93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EEF1A2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TSSK6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LMX1B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PPEF1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HDGFL1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TSSK2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PVALB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BLM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NOTCH1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BHLHE22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FBXO43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RAD51AP1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STK33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SOHLH1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NEUROD6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SMYD1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TPPP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ZNF300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PDZD7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ZNF541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TFAP2B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GOT1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UBE2C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CBX2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FOXN4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DHCR24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NSG1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NDC80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KIF18A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RALYL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DIAPH3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KIF18B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RCAN2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LHX9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SPRN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THRB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CELF4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FHL2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CHD5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LDB2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YBX1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HSPB3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RERG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SYNE2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FAM166A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SDR16C5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PLCZ1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EXO1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HMG20B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ZNF385B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MYBL2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ZNF385D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EMX1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TGIF2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PDE4C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UBE2QL1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OLIG2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PATL2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CCNA1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ASPM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DPPA4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ESPL1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SYNPO2L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TRAF4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ESRP1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VSTM2A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DTL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RBM24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NLRC5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PPM1H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TTK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AURKB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CECR2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CDC45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UGP2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TP53INP1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PTK2B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IGF2BP3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FSD2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HES5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ZNF860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SNCA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TCF7L1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SKOR2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EYA1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NOS2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SPAG6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ZNF804B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AHNAK2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FOXJ1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NAP1L2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PPP2R3B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TBX5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OXR1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MAPK13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TICRR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CRYGD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WEE1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DES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RAD51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PTPN6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RBM46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FOLR1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FAM50B</w:t>
            </w:r>
          </w:p>
        </w:tc>
      </w:tr>
      <w:tr w:rsidR="007B0F5F" w:rsidRPr="004A4986" w14:paraId="39175EA6" w14:textId="77777777" w:rsidTr="00A2405B">
        <w:tc>
          <w:tcPr>
            <w:tcW w:w="3119" w:type="dxa"/>
          </w:tcPr>
          <w:p w14:paraId="4D93F9DC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integral component of plasma membrane (GO:0005887)</w:t>
            </w:r>
          </w:p>
        </w:tc>
        <w:tc>
          <w:tcPr>
            <w:tcW w:w="6866" w:type="dxa"/>
            <w:vAlign w:val="bottom"/>
          </w:tcPr>
          <w:p w14:paraId="40E555BF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EPHB6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NPFFR2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VIPR1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VIPR2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SLC23A1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ICAM5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SLCO6A1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RXFP1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EDNRB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GJA3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SLC34A2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KCNK12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SLC6A15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GABRG3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KCNQ3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KCNQ5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IGSF6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ABCB4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PCDH15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SLCO5A1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LPAR3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THY1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CD1D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LPAR4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PCDH12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CRHR2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GRIN2A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KLRK1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FLRT2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GALR3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KCNMB1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NPBWR2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TSPAN2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PCDHA2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HLA-DQA2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HLA-DQA1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NGFR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ATP4A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SLC6A7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CALY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FXYD2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CD27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TNFSF8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DDR1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PIGR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LRRC38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GPR22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CD3E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FCRLA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CCKAR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CCR9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MUC12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CCR6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SLC18A2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HLA-DPA1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GPR34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TACR2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PTH2R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SLC7A7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VAMP1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VAMP2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CD44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OR3A2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GUCY2D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CXCR6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GUCY2F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EGFR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DUOX1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GLRA2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PROKR2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GPR150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RHO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DUOX2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IL12RB2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P2RY10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GPR55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LILRB4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GRIN1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XG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KCNS2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SLCO4C1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GPR149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ESYT3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SLC28A1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F2RL3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KCNG3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CD84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CLEC4M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GPR68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UPK2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SLC8A2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ROS1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KCNH3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PDGFRA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ABCG8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KCNH4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ABCG5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KCNH5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KCNH6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SLC30A3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F2R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NPY1R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LMTK2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ATP1B1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TMEM130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SCNN1G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MTNR1A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TYROBP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CD8A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SCN8A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RHCG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CLEC4G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TRABD2A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RTN4R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CALCRL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FUT1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AGER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CSF2RA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TRHDE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MCHR2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CACNA1I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KCNV1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CALHM1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ASIC4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HRH2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DRD1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CD99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DRD5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OPN4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VCAM1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KLRC2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ATP8B1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SELL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PRPH2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PLXNB3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SLC26A8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CSPG4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GPR101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SLC26A4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SLC26A3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GLP1R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CNTNAP2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CNTNAP1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KCNK9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FLT3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ADRA1D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TSPAN12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TSPAN11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BDKRB1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QRFPR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TRPC5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NPY5R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PCDHGA1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HTR3B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ADRA2C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SSTR4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SSTR5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CDHR2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CDHR4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CDHR5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OR56A1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SLC24A2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LTK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NRXN3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ATP1A3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ATP1A1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IL1RL2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MUC1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PTPRZ1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P2RY4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SLITRK6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CACNG1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CACNG4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KCNJ3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KCNJ4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KCNJ6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SLC12A4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TPBG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PCDH8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KCNIP4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ATP2B1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HTR5A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TSHR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HCRTR1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CLCN4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NPHS1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TSPAN19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ZACN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EVI2B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CLEC2D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HCN1</w:t>
            </w:r>
          </w:p>
        </w:tc>
      </w:tr>
      <w:tr w:rsidR="007B0F5F" w:rsidRPr="004A4986" w14:paraId="0A83CAB3" w14:textId="77777777" w:rsidTr="00A2405B">
        <w:tc>
          <w:tcPr>
            <w:tcW w:w="3119" w:type="dxa"/>
          </w:tcPr>
          <w:p w14:paraId="5096CD1C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neuron projection (GO:0043005)</w:t>
            </w:r>
          </w:p>
        </w:tc>
        <w:tc>
          <w:tcPr>
            <w:tcW w:w="6866" w:type="dxa"/>
            <w:vAlign w:val="bottom"/>
          </w:tcPr>
          <w:p w14:paraId="44479DF6" w14:textId="77777777" w:rsidR="007B0F5F" w:rsidRPr="004A4986" w:rsidRDefault="007B0F5F" w:rsidP="00A2405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EPHB6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RAB3A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CPNE6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STMN2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CYP46A1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SLC8A2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RPH3A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ARHGAP44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SCGN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BSN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RGS8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VSTM5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PRKCG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CHRNB3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SLC30A3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GABRG3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GABRG2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OLFM1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SMO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SCN8A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MAP1A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STX1A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RTN4R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TPH1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ADCYAP1R1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EPHA10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CHRNA6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THY1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IGSF9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CRHR2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CACNA1I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HRH2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NPBWR2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NPTX1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APOE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KCNN3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CCDC141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NMB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HTR1E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MAGEE1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HTR1F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PLK2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SLC4A10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NSG1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CNTN4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SCN2A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CNTNAP2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SNAP25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PCSK1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NRSN1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TENM3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KCNC3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RASGRF1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KIF17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PCLO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CALB1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GRM7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NPTN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NEFM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NEFH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CCR2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SLC32A1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NPY5R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VSTM2L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HTR3B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DNM1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SSTR4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SSTR5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GCHFR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VAMP2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SHANK1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OPRD1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RGS14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CAMK2A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OPRL1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ATP1A3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GLRA2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SV2C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SV2B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PTK2B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NCDN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GABRD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SNCA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SLC12A5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GABRA6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GABRA5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GABRA4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KCNB2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OPRK1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CCK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SYT13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HTR5A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GRIN1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GPR149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ZACN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VIP</w:t>
            </w:r>
            <w:r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CDK5R2</w:t>
            </w:r>
          </w:p>
        </w:tc>
      </w:tr>
    </w:tbl>
    <w:p w14:paraId="10C1711D" w14:textId="77777777" w:rsidR="007B0F5F" w:rsidRDefault="007B0F5F" w:rsidP="004A4986">
      <w:pPr>
        <w:pStyle w:val="ListParagraph"/>
        <w:spacing w:before="100" w:beforeAutospacing="1" w:after="0" w:line="240" w:lineRule="auto"/>
        <w:ind w:left="0"/>
        <w:jc w:val="both"/>
        <w:rPr>
          <w:rFonts w:asciiTheme="majorBidi" w:hAnsiTheme="majorBidi" w:cstheme="majorBidi"/>
          <w:b/>
          <w:szCs w:val="22"/>
        </w:rPr>
      </w:pPr>
    </w:p>
    <w:p w14:paraId="714D2DB6" w14:textId="77777777" w:rsidR="00253A3B" w:rsidRDefault="00253A3B" w:rsidP="004A4986">
      <w:pPr>
        <w:pStyle w:val="ListParagraph"/>
        <w:spacing w:before="100" w:beforeAutospacing="1" w:after="0" w:line="240" w:lineRule="auto"/>
        <w:ind w:left="0"/>
        <w:jc w:val="both"/>
        <w:rPr>
          <w:rFonts w:asciiTheme="majorBidi" w:hAnsiTheme="majorBidi" w:cstheme="majorBidi"/>
          <w:b/>
          <w:szCs w:val="22"/>
        </w:rPr>
      </w:pPr>
    </w:p>
    <w:p w14:paraId="730D1FD8" w14:textId="77777777" w:rsidR="00253A3B" w:rsidRDefault="00253A3B" w:rsidP="004A4986">
      <w:pPr>
        <w:pStyle w:val="ListParagraph"/>
        <w:spacing w:before="100" w:beforeAutospacing="1" w:after="0" w:line="240" w:lineRule="auto"/>
        <w:ind w:left="0"/>
        <w:jc w:val="both"/>
        <w:rPr>
          <w:rFonts w:asciiTheme="majorBidi" w:hAnsiTheme="majorBidi" w:cstheme="majorBidi"/>
          <w:b/>
          <w:szCs w:val="22"/>
        </w:rPr>
      </w:pPr>
    </w:p>
    <w:p w14:paraId="6AFE24C6" w14:textId="77777777" w:rsidR="007B0F5F" w:rsidRDefault="007B0F5F" w:rsidP="004A4986">
      <w:pPr>
        <w:pStyle w:val="ListParagraph"/>
        <w:spacing w:before="100" w:beforeAutospacing="1" w:after="0" w:line="240" w:lineRule="auto"/>
        <w:ind w:left="0"/>
        <w:jc w:val="both"/>
        <w:rPr>
          <w:rFonts w:asciiTheme="majorBidi" w:hAnsiTheme="majorBidi" w:cstheme="majorBidi"/>
          <w:b/>
          <w:szCs w:val="22"/>
        </w:rPr>
      </w:pPr>
    </w:p>
    <w:p w14:paraId="7A315CB9" w14:textId="6F75DC82" w:rsidR="00C86039" w:rsidRPr="004A4986" w:rsidRDefault="00C86039" w:rsidP="00253A3B">
      <w:pPr>
        <w:pStyle w:val="ListParagraph"/>
        <w:spacing w:before="100" w:beforeAutospacing="1" w:after="0" w:line="240" w:lineRule="auto"/>
        <w:ind w:left="-709"/>
        <w:jc w:val="both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t>Table S</w:t>
      </w:r>
      <w:r w:rsidR="00253A3B">
        <w:rPr>
          <w:rFonts w:asciiTheme="majorBidi" w:hAnsiTheme="majorBidi" w:cstheme="majorBidi"/>
          <w:b/>
          <w:szCs w:val="22"/>
        </w:rPr>
        <w:t>8</w:t>
      </w:r>
      <w:r w:rsidRPr="004A4986">
        <w:rPr>
          <w:rFonts w:asciiTheme="majorBidi" w:hAnsiTheme="majorBidi" w:cstheme="majorBidi"/>
          <w:b/>
          <w:szCs w:val="22"/>
        </w:rPr>
        <w:t>:</w:t>
      </w:r>
      <w:r w:rsidRPr="004A4986">
        <w:rPr>
          <w:rFonts w:asciiTheme="majorBidi" w:hAnsiTheme="majorBidi" w:cstheme="majorBidi"/>
          <w:szCs w:val="22"/>
        </w:rPr>
        <w:t xml:space="preserve"> GO biological process enriched in group -II DEGs.</w:t>
      </w: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085"/>
        <w:gridCol w:w="6838"/>
      </w:tblGrid>
      <w:tr w:rsidR="00C86039" w:rsidRPr="004A4986" w14:paraId="7662AE40" w14:textId="77777777" w:rsidTr="00253A3B">
        <w:tc>
          <w:tcPr>
            <w:tcW w:w="3085" w:type="dxa"/>
          </w:tcPr>
          <w:p w14:paraId="52BF2CE7" w14:textId="77777777" w:rsidR="00C86039" w:rsidRPr="004A4986" w:rsidRDefault="00C86039" w:rsidP="004A4986">
            <w:pPr>
              <w:spacing w:after="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Biological Processes</w:t>
            </w:r>
          </w:p>
        </w:tc>
        <w:tc>
          <w:tcPr>
            <w:tcW w:w="6838" w:type="dxa"/>
          </w:tcPr>
          <w:p w14:paraId="0B2A71F6" w14:textId="77777777" w:rsidR="00C86039" w:rsidRPr="004A4986" w:rsidRDefault="00C86039" w:rsidP="004A4986">
            <w:pPr>
              <w:spacing w:after="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C86039" w:rsidRPr="004A4986" w14:paraId="7537BBBD" w14:textId="77777777" w:rsidTr="00253A3B">
        <w:tc>
          <w:tcPr>
            <w:tcW w:w="3085" w:type="dxa"/>
          </w:tcPr>
          <w:p w14:paraId="42C3BCD2" w14:textId="0A58D23C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regulation of transcription by RNA polymerase II (GO:0006357)</w:t>
            </w:r>
          </w:p>
        </w:tc>
        <w:tc>
          <w:tcPr>
            <w:tcW w:w="6838" w:type="dxa"/>
            <w:vAlign w:val="bottom"/>
          </w:tcPr>
          <w:p w14:paraId="3CBE8D19" w14:textId="4B2A0CD5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SERPINE1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OTP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NAMPT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TNFSF11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DKK1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AEBP1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GALR3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ALX3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CAV1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LIF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CITED1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TCF23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ANKRD1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GAL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ELF5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VGLL2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VGLL3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TBL1Y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MACC1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VEGFA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</w:p>
        </w:tc>
      </w:tr>
      <w:tr w:rsidR="00C86039" w:rsidRPr="004A4986" w14:paraId="0191B903" w14:textId="77777777" w:rsidTr="00253A3B">
        <w:tc>
          <w:tcPr>
            <w:tcW w:w="3085" w:type="dxa"/>
          </w:tcPr>
          <w:p w14:paraId="762A42AF" w14:textId="0CB78A94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regulation of transcription, DNA-templated (GO:0006355)</w:t>
            </w:r>
          </w:p>
        </w:tc>
        <w:tc>
          <w:tcPr>
            <w:tcW w:w="6838" w:type="dxa"/>
            <w:vAlign w:val="bottom"/>
          </w:tcPr>
          <w:p w14:paraId="4E4D2BAF" w14:textId="27A9D908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CITED1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TCF23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SCML4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ANKRD1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EREG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ELF5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VGLL2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VGLL3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ALX3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TBL1Y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PRAME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RRM2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FZD7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IL31RA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VEGFA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COL1A1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</w:p>
        </w:tc>
      </w:tr>
      <w:tr w:rsidR="00C86039" w:rsidRPr="004A4986" w14:paraId="590224FA" w14:textId="77777777" w:rsidTr="00253A3B">
        <w:tc>
          <w:tcPr>
            <w:tcW w:w="3085" w:type="dxa"/>
          </w:tcPr>
          <w:p w14:paraId="4E7352CC" w14:textId="15CF2297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cytokine-mediated signaling pathway (GO:0019221)</w:t>
            </w:r>
          </w:p>
        </w:tc>
        <w:tc>
          <w:tcPr>
            <w:tcW w:w="6838" w:type="dxa"/>
            <w:vAlign w:val="bottom"/>
          </w:tcPr>
          <w:p w14:paraId="393C4A7B" w14:textId="6C802013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IL1RN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F13A1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IL5RA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IL1RAP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ICAM1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IL36B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TNFSF11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TIMP1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LBP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IL13RA2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ANXA1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SERPINB2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ANXA2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TNFRSF12A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MMP1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IL1R2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OSMR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MMP9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EREG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LCK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CD44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BIRC3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TNFRSF11B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SOCS2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SOCS3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CCL7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HMOX1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CCL2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GBP1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TSLP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TNFSF14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CCL20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CD70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TNFRSF9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IL31RA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LIF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MSN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SOD2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VEGFA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COL1A2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CLCF1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IL2RA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LEP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SDC1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IL7R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CRLF1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CCL26</w:t>
            </w:r>
          </w:p>
        </w:tc>
      </w:tr>
      <w:tr w:rsidR="00C86039" w:rsidRPr="004A4986" w14:paraId="24D39137" w14:textId="77777777" w:rsidTr="00253A3B">
        <w:tc>
          <w:tcPr>
            <w:tcW w:w="3085" w:type="dxa"/>
          </w:tcPr>
          <w:p w14:paraId="425171EC" w14:textId="1DD5538E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positive regulation of cellular process (GO:0048522)</w:t>
            </w:r>
          </w:p>
        </w:tc>
        <w:tc>
          <w:tcPr>
            <w:tcW w:w="6838" w:type="dxa"/>
            <w:vAlign w:val="bottom"/>
          </w:tcPr>
          <w:p w14:paraId="498C422D" w14:textId="381AB70A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CSF3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HILPDA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SIRPG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LAMC2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AREG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NCMAP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CXCL5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ESM1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IBSP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NAMPT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PROK2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TIMP1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LBP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OSMR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DKK1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EREG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MMP14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S100A9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S100A8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FPR2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PLA2G5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TULP1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THBS1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TSPAN31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DPP4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CALCR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PDGFD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PDPN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PRAME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SLAMF1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TGFB2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TSLP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FZD7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CAV1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FN1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IL31RA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HTR1A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IGF2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LIF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AZU1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VEGFA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BMP5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FGF17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CDK4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CLCF1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MDM2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IL7R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CRLF1</w:t>
            </w:r>
          </w:p>
        </w:tc>
      </w:tr>
    </w:tbl>
    <w:p w14:paraId="6AAFED59" w14:textId="77777777" w:rsidR="00C86039" w:rsidRDefault="00C86039">
      <w:pPr>
        <w:rPr>
          <w:rFonts w:asciiTheme="majorBidi" w:hAnsiTheme="majorBidi" w:cstheme="majorBidi"/>
          <w:szCs w:val="22"/>
        </w:rPr>
      </w:pPr>
    </w:p>
    <w:p w14:paraId="5C89B805" w14:textId="77777777" w:rsidR="00253A3B" w:rsidRDefault="00253A3B">
      <w:pPr>
        <w:rPr>
          <w:rFonts w:asciiTheme="majorBidi" w:hAnsiTheme="majorBidi" w:cstheme="majorBidi"/>
          <w:szCs w:val="22"/>
        </w:rPr>
      </w:pPr>
    </w:p>
    <w:p w14:paraId="1444037C" w14:textId="77777777" w:rsidR="00253A3B" w:rsidRDefault="00253A3B">
      <w:pPr>
        <w:rPr>
          <w:rFonts w:asciiTheme="majorBidi" w:hAnsiTheme="majorBidi" w:cstheme="majorBidi"/>
          <w:szCs w:val="22"/>
        </w:rPr>
      </w:pPr>
    </w:p>
    <w:p w14:paraId="7A2122F0" w14:textId="77777777" w:rsidR="00253A3B" w:rsidRPr="004A4986" w:rsidRDefault="00253A3B">
      <w:pPr>
        <w:rPr>
          <w:rFonts w:asciiTheme="majorBidi" w:hAnsiTheme="majorBidi" w:cstheme="majorBidi"/>
          <w:szCs w:val="22"/>
        </w:rPr>
      </w:pPr>
    </w:p>
    <w:p w14:paraId="320161E8" w14:textId="39785151" w:rsidR="00C86039" w:rsidRPr="004A4986" w:rsidRDefault="00C86039" w:rsidP="00253A3B">
      <w:pPr>
        <w:ind w:hanging="709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t>Table S</w:t>
      </w:r>
      <w:r w:rsidR="00253A3B">
        <w:rPr>
          <w:rFonts w:asciiTheme="majorBidi" w:hAnsiTheme="majorBidi" w:cstheme="majorBidi"/>
          <w:b/>
          <w:szCs w:val="22"/>
        </w:rPr>
        <w:t>9</w:t>
      </w:r>
      <w:r w:rsidRPr="004A4986">
        <w:rPr>
          <w:rFonts w:asciiTheme="majorBidi" w:hAnsiTheme="majorBidi" w:cstheme="majorBidi"/>
          <w:b/>
          <w:szCs w:val="22"/>
        </w:rPr>
        <w:t xml:space="preserve">: </w:t>
      </w:r>
      <w:r w:rsidRPr="004A4986">
        <w:rPr>
          <w:rFonts w:asciiTheme="majorBidi" w:hAnsiTheme="majorBidi" w:cstheme="majorBidi"/>
          <w:szCs w:val="22"/>
        </w:rPr>
        <w:t>GO molecular function enriched in the group-II DEGs</w:t>
      </w:r>
      <w:r w:rsidR="00611488">
        <w:rPr>
          <w:rFonts w:asciiTheme="majorBidi" w:hAnsiTheme="majorBidi" w:cstheme="majorBidi"/>
          <w:szCs w:val="22"/>
        </w:rPr>
        <w:t>.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6866"/>
      </w:tblGrid>
      <w:tr w:rsidR="00C86039" w:rsidRPr="004A4986" w14:paraId="2DBED150" w14:textId="77777777" w:rsidTr="0080036C">
        <w:tc>
          <w:tcPr>
            <w:tcW w:w="3119" w:type="dxa"/>
          </w:tcPr>
          <w:p w14:paraId="7A15DF2A" w14:textId="77777777" w:rsidR="00C86039" w:rsidRPr="004A4986" w:rsidRDefault="00C86039" w:rsidP="0080036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 xml:space="preserve">Molecular Function </w:t>
            </w:r>
          </w:p>
        </w:tc>
        <w:tc>
          <w:tcPr>
            <w:tcW w:w="6866" w:type="dxa"/>
          </w:tcPr>
          <w:p w14:paraId="341F3EF3" w14:textId="77777777" w:rsidR="00C86039" w:rsidRPr="004A4986" w:rsidRDefault="00C86039" w:rsidP="0080036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C86039" w:rsidRPr="004A4986" w14:paraId="0426B1A8" w14:textId="77777777" w:rsidTr="004E1D05">
        <w:tc>
          <w:tcPr>
            <w:tcW w:w="3119" w:type="dxa"/>
            <w:vAlign w:val="bottom"/>
          </w:tcPr>
          <w:p w14:paraId="0C70A629" w14:textId="1FB8D51B" w:rsidR="00C86039" w:rsidRPr="004A4986" w:rsidRDefault="00C86039" w:rsidP="00C86039">
            <w:pPr>
              <w:ind w:right="-243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RNA pol II transcription regulatory region sequence-specific DNA binding (GO:0000977)</w:t>
            </w:r>
          </w:p>
        </w:tc>
        <w:tc>
          <w:tcPr>
            <w:tcW w:w="6866" w:type="dxa"/>
            <w:vAlign w:val="bottom"/>
          </w:tcPr>
          <w:p w14:paraId="58A319EE" w14:textId="22915E97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TCF23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OTP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AEBP1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BARX1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ALX3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</w:p>
        </w:tc>
      </w:tr>
      <w:tr w:rsidR="00C86039" w:rsidRPr="004A4986" w14:paraId="390B3401" w14:textId="77777777" w:rsidTr="004E1D05">
        <w:tc>
          <w:tcPr>
            <w:tcW w:w="3119" w:type="dxa"/>
            <w:vAlign w:val="bottom"/>
          </w:tcPr>
          <w:p w14:paraId="5B7A269D" w14:textId="3474675E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RNA pol II cis-regulatory region sequence-specific DNA binding (GO:0000978)</w:t>
            </w:r>
          </w:p>
        </w:tc>
        <w:tc>
          <w:tcPr>
            <w:tcW w:w="6866" w:type="dxa"/>
            <w:vAlign w:val="bottom"/>
          </w:tcPr>
          <w:p w14:paraId="782831CB" w14:textId="54BB17C6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</w:p>
        </w:tc>
      </w:tr>
      <w:tr w:rsidR="00C86039" w:rsidRPr="004A4986" w14:paraId="20C5ECDB" w14:textId="77777777" w:rsidTr="004E1D05">
        <w:tc>
          <w:tcPr>
            <w:tcW w:w="3119" w:type="dxa"/>
            <w:vAlign w:val="bottom"/>
          </w:tcPr>
          <w:p w14:paraId="7DD6DC8E" w14:textId="67C95CEA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cis-regulatory region sequence-specific DNA binding (GO:0000987)</w:t>
            </w:r>
          </w:p>
        </w:tc>
        <w:tc>
          <w:tcPr>
            <w:tcW w:w="6866" w:type="dxa"/>
            <w:vAlign w:val="bottom"/>
          </w:tcPr>
          <w:p w14:paraId="36D83DC1" w14:textId="1580E5DB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FEZF1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NR1H4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</w:p>
        </w:tc>
      </w:tr>
      <w:tr w:rsidR="00C86039" w:rsidRPr="004A4986" w14:paraId="237CC0B1" w14:textId="77777777" w:rsidTr="004E1D05">
        <w:tc>
          <w:tcPr>
            <w:tcW w:w="3119" w:type="dxa"/>
            <w:vAlign w:val="bottom"/>
          </w:tcPr>
          <w:p w14:paraId="641C5BEF" w14:textId="64170054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sequence-specific double-stranded DNA binding (GO:1990837)</w:t>
            </w:r>
          </w:p>
        </w:tc>
        <w:tc>
          <w:tcPr>
            <w:tcW w:w="6866" w:type="dxa"/>
            <w:vAlign w:val="bottom"/>
          </w:tcPr>
          <w:p w14:paraId="2EFFB984" w14:textId="72637FEF" w:rsidR="00C86039" w:rsidRPr="004A4986" w:rsidRDefault="00C86039" w:rsidP="00C86039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EOMES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HAND2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ELF5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DLX2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HOXB13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NHLH1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ALX3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GSX2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LBX1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SP8</w:t>
            </w:r>
            <w:r w:rsidR="004A4986">
              <w:rPr>
                <w:rFonts w:asciiTheme="majorBidi" w:hAnsiTheme="majorBidi" w:cstheme="majorBidi"/>
                <w:color w:val="000000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HOXD9</w:t>
            </w:r>
          </w:p>
        </w:tc>
      </w:tr>
    </w:tbl>
    <w:p w14:paraId="345C9E75" w14:textId="77777777" w:rsidR="009A1DCB" w:rsidRPr="004A4986" w:rsidRDefault="009A1DCB">
      <w:pPr>
        <w:rPr>
          <w:rFonts w:asciiTheme="majorBidi" w:hAnsiTheme="majorBidi" w:cstheme="majorBidi"/>
          <w:szCs w:val="22"/>
        </w:rPr>
      </w:pPr>
    </w:p>
    <w:p w14:paraId="730067A9" w14:textId="77777777" w:rsidR="00B716A9" w:rsidRDefault="00B716A9" w:rsidP="000F2290">
      <w:pPr>
        <w:jc w:val="both"/>
        <w:rPr>
          <w:rFonts w:asciiTheme="majorBidi" w:hAnsiTheme="majorBidi" w:cstheme="majorBidi"/>
          <w:b/>
          <w:szCs w:val="22"/>
        </w:rPr>
      </w:pPr>
    </w:p>
    <w:p w14:paraId="2D61F2A3" w14:textId="0C9891E3" w:rsidR="009A1DCB" w:rsidRPr="004A4986" w:rsidRDefault="009A1DCB" w:rsidP="00253A3B">
      <w:pPr>
        <w:ind w:hanging="709"/>
        <w:jc w:val="both"/>
        <w:rPr>
          <w:rFonts w:asciiTheme="majorBidi" w:hAnsiTheme="majorBidi" w:cstheme="majorBidi"/>
          <w:szCs w:val="22"/>
        </w:rPr>
      </w:pPr>
      <w:r w:rsidRPr="004A4986">
        <w:rPr>
          <w:rFonts w:asciiTheme="majorBidi" w:hAnsiTheme="majorBidi" w:cstheme="majorBidi"/>
          <w:b/>
          <w:szCs w:val="22"/>
        </w:rPr>
        <w:lastRenderedPageBreak/>
        <w:t xml:space="preserve">Table S10: </w:t>
      </w:r>
      <w:r w:rsidRPr="004A4986">
        <w:rPr>
          <w:rFonts w:asciiTheme="majorBidi" w:hAnsiTheme="majorBidi" w:cstheme="majorBidi"/>
          <w:szCs w:val="22"/>
        </w:rPr>
        <w:t>GO Cellular Component enriched in the group-II DEGs</w:t>
      </w:r>
      <w:r w:rsidR="00611488">
        <w:rPr>
          <w:rFonts w:asciiTheme="majorBidi" w:hAnsiTheme="majorBidi" w:cstheme="majorBidi"/>
          <w:szCs w:val="22"/>
        </w:rPr>
        <w:t xml:space="preserve">. 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6866"/>
      </w:tblGrid>
      <w:tr w:rsidR="009A1DCB" w:rsidRPr="004A4986" w14:paraId="0C332B8A" w14:textId="77777777" w:rsidTr="0080036C">
        <w:tc>
          <w:tcPr>
            <w:tcW w:w="3119" w:type="dxa"/>
          </w:tcPr>
          <w:p w14:paraId="21A62C7C" w14:textId="77777777" w:rsidR="009A1DCB" w:rsidRPr="004A4986" w:rsidRDefault="009A1DCB" w:rsidP="0080036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 xml:space="preserve">Cellular Component </w:t>
            </w:r>
          </w:p>
        </w:tc>
        <w:tc>
          <w:tcPr>
            <w:tcW w:w="6866" w:type="dxa"/>
          </w:tcPr>
          <w:p w14:paraId="7F055FA5" w14:textId="77777777" w:rsidR="009A1DCB" w:rsidRPr="004A4986" w:rsidRDefault="009A1DCB" w:rsidP="0080036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4A4986">
              <w:rPr>
                <w:rFonts w:asciiTheme="majorBidi" w:hAnsiTheme="majorBidi" w:cstheme="majorBidi"/>
                <w:b/>
                <w:bCs/>
                <w:szCs w:val="22"/>
              </w:rPr>
              <w:t>Genes Enriched</w:t>
            </w:r>
          </w:p>
        </w:tc>
      </w:tr>
      <w:tr w:rsidR="009A1DCB" w:rsidRPr="004A4986" w14:paraId="3563B5AC" w14:textId="77777777" w:rsidTr="009C0A90">
        <w:tc>
          <w:tcPr>
            <w:tcW w:w="3119" w:type="dxa"/>
          </w:tcPr>
          <w:p w14:paraId="221A0482" w14:textId="3B31CE2E" w:rsidR="009A1DCB" w:rsidRPr="004A4986" w:rsidRDefault="009A1DCB" w:rsidP="009A1DCB">
            <w:pPr>
              <w:ind w:right="-243"/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intracellular membrane-bounded organelle (GO:0043231)</w:t>
            </w:r>
          </w:p>
        </w:tc>
        <w:tc>
          <w:tcPr>
            <w:tcW w:w="6866" w:type="dxa"/>
          </w:tcPr>
          <w:p w14:paraId="5B2BAB9E" w14:textId="1F99A767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AQP9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ABCA13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LGALS3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SCGN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METTL1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IGFBP3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KRT7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SPOCD1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ENTHD1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KDELR3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KIF20A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TSSK2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TACSTD2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C2CD4A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PRDM13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FAM83G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NEU4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LDHA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RDH10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UBD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STAP1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SMYD1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HMOX1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CAV3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FZD7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HSPA6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MSN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AZU1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PKIB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CDK4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MDM2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ITK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CITED1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HSPB7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PTPN22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TRH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TUBA1C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SCML4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ANKRD1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BDKRB2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CLIC1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DUSP4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DUSP5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MMP14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GPRC5A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DPPA4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DCT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ELF5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DSG2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AGXT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VGLL2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BIRC3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VGLL3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LTF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ACSS3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BARX1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CENPA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GLRA1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APOL4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TBL1Y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AGR3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PRAME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RGS22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PDLIM4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EVC2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GDF15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GZMA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EYA4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LBX1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DHRS2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GZMH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CENPE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CRYGD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WEE1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DES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FABP5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KRT16</w:t>
            </w:r>
          </w:p>
        </w:tc>
      </w:tr>
      <w:tr w:rsidR="009A1DCB" w:rsidRPr="004A4986" w14:paraId="42AEAC90" w14:textId="77777777" w:rsidTr="009C0A90">
        <w:tc>
          <w:tcPr>
            <w:tcW w:w="3119" w:type="dxa"/>
          </w:tcPr>
          <w:p w14:paraId="4D3D6931" w14:textId="51A42C08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nucleus (GO:0005634)</w:t>
            </w:r>
          </w:p>
        </w:tc>
        <w:tc>
          <w:tcPr>
            <w:tcW w:w="6866" w:type="dxa"/>
          </w:tcPr>
          <w:p w14:paraId="47F9513F" w14:textId="776339E9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LGALS3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SCGN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SALL4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PITX2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PITX1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TP63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METTL1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IGFBP3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KRT7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EBF3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SPOCD1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KIF20A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TSSK2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HOXB5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SHOX2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TACSTD2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TWIST1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C2CD4A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GATA4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PRDM13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FAM83G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LDHA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RDH10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UBD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STAP1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SMYD1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HMOX1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NKX6-1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VDR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HSPA6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MSN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HMGA2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MAFA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POU2F3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FOSL1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PKIB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CDK4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TLX2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MDM2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SNAI2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SP7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ITK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CITED1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HSPB7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PTPN22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TRH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GLI1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MEOX2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HOXC10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TUBA1C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SCML4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ANKRD1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CLIC1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NKX3-2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DUSP4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DUSP5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ETV7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MMP14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DPPA4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PAX8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ELF5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VGLL2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BIRC3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VGLL3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LTF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BARX1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CENPA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HOXD10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ATOH8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TBL1Y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PRAME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IGF2BP2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SRY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RGS22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PDLIM4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EVC2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IRX6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DMRT2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GDF15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GZMA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GSX2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PRRX2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EYA4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LBX1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DHRS2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CENPE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CRYGD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WEE1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DES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FABP5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WT1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KRT16</w:t>
            </w:r>
          </w:p>
        </w:tc>
      </w:tr>
      <w:tr w:rsidR="009A1DCB" w:rsidRPr="004A4986" w14:paraId="5E037405" w14:textId="77777777" w:rsidTr="009C0A90">
        <w:tc>
          <w:tcPr>
            <w:tcW w:w="3119" w:type="dxa"/>
          </w:tcPr>
          <w:p w14:paraId="421EDF83" w14:textId="273AA6DA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t>integral component of plasma membrane (GO:0005887)</w:t>
            </w:r>
          </w:p>
        </w:tc>
        <w:tc>
          <w:tcPr>
            <w:tcW w:w="6866" w:type="dxa"/>
          </w:tcPr>
          <w:p w14:paraId="35717E34" w14:textId="3B578104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KCNK5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GLP1R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HFE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CHRM5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AQP9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SLC2A3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IL1RAP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NCMAP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ICAM1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CCKAR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GJA3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SIT1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BDKRB2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CTLA4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PRLHR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TNFSF11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BDKRB1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SLC16A3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CCR4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CCR2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IL1R1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OSMR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TM4SF1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EREG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SCNN1G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MMP14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MTNR1A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GPRC5A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GJD3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SCNN1B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CDHR1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CDHR5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RGR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STEAP1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MET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CD44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NPSR1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SLC22A6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GUCY2D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C5AR1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CLCNKB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CHRNA9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CD1E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SGMS2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TSPAN31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P2RY8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GLRA1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HRH1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CALCR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GALR3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NPBWR1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FLRT1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PDPN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TSPAN2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TRPM8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LRRC8E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KL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MSR1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CD163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CAV3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CD70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TNFRSF9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CAV1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LRRN4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HTR1A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NKG7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GPR3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LILRB3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CD2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MARCO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IL6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GJB2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CLEC2B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IL2RA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SDC1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ZACN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SLC28A2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F2RL2</w:t>
            </w:r>
          </w:p>
        </w:tc>
      </w:tr>
      <w:tr w:rsidR="009A1DCB" w:rsidRPr="004A4986" w14:paraId="2CB84266" w14:textId="77777777" w:rsidTr="009C0A90">
        <w:tc>
          <w:tcPr>
            <w:tcW w:w="3119" w:type="dxa"/>
          </w:tcPr>
          <w:p w14:paraId="4586C992" w14:textId="2E4944F4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color w:val="000000"/>
                <w:szCs w:val="22"/>
              </w:rPr>
              <w:lastRenderedPageBreak/>
              <w:t>collagen-containing extracellular matrix (GO:0062023)</w:t>
            </w:r>
          </w:p>
        </w:tc>
        <w:tc>
          <w:tcPr>
            <w:tcW w:w="6866" w:type="dxa"/>
          </w:tcPr>
          <w:p w14:paraId="5EEFB324" w14:textId="2A4A25A3" w:rsidR="009A1DCB" w:rsidRPr="004A4986" w:rsidRDefault="009A1DCB" w:rsidP="009A1DCB">
            <w:pPr>
              <w:rPr>
                <w:rFonts w:asciiTheme="majorBidi" w:hAnsiTheme="majorBidi" w:cstheme="majorBidi"/>
                <w:szCs w:val="22"/>
              </w:rPr>
            </w:pPr>
            <w:r w:rsidRPr="004A4986">
              <w:rPr>
                <w:rFonts w:asciiTheme="majorBidi" w:hAnsiTheme="majorBidi" w:cstheme="majorBidi"/>
                <w:szCs w:val="22"/>
              </w:rPr>
              <w:t>SERPINA3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FCN3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SERPINE1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F13A1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PLAT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LAMC2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LOXL1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ICAM1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COMP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LGALS3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EFEMP2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LGALS1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ADAMTS3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TNR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EMILIN2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POSTN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ANXA2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PCOLCE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NPNT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MMP8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MMP9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ADAMTS20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SFRP2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COL2A1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SLPI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COL4A2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COL4A1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COL6A2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COL8A1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SERPING1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COL6A3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ANGPTL4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MXRA5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S100A9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S100A8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LRRC15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COL15A1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COL13A1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LTBP2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AEBP1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ITIH1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THBS1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SRPX2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SERPINH1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CTHRC1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TGFB2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GDF15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LUM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FN1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PRG4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LAMB1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COL1A1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COL3A1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COL1A2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COL5A1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SMOC1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COL5A2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MGP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TGFBI</w:t>
            </w:r>
            <w:r w:rsidR="004A4986">
              <w:rPr>
                <w:rFonts w:asciiTheme="majorBidi" w:hAnsiTheme="majorBidi" w:cstheme="majorBidi"/>
                <w:szCs w:val="22"/>
              </w:rPr>
              <w:t xml:space="preserve">; </w:t>
            </w:r>
            <w:r w:rsidRPr="004A4986">
              <w:rPr>
                <w:rFonts w:asciiTheme="majorBidi" w:hAnsiTheme="majorBidi" w:cstheme="majorBidi"/>
                <w:szCs w:val="22"/>
              </w:rPr>
              <w:t>FMOD</w:t>
            </w:r>
          </w:p>
        </w:tc>
      </w:tr>
    </w:tbl>
    <w:p w14:paraId="0902040C" w14:textId="77777777" w:rsidR="009A1DCB" w:rsidRPr="004A4986" w:rsidRDefault="009A1DCB">
      <w:pPr>
        <w:rPr>
          <w:rFonts w:asciiTheme="majorBidi" w:hAnsiTheme="majorBidi" w:cstheme="majorBidi"/>
          <w:szCs w:val="22"/>
        </w:rPr>
      </w:pPr>
    </w:p>
    <w:sectPr w:rsidR="009A1DCB" w:rsidRPr="004A4986" w:rsidSect="00253A3B">
      <w:footerReference w:type="default" r:id="rId6"/>
      <w:pgSz w:w="11906" w:h="16838" w:code="9"/>
      <w:pgMar w:top="1440" w:right="1440" w:bottom="1440" w:left="1560" w:header="706" w:footer="70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4BDC5" w14:textId="77777777" w:rsidR="008D6CFA" w:rsidRDefault="008D6CFA" w:rsidP="00480E76">
      <w:pPr>
        <w:spacing w:after="0" w:line="240" w:lineRule="auto"/>
      </w:pPr>
      <w:r>
        <w:separator/>
      </w:r>
    </w:p>
  </w:endnote>
  <w:endnote w:type="continuationSeparator" w:id="0">
    <w:p w14:paraId="6C28F333" w14:textId="77777777" w:rsidR="008D6CFA" w:rsidRDefault="008D6CFA" w:rsidP="0048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684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70C9E" w14:textId="1DCB0314" w:rsidR="00480E76" w:rsidRDefault="00480E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E4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DCCF5FA" w14:textId="77777777" w:rsidR="00480E76" w:rsidRDefault="00480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357E6" w14:textId="77777777" w:rsidR="008D6CFA" w:rsidRDefault="008D6CFA" w:rsidP="00480E76">
      <w:pPr>
        <w:spacing w:after="0" w:line="240" w:lineRule="auto"/>
      </w:pPr>
      <w:r>
        <w:separator/>
      </w:r>
    </w:p>
  </w:footnote>
  <w:footnote w:type="continuationSeparator" w:id="0">
    <w:p w14:paraId="7691E77F" w14:textId="77777777" w:rsidR="008D6CFA" w:rsidRDefault="008D6CFA" w:rsidP="00480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xMjc2MTU0tbCwNLFQ0lEKTi0uzszPAykwqQUASdsUpSwAAAA="/>
  </w:docVars>
  <w:rsids>
    <w:rsidRoot w:val="0096059A"/>
    <w:rsid w:val="00044352"/>
    <w:rsid w:val="00044590"/>
    <w:rsid w:val="00096DA1"/>
    <w:rsid w:val="000B407A"/>
    <w:rsid w:val="000D37D6"/>
    <w:rsid w:val="000F2290"/>
    <w:rsid w:val="00143BE4"/>
    <w:rsid w:val="00151B8B"/>
    <w:rsid w:val="00253A3B"/>
    <w:rsid w:val="00384C76"/>
    <w:rsid w:val="003C70B9"/>
    <w:rsid w:val="00446F03"/>
    <w:rsid w:val="00480E76"/>
    <w:rsid w:val="004A4986"/>
    <w:rsid w:val="004A5E41"/>
    <w:rsid w:val="004C2A90"/>
    <w:rsid w:val="005307ED"/>
    <w:rsid w:val="00555E09"/>
    <w:rsid w:val="00611488"/>
    <w:rsid w:val="007B0F5F"/>
    <w:rsid w:val="00803151"/>
    <w:rsid w:val="00855CE7"/>
    <w:rsid w:val="0088458C"/>
    <w:rsid w:val="008A7FD0"/>
    <w:rsid w:val="008D6CFA"/>
    <w:rsid w:val="00902333"/>
    <w:rsid w:val="00920EF6"/>
    <w:rsid w:val="0096059A"/>
    <w:rsid w:val="009A1DCB"/>
    <w:rsid w:val="009A2CDF"/>
    <w:rsid w:val="009D505C"/>
    <w:rsid w:val="00A62581"/>
    <w:rsid w:val="00AD723B"/>
    <w:rsid w:val="00B20991"/>
    <w:rsid w:val="00B42510"/>
    <w:rsid w:val="00B716A9"/>
    <w:rsid w:val="00B73708"/>
    <w:rsid w:val="00BC5F91"/>
    <w:rsid w:val="00C16FB7"/>
    <w:rsid w:val="00C317D3"/>
    <w:rsid w:val="00C86039"/>
    <w:rsid w:val="00C9526E"/>
    <w:rsid w:val="00C95598"/>
    <w:rsid w:val="00D45849"/>
    <w:rsid w:val="00D667FE"/>
    <w:rsid w:val="00D70D48"/>
    <w:rsid w:val="00E10871"/>
    <w:rsid w:val="00E53F0F"/>
    <w:rsid w:val="00E6509A"/>
    <w:rsid w:val="00E67E55"/>
    <w:rsid w:val="00E837E8"/>
    <w:rsid w:val="00F47110"/>
    <w:rsid w:val="00F7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E351"/>
  <w15:chartTrackingRefBased/>
  <w15:docId w15:val="{F3EF67CD-EDE3-4030-A469-D13ECAA9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DCB"/>
    <w:pPr>
      <w:spacing w:after="160" w:line="256" w:lineRule="auto"/>
    </w:pPr>
    <w:rPr>
      <w:rFonts w:asciiTheme="minorHAnsi" w:hAnsiTheme="minorHAnsi" w:cstheme="minorBidi"/>
      <w:kern w:val="0"/>
      <w:sz w:val="22"/>
      <w:szCs w:val="20"/>
      <w:lang w:val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59A"/>
    <w:pPr>
      <w:ind w:left="720"/>
      <w:contextualSpacing/>
    </w:pPr>
  </w:style>
  <w:style w:type="table" w:customStyle="1" w:styleId="PlainTable11">
    <w:name w:val="Plain Table 11"/>
    <w:basedOn w:val="TableNormal"/>
    <w:uiPriority w:val="41"/>
    <w:rsid w:val="0096059A"/>
    <w:pPr>
      <w:spacing w:after="0" w:line="240" w:lineRule="auto"/>
    </w:pPr>
    <w:rPr>
      <w:rFonts w:asciiTheme="minorHAnsi" w:hAnsiTheme="minorHAnsi" w:cstheme="minorBidi"/>
      <w:kern w:val="0"/>
      <w:sz w:val="22"/>
      <w:szCs w:val="20"/>
      <w:lang w:val="en-IN" w:bidi="hi-IN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96059A"/>
    <w:rPr>
      <w:b/>
      <w:bCs/>
    </w:rPr>
  </w:style>
  <w:style w:type="table" w:styleId="TableGrid">
    <w:name w:val="Table Grid"/>
    <w:basedOn w:val="TableNormal"/>
    <w:uiPriority w:val="59"/>
    <w:rsid w:val="00AD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E76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80E76"/>
    <w:rPr>
      <w:rFonts w:asciiTheme="minorHAnsi" w:hAnsiTheme="minorHAnsi" w:cs="Mangal"/>
      <w:kern w:val="0"/>
      <w:sz w:val="22"/>
      <w:szCs w:val="20"/>
      <w:lang w:val="en-I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0E76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80E76"/>
    <w:rPr>
      <w:rFonts w:asciiTheme="minorHAnsi" w:hAnsiTheme="minorHAnsi" w:cs="Mangal"/>
      <w:kern w:val="0"/>
      <w:sz w:val="22"/>
      <w:szCs w:val="20"/>
      <w:lang w:val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saeed</dc:creator>
  <cp:keywords/>
  <dc:description/>
  <cp:lastModifiedBy>Microsoft account</cp:lastModifiedBy>
  <cp:revision>2</cp:revision>
  <dcterms:created xsi:type="dcterms:W3CDTF">2024-04-09T18:40:00Z</dcterms:created>
  <dcterms:modified xsi:type="dcterms:W3CDTF">2024-04-09T18:40:00Z</dcterms:modified>
</cp:coreProperties>
</file>