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8494F" w14:textId="77777777" w:rsidR="00562743" w:rsidRPr="00562743" w:rsidRDefault="00562743" w:rsidP="00562743">
      <w:pPr>
        <w:widowControl/>
        <w:spacing w:afterLines="100" w:after="312" w:line="480" w:lineRule="auto"/>
        <w:jc w:val="left"/>
        <w:rPr>
          <w:rFonts w:ascii="Times New Roman" w:hAnsi="Times New Roman" w:cs="Times New Roman"/>
          <w:kern w:val="0"/>
          <w:sz w:val="24"/>
          <w:szCs w:val="24"/>
          <w:lang w:eastAsia="en-US"/>
        </w:rPr>
      </w:pPr>
      <w:r w:rsidRPr="00562743">
        <w:rPr>
          <w:rFonts w:ascii="Times New Roman" w:hAnsi="Times New Roman" w:cs="Times New Roman"/>
          <w:kern w:val="0"/>
          <w:sz w:val="24"/>
          <w:szCs w:val="24"/>
          <w:lang w:eastAsia="en-US"/>
        </w:rPr>
        <w:t>Supplementary Materials for</w:t>
      </w:r>
    </w:p>
    <w:p w14:paraId="5ADE7EEC" w14:textId="77777777" w:rsidR="00594BCE" w:rsidRDefault="00594BCE"/>
    <w:p w14:paraId="57544102" w14:textId="77777777" w:rsidR="00562743" w:rsidRDefault="00562743" w:rsidP="00562743">
      <w:pPr>
        <w:widowControl/>
        <w:jc w:val="left"/>
        <w:rPr>
          <w:rFonts w:ascii="Times New Roman" w:eastAsia="宋体" w:hAnsi="Times New Roman" w:cs="Times New Roman"/>
          <w:b/>
          <w:kern w:val="0"/>
          <w:sz w:val="28"/>
          <w:szCs w:val="28"/>
        </w:rPr>
      </w:pPr>
      <w:r>
        <w:rPr>
          <w:rFonts w:ascii="Times New Roman" w:eastAsia="宋体" w:hAnsi="Times New Roman" w:cs="Times New Roman"/>
          <w:b/>
          <w:kern w:val="0"/>
          <w:sz w:val="28"/>
          <w:szCs w:val="28"/>
        </w:rPr>
        <w:t>D</w:t>
      </w:r>
      <w:r>
        <w:rPr>
          <w:rFonts w:ascii="Times New Roman" w:eastAsia="宋体" w:hAnsi="Times New Roman" w:cs="Times New Roman" w:hint="eastAsia"/>
          <w:b/>
          <w:kern w:val="0"/>
          <w:sz w:val="28"/>
          <w:szCs w:val="28"/>
        </w:rPr>
        <w:t>onor and recipient hematopoietic stem and progenitor cells</w:t>
      </w:r>
      <w:r w:rsidRPr="00E255A1">
        <w:rPr>
          <w:rFonts w:ascii="Times New Roman" w:eastAsia="宋体" w:hAnsi="Times New Roman" w:cs="Times New Roman" w:hint="eastAsia"/>
          <w:b/>
          <w:kern w:val="0"/>
          <w:sz w:val="28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b/>
          <w:kern w:val="0"/>
          <w:sz w:val="28"/>
          <w:szCs w:val="28"/>
        </w:rPr>
        <w:t>mobilization in liver transplantation patients</w:t>
      </w:r>
    </w:p>
    <w:p w14:paraId="3A3F7347" w14:textId="77777777" w:rsidR="00562743" w:rsidRDefault="00562743" w:rsidP="00562743">
      <w:pPr>
        <w:widowControl/>
        <w:jc w:val="left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5377A1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Yao Zhi, Wei Qiu, Guangyao Tian, </w:t>
      </w:r>
      <w:proofErr w:type="spellStart"/>
      <w:r w:rsidRPr="005377A1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Shifei</w:t>
      </w:r>
      <w:proofErr w:type="spellEnd"/>
      <w:r w:rsidRPr="005377A1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Song, Wenchao Zhao, Xiaodong Du,</w:t>
      </w:r>
      <w:r w:rsidRPr="00A20FAA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Xiaodong Sun, </w:t>
      </w:r>
      <w:proofErr w:type="spellStart"/>
      <w:r w:rsidRPr="005377A1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Yu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g</w:t>
      </w:r>
      <w:r w:rsidRPr="005377A1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uo</w:t>
      </w:r>
      <w:proofErr w:type="spellEnd"/>
      <w:r w:rsidRPr="005377A1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Chen, </w:t>
      </w:r>
      <w:proofErr w:type="spellStart"/>
      <w:r w:rsidRPr="005377A1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Heyu</w:t>
      </w:r>
      <w:proofErr w:type="spellEnd"/>
      <w:r w:rsidRPr="005377A1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Huang, Jing Li, Ying Yu, Mingqian Li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*</w:t>
      </w:r>
      <w:r w:rsidRPr="005377A1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, </w:t>
      </w:r>
      <w:proofErr w:type="spellStart"/>
      <w:r w:rsidRPr="005377A1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Guoyue</w:t>
      </w:r>
      <w:proofErr w:type="spellEnd"/>
      <w:r w:rsidRPr="005377A1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proofErr w:type="spellStart"/>
      <w:r w:rsidRPr="005377A1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Lv</w:t>
      </w:r>
      <w:proofErr w:type="spellEnd"/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*</w:t>
      </w:r>
    </w:p>
    <w:p w14:paraId="2F362B15" w14:textId="77777777" w:rsidR="00562743" w:rsidRPr="001B5E69" w:rsidRDefault="00562743" w:rsidP="00562743">
      <w:pPr>
        <w:widowControl/>
        <w:jc w:val="left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4C1F98A0" w14:textId="77777777" w:rsidR="00562743" w:rsidRDefault="00562743" w:rsidP="00562743">
      <w:pPr>
        <w:widowControl/>
        <w:jc w:val="left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6E21CD">
        <w:rPr>
          <w:rFonts w:ascii="Times New Roman" w:eastAsia="宋体" w:hAnsi="Times New Roman" w:cs="Times New Roman"/>
          <w:b/>
          <w:kern w:val="0"/>
          <w:sz w:val="28"/>
          <w:szCs w:val="28"/>
        </w:rPr>
        <w:t>Affiliations</w:t>
      </w:r>
      <w:r>
        <w:rPr>
          <w:rFonts w:ascii="Times New Roman" w:eastAsia="宋体" w:hAnsi="Times New Roman" w:cs="Times New Roman" w:hint="eastAsia"/>
          <w:b/>
          <w:kern w:val="0"/>
          <w:sz w:val="28"/>
          <w:szCs w:val="28"/>
        </w:rPr>
        <w:t xml:space="preserve">: </w:t>
      </w:r>
      <w:r w:rsidRPr="00736B70">
        <w:rPr>
          <w:rFonts w:ascii="Times New Roman" w:eastAsia="宋体" w:hAnsi="Times New Roman" w:cs="Times New Roman"/>
          <w:bCs/>
          <w:kern w:val="0"/>
          <w:sz w:val="24"/>
          <w:szCs w:val="24"/>
        </w:rPr>
        <w:t>Department of Hepatobiliary and Pancreatic Surgery, General Surgery Center, The First Hospital of Jilin University, Changchun 130021, China</w:t>
      </w:r>
    </w:p>
    <w:p w14:paraId="074432AC" w14:textId="77777777" w:rsidR="00562743" w:rsidRPr="00562743" w:rsidRDefault="00562743" w:rsidP="00562743">
      <w:pPr>
        <w:widowControl/>
        <w:jc w:val="left"/>
        <w:rPr>
          <w:rFonts w:ascii="Times New Roman" w:eastAsia="宋体" w:hAnsi="Times New Roman" w:cs="Times New Roman"/>
          <w:b/>
          <w:kern w:val="0"/>
          <w:sz w:val="28"/>
          <w:szCs w:val="28"/>
        </w:rPr>
      </w:pPr>
    </w:p>
    <w:p w14:paraId="740C3C62" w14:textId="77777777" w:rsidR="00371D06" w:rsidRPr="00562743" w:rsidRDefault="00371D06"/>
    <w:p w14:paraId="124266BF" w14:textId="77777777" w:rsidR="00371D06" w:rsidRDefault="00371D06" w:rsidP="00371D06">
      <w:pPr>
        <w:widowControl/>
        <w:spacing w:before="120" w:after="120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70895846" wp14:editId="600C7A33">
            <wp:extent cx="5274310" cy="3159760"/>
            <wp:effectExtent l="0" t="0" r="2540" b="2540"/>
            <wp:docPr id="5512135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5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C7373" w14:textId="77777777" w:rsidR="00371D06" w:rsidRPr="009475AB" w:rsidRDefault="00371D06" w:rsidP="00371D06">
      <w:pPr>
        <w:widowControl/>
        <w:spacing w:before="120" w:after="120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1395AFE3" w14:textId="77777777" w:rsidR="00371D06" w:rsidRDefault="00371D06" w:rsidP="00371D06">
      <w:pPr>
        <w:widowControl/>
        <w:spacing w:before="120" w:after="120"/>
        <w:rPr>
          <w:rFonts w:ascii="Times New Roman" w:eastAsia="宋体" w:hAnsi="Times New Roman" w:cs="Times New Roman"/>
          <w:kern w:val="0"/>
          <w:sz w:val="24"/>
          <w:szCs w:val="24"/>
        </w:rPr>
      </w:pPr>
      <w:bookmarkStart w:id="0" w:name="_Hlk161660881"/>
      <w:r w:rsidRPr="00EA5C5B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S</w:t>
      </w:r>
      <w:r w:rsidRPr="00EA5C5B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upplementary figure 1:</w:t>
      </w:r>
      <w:bookmarkEnd w:id="0"/>
      <w:r w:rsidRPr="00EA5C5B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(A) The schematic diagram of r</w:t>
      </w:r>
      <w:r w:rsidRPr="000A0326">
        <w:rPr>
          <w:rFonts w:ascii="Times New Roman" w:eastAsia="宋体" w:hAnsi="Times New Roman" w:cs="Times New Roman"/>
          <w:kern w:val="0"/>
          <w:sz w:val="24"/>
          <w:szCs w:val="24"/>
        </w:rPr>
        <w:t xml:space="preserve">epresentative flow cytometry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gate strategy</w:t>
      </w:r>
      <w:r w:rsidRPr="000A0326">
        <w:rPr>
          <w:rFonts w:ascii="Times New Roman" w:eastAsia="宋体" w:hAnsi="Times New Roman" w:cs="Times New Roman"/>
          <w:kern w:val="0"/>
          <w:sz w:val="24"/>
          <w:szCs w:val="24"/>
        </w:rPr>
        <w:t xml:space="preserve"> of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HSPC phenotype and identification of donor HSPC. (B) </w:t>
      </w:r>
      <w:bookmarkStart w:id="1" w:name="_Hlk157016588"/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Comparison of </w:t>
      </w:r>
      <w:bookmarkEnd w:id="1"/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hematopoietic stem cells (HSC) among AR, NR and HC groups. </w:t>
      </w:r>
      <w:r w:rsidRPr="00BE396D">
        <w:rPr>
          <w:rFonts w:ascii="Times New Roman" w:eastAsia="宋体" w:hAnsi="Times New Roman" w:cs="Times New Roman"/>
          <w:kern w:val="0"/>
          <w:sz w:val="24"/>
          <w:szCs w:val="24"/>
        </w:rPr>
        <w:t xml:space="preserve">Comparison of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CLP (C), MP (D) and HSC (E) percentage in HSPCs in blood at selected timepoints in AR group.</w:t>
      </w:r>
      <w:r w:rsidRPr="00E752DB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(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F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) </w:t>
      </w:r>
      <w:r w:rsidRPr="00C14171">
        <w:rPr>
          <w:rFonts w:ascii="Times New Roman" w:eastAsia="宋体" w:hAnsi="Times New Roman" w:cs="Times New Roman"/>
          <w:kern w:val="0"/>
          <w:sz w:val="24"/>
          <w:szCs w:val="24"/>
        </w:rPr>
        <w:t xml:space="preserve">Comparison of the proportion of LMPP in HSPC at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the 4</w:t>
      </w:r>
      <w:r w:rsidRPr="00C14171">
        <w:rPr>
          <w:rFonts w:ascii="Times New Roman" w:eastAsia="宋体" w:hAnsi="Times New Roman" w:cs="Times New Roman"/>
          <w:kern w:val="0"/>
          <w:sz w:val="24"/>
          <w:szCs w:val="24"/>
        </w:rPr>
        <w:t xml:space="preserve"> timepoints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</w:p>
    <w:p w14:paraId="19E1A0F0" w14:textId="77777777" w:rsidR="004D2E38" w:rsidRDefault="004D2E38" w:rsidP="00371D06">
      <w:pPr>
        <w:widowControl/>
        <w:spacing w:before="120" w:after="120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71A2BAAE" w14:textId="77777777" w:rsidR="004D2E38" w:rsidRDefault="004D2E38" w:rsidP="00371D06">
      <w:pPr>
        <w:widowControl/>
        <w:spacing w:before="120" w:after="120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184E2F39" w14:textId="4D76FFA9" w:rsidR="004D2E38" w:rsidRPr="00E752DB" w:rsidRDefault="004D2E38" w:rsidP="00371D06">
      <w:pPr>
        <w:widowControl/>
        <w:spacing w:before="120" w:after="12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 w:rsidRPr="00EA5C5B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lastRenderedPageBreak/>
        <w:t>S</w:t>
      </w:r>
      <w:r w:rsidRPr="00EA5C5B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upplementary 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table</w:t>
      </w:r>
      <w:r w:rsidRPr="00EA5C5B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1: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Antibody list</w:t>
      </w:r>
    </w:p>
    <w:tbl>
      <w:tblPr>
        <w:tblStyle w:val="a3"/>
        <w:tblW w:w="8217" w:type="dxa"/>
        <w:tblLook w:val="04A0" w:firstRow="1" w:lastRow="0" w:firstColumn="1" w:lastColumn="0" w:noHBand="0" w:noVBand="1"/>
      </w:tblPr>
      <w:tblGrid>
        <w:gridCol w:w="2122"/>
        <w:gridCol w:w="1417"/>
        <w:gridCol w:w="2126"/>
        <w:gridCol w:w="2552"/>
      </w:tblGrid>
      <w:tr w:rsidR="004D2E38" w14:paraId="5287C543" w14:textId="77777777" w:rsidTr="002B0606">
        <w:trPr>
          <w:trHeight w:val="317"/>
        </w:trPr>
        <w:tc>
          <w:tcPr>
            <w:tcW w:w="2122" w:type="dxa"/>
          </w:tcPr>
          <w:p w14:paraId="3EA4D68B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2" w:name="_Hlk161654740"/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ntibodies</w:t>
            </w:r>
          </w:p>
        </w:tc>
        <w:tc>
          <w:tcPr>
            <w:tcW w:w="1417" w:type="dxa"/>
          </w:tcPr>
          <w:p w14:paraId="54C75EFF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Clone</w:t>
            </w:r>
          </w:p>
        </w:tc>
        <w:tc>
          <w:tcPr>
            <w:tcW w:w="2126" w:type="dxa"/>
          </w:tcPr>
          <w:p w14:paraId="7F9447EE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Source</w:t>
            </w:r>
          </w:p>
        </w:tc>
        <w:tc>
          <w:tcPr>
            <w:tcW w:w="2552" w:type="dxa"/>
          </w:tcPr>
          <w:p w14:paraId="769879DB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dentifier</w:t>
            </w:r>
          </w:p>
        </w:tc>
      </w:tr>
      <w:tr w:rsidR="004D2E38" w14:paraId="5EAA211B" w14:textId="77777777" w:rsidTr="002B0606">
        <w:trPr>
          <w:trHeight w:val="309"/>
        </w:trPr>
        <w:tc>
          <w:tcPr>
            <w:tcW w:w="2122" w:type="dxa"/>
          </w:tcPr>
          <w:p w14:paraId="3DA77B2C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AAD</w:t>
            </w:r>
          </w:p>
        </w:tc>
        <w:tc>
          <w:tcPr>
            <w:tcW w:w="1417" w:type="dxa"/>
          </w:tcPr>
          <w:p w14:paraId="5D2D2D09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NA</w:t>
            </w:r>
          </w:p>
        </w:tc>
        <w:tc>
          <w:tcPr>
            <w:tcW w:w="2126" w:type="dxa"/>
          </w:tcPr>
          <w:p w14:paraId="29259B3F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5BA3">
              <w:rPr>
                <w:rFonts w:ascii="Times New Roman" w:eastAsia="宋体" w:hAnsi="Times New Roman" w:cs="Times New Roman"/>
                <w:sz w:val="24"/>
                <w:szCs w:val="24"/>
              </w:rPr>
              <w:t>BD Pharmingen</w:t>
            </w:r>
          </w:p>
        </w:tc>
        <w:tc>
          <w:tcPr>
            <w:tcW w:w="2552" w:type="dxa"/>
          </w:tcPr>
          <w:p w14:paraId="22C185B9" w14:textId="77777777" w:rsidR="004D2E38" w:rsidRPr="000133FE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32587">
              <w:rPr>
                <w:rFonts w:ascii="Times New Roman" w:eastAsia="宋体" w:hAnsi="Times New Roman" w:cs="Times New Roman"/>
                <w:sz w:val="24"/>
                <w:szCs w:val="24"/>
              </w:rPr>
              <w:t>Cat#559925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;</w:t>
            </w:r>
            <w:r>
              <w:t xml:space="preserve"> </w:t>
            </w:r>
            <w:r w:rsidRPr="000133FE">
              <w:rPr>
                <w:rFonts w:ascii="Times New Roman" w:eastAsia="宋体" w:hAnsi="Times New Roman" w:cs="Times New Roman"/>
                <w:sz w:val="24"/>
                <w:szCs w:val="24"/>
              </w:rPr>
              <w:t>RRID:</w:t>
            </w:r>
          </w:p>
          <w:p w14:paraId="7533C8C5" w14:textId="77777777" w:rsidR="004D2E38" w:rsidRPr="00C32587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133FE">
              <w:rPr>
                <w:rFonts w:ascii="Times New Roman" w:eastAsia="宋体" w:hAnsi="Times New Roman" w:cs="Times New Roman"/>
                <w:sz w:val="24"/>
                <w:szCs w:val="24"/>
              </w:rPr>
              <w:t>AB_2869266</w:t>
            </w:r>
          </w:p>
        </w:tc>
      </w:tr>
      <w:tr w:rsidR="004D2E38" w14:paraId="5D2D63CD" w14:textId="77777777" w:rsidTr="002B0606">
        <w:trPr>
          <w:trHeight w:val="317"/>
        </w:trPr>
        <w:tc>
          <w:tcPr>
            <w:tcW w:w="2122" w:type="dxa"/>
          </w:tcPr>
          <w:p w14:paraId="3FC4E63F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D1A73">
              <w:rPr>
                <w:rFonts w:ascii="Times New Roman" w:eastAsia="宋体" w:hAnsi="Times New Roman" w:cs="Times New Roman"/>
                <w:sz w:val="24"/>
                <w:szCs w:val="24"/>
              </w:rPr>
              <w:t>Anti-Human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H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LA-ABC</w:t>
            </w:r>
          </w:p>
        </w:tc>
        <w:tc>
          <w:tcPr>
            <w:tcW w:w="1417" w:type="dxa"/>
          </w:tcPr>
          <w:p w14:paraId="7FC1C5C4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52D6">
              <w:rPr>
                <w:rFonts w:ascii="Times New Roman" w:eastAsia="宋体" w:hAnsi="Times New Roman" w:cs="Times New Roman"/>
                <w:sz w:val="24"/>
                <w:szCs w:val="24"/>
              </w:rPr>
              <w:t>W6/32</w:t>
            </w:r>
          </w:p>
        </w:tc>
        <w:tc>
          <w:tcPr>
            <w:tcW w:w="2126" w:type="dxa"/>
          </w:tcPr>
          <w:p w14:paraId="47CCE9F6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4752D6">
              <w:rPr>
                <w:rFonts w:ascii="Times New Roman" w:eastAsia="宋体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2552" w:type="dxa"/>
          </w:tcPr>
          <w:p w14:paraId="1B3862A7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52D6">
              <w:rPr>
                <w:rFonts w:ascii="Times New Roman" w:eastAsia="宋体" w:hAnsi="Times New Roman" w:cs="Times New Roman"/>
                <w:sz w:val="24"/>
                <w:szCs w:val="24"/>
              </w:rPr>
              <w:t>Cat# 311436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;</w:t>
            </w:r>
            <w:r>
              <w:t xml:space="preserve"> </w:t>
            </w:r>
            <w:r w:rsidRPr="000133FE">
              <w:rPr>
                <w:rFonts w:ascii="Times New Roman" w:eastAsia="宋体" w:hAnsi="Times New Roman" w:cs="Times New Roman"/>
                <w:sz w:val="24"/>
                <w:szCs w:val="24"/>
              </w:rPr>
              <w:t>RRID: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0133FE">
              <w:rPr>
                <w:rFonts w:ascii="Times New Roman" w:eastAsia="宋体" w:hAnsi="Times New Roman" w:cs="Times New Roman"/>
                <w:sz w:val="24"/>
                <w:szCs w:val="24"/>
              </w:rPr>
              <w:t>AB_2566255</w:t>
            </w:r>
          </w:p>
        </w:tc>
      </w:tr>
      <w:tr w:rsidR="004D2E38" w14:paraId="1BC38694" w14:textId="77777777" w:rsidTr="002B0606">
        <w:trPr>
          <w:trHeight w:val="309"/>
        </w:trPr>
        <w:tc>
          <w:tcPr>
            <w:tcW w:w="2122" w:type="dxa"/>
          </w:tcPr>
          <w:p w14:paraId="315AA616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D1A73">
              <w:rPr>
                <w:rFonts w:ascii="Times New Roman" w:eastAsia="宋体" w:hAnsi="Times New Roman" w:cs="Times New Roman"/>
                <w:sz w:val="24"/>
                <w:szCs w:val="24"/>
              </w:rPr>
              <w:t>Anti-Human HLA-A2 FI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TC</w:t>
            </w:r>
          </w:p>
        </w:tc>
        <w:tc>
          <w:tcPr>
            <w:tcW w:w="1417" w:type="dxa"/>
          </w:tcPr>
          <w:p w14:paraId="7DA26212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02985">
              <w:rPr>
                <w:rFonts w:ascii="Times New Roman" w:eastAsia="宋体" w:hAnsi="Times New Roman" w:cs="Times New Roman"/>
                <w:sz w:val="24"/>
                <w:szCs w:val="24"/>
              </w:rPr>
              <w:t>BB7.2</w:t>
            </w:r>
          </w:p>
        </w:tc>
        <w:tc>
          <w:tcPr>
            <w:tcW w:w="2126" w:type="dxa"/>
          </w:tcPr>
          <w:p w14:paraId="599942B3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5BA3">
              <w:rPr>
                <w:rFonts w:ascii="Times New Roman" w:eastAsia="宋体" w:hAnsi="Times New Roman" w:cs="Times New Roman"/>
                <w:sz w:val="24"/>
                <w:szCs w:val="24"/>
              </w:rPr>
              <w:t>BD Pharmingen</w:t>
            </w:r>
          </w:p>
        </w:tc>
        <w:tc>
          <w:tcPr>
            <w:tcW w:w="2552" w:type="dxa"/>
          </w:tcPr>
          <w:p w14:paraId="67A0B819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4D14">
              <w:rPr>
                <w:rFonts w:ascii="Times New Roman" w:eastAsia="宋体" w:hAnsi="Times New Roman" w:cs="Times New Roman"/>
                <w:sz w:val="24"/>
                <w:szCs w:val="24"/>
              </w:rPr>
              <w:t>Cat# 551285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;</w:t>
            </w:r>
            <w:r w:rsidRPr="000133FE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RRID:</w:t>
            </w:r>
            <w:r>
              <w:t xml:space="preserve"> </w:t>
            </w:r>
            <w:r w:rsidRPr="000133FE">
              <w:rPr>
                <w:rFonts w:ascii="Times New Roman" w:eastAsia="宋体" w:hAnsi="Times New Roman" w:cs="Times New Roman"/>
                <w:sz w:val="24"/>
                <w:szCs w:val="24"/>
              </w:rPr>
              <w:t>AB_394130</w:t>
            </w:r>
          </w:p>
        </w:tc>
      </w:tr>
      <w:tr w:rsidR="004D2E38" w14:paraId="00125774" w14:textId="77777777" w:rsidTr="002B0606">
        <w:trPr>
          <w:trHeight w:val="309"/>
        </w:trPr>
        <w:tc>
          <w:tcPr>
            <w:tcW w:w="2122" w:type="dxa"/>
          </w:tcPr>
          <w:p w14:paraId="370E9A08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00EAB">
              <w:rPr>
                <w:rFonts w:ascii="Times New Roman" w:eastAsia="宋体" w:hAnsi="Times New Roman" w:cs="Times New Roman"/>
                <w:sz w:val="24"/>
                <w:szCs w:val="24"/>
              </w:rPr>
              <w:t>Anti-Human HLA-A3 FIT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</w:t>
            </w:r>
          </w:p>
        </w:tc>
        <w:tc>
          <w:tcPr>
            <w:tcW w:w="1417" w:type="dxa"/>
          </w:tcPr>
          <w:p w14:paraId="4637FC93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REA950</w:t>
            </w:r>
          </w:p>
        </w:tc>
        <w:tc>
          <w:tcPr>
            <w:tcW w:w="2126" w:type="dxa"/>
          </w:tcPr>
          <w:p w14:paraId="6CE15ACE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002985">
              <w:rPr>
                <w:rFonts w:ascii="Times New Roman" w:eastAsia="宋体" w:hAnsi="Times New Roman" w:cs="Times New Roman"/>
                <w:sz w:val="24"/>
                <w:szCs w:val="24"/>
              </w:rPr>
              <w:t>Miltenyi</w:t>
            </w:r>
            <w:proofErr w:type="spellEnd"/>
            <w:r w:rsidRPr="00002985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985">
              <w:rPr>
                <w:rFonts w:ascii="Times New Roman" w:eastAsia="宋体" w:hAnsi="Times New Roman" w:cs="Times New Roman"/>
                <w:sz w:val="24"/>
                <w:szCs w:val="24"/>
              </w:rPr>
              <w:t>Biotec</w:t>
            </w:r>
            <w:proofErr w:type="spellEnd"/>
          </w:p>
        </w:tc>
        <w:tc>
          <w:tcPr>
            <w:tcW w:w="2552" w:type="dxa"/>
          </w:tcPr>
          <w:p w14:paraId="1C659503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E39C1">
              <w:rPr>
                <w:rFonts w:ascii="Times New Roman" w:eastAsia="宋体" w:hAnsi="Times New Roman" w:cs="Times New Roman"/>
                <w:sz w:val="24"/>
                <w:szCs w:val="24"/>
              </w:rPr>
              <w:t>Cat# 130-115-7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39;</w:t>
            </w:r>
            <w:r w:rsidRPr="000133FE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RRID:</w:t>
            </w:r>
            <w:r>
              <w:t xml:space="preserve"> </w:t>
            </w:r>
            <w:r w:rsidRPr="00BC2C95">
              <w:rPr>
                <w:rFonts w:ascii="Times New Roman" w:eastAsia="宋体" w:hAnsi="Times New Roman" w:cs="Times New Roman"/>
                <w:sz w:val="24"/>
                <w:szCs w:val="24"/>
              </w:rPr>
              <w:t>AB_2727169</w:t>
            </w:r>
          </w:p>
        </w:tc>
      </w:tr>
      <w:tr w:rsidR="004D2E38" w14:paraId="2B292241" w14:textId="77777777" w:rsidTr="002B0606">
        <w:trPr>
          <w:trHeight w:val="309"/>
        </w:trPr>
        <w:tc>
          <w:tcPr>
            <w:tcW w:w="2122" w:type="dxa"/>
          </w:tcPr>
          <w:p w14:paraId="5AB1BBEE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00EAB">
              <w:rPr>
                <w:rFonts w:ascii="Times New Roman" w:eastAsia="宋体" w:hAnsi="Times New Roman" w:cs="Times New Roman"/>
                <w:sz w:val="24"/>
                <w:szCs w:val="24"/>
              </w:rPr>
              <w:t>Anti-Human HLA-A9 FITC</w:t>
            </w:r>
          </w:p>
        </w:tc>
        <w:tc>
          <w:tcPr>
            <w:tcW w:w="1417" w:type="dxa"/>
          </w:tcPr>
          <w:p w14:paraId="6F837B8A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REA127</w:t>
            </w:r>
          </w:p>
        </w:tc>
        <w:tc>
          <w:tcPr>
            <w:tcW w:w="2126" w:type="dxa"/>
          </w:tcPr>
          <w:p w14:paraId="2227620F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244B44">
              <w:rPr>
                <w:rFonts w:ascii="Times New Roman" w:eastAsia="宋体" w:hAnsi="Times New Roman" w:cs="Times New Roman"/>
                <w:sz w:val="24"/>
                <w:szCs w:val="24"/>
              </w:rPr>
              <w:t>Miltenyi</w:t>
            </w:r>
            <w:proofErr w:type="spellEnd"/>
            <w:r w:rsidRPr="00244B44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B44">
              <w:rPr>
                <w:rFonts w:ascii="Times New Roman" w:eastAsia="宋体" w:hAnsi="Times New Roman" w:cs="Times New Roman"/>
                <w:sz w:val="24"/>
                <w:szCs w:val="24"/>
              </w:rPr>
              <w:t>Biotec</w:t>
            </w:r>
            <w:proofErr w:type="spellEnd"/>
          </w:p>
        </w:tc>
        <w:tc>
          <w:tcPr>
            <w:tcW w:w="2552" w:type="dxa"/>
          </w:tcPr>
          <w:p w14:paraId="5BE995EA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C6BEF">
              <w:rPr>
                <w:rFonts w:ascii="Times New Roman" w:eastAsia="宋体" w:hAnsi="Times New Roman" w:cs="Times New Roman"/>
                <w:sz w:val="24"/>
                <w:szCs w:val="24"/>
              </w:rPr>
              <w:t>Cat# 130-099-52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4;</w:t>
            </w:r>
            <w:r w:rsidRPr="000133FE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RRID:</w:t>
            </w:r>
            <w:r>
              <w:t xml:space="preserve"> </w:t>
            </w:r>
            <w:r w:rsidRPr="00BC2C95">
              <w:rPr>
                <w:rFonts w:ascii="Times New Roman" w:eastAsia="宋体" w:hAnsi="Times New Roman" w:cs="Times New Roman"/>
                <w:sz w:val="24"/>
                <w:szCs w:val="24"/>
              </w:rPr>
              <w:t>AB_2652070</w:t>
            </w:r>
          </w:p>
        </w:tc>
      </w:tr>
      <w:tr w:rsidR="004D2E38" w14:paraId="2CFD6DED" w14:textId="77777777" w:rsidTr="002B0606">
        <w:trPr>
          <w:trHeight w:val="309"/>
        </w:trPr>
        <w:tc>
          <w:tcPr>
            <w:tcW w:w="2122" w:type="dxa"/>
          </w:tcPr>
          <w:p w14:paraId="6413CED5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00EAB">
              <w:rPr>
                <w:rFonts w:ascii="Times New Roman" w:eastAsia="宋体" w:hAnsi="Times New Roman" w:cs="Times New Roman"/>
                <w:sz w:val="24"/>
                <w:szCs w:val="24"/>
              </w:rPr>
              <w:t>Anti-Human HLA-A11 Biotin</w:t>
            </w:r>
          </w:p>
        </w:tc>
        <w:tc>
          <w:tcPr>
            <w:tcW w:w="1417" w:type="dxa"/>
          </w:tcPr>
          <w:p w14:paraId="66F2BC8F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BIH0084</w:t>
            </w:r>
          </w:p>
        </w:tc>
        <w:tc>
          <w:tcPr>
            <w:tcW w:w="2126" w:type="dxa"/>
          </w:tcPr>
          <w:p w14:paraId="0938AB78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301E">
              <w:rPr>
                <w:rFonts w:ascii="Times New Roman" w:eastAsia="宋体" w:hAnsi="Times New Roman" w:cs="Times New Roman"/>
                <w:sz w:val="24"/>
                <w:szCs w:val="24"/>
              </w:rPr>
              <w:t>One Lambda</w:t>
            </w:r>
          </w:p>
        </w:tc>
        <w:tc>
          <w:tcPr>
            <w:tcW w:w="2552" w:type="dxa"/>
          </w:tcPr>
          <w:p w14:paraId="5E16D530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301E">
              <w:rPr>
                <w:rFonts w:ascii="Times New Roman" w:eastAsia="宋体" w:hAnsi="Times New Roman" w:cs="Times New Roman"/>
                <w:sz w:val="24"/>
                <w:szCs w:val="24"/>
              </w:rPr>
              <w:t>Cat# BIH0084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;</w:t>
            </w:r>
            <w:r w:rsidRPr="000133FE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RRID: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NA</w:t>
            </w:r>
          </w:p>
        </w:tc>
      </w:tr>
      <w:tr w:rsidR="004D2E38" w14:paraId="778916AC" w14:textId="77777777" w:rsidTr="002B0606">
        <w:trPr>
          <w:trHeight w:val="309"/>
        </w:trPr>
        <w:tc>
          <w:tcPr>
            <w:tcW w:w="2122" w:type="dxa"/>
          </w:tcPr>
          <w:p w14:paraId="116EEE9F" w14:textId="77777777" w:rsidR="004D2E38" w:rsidRPr="00800EAB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00EAB">
              <w:rPr>
                <w:rFonts w:ascii="Times New Roman" w:eastAsia="宋体" w:hAnsi="Times New Roman" w:cs="Times New Roman"/>
                <w:sz w:val="24"/>
                <w:szCs w:val="24"/>
              </w:rPr>
              <w:t>Anti-Human HLA-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BW4</w:t>
            </w:r>
            <w:r w:rsidRPr="00800EA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FITC</w:t>
            </w:r>
          </w:p>
        </w:tc>
        <w:tc>
          <w:tcPr>
            <w:tcW w:w="1417" w:type="dxa"/>
          </w:tcPr>
          <w:p w14:paraId="67C51536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406E2">
              <w:rPr>
                <w:rFonts w:ascii="Times New Roman" w:eastAsia="宋体" w:hAnsi="Times New Roman" w:cs="Times New Roman"/>
                <w:sz w:val="24"/>
                <w:szCs w:val="24"/>
              </w:rPr>
              <w:t>REA274</w:t>
            </w:r>
          </w:p>
        </w:tc>
        <w:tc>
          <w:tcPr>
            <w:tcW w:w="2126" w:type="dxa"/>
          </w:tcPr>
          <w:p w14:paraId="0ECBB573" w14:textId="77777777" w:rsidR="004D2E38" w:rsidRPr="006E301E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244B44">
              <w:rPr>
                <w:rFonts w:ascii="Times New Roman" w:eastAsia="宋体" w:hAnsi="Times New Roman" w:cs="Times New Roman"/>
                <w:sz w:val="24"/>
                <w:szCs w:val="24"/>
              </w:rPr>
              <w:t>Miltenyi</w:t>
            </w:r>
            <w:proofErr w:type="spellEnd"/>
            <w:r w:rsidRPr="00244B44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B44">
              <w:rPr>
                <w:rFonts w:ascii="Times New Roman" w:eastAsia="宋体" w:hAnsi="Times New Roman" w:cs="Times New Roman"/>
                <w:sz w:val="24"/>
                <w:szCs w:val="24"/>
              </w:rPr>
              <w:t>Biotec</w:t>
            </w:r>
            <w:proofErr w:type="spellEnd"/>
          </w:p>
        </w:tc>
        <w:tc>
          <w:tcPr>
            <w:tcW w:w="2552" w:type="dxa"/>
          </w:tcPr>
          <w:p w14:paraId="37FCC7C8" w14:textId="77777777" w:rsidR="004D2E38" w:rsidRPr="006E301E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301E">
              <w:rPr>
                <w:rFonts w:ascii="Times New Roman" w:eastAsia="宋体" w:hAnsi="Times New Roman" w:cs="Times New Roman"/>
                <w:sz w:val="24"/>
                <w:szCs w:val="24"/>
              </w:rPr>
              <w:t>Cat#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130-103-846;</w:t>
            </w:r>
            <w:r>
              <w:t xml:space="preserve"> </w:t>
            </w:r>
            <w:r w:rsidRPr="00BC2C95">
              <w:rPr>
                <w:rFonts w:ascii="Times New Roman" w:eastAsia="宋体" w:hAnsi="Times New Roman" w:cs="Times New Roman"/>
                <w:sz w:val="24"/>
                <w:szCs w:val="24"/>
              </w:rPr>
              <w:t>RRID: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BC2C95">
              <w:rPr>
                <w:rFonts w:ascii="Times New Roman" w:eastAsia="宋体" w:hAnsi="Times New Roman" w:cs="Times New Roman"/>
                <w:sz w:val="24"/>
                <w:szCs w:val="24"/>
              </w:rPr>
              <w:t>AB_2652010</w:t>
            </w:r>
          </w:p>
        </w:tc>
      </w:tr>
      <w:tr w:rsidR="004D2E38" w14:paraId="4B3A0F4C" w14:textId="77777777" w:rsidTr="002B0606">
        <w:trPr>
          <w:trHeight w:val="309"/>
        </w:trPr>
        <w:tc>
          <w:tcPr>
            <w:tcW w:w="2122" w:type="dxa"/>
          </w:tcPr>
          <w:p w14:paraId="6137CE93" w14:textId="77777777" w:rsidR="004D2E38" w:rsidRPr="00800EAB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00EAB">
              <w:rPr>
                <w:rFonts w:ascii="Times New Roman" w:eastAsia="宋体" w:hAnsi="Times New Roman" w:cs="Times New Roman"/>
                <w:sz w:val="24"/>
                <w:szCs w:val="24"/>
              </w:rPr>
              <w:t>Anti-Human HLA-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BW6</w:t>
            </w:r>
            <w:r w:rsidRPr="00800EA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FITC</w:t>
            </w:r>
          </w:p>
        </w:tc>
        <w:tc>
          <w:tcPr>
            <w:tcW w:w="1417" w:type="dxa"/>
          </w:tcPr>
          <w:p w14:paraId="34FCD49D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52D6">
              <w:rPr>
                <w:rFonts w:ascii="Times New Roman" w:eastAsia="宋体" w:hAnsi="Times New Roman" w:cs="Times New Roman"/>
                <w:sz w:val="24"/>
                <w:szCs w:val="24"/>
              </w:rPr>
              <w:t>REA143</w:t>
            </w:r>
          </w:p>
        </w:tc>
        <w:tc>
          <w:tcPr>
            <w:tcW w:w="2126" w:type="dxa"/>
          </w:tcPr>
          <w:p w14:paraId="6275647F" w14:textId="77777777" w:rsidR="004D2E38" w:rsidRPr="006E301E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244B44">
              <w:rPr>
                <w:rFonts w:ascii="Times New Roman" w:eastAsia="宋体" w:hAnsi="Times New Roman" w:cs="Times New Roman"/>
                <w:sz w:val="24"/>
                <w:szCs w:val="24"/>
              </w:rPr>
              <w:t>Miltenyi</w:t>
            </w:r>
            <w:proofErr w:type="spellEnd"/>
            <w:r w:rsidRPr="00244B44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B44">
              <w:rPr>
                <w:rFonts w:ascii="Times New Roman" w:eastAsia="宋体" w:hAnsi="Times New Roman" w:cs="Times New Roman"/>
                <w:sz w:val="24"/>
                <w:szCs w:val="24"/>
              </w:rPr>
              <w:t>Biotec</w:t>
            </w:r>
            <w:proofErr w:type="spellEnd"/>
          </w:p>
        </w:tc>
        <w:tc>
          <w:tcPr>
            <w:tcW w:w="2552" w:type="dxa"/>
          </w:tcPr>
          <w:p w14:paraId="4C9D57B1" w14:textId="77777777" w:rsidR="004D2E38" w:rsidRPr="006E301E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301E">
              <w:rPr>
                <w:rFonts w:ascii="Times New Roman" w:eastAsia="宋体" w:hAnsi="Times New Roman" w:cs="Times New Roman"/>
                <w:sz w:val="24"/>
                <w:szCs w:val="24"/>
              </w:rPr>
              <w:t>Cat#</w:t>
            </w:r>
            <w:r>
              <w:t xml:space="preserve"> </w:t>
            </w:r>
            <w:r w:rsidRPr="004752D6">
              <w:rPr>
                <w:rFonts w:ascii="Times New Roman" w:eastAsia="宋体" w:hAnsi="Times New Roman" w:cs="Times New Roman"/>
                <w:sz w:val="24"/>
                <w:szCs w:val="24"/>
              </w:rPr>
              <w:t>130-123-264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;</w:t>
            </w:r>
            <w:r>
              <w:t xml:space="preserve"> </w:t>
            </w:r>
            <w:r w:rsidRPr="00BC2C95">
              <w:rPr>
                <w:rFonts w:ascii="Times New Roman" w:eastAsia="宋体" w:hAnsi="Times New Roman" w:cs="Times New Roman"/>
                <w:sz w:val="24"/>
                <w:szCs w:val="24"/>
              </w:rPr>
              <w:t>RRID: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BC2C95">
              <w:rPr>
                <w:rFonts w:ascii="Times New Roman" w:eastAsia="宋体" w:hAnsi="Times New Roman" w:cs="Times New Roman"/>
                <w:sz w:val="24"/>
                <w:szCs w:val="24"/>
              </w:rPr>
              <w:t>AB_2819460</w:t>
            </w:r>
          </w:p>
        </w:tc>
      </w:tr>
      <w:tr w:rsidR="004D2E38" w14:paraId="0064332B" w14:textId="77777777" w:rsidTr="002B0606">
        <w:trPr>
          <w:trHeight w:val="309"/>
        </w:trPr>
        <w:tc>
          <w:tcPr>
            <w:tcW w:w="2122" w:type="dxa"/>
          </w:tcPr>
          <w:p w14:paraId="0D69A2F7" w14:textId="77777777" w:rsidR="004D2E38" w:rsidRPr="00800EAB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D3F0D">
              <w:rPr>
                <w:rFonts w:ascii="Times New Roman" w:eastAsia="宋体" w:hAnsi="Times New Roman" w:cs="Times New Roman"/>
                <w:sz w:val="24"/>
                <w:szCs w:val="24"/>
              </w:rPr>
              <w:t>FITC streptavidin</w:t>
            </w:r>
          </w:p>
        </w:tc>
        <w:tc>
          <w:tcPr>
            <w:tcW w:w="1417" w:type="dxa"/>
          </w:tcPr>
          <w:p w14:paraId="289D94BB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NA</w:t>
            </w:r>
          </w:p>
        </w:tc>
        <w:tc>
          <w:tcPr>
            <w:tcW w:w="2126" w:type="dxa"/>
          </w:tcPr>
          <w:p w14:paraId="405F89D9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3D3F0D">
              <w:rPr>
                <w:rFonts w:ascii="Times New Roman" w:eastAsia="宋体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2552" w:type="dxa"/>
          </w:tcPr>
          <w:p w14:paraId="2C38215A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D3F0D">
              <w:rPr>
                <w:rFonts w:ascii="Times New Roman" w:eastAsia="宋体" w:hAnsi="Times New Roman" w:cs="Times New Roman"/>
                <w:sz w:val="24"/>
                <w:szCs w:val="24"/>
              </w:rPr>
              <w:t>Cat# 405202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;</w:t>
            </w:r>
            <w:r w:rsidRPr="00BC2C95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RRID: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NA</w:t>
            </w:r>
          </w:p>
        </w:tc>
      </w:tr>
      <w:tr w:rsidR="004D2E38" w14:paraId="7FF26A55" w14:textId="77777777" w:rsidTr="002B0606">
        <w:trPr>
          <w:trHeight w:val="317"/>
        </w:trPr>
        <w:tc>
          <w:tcPr>
            <w:tcW w:w="2122" w:type="dxa"/>
          </w:tcPr>
          <w:p w14:paraId="1F0BB850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00EAB">
              <w:rPr>
                <w:rFonts w:ascii="Times New Roman" w:eastAsia="宋体" w:hAnsi="Times New Roman" w:cs="Times New Roman"/>
                <w:sz w:val="24"/>
                <w:szCs w:val="24"/>
              </w:rPr>
              <w:t>Anti-Human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C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D45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PE-Cy7</w:t>
            </w:r>
          </w:p>
        </w:tc>
        <w:tc>
          <w:tcPr>
            <w:tcW w:w="1417" w:type="dxa"/>
          </w:tcPr>
          <w:p w14:paraId="1FAA97AD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B1231">
              <w:rPr>
                <w:rFonts w:ascii="Times New Roman" w:eastAsia="宋体" w:hAnsi="Times New Roman" w:cs="Times New Roman"/>
                <w:sz w:val="24"/>
                <w:szCs w:val="24"/>
              </w:rPr>
              <w:t>HI30</w:t>
            </w:r>
          </w:p>
        </w:tc>
        <w:tc>
          <w:tcPr>
            <w:tcW w:w="2126" w:type="dxa"/>
          </w:tcPr>
          <w:p w14:paraId="6E899C11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Invitrogen</w:t>
            </w:r>
          </w:p>
        </w:tc>
        <w:tc>
          <w:tcPr>
            <w:tcW w:w="2552" w:type="dxa"/>
          </w:tcPr>
          <w:p w14:paraId="3035184F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Cat#</w:t>
            </w:r>
            <w:r>
              <w:t xml:space="preserve"> </w:t>
            </w:r>
            <w:r w:rsidRPr="007B1231">
              <w:rPr>
                <w:rFonts w:ascii="Times New Roman" w:eastAsia="宋体" w:hAnsi="Times New Roman" w:cs="Times New Roman"/>
                <w:sz w:val="24"/>
                <w:szCs w:val="24"/>
              </w:rPr>
              <w:t>25-0459-42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;</w:t>
            </w:r>
            <w:r>
              <w:t xml:space="preserve"> </w:t>
            </w:r>
            <w:r w:rsidRPr="00BC2C95">
              <w:rPr>
                <w:rFonts w:ascii="Times New Roman" w:eastAsia="宋体" w:hAnsi="Times New Roman" w:cs="Times New Roman"/>
                <w:sz w:val="24"/>
                <w:szCs w:val="24"/>
              </w:rPr>
              <w:t>RRID: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BC2C95">
              <w:rPr>
                <w:rFonts w:ascii="Times New Roman" w:eastAsia="宋体" w:hAnsi="Times New Roman" w:cs="Times New Roman"/>
                <w:sz w:val="24"/>
                <w:szCs w:val="24"/>
              </w:rPr>
              <w:t>AB_1944375</w:t>
            </w:r>
          </w:p>
        </w:tc>
      </w:tr>
      <w:tr w:rsidR="004D2E38" w14:paraId="3D86FAEC" w14:textId="77777777" w:rsidTr="002B0606">
        <w:trPr>
          <w:trHeight w:val="309"/>
        </w:trPr>
        <w:tc>
          <w:tcPr>
            <w:tcW w:w="2122" w:type="dxa"/>
          </w:tcPr>
          <w:p w14:paraId="11E644B4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00EAB">
              <w:rPr>
                <w:rFonts w:ascii="Times New Roman" w:eastAsia="宋体" w:hAnsi="Times New Roman" w:cs="Times New Roman"/>
                <w:sz w:val="24"/>
                <w:szCs w:val="24"/>
              </w:rPr>
              <w:t>Anti-Human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C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D56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SB600</w:t>
            </w:r>
          </w:p>
        </w:tc>
        <w:tc>
          <w:tcPr>
            <w:tcW w:w="1417" w:type="dxa"/>
          </w:tcPr>
          <w:p w14:paraId="49E670C0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B1231">
              <w:rPr>
                <w:rFonts w:ascii="Times New Roman" w:eastAsia="宋体" w:hAnsi="Times New Roman" w:cs="Times New Roman"/>
                <w:sz w:val="24"/>
                <w:szCs w:val="24"/>
              </w:rPr>
              <w:t>TULY56</w:t>
            </w:r>
          </w:p>
        </w:tc>
        <w:tc>
          <w:tcPr>
            <w:tcW w:w="2126" w:type="dxa"/>
          </w:tcPr>
          <w:p w14:paraId="28805AE8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Invitrogen</w:t>
            </w:r>
          </w:p>
        </w:tc>
        <w:tc>
          <w:tcPr>
            <w:tcW w:w="2552" w:type="dxa"/>
          </w:tcPr>
          <w:p w14:paraId="5F2C31FF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Cat#</w:t>
            </w:r>
            <w:r w:rsidRPr="007B1231">
              <w:rPr>
                <w:rFonts w:ascii="Times New Roman" w:eastAsia="宋体" w:hAnsi="Times New Roman" w:cs="Times New Roman"/>
                <w:sz w:val="24"/>
                <w:szCs w:val="24"/>
              </w:rPr>
              <w:t>63-0566-42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;</w:t>
            </w:r>
            <w:r>
              <w:t xml:space="preserve"> </w:t>
            </w:r>
            <w:proofErr w:type="gramStart"/>
            <w:r w:rsidRPr="00BC2C95">
              <w:rPr>
                <w:rFonts w:ascii="Times New Roman" w:eastAsia="宋体" w:hAnsi="Times New Roman" w:cs="Times New Roman"/>
                <w:sz w:val="24"/>
                <w:szCs w:val="24"/>
              </w:rPr>
              <w:t>RRID:AB</w:t>
            </w:r>
            <w:proofErr w:type="gramEnd"/>
            <w:r w:rsidRPr="00BC2C95">
              <w:rPr>
                <w:rFonts w:ascii="Times New Roman" w:eastAsia="宋体" w:hAnsi="Times New Roman" w:cs="Times New Roman"/>
                <w:sz w:val="24"/>
                <w:szCs w:val="24"/>
              </w:rPr>
              <w:t>_2662561</w:t>
            </w:r>
          </w:p>
        </w:tc>
      </w:tr>
      <w:tr w:rsidR="004D2E38" w14:paraId="625220F6" w14:textId="77777777" w:rsidTr="002B0606">
        <w:trPr>
          <w:trHeight w:val="317"/>
        </w:trPr>
        <w:tc>
          <w:tcPr>
            <w:tcW w:w="2122" w:type="dxa"/>
          </w:tcPr>
          <w:p w14:paraId="7E55102A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00EAB">
              <w:rPr>
                <w:rFonts w:ascii="Times New Roman" w:eastAsia="宋体" w:hAnsi="Times New Roman" w:cs="Times New Roman"/>
                <w:sz w:val="24"/>
                <w:szCs w:val="24"/>
              </w:rPr>
              <w:t>Anti-Human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C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D3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APC-Cy7</w:t>
            </w:r>
          </w:p>
        </w:tc>
        <w:tc>
          <w:tcPr>
            <w:tcW w:w="1417" w:type="dxa"/>
          </w:tcPr>
          <w:p w14:paraId="205A12B2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SK7</w:t>
            </w:r>
          </w:p>
        </w:tc>
        <w:tc>
          <w:tcPr>
            <w:tcW w:w="2126" w:type="dxa"/>
          </w:tcPr>
          <w:p w14:paraId="3A8BFED2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019DE">
              <w:rPr>
                <w:rFonts w:ascii="Times New Roman" w:eastAsia="宋体" w:hAnsi="Times New Roman" w:cs="Times New Roman"/>
                <w:sz w:val="24"/>
                <w:szCs w:val="24"/>
              </w:rPr>
              <w:t>BD Pharmingen</w:t>
            </w:r>
          </w:p>
        </w:tc>
        <w:tc>
          <w:tcPr>
            <w:tcW w:w="2552" w:type="dxa"/>
          </w:tcPr>
          <w:p w14:paraId="27BB950F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Cat#</w:t>
            </w:r>
            <w:r>
              <w:t xml:space="preserve"> </w:t>
            </w:r>
            <w:r w:rsidRPr="00D019DE">
              <w:rPr>
                <w:rFonts w:ascii="Times New Roman" w:eastAsia="宋体" w:hAnsi="Times New Roman" w:cs="Times New Roman"/>
                <w:sz w:val="24"/>
                <w:szCs w:val="24"/>
              </w:rPr>
              <w:t>560176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;</w:t>
            </w:r>
            <w:r>
              <w:t xml:space="preserve"> </w:t>
            </w:r>
            <w:proofErr w:type="gramStart"/>
            <w:r w:rsidRPr="00BC2C95">
              <w:rPr>
                <w:rFonts w:ascii="Times New Roman" w:eastAsia="宋体" w:hAnsi="Times New Roman" w:cs="Times New Roman"/>
                <w:sz w:val="24"/>
                <w:szCs w:val="24"/>
              </w:rPr>
              <w:t>RRID:AB</w:t>
            </w:r>
            <w:proofErr w:type="gramEnd"/>
            <w:r w:rsidRPr="00BC2C95">
              <w:rPr>
                <w:rFonts w:ascii="Times New Roman" w:eastAsia="宋体" w:hAnsi="Times New Roman" w:cs="Times New Roman"/>
                <w:sz w:val="24"/>
                <w:szCs w:val="24"/>
              </w:rPr>
              <w:t>_1645475</w:t>
            </w:r>
          </w:p>
        </w:tc>
      </w:tr>
      <w:tr w:rsidR="004D2E38" w14:paraId="1791ED23" w14:textId="77777777" w:rsidTr="002B0606">
        <w:trPr>
          <w:trHeight w:val="317"/>
        </w:trPr>
        <w:tc>
          <w:tcPr>
            <w:tcW w:w="2122" w:type="dxa"/>
          </w:tcPr>
          <w:p w14:paraId="03C76645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00EAB">
              <w:rPr>
                <w:rFonts w:ascii="Times New Roman" w:eastAsia="宋体" w:hAnsi="Times New Roman" w:cs="Times New Roman"/>
                <w:sz w:val="24"/>
                <w:szCs w:val="24"/>
              </w:rPr>
              <w:t>Anti-Human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C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D19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APC-Cy7</w:t>
            </w:r>
          </w:p>
        </w:tc>
        <w:tc>
          <w:tcPr>
            <w:tcW w:w="1417" w:type="dxa"/>
          </w:tcPr>
          <w:p w14:paraId="13AB23EF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B1231">
              <w:rPr>
                <w:rFonts w:ascii="Times New Roman" w:eastAsia="宋体" w:hAnsi="Times New Roman" w:cs="Times New Roman"/>
                <w:sz w:val="24"/>
                <w:szCs w:val="24"/>
              </w:rPr>
              <w:t>HIB19</w:t>
            </w:r>
          </w:p>
        </w:tc>
        <w:tc>
          <w:tcPr>
            <w:tcW w:w="2126" w:type="dxa"/>
          </w:tcPr>
          <w:p w14:paraId="278E4A83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3D3F0D">
              <w:rPr>
                <w:rFonts w:ascii="Times New Roman" w:eastAsia="宋体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2552" w:type="dxa"/>
          </w:tcPr>
          <w:p w14:paraId="18CD5065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Cat#</w:t>
            </w:r>
            <w:r>
              <w:t xml:space="preserve"> </w:t>
            </w:r>
            <w:r w:rsidRPr="007B1231">
              <w:rPr>
                <w:rFonts w:ascii="Times New Roman" w:eastAsia="宋体" w:hAnsi="Times New Roman" w:cs="Times New Roman"/>
                <w:sz w:val="24"/>
                <w:szCs w:val="24"/>
              </w:rPr>
              <w:t>302218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;</w:t>
            </w:r>
            <w:r>
              <w:t xml:space="preserve"> </w:t>
            </w:r>
            <w:proofErr w:type="gramStart"/>
            <w:r w:rsidRPr="00BC2C95">
              <w:rPr>
                <w:rFonts w:ascii="Times New Roman" w:eastAsia="宋体" w:hAnsi="Times New Roman" w:cs="Times New Roman"/>
                <w:sz w:val="24"/>
                <w:szCs w:val="24"/>
              </w:rPr>
              <w:t>RRID:AB</w:t>
            </w:r>
            <w:proofErr w:type="gramEnd"/>
            <w:r w:rsidRPr="00BC2C95">
              <w:rPr>
                <w:rFonts w:ascii="Times New Roman" w:eastAsia="宋体" w:hAnsi="Times New Roman" w:cs="Times New Roman"/>
                <w:sz w:val="24"/>
                <w:szCs w:val="24"/>
              </w:rPr>
              <w:t>_314248</w:t>
            </w:r>
          </w:p>
        </w:tc>
      </w:tr>
      <w:tr w:rsidR="004D2E38" w14:paraId="7DD5ED1C" w14:textId="77777777" w:rsidTr="002B0606">
        <w:trPr>
          <w:trHeight w:val="309"/>
        </w:trPr>
        <w:tc>
          <w:tcPr>
            <w:tcW w:w="2122" w:type="dxa"/>
          </w:tcPr>
          <w:p w14:paraId="54432544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00EAB">
              <w:rPr>
                <w:rFonts w:ascii="Times New Roman" w:eastAsia="宋体" w:hAnsi="Times New Roman" w:cs="Times New Roman"/>
                <w:sz w:val="24"/>
                <w:szCs w:val="24"/>
              </w:rPr>
              <w:t>Anti-Human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C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D14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APC-Cy7</w:t>
            </w:r>
          </w:p>
        </w:tc>
        <w:tc>
          <w:tcPr>
            <w:tcW w:w="1417" w:type="dxa"/>
          </w:tcPr>
          <w:p w14:paraId="2EF97B78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B1231">
              <w:rPr>
                <w:rFonts w:ascii="Times New Roman" w:eastAsia="宋体" w:hAnsi="Times New Roman" w:cs="Times New Roman"/>
                <w:sz w:val="24"/>
                <w:szCs w:val="24"/>
              </w:rPr>
              <w:t>M5E2</w:t>
            </w:r>
          </w:p>
        </w:tc>
        <w:tc>
          <w:tcPr>
            <w:tcW w:w="2126" w:type="dxa"/>
          </w:tcPr>
          <w:p w14:paraId="3402754C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3D3F0D">
              <w:rPr>
                <w:rFonts w:ascii="Times New Roman" w:eastAsia="宋体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2552" w:type="dxa"/>
          </w:tcPr>
          <w:p w14:paraId="5D5AC21E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Cat#</w:t>
            </w:r>
            <w:r>
              <w:t xml:space="preserve"> </w:t>
            </w:r>
            <w:r w:rsidRPr="007B1231">
              <w:rPr>
                <w:rFonts w:ascii="Times New Roman" w:eastAsia="宋体" w:hAnsi="Times New Roman" w:cs="Times New Roman"/>
                <w:sz w:val="24"/>
                <w:szCs w:val="24"/>
              </w:rPr>
              <w:t>301820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;</w:t>
            </w:r>
            <w:r>
              <w:t xml:space="preserve"> </w:t>
            </w:r>
            <w:proofErr w:type="gramStart"/>
            <w:r w:rsidRPr="00BC2C95">
              <w:rPr>
                <w:rFonts w:ascii="Times New Roman" w:eastAsia="宋体" w:hAnsi="Times New Roman" w:cs="Times New Roman"/>
                <w:sz w:val="24"/>
                <w:szCs w:val="24"/>
              </w:rPr>
              <w:t>RRID:AB</w:t>
            </w:r>
            <w:proofErr w:type="gramEnd"/>
            <w:r w:rsidRPr="00BC2C95">
              <w:rPr>
                <w:rFonts w:ascii="Times New Roman" w:eastAsia="宋体" w:hAnsi="Times New Roman" w:cs="Times New Roman"/>
                <w:sz w:val="24"/>
                <w:szCs w:val="24"/>
              </w:rPr>
              <w:t>_493695</w:t>
            </w:r>
          </w:p>
        </w:tc>
      </w:tr>
      <w:tr w:rsidR="004D2E38" w14:paraId="2FBD7987" w14:textId="77777777" w:rsidTr="002B0606">
        <w:trPr>
          <w:trHeight w:val="317"/>
        </w:trPr>
        <w:tc>
          <w:tcPr>
            <w:tcW w:w="2122" w:type="dxa"/>
          </w:tcPr>
          <w:p w14:paraId="12F640D0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00EAB">
              <w:rPr>
                <w:rFonts w:ascii="Times New Roman" w:eastAsia="宋体" w:hAnsi="Times New Roman" w:cs="Times New Roman"/>
                <w:sz w:val="24"/>
                <w:szCs w:val="24"/>
              </w:rPr>
              <w:t>Anti-Huma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C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D34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PE</w:t>
            </w:r>
          </w:p>
        </w:tc>
        <w:tc>
          <w:tcPr>
            <w:tcW w:w="1417" w:type="dxa"/>
          </w:tcPr>
          <w:p w14:paraId="0C2125EF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019DE">
              <w:rPr>
                <w:rFonts w:ascii="Times New Roman" w:eastAsia="宋体" w:hAnsi="Times New Roman" w:cs="Times New Roman"/>
                <w:sz w:val="24"/>
                <w:szCs w:val="24"/>
              </w:rPr>
              <w:t>QBEND/10</w:t>
            </w:r>
          </w:p>
        </w:tc>
        <w:tc>
          <w:tcPr>
            <w:tcW w:w="2126" w:type="dxa"/>
          </w:tcPr>
          <w:p w14:paraId="6EB90867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Invitrogen</w:t>
            </w:r>
          </w:p>
        </w:tc>
        <w:tc>
          <w:tcPr>
            <w:tcW w:w="2552" w:type="dxa"/>
          </w:tcPr>
          <w:p w14:paraId="4B845BAB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D3F0D">
              <w:rPr>
                <w:rFonts w:ascii="Times New Roman" w:eastAsia="宋体" w:hAnsi="Times New Roman" w:cs="Times New Roman"/>
                <w:sz w:val="24"/>
                <w:szCs w:val="24"/>
              </w:rPr>
              <w:t>Cat#</w:t>
            </w:r>
            <w:r w:rsidRPr="00D019DE">
              <w:rPr>
                <w:rFonts w:ascii="Times New Roman" w:eastAsia="宋体" w:hAnsi="Times New Roman" w:cs="Times New Roman"/>
                <w:sz w:val="24"/>
                <w:szCs w:val="24"/>
              </w:rPr>
              <w:t>MA1-10205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;</w:t>
            </w:r>
            <w:r>
              <w:t xml:space="preserve"> </w:t>
            </w:r>
            <w:proofErr w:type="gramStart"/>
            <w:r w:rsidRPr="00BC2C95">
              <w:rPr>
                <w:rFonts w:ascii="Times New Roman" w:eastAsia="宋体" w:hAnsi="Times New Roman" w:cs="Times New Roman"/>
                <w:sz w:val="24"/>
                <w:szCs w:val="24"/>
              </w:rPr>
              <w:t>RRID:AB</w:t>
            </w:r>
            <w:proofErr w:type="gramEnd"/>
            <w:r w:rsidRPr="00BC2C95">
              <w:rPr>
                <w:rFonts w:ascii="Times New Roman" w:eastAsia="宋体" w:hAnsi="Times New Roman" w:cs="Times New Roman"/>
                <w:sz w:val="24"/>
                <w:szCs w:val="24"/>
              </w:rPr>
              <w:t>_11152571</w:t>
            </w:r>
          </w:p>
        </w:tc>
      </w:tr>
      <w:tr w:rsidR="004D2E38" w14:paraId="0B529D86" w14:textId="77777777" w:rsidTr="002B0606">
        <w:trPr>
          <w:trHeight w:val="309"/>
        </w:trPr>
        <w:tc>
          <w:tcPr>
            <w:tcW w:w="2122" w:type="dxa"/>
          </w:tcPr>
          <w:p w14:paraId="12EBF1AF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00EAB">
              <w:rPr>
                <w:rFonts w:ascii="Times New Roman" w:eastAsia="宋体" w:hAnsi="Times New Roman" w:cs="Times New Roman"/>
                <w:sz w:val="24"/>
                <w:szCs w:val="24"/>
              </w:rPr>
              <w:t>Anti-Huma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C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D38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AF700</w:t>
            </w:r>
          </w:p>
        </w:tc>
        <w:tc>
          <w:tcPr>
            <w:tcW w:w="1417" w:type="dxa"/>
          </w:tcPr>
          <w:p w14:paraId="00A37E8D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F6677">
              <w:rPr>
                <w:rFonts w:ascii="Times New Roman" w:eastAsia="宋体" w:hAnsi="Times New Roman" w:cs="Times New Roman"/>
                <w:sz w:val="24"/>
                <w:szCs w:val="24"/>
              </w:rPr>
              <w:t>HIT2</w:t>
            </w:r>
          </w:p>
        </w:tc>
        <w:tc>
          <w:tcPr>
            <w:tcW w:w="2126" w:type="dxa"/>
          </w:tcPr>
          <w:p w14:paraId="1B3A8EA3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F6677">
              <w:rPr>
                <w:rFonts w:ascii="Times New Roman" w:eastAsia="宋体" w:hAnsi="Times New Roman" w:cs="Times New Roman"/>
                <w:sz w:val="24"/>
                <w:szCs w:val="24"/>
              </w:rPr>
              <w:t>BD Horizon</w:t>
            </w:r>
          </w:p>
        </w:tc>
        <w:tc>
          <w:tcPr>
            <w:tcW w:w="2552" w:type="dxa"/>
          </w:tcPr>
          <w:p w14:paraId="307ECB86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Cat#</w:t>
            </w:r>
            <w:r>
              <w:t xml:space="preserve"> </w:t>
            </w:r>
            <w:r w:rsidRPr="008F6677">
              <w:rPr>
                <w:rFonts w:ascii="Times New Roman" w:eastAsia="宋体" w:hAnsi="Times New Roman" w:cs="Times New Roman"/>
                <w:sz w:val="24"/>
                <w:szCs w:val="24"/>
              </w:rPr>
              <w:t>564979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;</w:t>
            </w:r>
            <w:r>
              <w:t xml:space="preserve"> </w:t>
            </w:r>
            <w:proofErr w:type="gramStart"/>
            <w:r w:rsidRPr="00BC2C95">
              <w:rPr>
                <w:rFonts w:ascii="Times New Roman" w:eastAsia="宋体" w:hAnsi="Times New Roman" w:cs="Times New Roman"/>
                <w:sz w:val="24"/>
                <w:szCs w:val="24"/>
              </w:rPr>
              <w:t>RRID:AB</w:t>
            </w:r>
            <w:proofErr w:type="gramEnd"/>
            <w:r w:rsidRPr="00BC2C95">
              <w:rPr>
                <w:rFonts w:ascii="Times New Roman" w:eastAsia="宋体" w:hAnsi="Times New Roman" w:cs="Times New Roman"/>
                <w:sz w:val="24"/>
                <w:szCs w:val="24"/>
              </w:rPr>
              <w:t>_2744373</w:t>
            </w:r>
          </w:p>
        </w:tc>
      </w:tr>
      <w:tr w:rsidR="004D2E38" w14:paraId="1B94AD8E" w14:textId="77777777" w:rsidTr="002B0606">
        <w:trPr>
          <w:trHeight w:val="317"/>
        </w:trPr>
        <w:tc>
          <w:tcPr>
            <w:tcW w:w="2122" w:type="dxa"/>
          </w:tcPr>
          <w:p w14:paraId="7B71E499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00EAB">
              <w:rPr>
                <w:rFonts w:ascii="Times New Roman" w:eastAsia="宋体" w:hAnsi="Times New Roman" w:cs="Times New Roman"/>
                <w:sz w:val="24"/>
                <w:szCs w:val="24"/>
              </w:rPr>
              <w:t>Anti-Huma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C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D10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SB436</w:t>
            </w:r>
          </w:p>
        </w:tc>
        <w:tc>
          <w:tcPr>
            <w:tcW w:w="1417" w:type="dxa"/>
          </w:tcPr>
          <w:p w14:paraId="5B5BABA4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8F6677">
              <w:rPr>
                <w:rFonts w:ascii="Times New Roman" w:eastAsia="宋体" w:hAnsi="Times New Roman" w:cs="Times New Roman"/>
                <w:sz w:val="24"/>
                <w:szCs w:val="24"/>
              </w:rPr>
              <w:t>eBioCB</w:t>
            </w:r>
            <w:proofErr w:type="spellEnd"/>
            <w:r w:rsidRPr="008F6677">
              <w:rPr>
                <w:rFonts w:ascii="Times New Roman" w:eastAsia="宋体" w:hAnsi="Times New Roman" w:cs="Times New Roman"/>
                <w:sz w:val="24"/>
                <w:szCs w:val="24"/>
              </w:rPr>
              <w:t>-CALLA</w:t>
            </w:r>
          </w:p>
        </w:tc>
        <w:tc>
          <w:tcPr>
            <w:tcW w:w="2126" w:type="dxa"/>
          </w:tcPr>
          <w:p w14:paraId="66D4A3F1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Invitrogen</w:t>
            </w:r>
          </w:p>
        </w:tc>
        <w:tc>
          <w:tcPr>
            <w:tcW w:w="2552" w:type="dxa"/>
          </w:tcPr>
          <w:p w14:paraId="06A24DF0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Cat#</w:t>
            </w:r>
            <w:r>
              <w:t xml:space="preserve"> </w:t>
            </w:r>
            <w:r w:rsidRPr="008F6677">
              <w:rPr>
                <w:rFonts w:ascii="Times New Roman" w:eastAsia="宋体" w:hAnsi="Times New Roman" w:cs="Times New Roman"/>
                <w:sz w:val="24"/>
                <w:szCs w:val="24"/>
              </w:rPr>
              <w:t>62-0106-42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;</w:t>
            </w:r>
            <w:r>
              <w:t xml:space="preserve"> </w:t>
            </w:r>
            <w:proofErr w:type="gramStart"/>
            <w:r w:rsidRPr="00BC2C95">
              <w:rPr>
                <w:rFonts w:ascii="Times New Roman" w:eastAsia="宋体" w:hAnsi="Times New Roman" w:cs="Times New Roman"/>
                <w:sz w:val="24"/>
                <w:szCs w:val="24"/>
              </w:rPr>
              <w:t>RRID:AB</w:t>
            </w:r>
            <w:proofErr w:type="gramEnd"/>
            <w:r w:rsidRPr="00BC2C95">
              <w:rPr>
                <w:rFonts w:ascii="Times New Roman" w:eastAsia="宋体" w:hAnsi="Times New Roman" w:cs="Times New Roman"/>
                <w:sz w:val="24"/>
                <w:szCs w:val="24"/>
              </w:rPr>
              <w:t>_2716983</w:t>
            </w:r>
          </w:p>
        </w:tc>
      </w:tr>
      <w:tr w:rsidR="004D2E38" w14:paraId="4A6ED10A" w14:textId="77777777" w:rsidTr="002B0606">
        <w:trPr>
          <w:trHeight w:val="309"/>
        </w:trPr>
        <w:tc>
          <w:tcPr>
            <w:tcW w:w="2122" w:type="dxa"/>
          </w:tcPr>
          <w:p w14:paraId="31D2F15C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00EAB">
              <w:rPr>
                <w:rFonts w:ascii="Times New Roman" w:eastAsia="宋体" w:hAnsi="Times New Roman" w:cs="Times New Roman"/>
                <w:sz w:val="24"/>
                <w:szCs w:val="24"/>
              </w:rPr>
              <w:t>Anti-Huma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C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D90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APC</w:t>
            </w:r>
          </w:p>
        </w:tc>
        <w:tc>
          <w:tcPr>
            <w:tcW w:w="1417" w:type="dxa"/>
          </w:tcPr>
          <w:p w14:paraId="048228EC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B1231">
              <w:rPr>
                <w:rFonts w:ascii="Times New Roman" w:eastAsia="宋体" w:hAnsi="Times New Roman" w:cs="Times New Roman"/>
                <w:sz w:val="24"/>
                <w:szCs w:val="24"/>
              </w:rPr>
              <w:t>5E10</w:t>
            </w:r>
          </w:p>
        </w:tc>
        <w:tc>
          <w:tcPr>
            <w:tcW w:w="2126" w:type="dxa"/>
          </w:tcPr>
          <w:p w14:paraId="106898B0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3D3F0D">
              <w:rPr>
                <w:rFonts w:ascii="Times New Roman" w:eastAsia="宋体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2552" w:type="dxa"/>
          </w:tcPr>
          <w:p w14:paraId="17B65F32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Cat#</w:t>
            </w:r>
            <w:r>
              <w:t xml:space="preserve"> </w:t>
            </w:r>
            <w:r w:rsidRPr="007B1231">
              <w:rPr>
                <w:rFonts w:ascii="Times New Roman" w:eastAsia="宋体" w:hAnsi="Times New Roman" w:cs="Times New Roman"/>
                <w:sz w:val="24"/>
                <w:szCs w:val="24"/>
              </w:rPr>
              <w:t>328114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;</w:t>
            </w:r>
            <w:r>
              <w:t xml:space="preserve"> </w:t>
            </w:r>
            <w:proofErr w:type="gramStart"/>
            <w:r w:rsidRPr="00BC2C95">
              <w:rPr>
                <w:rFonts w:ascii="Times New Roman" w:eastAsia="宋体" w:hAnsi="Times New Roman" w:cs="Times New Roman"/>
                <w:sz w:val="24"/>
                <w:szCs w:val="24"/>
              </w:rPr>
              <w:t>RRID:AB</w:t>
            </w:r>
            <w:proofErr w:type="gramEnd"/>
            <w:r w:rsidRPr="00BC2C95">
              <w:rPr>
                <w:rFonts w:ascii="Times New Roman" w:eastAsia="宋体" w:hAnsi="Times New Roman" w:cs="Times New Roman"/>
                <w:sz w:val="24"/>
                <w:szCs w:val="24"/>
              </w:rPr>
              <w:t>_893431</w:t>
            </w:r>
          </w:p>
        </w:tc>
      </w:tr>
      <w:tr w:rsidR="004D2E38" w14:paraId="2D5EAE60" w14:textId="77777777" w:rsidTr="002B0606">
        <w:trPr>
          <w:trHeight w:val="317"/>
        </w:trPr>
        <w:tc>
          <w:tcPr>
            <w:tcW w:w="2122" w:type="dxa"/>
          </w:tcPr>
          <w:p w14:paraId="1856383D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00EAB">
              <w:rPr>
                <w:rFonts w:ascii="Times New Roman" w:eastAsia="宋体" w:hAnsi="Times New Roman" w:cs="Times New Roman"/>
                <w:sz w:val="24"/>
                <w:szCs w:val="24"/>
              </w:rPr>
              <w:t>Anti-Huma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C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D45RA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PE-CF594</w:t>
            </w:r>
          </w:p>
        </w:tc>
        <w:tc>
          <w:tcPr>
            <w:tcW w:w="1417" w:type="dxa"/>
          </w:tcPr>
          <w:p w14:paraId="3EB83A34" w14:textId="77777777" w:rsidR="004D2E38" w:rsidRPr="004D0E09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0E09">
              <w:rPr>
                <w:rFonts w:ascii="Times New Roman" w:eastAsia="宋体" w:hAnsi="Times New Roman" w:cs="Times New Roman"/>
                <w:sz w:val="24"/>
                <w:szCs w:val="24"/>
              </w:rPr>
              <w:t>HI100</w:t>
            </w:r>
          </w:p>
        </w:tc>
        <w:tc>
          <w:tcPr>
            <w:tcW w:w="2126" w:type="dxa"/>
          </w:tcPr>
          <w:p w14:paraId="3C9D9FA7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0E09">
              <w:rPr>
                <w:rFonts w:ascii="Times New Roman" w:eastAsia="宋体" w:hAnsi="Times New Roman" w:cs="Times New Roman"/>
                <w:sz w:val="24"/>
                <w:szCs w:val="24"/>
              </w:rPr>
              <w:t>BD Horizon</w:t>
            </w:r>
          </w:p>
        </w:tc>
        <w:tc>
          <w:tcPr>
            <w:tcW w:w="2552" w:type="dxa"/>
          </w:tcPr>
          <w:p w14:paraId="06029D71" w14:textId="77777777" w:rsidR="004D2E38" w:rsidRDefault="004D2E38" w:rsidP="00D069C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Cat#</w:t>
            </w:r>
            <w:r>
              <w:t xml:space="preserve"> </w:t>
            </w:r>
            <w:r w:rsidRPr="008F6677">
              <w:rPr>
                <w:rFonts w:ascii="Times New Roman" w:eastAsia="宋体" w:hAnsi="Times New Roman" w:cs="Times New Roman"/>
                <w:sz w:val="24"/>
                <w:szCs w:val="24"/>
              </w:rPr>
              <w:t>562298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;</w:t>
            </w:r>
            <w:r>
              <w:t xml:space="preserve"> </w:t>
            </w:r>
            <w:proofErr w:type="gramStart"/>
            <w:r w:rsidRPr="00BC2C95">
              <w:rPr>
                <w:rFonts w:ascii="Times New Roman" w:eastAsia="宋体" w:hAnsi="Times New Roman" w:cs="Times New Roman"/>
                <w:sz w:val="24"/>
                <w:szCs w:val="24"/>
              </w:rPr>
              <w:t>RRID:AB</w:t>
            </w:r>
            <w:proofErr w:type="gramEnd"/>
            <w:r w:rsidRPr="00BC2C95">
              <w:rPr>
                <w:rFonts w:ascii="Times New Roman" w:eastAsia="宋体" w:hAnsi="Times New Roman" w:cs="Times New Roman"/>
                <w:sz w:val="24"/>
                <w:szCs w:val="24"/>
              </w:rPr>
              <w:t>_11154413</w:t>
            </w:r>
          </w:p>
        </w:tc>
      </w:tr>
      <w:bookmarkEnd w:id="2"/>
    </w:tbl>
    <w:p w14:paraId="7AC7D7D2" w14:textId="64343466" w:rsidR="00371D06" w:rsidRPr="00371D06" w:rsidRDefault="00371D06"/>
    <w:sectPr w:rsidR="00371D06" w:rsidRPr="00371D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D06"/>
    <w:rsid w:val="002B0606"/>
    <w:rsid w:val="00371D06"/>
    <w:rsid w:val="004D2E38"/>
    <w:rsid w:val="00562743"/>
    <w:rsid w:val="0059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0359A"/>
  <w15:chartTrackingRefBased/>
  <w15:docId w15:val="{B975C677-F9EE-4C63-82FE-B81615D41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D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4D2E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mingqian li</dc:creator>
  <cp:keywords/>
  <dc:description/>
  <cp:lastModifiedBy>mingqian li</cp:lastModifiedBy>
  <cp:revision>3</cp:revision>
  <dcterms:created xsi:type="dcterms:W3CDTF">2024-03-13T09:41:00Z</dcterms:created>
  <dcterms:modified xsi:type="dcterms:W3CDTF">2024-03-18T05:29:00Z</dcterms:modified>
</cp:coreProperties>
</file>