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517694" w14:textId="77777777" w:rsidR="00DC56D2" w:rsidRDefault="00DC56D2" w:rsidP="00DC56D2">
      <w:pPr>
        <w:rPr>
          <w:sz w:val="32"/>
          <w:szCs w:val="32"/>
        </w:rPr>
      </w:pPr>
      <w:r>
        <w:rPr>
          <w:b/>
          <w:bCs/>
          <w:sz w:val="32"/>
          <w:szCs w:val="32"/>
        </w:rPr>
        <w:t>a</w:t>
      </w:r>
      <w:r>
        <w:rPr>
          <w:noProof/>
          <w:lang w:eastAsia="zh-CN"/>
        </w:rPr>
        <w:drawing>
          <wp:inline distT="0" distB="0" distL="0" distR="0" wp14:anchorId="67D172FB" wp14:editId="6934E27A">
            <wp:extent cx="5731510" cy="3088005"/>
            <wp:effectExtent l="0" t="0" r="254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731510" cy="3088005"/>
                    </a:xfrm>
                    <a:prstGeom prst="rect">
                      <a:avLst/>
                    </a:prstGeom>
                  </pic:spPr>
                </pic:pic>
              </a:graphicData>
            </a:graphic>
          </wp:inline>
        </w:drawing>
      </w:r>
      <w:r w:rsidRPr="00703B72">
        <w:rPr>
          <w:sz w:val="32"/>
          <w:szCs w:val="32"/>
        </w:rPr>
        <w:t xml:space="preserve"> </w:t>
      </w:r>
    </w:p>
    <w:p w14:paraId="7A3EE441" w14:textId="77777777" w:rsidR="00DC56D2" w:rsidRPr="001E3EED" w:rsidRDefault="00DC56D2" w:rsidP="00DC56D2">
      <w:pPr>
        <w:rPr>
          <w:b/>
          <w:bCs/>
          <w:sz w:val="32"/>
          <w:szCs w:val="32"/>
        </w:rPr>
      </w:pPr>
      <w:r w:rsidRPr="001E3EED">
        <w:rPr>
          <w:b/>
          <w:bCs/>
          <w:sz w:val="32"/>
          <w:szCs w:val="32"/>
        </w:rPr>
        <w:t>b</w:t>
      </w:r>
    </w:p>
    <w:p w14:paraId="59C77F4F" w14:textId="77777777" w:rsidR="00DC56D2" w:rsidRDefault="00DC56D2" w:rsidP="00DC56D2">
      <w:pPr>
        <w:rPr>
          <w:sz w:val="32"/>
          <w:szCs w:val="32"/>
        </w:rPr>
      </w:pPr>
      <w:r>
        <w:rPr>
          <w:noProof/>
          <w:lang w:eastAsia="zh-CN"/>
        </w:rPr>
        <w:drawing>
          <wp:inline distT="0" distB="0" distL="0" distR="0" wp14:anchorId="2CE1545D" wp14:editId="5B6E38CB">
            <wp:extent cx="5731510" cy="3096260"/>
            <wp:effectExtent l="0" t="0" r="2540" b="889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731510" cy="3096260"/>
                    </a:xfrm>
                    <a:prstGeom prst="rect">
                      <a:avLst/>
                    </a:prstGeom>
                  </pic:spPr>
                </pic:pic>
              </a:graphicData>
            </a:graphic>
          </wp:inline>
        </w:drawing>
      </w:r>
    </w:p>
    <w:p w14:paraId="556BD08A" w14:textId="77777777" w:rsidR="00DC56D2" w:rsidRPr="00354861" w:rsidRDefault="00DC56D2" w:rsidP="00DC56D2">
      <w:r>
        <w:rPr>
          <w:b/>
          <w:bCs/>
        </w:rPr>
        <w:t>Supplementary</w:t>
      </w:r>
      <w:r w:rsidRPr="00113375">
        <w:rPr>
          <w:b/>
          <w:bCs/>
        </w:rPr>
        <w:t xml:space="preserve"> Figure 1</w:t>
      </w:r>
      <w:r>
        <w:rPr>
          <w:b/>
          <w:bCs/>
        </w:rPr>
        <w:t>.</w:t>
      </w:r>
      <w:r w:rsidRPr="00113375">
        <w:rPr>
          <w:b/>
          <w:bCs/>
        </w:rPr>
        <w:t xml:space="preserve"> The molecular control mechanism for exogenous protein production using the </w:t>
      </w:r>
      <w:r w:rsidRPr="00113375">
        <w:rPr>
          <w:b/>
          <w:bCs/>
          <w:i/>
        </w:rPr>
        <w:t>E. coli</w:t>
      </w:r>
      <w:r w:rsidRPr="00113375">
        <w:rPr>
          <w:b/>
          <w:bCs/>
        </w:rPr>
        <w:t xml:space="preserve"> </w:t>
      </w:r>
      <w:proofErr w:type="spellStart"/>
      <w:r w:rsidRPr="00113375">
        <w:rPr>
          <w:b/>
          <w:bCs/>
        </w:rPr>
        <w:t>pET</w:t>
      </w:r>
      <w:proofErr w:type="spellEnd"/>
      <w:r w:rsidRPr="00113375">
        <w:rPr>
          <w:b/>
          <w:bCs/>
        </w:rPr>
        <w:t xml:space="preserve"> expression system</w:t>
      </w:r>
      <w:r>
        <w:t xml:space="preserve">. </w:t>
      </w:r>
      <w:proofErr w:type="spellStart"/>
      <w:r>
        <w:rPr>
          <w:b/>
          <w:bCs/>
        </w:rPr>
        <w:t>a</w:t>
      </w:r>
      <w:proofErr w:type="spellEnd"/>
      <w:r>
        <w:t xml:space="preserve"> The </w:t>
      </w:r>
      <w:r>
        <w:rPr>
          <w:i/>
        </w:rPr>
        <w:t xml:space="preserve">E. coli </w:t>
      </w:r>
      <w:r>
        <w:t xml:space="preserve">strains have the </w:t>
      </w:r>
      <w:proofErr w:type="spellStart"/>
      <w:r>
        <w:t>DE3</w:t>
      </w:r>
      <w:proofErr w:type="spellEnd"/>
      <w:r>
        <w:t xml:space="preserve"> lysogen inserted into their genome and the lac repressor binds to the </w:t>
      </w:r>
      <w:proofErr w:type="spellStart"/>
      <w:r>
        <w:t>lacUV5</w:t>
      </w:r>
      <w:proofErr w:type="spellEnd"/>
      <w:r>
        <w:t xml:space="preserve"> promoter preventing the transcription of the </w:t>
      </w:r>
      <w:proofErr w:type="spellStart"/>
      <w:r>
        <w:t>T7</w:t>
      </w:r>
      <w:proofErr w:type="spellEnd"/>
      <w:r>
        <w:t xml:space="preserve"> </w:t>
      </w:r>
      <w:proofErr w:type="spellStart"/>
      <w:r>
        <w:t>RNAP</w:t>
      </w:r>
      <w:proofErr w:type="spellEnd"/>
      <w:r>
        <w:t xml:space="preserve"> polymerase (</w:t>
      </w:r>
      <w:proofErr w:type="spellStart"/>
      <w:r>
        <w:t>RNAP</w:t>
      </w:r>
      <w:proofErr w:type="spellEnd"/>
      <w:r>
        <w:t xml:space="preserve">) gene. </w:t>
      </w:r>
      <w:r>
        <w:rPr>
          <w:b/>
          <w:bCs/>
        </w:rPr>
        <w:t>b</w:t>
      </w:r>
      <w:r>
        <w:t xml:space="preserve"> Upon </w:t>
      </w:r>
      <w:proofErr w:type="spellStart"/>
      <w:r>
        <w:t>IPTG</w:t>
      </w:r>
      <w:proofErr w:type="spellEnd"/>
      <w:r>
        <w:t xml:space="preserve"> introduction, a complex is formed between the lac repressor and </w:t>
      </w:r>
      <w:proofErr w:type="spellStart"/>
      <w:r>
        <w:t>IPTG</w:t>
      </w:r>
      <w:proofErr w:type="spellEnd"/>
      <w:r>
        <w:t xml:space="preserve"> preventing it from binding to both the </w:t>
      </w:r>
      <w:proofErr w:type="spellStart"/>
      <w:r>
        <w:t>lacUV5</w:t>
      </w:r>
      <w:proofErr w:type="spellEnd"/>
      <w:r>
        <w:t xml:space="preserve"> and </w:t>
      </w:r>
      <w:proofErr w:type="spellStart"/>
      <w:r>
        <w:t>T7</w:t>
      </w:r>
      <w:proofErr w:type="spellEnd"/>
      <w:r>
        <w:t xml:space="preserve"> promoter sites. The endogenous </w:t>
      </w:r>
      <w:r>
        <w:rPr>
          <w:i/>
        </w:rPr>
        <w:t>E. coli</w:t>
      </w:r>
      <w:r>
        <w:t xml:space="preserve"> RNA polymerase is then free to transcribe the </w:t>
      </w:r>
      <w:proofErr w:type="spellStart"/>
      <w:r>
        <w:t>T7</w:t>
      </w:r>
      <w:proofErr w:type="spellEnd"/>
      <w:r>
        <w:t xml:space="preserve"> </w:t>
      </w:r>
      <w:proofErr w:type="spellStart"/>
      <w:r>
        <w:t>RNAP</w:t>
      </w:r>
      <w:proofErr w:type="spellEnd"/>
      <w:r>
        <w:t xml:space="preserve"> gene which, once converted to protein, recognises and binds to the </w:t>
      </w:r>
      <w:proofErr w:type="spellStart"/>
      <w:r>
        <w:t>T7</w:t>
      </w:r>
      <w:proofErr w:type="spellEnd"/>
      <w:r>
        <w:t xml:space="preserve"> promoter site on the </w:t>
      </w:r>
      <w:proofErr w:type="spellStart"/>
      <w:r>
        <w:t>pET</w:t>
      </w:r>
      <w:proofErr w:type="spellEnd"/>
      <w:r>
        <w:t xml:space="preserve"> vector resulting in the production of the exogenous target protein. To date, the assumption has been made that this occurs in all </w:t>
      </w:r>
      <w:proofErr w:type="spellStart"/>
      <w:r>
        <w:t>DE3</w:t>
      </w:r>
      <w:proofErr w:type="spellEnd"/>
      <w:r>
        <w:t xml:space="preserve"> transformed cells. </w:t>
      </w:r>
    </w:p>
    <w:p w14:paraId="242C2BFB" w14:textId="77777777" w:rsidR="00DC56D2" w:rsidRDefault="00DC56D2" w:rsidP="00DC56D2"/>
    <w:p w14:paraId="4D9FFA99" w14:textId="77777777" w:rsidR="00DC56D2" w:rsidRPr="001E3EED" w:rsidRDefault="00DC56D2" w:rsidP="00DC56D2">
      <w:pPr>
        <w:rPr>
          <w:b/>
          <w:bCs/>
          <w:sz w:val="32"/>
          <w:szCs w:val="32"/>
        </w:rPr>
      </w:pPr>
      <w:r>
        <w:rPr>
          <w:b/>
          <w:bCs/>
          <w:sz w:val="32"/>
          <w:szCs w:val="32"/>
        </w:rPr>
        <w:t>a</w:t>
      </w:r>
    </w:p>
    <w:p w14:paraId="0D5DA530" w14:textId="77777777" w:rsidR="00DC56D2" w:rsidRDefault="00DC56D2" w:rsidP="00DC56D2">
      <w:pPr>
        <w:rPr>
          <w:rFonts w:cstheme="minorHAnsi"/>
        </w:rPr>
      </w:pPr>
      <w:r>
        <w:rPr>
          <w:noProof/>
          <w:lang w:eastAsia="zh-CN"/>
        </w:rPr>
        <w:drawing>
          <wp:inline distT="0" distB="0" distL="0" distR="0" wp14:anchorId="2E85A8C0" wp14:editId="58A7A1E5">
            <wp:extent cx="5731510" cy="3254375"/>
            <wp:effectExtent l="0" t="0" r="2540" b="317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731510" cy="3254375"/>
                    </a:xfrm>
                    <a:prstGeom prst="rect">
                      <a:avLst/>
                    </a:prstGeom>
                  </pic:spPr>
                </pic:pic>
              </a:graphicData>
            </a:graphic>
          </wp:inline>
        </w:drawing>
      </w:r>
    </w:p>
    <w:p w14:paraId="5C96E19A" w14:textId="77777777" w:rsidR="00DC56D2" w:rsidRPr="001E3EED" w:rsidRDefault="00DC56D2" w:rsidP="00DC56D2">
      <w:pPr>
        <w:rPr>
          <w:b/>
          <w:bCs/>
          <w:sz w:val="32"/>
          <w:szCs w:val="32"/>
        </w:rPr>
      </w:pPr>
      <w:r>
        <w:rPr>
          <w:b/>
          <w:bCs/>
          <w:sz w:val="32"/>
          <w:szCs w:val="32"/>
        </w:rPr>
        <w:t>b</w:t>
      </w:r>
    </w:p>
    <w:p w14:paraId="2359AF82" w14:textId="77777777" w:rsidR="00DC56D2" w:rsidRDefault="00DC56D2" w:rsidP="00DC56D2">
      <w:r>
        <w:rPr>
          <w:noProof/>
          <w:lang w:eastAsia="zh-CN"/>
        </w:rPr>
        <w:drawing>
          <wp:inline distT="0" distB="0" distL="0" distR="0" wp14:anchorId="31FAA75B" wp14:editId="77F32DBD">
            <wp:extent cx="5731510" cy="2433955"/>
            <wp:effectExtent l="0" t="0" r="2540" b="444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31510" cy="2433955"/>
                    </a:xfrm>
                    <a:prstGeom prst="rect">
                      <a:avLst/>
                    </a:prstGeom>
                  </pic:spPr>
                </pic:pic>
              </a:graphicData>
            </a:graphic>
          </wp:inline>
        </w:drawing>
      </w:r>
    </w:p>
    <w:p w14:paraId="42AECA8B" w14:textId="77777777" w:rsidR="00DC56D2" w:rsidRDefault="00DC56D2" w:rsidP="00DC56D2">
      <w:r>
        <w:rPr>
          <w:b/>
          <w:bCs/>
        </w:rPr>
        <w:t>Supplementary</w:t>
      </w:r>
      <w:r w:rsidRPr="00113375">
        <w:rPr>
          <w:b/>
          <w:bCs/>
        </w:rPr>
        <w:t xml:space="preserve"> Figure 2</w:t>
      </w:r>
      <w:r>
        <w:rPr>
          <w:b/>
          <w:bCs/>
        </w:rPr>
        <w:t>.</w:t>
      </w:r>
      <w:r w:rsidRPr="00113375">
        <w:rPr>
          <w:b/>
          <w:bCs/>
        </w:rPr>
        <w:t xml:space="preserve"> Representative plates of a 0.2 </w:t>
      </w:r>
      <w:proofErr w:type="spellStart"/>
      <w:r w:rsidRPr="00113375">
        <w:rPr>
          <w:b/>
          <w:bCs/>
        </w:rPr>
        <w:t>OD600</w:t>
      </w:r>
      <w:proofErr w:type="spellEnd"/>
      <w:r w:rsidRPr="00113375">
        <w:rPr>
          <w:b/>
          <w:bCs/>
        </w:rPr>
        <w:t xml:space="preserve"> culture of </w:t>
      </w:r>
      <w:proofErr w:type="spellStart"/>
      <w:r w:rsidRPr="00113375">
        <w:rPr>
          <w:b/>
          <w:bCs/>
        </w:rPr>
        <w:t>BL21</w:t>
      </w:r>
      <w:proofErr w:type="spellEnd"/>
      <w:r w:rsidRPr="00113375">
        <w:rPr>
          <w:b/>
          <w:bCs/>
        </w:rPr>
        <w:t>(</w:t>
      </w:r>
      <w:proofErr w:type="spellStart"/>
      <w:r w:rsidRPr="00113375">
        <w:rPr>
          <w:b/>
          <w:bCs/>
        </w:rPr>
        <w:t>DE3</w:t>
      </w:r>
      <w:proofErr w:type="spellEnd"/>
      <w:r w:rsidRPr="00113375">
        <w:rPr>
          <w:b/>
          <w:bCs/>
        </w:rPr>
        <w:t xml:space="preserve">) containing the </w:t>
      </w:r>
      <w:proofErr w:type="spellStart"/>
      <w:r w:rsidRPr="00113375">
        <w:rPr>
          <w:b/>
          <w:bCs/>
        </w:rPr>
        <w:t>sfGFP</w:t>
      </w:r>
      <w:proofErr w:type="spellEnd"/>
      <w:r w:rsidRPr="00113375">
        <w:rPr>
          <w:b/>
          <w:bCs/>
        </w:rPr>
        <w:t xml:space="preserve"> expression vector plated onto LB agar plus 50 </w:t>
      </w:r>
      <w:r w:rsidRPr="00113375">
        <w:rPr>
          <w:rFonts w:cstheme="minorHAnsi"/>
          <w:b/>
          <w:bCs/>
        </w:rPr>
        <w:t xml:space="preserve">µg/mL kanamycin and 0 to 1 mM </w:t>
      </w:r>
      <w:proofErr w:type="spellStart"/>
      <w:r w:rsidRPr="00113375">
        <w:rPr>
          <w:rFonts w:cstheme="minorHAnsi"/>
          <w:b/>
          <w:bCs/>
        </w:rPr>
        <w:t>IPTG</w:t>
      </w:r>
      <w:proofErr w:type="spellEnd"/>
      <w:r>
        <w:rPr>
          <w:rFonts w:cstheme="minorHAnsi"/>
        </w:rPr>
        <w:t xml:space="preserve">. </w:t>
      </w:r>
      <w:r>
        <w:rPr>
          <w:rFonts w:cstheme="minorHAnsi"/>
          <w:b/>
          <w:bCs/>
        </w:rPr>
        <w:t>a</w:t>
      </w:r>
      <w:r>
        <w:rPr>
          <w:rFonts w:cstheme="minorHAnsi"/>
        </w:rPr>
        <w:t xml:space="preserve"> is an overview of the plates showing the uniform </w:t>
      </w:r>
      <w:proofErr w:type="spellStart"/>
      <w:r>
        <w:rPr>
          <w:rFonts w:cstheme="minorHAnsi"/>
        </w:rPr>
        <w:t>CFU</w:t>
      </w:r>
      <w:proofErr w:type="spellEnd"/>
      <w:r>
        <w:rPr>
          <w:rFonts w:cstheme="minorHAnsi"/>
        </w:rPr>
        <w:t xml:space="preserve"> colours from the 0 to 0.1 mM </w:t>
      </w:r>
      <w:proofErr w:type="spellStart"/>
      <w:r>
        <w:rPr>
          <w:rFonts w:cstheme="minorHAnsi"/>
        </w:rPr>
        <w:t>IPTG</w:t>
      </w:r>
      <w:proofErr w:type="spellEnd"/>
      <w:r>
        <w:rPr>
          <w:rFonts w:cstheme="minorHAnsi"/>
        </w:rPr>
        <w:t xml:space="preserve"> screen while </w:t>
      </w:r>
      <w:r>
        <w:rPr>
          <w:rFonts w:cstheme="minorHAnsi"/>
          <w:b/>
          <w:bCs/>
        </w:rPr>
        <w:t xml:space="preserve">b </w:t>
      </w:r>
      <w:r>
        <w:rPr>
          <w:rFonts w:cstheme="minorHAnsi"/>
        </w:rPr>
        <w:t xml:space="preserve">is a close-up view of the (A) images to show the various </w:t>
      </w:r>
      <w:proofErr w:type="spellStart"/>
      <w:r>
        <w:rPr>
          <w:rFonts w:cstheme="minorHAnsi"/>
        </w:rPr>
        <w:t>CFUs</w:t>
      </w:r>
      <w:proofErr w:type="spellEnd"/>
      <w:r>
        <w:rPr>
          <w:rFonts w:cstheme="minorHAnsi"/>
        </w:rPr>
        <w:t xml:space="preserve"> and particularly the large white (</w:t>
      </w:r>
      <w:proofErr w:type="spellStart"/>
      <w:r>
        <w:rPr>
          <w:rFonts w:cstheme="minorHAnsi"/>
        </w:rPr>
        <w:t>LW</w:t>
      </w:r>
      <w:proofErr w:type="spellEnd"/>
      <w:r>
        <w:rPr>
          <w:rFonts w:cstheme="minorHAnsi"/>
        </w:rPr>
        <w:t>), large green (LG) and small colony variant (</w:t>
      </w:r>
      <w:proofErr w:type="spellStart"/>
      <w:r>
        <w:rPr>
          <w:rFonts w:cstheme="minorHAnsi"/>
        </w:rPr>
        <w:t>SCV</w:t>
      </w:r>
      <w:proofErr w:type="spellEnd"/>
      <w:r>
        <w:rPr>
          <w:rFonts w:cstheme="minorHAnsi"/>
        </w:rPr>
        <w:t>) that were only observed from the 0.2 – 1 mM plates.</w:t>
      </w:r>
    </w:p>
    <w:p w14:paraId="469D18CD" w14:textId="77777777" w:rsidR="00DC56D2" w:rsidRPr="00EB040E" w:rsidRDefault="00DC56D2" w:rsidP="00DC56D2">
      <w:r>
        <w:br w:type="page"/>
      </w:r>
      <w:r>
        <w:rPr>
          <w:b/>
          <w:bCs/>
          <w:sz w:val="32"/>
          <w:szCs w:val="32"/>
        </w:rPr>
        <w:lastRenderedPageBreak/>
        <w:t>a</w:t>
      </w:r>
      <w:r>
        <w:rPr>
          <w:b/>
          <w:bCs/>
          <w:sz w:val="32"/>
          <w:szCs w:val="32"/>
        </w:rPr>
        <w:tab/>
      </w:r>
      <w:r>
        <w:rPr>
          <w:b/>
          <w:bCs/>
          <w:sz w:val="32"/>
          <w:szCs w:val="32"/>
        </w:rPr>
        <w:tab/>
      </w:r>
      <w:r>
        <w:rPr>
          <w:b/>
          <w:bCs/>
          <w:sz w:val="32"/>
          <w:szCs w:val="32"/>
        </w:rPr>
        <w:tab/>
      </w:r>
      <w:r>
        <w:rPr>
          <w:b/>
          <w:bCs/>
          <w:sz w:val="32"/>
          <w:szCs w:val="32"/>
        </w:rPr>
        <w:tab/>
      </w:r>
      <w:r>
        <w:rPr>
          <w:b/>
          <w:bCs/>
          <w:sz w:val="32"/>
          <w:szCs w:val="32"/>
        </w:rPr>
        <w:tab/>
      </w:r>
      <w:r>
        <w:rPr>
          <w:b/>
          <w:bCs/>
          <w:sz w:val="32"/>
          <w:szCs w:val="32"/>
        </w:rPr>
        <w:tab/>
        <w:t xml:space="preserve">   b</w:t>
      </w:r>
    </w:p>
    <w:p w14:paraId="13CD564E" w14:textId="77777777" w:rsidR="00DC56D2" w:rsidRDefault="00DC56D2" w:rsidP="00DC56D2">
      <w:r>
        <w:rPr>
          <w:noProof/>
          <w:lang w:eastAsia="zh-CN"/>
        </w:rPr>
        <w:drawing>
          <wp:inline distT="0" distB="0" distL="0" distR="0" wp14:anchorId="472EAA24" wp14:editId="6441F1EE">
            <wp:extent cx="2831555" cy="2390478"/>
            <wp:effectExtent l="0" t="0" r="698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BEBA8EAE-BF5A-486C-A8C5-ECC9F3942E4B}">
                          <a14:imgProps xmlns:a14="http://schemas.microsoft.com/office/drawing/2010/main">
                            <a14:imgLayer r:embed="rId9">
                              <a14:imgEffect>
                                <a14:brightnessContrast bright="20000" contrast="20000"/>
                              </a14:imgEffect>
                            </a14:imgLayer>
                          </a14:imgProps>
                        </a:ext>
                      </a:extLst>
                    </a:blip>
                    <a:stretch>
                      <a:fillRect/>
                    </a:stretch>
                  </pic:blipFill>
                  <pic:spPr>
                    <a:xfrm>
                      <a:off x="0" y="0"/>
                      <a:ext cx="2844775" cy="2401639"/>
                    </a:xfrm>
                    <a:prstGeom prst="rect">
                      <a:avLst/>
                    </a:prstGeom>
                  </pic:spPr>
                </pic:pic>
              </a:graphicData>
            </a:graphic>
          </wp:inline>
        </w:drawing>
      </w:r>
      <w:r>
        <w:rPr>
          <w:noProof/>
          <w:lang w:eastAsia="zh-CN"/>
        </w:rPr>
        <w:drawing>
          <wp:inline distT="0" distB="0" distL="0" distR="0" wp14:anchorId="50EB22E8" wp14:editId="67A70A40">
            <wp:extent cx="2823845" cy="2388349"/>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846832" cy="2407791"/>
                    </a:xfrm>
                    <a:prstGeom prst="rect">
                      <a:avLst/>
                    </a:prstGeom>
                  </pic:spPr>
                </pic:pic>
              </a:graphicData>
            </a:graphic>
          </wp:inline>
        </w:drawing>
      </w:r>
    </w:p>
    <w:p w14:paraId="47749C0B" w14:textId="77777777" w:rsidR="00DC56D2" w:rsidRPr="001E3EED" w:rsidRDefault="00DC56D2" w:rsidP="00DC56D2">
      <w:pPr>
        <w:rPr>
          <w:b/>
          <w:bCs/>
          <w:sz w:val="32"/>
          <w:szCs w:val="32"/>
        </w:rPr>
      </w:pPr>
      <w:r>
        <w:rPr>
          <w:b/>
          <w:bCs/>
          <w:sz w:val="32"/>
          <w:szCs w:val="32"/>
        </w:rPr>
        <w:t>c</w:t>
      </w:r>
    </w:p>
    <w:p w14:paraId="5F932431" w14:textId="77777777" w:rsidR="00DC56D2" w:rsidRDefault="00DC56D2" w:rsidP="00DC56D2">
      <w:r>
        <w:rPr>
          <w:noProof/>
        </w:rPr>
        <w:t xml:space="preserve"> </w:t>
      </w:r>
      <w:r>
        <w:rPr>
          <w:noProof/>
          <w:lang w:eastAsia="zh-CN"/>
        </w:rPr>
        <w:drawing>
          <wp:inline distT="0" distB="0" distL="0" distR="0" wp14:anchorId="0E412FA4" wp14:editId="75CD59C0">
            <wp:extent cx="5628591" cy="4743706"/>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BEBA8EAE-BF5A-486C-A8C5-ECC9F3942E4B}">
                          <a14:imgProps xmlns:a14="http://schemas.microsoft.com/office/drawing/2010/main">
                            <a14:imgLayer r:embed="rId12">
                              <a14:imgEffect>
                                <a14:brightnessContrast contrast="20000"/>
                              </a14:imgEffect>
                            </a14:imgLayer>
                          </a14:imgProps>
                        </a:ext>
                      </a:extLst>
                    </a:blip>
                    <a:stretch>
                      <a:fillRect/>
                    </a:stretch>
                  </pic:blipFill>
                  <pic:spPr>
                    <a:xfrm>
                      <a:off x="0" y="0"/>
                      <a:ext cx="5661610" cy="4771534"/>
                    </a:xfrm>
                    <a:prstGeom prst="rect">
                      <a:avLst/>
                    </a:prstGeom>
                  </pic:spPr>
                </pic:pic>
              </a:graphicData>
            </a:graphic>
          </wp:inline>
        </w:drawing>
      </w:r>
    </w:p>
    <w:p w14:paraId="2AE04F9B" w14:textId="77777777" w:rsidR="00DC56D2" w:rsidRDefault="00DC56D2" w:rsidP="00DC56D2">
      <w:r>
        <w:rPr>
          <w:b/>
          <w:bCs/>
        </w:rPr>
        <w:t>Supplementary</w:t>
      </w:r>
      <w:r w:rsidRPr="00113375">
        <w:rPr>
          <w:b/>
          <w:bCs/>
        </w:rPr>
        <w:t xml:space="preserve"> Figure </w:t>
      </w:r>
      <w:r>
        <w:rPr>
          <w:b/>
          <w:bCs/>
        </w:rPr>
        <w:t>3.</w:t>
      </w:r>
      <w:r w:rsidRPr="00113375">
        <w:rPr>
          <w:b/>
          <w:bCs/>
        </w:rPr>
        <w:t xml:space="preserve"> Over-expression of </w:t>
      </w:r>
      <w:proofErr w:type="spellStart"/>
      <w:r w:rsidRPr="00113375">
        <w:rPr>
          <w:b/>
          <w:bCs/>
        </w:rPr>
        <w:t>mdfA</w:t>
      </w:r>
      <w:proofErr w:type="spellEnd"/>
      <w:r w:rsidRPr="00113375">
        <w:rPr>
          <w:b/>
          <w:bCs/>
        </w:rPr>
        <w:t xml:space="preserve"> in </w:t>
      </w:r>
      <w:proofErr w:type="spellStart"/>
      <w:r w:rsidRPr="00113375">
        <w:rPr>
          <w:b/>
          <w:bCs/>
        </w:rPr>
        <w:t>BL21</w:t>
      </w:r>
      <w:proofErr w:type="spellEnd"/>
      <w:r w:rsidRPr="00113375">
        <w:rPr>
          <w:b/>
          <w:bCs/>
        </w:rPr>
        <w:t>-</w:t>
      </w:r>
      <w:proofErr w:type="gramStart"/>
      <w:r w:rsidRPr="00113375">
        <w:rPr>
          <w:b/>
          <w:bCs/>
        </w:rPr>
        <w:t>Gold(</w:t>
      </w:r>
      <w:proofErr w:type="spellStart"/>
      <w:proofErr w:type="gramEnd"/>
      <w:r w:rsidRPr="00113375">
        <w:rPr>
          <w:b/>
          <w:bCs/>
        </w:rPr>
        <w:t>DE3</w:t>
      </w:r>
      <w:proofErr w:type="spellEnd"/>
      <w:r w:rsidRPr="00113375">
        <w:rPr>
          <w:b/>
          <w:bCs/>
        </w:rPr>
        <w:t>)</w:t>
      </w:r>
      <w:proofErr w:type="spellStart"/>
      <w:r w:rsidRPr="00113375">
        <w:rPr>
          <w:b/>
          <w:bCs/>
        </w:rPr>
        <w:t>pLysS</w:t>
      </w:r>
      <w:proofErr w:type="spellEnd"/>
      <w:r w:rsidRPr="00113375">
        <w:rPr>
          <w:b/>
          <w:bCs/>
        </w:rPr>
        <w:t xml:space="preserve"> is bactericidal</w:t>
      </w:r>
      <w:r>
        <w:t xml:space="preserve">. </w:t>
      </w:r>
      <w:r>
        <w:rPr>
          <w:b/>
          <w:bCs/>
        </w:rPr>
        <w:t>a</w:t>
      </w:r>
      <w:r>
        <w:t xml:space="preserve"> False colour showing large colonies and </w:t>
      </w:r>
      <w:proofErr w:type="spellStart"/>
      <w:r>
        <w:t>SCVs</w:t>
      </w:r>
      <w:proofErr w:type="spellEnd"/>
      <w:r>
        <w:t xml:space="preserve"> generated after incubation of ~70,000 cells on LB agar containing 0.75 mM </w:t>
      </w:r>
      <w:proofErr w:type="spellStart"/>
      <w:r>
        <w:t>IPTG</w:t>
      </w:r>
      <w:proofErr w:type="spellEnd"/>
      <w:r>
        <w:t xml:space="preserve">. </w:t>
      </w:r>
      <w:r>
        <w:rPr>
          <w:b/>
          <w:bCs/>
        </w:rPr>
        <w:t>b</w:t>
      </w:r>
      <w:r>
        <w:t xml:space="preserve"> False colour replica plate generated from A grown overnight on LB agar with 0 mM </w:t>
      </w:r>
      <w:proofErr w:type="spellStart"/>
      <w:r>
        <w:t>IPTG</w:t>
      </w:r>
      <w:proofErr w:type="spellEnd"/>
      <w:r>
        <w:t xml:space="preserve">. </w:t>
      </w:r>
      <w:r>
        <w:rPr>
          <w:b/>
          <w:bCs/>
        </w:rPr>
        <w:t>c</w:t>
      </w:r>
      <w:r>
        <w:t xml:space="preserve"> Manual overlap of A and B showing that only cells from pre-existing </w:t>
      </w:r>
      <w:proofErr w:type="spellStart"/>
      <w:r>
        <w:t>CFUs</w:t>
      </w:r>
      <w:proofErr w:type="spellEnd"/>
      <w:r>
        <w:t xml:space="preserve"> were </w:t>
      </w:r>
      <w:r>
        <w:lastRenderedPageBreak/>
        <w:t xml:space="preserve">able to grow on the 0 mM </w:t>
      </w:r>
      <w:proofErr w:type="spellStart"/>
      <w:r>
        <w:t>IPTG</w:t>
      </w:r>
      <w:proofErr w:type="spellEnd"/>
      <w:r>
        <w:t xml:space="preserve"> plate. False colouring and overlapping were performed using GIMP</w:t>
      </w:r>
      <w:r>
        <w:fldChar w:fldCharType="begin"/>
      </w:r>
      <w:r>
        <w:instrText xml:space="preserve"> ADDIN ZOTERO_ITEM CSL_CITATION {"citationID":"S9jrdqyH","properties":{"formattedCitation":"[49]","plainCitation":"[49]","noteIndex":0},"citationItems":[{"id":3131,"uris":["http://zotero.org/users/65840/items/7ILJSE6J"],"uri":["http://zotero.org/users/65840/items/7ILJSE6J"],"itemData":{"id":3131,"type":"book","title":"GNU Image Manipulation Program (GIMP)","URL":"https://www.gimp.org/","version":"2.10.12"}}],"schema":"https://github.com/citation-style-language/schema/raw/master/csl-citation.json"} </w:instrText>
      </w:r>
      <w:r>
        <w:fldChar w:fldCharType="separate"/>
      </w:r>
      <w:r w:rsidRPr="000F2A3D">
        <w:rPr>
          <w:rFonts w:ascii="Calibri" w:hAnsi="Calibri" w:cs="Calibri"/>
        </w:rPr>
        <w:t>[49]</w:t>
      </w:r>
      <w:r>
        <w:fldChar w:fldCharType="end"/>
      </w:r>
      <w:r>
        <w:t xml:space="preserve">. Approximately, 70,000 </w:t>
      </w:r>
      <w:proofErr w:type="spellStart"/>
      <w:r>
        <w:t>BL21</w:t>
      </w:r>
      <w:proofErr w:type="spellEnd"/>
      <w:r>
        <w:t>-</w:t>
      </w:r>
      <w:proofErr w:type="gramStart"/>
      <w:r>
        <w:t>Gold(</w:t>
      </w:r>
      <w:proofErr w:type="spellStart"/>
      <w:proofErr w:type="gramEnd"/>
      <w:r>
        <w:t>DE3</w:t>
      </w:r>
      <w:proofErr w:type="spellEnd"/>
      <w:r>
        <w:t>)</w:t>
      </w:r>
      <w:proofErr w:type="spellStart"/>
      <w:r>
        <w:t>pLysS</w:t>
      </w:r>
      <w:proofErr w:type="spellEnd"/>
      <w:r>
        <w:t xml:space="preserve"> cells transformed with the </w:t>
      </w:r>
      <w:proofErr w:type="spellStart"/>
      <w:r>
        <w:t>mdfA</w:t>
      </w:r>
      <w:proofErr w:type="spellEnd"/>
      <w:r>
        <w:t xml:space="preserve"> expression vector were grown on LB agar containing 0.75 mM </w:t>
      </w:r>
      <w:proofErr w:type="spellStart"/>
      <w:r>
        <w:t>IPTG</w:t>
      </w:r>
      <w:proofErr w:type="spellEnd"/>
      <w:r>
        <w:t>. This number of cells will produce a lawn on a standard sized LB agar culture plate</w:t>
      </w:r>
      <w:r w:rsidRPr="0012272B">
        <w:t xml:space="preserve">. After overnight growth at 37 </w:t>
      </w:r>
      <w:r w:rsidRPr="0012272B">
        <w:rPr>
          <w:rFonts w:cstheme="minorHAnsi"/>
        </w:rPr>
        <w:t>°</w:t>
      </w:r>
      <w:r w:rsidRPr="0012272B">
        <w:t xml:space="preserve">C, replica plating onto LB agar plus kanamycin, but lacking </w:t>
      </w:r>
      <w:proofErr w:type="spellStart"/>
      <w:r w:rsidRPr="0012272B">
        <w:t>IPTG</w:t>
      </w:r>
      <w:proofErr w:type="spellEnd"/>
      <w:r w:rsidRPr="0012272B">
        <w:t xml:space="preserve">, was performed. If exposure to high levels of </w:t>
      </w:r>
      <w:proofErr w:type="spellStart"/>
      <w:r w:rsidRPr="0012272B">
        <w:t>IPTG</w:t>
      </w:r>
      <w:proofErr w:type="spellEnd"/>
      <w:r w:rsidRPr="0012272B">
        <w:t xml:space="preserve"> is bacteriostatic then the high exogenous protein production rate, as a result of the use of 0.75 mM </w:t>
      </w:r>
      <w:proofErr w:type="spellStart"/>
      <w:r w:rsidRPr="0012272B">
        <w:t>IPTG</w:t>
      </w:r>
      <w:proofErr w:type="spellEnd"/>
      <w:r w:rsidRPr="0012272B">
        <w:t xml:space="preserve">, would consume too many cellular resources, resulting first in the inhibition of cell growth and then cell death. Removal of the </w:t>
      </w:r>
      <w:proofErr w:type="spellStart"/>
      <w:r w:rsidRPr="0012272B">
        <w:t>IPTG</w:t>
      </w:r>
      <w:proofErr w:type="spellEnd"/>
      <w:r w:rsidRPr="0012272B">
        <w:t xml:space="preserve"> inducer by replica plating onto 0 mM </w:t>
      </w:r>
      <w:proofErr w:type="spellStart"/>
      <w:r w:rsidRPr="0012272B">
        <w:t>IPTG</w:t>
      </w:r>
      <w:proofErr w:type="spellEnd"/>
      <w:r w:rsidRPr="0012272B">
        <w:t xml:space="preserve"> would turn off exogenous protein production and thus be expected to restore cell growth therefore all cells would be expected to grow again, generating a bacterial lawn. If, however, the high induction rate of exogenous protein using 0.75 mM </w:t>
      </w:r>
      <w:proofErr w:type="spellStart"/>
      <w:r w:rsidRPr="0012272B">
        <w:t>IPTG</w:t>
      </w:r>
      <w:proofErr w:type="spellEnd"/>
      <w:r w:rsidRPr="0012272B">
        <w:t xml:space="preserve"> is bactericidal then only the modified surviving cells will grow on the 0 mM </w:t>
      </w:r>
      <w:proofErr w:type="spellStart"/>
      <w:r w:rsidRPr="0012272B">
        <w:t>IPTG</w:t>
      </w:r>
      <w:proofErr w:type="spellEnd"/>
      <w:r w:rsidRPr="0012272B">
        <w:t xml:space="preserve"> replica plate.</w:t>
      </w:r>
      <w:r>
        <w:t xml:space="preserve">  Six such replica plates were generated, all of which showed the same results. </w:t>
      </w:r>
    </w:p>
    <w:p w14:paraId="7A5AC50C" w14:textId="77777777" w:rsidR="00DC56D2" w:rsidRDefault="00DC56D2" w:rsidP="00DC56D2"/>
    <w:p w14:paraId="0746521A" w14:textId="77777777" w:rsidR="00DC56D2" w:rsidRDefault="00DC56D2" w:rsidP="00DC56D2"/>
    <w:p w14:paraId="2FC862EC" w14:textId="77777777" w:rsidR="00DC56D2" w:rsidRDefault="00DC56D2" w:rsidP="00DC56D2"/>
    <w:p w14:paraId="3587C968" w14:textId="77777777" w:rsidR="00DC56D2" w:rsidRDefault="00DC56D2" w:rsidP="00DC56D2">
      <w:r>
        <w:br w:type="page"/>
      </w:r>
    </w:p>
    <w:p w14:paraId="3546742C" w14:textId="77777777" w:rsidR="00DC56D2" w:rsidRPr="00882E22" w:rsidRDefault="00DC56D2" w:rsidP="00DC56D2">
      <w:pPr>
        <w:rPr>
          <w:b/>
          <w:bCs/>
          <w:sz w:val="32"/>
          <w:szCs w:val="32"/>
        </w:rPr>
      </w:pPr>
      <w:r>
        <w:rPr>
          <w:b/>
          <w:bCs/>
          <w:sz w:val="32"/>
          <w:szCs w:val="32"/>
        </w:rPr>
        <w:lastRenderedPageBreak/>
        <w:t>a</w:t>
      </w:r>
    </w:p>
    <w:p w14:paraId="6AE38A35" w14:textId="77777777" w:rsidR="00DC56D2" w:rsidRDefault="00DC56D2" w:rsidP="00DC56D2">
      <w:pPr>
        <w:rPr>
          <w:sz w:val="32"/>
          <w:szCs w:val="32"/>
        </w:rPr>
      </w:pPr>
      <w:r>
        <w:rPr>
          <w:noProof/>
        </w:rPr>
        <w:drawing>
          <wp:inline distT="0" distB="0" distL="0" distR="0" wp14:anchorId="61F91D46" wp14:editId="2CE4F074">
            <wp:extent cx="5731510" cy="3564255"/>
            <wp:effectExtent l="0" t="0" r="254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731510" cy="3564255"/>
                    </a:xfrm>
                    <a:prstGeom prst="rect">
                      <a:avLst/>
                    </a:prstGeom>
                  </pic:spPr>
                </pic:pic>
              </a:graphicData>
            </a:graphic>
          </wp:inline>
        </w:drawing>
      </w:r>
    </w:p>
    <w:p w14:paraId="363A055F" w14:textId="77777777" w:rsidR="00DC56D2" w:rsidRPr="00882E22" w:rsidRDefault="00DC56D2" w:rsidP="00DC56D2">
      <w:pPr>
        <w:rPr>
          <w:b/>
          <w:bCs/>
          <w:sz w:val="32"/>
          <w:szCs w:val="32"/>
        </w:rPr>
      </w:pPr>
      <w:r>
        <w:rPr>
          <w:b/>
          <w:bCs/>
          <w:sz w:val="32"/>
          <w:szCs w:val="32"/>
        </w:rPr>
        <w:t>b</w:t>
      </w:r>
    </w:p>
    <w:p w14:paraId="6AECD990" w14:textId="77777777" w:rsidR="00DC56D2" w:rsidRDefault="00DC56D2" w:rsidP="00DC56D2">
      <w:r>
        <w:rPr>
          <w:noProof/>
        </w:rPr>
        <w:drawing>
          <wp:inline distT="0" distB="0" distL="0" distR="0" wp14:anchorId="65E96CCD" wp14:editId="46FFEC6F">
            <wp:extent cx="4162097" cy="2550471"/>
            <wp:effectExtent l="0" t="0" r="0" b="254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197110" cy="2571927"/>
                    </a:xfrm>
                    <a:prstGeom prst="rect">
                      <a:avLst/>
                    </a:prstGeom>
                  </pic:spPr>
                </pic:pic>
              </a:graphicData>
            </a:graphic>
          </wp:inline>
        </w:drawing>
      </w:r>
    </w:p>
    <w:p w14:paraId="1B63512A" w14:textId="77777777" w:rsidR="00DC56D2" w:rsidRDefault="00DC56D2" w:rsidP="00DC56D2">
      <w:r>
        <w:rPr>
          <w:b/>
          <w:bCs/>
        </w:rPr>
        <w:t>Supplementary</w:t>
      </w:r>
      <w:r w:rsidRPr="00113375">
        <w:rPr>
          <w:b/>
          <w:bCs/>
        </w:rPr>
        <w:t xml:space="preserve"> Figure </w:t>
      </w:r>
      <w:r>
        <w:rPr>
          <w:b/>
          <w:bCs/>
        </w:rPr>
        <w:t>4.</w:t>
      </w:r>
      <w:r w:rsidRPr="00113375">
        <w:rPr>
          <w:b/>
          <w:bCs/>
        </w:rPr>
        <w:t xml:space="preserve"> Methodology used to demonstrate the culture repopulation by mutant phenotypes after induction of exogeneous protein over-expression</w:t>
      </w:r>
      <w:r>
        <w:t xml:space="preserve">. </w:t>
      </w:r>
      <w:proofErr w:type="spellStart"/>
      <w:r>
        <w:rPr>
          <w:b/>
          <w:bCs/>
        </w:rPr>
        <w:t>a</w:t>
      </w:r>
      <w:proofErr w:type="spellEnd"/>
      <w:r>
        <w:t xml:space="preserve"> </w:t>
      </w:r>
      <w:proofErr w:type="gramStart"/>
      <w:r>
        <w:t>To</w:t>
      </w:r>
      <w:proofErr w:type="gramEnd"/>
      <w:r>
        <w:t xml:space="preserve"> determine total </w:t>
      </w:r>
      <w:proofErr w:type="spellStart"/>
      <w:r>
        <w:t>CFU</w:t>
      </w:r>
      <w:proofErr w:type="spellEnd"/>
      <w:r>
        <w:t xml:space="preserve"> numbers samples from culture medium were plated on LB agar +/- </w:t>
      </w:r>
      <w:proofErr w:type="spellStart"/>
      <w:r>
        <w:t>IPTG</w:t>
      </w:r>
      <w:proofErr w:type="spellEnd"/>
      <w:r>
        <w:t xml:space="preserve"> as indicated. The three graphs are the expected changes in total </w:t>
      </w:r>
      <w:proofErr w:type="spellStart"/>
      <w:r>
        <w:t>CFU</w:t>
      </w:r>
      <w:proofErr w:type="spellEnd"/>
      <w:r>
        <w:t xml:space="preserve"> numbers against </w:t>
      </w:r>
      <w:proofErr w:type="spellStart"/>
      <w:r>
        <w:t>OD600</w:t>
      </w:r>
      <w:proofErr w:type="spellEnd"/>
      <w:r>
        <w:t xml:space="preserve">. </w:t>
      </w:r>
      <w:r>
        <w:rPr>
          <w:b/>
          <w:bCs/>
        </w:rPr>
        <w:t xml:space="preserve">B </w:t>
      </w:r>
      <w:r>
        <w:t xml:space="preserve">Schematic growth curve indicating sampling times for </w:t>
      </w:r>
      <w:proofErr w:type="spellStart"/>
      <w:r>
        <w:t>CFU</w:t>
      </w:r>
      <w:proofErr w:type="spellEnd"/>
      <w:r>
        <w:t xml:space="preserve"> counting </w:t>
      </w:r>
      <w:proofErr w:type="gramStart"/>
      <w:r>
        <w:t>in order to</w:t>
      </w:r>
      <w:proofErr w:type="gramEnd"/>
      <w:r>
        <w:t xml:space="preserve"> determine change in phenotypes over time. Protein production was induced with the addition of 0.4 mM </w:t>
      </w:r>
      <w:proofErr w:type="spellStart"/>
      <w:r>
        <w:t>IPTG</w:t>
      </w:r>
      <w:proofErr w:type="spellEnd"/>
      <w:r>
        <w:t xml:space="preserve"> when the </w:t>
      </w:r>
      <w:proofErr w:type="spellStart"/>
      <w:r>
        <w:t>OD600</w:t>
      </w:r>
      <w:proofErr w:type="spellEnd"/>
      <w:r>
        <w:t xml:space="preserve"> reached ~0.6. This time was noted as </w:t>
      </w:r>
      <m:oMath>
        <m:sSub>
          <m:sSubPr>
            <m:ctrlPr>
              <w:rPr>
                <w:rFonts w:ascii="Cambria Math" w:hAnsi="Cambria Math"/>
                <w:i/>
              </w:rPr>
            </m:ctrlPr>
          </m:sSubPr>
          <m:e>
            <m:r>
              <w:rPr>
                <w:rFonts w:ascii="Cambria Math" w:hAnsi="Cambria Math"/>
              </w:rPr>
              <m:t>t</m:t>
            </m:r>
          </m:e>
          <m:sub>
            <m:r>
              <w:rPr>
                <w:rFonts w:ascii="Cambria Math" w:hAnsi="Cambria Math"/>
              </w:rPr>
              <m:t>i</m:t>
            </m:r>
          </m:sub>
        </m:sSub>
        <m:r>
          <w:rPr>
            <w:rFonts w:ascii="Cambria Math" w:hAnsi="Cambria Math"/>
          </w:rPr>
          <m:t xml:space="preserve">. </m:t>
        </m:r>
      </m:oMath>
      <w:r>
        <w:rPr>
          <w:rFonts w:eastAsiaTheme="minorEastAsia"/>
        </w:rPr>
        <w:t>Preinduction (</w:t>
      </w:r>
      <w:proofErr w:type="spellStart"/>
      <w:r w:rsidRPr="007E436F">
        <w:rPr>
          <w:rFonts w:eastAsiaTheme="minorEastAsia"/>
          <w:i/>
          <w:iCs/>
        </w:rPr>
        <w:t>Pr</w:t>
      </w:r>
      <w:proofErr w:type="spellEnd"/>
      <w:r>
        <w:rPr>
          <w:rFonts w:eastAsiaTheme="minorEastAsia"/>
        </w:rPr>
        <w:t xml:space="preserve">) control samples were collected when the </w:t>
      </w:r>
      <w:proofErr w:type="spellStart"/>
      <w:r>
        <w:rPr>
          <w:rFonts w:eastAsiaTheme="minorEastAsia"/>
        </w:rPr>
        <w:t>OD600</w:t>
      </w:r>
      <w:proofErr w:type="spellEnd"/>
      <w:r>
        <w:rPr>
          <w:rFonts w:eastAsiaTheme="minorEastAsia"/>
        </w:rPr>
        <w:t xml:space="preserve"> reached a value of 0.5. Additional samples were collected at times +0.5, +1.5, +2.5 hrs and an overnight (o/n) sample after the start of exogeneous protein induction (</w:t>
      </w:r>
      <m:oMath>
        <m:sSub>
          <m:sSubPr>
            <m:ctrlPr>
              <w:rPr>
                <w:rFonts w:ascii="Cambria Math" w:hAnsi="Cambria Math"/>
                <w:i/>
              </w:rPr>
            </m:ctrlPr>
          </m:sSubPr>
          <m:e>
            <m:r>
              <w:rPr>
                <w:rFonts w:ascii="Cambria Math" w:hAnsi="Cambria Math"/>
              </w:rPr>
              <m:t>t</m:t>
            </m:r>
          </m:e>
          <m:sub>
            <m:r>
              <w:rPr>
                <w:rFonts w:ascii="Cambria Math" w:hAnsi="Cambria Math"/>
              </w:rPr>
              <m:t>i</m:t>
            </m:r>
          </m:sub>
        </m:sSub>
      </m:oMath>
      <w:r>
        <w:rPr>
          <w:rFonts w:eastAsiaTheme="minorEastAsia"/>
        </w:rPr>
        <w:t xml:space="preserve">).   </w:t>
      </w:r>
    </w:p>
    <w:p w14:paraId="4C2D88CE" w14:textId="77777777" w:rsidR="00DC56D2" w:rsidRDefault="00DC56D2" w:rsidP="00DC56D2"/>
    <w:p w14:paraId="09E62ACB" w14:textId="77777777" w:rsidR="00DC56D2" w:rsidRPr="00113375" w:rsidRDefault="00DC56D2" w:rsidP="00DC56D2">
      <w:pPr>
        <w:rPr>
          <w:b/>
          <w:bCs/>
        </w:rPr>
      </w:pPr>
      <w:r>
        <w:rPr>
          <w:b/>
          <w:bCs/>
        </w:rPr>
        <w:t>Supplementary</w:t>
      </w:r>
      <w:r w:rsidRPr="00113375">
        <w:rPr>
          <w:b/>
          <w:bCs/>
        </w:rPr>
        <w:t xml:space="preserve"> Table </w:t>
      </w:r>
      <w:r>
        <w:rPr>
          <w:b/>
          <w:bCs/>
        </w:rPr>
        <w:t>1.</w:t>
      </w:r>
      <w:r w:rsidRPr="00113375">
        <w:rPr>
          <w:b/>
          <w:bCs/>
        </w:rPr>
        <w:t xml:space="preserve"> Description of samples used for genome sequencing. </w:t>
      </w:r>
    </w:p>
    <w:p w14:paraId="5E046D0F" w14:textId="77777777" w:rsidR="00DC56D2" w:rsidRDefault="00DC56D2" w:rsidP="00DC56D2"/>
    <w:tbl>
      <w:tblPr>
        <w:tblW w:w="9488" w:type="dxa"/>
        <w:tblBorders>
          <w:top w:val="single" w:sz="4" w:space="0" w:color="auto"/>
          <w:bottom w:val="single" w:sz="4" w:space="0" w:color="auto"/>
        </w:tblBorders>
        <w:tblCellMar>
          <w:left w:w="0" w:type="dxa"/>
          <w:right w:w="0" w:type="dxa"/>
        </w:tblCellMar>
        <w:tblLook w:val="04A0" w:firstRow="1" w:lastRow="0" w:firstColumn="1" w:lastColumn="0" w:noHBand="0" w:noVBand="1"/>
      </w:tblPr>
      <w:tblGrid>
        <w:gridCol w:w="1073"/>
        <w:gridCol w:w="1367"/>
        <w:gridCol w:w="701"/>
        <w:gridCol w:w="1267"/>
        <w:gridCol w:w="1468"/>
        <w:gridCol w:w="1224"/>
        <w:gridCol w:w="2388"/>
      </w:tblGrid>
      <w:tr w:rsidR="00DC56D2" w:rsidRPr="003F1653" w14:paraId="232D4784" w14:textId="77777777" w:rsidTr="0043711E">
        <w:tc>
          <w:tcPr>
            <w:tcW w:w="1073" w:type="dxa"/>
            <w:tcBorders>
              <w:top w:val="single" w:sz="4" w:space="0" w:color="auto"/>
              <w:bottom w:val="single" w:sz="4" w:space="0" w:color="auto"/>
            </w:tcBorders>
            <w:tcMar>
              <w:top w:w="0" w:type="dxa"/>
              <w:left w:w="108" w:type="dxa"/>
              <w:bottom w:w="0" w:type="dxa"/>
              <w:right w:w="108" w:type="dxa"/>
            </w:tcMar>
            <w:hideMark/>
          </w:tcPr>
          <w:p w14:paraId="6AD8C4F1" w14:textId="77777777" w:rsidR="00DC56D2" w:rsidRPr="003F012F" w:rsidRDefault="00DC56D2" w:rsidP="0043711E">
            <w:pPr>
              <w:spacing w:after="0" w:line="240" w:lineRule="auto"/>
              <w:rPr>
                <w:rFonts w:ascii="Times New Roman" w:eastAsia="Times New Roman" w:hAnsi="Times New Roman" w:cs="Times New Roman"/>
                <w:sz w:val="24"/>
                <w:szCs w:val="24"/>
                <w:lang w:eastAsia="en-GB"/>
              </w:rPr>
            </w:pPr>
            <w:r w:rsidRPr="003F012F">
              <w:rPr>
                <w:rFonts w:ascii="Calibri" w:eastAsia="Times New Roman" w:hAnsi="Calibri" w:cs="Calibri"/>
                <w:sz w:val="24"/>
                <w:szCs w:val="24"/>
                <w:lang w:eastAsia="en-GB"/>
              </w:rPr>
              <w:t>Sample</w:t>
            </w:r>
          </w:p>
        </w:tc>
        <w:tc>
          <w:tcPr>
            <w:tcW w:w="1367" w:type="dxa"/>
            <w:tcBorders>
              <w:top w:val="single" w:sz="4" w:space="0" w:color="auto"/>
              <w:bottom w:val="single" w:sz="4" w:space="0" w:color="auto"/>
            </w:tcBorders>
            <w:tcMar>
              <w:top w:w="0" w:type="dxa"/>
              <w:left w:w="108" w:type="dxa"/>
              <w:bottom w:w="0" w:type="dxa"/>
              <w:right w:w="108" w:type="dxa"/>
            </w:tcMar>
            <w:hideMark/>
          </w:tcPr>
          <w:p w14:paraId="1908525B" w14:textId="77777777" w:rsidR="00DC56D2" w:rsidRPr="003F012F" w:rsidRDefault="00DC56D2" w:rsidP="0043711E">
            <w:pPr>
              <w:spacing w:after="0" w:line="240" w:lineRule="auto"/>
              <w:rPr>
                <w:rFonts w:ascii="Times New Roman" w:eastAsia="Times New Roman" w:hAnsi="Times New Roman" w:cs="Times New Roman"/>
                <w:sz w:val="24"/>
                <w:szCs w:val="24"/>
                <w:lang w:eastAsia="en-GB"/>
              </w:rPr>
            </w:pPr>
            <w:r w:rsidRPr="003F012F">
              <w:rPr>
                <w:rFonts w:ascii="Calibri" w:eastAsia="Times New Roman" w:hAnsi="Calibri" w:cs="Calibri"/>
                <w:sz w:val="24"/>
                <w:szCs w:val="24"/>
                <w:lang w:eastAsia="en-GB"/>
              </w:rPr>
              <w:t>Target protein expressed</w:t>
            </w:r>
          </w:p>
        </w:tc>
        <w:tc>
          <w:tcPr>
            <w:tcW w:w="701" w:type="dxa"/>
            <w:tcBorders>
              <w:top w:val="single" w:sz="4" w:space="0" w:color="auto"/>
              <w:bottom w:val="single" w:sz="4" w:space="0" w:color="auto"/>
            </w:tcBorders>
            <w:tcMar>
              <w:top w:w="0" w:type="dxa"/>
              <w:left w:w="108" w:type="dxa"/>
              <w:bottom w:w="0" w:type="dxa"/>
              <w:right w:w="108" w:type="dxa"/>
            </w:tcMar>
            <w:hideMark/>
          </w:tcPr>
          <w:p w14:paraId="6F4C29D3" w14:textId="77777777" w:rsidR="00DC56D2" w:rsidRPr="003F012F" w:rsidRDefault="00DC56D2" w:rsidP="0043711E">
            <w:pPr>
              <w:spacing w:after="0" w:line="240" w:lineRule="auto"/>
              <w:rPr>
                <w:rFonts w:ascii="Times New Roman" w:eastAsia="Times New Roman" w:hAnsi="Times New Roman" w:cs="Times New Roman"/>
                <w:sz w:val="24"/>
                <w:szCs w:val="24"/>
                <w:lang w:eastAsia="en-GB"/>
              </w:rPr>
            </w:pPr>
            <w:r w:rsidRPr="003F012F">
              <w:rPr>
                <w:rFonts w:ascii="Calibri" w:eastAsia="Times New Roman" w:hAnsi="Calibri" w:cs="Calibri"/>
                <w:sz w:val="24"/>
                <w:szCs w:val="24"/>
                <w:lang w:eastAsia="en-GB"/>
              </w:rPr>
              <w:t xml:space="preserve">SP </w:t>
            </w:r>
          </w:p>
          <w:p w14:paraId="57ED6967" w14:textId="77777777" w:rsidR="00DC56D2" w:rsidRPr="003F012F" w:rsidRDefault="00DC56D2" w:rsidP="0043711E">
            <w:pPr>
              <w:spacing w:after="0" w:line="240" w:lineRule="auto"/>
              <w:rPr>
                <w:rFonts w:ascii="Times New Roman" w:eastAsia="Times New Roman" w:hAnsi="Times New Roman" w:cs="Times New Roman"/>
                <w:sz w:val="24"/>
                <w:szCs w:val="24"/>
                <w:lang w:eastAsia="en-GB"/>
              </w:rPr>
            </w:pPr>
            <w:r w:rsidRPr="003F012F">
              <w:rPr>
                <w:rFonts w:ascii="Calibri" w:eastAsia="Times New Roman" w:hAnsi="Calibri" w:cs="Calibri"/>
                <w:sz w:val="24"/>
                <w:szCs w:val="24"/>
                <w:lang w:eastAsia="en-GB"/>
              </w:rPr>
              <w:t>or IMP</w:t>
            </w:r>
          </w:p>
        </w:tc>
        <w:tc>
          <w:tcPr>
            <w:tcW w:w="1267" w:type="dxa"/>
            <w:tcBorders>
              <w:top w:val="single" w:sz="4" w:space="0" w:color="auto"/>
              <w:bottom w:val="single" w:sz="4" w:space="0" w:color="auto"/>
            </w:tcBorders>
            <w:tcMar>
              <w:top w:w="0" w:type="dxa"/>
              <w:left w:w="108" w:type="dxa"/>
              <w:bottom w:w="0" w:type="dxa"/>
              <w:right w:w="108" w:type="dxa"/>
            </w:tcMar>
            <w:hideMark/>
          </w:tcPr>
          <w:p w14:paraId="49F18808" w14:textId="77777777" w:rsidR="00DC56D2" w:rsidRPr="003F012F" w:rsidRDefault="00DC56D2" w:rsidP="0043711E">
            <w:pPr>
              <w:spacing w:after="0" w:line="240" w:lineRule="auto"/>
              <w:rPr>
                <w:rFonts w:ascii="Times New Roman" w:eastAsia="Times New Roman" w:hAnsi="Times New Roman" w:cs="Times New Roman"/>
                <w:sz w:val="24"/>
                <w:szCs w:val="24"/>
                <w:lang w:eastAsia="en-GB"/>
              </w:rPr>
            </w:pPr>
            <w:proofErr w:type="spellStart"/>
            <w:r w:rsidRPr="003F012F">
              <w:rPr>
                <w:rFonts w:ascii="Calibri" w:eastAsia="Times New Roman" w:hAnsi="Calibri" w:cs="Calibri"/>
                <w:sz w:val="24"/>
                <w:szCs w:val="24"/>
                <w:lang w:eastAsia="en-GB"/>
              </w:rPr>
              <w:t>IPTG</w:t>
            </w:r>
            <w:proofErr w:type="spellEnd"/>
            <w:r w:rsidRPr="003F012F">
              <w:rPr>
                <w:rFonts w:ascii="Calibri" w:eastAsia="Times New Roman" w:hAnsi="Calibri" w:cs="Calibri"/>
                <w:sz w:val="24"/>
                <w:szCs w:val="24"/>
                <w:lang w:eastAsia="en-GB"/>
              </w:rPr>
              <w:t xml:space="preserve"> exposure (mM)</w:t>
            </w:r>
          </w:p>
        </w:tc>
        <w:tc>
          <w:tcPr>
            <w:tcW w:w="1468" w:type="dxa"/>
            <w:tcBorders>
              <w:top w:val="single" w:sz="4" w:space="0" w:color="auto"/>
              <w:bottom w:val="single" w:sz="4" w:space="0" w:color="auto"/>
            </w:tcBorders>
            <w:tcMar>
              <w:top w:w="0" w:type="dxa"/>
              <w:left w:w="108" w:type="dxa"/>
              <w:bottom w:w="0" w:type="dxa"/>
              <w:right w:w="108" w:type="dxa"/>
            </w:tcMar>
            <w:hideMark/>
          </w:tcPr>
          <w:p w14:paraId="51FC7F29" w14:textId="77777777" w:rsidR="00DC56D2" w:rsidRPr="003F012F" w:rsidRDefault="00DC56D2" w:rsidP="0043711E">
            <w:pPr>
              <w:spacing w:after="0" w:line="240" w:lineRule="auto"/>
              <w:rPr>
                <w:rFonts w:ascii="Times New Roman" w:eastAsia="Times New Roman" w:hAnsi="Times New Roman" w:cs="Times New Roman"/>
                <w:sz w:val="24"/>
                <w:szCs w:val="24"/>
                <w:lang w:eastAsia="en-GB"/>
              </w:rPr>
            </w:pPr>
            <w:r w:rsidRPr="003F012F">
              <w:rPr>
                <w:rFonts w:ascii="Calibri" w:eastAsia="Times New Roman" w:hAnsi="Calibri" w:cs="Calibri"/>
                <w:sz w:val="24"/>
                <w:szCs w:val="24"/>
                <w:lang w:eastAsia="en-GB"/>
              </w:rPr>
              <w:t>Phenotype</w:t>
            </w:r>
          </w:p>
        </w:tc>
        <w:tc>
          <w:tcPr>
            <w:tcW w:w="1224" w:type="dxa"/>
            <w:tcBorders>
              <w:top w:val="single" w:sz="4" w:space="0" w:color="auto"/>
              <w:bottom w:val="single" w:sz="4" w:space="0" w:color="auto"/>
            </w:tcBorders>
            <w:tcMar>
              <w:top w:w="0" w:type="dxa"/>
              <w:left w:w="108" w:type="dxa"/>
              <w:bottom w:w="0" w:type="dxa"/>
              <w:right w:w="108" w:type="dxa"/>
            </w:tcMar>
            <w:hideMark/>
          </w:tcPr>
          <w:p w14:paraId="5EA72315" w14:textId="77777777" w:rsidR="00DC56D2" w:rsidRPr="003F012F" w:rsidRDefault="00DC56D2" w:rsidP="0043711E">
            <w:pPr>
              <w:spacing w:after="0" w:line="240" w:lineRule="auto"/>
              <w:rPr>
                <w:rFonts w:ascii="Times New Roman" w:eastAsia="Times New Roman" w:hAnsi="Times New Roman" w:cs="Times New Roman"/>
                <w:sz w:val="24"/>
                <w:szCs w:val="24"/>
                <w:lang w:eastAsia="en-GB"/>
              </w:rPr>
            </w:pPr>
            <w:r w:rsidRPr="003F012F">
              <w:rPr>
                <w:rFonts w:ascii="Calibri" w:eastAsia="Times New Roman" w:hAnsi="Calibri" w:cs="Calibri"/>
                <w:sz w:val="24"/>
                <w:szCs w:val="24"/>
                <w:lang w:eastAsia="en-GB"/>
              </w:rPr>
              <w:t>Number of colonies in sample</w:t>
            </w:r>
          </w:p>
        </w:tc>
        <w:tc>
          <w:tcPr>
            <w:tcW w:w="2388" w:type="dxa"/>
            <w:tcBorders>
              <w:top w:val="single" w:sz="4" w:space="0" w:color="auto"/>
              <w:bottom w:val="single" w:sz="4" w:space="0" w:color="auto"/>
            </w:tcBorders>
            <w:tcMar>
              <w:top w:w="0" w:type="dxa"/>
              <w:left w:w="108" w:type="dxa"/>
              <w:bottom w:w="0" w:type="dxa"/>
              <w:right w:w="108" w:type="dxa"/>
            </w:tcMar>
            <w:hideMark/>
          </w:tcPr>
          <w:p w14:paraId="4CF9B8A4" w14:textId="77777777" w:rsidR="00DC56D2" w:rsidRPr="003F012F" w:rsidRDefault="00DC56D2" w:rsidP="0043711E">
            <w:pPr>
              <w:spacing w:after="0" w:line="240" w:lineRule="auto"/>
              <w:rPr>
                <w:rFonts w:ascii="Times New Roman" w:eastAsia="Times New Roman" w:hAnsi="Times New Roman" w:cs="Times New Roman"/>
                <w:sz w:val="24"/>
                <w:szCs w:val="24"/>
                <w:lang w:eastAsia="en-GB"/>
              </w:rPr>
            </w:pPr>
            <w:r w:rsidRPr="003F012F">
              <w:rPr>
                <w:rFonts w:ascii="Calibri" w:eastAsia="Times New Roman" w:hAnsi="Calibri" w:cs="Calibri"/>
                <w:sz w:val="24"/>
                <w:szCs w:val="24"/>
                <w:lang w:eastAsia="en-GB"/>
              </w:rPr>
              <w:t>Mutations</w:t>
            </w:r>
          </w:p>
        </w:tc>
      </w:tr>
      <w:tr w:rsidR="00DC56D2" w:rsidRPr="003F1653" w14:paraId="04C3E701" w14:textId="77777777" w:rsidTr="0043711E">
        <w:tc>
          <w:tcPr>
            <w:tcW w:w="1073" w:type="dxa"/>
            <w:tcBorders>
              <w:top w:val="single" w:sz="4" w:space="0" w:color="auto"/>
            </w:tcBorders>
            <w:tcMar>
              <w:top w:w="0" w:type="dxa"/>
              <w:left w:w="108" w:type="dxa"/>
              <w:bottom w:w="0" w:type="dxa"/>
              <w:right w:w="108" w:type="dxa"/>
            </w:tcMar>
            <w:hideMark/>
          </w:tcPr>
          <w:p w14:paraId="1B1D67ED" w14:textId="77777777" w:rsidR="00DC56D2" w:rsidRPr="003F1653" w:rsidRDefault="00DC56D2" w:rsidP="0043711E">
            <w:pPr>
              <w:spacing w:after="0" w:line="240" w:lineRule="auto"/>
              <w:rPr>
                <w:rFonts w:ascii="Times New Roman" w:eastAsia="Times New Roman" w:hAnsi="Times New Roman" w:cs="Times New Roman"/>
                <w:sz w:val="24"/>
                <w:szCs w:val="24"/>
                <w:lang w:eastAsia="en-GB"/>
              </w:rPr>
            </w:pPr>
            <w:r w:rsidRPr="003F1653">
              <w:rPr>
                <w:rFonts w:ascii="Calibri" w:eastAsia="Times New Roman" w:hAnsi="Calibri" w:cs="Calibri"/>
                <w:lang w:eastAsia="en-GB"/>
              </w:rPr>
              <w:t xml:space="preserve">1 </w:t>
            </w:r>
          </w:p>
        </w:tc>
        <w:tc>
          <w:tcPr>
            <w:tcW w:w="1367" w:type="dxa"/>
            <w:tcBorders>
              <w:top w:val="single" w:sz="4" w:space="0" w:color="auto"/>
            </w:tcBorders>
            <w:tcMar>
              <w:top w:w="0" w:type="dxa"/>
              <w:left w:w="108" w:type="dxa"/>
              <w:bottom w:w="0" w:type="dxa"/>
              <w:right w:w="108" w:type="dxa"/>
            </w:tcMar>
            <w:hideMark/>
          </w:tcPr>
          <w:p w14:paraId="5228A1D3" w14:textId="77777777" w:rsidR="00DC56D2" w:rsidRPr="003F1653" w:rsidRDefault="00DC56D2" w:rsidP="0043711E">
            <w:pPr>
              <w:spacing w:after="0" w:line="240" w:lineRule="auto"/>
              <w:rPr>
                <w:rFonts w:ascii="Times New Roman" w:eastAsia="Times New Roman" w:hAnsi="Times New Roman" w:cs="Times New Roman"/>
                <w:sz w:val="24"/>
                <w:szCs w:val="24"/>
                <w:lang w:eastAsia="en-GB"/>
              </w:rPr>
            </w:pPr>
            <w:proofErr w:type="spellStart"/>
            <w:r w:rsidRPr="003F1653">
              <w:rPr>
                <w:rFonts w:ascii="Calibri" w:eastAsia="Times New Roman" w:hAnsi="Calibri" w:cs="Calibri"/>
                <w:lang w:eastAsia="en-GB"/>
              </w:rPr>
              <w:t>sfGFP</w:t>
            </w:r>
            <w:proofErr w:type="spellEnd"/>
          </w:p>
        </w:tc>
        <w:tc>
          <w:tcPr>
            <w:tcW w:w="701" w:type="dxa"/>
            <w:tcBorders>
              <w:top w:val="single" w:sz="4" w:space="0" w:color="auto"/>
            </w:tcBorders>
            <w:tcMar>
              <w:top w:w="0" w:type="dxa"/>
              <w:left w:w="108" w:type="dxa"/>
              <w:bottom w:w="0" w:type="dxa"/>
              <w:right w:w="108" w:type="dxa"/>
            </w:tcMar>
            <w:hideMark/>
          </w:tcPr>
          <w:p w14:paraId="7BD4F45D" w14:textId="77777777" w:rsidR="00DC56D2" w:rsidRPr="003F1653" w:rsidRDefault="00DC56D2" w:rsidP="0043711E">
            <w:pPr>
              <w:spacing w:after="0" w:line="240" w:lineRule="auto"/>
              <w:rPr>
                <w:rFonts w:ascii="Times New Roman" w:eastAsia="Times New Roman" w:hAnsi="Times New Roman" w:cs="Times New Roman"/>
                <w:sz w:val="24"/>
                <w:szCs w:val="24"/>
                <w:lang w:eastAsia="en-GB"/>
              </w:rPr>
            </w:pPr>
            <w:r w:rsidRPr="003F1653">
              <w:rPr>
                <w:rFonts w:ascii="Calibri" w:eastAsia="Times New Roman" w:hAnsi="Calibri" w:cs="Calibri"/>
                <w:lang w:eastAsia="en-GB"/>
              </w:rPr>
              <w:t>SP</w:t>
            </w:r>
          </w:p>
        </w:tc>
        <w:tc>
          <w:tcPr>
            <w:tcW w:w="1267" w:type="dxa"/>
            <w:tcBorders>
              <w:top w:val="single" w:sz="4" w:space="0" w:color="auto"/>
            </w:tcBorders>
            <w:tcMar>
              <w:top w:w="0" w:type="dxa"/>
              <w:left w:w="108" w:type="dxa"/>
              <w:bottom w:w="0" w:type="dxa"/>
              <w:right w:w="108" w:type="dxa"/>
            </w:tcMar>
            <w:hideMark/>
          </w:tcPr>
          <w:p w14:paraId="33AF9663" w14:textId="77777777" w:rsidR="00DC56D2" w:rsidRPr="003F1653" w:rsidRDefault="00DC56D2" w:rsidP="0043711E">
            <w:pPr>
              <w:spacing w:after="0" w:line="240" w:lineRule="auto"/>
              <w:rPr>
                <w:rFonts w:ascii="Times New Roman" w:eastAsia="Times New Roman" w:hAnsi="Times New Roman" w:cs="Times New Roman"/>
                <w:sz w:val="24"/>
                <w:szCs w:val="24"/>
                <w:lang w:eastAsia="en-GB"/>
              </w:rPr>
            </w:pPr>
            <w:r w:rsidRPr="003F1653">
              <w:rPr>
                <w:rFonts w:ascii="Calibri" w:eastAsia="Times New Roman" w:hAnsi="Calibri" w:cs="Calibri"/>
                <w:lang w:eastAsia="en-GB"/>
              </w:rPr>
              <w:t>1.0</w:t>
            </w:r>
          </w:p>
        </w:tc>
        <w:tc>
          <w:tcPr>
            <w:tcW w:w="1468" w:type="dxa"/>
            <w:tcBorders>
              <w:top w:val="single" w:sz="4" w:space="0" w:color="auto"/>
            </w:tcBorders>
            <w:tcMar>
              <w:top w:w="0" w:type="dxa"/>
              <w:left w:w="108" w:type="dxa"/>
              <w:bottom w:w="0" w:type="dxa"/>
              <w:right w:w="108" w:type="dxa"/>
            </w:tcMar>
            <w:hideMark/>
          </w:tcPr>
          <w:p w14:paraId="72291E84" w14:textId="77777777" w:rsidR="00DC56D2" w:rsidRPr="003F1653" w:rsidRDefault="00DC56D2" w:rsidP="0043711E">
            <w:pPr>
              <w:spacing w:after="0" w:line="240" w:lineRule="auto"/>
              <w:rPr>
                <w:rFonts w:ascii="Times New Roman" w:eastAsia="Times New Roman" w:hAnsi="Times New Roman" w:cs="Times New Roman"/>
                <w:sz w:val="24"/>
                <w:szCs w:val="24"/>
                <w:lang w:eastAsia="en-GB"/>
              </w:rPr>
            </w:pPr>
            <w:proofErr w:type="spellStart"/>
            <w:r w:rsidRPr="003F1653">
              <w:rPr>
                <w:rFonts w:ascii="Calibri" w:eastAsia="Times New Roman" w:hAnsi="Calibri" w:cs="Calibri"/>
                <w:lang w:eastAsia="en-GB"/>
              </w:rPr>
              <w:t>LW</w:t>
            </w:r>
            <w:proofErr w:type="spellEnd"/>
          </w:p>
        </w:tc>
        <w:tc>
          <w:tcPr>
            <w:tcW w:w="1224" w:type="dxa"/>
            <w:tcBorders>
              <w:top w:val="single" w:sz="4" w:space="0" w:color="auto"/>
            </w:tcBorders>
            <w:tcMar>
              <w:top w:w="0" w:type="dxa"/>
              <w:left w:w="108" w:type="dxa"/>
              <w:bottom w:w="0" w:type="dxa"/>
              <w:right w:w="108" w:type="dxa"/>
            </w:tcMar>
            <w:hideMark/>
          </w:tcPr>
          <w:p w14:paraId="2E84A3E4" w14:textId="77777777" w:rsidR="00DC56D2" w:rsidRPr="003F1653" w:rsidRDefault="00DC56D2" w:rsidP="0043711E">
            <w:pPr>
              <w:spacing w:after="0" w:line="240" w:lineRule="auto"/>
              <w:rPr>
                <w:rFonts w:ascii="Times New Roman" w:eastAsia="Times New Roman" w:hAnsi="Times New Roman" w:cs="Times New Roman"/>
                <w:sz w:val="24"/>
                <w:szCs w:val="24"/>
                <w:lang w:eastAsia="en-GB"/>
              </w:rPr>
            </w:pPr>
            <w:r w:rsidRPr="003F1653">
              <w:rPr>
                <w:rFonts w:ascii="Calibri" w:eastAsia="Times New Roman" w:hAnsi="Calibri" w:cs="Calibri"/>
                <w:lang w:eastAsia="en-GB"/>
              </w:rPr>
              <w:t>1</w:t>
            </w:r>
          </w:p>
        </w:tc>
        <w:tc>
          <w:tcPr>
            <w:tcW w:w="2388" w:type="dxa"/>
            <w:tcBorders>
              <w:top w:val="single" w:sz="4" w:space="0" w:color="auto"/>
            </w:tcBorders>
            <w:tcMar>
              <w:top w:w="0" w:type="dxa"/>
              <w:left w:w="108" w:type="dxa"/>
              <w:bottom w:w="0" w:type="dxa"/>
              <w:right w:w="108" w:type="dxa"/>
            </w:tcMar>
            <w:hideMark/>
          </w:tcPr>
          <w:p w14:paraId="31903812" w14:textId="77777777" w:rsidR="00DC56D2" w:rsidRPr="003F1653" w:rsidRDefault="00DC56D2" w:rsidP="0043711E">
            <w:pPr>
              <w:spacing w:after="0" w:line="240" w:lineRule="auto"/>
              <w:rPr>
                <w:rFonts w:ascii="Times New Roman" w:eastAsia="Times New Roman" w:hAnsi="Times New Roman" w:cs="Times New Roman"/>
                <w:sz w:val="24"/>
                <w:szCs w:val="24"/>
                <w:lang w:eastAsia="en-GB"/>
              </w:rPr>
            </w:pPr>
            <w:proofErr w:type="spellStart"/>
            <w:r w:rsidRPr="003F1653">
              <w:rPr>
                <w:rFonts w:ascii="Calibri" w:eastAsia="Times New Roman" w:hAnsi="Calibri" w:cs="Calibri"/>
                <w:lang w:eastAsia="en-GB"/>
              </w:rPr>
              <w:t>IS10</w:t>
            </w:r>
            <w:proofErr w:type="spellEnd"/>
            <w:r w:rsidRPr="003F1653">
              <w:rPr>
                <w:rFonts w:ascii="Calibri" w:eastAsia="Times New Roman" w:hAnsi="Calibri" w:cs="Calibri"/>
                <w:lang w:eastAsia="en-GB"/>
              </w:rPr>
              <w:t xml:space="preserve"> insertion</w:t>
            </w:r>
          </w:p>
        </w:tc>
      </w:tr>
      <w:tr w:rsidR="00DC56D2" w:rsidRPr="003F1653" w14:paraId="2F5BA85B" w14:textId="77777777" w:rsidTr="0043711E">
        <w:tc>
          <w:tcPr>
            <w:tcW w:w="1073" w:type="dxa"/>
            <w:tcMar>
              <w:top w:w="0" w:type="dxa"/>
              <w:left w:w="108" w:type="dxa"/>
              <w:bottom w:w="0" w:type="dxa"/>
              <w:right w:w="108" w:type="dxa"/>
            </w:tcMar>
            <w:hideMark/>
          </w:tcPr>
          <w:p w14:paraId="6A81CA62" w14:textId="77777777" w:rsidR="00DC56D2" w:rsidRPr="003F1653" w:rsidRDefault="00DC56D2" w:rsidP="0043711E">
            <w:pPr>
              <w:spacing w:after="0" w:line="240" w:lineRule="auto"/>
              <w:rPr>
                <w:rFonts w:ascii="Times New Roman" w:eastAsia="Times New Roman" w:hAnsi="Times New Roman" w:cs="Times New Roman"/>
                <w:sz w:val="24"/>
                <w:szCs w:val="24"/>
                <w:lang w:eastAsia="en-GB"/>
              </w:rPr>
            </w:pPr>
            <w:r w:rsidRPr="003F1653">
              <w:rPr>
                <w:rFonts w:ascii="Calibri" w:eastAsia="Times New Roman" w:hAnsi="Calibri" w:cs="Calibri"/>
                <w:lang w:eastAsia="en-GB"/>
              </w:rPr>
              <w:t>2</w:t>
            </w:r>
          </w:p>
        </w:tc>
        <w:tc>
          <w:tcPr>
            <w:tcW w:w="1367" w:type="dxa"/>
            <w:tcMar>
              <w:top w:w="0" w:type="dxa"/>
              <w:left w:w="108" w:type="dxa"/>
              <w:bottom w:w="0" w:type="dxa"/>
              <w:right w:w="108" w:type="dxa"/>
            </w:tcMar>
            <w:hideMark/>
          </w:tcPr>
          <w:p w14:paraId="103DF436" w14:textId="77777777" w:rsidR="00DC56D2" w:rsidRPr="003F1653" w:rsidRDefault="00DC56D2" w:rsidP="0043711E">
            <w:pPr>
              <w:spacing w:after="0" w:line="240" w:lineRule="auto"/>
              <w:rPr>
                <w:rFonts w:ascii="Times New Roman" w:eastAsia="Times New Roman" w:hAnsi="Times New Roman" w:cs="Times New Roman"/>
                <w:sz w:val="24"/>
                <w:szCs w:val="24"/>
                <w:lang w:eastAsia="en-GB"/>
              </w:rPr>
            </w:pPr>
            <w:proofErr w:type="spellStart"/>
            <w:r w:rsidRPr="003F1653">
              <w:rPr>
                <w:rFonts w:ascii="Calibri" w:eastAsia="Times New Roman" w:hAnsi="Calibri" w:cs="Calibri"/>
                <w:lang w:eastAsia="en-GB"/>
              </w:rPr>
              <w:t>sfGFP</w:t>
            </w:r>
            <w:proofErr w:type="spellEnd"/>
          </w:p>
        </w:tc>
        <w:tc>
          <w:tcPr>
            <w:tcW w:w="701" w:type="dxa"/>
            <w:tcMar>
              <w:top w:w="0" w:type="dxa"/>
              <w:left w:w="108" w:type="dxa"/>
              <w:bottom w:w="0" w:type="dxa"/>
              <w:right w:w="108" w:type="dxa"/>
            </w:tcMar>
            <w:hideMark/>
          </w:tcPr>
          <w:p w14:paraId="33CE7098" w14:textId="77777777" w:rsidR="00DC56D2" w:rsidRPr="003F1653" w:rsidRDefault="00DC56D2" w:rsidP="0043711E">
            <w:pPr>
              <w:spacing w:after="0" w:line="240" w:lineRule="auto"/>
              <w:rPr>
                <w:rFonts w:ascii="Times New Roman" w:eastAsia="Times New Roman" w:hAnsi="Times New Roman" w:cs="Times New Roman"/>
                <w:sz w:val="24"/>
                <w:szCs w:val="24"/>
                <w:lang w:eastAsia="en-GB"/>
              </w:rPr>
            </w:pPr>
            <w:r w:rsidRPr="003F1653">
              <w:rPr>
                <w:rFonts w:ascii="Calibri" w:eastAsia="Times New Roman" w:hAnsi="Calibri" w:cs="Calibri"/>
                <w:lang w:eastAsia="en-GB"/>
              </w:rPr>
              <w:t>SP</w:t>
            </w:r>
          </w:p>
        </w:tc>
        <w:tc>
          <w:tcPr>
            <w:tcW w:w="1267" w:type="dxa"/>
            <w:tcMar>
              <w:top w:w="0" w:type="dxa"/>
              <w:left w:w="108" w:type="dxa"/>
              <w:bottom w:w="0" w:type="dxa"/>
              <w:right w:w="108" w:type="dxa"/>
            </w:tcMar>
            <w:hideMark/>
          </w:tcPr>
          <w:p w14:paraId="11C23ACF" w14:textId="77777777" w:rsidR="00DC56D2" w:rsidRPr="003F1653" w:rsidRDefault="00DC56D2" w:rsidP="0043711E">
            <w:pPr>
              <w:spacing w:after="0" w:line="240" w:lineRule="auto"/>
              <w:rPr>
                <w:rFonts w:ascii="Times New Roman" w:eastAsia="Times New Roman" w:hAnsi="Times New Roman" w:cs="Times New Roman"/>
                <w:sz w:val="24"/>
                <w:szCs w:val="24"/>
                <w:lang w:eastAsia="en-GB"/>
              </w:rPr>
            </w:pPr>
            <w:r w:rsidRPr="003F1653">
              <w:rPr>
                <w:rFonts w:ascii="Calibri" w:eastAsia="Times New Roman" w:hAnsi="Calibri" w:cs="Calibri"/>
                <w:lang w:eastAsia="en-GB"/>
              </w:rPr>
              <w:t>1.0</w:t>
            </w:r>
          </w:p>
        </w:tc>
        <w:tc>
          <w:tcPr>
            <w:tcW w:w="1468" w:type="dxa"/>
            <w:tcMar>
              <w:top w:w="0" w:type="dxa"/>
              <w:left w:w="108" w:type="dxa"/>
              <w:bottom w:w="0" w:type="dxa"/>
              <w:right w:w="108" w:type="dxa"/>
            </w:tcMar>
            <w:hideMark/>
          </w:tcPr>
          <w:p w14:paraId="6356C487" w14:textId="77777777" w:rsidR="00DC56D2" w:rsidRPr="003F1653" w:rsidRDefault="00DC56D2" w:rsidP="0043711E">
            <w:pPr>
              <w:spacing w:after="0" w:line="240" w:lineRule="auto"/>
              <w:rPr>
                <w:rFonts w:ascii="Times New Roman" w:eastAsia="Times New Roman" w:hAnsi="Times New Roman" w:cs="Times New Roman"/>
                <w:sz w:val="24"/>
                <w:szCs w:val="24"/>
                <w:lang w:eastAsia="en-GB"/>
              </w:rPr>
            </w:pPr>
            <w:r w:rsidRPr="003F1653">
              <w:rPr>
                <w:rFonts w:ascii="Calibri" w:eastAsia="Times New Roman" w:hAnsi="Calibri" w:cs="Calibri"/>
                <w:lang w:eastAsia="en-GB"/>
              </w:rPr>
              <w:t>LG</w:t>
            </w:r>
          </w:p>
        </w:tc>
        <w:tc>
          <w:tcPr>
            <w:tcW w:w="1224" w:type="dxa"/>
            <w:tcMar>
              <w:top w:w="0" w:type="dxa"/>
              <w:left w:w="108" w:type="dxa"/>
              <w:bottom w:w="0" w:type="dxa"/>
              <w:right w:w="108" w:type="dxa"/>
            </w:tcMar>
            <w:hideMark/>
          </w:tcPr>
          <w:p w14:paraId="12BE6B21" w14:textId="77777777" w:rsidR="00DC56D2" w:rsidRPr="003F1653" w:rsidRDefault="00DC56D2" w:rsidP="0043711E">
            <w:pPr>
              <w:spacing w:after="0" w:line="240" w:lineRule="auto"/>
              <w:rPr>
                <w:rFonts w:ascii="Times New Roman" w:eastAsia="Times New Roman" w:hAnsi="Times New Roman" w:cs="Times New Roman"/>
                <w:sz w:val="24"/>
                <w:szCs w:val="24"/>
                <w:lang w:eastAsia="en-GB"/>
              </w:rPr>
            </w:pPr>
            <w:r w:rsidRPr="003F1653">
              <w:rPr>
                <w:rFonts w:ascii="Calibri" w:eastAsia="Times New Roman" w:hAnsi="Calibri" w:cs="Calibri"/>
                <w:lang w:eastAsia="en-GB"/>
              </w:rPr>
              <w:t>1</w:t>
            </w:r>
          </w:p>
        </w:tc>
        <w:tc>
          <w:tcPr>
            <w:tcW w:w="2388" w:type="dxa"/>
            <w:tcMar>
              <w:top w:w="0" w:type="dxa"/>
              <w:left w:w="108" w:type="dxa"/>
              <w:bottom w:w="0" w:type="dxa"/>
              <w:right w:w="108" w:type="dxa"/>
            </w:tcMar>
            <w:hideMark/>
          </w:tcPr>
          <w:p w14:paraId="2E207CAC" w14:textId="77777777" w:rsidR="00DC56D2" w:rsidRPr="003F1653" w:rsidRDefault="00DC56D2" w:rsidP="0043711E">
            <w:pPr>
              <w:spacing w:after="0" w:line="240" w:lineRule="auto"/>
              <w:rPr>
                <w:rFonts w:ascii="Times New Roman" w:eastAsia="Times New Roman" w:hAnsi="Times New Roman" w:cs="Times New Roman"/>
                <w:sz w:val="24"/>
                <w:szCs w:val="24"/>
                <w:lang w:eastAsia="en-GB"/>
              </w:rPr>
            </w:pPr>
            <w:proofErr w:type="spellStart"/>
            <w:r w:rsidRPr="003F1653">
              <w:rPr>
                <w:rFonts w:ascii="Calibri" w:eastAsia="Times New Roman" w:hAnsi="Calibri" w:cs="Calibri"/>
                <w:color w:val="000000"/>
                <w:lang w:eastAsia="en-GB"/>
              </w:rPr>
              <w:t>lacUV5</w:t>
            </w:r>
            <w:proofErr w:type="spellEnd"/>
            <w:r w:rsidRPr="003F1653">
              <w:rPr>
                <w:rFonts w:ascii="Calibri" w:eastAsia="Times New Roman" w:hAnsi="Calibri" w:cs="Calibri"/>
                <w:color w:val="000000"/>
                <w:lang w:eastAsia="en-GB"/>
              </w:rPr>
              <w:t xml:space="preserve"> &gt; </w:t>
            </w:r>
            <w:proofErr w:type="spellStart"/>
            <w:r w:rsidRPr="003F1653">
              <w:rPr>
                <w:rFonts w:ascii="Calibri" w:eastAsia="Times New Roman" w:hAnsi="Calibri" w:cs="Calibri"/>
                <w:color w:val="000000"/>
                <w:lang w:eastAsia="en-GB"/>
              </w:rPr>
              <w:t>lacI</w:t>
            </w:r>
            <w:proofErr w:type="spellEnd"/>
            <w:r w:rsidRPr="003F1653">
              <w:rPr>
                <w:rFonts w:ascii="Calibri" w:eastAsia="Times New Roman" w:hAnsi="Calibri" w:cs="Calibri"/>
                <w:color w:val="000000"/>
                <w:lang w:eastAsia="en-GB"/>
              </w:rPr>
              <w:t xml:space="preserve"> promoter</w:t>
            </w:r>
          </w:p>
        </w:tc>
      </w:tr>
      <w:tr w:rsidR="00DC56D2" w:rsidRPr="003F1653" w14:paraId="7AB79969" w14:textId="77777777" w:rsidTr="0043711E">
        <w:tc>
          <w:tcPr>
            <w:tcW w:w="1073" w:type="dxa"/>
            <w:tcMar>
              <w:top w:w="0" w:type="dxa"/>
              <w:left w:w="108" w:type="dxa"/>
              <w:bottom w:w="0" w:type="dxa"/>
              <w:right w:w="108" w:type="dxa"/>
            </w:tcMar>
            <w:hideMark/>
          </w:tcPr>
          <w:p w14:paraId="6A5664AD" w14:textId="77777777" w:rsidR="00DC56D2" w:rsidRPr="003F1653" w:rsidRDefault="00DC56D2" w:rsidP="0043711E">
            <w:pPr>
              <w:spacing w:after="0" w:line="240" w:lineRule="auto"/>
              <w:rPr>
                <w:rFonts w:ascii="Times New Roman" w:eastAsia="Times New Roman" w:hAnsi="Times New Roman" w:cs="Times New Roman"/>
                <w:sz w:val="24"/>
                <w:szCs w:val="24"/>
                <w:lang w:eastAsia="en-GB"/>
              </w:rPr>
            </w:pPr>
            <w:r w:rsidRPr="003F1653">
              <w:rPr>
                <w:rFonts w:ascii="Calibri" w:eastAsia="Times New Roman" w:hAnsi="Calibri" w:cs="Calibri"/>
                <w:lang w:eastAsia="en-GB"/>
              </w:rPr>
              <w:t xml:space="preserve">3 </w:t>
            </w:r>
          </w:p>
        </w:tc>
        <w:tc>
          <w:tcPr>
            <w:tcW w:w="1367" w:type="dxa"/>
            <w:tcMar>
              <w:top w:w="0" w:type="dxa"/>
              <w:left w:w="108" w:type="dxa"/>
              <w:bottom w:w="0" w:type="dxa"/>
              <w:right w:w="108" w:type="dxa"/>
            </w:tcMar>
            <w:hideMark/>
          </w:tcPr>
          <w:p w14:paraId="0F6134D7" w14:textId="77777777" w:rsidR="00DC56D2" w:rsidRPr="003F1653" w:rsidRDefault="00DC56D2" w:rsidP="0043711E">
            <w:pPr>
              <w:spacing w:after="0" w:line="240" w:lineRule="auto"/>
              <w:rPr>
                <w:rFonts w:ascii="Times New Roman" w:eastAsia="Times New Roman" w:hAnsi="Times New Roman" w:cs="Times New Roman"/>
                <w:sz w:val="24"/>
                <w:szCs w:val="24"/>
                <w:lang w:eastAsia="en-GB"/>
              </w:rPr>
            </w:pPr>
            <w:proofErr w:type="spellStart"/>
            <w:r w:rsidRPr="003F1653">
              <w:rPr>
                <w:rFonts w:ascii="Calibri" w:eastAsia="Times New Roman" w:hAnsi="Calibri" w:cs="Calibri"/>
                <w:lang w:eastAsia="en-GB"/>
              </w:rPr>
              <w:t>mdfA</w:t>
            </w:r>
            <w:proofErr w:type="spellEnd"/>
          </w:p>
        </w:tc>
        <w:tc>
          <w:tcPr>
            <w:tcW w:w="701" w:type="dxa"/>
            <w:tcMar>
              <w:top w:w="0" w:type="dxa"/>
              <w:left w:w="108" w:type="dxa"/>
              <w:bottom w:w="0" w:type="dxa"/>
              <w:right w:w="108" w:type="dxa"/>
            </w:tcMar>
            <w:hideMark/>
          </w:tcPr>
          <w:p w14:paraId="1F34D67A" w14:textId="77777777" w:rsidR="00DC56D2" w:rsidRPr="003F1653" w:rsidRDefault="00DC56D2" w:rsidP="0043711E">
            <w:pPr>
              <w:spacing w:after="0" w:line="240" w:lineRule="auto"/>
              <w:rPr>
                <w:rFonts w:ascii="Times New Roman" w:eastAsia="Times New Roman" w:hAnsi="Times New Roman" w:cs="Times New Roman"/>
                <w:sz w:val="24"/>
                <w:szCs w:val="24"/>
                <w:lang w:eastAsia="en-GB"/>
              </w:rPr>
            </w:pPr>
            <w:r w:rsidRPr="003F1653">
              <w:rPr>
                <w:rFonts w:ascii="Calibri" w:eastAsia="Times New Roman" w:hAnsi="Calibri" w:cs="Calibri"/>
                <w:lang w:eastAsia="en-GB"/>
              </w:rPr>
              <w:t>IMP</w:t>
            </w:r>
          </w:p>
        </w:tc>
        <w:tc>
          <w:tcPr>
            <w:tcW w:w="1267" w:type="dxa"/>
            <w:tcMar>
              <w:top w:w="0" w:type="dxa"/>
              <w:left w:w="108" w:type="dxa"/>
              <w:bottom w:w="0" w:type="dxa"/>
              <w:right w:w="108" w:type="dxa"/>
            </w:tcMar>
            <w:hideMark/>
          </w:tcPr>
          <w:p w14:paraId="4914CCE7" w14:textId="77777777" w:rsidR="00DC56D2" w:rsidRPr="003F1653" w:rsidRDefault="00DC56D2" w:rsidP="0043711E">
            <w:pPr>
              <w:spacing w:after="0" w:line="240" w:lineRule="auto"/>
              <w:rPr>
                <w:rFonts w:ascii="Times New Roman" w:eastAsia="Times New Roman" w:hAnsi="Times New Roman" w:cs="Times New Roman"/>
                <w:sz w:val="24"/>
                <w:szCs w:val="24"/>
                <w:lang w:eastAsia="en-GB"/>
              </w:rPr>
            </w:pPr>
            <w:r w:rsidRPr="003F1653">
              <w:rPr>
                <w:rFonts w:ascii="Calibri" w:eastAsia="Times New Roman" w:hAnsi="Calibri" w:cs="Calibri"/>
                <w:lang w:eastAsia="en-GB"/>
              </w:rPr>
              <w:t>1.0</w:t>
            </w:r>
          </w:p>
        </w:tc>
        <w:tc>
          <w:tcPr>
            <w:tcW w:w="1468" w:type="dxa"/>
            <w:tcMar>
              <w:top w:w="0" w:type="dxa"/>
              <w:left w:w="108" w:type="dxa"/>
              <w:bottom w:w="0" w:type="dxa"/>
              <w:right w:w="108" w:type="dxa"/>
            </w:tcMar>
            <w:hideMark/>
          </w:tcPr>
          <w:p w14:paraId="3E0597CE" w14:textId="77777777" w:rsidR="00DC56D2" w:rsidRPr="003F1653" w:rsidRDefault="00DC56D2" w:rsidP="0043711E">
            <w:pPr>
              <w:spacing w:after="0" w:line="240" w:lineRule="auto"/>
              <w:rPr>
                <w:rFonts w:ascii="Times New Roman" w:eastAsia="Times New Roman" w:hAnsi="Times New Roman" w:cs="Times New Roman"/>
                <w:sz w:val="24"/>
                <w:szCs w:val="24"/>
                <w:lang w:eastAsia="en-GB"/>
              </w:rPr>
            </w:pPr>
            <w:proofErr w:type="spellStart"/>
            <w:r w:rsidRPr="003F1653">
              <w:rPr>
                <w:rFonts w:ascii="Calibri" w:eastAsia="Times New Roman" w:hAnsi="Calibri" w:cs="Calibri"/>
                <w:lang w:eastAsia="en-GB"/>
              </w:rPr>
              <w:t>LW</w:t>
            </w:r>
            <w:proofErr w:type="spellEnd"/>
          </w:p>
        </w:tc>
        <w:tc>
          <w:tcPr>
            <w:tcW w:w="1224" w:type="dxa"/>
            <w:tcMar>
              <w:top w:w="0" w:type="dxa"/>
              <w:left w:w="108" w:type="dxa"/>
              <w:bottom w:w="0" w:type="dxa"/>
              <w:right w:w="108" w:type="dxa"/>
            </w:tcMar>
            <w:hideMark/>
          </w:tcPr>
          <w:p w14:paraId="779D8429" w14:textId="77777777" w:rsidR="00DC56D2" w:rsidRPr="003F1653" w:rsidRDefault="00DC56D2" w:rsidP="0043711E">
            <w:pPr>
              <w:spacing w:after="0" w:line="240" w:lineRule="auto"/>
              <w:rPr>
                <w:rFonts w:ascii="Times New Roman" w:eastAsia="Times New Roman" w:hAnsi="Times New Roman" w:cs="Times New Roman"/>
                <w:sz w:val="24"/>
                <w:szCs w:val="24"/>
                <w:lang w:eastAsia="en-GB"/>
              </w:rPr>
            </w:pPr>
            <w:r w:rsidRPr="003F1653">
              <w:rPr>
                <w:rFonts w:ascii="Calibri" w:eastAsia="Times New Roman" w:hAnsi="Calibri" w:cs="Calibri"/>
                <w:lang w:eastAsia="en-GB"/>
              </w:rPr>
              <w:t>1</w:t>
            </w:r>
          </w:p>
        </w:tc>
        <w:tc>
          <w:tcPr>
            <w:tcW w:w="2388" w:type="dxa"/>
            <w:tcMar>
              <w:top w:w="0" w:type="dxa"/>
              <w:left w:w="108" w:type="dxa"/>
              <w:bottom w:w="0" w:type="dxa"/>
              <w:right w:w="108" w:type="dxa"/>
            </w:tcMar>
            <w:hideMark/>
          </w:tcPr>
          <w:p w14:paraId="70E4204A" w14:textId="77777777" w:rsidR="00DC56D2" w:rsidRPr="003F1653" w:rsidRDefault="00DC56D2" w:rsidP="0043711E">
            <w:pPr>
              <w:spacing w:after="0" w:line="240" w:lineRule="auto"/>
              <w:rPr>
                <w:rFonts w:ascii="Times New Roman" w:eastAsia="Times New Roman" w:hAnsi="Times New Roman" w:cs="Times New Roman"/>
                <w:sz w:val="24"/>
                <w:szCs w:val="24"/>
                <w:lang w:eastAsia="en-GB"/>
              </w:rPr>
            </w:pPr>
            <w:proofErr w:type="spellStart"/>
            <w:r w:rsidRPr="003F1653">
              <w:rPr>
                <w:rFonts w:ascii="Calibri" w:eastAsia="Times New Roman" w:hAnsi="Calibri" w:cs="Calibri"/>
                <w:lang w:eastAsia="en-GB"/>
              </w:rPr>
              <w:t>IS10</w:t>
            </w:r>
            <w:proofErr w:type="spellEnd"/>
            <w:r w:rsidRPr="003F1653">
              <w:rPr>
                <w:rFonts w:ascii="Calibri" w:eastAsia="Times New Roman" w:hAnsi="Calibri" w:cs="Calibri"/>
                <w:lang w:eastAsia="en-GB"/>
              </w:rPr>
              <w:t xml:space="preserve"> insertion</w:t>
            </w:r>
          </w:p>
        </w:tc>
      </w:tr>
      <w:tr w:rsidR="00DC56D2" w:rsidRPr="003F1653" w14:paraId="4D8CB14E" w14:textId="77777777" w:rsidTr="0043711E">
        <w:tc>
          <w:tcPr>
            <w:tcW w:w="1073" w:type="dxa"/>
            <w:tcMar>
              <w:top w:w="0" w:type="dxa"/>
              <w:left w:w="108" w:type="dxa"/>
              <w:bottom w:w="0" w:type="dxa"/>
              <w:right w:w="108" w:type="dxa"/>
            </w:tcMar>
            <w:hideMark/>
          </w:tcPr>
          <w:p w14:paraId="70854BF3" w14:textId="77777777" w:rsidR="00DC56D2" w:rsidRPr="003F1653" w:rsidRDefault="00DC56D2" w:rsidP="0043711E">
            <w:pPr>
              <w:spacing w:after="0" w:line="240" w:lineRule="auto"/>
              <w:rPr>
                <w:rFonts w:ascii="Times New Roman" w:eastAsia="Times New Roman" w:hAnsi="Times New Roman" w:cs="Times New Roman"/>
                <w:sz w:val="24"/>
                <w:szCs w:val="24"/>
                <w:lang w:eastAsia="en-GB"/>
              </w:rPr>
            </w:pPr>
            <w:r w:rsidRPr="003F1653">
              <w:rPr>
                <w:rFonts w:ascii="Calibri" w:eastAsia="Times New Roman" w:hAnsi="Calibri" w:cs="Calibri"/>
                <w:lang w:eastAsia="en-GB"/>
              </w:rPr>
              <w:t xml:space="preserve">4 </w:t>
            </w:r>
          </w:p>
        </w:tc>
        <w:tc>
          <w:tcPr>
            <w:tcW w:w="1367" w:type="dxa"/>
            <w:tcMar>
              <w:top w:w="0" w:type="dxa"/>
              <w:left w:w="108" w:type="dxa"/>
              <w:bottom w:w="0" w:type="dxa"/>
              <w:right w:w="108" w:type="dxa"/>
            </w:tcMar>
            <w:hideMark/>
          </w:tcPr>
          <w:p w14:paraId="44BF9E64" w14:textId="77777777" w:rsidR="00DC56D2" w:rsidRPr="003F1653" w:rsidRDefault="00DC56D2" w:rsidP="0043711E">
            <w:pPr>
              <w:spacing w:after="0" w:line="240" w:lineRule="auto"/>
              <w:rPr>
                <w:rFonts w:ascii="Times New Roman" w:eastAsia="Times New Roman" w:hAnsi="Times New Roman" w:cs="Times New Roman"/>
                <w:sz w:val="24"/>
                <w:szCs w:val="24"/>
                <w:lang w:eastAsia="en-GB"/>
              </w:rPr>
            </w:pPr>
            <w:proofErr w:type="spellStart"/>
            <w:r w:rsidRPr="003F1653">
              <w:rPr>
                <w:rFonts w:ascii="Calibri" w:eastAsia="Times New Roman" w:hAnsi="Calibri" w:cs="Calibri"/>
                <w:lang w:eastAsia="en-GB"/>
              </w:rPr>
              <w:t>mdfA</w:t>
            </w:r>
            <w:proofErr w:type="spellEnd"/>
          </w:p>
        </w:tc>
        <w:tc>
          <w:tcPr>
            <w:tcW w:w="701" w:type="dxa"/>
            <w:tcMar>
              <w:top w:w="0" w:type="dxa"/>
              <w:left w:w="108" w:type="dxa"/>
              <w:bottom w:w="0" w:type="dxa"/>
              <w:right w:w="108" w:type="dxa"/>
            </w:tcMar>
            <w:hideMark/>
          </w:tcPr>
          <w:p w14:paraId="062C3893" w14:textId="77777777" w:rsidR="00DC56D2" w:rsidRPr="003F1653" w:rsidRDefault="00DC56D2" w:rsidP="0043711E">
            <w:pPr>
              <w:spacing w:after="0" w:line="240" w:lineRule="auto"/>
              <w:rPr>
                <w:rFonts w:ascii="Times New Roman" w:eastAsia="Times New Roman" w:hAnsi="Times New Roman" w:cs="Times New Roman"/>
                <w:sz w:val="24"/>
                <w:szCs w:val="24"/>
                <w:lang w:eastAsia="en-GB"/>
              </w:rPr>
            </w:pPr>
            <w:r w:rsidRPr="003F1653">
              <w:rPr>
                <w:rFonts w:ascii="Calibri" w:eastAsia="Times New Roman" w:hAnsi="Calibri" w:cs="Calibri"/>
                <w:lang w:eastAsia="en-GB"/>
              </w:rPr>
              <w:t>IMP</w:t>
            </w:r>
          </w:p>
        </w:tc>
        <w:tc>
          <w:tcPr>
            <w:tcW w:w="1267" w:type="dxa"/>
            <w:tcMar>
              <w:top w:w="0" w:type="dxa"/>
              <w:left w:w="108" w:type="dxa"/>
              <w:bottom w:w="0" w:type="dxa"/>
              <w:right w:w="108" w:type="dxa"/>
            </w:tcMar>
            <w:hideMark/>
          </w:tcPr>
          <w:p w14:paraId="69831580" w14:textId="77777777" w:rsidR="00DC56D2" w:rsidRPr="003F1653" w:rsidRDefault="00DC56D2" w:rsidP="0043711E">
            <w:pPr>
              <w:spacing w:after="0" w:line="240" w:lineRule="auto"/>
              <w:rPr>
                <w:rFonts w:ascii="Times New Roman" w:eastAsia="Times New Roman" w:hAnsi="Times New Roman" w:cs="Times New Roman"/>
                <w:sz w:val="24"/>
                <w:szCs w:val="24"/>
                <w:lang w:eastAsia="en-GB"/>
              </w:rPr>
            </w:pPr>
            <w:r w:rsidRPr="003F1653">
              <w:rPr>
                <w:rFonts w:ascii="Calibri" w:eastAsia="Times New Roman" w:hAnsi="Calibri" w:cs="Calibri"/>
                <w:lang w:eastAsia="en-GB"/>
              </w:rPr>
              <w:t>1.0</w:t>
            </w:r>
          </w:p>
        </w:tc>
        <w:tc>
          <w:tcPr>
            <w:tcW w:w="1468" w:type="dxa"/>
            <w:tcMar>
              <w:top w:w="0" w:type="dxa"/>
              <w:left w:w="108" w:type="dxa"/>
              <w:bottom w:w="0" w:type="dxa"/>
              <w:right w:w="108" w:type="dxa"/>
            </w:tcMar>
            <w:hideMark/>
          </w:tcPr>
          <w:p w14:paraId="64DCAEE2" w14:textId="77777777" w:rsidR="00DC56D2" w:rsidRPr="003F1653" w:rsidRDefault="00DC56D2" w:rsidP="0043711E">
            <w:pPr>
              <w:spacing w:after="0" w:line="240" w:lineRule="auto"/>
              <w:rPr>
                <w:rFonts w:ascii="Times New Roman" w:eastAsia="Times New Roman" w:hAnsi="Times New Roman" w:cs="Times New Roman"/>
                <w:sz w:val="24"/>
                <w:szCs w:val="24"/>
                <w:lang w:eastAsia="en-GB"/>
              </w:rPr>
            </w:pPr>
            <w:r w:rsidRPr="003F1653">
              <w:rPr>
                <w:rFonts w:ascii="Calibri" w:eastAsia="Times New Roman" w:hAnsi="Calibri" w:cs="Calibri"/>
                <w:lang w:eastAsia="en-GB"/>
              </w:rPr>
              <w:t>LG</w:t>
            </w:r>
          </w:p>
        </w:tc>
        <w:tc>
          <w:tcPr>
            <w:tcW w:w="1224" w:type="dxa"/>
            <w:tcMar>
              <w:top w:w="0" w:type="dxa"/>
              <w:left w:w="108" w:type="dxa"/>
              <w:bottom w:w="0" w:type="dxa"/>
              <w:right w:w="108" w:type="dxa"/>
            </w:tcMar>
            <w:hideMark/>
          </w:tcPr>
          <w:p w14:paraId="012DF6B6" w14:textId="77777777" w:rsidR="00DC56D2" w:rsidRPr="003F1653" w:rsidRDefault="00DC56D2" w:rsidP="0043711E">
            <w:pPr>
              <w:spacing w:after="0" w:line="240" w:lineRule="auto"/>
              <w:rPr>
                <w:rFonts w:ascii="Times New Roman" w:eastAsia="Times New Roman" w:hAnsi="Times New Roman" w:cs="Times New Roman"/>
                <w:sz w:val="24"/>
                <w:szCs w:val="24"/>
                <w:lang w:eastAsia="en-GB"/>
              </w:rPr>
            </w:pPr>
            <w:r w:rsidRPr="003F1653">
              <w:rPr>
                <w:rFonts w:ascii="Calibri" w:eastAsia="Times New Roman" w:hAnsi="Calibri" w:cs="Calibri"/>
                <w:lang w:eastAsia="en-GB"/>
              </w:rPr>
              <w:t>1</w:t>
            </w:r>
          </w:p>
        </w:tc>
        <w:tc>
          <w:tcPr>
            <w:tcW w:w="2388" w:type="dxa"/>
            <w:tcMar>
              <w:top w:w="0" w:type="dxa"/>
              <w:left w:w="108" w:type="dxa"/>
              <w:bottom w:w="0" w:type="dxa"/>
              <w:right w:w="108" w:type="dxa"/>
            </w:tcMar>
            <w:hideMark/>
          </w:tcPr>
          <w:p w14:paraId="5B5E5917" w14:textId="77777777" w:rsidR="00DC56D2" w:rsidRPr="003F1653" w:rsidRDefault="00DC56D2" w:rsidP="0043711E">
            <w:pPr>
              <w:spacing w:after="0" w:line="240" w:lineRule="auto"/>
              <w:rPr>
                <w:rFonts w:ascii="Times New Roman" w:eastAsia="Times New Roman" w:hAnsi="Times New Roman" w:cs="Times New Roman"/>
                <w:sz w:val="24"/>
                <w:szCs w:val="24"/>
                <w:lang w:eastAsia="en-GB"/>
              </w:rPr>
            </w:pPr>
            <w:proofErr w:type="spellStart"/>
            <w:r w:rsidRPr="003F1653">
              <w:rPr>
                <w:rFonts w:ascii="Calibri" w:eastAsia="Times New Roman" w:hAnsi="Calibri" w:cs="Calibri"/>
                <w:color w:val="000000"/>
                <w:lang w:eastAsia="en-GB"/>
              </w:rPr>
              <w:t>lacUV5</w:t>
            </w:r>
            <w:proofErr w:type="spellEnd"/>
            <w:r w:rsidRPr="003F1653">
              <w:rPr>
                <w:rFonts w:ascii="Calibri" w:eastAsia="Times New Roman" w:hAnsi="Calibri" w:cs="Calibri"/>
                <w:color w:val="000000"/>
                <w:lang w:eastAsia="en-GB"/>
              </w:rPr>
              <w:t xml:space="preserve"> &gt; </w:t>
            </w:r>
            <w:proofErr w:type="spellStart"/>
            <w:r w:rsidRPr="003F1653">
              <w:rPr>
                <w:rFonts w:ascii="Calibri" w:eastAsia="Times New Roman" w:hAnsi="Calibri" w:cs="Calibri"/>
                <w:color w:val="000000"/>
                <w:lang w:eastAsia="en-GB"/>
              </w:rPr>
              <w:t>lacI</w:t>
            </w:r>
            <w:proofErr w:type="spellEnd"/>
            <w:r w:rsidRPr="003F1653">
              <w:rPr>
                <w:rFonts w:ascii="Calibri" w:eastAsia="Times New Roman" w:hAnsi="Calibri" w:cs="Calibri"/>
                <w:color w:val="000000"/>
                <w:lang w:eastAsia="en-GB"/>
              </w:rPr>
              <w:t xml:space="preserve"> promoter</w:t>
            </w:r>
          </w:p>
        </w:tc>
      </w:tr>
      <w:tr w:rsidR="00DC56D2" w:rsidRPr="003F1653" w14:paraId="22D3604B" w14:textId="77777777" w:rsidTr="0043711E">
        <w:tc>
          <w:tcPr>
            <w:tcW w:w="1073" w:type="dxa"/>
            <w:tcMar>
              <w:top w:w="0" w:type="dxa"/>
              <w:left w:w="108" w:type="dxa"/>
              <w:bottom w:w="0" w:type="dxa"/>
              <w:right w:w="108" w:type="dxa"/>
            </w:tcMar>
            <w:hideMark/>
          </w:tcPr>
          <w:p w14:paraId="297ADC7F" w14:textId="77777777" w:rsidR="00DC56D2" w:rsidRPr="003F1653" w:rsidRDefault="00DC56D2" w:rsidP="0043711E">
            <w:pPr>
              <w:spacing w:after="0" w:line="240" w:lineRule="auto"/>
              <w:rPr>
                <w:rFonts w:ascii="Times New Roman" w:eastAsia="Times New Roman" w:hAnsi="Times New Roman" w:cs="Times New Roman"/>
                <w:sz w:val="24"/>
                <w:szCs w:val="24"/>
                <w:lang w:eastAsia="en-GB"/>
              </w:rPr>
            </w:pPr>
            <w:r w:rsidRPr="003F1653">
              <w:rPr>
                <w:rFonts w:ascii="Calibri" w:eastAsia="Times New Roman" w:hAnsi="Calibri" w:cs="Calibri"/>
                <w:lang w:eastAsia="en-GB"/>
              </w:rPr>
              <w:t xml:space="preserve">5 </w:t>
            </w:r>
          </w:p>
        </w:tc>
        <w:tc>
          <w:tcPr>
            <w:tcW w:w="1367" w:type="dxa"/>
            <w:tcMar>
              <w:top w:w="0" w:type="dxa"/>
              <w:left w:w="108" w:type="dxa"/>
              <w:bottom w:w="0" w:type="dxa"/>
              <w:right w:w="108" w:type="dxa"/>
            </w:tcMar>
            <w:hideMark/>
          </w:tcPr>
          <w:p w14:paraId="6969C1D6" w14:textId="77777777" w:rsidR="00DC56D2" w:rsidRPr="003F1653" w:rsidRDefault="00DC56D2" w:rsidP="0043711E">
            <w:pPr>
              <w:spacing w:after="0" w:line="240" w:lineRule="auto"/>
              <w:rPr>
                <w:rFonts w:ascii="Times New Roman" w:eastAsia="Times New Roman" w:hAnsi="Times New Roman" w:cs="Times New Roman"/>
                <w:sz w:val="24"/>
                <w:szCs w:val="24"/>
                <w:lang w:eastAsia="en-GB"/>
              </w:rPr>
            </w:pPr>
            <w:proofErr w:type="spellStart"/>
            <w:r w:rsidRPr="003F1653">
              <w:rPr>
                <w:rFonts w:ascii="Calibri" w:eastAsia="Times New Roman" w:hAnsi="Calibri" w:cs="Calibri"/>
                <w:lang w:eastAsia="en-GB"/>
              </w:rPr>
              <w:t>sfGFP</w:t>
            </w:r>
            <w:proofErr w:type="spellEnd"/>
          </w:p>
        </w:tc>
        <w:tc>
          <w:tcPr>
            <w:tcW w:w="701" w:type="dxa"/>
            <w:tcMar>
              <w:top w:w="0" w:type="dxa"/>
              <w:left w:w="108" w:type="dxa"/>
              <w:bottom w:w="0" w:type="dxa"/>
              <w:right w:w="108" w:type="dxa"/>
            </w:tcMar>
            <w:hideMark/>
          </w:tcPr>
          <w:p w14:paraId="193E1672" w14:textId="77777777" w:rsidR="00DC56D2" w:rsidRPr="003F1653" w:rsidRDefault="00DC56D2" w:rsidP="0043711E">
            <w:pPr>
              <w:spacing w:after="0" w:line="240" w:lineRule="auto"/>
              <w:rPr>
                <w:rFonts w:ascii="Times New Roman" w:eastAsia="Times New Roman" w:hAnsi="Times New Roman" w:cs="Times New Roman"/>
                <w:sz w:val="24"/>
                <w:szCs w:val="24"/>
                <w:lang w:eastAsia="en-GB"/>
              </w:rPr>
            </w:pPr>
            <w:r w:rsidRPr="003F1653">
              <w:rPr>
                <w:rFonts w:ascii="Calibri" w:eastAsia="Times New Roman" w:hAnsi="Calibri" w:cs="Calibri"/>
                <w:lang w:eastAsia="en-GB"/>
              </w:rPr>
              <w:t>SP</w:t>
            </w:r>
          </w:p>
        </w:tc>
        <w:tc>
          <w:tcPr>
            <w:tcW w:w="1267" w:type="dxa"/>
            <w:tcMar>
              <w:top w:w="0" w:type="dxa"/>
              <w:left w:w="108" w:type="dxa"/>
              <w:bottom w:w="0" w:type="dxa"/>
              <w:right w:w="108" w:type="dxa"/>
            </w:tcMar>
            <w:hideMark/>
          </w:tcPr>
          <w:p w14:paraId="7DEFD5DF" w14:textId="77777777" w:rsidR="00DC56D2" w:rsidRPr="003F1653" w:rsidRDefault="00DC56D2" w:rsidP="0043711E">
            <w:pPr>
              <w:spacing w:after="0" w:line="240" w:lineRule="auto"/>
              <w:rPr>
                <w:rFonts w:ascii="Times New Roman" w:eastAsia="Times New Roman" w:hAnsi="Times New Roman" w:cs="Times New Roman"/>
                <w:sz w:val="24"/>
                <w:szCs w:val="24"/>
                <w:lang w:eastAsia="en-GB"/>
              </w:rPr>
            </w:pPr>
            <w:r w:rsidRPr="003F1653">
              <w:rPr>
                <w:rFonts w:ascii="Calibri" w:eastAsia="Times New Roman" w:hAnsi="Calibri" w:cs="Calibri"/>
                <w:lang w:eastAsia="en-GB"/>
              </w:rPr>
              <w:t>0.01</w:t>
            </w:r>
          </w:p>
        </w:tc>
        <w:tc>
          <w:tcPr>
            <w:tcW w:w="1468" w:type="dxa"/>
            <w:tcMar>
              <w:top w:w="0" w:type="dxa"/>
              <w:left w:w="108" w:type="dxa"/>
              <w:bottom w:w="0" w:type="dxa"/>
              <w:right w:w="108" w:type="dxa"/>
            </w:tcMar>
            <w:hideMark/>
          </w:tcPr>
          <w:p w14:paraId="74ECD0A2" w14:textId="77777777" w:rsidR="00DC56D2" w:rsidRPr="003F1653" w:rsidRDefault="00DC56D2" w:rsidP="0043711E">
            <w:pPr>
              <w:spacing w:after="0" w:line="240" w:lineRule="auto"/>
              <w:rPr>
                <w:rFonts w:ascii="Times New Roman" w:eastAsia="Times New Roman" w:hAnsi="Times New Roman" w:cs="Times New Roman"/>
                <w:sz w:val="24"/>
                <w:szCs w:val="24"/>
                <w:lang w:eastAsia="en-GB"/>
              </w:rPr>
            </w:pPr>
            <w:r w:rsidRPr="003F1653">
              <w:rPr>
                <w:rFonts w:ascii="Calibri" w:eastAsia="Times New Roman" w:hAnsi="Calibri" w:cs="Calibri"/>
                <w:lang w:eastAsia="en-GB"/>
              </w:rPr>
              <w:t>Bright green lawn</w:t>
            </w:r>
          </w:p>
        </w:tc>
        <w:tc>
          <w:tcPr>
            <w:tcW w:w="1224" w:type="dxa"/>
            <w:tcMar>
              <w:top w:w="0" w:type="dxa"/>
              <w:left w:w="108" w:type="dxa"/>
              <w:bottom w:w="0" w:type="dxa"/>
              <w:right w:w="108" w:type="dxa"/>
            </w:tcMar>
            <w:hideMark/>
          </w:tcPr>
          <w:p w14:paraId="3C0CC42C" w14:textId="77777777" w:rsidR="00DC56D2" w:rsidRPr="003F1653" w:rsidRDefault="00DC56D2" w:rsidP="0043711E">
            <w:pPr>
              <w:spacing w:after="0" w:line="240" w:lineRule="auto"/>
              <w:rPr>
                <w:rFonts w:ascii="Times New Roman" w:eastAsia="Times New Roman" w:hAnsi="Times New Roman" w:cs="Times New Roman"/>
                <w:sz w:val="24"/>
                <w:szCs w:val="24"/>
                <w:lang w:eastAsia="en-GB"/>
              </w:rPr>
            </w:pPr>
            <w:r w:rsidRPr="003F1653">
              <w:rPr>
                <w:rFonts w:ascii="Calibri" w:eastAsia="Times New Roman" w:hAnsi="Calibri" w:cs="Calibri"/>
                <w:lang w:eastAsia="en-GB"/>
              </w:rPr>
              <w:t>Many</w:t>
            </w:r>
          </w:p>
        </w:tc>
        <w:tc>
          <w:tcPr>
            <w:tcW w:w="2388" w:type="dxa"/>
            <w:tcMar>
              <w:top w:w="0" w:type="dxa"/>
              <w:left w:w="108" w:type="dxa"/>
              <w:bottom w:w="0" w:type="dxa"/>
              <w:right w:w="108" w:type="dxa"/>
            </w:tcMar>
            <w:hideMark/>
          </w:tcPr>
          <w:p w14:paraId="50CEA66C" w14:textId="77777777" w:rsidR="00DC56D2" w:rsidRPr="003F1653" w:rsidRDefault="00DC56D2" w:rsidP="0043711E">
            <w:pPr>
              <w:spacing w:after="0" w:line="240" w:lineRule="auto"/>
              <w:rPr>
                <w:rFonts w:ascii="Times New Roman" w:eastAsia="Times New Roman" w:hAnsi="Times New Roman" w:cs="Times New Roman"/>
                <w:sz w:val="24"/>
                <w:szCs w:val="24"/>
                <w:lang w:eastAsia="en-GB"/>
              </w:rPr>
            </w:pPr>
            <w:proofErr w:type="spellStart"/>
            <w:r w:rsidRPr="003F1653">
              <w:rPr>
                <w:rFonts w:ascii="Calibri" w:eastAsia="Times New Roman" w:hAnsi="Calibri" w:cs="Calibri"/>
                <w:lang w:eastAsia="en-GB"/>
              </w:rPr>
              <w:t>2x</w:t>
            </w:r>
            <w:proofErr w:type="spellEnd"/>
            <w:r w:rsidRPr="003F1653">
              <w:rPr>
                <w:rFonts w:ascii="Calibri" w:eastAsia="Times New Roman" w:hAnsi="Calibri" w:cs="Calibri"/>
                <w:lang w:eastAsia="en-GB"/>
              </w:rPr>
              <w:t xml:space="preserve"> </w:t>
            </w:r>
            <w:proofErr w:type="spellStart"/>
            <w:r w:rsidRPr="003F1653">
              <w:rPr>
                <w:rFonts w:ascii="Calibri" w:eastAsia="Times New Roman" w:hAnsi="Calibri" w:cs="Calibri"/>
                <w:lang w:eastAsia="en-GB"/>
              </w:rPr>
              <w:t>IS10</w:t>
            </w:r>
            <w:proofErr w:type="spellEnd"/>
            <w:r w:rsidRPr="003F1653">
              <w:rPr>
                <w:rFonts w:ascii="Calibri" w:eastAsia="Times New Roman" w:hAnsi="Calibri" w:cs="Calibri"/>
                <w:lang w:eastAsia="en-GB"/>
              </w:rPr>
              <w:t xml:space="preserve"> insertions in proportion of cells, and </w:t>
            </w:r>
            <w:proofErr w:type="spellStart"/>
            <w:r w:rsidRPr="003F1653">
              <w:rPr>
                <w:rFonts w:ascii="Calibri" w:eastAsia="Times New Roman" w:hAnsi="Calibri" w:cs="Calibri"/>
                <w:color w:val="000000"/>
                <w:lang w:eastAsia="en-GB"/>
              </w:rPr>
              <w:t>lacUV5</w:t>
            </w:r>
            <w:proofErr w:type="spellEnd"/>
            <w:r w:rsidRPr="003F1653">
              <w:rPr>
                <w:rFonts w:ascii="Calibri" w:eastAsia="Times New Roman" w:hAnsi="Calibri" w:cs="Calibri"/>
                <w:color w:val="000000"/>
                <w:lang w:eastAsia="en-GB"/>
              </w:rPr>
              <w:t xml:space="preserve"> &gt; </w:t>
            </w:r>
            <w:proofErr w:type="spellStart"/>
            <w:r w:rsidRPr="003F1653">
              <w:rPr>
                <w:rFonts w:ascii="Calibri" w:eastAsia="Times New Roman" w:hAnsi="Calibri" w:cs="Calibri"/>
                <w:color w:val="000000"/>
                <w:lang w:eastAsia="en-GB"/>
              </w:rPr>
              <w:t>lacI</w:t>
            </w:r>
            <w:proofErr w:type="spellEnd"/>
            <w:r w:rsidRPr="003F1653">
              <w:rPr>
                <w:rFonts w:ascii="Calibri" w:eastAsia="Times New Roman" w:hAnsi="Calibri" w:cs="Calibri"/>
                <w:color w:val="000000"/>
                <w:lang w:eastAsia="en-GB"/>
              </w:rPr>
              <w:t xml:space="preserve"> promoter in proportion of cells</w:t>
            </w:r>
          </w:p>
        </w:tc>
      </w:tr>
      <w:tr w:rsidR="00DC56D2" w:rsidRPr="003F1653" w14:paraId="5BF06265" w14:textId="77777777" w:rsidTr="0043711E">
        <w:tc>
          <w:tcPr>
            <w:tcW w:w="1073" w:type="dxa"/>
            <w:tcMar>
              <w:top w:w="0" w:type="dxa"/>
              <w:left w:w="108" w:type="dxa"/>
              <w:bottom w:w="0" w:type="dxa"/>
              <w:right w:w="108" w:type="dxa"/>
            </w:tcMar>
            <w:hideMark/>
          </w:tcPr>
          <w:p w14:paraId="2221D5AB" w14:textId="77777777" w:rsidR="00DC56D2" w:rsidRPr="003F1653" w:rsidRDefault="00DC56D2" w:rsidP="0043711E">
            <w:pPr>
              <w:spacing w:after="0" w:line="240" w:lineRule="auto"/>
              <w:rPr>
                <w:rFonts w:ascii="Times New Roman" w:eastAsia="Times New Roman" w:hAnsi="Times New Roman" w:cs="Times New Roman"/>
                <w:sz w:val="24"/>
                <w:szCs w:val="24"/>
                <w:lang w:eastAsia="en-GB"/>
              </w:rPr>
            </w:pPr>
            <w:r w:rsidRPr="003F1653">
              <w:rPr>
                <w:rFonts w:ascii="Calibri" w:eastAsia="Times New Roman" w:hAnsi="Calibri" w:cs="Calibri"/>
                <w:lang w:eastAsia="en-GB"/>
              </w:rPr>
              <w:t xml:space="preserve">6 </w:t>
            </w:r>
          </w:p>
        </w:tc>
        <w:tc>
          <w:tcPr>
            <w:tcW w:w="1367" w:type="dxa"/>
            <w:tcMar>
              <w:top w:w="0" w:type="dxa"/>
              <w:left w:w="108" w:type="dxa"/>
              <w:bottom w:w="0" w:type="dxa"/>
              <w:right w:w="108" w:type="dxa"/>
            </w:tcMar>
            <w:hideMark/>
          </w:tcPr>
          <w:p w14:paraId="070ED259" w14:textId="77777777" w:rsidR="00DC56D2" w:rsidRPr="003F1653" w:rsidRDefault="00DC56D2" w:rsidP="0043711E">
            <w:pPr>
              <w:spacing w:after="0" w:line="240" w:lineRule="auto"/>
              <w:rPr>
                <w:rFonts w:ascii="Times New Roman" w:eastAsia="Times New Roman" w:hAnsi="Times New Roman" w:cs="Times New Roman"/>
                <w:sz w:val="24"/>
                <w:szCs w:val="24"/>
                <w:lang w:eastAsia="en-GB"/>
              </w:rPr>
            </w:pPr>
            <w:proofErr w:type="spellStart"/>
            <w:r w:rsidRPr="003F1653">
              <w:rPr>
                <w:rFonts w:ascii="Calibri" w:eastAsia="Times New Roman" w:hAnsi="Calibri" w:cs="Calibri"/>
                <w:lang w:eastAsia="en-GB"/>
              </w:rPr>
              <w:t>mdfA</w:t>
            </w:r>
            <w:proofErr w:type="spellEnd"/>
          </w:p>
        </w:tc>
        <w:tc>
          <w:tcPr>
            <w:tcW w:w="701" w:type="dxa"/>
            <w:tcMar>
              <w:top w:w="0" w:type="dxa"/>
              <w:left w:w="108" w:type="dxa"/>
              <w:bottom w:w="0" w:type="dxa"/>
              <w:right w:w="108" w:type="dxa"/>
            </w:tcMar>
            <w:hideMark/>
          </w:tcPr>
          <w:p w14:paraId="5EA84FE9" w14:textId="77777777" w:rsidR="00DC56D2" w:rsidRPr="003F1653" w:rsidRDefault="00DC56D2" w:rsidP="0043711E">
            <w:pPr>
              <w:spacing w:after="0" w:line="240" w:lineRule="auto"/>
              <w:rPr>
                <w:rFonts w:ascii="Times New Roman" w:eastAsia="Times New Roman" w:hAnsi="Times New Roman" w:cs="Times New Roman"/>
                <w:sz w:val="24"/>
                <w:szCs w:val="24"/>
                <w:lang w:eastAsia="en-GB"/>
              </w:rPr>
            </w:pPr>
            <w:r w:rsidRPr="003F1653">
              <w:rPr>
                <w:rFonts w:ascii="Calibri" w:eastAsia="Times New Roman" w:hAnsi="Calibri" w:cs="Calibri"/>
                <w:lang w:eastAsia="en-GB"/>
              </w:rPr>
              <w:t>IMP</w:t>
            </w:r>
          </w:p>
        </w:tc>
        <w:tc>
          <w:tcPr>
            <w:tcW w:w="1267" w:type="dxa"/>
            <w:tcMar>
              <w:top w:w="0" w:type="dxa"/>
              <w:left w:w="108" w:type="dxa"/>
              <w:bottom w:w="0" w:type="dxa"/>
              <w:right w:w="108" w:type="dxa"/>
            </w:tcMar>
            <w:hideMark/>
          </w:tcPr>
          <w:p w14:paraId="7A0E8498" w14:textId="77777777" w:rsidR="00DC56D2" w:rsidRPr="003F1653" w:rsidRDefault="00DC56D2" w:rsidP="0043711E">
            <w:pPr>
              <w:spacing w:after="0" w:line="240" w:lineRule="auto"/>
              <w:rPr>
                <w:rFonts w:ascii="Times New Roman" w:eastAsia="Times New Roman" w:hAnsi="Times New Roman" w:cs="Times New Roman"/>
                <w:sz w:val="24"/>
                <w:szCs w:val="24"/>
                <w:lang w:eastAsia="en-GB"/>
              </w:rPr>
            </w:pPr>
            <w:r w:rsidRPr="003F1653">
              <w:rPr>
                <w:rFonts w:ascii="Calibri" w:eastAsia="Times New Roman" w:hAnsi="Calibri" w:cs="Calibri"/>
                <w:lang w:eastAsia="en-GB"/>
              </w:rPr>
              <w:t>0.01</w:t>
            </w:r>
          </w:p>
        </w:tc>
        <w:tc>
          <w:tcPr>
            <w:tcW w:w="1468" w:type="dxa"/>
            <w:tcMar>
              <w:top w:w="0" w:type="dxa"/>
              <w:left w:w="108" w:type="dxa"/>
              <w:bottom w:w="0" w:type="dxa"/>
              <w:right w:w="108" w:type="dxa"/>
            </w:tcMar>
            <w:hideMark/>
          </w:tcPr>
          <w:p w14:paraId="1A01AB17" w14:textId="77777777" w:rsidR="00DC56D2" w:rsidRPr="003F1653" w:rsidRDefault="00DC56D2" w:rsidP="0043711E">
            <w:pPr>
              <w:spacing w:after="0" w:line="240" w:lineRule="auto"/>
              <w:rPr>
                <w:rFonts w:ascii="Times New Roman" w:eastAsia="Times New Roman" w:hAnsi="Times New Roman" w:cs="Times New Roman"/>
                <w:sz w:val="24"/>
                <w:szCs w:val="24"/>
                <w:lang w:eastAsia="en-GB"/>
              </w:rPr>
            </w:pPr>
            <w:r w:rsidRPr="003F1653">
              <w:rPr>
                <w:rFonts w:ascii="Calibri" w:eastAsia="Times New Roman" w:hAnsi="Calibri" w:cs="Calibri"/>
                <w:lang w:eastAsia="en-GB"/>
              </w:rPr>
              <w:t>Pale green lawn</w:t>
            </w:r>
          </w:p>
        </w:tc>
        <w:tc>
          <w:tcPr>
            <w:tcW w:w="1224" w:type="dxa"/>
            <w:tcMar>
              <w:top w:w="0" w:type="dxa"/>
              <w:left w:w="108" w:type="dxa"/>
              <w:bottom w:w="0" w:type="dxa"/>
              <w:right w:w="108" w:type="dxa"/>
            </w:tcMar>
            <w:hideMark/>
          </w:tcPr>
          <w:p w14:paraId="4D0D4C2C" w14:textId="77777777" w:rsidR="00DC56D2" w:rsidRPr="003F1653" w:rsidRDefault="00DC56D2" w:rsidP="0043711E">
            <w:pPr>
              <w:spacing w:after="0" w:line="240" w:lineRule="auto"/>
              <w:rPr>
                <w:rFonts w:ascii="Times New Roman" w:eastAsia="Times New Roman" w:hAnsi="Times New Roman" w:cs="Times New Roman"/>
                <w:sz w:val="24"/>
                <w:szCs w:val="24"/>
                <w:lang w:eastAsia="en-GB"/>
              </w:rPr>
            </w:pPr>
            <w:r w:rsidRPr="003F1653">
              <w:rPr>
                <w:rFonts w:ascii="Calibri" w:eastAsia="Times New Roman" w:hAnsi="Calibri" w:cs="Calibri"/>
                <w:lang w:eastAsia="en-GB"/>
              </w:rPr>
              <w:t>Many</w:t>
            </w:r>
          </w:p>
        </w:tc>
        <w:tc>
          <w:tcPr>
            <w:tcW w:w="2388" w:type="dxa"/>
            <w:tcMar>
              <w:top w:w="0" w:type="dxa"/>
              <w:left w:w="108" w:type="dxa"/>
              <w:bottom w:w="0" w:type="dxa"/>
              <w:right w:w="108" w:type="dxa"/>
            </w:tcMar>
            <w:hideMark/>
          </w:tcPr>
          <w:p w14:paraId="12302461" w14:textId="77777777" w:rsidR="00DC56D2" w:rsidRPr="003F1653" w:rsidRDefault="00DC56D2" w:rsidP="0043711E">
            <w:pPr>
              <w:spacing w:after="0" w:line="240" w:lineRule="auto"/>
              <w:rPr>
                <w:rFonts w:ascii="Times New Roman" w:eastAsia="Times New Roman" w:hAnsi="Times New Roman" w:cs="Times New Roman"/>
                <w:sz w:val="24"/>
                <w:szCs w:val="24"/>
                <w:lang w:eastAsia="en-GB"/>
              </w:rPr>
            </w:pPr>
            <w:r w:rsidRPr="003F1653">
              <w:rPr>
                <w:rFonts w:ascii="Calibri" w:eastAsia="Times New Roman" w:hAnsi="Calibri" w:cs="Calibri"/>
                <w:lang w:eastAsia="en-GB"/>
              </w:rPr>
              <w:t>None identified</w:t>
            </w:r>
          </w:p>
        </w:tc>
      </w:tr>
      <w:tr w:rsidR="00DC56D2" w:rsidRPr="003F1653" w14:paraId="328AC7CE" w14:textId="77777777" w:rsidTr="0043711E">
        <w:tc>
          <w:tcPr>
            <w:tcW w:w="1073" w:type="dxa"/>
            <w:tcMar>
              <w:top w:w="0" w:type="dxa"/>
              <w:left w:w="108" w:type="dxa"/>
              <w:bottom w:w="0" w:type="dxa"/>
              <w:right w:w="108" w:type="dxa"/>
            </w:tcMar>
            <w:hideMark/>
          </w:tcPr>
          <w:p w14:paraId="2FFBAFA2" w14:textId="77777777" w:rsidR="00DC56D2" w:rsidRPr="003F1653" w:rsidRDefault="00DC56D2" w:rsidP="0043711E">
            <w:pPr>
              <w:spacing w:after="0" w:line="240" w:lineRule="auto"/>
              <w:rPr>
                <w:rFonts w:ascii="Times New Roman" w:eastAsia="Times New Roman" w:hAnsi="Times New Roman" w:cs="Times New Roman"/>
                <w:sz w:val="24"/>
                <w:szCs w:val="24"/>
                <w:lang w:eastAsia="en-GB"/>
              </w:rPr>
            </w:pPr>
            <w:r w:rsidRPr="003F1653">
              <w:rPr>
                <w:rFonts w:ascii="Calibri" w:eastAsia="Times New Roman" w:hAnsi="Calibri" w:cs="Calibri"/>
                <w:lang w:eastAsia="en-GB"/>
              </w:rPr>
              <w:t xml:space="preserve">7 </w:t>
            </w:r>
          </w:p>
        </w:tc>
        <w:tc>
          <w:tcPr>
            <w:tcW w:w="1367" w:type="dxa"/>
            <w:tcMar>
              <w:top w:w="0" w:type="dxa"/>
              <w:left w:w="108" w:type="dxa"/>
              <w:bottom w:w="0" w:type="dxa"/>
              <w:right w:w="108" w:type="dxa"/>
            </w:tcMar>
            <w:hideMark/>
          </w:tcPr>
          <w:p w14:paraId="658DA5C1" w14:textId="77777777" w:rsidR="00DC56D2" w:rsidRPr="003F1653" w:rsidRDefault="00DC56D2" w:rsidP="0043711E">
            <w:pPr>
              <w:spacing w:after="0" w:line="240" w:lineRule="auto"/>
              <w:rPr>
                <w:rFonts w:ascii="Times New Roman" w:eastAsia="Times New Roman" w:hAnsi="Times New Roman" w:cs="Times New Roman"/>
                <w:sz w:val="24"/>
                <w:szCs w:val="24"/>
                <w:lang w:eastAsia="en-GB"/>
              </w:rPr>
            </w:pPr>
            <w:proofErr w:type="spellStart"/>
            <w:r w:rsidRPr="003F1653">
              <w:rPr>
                <w:rFonts w:ascii="Calibri" w:eastAsia="Times New Roman" w:hAnsi="Calibri" w:cs="Calibri"/>
                <w:lang w:eastAsia="en-GB"/>
              </w:rPr>
              <w:t>sfGFP</w:t>
            </w:r>
            <w:proofErr w:type="spellEnd"/>
          </w:p>
        </w:tc>
        <w:tc>
          <w:tcPr>
            <w:tcW w:w="701" w:type="dxa"/>
            <w:tcMar>
              <w:top w:w="0" w:type="dxa"/>
              <w:left w:w="108" w:type="dxa"/>
              <w:bottom w:w="0" w:type="dxa"/>
              <w:right w:w="108" w:type="dxa"/>
            </w:tcMar>
            <w:hideMark/>
          </w:tcPr>
          <w:p w14:paraId="061CB708" w14:textId="77777777" w:rsidR="00DC56D2" w:rsidRPr="003F1653" w:rsidRDefault="00DC56D2" w:rsidP="0043711E">
            <w:pPr>
              <w:spacing w:after="0" w:line="240" w:lineRule="auto"/>
              <w:rPr>
                <w:rFonts w:ascii="Times New Roman" w:eastAsia="Times New Roman" w:hAnsi="Times New Roman" w:cs="Times New Roman"/>
                <w:sz w:val="24"/>
                <w:szCs w:val="24"/>
                <w:lang w:eastAsia="en-GB"/>
              </w:rPr>
            </w:pPr>
            <w:r w:rsidRPr="003F1653">
              <w:rPr>
                <w:rFonts w:ascii="Calibri" w:eastAsia="Times New Roman" w:hAnsi="Calibri" w:cs="Calibri"/>
                <w:lang w:eastAsia="en-GB"/>
              </w:rPr>
              <w:t>SP</w:t>
            </w:r>
          </w:p>
        </w:tc>
        <w:tc>
          <w:tcPr>
            <w:tcW w:w="1267" w:type="dxa"/>
            <w:tcMar>
              <w:top w:w="0" w:type="dxa"/>
              <w:left w:w="108" w:type="dxa"/>
              <w:bottom w:w="0" w:type="dxa"/>
              <w:right w:w="108" w:type="dxa"/>
            </w:tcMar>
            <w:hideMark/>
          </w:tcPr>
          <w:p w14:paraId="16A66030" w14:textId="77777777" w:rsidR="00DC56D2" w:rsidRPr="003F1653" w:rsidRDefault="00DC56D2" w:rsidP="0043711E">
            <w:pPr>
              <w:spacing w:after="0" w:line="240" w:lineRule="auto"/>
              <w:rPr>
                <w:rFonts w:ascii="Times New Roman" w:eastAsia="Times New Roman" w:hAnsi="Times New Roman" w:cs="Times New Roman"/>
                <w:sz w:val="24"/>
                <w:szCs w:val="24"/>
                <w:lang w:eastAsia="en-GB"/>
              </w:rPr>
            </w:pPr>
            <w:r w:rsidRPr="003F1653">
              <w:rPr>
                <w:rFonts w:ascii="Calibri" w:eastAsia="Times New Roman" w:hAnsi="Calibri" w:cs="Calibri"/>
                <w:lang w:eastAsia="en-GB"/>
              </w:rPr>
              <w:t>Never</w:t>
            </w:r>
          </w:p>
        </w:tc>
        <w:tc>
          <w:tcPr>
            <w:tcW w:w="1468" w:type="dxa"/>
            <w:tcMar>
              <w:top w:w="0" w:type="dxa"/>
              <w:left w:w="108" w:type="dxa"/>
              <w:bottom w:w="0" w:type="dxa"/>
              <w:right w:w="108" w:type="dxa"/>
            </w:tcMar>
            <w:hideMark/>
          </w:tcPr>
          <w:p w14:paraId="07C4C059" w14:textId="77777777" w:rsidR="00DC56D2" w:rsidRPr="003F1653" w:rsidRDefault="00DC56D2" w:rsidP="0043711E">
            <w:pPr>
              <w:spacing w:after="0" w:line="240" w:lineRule="auto"/>
              <w:rPr>
                <w:rFonts w:ascii="Times New Roman" w:eastAsia="Times New Roman" w:hAnsi="Times New Roman" w:cs="Times New Roman"/>
                <w:sz w:val="24"/>
                <w:szCs w:val="24"/>
                <w:lang w:eastAsia="en-GB"/>
              </w:rPr>
            </w:pPr>
            <w:r w:rsidRPr="003F1653">
              <w:rPr>
                <w:rFonts w:ascii="Calibri" w:eastAsia="Times New Roman" w:hAnsi="Calibri" w:cs="Calibri"/>
                <w:lang w:eastAsia="en-GB"/>
              </w:rPr>
              <w:t>n/a</w:t>
            </w:r>
          </w:p>
        </w:tc>
        <w:tc>
          <w:tcPr>
            <w:tcW w:w="1224" w:type="dxa"/>
            <w:tcMar>
              <w:top w:w="0" w:type="dxa"/>
              <w:left w:w="108" w:type="dxa"/>
              <w:bottom w:w="0" w:type="dxa"/>
              <w:right w:w="108" w:type="dxa"/>
            </w:tcMar>
            <w:hideMark/>
          </w:tcPr>
          <w:p w14:paraId="2213BE92" w14:textId="77777777" w:rsidR="00DC56D2" w:rsidRPr="003F1653" w:rsidRDefault="00DC56D2" w:rsidP="0043711E">
            <w:pPr>
              <w:spacing w:after="0" w:line="240" w:lineRule="auto"/>
              <w:rPr>
                <w:rFonts w:ascii="Times New Roman" w:eastAsia="Times New Roman" w:hAnsi="Times New Roman" w:cs="Times New Roman"/>
                <w:sz w:val="24"/>
                <w:szCs w:val="24"/>
                <w:lang w:eastAsia="en-GB"/>
              </w:rPr>
            </w:pPr>
            <w:r w:rsidRPr="003F1653">
              <w:rPr>
                <w:rFonts w:ascii="Calibri" w:eastAsia="Times New Roman" w:hAnsi="Calibri" w:cs="Calibri"/>
                <w:lang w:eastAsia="en-GB"/>
              </w:rPr>
              <w:t>1</w:t>
            </w:r>
          </w:p>
        </w:tc>
        <w:tc>
          <w:tcPr>
            <w:tcW w:w="2388" w:type="dxa"/>
            <w:tcMar>
              <w:top w:w="0" w:type="dxa"/>
              <w:left w:w="108" w:type="dxa"/>
              <w:bottom w:w="0" w:type="dxa"/>
              <w:right w:w="108" w:type="dxa"/>
            </w:tcMar>
            <w:hideMark/>
          </w:tcPr>
          <w:p w14:paraId="6A82AF45" w14:textId="77777777" w:rsidR="00DC56D2" w:rsidRPr="003F1653" w:rsidRDefault="00DC56D2" w:rsidP="0043711E">
            <w:pPr>
              <w:spacing w:after="0" w:line="240" w:lineRule="auto"/>
              <w:rPr>
                <w:rFonts w:ascii="Times New Roman" w:eastAsia="Times New Roman" w:hAnsi="Times New Roman" w:cs="Times New Roman"/>
                <w:sz w:val="24"/>
                <w:szCs w:val="24"/>
                <w:lang w:eastAsia="en-GB"/>
              </w:rPr>
            </w:pPr>
            <w:r w:rsidRPr="003F1653">
              <w:rPr>
                <w:rFonts w:ascii="Calibri" w:eastAsia="Times New Roman" w:hAnsi="Calibri" w:cs="Calibri"/>
                <w:color w:val="000000"/>
                <w:lang w:eastAsia="en-GB"/>
              </w:rPr>
              <w:t xml:space="preserve">WT </w:t>
            </w:r>
            <w:proofErr w:type="spellStart"/>
            <w:r w:rsidRPr="003F1653">
              <w:rPr>
                <w:rFonts w:ascii="Calibri" w:eastAsia="Times New Roman" w:hAnsi="Calibri" w:cs="Calibri"/>
                <w:color w:val="000000"/>
                <w:lang w:eastAsia="en-GB"/>
              </w:rPr>
              <w:t>BL21</w:t>
            </w:r>
            <w:proofErr w:type="spellEnd"/>
            <w:r w:rsidRPr="003F1653">
              <w:rPr>
                <w:rFonts w:ascii="Calibri" w:eastAsia="Times New Roman" w:hAnsi="Calibri" w:cs="Calibri"/>
                <w:color w:val="000000"/>
                <w:lang w:eastAsia="en-GB"/>
              </w:rPr>
              <w:t>(</w:t>
            </w:r>
            <w:proofErr w:type="spellStart"/>
            <w:r w:rsidRPr="003F1653">
              <w:rPr>
                <w:rFonts w:ascii="Calibri" w:eastAsia="Times New Roman" w:hAnsi="Calibri" w:cs="Calibri"/>
                <w:color w:val="000000"/>
                <w:lang w:eastAsia="en-GB"/>
              </w:rPr>
              <w:t>DE3</w:t>
            </w:r>
            <w:proofErr w:type="spellEnd"/>
            <w:r w:rsidRPr="003F1653">
              <w:rPr>
                <w:rFonts w:ascii="Calibri" w:eastAsia="Times New Roman" w:hAnsi="Calibri" w:cs="Calibri"/>
                <w:color w:val="000000"/>
                <w:lang w:eastAsia="en-GB"/>
              </w:rPr>
              <w:t>)</w:t>
            </w:r>
          </w:p>
        </w:tc>
      </w:tr>
      <w:tr w:rsidR="00DC56D2" w:rsidRPr="003F1653" w14:paraId="732266D1" w14:textId="77777777" w:rsidTr="0043711E">
        <w:tc>
          <w:tcPr>
            <w:tcW w:w="1073" w:type="dxa"/>
            <w:tcMar>
              <w:top w:w="0" w:type="dxa"/>
              <w:left w:w="108" w:type="dxa"/>
              <w:bottom w:w="0" w:type="dxa"/>
              <w:right w:w="108" w:type="dxa"/>
            </w:tcMar>
            <w:hideMark/>
          </w:tcPr>
          <w:p w14:paraId="111FE63B" w14:textId="77777777" w:rsidR="00DC56D2" w:rsidRPr="003F1653" w:rsidRDefault="00DC56D2" w:rsidP="0043711E">
            <w:pPr>
              <w:spacing w:after="0" w:line="240" w:lineRule="auto"/>
              <w:rPr>
                <w:rFonts w:ascii="Times New Roman" w:eastAsia="Times New Roman" w:hAnsi="Times New Roman" w:cs="Times New Roman"/>
                <w:sz w:val="24"/>
                <w:szCs w:val="24"/>
                <w:lang w:eastAsia="en-GB"/>
              </w:rPr>
            </w:pPr>
            <w:r w:rsidRPr="003F1653">
              <w:rPr>
                <w:rFonts w:ascii="Calibri" w:eastAsia="Times New Roman" w:hAnsi="Calibri" w:cs="Calibri"/>
                <w:lang w:eastAsia="en-GB"/>
              </w:rPr>
              <w:t xml:space="preserve">8 </w:t>
            </w:r>
          </w:p>
        </w:tc>
        <w:tc>
          <w:tcPr>
            <w:tcW w:w="1367" w:type="dxa"/>
            <w:tcMar>
              <w:top w:w="0" w:type="dxa"/>
              <w:left w:w="108" w:type="dxa"/>
              <w:bottom w:w="0" w:type="dxa"/>
              <w:right w:w="108" w:type="dxa"/>
            </w:tcMar>
            <w:hideMark/>
          </w:tcPr>
          <w:p w14:paraId="0FD02859" w14:textId="77777777" w:rsidR="00DC56D2" w:rsidRPr="003F1653" w:rsidRDefault="00DC56D2" w:rsidP="0043711E">
            <w:pPr>
              <w:spacing w:after="0" w:line="240" w:lineRule="auto"/>
              <w:rPr>
                <w:rFonts w:ascii="Times New Roman" w:eastAsia="Times New Roman" w:hAnsi="Times New Roman" w:cs="Times New Roman"/>
                <w:sz w:val="24"/>
                <w:szCs w:val="24"/>
                <w:lang w:eastAsia="en-GB"/>
              </w:rPr>
            </w:pPr>
            <w:proofErr w:type="spellStart"/>
            <w:r w:rsidRPr="003F1653">
              <w:rPr>
                <w:rFonts w:ascii="Calibri" w:eastAsia="Times New Roman" w:hAnsi="Calibri" w:cs="Calibri"/>
                <w:lang w:eastAsia="en-GB"/>
              </w:rPr>
              <w:t>mdfA</w:t>
            </w:r>
            <w:proofErr w:type="spellEnd"/>
          </w:p>
        </w:tc>
        <w:tc>
          <w:tcPr>
            <w:tcW w:w="701" w:type="dxa"/>
            <w:tcMar>
              <w:top w:w="0" w:type="dxa"/>
              <w:left w:w="108" w:type="dxa"/>
              <w:bottom w:w="0" w:type="dxa"/>
              <w:right w:w="108" w:type="dxa"/>
            </w:tcMar>
            <w:hideMark/>
          </w:tcPr>
          <w:p w14:paraId="3FA899AD" w14:textId="77777777" w:rsidR="00DC56D2" w:rsidRPr="003F1653" w:rsidRDefault="00DC56D2" w:rsidP="0043711E">
            <w:pPr>
              <w:spacing w:after="0" w:line="240" w:lineRule="auto"/>
              <w:rPr>
                <w:rFonts w:ascii="Times New Roman" w:eastAsia="Times New Roman" w:hAnsi="Times New Roman" w:cs="Times New Roman"/>
                <w:sz w:val="24"/>
                <w:szCs w:val="24"/>
                <w:lang w:eastAsia="en-GB"/>
              </w:rPr>
            </w:pPr>
            <w:r w:rsidRPr="003F1653">
              <w:rPr>
                <w:rFonts w:ascii="Calibri" w:eastAsia="Times New Roman" w:hAnsi="Calibri" w:cs="Calibri"/>
                <w:lang w:eastAsia="en-GB"/>
              </w:rPr>
              <w:t>IMP</w:t>
            </w:r>
          </w:p>
        </w:tc>
        <w:tc>
          <w:tcPr>
            <w:tcW w:w="1267" w:type="dxa"/>
            <w:tcMar>
              <w:top w:w="0" w:type="dxa"/>
              <w:left w:w="108" w:type="dxa"/>
              <w:bottom w:w="0" w:type="dxa"/>
              <w:right w:w="108" w:type="dxa"/>
            </w:tcMar>
            <w:hideMark/>
          </w:tcPr>
          <w:p w14:paraId="421C564B" w14:textId="77777777" w:rsidR="00DC56D2" w:rsidRPr="003F1653" w:rsidRDefault="00DC56D2" w:rsidP="0043711E">
            <w:pPr>
              <w:spacing w:after="0" w:line="240" w:lineRule="auto"/>
              <w:rPr>
                <w:rFonts w:ascii="Times New Roman" w:eastAsia="Times New Roman" w:hAnsi="Times New Roman" w:cs="Times New Roman"/>
                <w:sz w:val="24"/>
                <w:szCs w:val="24"/>
                <w:lang w:eastAsia="en-GB"/>
              </w:rPr>
            </w:pPr>
            <w:r w:rsidRPr="003F1653">
              <w:rPr>
                <w:rFonts w:ascii="Calibri" w:eastAsia="Times New Roman" w:hAnsi="Calibri" w:cs="Calibri"/>
                <w:lang w:eastAsia="en-GB"/>
              </w:rPr>
              <w:t>Never</w:t>
            </w:r>
          </w:p>
        </w:tc>
        <w:tc>
          <w:tcPr>
            <w:tcW w:w="1468" w:type="dxa"/>
            <w:tcMar>
              <w:top w:w="0" w:type="dxa"/>
              <w:left w:w="108" w:type="dxa"/>
              <w:bottom w:w="0" w:type="dxa"/>
              <w:right w:w="108" w:type="dxa"/>
            </w:tcMar>
            <w:hideMark/>
          </w:tcPr>
          <w:p w14:paraId="542749EB" w14:textId="77777777" w:rsidR="00DC56D2" w:rsidRPr="003F1653" w:rsidRDefault="00DC56D2" w:rsidP="0043711E">
            <w:pPr>
              <w:spacing w:after="0" w:line="240" w:lineRule="auto"/>
              <w:rPr>
                <w:rFonts w:ascii="Times New Roman" w:eastAsia="Times New Roman" w:hAnsi="Times New Roman" w:cs="Times New Roman"/>
                <w:sz w:val="24"/>
                <w:szCs w:val="24"/>
                <w:lang w:eastAsia="en-GB"/>
              </w:rPr>
            </w:pPr>
            <w:r w:rsidRPr="003F1653">
              <w:rPr>
                <w:rFonts w:ascii="Calibri" w:eastAsia="Times New Roman" w:hAnsi="Calibri" w:cs="Calibri"/>
                <w:lang w:eastAsia="en-GB"/>
              </w:rPr>
              <w:t>n/a</w:t>
            </w:r>
          </w:p>
        </w:tc>
        <w:tc>
          <w:tcPr>
            <w:tcW w:w="1224" w:type="dxa"/>
            <w:tcMar>
              <w:top w:w="0" w:type="dxa"/>
              <w:left w:w="108" w:type="dxa"/>
              <w:bottom w:w="0" w:type="dxa"/>
              <w:right w:w="108" w:type="dxa"/>
            </w:tcMar>
            <w:hideMark/>
          </w:tcPr>
          <w:p w14:paraId="024BB1F0" w14:textId="77777777" w:rsidR="00DC56D2" w:rsidRPr="003F1653" w:rsidRDefault="00DC56D2" w:rsidP="0043711E">
            <w:pPr>
              <w:spacing w:after="0" w:line="240" w:lineRule="auto"/>
              <w:rPr>
                <w:rFonts w:ascii="Times New Roman" w:eastAsia="Times New Roman" w:hAnsi="Times New Roman" w:cs="Times New Roman"/>
                <w:sz w:val="24"/>
                <w:szCs w:val="24"/>
                <w:lang w:eastAsia="en-GB"/>
              </w:rPr>
            </w:pPr>
            <w:r w:rsidRPr="003F1653">
              <w:rPr>
                <w:rFonts w:ascii="Calibri" w:eastAsia="Times New Roman" w:hAnsi="Calibri" w:cs="Calibri"/>
                <w:lang w:eastAsia="en-GB"/>
              </w:rPr>
              <w:t>1</w:t>
            </w:r>
          </w:p>
        </w:tc>
        <w:tc>
          <w:tcPr>
            <w:tcW w:w="2388" w:type="dxa"/>
            <w:tcMar>
              <w:top w:w="0" w:type="dxa"/>
              <w:left w:w="108" w:type="dxa"/>
              <w:bottom w:w="0" w:type="dxa"/>
              <w:right w:w="108" w:type="dxa"/>
            </w:tcMar>
            <w:hideMark/>
          </w:tcPr>
          <w:p w14:paraId="2CF5F771" w14:textId="77777777" w:rsidR="00DC56D2" w:rsidRPr="003F1653" w:rsidRDefault="00DC56D2" w:rsidP="0043711E">
            <w:pPr>
              <w:spacing w:after="0" w:line="240" w:lineRule="auto"/>
              <w:rPr>
                <w:rFonts w:ascii="Times New Roman" w:eastAsia="Times New Roman" w:hAnsi="Times New Roman" w:cs="Times New Roman"/>
                <w:sz w:val="24"/>
                <w:szCs w:val="24"/>
                <w:lang w:eastAsia="en-GB"/>
              </w:rPr>
            </w:pPr>
            <w:r w:rsidRPr="003F1653">
              <w:rPr>
                <w:rFonts w:ascii="Calibri" w:eastAsia="Times New Roman" w:hAnsi="Calibri" w:cs="Calibri"/>
                <w:color w:val="000000"/>
                <w:lang w:eastAsia="en-GB"/>
              </w:rPr>
              <w:t xml:space="preserve">WT </w:t>
            </w:r>
            <w:proofErr w:type="spellStart"/>
            <w:r w:rsidRPr="003F1653">
              <w:rPr>
                <w:rFonts w:ascii="Calibri" w:eastAsia="Times New Roman" w:hAnsi="Calibri" w:cs="Calibri"/>
                <w:color w:val="000000"/>
                <w:lang w:eastAsia="en-GB"/>
              </w:rPr>
              <w:t>BL21</w:t>
            </w:r>
            <w:proofErr w:type="spellEnd"/>
            <w:r w:rsidRPr="003F1653">
              <w:rPr>
                <w:rFonts w:ascii="Calibri" w:eastAsia="Times New Roman" w:hAnsi="Calibri" w:cs="Calibri"/>
                <w:color w:val="000000"/>
                <w:lang w:eastAsia="en-GB"/>
              </w:rPr>
              <w:t>(</w:t>
            </w:r>
            <w:proofErr w:type="spellStart"/>
            <w:r w:rsidRPr="003F1653">
              <w:rPr>
                <w:rFonts w:ascii="Calibri" w:eastAsia="Times New Roman" w:hAnsi="Calibri" w:cs="Calibri"/>
                <w:color w:val="000000"/>
                <w:lang w:eastAsia="en-GB"/>
              </w:rPr>
              <w:t>DE3</w:t>
            </w:r>
            <w:proofErr w:type="spellEnd"/>
            <w:r w:rsidRPr="003F1653">
              <w:rPr>
                <w:rFonts w:ascii="Calibri" w:eastAsia="Times New Roman" w:hAnsi="Calibri" w:cs="Calibri"/>
                <w:color w:val="000000"/>
                <w:lang w:eastAsia="en-GB"/>
              </w:rPr>
              <w:t>)</w:t>
            </w:r>
          </w:p>
        </w:tc>
      </w:tr>
    </w:tbl>
    <w:p w14:paraId="09CF5CAF" w14:textId="77777777" w:rsidR="00DC56D2" w:rsidRDefault="00DC56D2" w:rsidP="00DC56D2"/>
    <w:p w14:paraId="732369AE" w14:textId="77777777" w:rsidR="00DC56D2" w:rsidRDefault="00DC56D2" w:rsidP="00DC56D2">
      <w:proofErr w:type="spellStart"/>
      <w:r>
        <w:t>BL21</w:t>
      </w:r>
      <w:proofErr w:type="spellEnd"/>
      <w:r>
        <w:t>-</w:t>
      </w:r>
      <w:proofErr w:type="gramStart"/>
      <w:r>
        <w:t>Gold(</w:t>
      </w:r>
      <w:proofErr w:type="spellStart"/>
      <w:proofErr w:type="gramEnd"/>
      <w:r>
        <w:t>DE3</w:t>
      </w:r>
      <w:proofErr w:type="spellEnd"/>
      <w:r>
        <w:t>)</w:t>
      </w:r>
      <w:proofErr w:type="spellStart"/>
      <w:r>
        <w:t>pLysS</w:t>
      </w:r>
      <w:proofErr w:type="spellEnd"/>
      <w:r>
        <w:t xml:space="preserve"> strain (Samples 1 – 6) was transformed with the appropriate target protein as indicated. Exogenous target expression levels are predicted based on the visibly observed intensity of green. Samples 7 and 8 are </w:t>
      </w:r>
      <w:proofErr w:type="spellStart"/>
      <w:r>
        <w:t>BL21</w:t>
      </w:r>
      <w:proofErr w:type="spellEnd"/>
      <w:r>
        <w:t>(</w:t>
      </w:r>
      <w:proofErr w:type="spellStart"/>
      <w:r>
        <w:t>DE3</w:t>
      </w:r>
      <w:proofErr w:type="spellEnd"/>
      <w:r>
        <w:t xml:space="preserve">) transformed with </w:t>
      </w:r>
      <w:proofErr w:type="spellStart"/>
      <w:r>
        <w:t>sfGFP</w:t>
      </w:r>
      <w:proofErr w:type="spellEnd"/>
      <w:r>
        <w:t xml:space="preserve"> and </w:t>
      </w:r>
      <w:proofErr w:type="spellStart"/>
      <w:r>
        <w:t>mdfA</w:t>
      </w:r>
      <w:proofErr w:type="spellEnd"/>
      <w:r>
        <w:t xml:space="preserve">, respectively. Exogenous protein induction was never induced for samples 7 and 8. Samples 5 – 8 are controls. SP – soluble protein; IMP – integral membrane protein; </w:t>
      </w:r>
      <w:proofErr w:type="spellStart"/>
      <w:r>
        <w:t>LW</w:t>
      </w:r>
      <w:proofErr w:type="spellEnd"/>
      <w:r>
        <w:t xml:space="preserve"> – large white; LG – large green.</w:t>
      </w:r>
    </w:p>
    <w:p w14:paraId="309A3CAF" w14:textId="77777777" w:rsidR="00DC56D2" w:rsidRDefault="00DC56D2" w:rsidP="00DC56D2"/>
    <w:p w14:paraId="2816E4CF" w14:textId="77777777" w:rsidR="00DC56D2" w:rsidRDefault="00DC56D2" w:rsidP="00DC56D2">
      <w:r>
        <w:br w:type="page"/>
      </w:r>
    </w:p>
    <w:p w14:paraId="1154ADDF" w14:textId="77777777" w:rsidR="00DC56D2" w:rsidRDefault="00DC56D2" w:rsidP="00DC56D2">
      <w:pPr>
        <w:rPr>
          <w:rFonts w:ascii="Calibri" w:eastAsia="Times New Roman" w:hAnsi="Calibri" w:cs="Times New Roman"/>
          <w:color w:val="000000"/>
          <w:lang w:eastAsia="en-GB"/>
        </w:rPr>
        <w:sectPr w:rsidR="00DC56D2">
          <w:pgSz w:w="11906" w:h="16838"/>
          <w:pgMar w:top="1440" w:right="1440" w:bottom="1440" w:left="1440" w:header="708" w:footer="708" w:gutter="0"/>
          <w:cols w:space="708"/>
          <w:docGrid w:linePitch="360"/>
        </w:sectPr>
      </w:pPr>
    </w:p>
    <w:p w14:paraId="789F013A" w14:textId="77777777" w:rsidR="00DC56D2" w:rsidRDefault="00DC56D2" w:rsidP="00DC56D2">
      <w:pPr>
        <w:rPr>
          <w:rFonts w:ascii="Calibri" w:eastAsia="Times New Roman" w:hAnsi="Calibri" w:cs="Times New Roman"/>
          <w:color w:val="000000"/>
          <w:lang w:eastAsia="en-GB"/>
        </w:rPr>
      </w:pPr>
    </w:p>
    <w:p w14:paraId="06FEF746" w14:textId="77777777" w:rsidR="00DC56D2" w:rsidRPr="00E768D7" w:rsidRDefault="00DC56D2" w:rsidP="00DC56D2">
      <w:pPr>
        <w:rPr>
          <w:rFonts w:ascii="Calibri" w:eastAsia="Times New Roman" w:hAnsi="Calibri" w:cs="Times New Roman"/>
          <w:b/>
          <w:bCs/>
          <w:color w:val="000000"/>
          <w:lang w:eastAsia="en-GB"/>
        </w:rPr>
      </w:pPr>
      <w:r>
        <w:rPr>
          <w:b/>
          <w:bCs/>
        </w:rPr>
        <w:t>Supplementary</w:t>
      </w:r>
      <w:r w:rsidRPr="00113375">
        <w:rPr>
          <w:b/>
          <w:bCs/>
        </w:rPr>
        <w:t xml:space="preserve"> </w:t>
      </w:r>
      <w:r w:rsidRPr="00E768D7">
        <w:rPr>
          <w:rFonts w:ascii="Calibri" w:eastAsia="Times New Roman" w:hAnsi="Calibri" w:cs="Times New Roman"/>
          <w:b/>
          <w:bCs/>
          <w:color w:val="000000"/>
          <w:lang w:eastAsia="en-GB"/>
        </w:rPr>
        <w:t xml:space="preserve">Table </w:t>
      </w:r>
      <w:r>
        <w:rPr>
          <w:rFonts w:ascii="Calibri" w:eastAsia="Times New Roman" w:hAnsi="Calibri" w:cs="Times New Roman"/>
          <w:b/>
          <w:bCs/>
          <w:color w:val="000000"/>
          <w:lang w:eastAsia="en-GB"/>
        </w:rPr>
        <w:t>2.</w:t>
      </w:r>
      <w:r w:rsidRPr="00E768D7">
        <w:rPr>
          <w:rFonts w:ascii="Calibri" w:eastAsia="Times New Roman" w:hAnsi="Calibri" w:cs="Times New Roman"/>
          <w:b/>
          <w:bCs/>
          <w:color w:val="000000"/>
          <w:lang w:eastAsia="en-GB"/>
        </w:rPr>
        <w:t xml:space="preserve"> Observed genetic changes in comparison with published data</w:t>
      </w:r>
    </w:p>
    <w:p w14:paraId="7E60ECCD" w14:textId="77777777" w:rsidR="00DC56D2" w:rsidRDefault="00DC56D2" w:rsidP="00DC56D2">
      <w:pPr>
        <w:rPr>
          <w:rFonts w:ascii="Calibri" w:eastAsia="Times New Roman" w:hAnsi="Calibri" w:cs="Times New Roman"/>
          <w:color w:val="000000"/>
          <w:lang w:eastAsia="en-GB"/>
        </w:rPr>
      </w:pPr>
    </w:p>
    <w:tbl>
      <w:tblPr>
        <w:tblW w:w="15045" w:type="dxa"/>
        <w:tblBorders>
          <w:top w:val="single" w:sz="4" w:space="0" w:color="auto"/>
          <w:bottom w:val="single" w:sz="4" w:space="0" w:color="auto"/>
        </w:tblBorders>
        <w:tblLayout w:type="fixed"/>
        <w:tblLook w:val="04A0" w:firstRow="1" w:lastRow="0" w:firstColumn="1" w:lastColumn="0" w:noHBand="0" w:noVBand="1"/>
      </w:tblPr>
      <w:tblGrid>
        <w:gridCol w:w="1412"/>
        <w:gridCol w:w="1134"/>
        <w:gridCol w:w="1276"/>
        <w:gridCol w:w="1275"/>
        <w:gridCol w:w="294"/>
        <w:gridCol w:w="294"/>
        <w:gridCol w:w="294"/>
        <w:gridCol w:w="294"/>
        <w:gridCol w:w="294"/>
        <w:gridCol w:w="294"/>
        <w:gridCol w:w="294"/>
        <w:gridCol w:w="294"/>
        <w:gridCol w:w="7596"/>
      </w:tblGrid>
      <w:tr w:rsidR="00DC56D2" w14:paraId="407F2A38" w14:textId="77777777" w:rsidTr="0043711E">
        <w:trPr>
          <w:trHeight w:val="240"/>
        </w:trPr>
        <w:tc>
          <w:tcPr>
            <w:tcW w:w="1413" w:type="dxa"/>
            <w:vMerge w:val="restart"/>
            <w:tcBorders>
              <w:top w:val="single" w:sz="4" w:space="0" w:color="auto"/>
              <w:bottom w:val="single" w:sz="4" w:space="0" w:color="auto"/>
            </w:tcBorders>
            <w:vAlign w:val="bottom"/>
            <w:hideMark/>
          </w:tcPr>
          <w:p w14:paraId="67697366" w14:textId="77777777" w:rsidR="00DC56D2" w:rsidRDefault="00DC56D2" w:rsidP="0043711E">
            <w:pPr>
              <w:spacing w:after="0" w:line="240" w:lineRule="auto"/>
              <w:jc w:val="center"/>
              <w:rPr>
                <w:rFonts w:ascii="Calibri" w:eastAsia="Times New Roman" w:hAnsi="Calibri" w:cs="Calibri"/>
                <w:b/>
                <w:color w:val="000000"/>
                <w:lang w:eastAsia="en-GB"/>
              </w:rPr>
            </w:pPr>
            <w:r>
              <w:rPr>
                <w:rFonts w:ascii="Calibri" w:eastAsia="Times New Roman" w:hAnsi="Calibri" w:cs="Calibri"/>
                <w:b/>
                <w:color w:val="000000"/>
                <w:lang w:eastAsia="en-GB"/>
              </w:rPr>
              <w:t>Reference</w:t>
            </w:r>
          </w:p>
        </w:tc>
        <w:tc>
          <w:tcPr>
            <w:tcW w:w="1134" w:type="dxa"/>
            <w:vMerge w:val="restart"/>
            <w:tcBorders>
              <w:top w:val="single" w:sz="4" w:space="0" w:color="auto"/>
              <w:bottom w:val="single" w:sz="4" w:space="0" w:color="auto"/>
            </w:tcBorders>
            <w:vAlign w:val="bottom"/>
            <w:hideMark/>
          </w:tcPr>
          <w:p w14:paraId="537D04DE" w14:textId="77777777" w:rsidR="00DC56D2" w:rsidRDefault="00DC56D2" w:rsidP="0043711E">
            <w:pPr>
              <w:spacing w:after="0" w:line="240" w:lineRule="auto"/>
              <w:jc w:val="center"/>
              <w:rPr>
                <w:rFonts w:ascii="Calibri" w:eastAsia="Times New Roman" w:hAnsi="Calibri" w:cs="Calibri"/>
                <w:b/>
                <w:color w:val="000000"/>
                <w:lang w:eastAsia="en-GB"/>
              </w:rPr>
            </w:pPr>
            <w:proofErr w:type="spellStart"/>
            <w:r>
              <w:rPr>
                <w:rFonts w:ascii="Calibri" w:eastAsia="Times New Roman" w:hAnsi="Calibri" w:cs="Calibri"/>
                <w:b/>
                <w:color w:val="000000"/>
                <w:lang w:eastAsia="en-GB"/>
              </w:rPr>
              <w:t>Basepair</w:t>
            </w:r>
            <w:proofErr w:type="spellEnd"/>
          </w:p>
        </w:tc>
        <w:tc>
          <w:tcPr>
            <w:tcW w:w="1276" w:type="dxa"/>
            <w:vMerge w:val="restart"/>
            <w:tcBorders>
              <w:top w:val="single" w:sz="4" w:space="0" w:color="auto"/>
              <w:bottom w:val="single" w:sz="4" w:space="0" w:color="auto"/>
            </w:tcBorders>
            <w:vAlign w:val="bottom"/>
            <w:hideMark/>
          </w:tcPr>
          <w:p w14:paraId="7E30994D" w14:textId="77777777" w:rsidR="00DC56D2" w:rsidRDefault="00DC56D2" w:rsidP="0043711E">
            <w:pPr>
              <w:spacing w:after="0" w:line="240" w:lineRule="auto"/>
              <w:jc w:val="center"/>
              <w:rPr>
                <w:rFonts w:ascii="Calibri" w:eastAsia="Times New Roman" w:hAnsi="Calibri" w:cs="Calibri"/>
                <w:b/>
                <w:color w:val="000000"/>
                <w:lang w:eastAsia="en-GB"/>
              </w:rPr>
            </w:pPr>
            <w:r>
              <w:rPr>
                <w:rFonts w:ascii="Calibri" w:eastAsia="Times New Roman" w:hAnsi="Calibri" w:cs="Calibri"/>
                <w:b/>
                <w:color w:val="000000"/>
                <w:lang w:eastAsia="en-GB"/>
              </w:rPr>
              <w:t>Reference allele</w:t>
            </w:r>
          </w:p>
        </w:tc>
        <w:tc>
          <w:tcPr>
            <w:tcW w:w="1275" w:type="dxa"/>
            <w:vMerge w:val="restart"/>
            <w:tcBorders>
              <w:top w:val="single" w:sz="4" w:space="0" w:color="auto"/>
              <w:bottom w:val="single" w:sz="4" w:space="0" w:color="auto"/>
            </w:tcBorders>
            <w:vAlign w:val="bottom"/>
            <w:hideMark/>
          </w:tcPr>
          <w:p w14:paraId="29762B51" w14:textId="77777777" w:rsidR="00DC56D2" w:rsidRDefault="00DC56D2" w:rsidP="0043711E">
            <w:pPr>
              <w:spacing w:after="0" w:line="240" w:lineRule="auto"/>
              <w:jc w:val="center"/>
              <w:rPr>
                <w:rFonts w:ascii="Calibri" w:eastAsia="Times New Roman" w:hAnsi="Calibri" w:cs="Calibri"/>
                <w:b/>
                <w:color w:val="000000"/>
                <w:lang w:eastAsia="en-GB"/>
              </w:rPr>
            </w:pPr>
            <w:r>
              <w:rPr>
                <w:rFonts w:ascii="Calibri" w:eastAsia="Times New Roman" w:hAnsi="Calibri" w:cs="Calibri"/>
                <w:b/>
                <w:color w:val="000000"/>
                <w:lang w:eastAsia="en-GB"/>
              </w:rPr>
              <w:t>Alternative allele</w:t>
            </w:r>
          </w:p>
        </w:tc>
        <w:tc>
          <w:tcPr>
            <w:tcW w:w="2352" w:type="dxa"/>
            <w:gridSpan w:val="8"/>
            <w:tcBorders>
              <w:top w:val="single" w:sz="4" w:space="0" w:color="auto"/>
              <w:bottom w:val="nil"/>
            </w:tcBorders>
            <w:vAlign w:val="center"/>
            <w:hideMark/>
          </w:tcPr>
          <w:p w14:paraId="35687E25" w14:textId="77777777" w:rsidR="00DC56D2" w:rsidRDefault="00DC56D2" w:rsidP="0043711E">
            <w:pPr>
              <w:spacing w:after="0" w:line="240" w:lineRule="auto"/>
              <w:jc w:val="center"/>
              <w:rPr>
                <w:rFonts w:ascii="Calibri" w:eastAsia="Times New Roman" w:hAnsi="Calibri" w:cs="Calibri"/>
                <w:b/>
                <w:color w:val="000000"/>
                <w:lang w:eastAsia="en-GB"/>
              </w:rPr>
            </w:pPr>
            <w:r>
              <w:rPr>
                <w:rFonts w:ascii="Calibri" w:eastAsia="Times New Roman" w:hAnsi="Calibri" w:cs="Calibri"/>
                <w:b/>
                <w:color w:val="000000"/>
                <w:lang w:eastAsia="en-GB"/>
              </w:rPr>
              <w:t>Sample</w:t>
            </w:r>
          </w:p>
        </w:tc>
        <w:tc>
          <w:tcPr>
            <w:tcW w:w="7597" w:type="dxa"/>
            <w:vMerge w:val="restart"/>
            <w:tcBorders>
              <w:top w:val="single" w:sz="4" w:space="0" w:color="auto"/>
              <w:bottom w:val="single" w:sz="4" w:space="0" w:color="auto"/>
            </w:tcBorders>
            <w:vAlign w:val="center"/>
            <w:hideMark/>
          </w:tcPr>
          <w:p w14:paraId="04BC225E" w14:textId="77777777" w:rsidR="00DC56D2" w:rsidRDefault="00DC56D2" w:rsidP="0043711E">
            <w:pPr>
              <w:spacing w:after="0" w:line="240" w:lineRule="auto"/>
              <w:rPr>
                <w:rFonts w:ascii="Calibri" w:eastAsia="Times New Roman" w:hAnsi="Calibri" w:cs="Calibri"/>
                <w:b/>
                <w:color w:val="000000"/>
                <w:lang w:eastAsia="en-GB"/>
              </w:rPr>
            </w:pPr>
            <w:r>
              <w:rPr>
                <w:rFonts w:ascii="Calibri" w:eastAsia="Times New Roman" w:hAnsi="Calibri" w:cs="Calibri"/>
                <w:b/>
                <w:color w:val="000000"/>
                <w:lang w:eastAsia="en-GB"/>
              </w:rPr>
              <w:t>Annotation</w:t>
            </w:r>
          </w:p>
        </w:tc>
      </w:tr>
      <w:tr w:rsidR="00DC56D2" w14:paraId="3C074BFF" w14:textId="77777777" w:rsidTr="0043711E">
        <w:trPr>
          <w:trHeight w:val="240"/>
        </w:trPr>
        <w:tc>
          <w:tcPr>
            <w:tcW w:w="1413" w:type="dxa"/>
            <w:vMerge/>
            <w:tcBorders>
              <w:top w:val="nil"/>
              <w:bottom w:val="single" w:sz="4" w:space="0" w:color="auto"/>
            </w:tcBorders>
            <w:vAlign w:val="center"/>
            <w:hideMark/>
          </w:tcPr>
          <w:p w14:paraId="6983776A" w14:textId="77777777" w:rsidR="00DC56D2" w:rsidRDefault="00DC56D2" w:rsidP="0043711E">
            <w:pPr>
              <w:spacing w:after="0"/>
              <w:rPr>
                <w:rFonts w:ascii="Calibri" w:eastAsia="Times New Roman" w:hAnsi="Calibri" w:cs="Calibri"/>
                <w:b/>
                <w:color w:val="000000"/>
                <w:lang w:eastAsia="en-GB"/>
              </w:rPr>
            </w:pPr>
          </w:p>
        </w:tc>
        <w:tc>
          <w:tcPr>
            <w:tcW w:w="1134" w:type="dxa"/>
            <w:vMerge/>
            <w:tcBorders>
              <w:top w:val="nil"/>
              <w:bottom w:val="single" w:sz="4" w:space="0" w:color="auto"/>
            </w:tcBorders>
            <w:vAlign w:val="center"/>
            <w:hideMark/>
          </w:tcPr>
          <w:p w14:paraId="73890BE0" w14:textId="77777777" w:rsidR="00DC56D2" w:rsidRDefault="00DC56D2" w:rsidP="0043711E">
            <w:pPr>
              <w:spacing w:after="0"/>
              <w:rPr>
                <w:rFonts w:ascii="Calibri" w:eastAsia="Times New Roman" w:hAnsi="Calibri" w:cs="Calibri"/>
                <w:b/>
                <w:color w:val="000000"/>
                <w:lang w:eastAsia="en-GB"/>
              </w:rPr>
            </w:pPr>
          </w:p>
        </w:tc>
        <w:tc>
          <w:tcPr>
            <w:tcW w:w="1276" w:type="dxa"/>
            <w:vMerge/>
            <w:tcBorders>
              <w:top w:val="nil"/>
              <w:bottom w:val="single" w:sz="4" w:space="0" w:color="auto"/>
            </w:tcBorders>
            <w:vAlign w:val="center"/>
            <w:hideMark/>
          </w:tcPr>
          <w:p w14:paraId="6B997F91" w14:textId="77777777" w:rsidR="00DC56D2" w:rsidRDefault="00DC56D2" w:rsidP="0043711E">
            <w:pPr>
              <w:spacing w:after="0"/>
              <w:rPr>
                <w:rFonts w:ascii="Calibri" w:eastAsia="Times New Roman" w:hAnsi="Calibri" w:cs="Calibri"/>
                <w:b/>
                <w:color w:val="000000"/>
                <w:lang w:eastAsia="en-GB"/>
              </w:rPr>
            </w:pPr>
          </w:p>
        </w:tc>
        <w:tc>
          <w:tcPr>
            <w:tcW w:w="1275" w:type="dxa"/>
            <w:vMerge/>
            <w:tcBorders>
              <w:top w:val="nil"/>
              <w:bottom w:val="single" w:sz="4" w:space="0" w:color="auto"/>
            </w:tcBorders>
            <w:vAlign w:val="center"/>
            <w:hideMark/>
          </w:tcPr>
          <w:p w14:paraId="7ABFCCCB" w14:textId="77777777" w:rsidR="00DC56D2" w:rsidRDefault="00DC56D2" w:rsidP="0043711E">
            <w:pPr>
              <w:spacing w:after="0"/>
              <w:rPr>
                <w:rFonts w:ascii="Calibri" w:eastAsia="Times New Roman" w:hAnsi="Calibri" w:cs="Calibri"/>
                <w:b/>
                <w:color w:val="000000"/>
                <w:lang w:eastAsia="en-GB"/>
              </w:rPr>
            </w:pPr>
          </w:p>
        </w:tc>
        <w:tc>
          <w:tcPr>
            <w:tcW w:w="294" w:type="dxa"/>
            <w:tcBorders>
              <w:top w:val="nil"/>
              <w:bottom w:val="single" w:sz="4" w:space="0" w:color="auto"/>
            </w:tcBorders>
            <w:vAlign w:val="bottom"/>
            <w:hideMark/>
          </w:tcPr>
          <w:p w14:paraId="2B206FF9" w14:textId="77777777" w:rsidR="00DC56D2" w:rsidRDefault="00DC56D2" w:rsidP="0043711E">
            <w:pPr>
              <w:spacing w:after="0" w:line="240" w:lineRule="auto"/>
              <w:jc w:val="right"/>
              <w:rPr>
                <w:rFonts w:ascii="Calibri" w:eastAsia="Times New Roman" w:hAnsi="Calibri" w:cs="Calibri"/>
                <w:b/>
                <w:color w:val="000000"/>
                <w:lang w:eastAsia="en-GB"/>
              </w:rPr>
            </w:pPr>
            <w:r>
              <w:rPr>
                <w:rFonts w:ascii="Calibri" w:eastAsia="Times New Roman" w:hAnsi="Calibri" w:cs="Calibri"/>
                <w:b/>
                <w:color w:val="000000"/>
                <w:lang w:eastAsia="en-GB"/>
              </w:rPr>
              <w:t>1</w:t>
            </w:r>
          </w:p>
        </w:tc>
        <w:tc>
          <w:tcPr>
            <w:tcW w:w="294" w:type="dxa"/>
            <w:tcBorders>
              <w:top w:val="nil"/>
              <w:bottom w:val="single" w:sz="4" w:space="0" w:color="auto"/>
            </w:tcBorders>
            <w:vAlign w:val="bottom"/>
            <w:hideMark/>
          </w:tcPr>
          <w:p w14:paraId="16747069" w14:textId="77777777" w:rsidR="00DC56D2" w:rsidRDefault="00DC56D2" w:rsidP="0043711E">
            <w:pPr>
              <w:spacing w:after="0" w:line="240" w:lineRule="auto"/>
              <w:jc w:val="right"/>
              <w:rPr>
                <w:rFonts w:ascii="Calibri" w:eastAsia="Times New Roman" w:hAnsi="Calibri" w:cs="Calibri"/>
                <w:b/>
                <w:color w:val="000000"/>
                <w:lang w:eastAsia="en-GB"/>
              </w:rPr>
            </w:pPr>
            <w:r>
              <w:rPr>
                <w:rFonts w:ascii="Calibri" w:eastAsia="Times New Roman" w:hAnsi="Calibri" w:cs="Calibri"/>
                <w:b/>
                <w:color w:val="000000"/>
                <w:lang w:eastAsia="en-GB"/>
              </w:rPr>
              <w:t>2</w:t>
            </w:r>
          </w:p>
        </w:tc>
        <w:tc>
          <w:tcPr>
            <w:tcW w:w="294" w:type="dxa"/>
            <w:tcBorders>
              <w:top w:val="nil"/>
              <w:bottom w:val="single" w:sz="4" w:space="0" w:color="auto"/>
            </w:tcBorders>
            <w:vAlign w:val="bottom"/>
            <w:hideMark/>
          </w:tcPr>
          <w:p w14:paraId="0C093487" w14:textId="77777777" w:rsidR="00DC56D2" w:rsidRDefault="00DC56D2" w:rsidP="0043711E">
            <w:pPr>
              <w:spacing w:after="0" w:line="240" w:lineRule="auto"/>
              <w:jc w:val="right"/>
              <w:rPr>
                <w:rFonts w:ascii="Calibri" w:eastAsia="Times New Roman" w:hAnsi="Calibri" w:cs="Calibri"/>
                <w:b/>
                <w:color w:val="000000"/>
                <w:lang w:eastAsia="en-GB"/>
              </w:rPr>
            </w:pPr>
            <w:r>
              <w:rPr>
                <w:rFonts w:ascii="Calibri" w:eastAsia="Times New Roman" w:hAnsi="Calibri" w:cs="Calibri"/>
                <w:b/>
                <w:color w:val="000000"/>
                <w:lang w:eastAsia="en-GB"/>
              </w:rPr>
              <w:t>3</w:t>
            </w:r>
          </w:p>
        </w:tc>
        <w:tc>
          <w:tcPr>
            <w:tcW w:w="294" w:type="dxa"/>
            <w:tcBorders>
              <w:top w:val="nil"/>
              <w:bottom w:val="single" w:sz="4" w:space="0" w:color="auto"/>
            </w:tcBorders>
            <w:vAlign w:val="bottom"/>
            <w:hideMark/>
          </w:tcPr>
          <w:p w14:paraId="5830E45A" w14:textId="77777777" w:rsidR="00DC56D2" w:rsidRDefault="00DC56D2" w:rsidP="0043711E">
            <w:pPr>
              <w:spacing w:after="0" w:line="240" w:lineRule="auto"/>
              <w:jc w:val="right"/>
              <w:rPr>
                <w:rFonts w:ascii="Calibri" w:eastAsia="Times New Roman" w:hAnsi="Calibri" w:cs="Calibri"/>
                <w:b/>
                <w:color w:val="000000"/>
                <w:lang w:eastAsia="en-GB"/>
              </w:rPr>
            </w:pPr>
            <w:r>
              <w:rPr>
                <w:rFonts w:ascii="Calibri" w:eastAsia="Times New Roman" w:hAnsi="Calibri" w:cs="Calibri"/>
                <w:b/>
                <w:color w:val="000000"/>
                <w:lang w:eastAsia="en-GB"/>
              </w:rPr>
              <w:t>4</w:t>
            </w:r>
          </w:p>
        </w:tc>
        <w:tc>
          <w:tcPr>
            <w:tcW w:w="294" w:type="dxa"/>
            <w:tcBorders>
              <w:top w:val="nil"/>
              <w:bottom w:val="single" w:sz="4" w:space="0" w:color="auto"/>
            </w:tcBorders>
            <w:vAlign w:val="bottom"/>
            <w:hideMark/>
          </w:tcPr>
          <w:p w14:paraId="66B52B35" w14:textId="77777777" w:rsidR="00DC56D2" w:rsidRDefault="00DC56D2" w:rsidP="0043711E">
            <w:pPr>
              <w:spacing w:after="0" w:line="240" w:lineRule="auto"/>
              <w:jc w:val="right"/>
              <w:rPr>
                <w:rFonts w:ascii="Calibri" w:eastAsia="Times New Roman" w:hAnsi="Calibri" w:cs="Calibri"/>
                <w:b/>
                <w:color w:val="000000"/>
                <w:lang w:eastAsia="en-GB"/>
              </w:rPr>
            </w:pPr>
            <w:r>
              <w:rPr>
                <w:rFonts w:ascii="Calibri" w:eastAsia="Times New Roman" w:hAnsi="Calibri" w:cs="Calibri"/>
                <w:b/>
                <w:color w:val="000000"/>
                <w:lang w:eastAsia="en-GB"/>
              </w:rPr>
              <w:t>5</w:t>
            </w:r>
          </w:p>
        </w:tc>
        <w:tc>
          <w:tcPr>
            <w:tcW w:w="294" w:type="dxa"/>
            <w:tcBorders>
              <w:top w:val="nil"/>
              <w:bottom w:val="single" w:sz="4" w:space="0" w:color="auto"/>
            </w:tcBorders>
            <w:vAlign w:val="bottom"/>
            <w:hideMark/>
          </w:tcPr>
          <w:p w14:paraId="4F477A47" w14:textId="77777777" w:rsidR="00DC56D2" w:rsidRDefault="00DC56D2" w:rsidP="0043711E">
            <w:pPr>
              <w:spacing w:after="0" w:line="240" w:lineRule="auto"/>
              <w:jc w:val="right"/>
              <w:rPr>
                <w:rFonts w:ascii="Calibri" w:eastAsia="Times New Roman" w:hAnsi="Calibri" w:cs="Calibri"/>
                <w:b/>
                <w:color w:val="000000"/>
                <w:lang w:eastAsia="en-GB"/>
              </w:rPr>
            </w:pPr>
            <w:r>
              <w:rPr>
                <w:rFonts w:ascii="Calibri" w:eastAsia="Times New Roman" w:hAnsi="Calibri" w:cs="Calibri"/>
                <w:b/>
                <w:color w:val="000000"/>
                <w:lang w:eastAsia="en-GB"/>
              </w:rPr>
              <w:t>6</w:t>
            </w:r>
          </w:p>
        </w:tc>
        <w:tc>
          <w:tcPr>
            <w:tcW w:w="294" w:type="dxa"/>
            <w:tcBorders>
              <w:top w:val="nil"/>
              <w:bottom w:val="single" w:sz="4" w:space="0" w:color="auto"/>
            </w:tcBorders>
            <w:vAlign w:val="bottom"/>
            <w:hideMark/>
          </w:tcPr>
          <w:p w14:paraId="042AD076" w14:textId="77777777" w:rsidR="00DC56D2" w:rsidRDefault="00DC56D2" w:rsidP="0043711E">
            <w:pPr>
              <w:spacing w:after="0" w:line="240" w:lineRule="auto"/>
              <w:jc w:val="right"/>
              <w:rPr>
                <w:rFonts w:ascii="Calibri" w:eastAsia="Times New Roman" w:hAnsi="Calibri" w:cs="Calibri"/>
                <w:b/>
                <w:color w:val="000000"/>
                <w:lang w:eastAsia="en-GB"/>
              </w:rPr>
            </w:pPr>
            <w:r>
              <w:rPr>
                <w:rFonts w:ascii="Calibri" w:eastAsia="Times New Roman" w:hAnsi="Calibri" w:cs="Calibri"/>
                <w:b/>
                <w:color w:val="000000"/>
                <w:lang w:eastAsia="en-GB"/>
              </w:rPr>
              <w:t>7</w:t>
            </w:r>
          </w:p>
        </w:tc>
        <w:tc>
          <w:tcPr>
            <w:tcW w:w="294" w:type="dxa"/>
            <w:tcBorders>
              <w:top w:val="nil"/>
              <w:bottom w:val="single" w:sz="4" w:space="0" w:color="auto"/>
            </w:tcBorders>
            <w:vAlign w:val="bottom"/>
            <w:hideMark/>
          </w:tcPr>
          <w:p w14:paraId="798BEA19" w14:textId="77777777" w:rsidR="00DC56D2" w:rsidRDefault="00DC56D2" w:rsidP="0043711E">
            <w:pPr>
              <w:spacing w:after="0" w:line="240" w:lineRule="auto"/>
              <w:jc w:val="right"/>
              <w:rPr>
                <w:rFonts w:ascii="Calibri" w:eastAsia="Times New Roman" w:hAnsi="Calibri" w:cs="Calibri"/>
                <w:b/>
                <w:color w:val="000000"/>
                <w:lang w:eastAsia="en-GB"/>
              </w:rPr>
            </w:pPr>
            <w:r>
              <w:rPr>
                <w:rFonts w:ascii="Calibri" w:eastAsia="Times New Roman" w:hAnsi="Calibri" w:cs="Calibri"/>
                <w:b/>
                <w:color w:val="000000"/>
                <w:lang w:eastAsia="en-GB"/>
              </w:rPr>
              <w:t>8</w:t>
            </w:r>
          </w:p>
        </w:tc>
        <w:tc>
          <w:tcPr>
            <w:tcW w:w="7597" w:type="dxa"/>
            <w:vMerge/>
            <w:tcBorders>
              <w:top w:val="nil"/>
              <w:bottom w:val="single" w:sz="4" w:space="0" w:color="auto"/>
            </w:tcBorders>
            <w:vAlign w:val="center"/>
            <w:hideMark/>
          </w:tcPr>
          <w:p w14:paraId="07A0B9DF" w14:textId="77777777" w:rsidR="00DC56D2" w:rsidRDefault="00DC56D2" w:rsidP="0043711E">
            <w:pPr>
              <w:spacing w:after="0"/>
              <w:rPr>
                <w:rFonts w:ascii="Calibri" w:eastAsia="Times New Roman" w:hAnsi="Calibri" w:cs="Calibri"/>
                <w:b/>
                <w:color w:val="000000"/>
                <w:lang w:eastAsia="en-GB"/>
              </w:rPr>
            </w:pPr>
          </w:p>
        </w:tc>
      </w:tr>
      <w:tr w:rsidR="00DC56D2" w14:paraId="7D47333F" w14:textId="77777777" w:rsidTr="0043711E">
        <w:trPr>
          <w:trHeight w:val="240"/>
        </w:trPr>
        <w:tc>
          <w:tcPr>
            <w:tcW w:w="1413" w:type="dxa"/>
            <w:tcBorders>
              <w:top w:val="single" w:sz="4" w:space="0" w:color="auto"/>
            </w:tcBorders>
            <w:vAlign w:val="bottom"/>
            <w:hideMark/>
          </w:tcPr>
          <w:p w14:paraId="7EFB4103" w14:textId="77777777" w:rsidR="00DC56D2" w:rsidRDefault="00DC56D2" w:rsidP="0043711E">
            <w:pPr>
              <w:spacing w:after="0" w:line="240" w:lineRule="auto"/>
              <w:rPr>
                <w:rFonts w:ascii="Calibri" w:eastAsia="Times New Roman" w:hAnsi="Calibri" w:cs="Calibri"/>
                <w:color w:val="000000"/>
                <w:lang w:eastAsia="en-GB"/>
              </w:rPr>
            </w:pPr>
            <w:proofErr w:type="spellStart"/>
            <w:r>
              <w:rPr>
                <w:rFonts w:ascii="Calibri" w:eastAsia="Times New Roman" w:hAnsi="Calibri" w:cs="Calibri"/>
                <w:color w:val="000000"/>
                <w:lang w:eastAsia="en-GB"/>
              </w:rPr>
              <w:t>CP001509.3</w:t>
            </w:r>
            <w:proofErr w:type="spellEnd"/>
          </w:p>
        </w:tc>
        <w:tc>
          <w:tcPr>
            <w:tcW w:w="1134" w:type="dxa"/>
            <w:tcBorders>
              <w:top w:val="single" w:sz="4" w:space="0" w:color="auto"/>
            </w:tcBorders>
            <w:vAlign w:val="bottom"/>
            <w:hideMark/>
          </w:tcPr>
          <w:p w14:paraId="07FA05F5"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453255</w:t>
            </w:r>
          </w:p>
        </w:tc>
        <w:tc>
          <w:tcPr>
            <w:tcW w:w="1276" w:type="dxa"/>
            <w:tcBorders>
              <w:top w:val="single" w:sz="4" w:space="0" w:color="auto"/>
            </w:tcBorders>
            <w:vAlign w:val="bottom"/>
            <w:hideMark/>
          </w:tcPr>
          <w:p w14:paraId="1DC330D8"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G</w:t>
            </w:r>
          </w:p>
        </w:tc>
        <w:tc>
          <w:tcPr>
            <w:tcW w:w="1275" w:type="dxa"/>
            <w:tcBorders>
              <w:top w:val="single" w:sz="4" w:space="0" w:color="auto"/>
            </w:tcBorders>
            <w:vAlign w:val="bottom"/>
            <w:hideMark/>
          </w:tcPr>
          <w:p w14:paraId="643581B8"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A</w:t>
            </w:r>
          </w:p>
        </w:tc>
        <w:tc>
          <w:tcPr>
            <w:tcW w:w="294" w:type="dxa"/>
            <w:tcBorders>
              <w:top w:val="single" w:sz="4" w:space="0" w:color="auto"/>
            </w:tcBorders>
            <w:vAlign w:val="bottom"/>
            <w:hideMark/>
          </w:tcPr>
          <w:p w14:paraId="73BE52F9"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294" w:type="dxa"/>
            <w:tcBorders>
              <w:top w:val="single" w:sz="4" w:space="0" w:color="auto"/>
            </w:tcBorders>
            <w:vAlign w:val="bottom"/>
            <w:hideMark/>
          </w:tcPr>
          <w:p w14:paraId="67820035"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294" w:type="dxa"/>
            <w:tcBorders>
              <w:top w:val="single" w:sz="4" w:space="0" w:color="auto"/>
            </w:tcBorders>
            <w:vAlign w:val="bottom"/>
            <w:hideMark/>
          </w:tcPr>
          <w:p w14:paraId="014EE4DF"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294" w:type="dxa"/>
            <w:tcBorders>
              <w:top w:val="single" w:sz="4" w:space="0" w:color="auto"/>
            </w:tcBorders>
            <w:vAlign w:val="bottom"/>
            <w:hideMark/>
          </w:tcPr>
          <w:p w14:paraId="4AAEFCE7"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294" w:type="dxa"/>
            <w:tcBorders>
              <w:top w:val="single" w:sz="4" w:space="0" w:color="auto"/>
            </w:tcBorders>
            <w:vAlign w:val="bottom"/>
            <w:hideMark/>
          </w:tcPr>
          <w:p w14:paraId="3629051C"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294" w:type="dxa"/>
            <w:tcBorders>
              <w:top w:val="single" w:sz="4" w:space="0" w:color="auto"/>
            </w:tcBorders>
            <w:vAlign w:val="bottom"/>
            <w:hideMark/>
          </w:tcPr>
          <w:p w14:paraId="5EB5C448"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294" w:type="dxa"/>
            <w:tcBorders>
              <w:top w:val="single" w:sz="4" w:space="0" w:color="auto"/>
            </w:tcBorders>
            <w:vAlign w:val="bottom"/>
            <w:hideMark/>
          </w:tcPr>
          <w:p w14:paraId="7E37F870"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tcBorders>
              <w:top w:val="single" w:sz="4" w:space="0" w:color="auto"/>
            </w:tcBorders>
            <w:vAlign w:val="bottom"/>
            <w:hideMark/>
          </w:tcPr>
          <w:p w14:paraId="4442CB4F"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7597" w:type="dxa"/>
            <w:tcBorders>
              <w:top w:val="single" w:sz="4" w:space="0" w:color="auto"/>
            </w:tcBorders>
            <w:vAlign w:val="center"/>
            <w:hideMark/>
          </w:tcPr>
          <w:p w14:paraId="517E81D2"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missense_variant|MODERATE|acrB|B21_00418|transcript|CAQ30935.1|protein_coding|1/1|c.189C&gt;T|p.Gln63His</w:t>
            </w:r>
          </w:p>
        </w:tc>
      </w:tr>
      <w:tr w:rsidR="00DC56D2" w14:paraId="4FC908EE" w14:textId="77777777" w:rsidTr="0043711E">
        <w:trPr>
          <w:trHeight w:val="240"/>
        </w:trPr>
        <w:tc>
          <w:tcPr>
            <w:tcW w:w="1413" w:type="dxa"/>
            <w:vAlign w:val="bottom"/>
            <w:hideMark/>
          </w:tcPr>
          <w:p w14:paraId="2F85EF8C" w14:textId="77777777" w:rsidR="00DC56D2" w:rsidRDefault="00DC56D2" w:rsidP="0043711E">
            <w:pPr>
              <w:spacing w:after="0" w:line="240" w:lineRule="auto"/>
              <w:rPr>
                <w:rFonts w:ascii="Calibri" w:eastAsia="Times New Roman" w:hAnsi="Calibri" w:cs="Calibri"/>
                <w:color w:val="000000"/>
                <w:lang w:eastAsia="en-GB"/>
              </w:rPr>
            </w:pPr>
            <w:proofErr w:type="spellStart"/>
            <w:r>
              <w:rPr>
                <w:rFonts w:ascii="Calibri" w:eastAsia="Times New Roman" w:hAnsi="Calibri" w:cs="Calibri"/>
                <w:color w:val="000000"/>
                <w:lang w:eastAsia="en-GB"/>
              </w:rPr>
              <w:t>CP001509.3</w:t>
            </w:r>
            <w:proofErr w:type="spellEnd"/>
          </w:p>
        </w:tc>
        <w:tc>
          <w:tcPr>
            <w:tcW w:w="1134" w:type="dxa"/>
            <w:vAlign w:val="bottom"/>
            <w:hideMark/>
          </w:tcPr>
          <w:p w14:paraId="4043AAD8"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1136454</w:t>
            </w:r>
          </w:p>
        </w:tc>
        <w:tc>
          <w:tcPr>
            <w:tcW w:w="1276" w:type="dxa"/>
            <w:vAlign w:val="bottom"/>
            <w:hideMark/>
          </w:tcPr>
          <w:p w14:paraId="7EFE0A44"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C</w:t>
            </w:r>
          </w:p>
        </w:tc>
        <w:tc>
          <w:tcPr>
            <w:tcW w:w="1275" w:type="dxa"/>
            <w:vAlign w:val="bottom"/>
            <w:hideMark/>
          </w:tcPr>
          <w:p w14:paraId="72DCBED2"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T</w:t>
            </w:r>
          </w:p>
        </w:tc>
        <w:tc>
          <w:tcPr>
            <w:tcW w:w="294" w:type="dxa"/>
            <w:vAlign w:val="bottom"/>
            <w:hideMark/>
          </w:tcPr>
          <w:p w14:paraId="199182B1"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294" w:type="dxa"/>
            <w:vAlign w:val="bottom"/>
            <w:hideMark/>
          </w:tcPr>
          <w:p w14:paraId="7E4F7246"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294" w:type="dxa"/>
            <w:vAlign w:val="bottom"/>
            <w:hideMark/>
          </w:tcPr>
          <w:p w14:paraId="48DFED8D"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294" w:type="dxa"/>
            <w:vAlign w:val="bottom"/>
            <w:hideMark/>
          </w:tcPr>
          <w:p w14:paraId="51A91975"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294" w:type="dxa"/>
            <w:vAlign w:val="bottom"/>
            <w:hideMark/>
          </w:tcPr>
          <w:p w14:paraId="5F42722C"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294" w:type="dxa"/>
            <w:vAlign w:val="bottom"/>
            <w:hideMark/>
          </w:tcPr>
          <w:p w14:paraId="1322E591"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294" w:type="dxa"/>
            <w:vAlign w:val="bottom"/>
            <w:hideMark/>
          </w:tcPr>
          <w:p w14:paraId="3CCDAE83"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39ACB254"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7597" w:type="dxa"/>
            <w:vAlign w:val="center"/>
            <w:hideMark/>
          </w:tcPr>
          <w:p w14:paraId="31421915"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missense_variant|MODERATE|flgF|B21_01081|transcript|CAQ31598.1|protein_coding|1/1|c.92C&gt;T|p.Thr31Met</w:t>
            </w:r>
          </w:p>
        </w:tc>
      </w:tr>
      <w:tr w:rsidR="00DC56D2" w14:paraId="140BA6C9" w14:textId="77777777" w:rsidTr="0043711E">
        <w:trPr>
          <w:trHeight w:val="240"/>
        </w:trPr>
        <w:tc>
          <w:tcPr>
            <w:tcW w:w="1413" w:type="dxa"/>
            <w:vAlign w:val="bottom"/>
            <w:hideMark/>
          </w:tcPr>
          <w:p w14:paraId="6E68652E" w14:textId="77777777" w:rsidR="00DC56D2" w:rsidRDefault="00DC56D2" w:rsidP="0043711E">
            <w:pPr>
              <w:spacing w:after="0" w:line="240" w:lineRule="auto"/>
              <w:rPr>
                <w:rFonts w:ascii="Calibri" w:eastAsia="Times New Roman" w:hAnsi="Calibri" w:cs="Calibri"/>
                <w:color w:val="000000"/>
                <w:lang w:eastAsia="en-GB"/>
              </w:rPr>
            </w:pPr>
            <w:proofErr w:type="spellStart"/>
            <w:r>
              <w:rPr>
                <w:rFonts w:ascii="Calibri" w:eastAsia="Times New Roman" w:hAnsi="Calibri" w:cs="Calibri"/>
                <w:color w:val="000000"/>
                <w:lang w:eastAsia="en-GB"/>
              </w:rPr>
              <w:t>CP001509.3</w:t>
            </w:r>
            <w:proofErr w:type="spellEnd"/>
          </w:p>
        </w:tc>
        <w:tc>
          <w:tcPr>
            <w:tcW w:w="1134" w:type="dxa"/>
            <w:vAlign w:val="bottom"/>
            <w:hideMark/>
          </w:tcPr>
          <w:p w14:paraId="35FE83EE"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2006172</w:t>
            </w:r>
          </w:p>
        </w:tc>
        <w:tc>
          <w:tcPr>
            <w:tcW w:w="1276" w:type="dxa"/>
            <w:vAlign w:val="bottom"/>
            <w:hideMark/>
          </w:tcPr>
          <w:p w14:paraId="001822CC"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G</w:t>
            </w:r>
          </w:p>
        </w:tc>
        <w:tc>
          <w:tcPr>
            <w:tcW w:w="1275" w:type="dxa"/>
            <w:vAlign w:val="bottom"/>
            <w:hideMark/>
          </w:tcPr>
          <w:p w14:paraId="38FB9DB6"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A</w:t>
            </w:r>
          </w:p>
        </w:tc>
        <w:tc>
          <w:tcPr>
            <w:tcW w:w="294" w:type="dxa"/>
            <w:vAlign w:val="bottom"/>
            <w:hideMark/>
          </w:tcPr>
          <w:p w14:paraId="27DE3266"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294" w:type="dxa"/>
            <w:vAlign w:val="bottom"/>
            <w:hideMark/>
          </w:tcPr>
          <w:p w14:paraId="12404E05"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294" w:type="dxa"/>
            <w:vAlign w:val="bottom"/>
            <w:hideMark/>
          </w:tcPr>
          <w:p w14:paraId="47FDDCEC"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294" w:type="dxa"/>
            <w:vAlign w:val="bottom"/>
            <w:hideMark/>
          </w:tcPr>
          <w:p w14:paraId="71113208"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294" w:type="dxa"/>
            <w:vAlign w:val="bottom"/>
            <w:hideMark/>
          </w:tcPr>
          <w:p w14:paraId="3BB9571D"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294" w:type="dxa"/>
            <w:vAlign w:val="bottom"/>
            <w:hideMark/>
          </w:tcPr>
          <w:p w14:paraId="504FD744"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294" w:type="dxa"/>
            <w:vAlign w:val="bottom"/>
            <w:hideMark/>
          </w:tcPr>
          <w:p w14:paraId="22021C7A"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460B46D1"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7597" w:type="dxa"/>
            <w:vAlign w:val="center"/>
            <w:hideMark/>
          </w:tcPr>
          <w:p w14:paraId="39A8993E"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missense_variant|MODERATE|ybl97|B21_01931|transcript|CAQ32448.1|protein_coding|1/1|c.1007C&gt;T|p.Pro336Leu</w:t>
            </w:r>
          </w:p>
        </w:tc>
      </w:tr>
      <w:tr w:rsidR="00DC56D2" w14:paraId="31A7CAF8" w14:textId="77777777" w:rsidTr="0043711E">
        <w:trPr>
          <w:trHeight w:val="240"/>
        </w:trPr>
        <w:tc>
          <w:tcPr>
            <w:tcW w:w="1413" w:type="dxa"/>
            <w:vAlign w:val="bottom"/>
            <w:hideMark/>
          </w:tcPr>
          <w:p w14:paraId="1E0A1688" w14:textId="77777777" w:rsidR="00DC56D2" w:rsidRDefault="00DC56D2" w:rsidP="0043711E">
            <w:pPr>
              <w:spacing w:after="0" w:line="240" w:lineRule="auto"/>
              <w:rPr>
                <w:rFonts w:ascii="Calibri" w:eastAsia="Times New Roman" w:hAnsi="Calibri" w:cs="Calibri"/>
                <w:color w:val="000000"/>
                <w:lang w:eastAsia="en-GB"/>
              </w:rPr>
            </w:pPr>
            <w:proofErr w:type="spellStart"/>
            <w:r>
              <w:rPr>
                <w:rFonts w:ascii="Calibri" w:eastAsia="Times New Roman" w:hAnsi="Calibri" w:cs="Calibri"/>
                <w:color w:val="000000"/>
                <w:lang w:eastAsia="en-GB"/>
              </w:rPr>
              <w:t>CP001665.1</w:t>
            </w:r>
            <w:proofErr w:type="spellEnd"/>
          </w:p>
        </w:tc>
        <w:tc>
          <w:tcPr>
            <w:tcW w:w="1134" w:type="dxa"/>
            <w:vAlign w:val="bottom"/>
            <w:hideMark/>
          </w:tcPr>
          <w:p w14:paraId="040F2B03"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407916</w:t>
            </w:r>
          </w:p>
        </w:tc>
        <w:tc>
          <w:tcPr>
            <w:tcW w:w="1276" w:type="dxa"/>
            <w:vAlign w:val="bottom"/>
            <w:hideMark/>
          </w:tcPr>
          <w:p w14:paraId="54F1D021"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GT</w:t>
            </w:r>
          </w:p>
        </w:tc>
        <w:tc>
          <w:tcPr>
            <w:tcW w:w="1275" w:type="dxa"/>
            <w:vAlign w:val="bottom"/>
            <w:hideMark/>
          </w:tcPr>
          <w:p w14:paraId="5BCA6B1C"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G</w:t>
            </w:r>
          </w:p>
        </w:tc>
        <w:tc>
          <w:tcPr>
            <w:tcW w:w="294" w:type="dxa"/>
            <w:vAlign w:val="bottom"/>
            <w:hideMark/>
          </w:tcPr>
          <w:p w14:paraId="7F7C0B4D"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54CA8C05"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796A902D"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082A11ED"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50FE6313"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4A2BAFA9"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08FEC57B"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294" w:type="dxa"/>
            <w:vAlign w:val="bottom"/>
            <w:hideMark/>
          </w:tcPr>
          <w:p w14:paraId="30EAC66B"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7597" w:type="dxa"/>
            <w:vAlign w:val="center"/>
            <w:hideMark/>
          </w:tcPr>
          <w:p w14:paraId="39CABC55"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upstream_gene_variant|MODIFIER|ECBD_0372|ECBD_0372|transcript|ACT27443.1|protein_coding||c.-17delT</w:t>
            </w:r>
          </w:p>
        </w:tc>
      </w:tr>
      <w:tr w:rsidR="00DC56D2" w14:paraId="10D2769F" w14:textId="77777777" w:rsidTr="0043711E">
        <w:trPr>
          <w:trHeight w:val="240"/>
        </w:trPr>
        <w:tc>
          <w:tcPr>
            <w:tcW w:w="1413" w:type="dxa"/>
            <w:vAlign w:val="bottom"/>
            <w:hideMark/>
          </w:tcPr>
          <w:p w14:paraId="0D224784" w14:textId="77777777" w:rsidR="00DC56D2" w:rsidRDefault="00DC56D2" w:rsidP="0043711E">
            <w:pPr>
              <w:spacing w:after="0" w:line="240" w:lineRule="auto"/>
              <w:rPr>
                <w:rFonts w:ascii="Calibri" w:eastAsia="Times New Roman" w:hAnsi="Calibri" w:cs="Calibri"/>
                <w:color w:val="000000"/>
                <w:lang w:eastAsia="en-GB"/>
              </w:rPr>
            </w:pPr>
            <w:proofErr w:type="spellStart"/>
            <w:r>
              <w:rPr>
                <w:rFonts w:ascii="Calibri" w:eastAsia="Times New Roman" w:hAnsi="Calibri" w:cs="Calibri"/>
                <w:color w:val="000000"/>
                <w:lang w:eastAsia="en-GB"/>
              </w:rPr>
              <w:t>CP001665.1</w:t>
            </w:r>
            <w:proofErr w:type="spellEnd"/>
          </w:p>
        </w:tc>
        <w:tc>
          <w:tcPr>
            <w:tcW w:w="1134" w:type="dxa"/>
            <w:vAlign w:val="bottom"/>
            <w:hideMark/>
          </w:tcPr>
          <w:p w14:paraId="771E4800"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692058</w:t>
            </w:r>
          </w:p>
        </w:tc>
        <w:tc>
          <w:tcPr>
            <w:tcW w:w="1276" w:type="dxa"/>
            <w:vAlign w:val="bottom"/>
            <w:hideMark/>
          </w:tcPr>
          <w:p w14:paraId="5FBD18EA"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C</w:t>
            </w:r>
          </w:p>
        </w:tc>
        <w:tc>
          <w:tcPr>
            <w:tcW w:w="1275" w:type="dxa"/>
            <w:vAlign w:val="bottom"/>
            <w:hideMark/>
          </w:tcPr>
          <w:p w14:paraId="7471BF04"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T</w:t>
            </w:r>
          </w:p>
        </w:tc>
        <w:tc>
          <w:tcPr>
            <w:tcW w:w="294" w:type="dxa"/>
            <w:vAlign w:val="bottom"/>
            <w:hideMark/>
          </w:tcPr>
          <w:p w14:paraId="4AB9FFE1"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294" w:type="dxa"/>
            <w:vAlign w:val="bottom"/>
            <w:hideMark/>
          </w:tcPr>
          <w:p w14:paraId="5C9A254A"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294" w:type="dxa"/>
            <w:vAlign w:val="bottom"/>
            <w:hideMark/>
          </w:tcPr>
          <w:p w14:paraId="20957DD2"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294" w:type="dxa"/>
            <w:vAlign w:val="bottom"/>
            <w:hideMark/>
          </w:tcPr>
          <w:p w14:paraId="2208B762"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294" w:type="dxa"/>
            <w:vAlign w:val="bottom"/>
            <w:hideMark/>
          </w:tcPr>
          <w:p w14:paraId="436FF920"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294" w:type="dxa"/>
            <w:vAlign w:val="bottom"/>
            <w:hideMark/>
          </w:tcPr>
          <w:p w14:paraId="39B52840"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75D6011A"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294" w:type="dxa"/>
            <w:vAlign w:val="bottom"/>
            <w:hideMark/>
          </w:tcPr>
          <w:p w14:paraId="2DF54B31"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7597" w:type="dxa"/>
            <w:vAlign w:val="center"/>
            <w:hideMark/>
          </w:tcPr>
          <w:p w14:paraId="36525D4F"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*missense_variant|MODERATE|ECBD_R0013|ECBD_R0013|transcript|ECBD_R0013-1.1|protein_coding|1/1|c.67G&gt;A|p.Gly23Arg</w:t>
            </w:r>
          </w:p>
        </w:tc>
      </w:tr>
      <w:tr w:rsidR="00DC56D2" w14:paraId="03343A83" w14:textId="77777777" w:rsidTr="0043711E">
        <w:trPr>
          <w:trHeight w:val="240"/>
        </w:trPr>
        <w:tc>
          <w:tcPr>
            <w:tcW w:w="1413" w:type="dxa"/>
            <w:vAlign w:val="bottom"/>
            <w:hideMark/>
          </w:tcPr>
          <w:p w14:paraId="751D59D8" w14:textId="77777777" w:rsidR="00DC56D2" w:rsidRDefault="00DC56D2" w:rsidP="0043711E">
            <w:pPr>
              <w:spacing w:after="0" w:line="240" w:lineRule="auto"/>
              <w:rPr>
                <w:rFonts w:ascii="Calibri" w:eastAsia="Times New Roman" w:hAnsi="Calibri" w:cs="Calibri"/>
                <w:color w:val="000000"/>
                <w:lang w:eastAsia="en-GB"/>
              </w:rPr>
            </w:pPr>
            <w:proofErr w:type="spellStart"/>
            <w:r>
              <w:rPr>
                <w:rFonts w:ascii="Calibri" w:eastAsia="Times New Roman" w:hAnsi="Calibri" w:cs="Calibri"/>
                <w:color w:val="000000"/>
                <w:lang w:eastAsia="en-GB"/>
              </w:rPr>
              <w:t>CP001665.1</w:t>
            </w:r>
            <w:proofErr w:type="spellEnd"/>
          </w:p>
        </w:tc>
        <w:tc>
          <w:tcPr>
            <w:tcW w:w="1134" w:type="dxa"/>
            <w:vAlign w:val="bottom"/>
            <w:hideMark/>
          </w:tcPr>
          <w:p w14:paraId="020CBA7E"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1502207</w:t>
            </w:r>
          </w:p>
        </w:tc>
        <w:tc>
          <w:tcPr>
            <w:tcW w:w="1276" w:type="dxa"/>
            <w:vAlign w:val="bottom"/>
            <w:hideMark/>
          </w:tcPr>
          <w:p w14:paraId="3D5B338A"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T</w:t>
            </w:r>
          </w:p>
        </w:tc>
        <w:tc>
          <w:tcPr>
            <w:tcW w:w="1275" w:type="dxa"/>
            <w:vAlign w:val="bottom"/>
            <w:hideMark/>
          </w:tcPr>
          <w:p w14:paraId="6ED4FEB6"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TGCCTGATGCGACGCTGGCGCGTCTTATCAGGCCTACAAATCCGAGCCGTAGAGCCGTAGGCCGGATAAGGCGTTCACGCTGCATCCGGCACCCGGA</w:t>
            </w:r>
          </w:p>
        </w:tc>
        <w:tc>
          <w:tcPr>
            <w:tcW w:w="294" w:type="dxa"/>
            <w:vAlign w:val="bottom"/>
            <w:hideMark/>
          </w:tcPr>
          <w:p w14:paraId="7C3C8B31"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39B4D967"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6A050EF8"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5F1C3608"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5851A6FF"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4F807986"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0EC2F14F"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294" w:type="dxa"/>
            <w:vAlign w:val="bottom"/>
            <w:hideMark/>
          </w:tcPr>
          <w:p w14:paraId="67B01F31"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7597" w:type="dxa"/>
            <w:vAlign w:val="center"/>
            <w:hideMark/>
          </w:tcPr>
          <w:p w14:paraId="6AA97D2E"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upstream_gene_variant|MODIFIER|ECBD_1422|ECBD_1422|transcript|ACT28485.1|protein_coding||c.-2360_-2359insTCCGGGTGCCGGATGCAGCGTGAACGCCTTATCCGGCCTACGGCTCTACGGCTCGGATTTGTAGGCCTGATAAGACGCGCCAGCGTCGCATCAGGC</w:t>
            </w:r>
          </w:p>
        </w:tc>
      </w:tr>
      <w:tr w:rsidR="00DC56D2" w14:paraId="10C77CC8" w14:textId="77777777" w:rsidTr="0043711E">
        <w:trPr>
          <w:trHeight w:val="240"/>
        </w:trPr>
        <w:tc>
          <w:tcPr>
            <w:tcW w:w="1413" w:type="dxa"/>
            <w:vAlign w:val="bottom"/>
            <w:hideMark/>
          </w:tcPr>
          <w:p w14:paraId="05B55D2E" w14:textId="77777777" w:rsidR="00DC56D2" w:rsidRDefault="00DC56D2" w:rsidP="0043711E">
            <w:pPr>
              <w:spacing w:after="0" w:line="240" w:lineRule="auto"/>
              <w:rPr>
                <w:rFonts w:ascii="Calibri" w:eastAsia="Times New Roman" w:hAnsi="Calibri" w:cs="Calibri"/>
                <w:color w:val="000000"/>
                <w:lang w:eastAsia="en-GB"/>
              </w:rPr>
            </w:pPr>
            <w:proofErr w:type="spellStart"/>
            <w:r>
              <w:rPr>
                <w:rFonts w:ascii="Calibri" w:eastAsia="Times New Roman" w:hAnsi="Calibri" w:cs="Calibri"/>
                <w:color w:val="000000"/>
                <w:lang w:eastAsia="en-GB"/>
              </w:rPr>
              <w:t>CP001665.1</w:t>
            </w:r>
            <w:proofErr w:type="spellEnd"/>
          </w:p>
        </w:tc>
        <w:tc>
          <w:tcPr>
            <w:tcW w:w="1134" w:type="dxa"/>
            <w:vAlign w:val="bottom"/>
            <w:hideMark/>
          </w:tcPr>
          <w:p w14:paraId="19C459EC"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2338226</w:t>
            </w:r>
          </w:p>
        </w:tc>
        <w:tc>
          <w:tcPr>
            <w:tcW w:w="1276" w:type="dxa"/>
            <w:vAlign w:val="bottom"/>
            <w:hideMark/>
          </w:tcPr>
          <w:p w14:paraId="1CBA83A6"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C</w:t>
            </w:r>
          </w:p>
        </w:tc>
        <w:tc>
          <w:tcPr>
            <w:tcW w:w="1275" w:type="dxa"/>
            <w:vAlign w:val="bottom"/>
            <w:hideMark/>
          </w:tcPr>
          <w:p w14:paraId="3A59487D"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CA</w:t>
            </w:r>
          </w:p>
        </w:tc>
        <w:tc>
          <w:tcPr>
            <w:tcW w:w="294" w:type="dxa"/>
            <w:vAlign w:val="bottom"/>
            <w:hideMark/>
          </w:tcPr>
          <w:p w14:paraId="0E3EC90E"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19B3CD98"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21E2F9D7"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1B977ABC"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1D4C38AB"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1026BEB5"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396EDD47"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294" w:type="dxa"/>
            <w:vAlign w:val="bottom"/>
            <w:hideMark/>
          </w:tcPr>
          <w:p w14:paraId="6D2BB71F"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7597" w:type="dxa"/>
            <w:vAlign w:val="center"/>
            <w:hideMark/>
          </w:tcPr>
          <w:p w14:paraId="411D014B"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upstream_gene_variant|MODIFIER|ECBD_2218|ECBD_2218|transcript|ACT29249.1|protein_coding||c.-2376_-2375insT. Methyl-accepting chemotaxis sensory transducer</w:t>
            </w:r>
          </w:p>
        </w:tc>
      </w:tr>
      <w:tr w:rsidR="00DC56D2" w14:paraId="6B136971" w14:textId="77777777" w:rsidTr="0043711E">
        <w:trPr>
          <w:trHeight w:val="240"/>
        </w:trPr>
        <w:tc>
          <w:tcPr>
            <w:tcW w:w="1413" w:type="dxa"/>
            <w:vAlign w:val="bottom"/>
            <w:hideMark/>
          </w:tcPr>
          <w:p w14:paraId="500AB2A9" w14:textId="77777777" w:rsidR="00DC56D2" w:rsidRDefault="00DC56D2" w:rsidP="0043711E">
            <w:pPr>
              <w:spacing w:after="0" w:line="240" w:lineRule="auto"/>
              <w:rPr>
                <w:rFonts w:ascii="Calibri" w:eastAsia="Times New Roman" w:hAnsi="Calibri" w:cs="Calibri"/>
                <w:color w:val="000000"/>
                <w:lang w:eastAsia="en-GB"/>
              </w:rPr>
            </w:pPr>
            <w:proofErr w:type="spellStart"/>
            <w:r>
              <w:rPr>
                <w:rFonts w:ascii="Calibri" w:eastAsia="Times New Roman" w:hAnsi="Calibri" w:cs="Calibri"/>
                <w:color w:val="000000"/>
                <w:lang w:eastAsia="en-GB"/>
              </w:rPr>
              <w:lastRenderedPageBreak/>
              <w:t>CP001665.1</w:t>
            </w:r>
            <w:proofErr w:type="spellEnd"/>
          </w:p>
        </w:tc>
        <w:tc>
          <w:tcPr>
            <w:tcW w:w="1134" w:type="dxa"/>
            <w:vAlign w:val="bottom"/>
            <w:hideMark/>
          </w:tcPr>
          <w:p w14:paraId="4574EB77"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2471531</w:t>
            </w:r>
          </w:p>
        </w:tc>
        <w:tc>
          <w:tcPr>
            <w:tcW w:w="1276" w:type="dxa"/>
            <w:vAlign w:val="bottom"/>
            <w:hideMark/>
          </w:tcPr>
          <w:p w14:paraId="317A078D"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TC</w:t>
            </w:r>
          </w:p>
        </w:tc>
        <w:tc>
          <w:tcPr>
            <w:tcW w:w="1275" w:type="dxa"/>
            <w:vAlign w:val="bottom"/>
            <w:hideMark/>
          </w:tcPr>
          <w:p w14:paraId="31808577"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T</w:t>
            </w:r>
          </w:p>
        </w:tc>
        <w:tc>
          <w:tcPr>
            <w:tcW w:w="294" w:type="dxa"/>
            <w:vAlign w:val="bottom"/>
            <w:hideMark/>
          </w:tcPr>
          <w:p w14:paraId="2A8CE685"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7A74504F"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5B39D84A"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552B76CF"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7F79BA90"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7BF71E92"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525CB568"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294" w:type="dxa"/>
            <w:vAlign w:val="bottom"/>
            <w:hideMark/>
          </w:tcPr>
          <w:p w14:paraId="49A8460D"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7597" w:type="dxa"/>
            <w:vAlign w:val="center"/>
            <w:hideMark/>
          </w:tcPr>
          <w:p w14:paraId="57943072"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 xml:space="preserve">upstream_gene_variant|MODIFIER|ECBD_2350|ECBD_2350|transcript|ACT29377.1|protein_coding||c.-4852delG. Peptidase </w:t>
            </w:r>
            <w:proofErr w:type="spellStart"/>
            <w:r>
              <w:rPr>
                <w:rFonts w:ascii="Calibri" w:eastAsia="Times New Roman" w:hAnsi="Calibri" w:cs="Calibri"/>
                <w:color w:val="000000"/>
                <w:lang w:eastAsia="en-GB"/>
              </w:rPr>
              <w:t>S49</w:t>
            </w:r>
            <w:proofErr w:type="spellEnd"/>
            <w:r>
              <w:rPr>
                <w:rFonts w:ascii="Calibri" w:eastAsia="Times New Roman" w:hAnsi="Calibri" w:cs="Calibri"/>
                <w:color w:val="000000"/>
                <w:lang w:eastAsia="en-GB"/>
              </w:rPr>
              <w:t xml:space="preserve"> domain protein</w:t>
            </w:r>
          </w:p>
        </w:tc>
      </w:tr>
      <w:tr w:rsidR="00DC56D2" w14:paraId="1C7ECE23" w14:textId="77777777" w:rsidTr="0043711E">
        <w:trPr>
          <w:trHeight w:val="240"/>
        </w:trPr>
        <w:tc>
          <w:tcPr>
            <w:tcW w:w="1413" w:type="dxa"/>
            <w:vAlign w:val="bottom"/>
            <w:hideMark/>
          </w:tcPr>
          <w:p w14:paraId="62C100B2" w14:textId="77777777" w:rsidR="00DC56D2" w:rsidRDefault="00DC56D2" w:rsidP="0043711E">
            <w:pPr>
              <w:spacing w:after="0" w:line="240" w:lineRule="auto"/>
              <w:rPr>
                <w:rFonts w:ascii="Calibri" w:eastAsia="Times New Roman" w:hAnsi="Calibri" w:cs="Calibri"/>
                <w:color w:val="000000"/>
                <w:lang w:eastAsia="en-GB"/>
              </w:rPr>
            </w:pPr>
            <w:proofErr w:type="spellStart"/>
            <w:r>
              <w:rPr>
                <w:rFonts w:ascii="Calibri" w:eastAsia="Times New Roman" w:hAnsi="Calibri" w:cs="Calibri"/>
                <w:color w:val="000000"/>
                <w:lang w:eastAsia="en-GB"/>
              </w:rPr>
              <w:t>CP001665.1</w:t>
            </w:r>
            <w:proofErr w:type="spellEnd"/>
          </w:p>
        </w:tc>
        <w:tc>
          <w:tcPr>
            <w:tcW w:w="1134" w:type="dxa"/>
            <w:vAlign w:val="bottom"/>
            <w:hideMark/>
          </w:tcPr>
          <w:p w14:paraId="21449531"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2471557</w:t>
            </w:r>
          </w:p>
        </w:tc>
        <w:tc>
          <w:tcPr>
            <w:tcW w:w="1276" w:type="dxa"/>
            <w:vAlign w:val="bottom"/>
            <w:hideMark/>
          </w:tcPr>
          <w:p w14:paraId="5F1C3B30"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AC</w:t>
            </w:r>
          </w:p>
        </w:tc>
        <w:tc>
          <w:tcPr>
            <w:tcW w:w="1275" w:type="dxa"/>
            <w:vAlign w:val="bottom"/>
            <w:hideMark/>
          </w:tcPr>
          <w:p w14:paraId="591777BA"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A</w:t>
            </w:r>
          </w:p>
        </w:tc>
        <w:tc>
          <w:tcPr>
            <w:tcW w:w="294" w:type="dxa"/>
            <w:vAlign w:val="bottom"/>
            <w:hideMark/>
          </w:tcPr>
          <w:p w14:paraId="74590BDC"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1728E957"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178C702C"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01B7F8FE"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09D7D3CF"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37E57422"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78A51534"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294" w:type="dxa"/>
            <w:vAlign w:val="bottom"/>
            <w:hideMark/>
          </w:tcPr>
          <w:p w14:paraId="702B6D24"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7597" w:type="dxa"/>
            <w:vAlign w:val="center"/>
            <w:hideMark/>
          </w:tcPr>
          <w:p w14:paraId="4D06E4A8"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 xml:space="preserve">upstream_gene_variant|MODIFIER|ECBD_2350|ECBD_2350|transcript|ACT29377.1|protein_coding||c.-4878delG. Peptidase </w:t>
            </w:r>
            <w:proofErr w:type="spellStart"/>
            <w:r>
              <w:rPr>
                <w:rFonts w:ascii="Calibri" w:eastAsia="Times New Roman" w:hAnsi="Calibri" w:cs="Calibri"/>
                <w:color w:val="000000"/>
                <w:lang w:eastAsia="en-GB"/>
              </w:rPr>
              <w:t>S49</w:t>
            </w:r>
            <w:proofErr w:type="spellEnd"/>
            <w:r>
              <w:rPr>
                <w:rFonts w:ascii="Calibri" w:eastAsia="Times New Roman" w:hAnsi="Calibri" w:cs="Calibri"/>
                <w:color w:val="000000"/>
                <w:lang w:eastAsia="en-GB"/>
              </w:rPr>
              <w:t xml:space="preserve"> domain protein</w:t>
            </w:r>
          </w:p>
        </w:tc>
      </w:tr>
      <w:tr w:rsidR="00DC56D2" w14:paraId="0FFBBC91" w14:textId="77777777" w:rsidTr="0043711E">
        <w:trPr>
          <w:trHeight w:val="240"/>
        </w:trPr>
        <w:tc>
          <w:tcPr>
            <w:tcW w:w="1413" w:type="dxa"/>
            <w:vAlign w:val="bottom"/>
            <w:hideMark/>
          </w:tcPr>
          <w:p w14:paraId="47B6C4AB" w14:textId="77777777" w:rsidR="00DC56D2" w:rsidRDefault="00DC56D2" w:rsidP="0043711E">
            <w:pPr>
              <w:spacing w:after="0" w:line="240" w:lineRule="auto"/>
              <w:rPr>
                <w:rFonts w:ascii="Calibri" w:eastAsia="Times New Roman" w:hAnsi="Calibri" w:cs="Calibri"/>
                <w:color w:val="000000"/>
                <w:lang w:eastAsia="en-GB"/>
              </w:rPr>
            </w:pPr>
            <w:proofErr w:type="spellStart"/>
            <w:r>
              <w:rPr>
                <w:rFonts w:ascii="Calibri" w:eastAsia="Times New Roman" w:hAnsi="Calibri" w:cs="Calibri"/>
                <w:color w:val="000000"/>
                <w:lang w:eastAsia="en-GB"/>
              </w:rPr>
              <w:t>CP001665.1</w:t>
            </w:r>
            <w:proofErr w:type="spellEnd"/>
          </w:p>
        </w:tc>
        <w:tc>
          <w:tcPr>
            <w:tcW w:w="1134" w:type="dxa"/>
            <w:vAlign w:val="bottom"/>
            <w:hideMark/>
          </w:tcPr>
          <w:p w14:paraId="49A3B78D"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2471565</w:t>
            </w:r>
          </w:p>
        </w:tc>
        <w:tc>
          <w:tcPr>
            <w:tcW w:w="1276" w:type="dxa"/>
            <w:vAlign w:val="bottom"/>
            <w:hideMark/>
          </w:tcPr>
          <w:p w14:paraId="28C5777D"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CG</w:t>
            </w:r>
          </w:p>
        </w:tc>
        <w:tc>
          <w:tcPr>
            <w:tcW w:w="1275" w:type="dxa"/>
            <w:vAlign w:val="bottom"/>
            <w:hideMark/>
          </w:tcPr>
          <w:p w14:paraId="3A85B307"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C</w:t>
            </w:r>
          </w:p>
        </w:tc>
        <w:tc>
          <w:tcPr>
            <w:tcW w:w="294" w:type="dxa"/>
            <w:vAlign w:val="bottom"/>
            <w:hideMark/>
          </w:tcPr>
          <w:p w14:paraId="3631EB5C"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341EFDC4"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23FA1DC6"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4D54F90A"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4FE2D2BE"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4BBBA242"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784C92A4"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294" w:type="dxa"/>
            <w:vAlign w:val="bottom"/>
            <w:hideMark/>
          </w:tcPr>
          <w:p w14:paraId="2CA2A786"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7597" w:type="dxa"/>
            <w:vAlign w:val="center"/>
            <w:hideMark/>
          </w:tcPr>
          <w:p w14:paraId="77018296"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 xml:space="preserve">upstream_gene_variant|MODIFIER|ECBD_2350|ECBD_2350|transcript|ACT29377.1|protein_coding||c.-4886delC. Peptidase </w:t>
            </w:r>
            <w:proofErr w:type="spellStart"/>
            <w:r>
              <w:rPr>
                <w:rFonts w:ascii="Calibri" w:eastAsia="Times New Roman" w:hAnsi="Calibri" w:cs="Calibri"/>
                <w:color w:val="000000"/>
                <w:lang w:eastAsia="en-GB"/>
              </w:rPr>
              <w:t>S49</w:t>
            </w:r>
            <w:proofErr w:type="spellEnd"/>
            <w:r>
              <w:rPr>
                <w:rFonts w:ascii="Calibri" w:eastAsia="Times New Roman" w:hAnsi="Calibri" w:cs="Calibri"/>
                <w:color w:val="000000"/>
                <w:lang w:eastAsia="en-GB"/>
              </w:rPr>
              <w:t xml:space="preserve"> domain protein</w:t>
            </w:r>
          </w:p>
        </w:tc>
      </w:tr>
      <w:tr w:rsidR="00DC56D2" w14:paraId="1AD170A7" w14:textId="77777777" w:rsidTr="0043711E">
        <w:trPr>
          <w:trHeight w:val="240"/>
        </w:trPr>
        <w:tc>
          <w:tcPr>
            <w:tcW w:w="1413" w:type="dxa"/>
            <w:vAlign w:val="bottom"/>
            <w:hideMark/>
          </w:tcPr>
          <w:p w14:paraId="477DB4C2" w14:textId="77777777" w:rsidR="00DC56D2" w:rsidRDefault="00DC56D2" w:rsidP="0043711E">
            <w:pPr>
              <w:spacing w:after="0" w:line="240" w:lineRule="auto"/>
              <w:rPr>
                <w:rFonts w:ascii="Calibri" w:eastAsia="Times New Roman" w:hAnsi="Calibri" w:cs="Calibri"/>
                <w:color w:val="000000"/>
                <w:lang w:eastAsia="en-GB"/>
              </w:rPr>
            </w:pPr>
            <w:proofErr w:type="spellStart"/>
            <w:r>
              <w:rPr>
                <w:rFonts w:ascii="Calibri" w:eastAsia="Times New Roman" w:hAnsi="Calibri" w:cs="Calibri"/>
                <w:color w:val="000000"/>
                <w:lang w:eastAsia="en-GB"/>
              </w:rPr>
              <w:t>CP001665.1</w:t>
            </w:r>
            <w:proofErr w:type="spellEnd"/>
          </w:p>
        </w:tc>
        <w:tc>
          <w:tcPr>
            <w:tcW w:w="1134" w:type="dxa"/>
            <w:vAlign w:val="bottom"/>
            <w:hideMark/>
          </w:tcPr>
          <w:p w14:paraId="3C8C4527"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3125367</w:t>
            </w:r>
          </w:p>
        </w:tc>
        <w:tc>
          <w:tcPr>
            <w:tcW w:w="1276" w:type="dxa"/>
            <w:vAlign w:val="bottom"/>
            <w:hideMark/>
          </w:tcPr>
          <w:p w14:paraId="6C45B85D"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G</w:t>
            </w:r>
          </w:p>
        </w:tc>
        <w:tc>
          <w:tcPr>
            <w:tcW w:w="1275" w:type="dxa"/>
            <w:vAlign w:val="bottom"/>
            <w:hideMark/>
          </w:tcPr>
          <w:p w14:paraId="49BEC7C3"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GA</w:t>
            </w:r>
          </w:p>
        </w:tc>
        <w:tc>
          <w:tcPr>
            <w:tcW w:w="294" w:type="dxa"/>
            <w:vAlign w:val="bottom"/>
            <w:hideMark/>
          </w:tcPr>
          <w:p w14:paraId="370266F9"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72351DD8"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7AC6DAEE"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39C9D938"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0F9EFD75"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616E2940"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5A315B7C"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294" w:type="dxa"/>
            <w:vAlign w:val="bottom"/>
            <w:hideMark/>
          </w:tcPr>
          <w:p w14:paraId="328F78B8"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7597" w:type="dxa"/>
            <w:vAlign w:val="center"/>
            <w:hideMark/>
          </w:tcPr>
          <w:p w14:paraId="4516E80F"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upstream_gene_variant|MODIFIER|ECBD_R0060|ECBD_R0060|transcript|ECBD_R0060-1.1|protein_coding||c.-11_-10insA</w:t>
            </w:r>
          </w:p>
        </w:tc>
      </w:tr>
      <w:tr w:rsidR="00DC56D2" w14:paraId="6C3A350A" w14:textId="77777777" w:rsidTr="0043711E">
        <w:trPr>
          <w:trHeight w:val="240"/>
        </w:trPr>
        <w:tc>
          <w:tcPr>
            <w:tcW w:w="1413" w:type="dxa"/>
            <w:vAlign w:val="bottom"/>
            <w:hideMark/>
          </w:tcPr>
          <w:p w14:paraId="6FDB6B0A" w14:textId="77777777" w:rsidR="00DC56D2" w:rsidRDefault="00DC56D2" w:rsidP="0043711E">
            <w:pPr>
              <w:spacing w:after="0" w:line="240" w:lineRule="auto"/>
              <w:rPr>
                <w:rFonts w:ascii="Calibri" w:eastAsia="Times New Roman" w:hAnsi="Calibri" w:cs="Calibri"/>
                <w:color w:val="000000"/>
                <w:lang w:eastAsia="en-GB"/>
              </w:rPr>
            </w:pPr>
            <w:proofErr w:type="spellStart"/>
            <w:r>
              <w:rPr>
                <w:rFonts w:ascii="Calibri" w:eastAsia="Times New Roman" w:hAnsi="Calibri" w:cs="Calibri"/>
                <w:color w:val="000000"/>
                <w:lang w:eastAsia="en-GB"/>
              </w:rPr>
              <w:t>CP001665.1</w:t>
            </w:r>
            <w:proofErr w:type="spellEnd"/>
          </w:p>
        </w:tc>
        <w:tc>
          <w:tcPr>
            <w:tcW w:w="1134" w:type="dxa"/>
            <w:vAlign w:val="bottom"/>
            <w:hideMark/>
          </w:tcPr>
          <w:p w14:paraId="4FA65D90"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3125513</w:t>
            </w:r>
          </w:p>
        </w:tc>
        <w:tc>
          <w:tcPr>
            <w:tcW w:w="1276" w:type="dxa"/>
            <w:vAlign w:val="bottom"/>
            <w:hideMark/>
          </w:tcPr>
          <w:p w14:paraId="3C602BC3"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A</w:t>
            </w:r>
          </w:p>
        </w:tc>
        <w:tc>
          <w:tcPr>
            <w:tcW w:w="1275" w:type="dxa"/>
            <w:vAlign w:val="bottom"/>
            <w:hideMark/>
          </w:tcPr>
          <w:p w14:paraId="507BB87F"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T</w:t>
            </w:r>
          </w:p>
        </w:tc>
        <w:tc>
          <w:tcPr>
            <w:tcW w:w="294" w:type="dxa"/>
            <w:vAlign w:val="bottom"/>
            <w:hideMark/>
          </w:tcPr>
          <w:p w14:paraId="3561C61D"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294" w:type="dxa"/>
            <w:vAlign w:val="bottom"/>
            <w:hideMark/>
          </w:tcPr>
          <w:p w14:paraId="02FA288C"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294" w:type="dxa"/>
            <w:vAlign w:val="bottom"/>
            <w:hideMark/>
          </w:tcPr>
          <w:p w14:paraId="51F22673"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294" w:type="dxa"/>
            <w:vAlign w:val="bottom"/>
            <w:hideMark/>
          </w:tcPr>
          <w:p w14:paraId="51B9EE55"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294" w:type="dxa"/>
            <w:vAlign w:val="bottom"/>
            <w:hideMark/>
          </w:tcPr>
          <w:p w14:paraId="64F91A94"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294" w:type="dxa"/>
            <w:vAlign w:val="bottom"/>
            <w:hideMark/>
          </w:tcPr>
          <w:p w14:paraId="437D8897"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41EDE71E"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294" w:type="dxa"/>
            <w:vAlign w:val="bottom"/>
            <w:hideMark/>
          </w:tcPr>
          <w:p w14:paraId="5EC830B4"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7597" w:type="dxa"/>
            <w:vAlign w:val="center"/>
            <w:hideMark/>
          </w:tcPr>
          <w:p w14:paraId="41015C2E"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*Stop_gained|HIGH|tRNA|EBG00001118646|transcript|EBT00001708496.1|protein_coding|1/1|c.32T&gt;A|p.Leu11*</w:t>
            </w:r>
          </w:p>
        </w:tc>
      </w:tr>
      <w:tr w:rsidR="00DC56D2" w14:paraId="6002B394" w14:textId="77777777" w:rsidTr="0043711E">
        <w:trPr>
          <w:trHeight w:val="240"/>
        </w:trPr>
        <w:tc>
          <w:tcPr>
            <w:tcW w:w="1413" w:type="dxa"/>
            <w:vAlign w:val="bottom"/>
            <w:hideMark/>
          </w:tcPr>
          <w:p w14:paraId="1011A2CB" w14:textId="77777777" w:rsidR="00DC56D2" w:rsidRDefault="00DC56D2" w:rsidP="0043711E">
            <w:pPr>
              <w:spacing w:after="0" w:line="240" w:lineRule="auto"/>
              <w:rPr>
                <w:rFonts w:ascii="Calibri" w:eastAsia="Times New Roman" w:hAnsi="Calibri" w:cs="Calibri"/>
                <w:color w:val="000000"/>
                <w:lang w:eastAsia="en-GB"/>
              </w:rPr>
            </w:pPr>
            <w:proofErr w:type="spellStart"/>
            <w:r>
              <w:rPr>
                <w:rFonts w:ascii="Calibri" w:eastAsia="Times New Roman" w:hAnsi="Calibri" w:cs="Calibri"/>
                <w:color w:val="000000"/>
                <w:lang w:eastAsia="en-GB"/>
              </w:rPr>
              <w:t>CP001665.1</w:t>
            </w:r>
            <w:proofErr w:type="spellEnd"/>
          </w:p>
        </w:tc>
        <w:tc>
          <w:tcPr>
            <w:tcW w:w="1134" w:type="dxa"/>
            <w:vAlign w:val="bottom"/>
            <w:hideMark/>
          </w:tcPr>
          <w:p w14:paraId="0F9EF76D"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3809720</w:t>
            </w:r>
          </w:p>
        </w:tc>
        <w:tc>
          <w:tcPr>
            <w:tcW w:w="1276" w:type="dxa"/>
            <w:vAlign w:val="bottom"/>
            <w:hideMark/>
          </w:tcPr>
          <w:p w14:paraId="6086D47B"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C</w:t>
            </w:r>
          </w:p>
        </w:tc>
        <w:tc>
          <w:tcPr>
            <w:tcW w:w="1275" w:type="dxa"/>
            <w:vAlign w:val="bottom"/>
            <w:hideMark/>
          </w:tcPr>
          <w:p w14:paraId="2F926241" w14:textId="77777777" w:rsidR="00DC56D2" w:rsidRDefault="00DC56D2" w:rsidP="0043711E">
            <w:pPr>
              <w:spacing w:after="0" w:line="240" w:lineRule="auto"/>
              <w:rPr>
                <w:rFonts w:ascii="Calibri" w:eastAsia="Times New Roman" w:hAnsi="Calibri" w:cs="Calibri"/>
                <w:color w:val="000000"/>
                <w:lang w:eastAsia="en-GB"/>
              </w:rPr>
            </w:pPr>
            <w:proofErr w:type="gramStart"/>
            <w:r>
              <w:rPr>
                <w:rFonts w:ascii="Calibri" w:eastAsia="Times New Roman" w:hAnsi="Calibri" w:cs="Calibri"/>
                <w:color w:val="000000"/>
                <w:lang w:eastAsia="en-GB"/>
              </w:rPr>
              <w:t>CGAACGCCTTATCCGGCCTACGGTTCGGCACAAACCTGTAGGCATGATAAGACGCGACAAGCGTCGCATCAGGCATTATGCGCCGACTGCCGGATGCGGCGTGAACGCCTTATCCGGCCTACGGTTCGGCACAGACTTGTAGGCATGATAAGACGCGACAAGCGTCGCATCAGGCATTGTGCGC</w:t>
            </w:r>
            <w:r>
              <w:rPr>
                <w:rFonts w:ascii="Calibri" w:eastAsia="Times New Roman" w:hAnsi="Calibri" w:cs="Calibri"/>
                <w:color w:val="000000"/>
                <w:lang w:eastAsia="en-GB"/>
              </w:rPr>
              <w:lastRenderedPageBreak/>
              <w:t>CAACTGCCGGATGCGGCGT,T</w:t>
            </w:r>
            <w:proofErr w:type="gramEnd"/>
          </w:p>
        </w:tc>
        <w:tc>
          <w:tcPr>
            <w:tcW w:w="294" w:type="dxa"/>
            <w:vAlign w:val="bottom"/>
            <w:hideMark/>
          </w:tcPr>
          <w:p w14:paraId="1DD01CD9"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lastRenderedPageBreak/>
              <w:t>1</w:t>
            </w:r>
          </w:p>
        </w:tc>
        <w:tc>
          <w:tcPr>
            <w:tcW w:w="294" w:type="dxa"/>
            <w:vAlign w:val="bottom"/>
            <w:hideMark/>
          </w:tcPr>
          <w:p w14:paraId="53EF8460"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26B64505"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3982AB1B"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2</w:t>
            </w:r>
          </w:p>
        </w:tc>
        <w:tc>
          <w:tcPr>
            <w:tcW w:w="294" w:type="dxa"/>
            <w:vAlign w:val="bottom"/>
            <w:hideMark/>
          </w:tcPr>
          <w:p w14:paraId="64EAFFED"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26690E20"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274FB21A"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294" w:type="dxa"/>
            <w:vAlign w:val="bottom"/>
            <w:hideMark/>
          </w:tcPr>
          <w:p w14:paraId="37704612"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7597" w:type="dxa"/>
            <w:vAlign w:val="center"/>
            <w:hideMark/>
          </w:tcPr>
          <w:p w14:paraId="693CE3F9"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 xml:space="preserve">upstream_gene_variant|MODIFIER|ECBD_3638|ECBD_3638|transcript|ACT30634.1|protein_coding||c.-3649G&gt;A. Thymidine phosphorylase </w:t>
            </w:r>
            <w:proofErr w:type="spellStart"/>
            <w:r>
              <w:rPr>
                <w:rFonts w:ascii="Calibri" w:eastAsia="Times New Roman" w:hAnsi="Calibri" w:cs="Calibri"/>
                <w:color w:val="000000"/>
                <w:lang w:eastAsia="en-GB"/>
              </w:rPr>
              <w:t>deoA</w:t>
            </w:r>
            <w:proofErr w:type="spellEnd"/>
            <w:r>
              <w:rPr>
                <w:rFonts w:ascii="Calibri" w:eastAsia="Times New Roman" w:hAnsi="Calibri" w:cs="Calibri"/>
                <w:color w:val="000000"/>
                <w:lang w:eastAsia="en-GB"/>
              </w:rPr>
              <w:t>.</w:t>
            </w:r>
          </w:p>
        </w:tc>
      </w:tr>
      <w:tr w:rsidR="00DC56D2" w14:paraId="274F926D" w14:textId="77777777" w:rsidTr="0043711E">
        <w:trPr>
          <w:trHeight w:val="240"/>
        </w:trPr>
        <w:tc>
          <w:tcPr>
            <w:tcW w:w="1413" w:type="dxa"/>
            <w:vAlign w:val="bottom"/>
            <w:hideMark/>
          </w:tcPr>
          <w:p w14:paraId="62B012B9" w14:textId="77777777" w:rsidR="00DC56D2" w:rsidRDefault="00DC56D2" w:rsidP="0043711E">
            <w:pPr>
              <w:spacing w:after="0" w:line="240" w:lineRule="auto"/>
              <w:rPr>
                <w:rFonts w:ascii="Calibri" w:eastAsia="Times New Roman" w:hAnsi="Calibri" w:cs="Calibri"/>
                <w:color w:val="000000"/>
                <w:lang w:eastAsia="en-GB"/>
              </w:rPr>
            </w:pPr>
            <w:proofErr w:type="spellStart"/>
            <w:r>
              <w:rPr>
                <w:rFonts w:ascii="Calibri" w:eastAsia="Times New Roman" w:hAnsi="Calibri" w:cs="Calibri"/>
                <w:color w:val="000000"/>
                <w:lang w:eastAsia="en-GB"/>
              </w:rPr>
              <w:t>CP001665.1</w:t>
            </w:r>
            <w:proofErr w:type="spellEnd"/>
          </w:p>
        </w:tc>
        <w:tc>
          <w:tcPr>
            <w:tcW w:w="1134" w:type="dxa"/>
            <w:vAlign w:val="bottom"/>
            <w:hideMark/>
          </w:tcPr>
          <w:p w14:paraId="17CB3ADF"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4373557</w:t>
            </w:r>
          </w:p>
        </w:tc>
        <w:tc>
          <w:tcPr>
            <w:tcW w:w="1276" w:type="dxa"/>
            <w:vAlign w:val="bottom"/>
            <w:hideMark/>
          </w:tcPr>
          <w:p w14:paraId="6A9E338F"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T</w:t>
            </w:r>
          </w:p>
        </w:tc>
        <w:tc>
          <w:tcPr>
            <w:tcW w:w="1275" w:type="dxa"/>
            <w:vAlign w:val="bottom"/>
            <w:hideMark/>
          </w:tcPr>
          <w:p w14:paraId="522CD7C7"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G</w:t>
            </w:r>
          </w:p>
        </w:tc>
        <w:tc>
          <w:tcPr>
            <w:tcW w:w="294" w:type="dxa"/>
            <w:vAlign w:val="bottom"/>
            <w:hideMark/>
          </w:tcPr>
          <w:p w14:paraId="1D5EDD8A"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5B65AE5B"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66DEADE0"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07C15BE5"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1FEF1ACA"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32E36C82"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59C688BF"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294" w:type="dxa"/>
            <w:vAlign w:val="bottom"/>
            <w:hideMark/>
          </w:tcPr>
          <w:p w14:paraId="3078F934"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7597" w:type="dxa"/>
            <w:vAlign w:val="center"/>
            <w:hideMark/>
          </w:tcPr>
          <w:p w14:paraId="2BFD165C"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 xml:space="preserve">upstream_gene_variant|MODIFIER|ECBD_4153|ECBD_4153|transcript|ACT31136.1|protein_coding||c.-30A&gt;C. Sugar phosphate permease-like protein </w:t>
            </w:r>
            <w:proofErr w:type="spellStart"/>
            <w:r>
              <w:rPr>
                <w:rFonts w:ascii="Calibri" w:eastAsia="Times New Roman" w:hAnsi="Calibri" w:cs="Calibri"/>
                <w:color w:val="000000"/>
                <w:lang w:eastAsia="en-GB"/>
              </w:rPr>
              <w:t>araJ</w:t>
            </w:r>
            <w:proofErr w:type="spellEnd"/>
            <w:r>
              <w:rPr>
                <w:rFonts w:ascii="Calibri" w:eastAsia="Times New Roman" w:hAnsi="Calibri" w:cs="Calibri"/>
                <w:color w:val="000000"/>
                <w:lang w:eastAsia="en-GB"/>
              </w:rPr>
              <w:t xml:space="preserve"> – called </w:t>
            </w:r>
            <w:proofErr w:type="spellStart"/>
            <w:r>
              <w:rPr>
                <w:rFonts w:ascii="Calibri" w:eastAsia="Times New Roman" w:hAnsi="Calibri" w:cs="Calibri"/>
                <w:color w:val="000000"/>
                <w:lang w:eastAsia="en-GB"/>
              </w:rPr>
              <w:t>yihN</w:t>
            </w:r>
            <w:proofErr w:type="spellEnd"/>
            <w:r>
              <w:rPr>
                <w:rFonts w:ascii="Calibri" w:eastAsia="Times New Roman" w:hAnsi="Calibri" w:cs="Calibri"/>
                <w:color w:val="000000"/>
                <w:lang w:eastAsia="en-GB"/>
              </w:rPr>
              <w:t>.</w:t>
            </w:r>
          </w:p>
        </w:tc>
      </w:tr>
      <w:tr w:rsidR="00DC56D2" w14:paraId="59ACE395" w14:textId="77777777" w:rsidTr="0043711E">
        <w:trPr>
          <w:trHeight w:val="240"/>
        </w:trPr>
        <w:tc>
          <w:tcPr>
            <w:tcW w:w="1413" w:type="dxa"/>
            <w:vAlign w:val="bottom"/>
            <w:hideMark/>
          </w:tcPr>
          <w:p w14:paraId="32B1329F" w14:textId="77777777" w:rsidR="00DC56D2" w:rsidRDefault="00DC56D2" w:rsidP="0043711E">
            <w:pPr>
              <w:spacing w:after="0" w:line="240" w:lineRule="auto"/>
              <w:rPr>
                <w:rFonts w:ascii="Calibri" w:eastAsia="Times New Roman" w:hAnsi="Calibri" w:cs="Calibri"/>
                <w:color w:val="000000"/>
                <w:lang w:eastAsia="en-GB"/>
              </w:rPr>
            </w:pPr>
            <w:proofErr w:type="spellStart"/>
            <w:r>
              <w:rPr>
                <w:rFonts w:ascii="Calibri" w:eastAsia="Times New Roman" w:hAnsi="Calibri" w:cs="Calibri"/>
                <w:color w:val="000000"/>
                <w:lang w:eastAsia="en-GB"/>
              </w:rPr>
              <w:t>H6-msfGFP</w:t>
            </w:r>
            <w:proofErr w:type="spellEnd"/>
          </w:p>
        </w:tc>
        <w:tc>
          <w:tcPr>
            <w:tcW w:w="1134" w:type="dxa"/>
            <w:vAlign w:val="bottom"/>
            <w:hideMark/>
          </w:tcPr>
          <w:p w14:paraId="52EFBB21"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2320</w:t>
            </w:r>
          </w:p>
        </w:tc>
        <w:tc>
          <w:tcPr>
            <w:tcW w:w="1276" w:type="dxa"/>
            <w:vAlign w:val="bottom"/>
            <w:hideMark/>
          </w:tcPr>
          <w:p w14:paraId="51EAB1C3" w14:textId="77777777" w:rsidR="00DC56D2" w:rsidRDefault="00DC56D2" w:rsidP="0043711E">
            <w:pPr>
              <w:spacing w:after="0" w:line="240" w:lineRule="auto"/>
              <w:rPr>
                <w:rFonts w:ascii="Calibri" w:eastAsia="Times New Roman" w:hAnsi="Calibri" w:cs="Calibri"/>
                <w:color w:val="000000"/>
                <w:lang w:eastAsia="en-GB"/>
              </w:rPr>
            </w:pPr>
            <w:proofErr w:type="spellStart"/>
            <w:r>
              <w:rPr>
                <w:rFonts w:ascii="Calibri" w:eastAsia="Times New Roman" w:hAnsi="Calibri" w:cs="Calibri"/>
                <w:color w:val="000000"/>
                <w:lang w:eastAsia="en-GB"/>
              </w:rPr>
              <w:t>ATAT</w:t>
            </w:r>
            <w:proofErr w:type="spellEnd"/>
          </w:p>
        </w:tc>
        <w:tc>
          <w:tcPr>
            <w:tcW w:w="1275" w:type="dxa"/>
            <w:vAlign w:val="bottom"/>
            <w:hideMark/>
          </w:tcPr>
          <w:p w14:paraId="33B25856"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A</w:t>
            </w:r>
          </w:p>
        </w:tc>
        <w:tc>
          <w:tcPr>
            <w:tcW w:w="294" w:type="dxa"/>
            <w:vAlign w:val="bottom"/>
            <w:hideMark/>
          </w:tcPr>
          <w:p w14:paraId="5BF3B48E"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2F629935"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749C5620"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2CA0FB98"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36E0B456"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657310F8"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0A5EF01C"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772E18DE"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7597" w:type="dxa"/>
            <w:vAlign w:val="center"/>
            <w:hideMark/>
          </w:tcPr>
          <w:p w14:paraId="3E7CED6A" w14:textId="77777777" w:rsidR="00DC56D2" w:rsidRDefault="00DC56D2" w:rsidP="0043711E">
            <w:pPr>
              <w:spacing w:after="0" w:line="240" w:lineRule="auto"/>
              <w:rPr>
                <w:rFonts w:ascii="Calibri" w:eastAsia="Times New Roman" w:hAnsi="Calibri" w:cs="Calibri"/>
                <w:color w:val="000000"/>
                <w:lang w:eastAsia="en-GB"/>
              </w:rPr>
            </w:pPr>
            <w:proofErr w:type="spellStart"/>
            <w:r>
              <w:rPr>
                <w:rFonts w:ascii="Calibri" w:eastAsia="Times New Roman" w:hAnsi="Calibri" w:cs="Calibri"/>
                <w:color w:val="000000"/>
                <w:lang w:eastAsia="en-GB"/>
              </w:rPr>
              <w:t>bom</w:t>
            </w:r>
            <w:proofErr w:type="spellEnd"/>
          </w:p>
        </w:tc>
      </w:tr>
      <w:tr w:rsidR="00DC56D2" w14:paraId="107FC6E0" w14:textId="77777777" w:rsidTr="0043711E">
        <w:trPr>
          <w:trHeight w:val="240"/>
        </w:trPr>
        <w:tc>
          <w:tcPr>
            <w:tcW w:w="1413" w:type="dxa"/>
            <w:vAlign w:val="bottom"/>
            <w:hideMark/>
          </w:tcPr>
          <w:p w14:paraId="58A3B06E" w14:textId="77777777" w:rsidR="00DC56D2" w:rsidRDefault="00DC56D2" w:rsidP="0043711E">
            <w:pPr>
              <w:spacing w:after="0" w:line="240" w:lineRule="auto"/>
              <w:rPr>
                <w:rFonts w:ascii="Calibri" w:eastAsia="Times New Roman" w:hAnsi="Calibri" w:cs="Calibri"/>
                <w:color w:val="000000"/>
                <w:lang w:eastAsia="en-GB"/>
              </w:rPr>
            </w:pPr>
            <w:proofErr w:type="spellStart"/>
            <w:r>
              <w:rPr>
                <w:rFonts w:ascii="Calibri" w:eastAsia="Times New Roman" w:hAnsi="Calibri" w:cs="Calibri"/>
                <w:color w:val="000000"/>
                <w:lang w:eastAsia="en-GB"/>
              </w:rPr>
              <w:t>H6-msfGFP</w:t>
            </w:r>
            <w:proofErr w:type="spellEnd"/>
          </w:p>
        </w:tc>
        <w:tc>
          <w:tcPr>
            <w:tcW w:w="1134" w:type="dxa"/>
            <w:vAlign w:val="bottom"/>
            <w:hideMark/>
          </w:tcPr>
          <w:p w14:paraId="1AB45BFB"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3890</w:t>
            </w:r>
          </w:p>
        </w:tc>
        <w:tc>
          <w:tcPr>
            <w:tcW w:w="1276" w:type="dxa"/>
            <w:vAlign w:val="bottom"/>
            <w:hideMark/>
          </w:tcPr>
          <w:p w14:paraId="143974DE"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G</w:t>
            </w:r>
          </w:p>
        </w:tc>
        <w:tc>
          <w:tcPr>
            <w:tcW w:w="1275" w:type="dxa"/>
            <w:vAlign w:val="bottom"/>
            <w:hideMark/>
          </w:tcPr>
          <w:p w14:paraId="7B452377"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A</w:t>
            </w:r>
          </w:p>
        </w:tc>
        <w:tc>
          <w:tcPr>
            <w:tcW w:w="294" w:type="dxa"/>
            <w:vAlign w:val="bottom"/>
            <w:hideMark/>
          </w:tcPr>
          <w:p w14:paraId="266E7CA0"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77AFCB48"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2E167C19"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2FA39723"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31E9DB34"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738B2A49"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3CE22EE7"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4C2E1B79"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7597" w:type="dxa"/>
            <w:vAlign w:val="center"/>
            <w:hideMark/>
          </w:tcPr>
          <w:p w14:paraId="1FE0DCB5" w14:textId="77777777" w:rsidR="00DC56D2" w:rsidRDefault="00DC56D2" w:rsidP="0043711E">
            <w:pPr>
              <w:spacing w:after="0" w:line="240" w:lineRule="auto"/>
              <w:rPr>
                <w:rFonts w:ascii="Calibri" w:eastAsia="Times New Roman" w:hAnsi="Calibri" w:cs="Calibri"/>
                <w:color w:val="000000"/>
                <w:lang w:eastAsia="en-GB"/>
              </w:rPr>
            </w:pPr>
            <w:proofErr w:type="spellStart"/>
            <w:r>
              <w:rPr>
                <w:rFonts w:ascii="Calibri" w:eastAsia="Times New Roman" w:hAnsi="Calibri" w:cs="Calibri"/>
                <w:color w:val="000000"/>
                <w:lang w:eastAsia="en-GB"/>
              </w:rPr>
              <w:t>lacI</w:t>
            </w:r>
            <w:proofErr w:type="spellEnd"/>
          </w:p>
        </w:tc>
      </w:tr>
      <w:tr w:rsidR="00DC56D2" w14:paraId="4193D3F5" w14:textId="77777777" w:rsidTr="0043711E">
        <w:trPr>
          <w:trHeight w:val="240"/>
        </w:trPr>
        <w:tc>
          <w:tcPr>
            <w:tcW w:w="1413" w:type="dxa"/>
            <w:vAlign w:val="bottom"/>
            <w:hideMark/>
          </w:tcPr>
          <w:p w14:paraId="10FD3EEB" w14:textId="77777777" w:rsidR="00DC56D2" w:rsidRDefault="00DC56D2" w:rsidP="0043711E">
            <w:pPr>
              <w:spacing w:after="0" w:line="240" w:lineRule="auto"/>
              <w:rPr>
                <w:rFonts w:ascii="Calibri" w:eastAsia="Times New Roman" w:hAnsi="Calibri" w:cs="Calibri"/>
                <w:color w:val="000000"/>
                <w:lang w:eastAsia="en-GB"/>
              </w:rPr>
            </w:pPr>
            <w:proofErr w:type="spellStart"/>
            <w:r>
              <w:rPr>
                <w:rFonts w:ascii="Calibri" w:eastAsia="Times New Roman" w:hAnsi="Calibri" w:cs="Calibri"/>
                <w:color w:val="000000"/>
                <w:lang w:eastAsia="en-GB"/>
              </w:rPr>
              <w:t>pLysS</w:t>
            </w:r>
            <w:proofErr w:type="spellEnd"/>
          </w:p>
        </w:tc>
        <w:tc>
          <w:tcPr>
            <w:tcW w:w="1134" w:type="dxa"/>
            <w:vAlign w:val="bottom"/>
            <w:hideMark/>
          </w:tcPr>
          <w:p w14:paraId="5E63720B"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944</w:t>
            </w:r>
          </w:p>
        </w:tc>
        <w:tc>
          <w:tcPr>
            <w:tcW w:w="1276" w:type="dxa"/>
            <w:vAlign w:val="bottom"/>
            <w:hideMark/>
          </w:tcPr>
          <w:p w14:paraId="281B0470"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T</w:t>
            </w:r>
          </w:p>
        </w:tc>
        <w:tc>
          <w:tcPr>
            <w:tcW w:w="1275" w:type="dxa"/>
            <w:vAlign w:val="bottom"/>
            <w:hideMark/>
          </w:tcPr>
          <w:p w14:paraId="2F85FA81"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TC</w:t>
            </w:r>
          </w:p>
        </w:tc>
        <w:tc>
          <w:tcPr>
            <w:tcW w:w="294" w:type="dxa"/>
            <w:vAlign w:val="bottom"/>
            <w:hideMark/>
          </w:tcPr>
          <w:p w14:paraId="41E7FB15"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7B9834C2"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192CF868"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6D42600E"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266BF4B8"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16980599"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611B6E62"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294" w:type="dxa"/>
            <w:vAlign w:val="bottom"/>
            <w:hideMark/>
          </w:tcPr>
          <w:p w14:paraId="7466A175"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7597" w:type="dxa"/>
            <w:vAlign w:val="center"/>
            <w:hideMark/>
          </w:tcPr>
          <w:p w14:paraId="204CE903" w14:textId="77777777" w:rsidR="00DC56D2" w:rsidRDefault="00DC56D2" w:rsidP="0043711E">
            <w:pPr>
              <w:spacing w:after="0" w:line="240" w:lineRule="auto"/>
              <w:rPr>
                <w:rFonts w:ascii="Calibri" w:eastAsia="Times New Roman" w:hAnsi="Calibri" w:cs="Calibri"/>
                <w:color w:val="000000"/>
                <w:lang w:eastAsia="en-GB"/>
              </w:rPr>
            </w:pPr>
            <w:proofErr w:type="spellStart"/>
            <w:r>
              <w:rPr>
                <w:rFonts w:ascii="Calibri" w:eastAsia="Times New Roman" w:hAnsi="Calibri" w:cs="Calibri"/>
                <w:color w:val="000000"/>
                <w:lang w:eastAsia="en-GB"/>
              </w:rPr>
              <w:t>p15A</w:t>
            </w:r>
            <w:proofErr w:type="spellEnd"/>
            <w:r>
              <w:rPr>
                <w:rFonts w:ascii="Calibri" w:eastAsia="Times New Roman" w:hAnsi="Calibri" w:cs="Calibri"/>
                <w:color w:val="000000"/>
                <w:lang w:eastAsia="en-GB"/>
              </w:rPr>
              <w:t xml:space="preserve"> </w:t>
            </w:r>
            <w:proofErr w:type="spellStart"/>
            <w:r>
              <w:rPr>
                <w:rFonts w:ascii="Calibri" w:eastAsia="Times New Roman" w:hAnsi="Calibri" w:cs="Calibri"/>
                <w:color w:val="000000"/>
                <w:lang w:eastAsia="en-GB"/>
              </w:rPr>
              <w:t>ori</w:t>
            </w:r>
            <w:proofErr w:type="spellEnd"/>
          </w:p>
        </w:tc>
      </w:tr>
      <w:tr w:rsidR="00DC56D2" w14:paraId="4A36D040" w14:textId="77777777" w:rsidTr="0043711E">
        <w:trPr>
          <w:trHeight w:val="240"/>
        </w:trPr>
        <w:tc>
          <w:tcPr>
            <w:tcW w:w="1413" w:type="dxa"/>
            <w:vAlign w:val="bottom"/>
            <w:hideMark/>
          </w:tcPr>
          <w:p w14:paraId="5F373CDD" w14:textId="77777777" w:rsidR="00DC56D2" w:rsidRDefault="00DC56D2" w:rsidP="0043711E">
            <w:pPr>
              <w:spacing w:after="0" w:line="240" w:lineRule="auto"/>
              <w:rPr>
                <w:rFonts w:ascii="Calibri" w:eastAsia="Times New Roman" w:hAnsi="Calibri" w:cs="Calibri"/>
                <w:color w:val="000000"/>
                <w:lang w:eastAsia="en-GB"/>
              </w:rPr>
            </w:pPr>
            <w:proofErr w:type="spellStart"/>
            <w:r>
              <w:rPr>
                <w:rFonts w:ascii="Calibri" w:eastAsia="Times New Roman" w:hAnsi="Calibri" w:cs="Calibri"/>
                <w:color w:val="000000"/>
                <w:lang w:eastAsia="en-GB"/>
              </w:rPr>
              <w:t>pLysS</w:t>
            </w:r>
            <w:proofErr w:type="spellEnd"/>
          </w:p>
        </w:tc>
        <w:tc>
          <w:tcPr>
            <w:tcW w:w="1134" w:type="dxa"/>
            <w:vAlign w:val="bottom"/>
            <w:hideMark/>
          </w:tcPr>
          <w:p w14:paraId="6526C279"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1631</w:t>
            </w:r>
          </w:p>
        </w:tc>
        <w:tc>
          <w:tcPr>
            <w:tcW w:w="1276" w:type="dxa"/>
            <w:vAlign w:val="bottom"/>
            <w:hideMark/>
          </w:tcPr>
          <w:p w14:paraId="1AFF9425"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G</w:t>
            </w:r>
          </w:p>
        </w:tc>
        <w:tc>
          <w:tcPr>
            <w:tcW w:w="1275" w:type="dxa"/>
            <w:vAlign w:val="bottom"/>
            <w:hideMark/>
          </w:tcPr>
          <w:p w14:paraId="59E31067"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T</w:t>
            </w:r>
          </w:p>
        </w:tc>
        <w:tc>
          <w:tcPr>
            <w:tcW w:w="294" w:type="dxa"/>
            <w:vAlign w:val="bottom"/>
            <w:hideMark/>
          </w:tcPr>
          <w:p w14:paraId="76F92BC3"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5010CAB4"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0</w:t>
            </w:r>
          </w:p>
        </w:tc>
        <w:tc>
          <w:tcPr>
            <w:tcW w:w="294" w:type="dxa"/>
            <w:vAlign w:val="bottom"/>
            <w:hideMark/>
          </w:tcPr>
          <w:p w14:paraId="2F3D46C4"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0</w:t>
            </w:r>
          </w:p>
        </w:tc>
        <w:tc>
          <w:tcPr>
            <w:tcW w:w="294" w:type="dxa"/>
            <w:vAlign w:val="bottom"/>
            <w:hideMark/>
          </w:tcPr>
          <w:p w14:paraId="5CD08BD7"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0</w:t>
            </w:r>
          </w:p>
        </w:tc>
        <w:tc>
          <w:tcPr>
            <w:tcW w:w="294" w:type="dxa"/>
            <w:vAlign w:val="bottom"/>
            <w:hideMark/>
          </w:tcPr>
          <w:p w14:paraId="4791B19D"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0</w:t>
            </w:r>
          </w:p>
        </w:tc>
        <w:tc>
          <w:tcPr>
            <w:tcW w:w="294" w:type="dxa"/>
            <w:vAlign w:val="bottom"/>
            <w:hideMark/>
          </w:tcPr>
          <w:p w14:paraId="3B57AD33"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0</w:t>
            </w:r>
          </w:p>
        </w:tc>
        <w:tc>
          <w:tcPr>
            <w:tcW w:w="294" w:type="dxa"/>
            <w:vAlign w:val="bottom"/>
            <w:hideMark/>
          </w:tcPr>
          <w:p w14:paraId="2D9C5D36"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294" w:type="dxa"/>
            <w:vAlign w:val="bottom"/>
            <w:hideMark/>
          </w:tcPr>
          <w:p w14:paraId="62B0B8BB"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7597" w:type="dxa"/>
            <w:vAlign w:val="center"/>
            <w:hideMark/>
          </w:tcPr>
          <w:p w14:paraId="30ABCF27" w14:textId="77777777" w:rsidR="00DC56D2" w:rsidRDefault="00DC56D2" w:rsidP="0043711E">
            <w:pPr>
              <w:spacing w:after="0" w:line="240" w:lineRule="auto"/>
              <w:rPr>
                <w:rFonts w:ascii="Calibri" w:eastAsia="Times New Roman" w:hAnsi="Calibri" w:cs="Calibri"/>
                <w:color w:val="000000"/>
                <w:lang w:eastAsia="en-GB"/>
              </w:rPr>
            </w:pPr>
            <w:proofErr w:type="spellStart"/>
            <w:r>
              <w:rPr>
                <w:rFonts w:ascii="Calibri" w:eastAsia="Times New Roman" w:hAnsi="Calibri" w:cs="Calibri"/>
                <w:color w:val="000000"/>
                <w:lang w:eastAsia="en-GB"/>
              </w:rPr>
              <w:t>tet</w:t>
            </w:r>
            <w:proofErr w:type="spellEnd"/>
          </w:p>
        </w:tc>
      </w:tr>
      <w:tr w:rsidR="00DC56D2" w14:paraId="4B863B3A" w14:textId="77777777" w:rsidTr="0043711E">
        <w:trPr>
          <w:trHeight w:val="240"/>
        </w:trPr>
        <w:tc>
          <w:tcPr>
            <w:tcW w:w="1413" w:type="dxa"/>
            <w:vAlign w:val="bottom"/>
            <w:hideMark/>
          </w:tcPr>
          <w:p w14:paraId="33E01339" w14:textId="77777777" w:rsidR="00DC56D2" w:rsidRDefault="00DC56D2" w:rsidP="0043711E">
            <w:pPr>
              <w:spacing w:after="0" w:line="240" w:lineRule="auto"/>
              <w:rPr>
                <w:rFonts w:ascii="Calibri" w:eastAsia="Times New Roman" w:hAnsi="Calibri" w:cs="Calibri"/>
                <w:color w:val="000000"/>
                <w:lang w:eastAsia="en-GB"/>
              </w:rPr>
            </w:pPr>
            <w:proofErr w:type="spellStart"/>
            <w:r>
              <w:rPr>
                <w:rFonts w:ascii="Calibri" w:eastAsia="Times New Roman" w:hAnsi="Calibri" w:cs="Calibri"/>
                <w:color w:val="000000"/>
                <w:lang w:eastAsia="en-GB"/>
              </w:rPr>
              <w:t>pLysS</w:t>
            </w:r>
            <w:proofErr w:type="spellEnd"/>
          </w:p>
        </w:tc>
        <w:tc>
          <w:tcPr>
            <w:tcW w:w="1134" w:type="dxa"/>
            <w:vAlign w:val="bottom"/>
            <w:hideMark/>
          </w:tcPr>
          <w:p w14:paraId="364E41BB"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1636</w:t>
            </w:r>
          </w:p>
        </w:tc>
        <w:tc>
          <w:tcPr>
            <w:tcW w:w="1276" w:type="dxa"/>
            <w:vAlign w:val="bottom"/>
            <w:hideMark/>
          </w:tcPr>
          <w:p w14:paraId="733C7C78"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A</w:t>
            </w:r>
          </w:p>
        </w:tc>
        <w:tc>
          <w:tcPr>
            <w:tcW w:w="1275" w:type="dxa"/>
            <w:vAlign w:val="bottom"/>
            <w:hideMark/>
          </w:tcPr>
          <w:p w14:paraId="72800A1E" w14:textId="77777777" w:rsidR="00DC56D2" w:rsidRDefault="00DC56D2" w:rsidP="0043711E">
            <w:pPr>
              <w:spacing w:after="0" w:line="240" w:lineRule="auto"/>
              <w:rPr>
                <w:rFonts w:ascii="Calibri" w:eastAsia="Times New Roman" w:hAnsi="Calibri" w:cs="Calibri"/>
                <w:color w:val="000000"/>
                <w:lang w:eastAsia="en-GB"/>
              </w:rPr>
            </w:pPr>
            <w:proofErr w:type="spellStart"/>
            <w:proofErr w:type="gramStart"/>
            <w:r>
              <w:rPr>
                <w:rFonts w:ascii="Calibri" w:eastAsia="Times New Roman" w:hAnsi="Calibri" w:cs="Calibri"/>
                <w:color w:val="000000"/>
                <w:lang w:eastAsia="en-GB"/>
              </w:rPr>
              <w:t>ACAATTGAC,AAAATTGAC</w:t>
            </w:r>
            <w:proofErr w:type="spellEnd"/>
            <w:proofErr w:type="gramEnd"/>
          </w:p>
        </w:tc>
        <w:tc>
          <w:tcPr>
            <w:tcW w:w="294" w:type="dxa"/>
            <w:vAlign w:val="bottom"/>
            <w:hideMark/>
          </w:tcPr>
          <w:p w14:paraId="35110AEC"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69DCDA78"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0</w:t>
            </w:r>
          </w:p>
        </w:tc>
        <w:tc>
          <w:tcPr>
            <w:tcW w:w="294" w:type="dxa"/>
            <w:vAlign w:val="bottom"/>
            <w:hideMark/>
          </w:tcPr>
          <w:p w14:paraId="58B62C85"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2</w:t>
            </w:r>
          </w:p>
        </w:tc>
        <w:tc>
          <w:tcPr>
            <w:tcW w:w="294" w:type="dxa"/>
            <w:vAlign w:val="bottom"/>
            <w:hideMark/>
          </w:tcPr>
          <w:p w14:paraId="5FD6DEFA"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294" w:type="dxa"/>
            <w:vAlign w:val="bottom"/>
            <w:hideMark/>
          </w:tcPr>
          <w:p w14:paraId="513515E7"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294" w:type="dxa"/>
            <w:vAlign w:val="bottom"/>
            <w:hideMark/>
          </w:tcPr>
          <w:p w14:paraId="7C962D22"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0</w:t>
            </w:r>
          </w:p>
        </w:tc>
        <w:tc>
          <w:tcPr>
            <w:tcW w:w="294" w:type="dxa"/>
            <w:vAlign w:val="bottom"/>
            <w:hideMark/>
          </w:tcPr>
          <w:p w14:paraId="284E78F9"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294" w:type="dxa"/>
            <w:vAlign w:val="bottom"/>
            <w:hideMark/>
          </w:tcPr>
          <w:p w14:paraId="6583B99A"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7597" w:type="dxa"/>
            <w:vAlign w:val="center"/>
            <w:hideMark/>
          </w:tcPr>
          <w:p w14:paraId="09743E49" w14:textId="77777777" w:rsidR="00DC56D2" w:rsidRDefault="00DC56D2" w:rsidP="0043711E">
            <w:pPr>
              <w:spacing w:after="0" w:line="240" w:lineRule="auto"/>
              <w:rPr>
                <w:rFonts w:ascii="Calibri" w:eastAsia="Times New Roman" w:hAnsi="Calibri" w:cs="Calibri"/>
                <w:color w:val="000000"/>
                <w:lang w:eastAsia="en-GB"/>
              </w:rPr>
            </w:pPr>
            <w:proofErr w:type="spellStart"/>
            <w:r>
              <w:rPr>
                <w:rFonts w:ascii="Calibri" w:eastAsia="Times New Roman" w:hAnsi="Calibri" w:cs="Calibri"/>
                <w:color w:val="000000"/>
                <w:lang w:eastAsia="en-GB"/>
              </w:rPr>
              <w:t>tet</w:t>
            </w:r>
            <w:proofErr w:type="spellEnd"/>
          </w:p>
        </w:tc>
      </w:tr>
      <w:tr w:rsidR="00DC56D2" w14:paraId="0CD500D0" w14:textId="77777777" w:rsidTr="0043711E">
        <w:trPr>
          <w:trHeight w:val="240"/>
        </w:trPr>
        <w:tc>
          <w:tcPr>
            <w:tcW w:w="1413" w:type="dxa"/>
            <w:vAlign w:val="bottom"/>
            <w:hideMark/>
          </w:tcPr>
          <w:p w14:paraId="779B0F8F" w14:textId="77777777" w:rsidR="00DC56D2" w:rsidRDefault="00DC56D2" w:rsidP="0043711E">
            <w:pPr>
              <w:spacing w:after="0" w:line="240" w:lineRule="auto"/>
              <w:rPr>
                <w:rFonts w:ascii="Calibri" w:eastAsia="Times New Roman" w:hAnsi="Calibri" w:cs="Calibri"/>
                <w:color w:val="000000"/>
                <w:lang w:eastAsia="en-GB"/>
              </w:rPr>
            </w:pPr>
            <w:proofErr w:type="spellStart"/>
            <w:r>
              <w:rPr>
                <w:rFonts w:ascii="Calibri" w:eastAsia="Times New Roman" w:hAnsi="Calibri" w:cs="Calibri"/>
                <w:color w:val="000000"/>
                <w:lang w:eastAsia="en-GB"/>
              </w:rPr>
              <w:t>pLysS</w:t>
            </w:r>
            <w:proofErr w:type="spellEnd"/>
          </w:p>
        </w:tc>
        <w:tc>
          <w:tcPr>
            <w:tcW w:w="1134" w:type="dxa"/>
            <w:vAlign w:val="bottom"/>
            <w:hideMark/>
          </w:tcPr>
          <w:p w14:paraId="12B0EBF2"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1638</w:t>
            </w:r>
          </w:p>
        </w:tc>
        <w:tc>
          <w:tcPr>
            <w:tcW w:w="1276" w:type="dxa"/>
            <w:vAlign w:val="bottom"/>
            <w:hideMark/>
          </w:tcPr>
          <w:p w14:paraId="2858544B"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G</w:t>
            </w:r>
          </w:p>
        </w:tc>
        <w:tc>
          <w:tcPr>
            <w:tcW w:w="1275" w:type="dxa"/>
            <w:vAlign w:val="bottom"/>
            <w:hideMark/>
          </w:tcPr>
          <w:p w14:paraId="5FA68F9F"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A</w:t>
            </w:r>
          </w:p>
        </w:tc>
        <w:tc>
          <w:tcPr>
            <w:tcW w:w="294" w:type="dxa"/>
            <w:vAlign w:val="bottom"/>
            <w:hideMark/>
          </w:tcPr>
          <w:p w14:paraId="13E0A074"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2B7845E1"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294" w:type="dxa"/>
            <w:vAlign w:val="bottom"/>
            <w:hideMark/>
          </w:tcPr>
          <w:p w14:paraId="401D8402"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294" w:type="dxa"/>
            <w:vAlign w:val="bottom"/>
            <w:hideMark/>
          </w:tcPr>
          <w:p w14:paraId="475E0E34"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294" w:type="dxa"/>
            <w:vAlign w:val="bottom"/>
            <w:hideMark/>
          </w:tcPr>
          <w:p w14:paraId="7E53B3AF"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294" w:type="dxa"/>
            <w:vAlign w:val="bottom"/>
            <w:hideMark/>
          </w:tcPr>
          <w:p w14:paraId="6C2135C2"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294" w:type="dxa"/>
            <w:vAlign w:val="bottom"/>
            <w:hideMark/>
          </w:tcPr>
          <w:p w14:paraId="511856FA"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294" w:type="dxa"/>
            <w:vAlign w:val="bottom"/>
            <w:hideMark/>
          </w:tcPr>
          <w:p w14:paraId="2DCD8645"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7597" w:type="dxa"/>
            <w:vAlign w:val="center"/>
            <w:hideMark/>
          </w:tcPr>
          <w:p w14:paraId="40A4C98D" w14:textId="77777777" w:rsidR="00DC56D2" w:rsidRDefault="00DC56D2" w:rsidP="0043711E">
            <w:pPr>
              <w:spacing w:after="0" w:line="240" w:lineRule="auto"/>
              <w:rPr>
                <w:rFonts w:ascii="Calibri" w:eastAsia="Times New Roman" w:hAnsi="Calibri" w:cs="Calibri"/>
                <w:color w:val="000000"/>
                <w:lang w:eastAsia="en-GB"/>
              </w:rPr>
            </w:pPr>
            <w:proofErr w:type="spellStart"/>
            <w:r>
              <w:rPr>
                <w:rFonts w:ascii="Calibri" w:eastAsia="Times New Roman" w:hAnsi="Calibri" w:cs="Calibri"/>
                <w:color w:val="000000"/>
                <w:lang w:eastAsia="en-GB"/>
              </w:rPr>
              <w:t>tet</w:t>
            </w:r>
            <w:proofErr w:type="spellEnd"/>
          </w:p>
        </w:tc>
      </w:tr>
      <w:tr w:rsidR="00DC56D2" w14:paraId="2A97A96F" w14:textId="77777777" w:rsidTr="0043711E">
        <w:trPr>
          <w:trHeight w:val="240"/>
        </w:trPr>
        <w:tc>
          <w:tcPr>
            <w:tcW w:w="1413" w:type="dxa"/>
            <w:vAlign w:val="bottom"/>
            <w:hideMark/>
          </w:tcPr>
          <w:p w14:paraId="628CF630" w14:textId="77777777" w:rsidR="00DC56D2" w:rsidRDefault="00DC56D2" w:rsidP="0043711E">
            <w:pPr>
              <w:spacing w:after="0" w:line="240" w:lineRule="auto"/>
              <w:rPr>
                <w:rFonts w:ascii="Calibri" w:eastAsia="Times New Roman" w:hAnsi="Calibri" w:cs="Calibri"/>
                <w:color w:val="000000"/>
                <w:lang w:eastAsia="en-GB"/>
              </w:rPr>
            </w:pPr>
            <w:proofErr w:type="spellStart"/>
            <w:r>
              <w:rPr>
                <w:rFonts w:ascii="Calibri" w:eastAsia="Times New Roman" w:hAnsi="Calibri" w:cs="Calibri"/>
                <w:color w:val="000000"/>
                <w:lang w:eastAsia="en-GB"/>
              </w:rPr>
              <w:t>pLysS</w:t>
            </w:r>
            <w:proofErr w:type="spellEnd"/>
          </w:p>
        </w:tc>
        <w:tc>
          <w:tcPr>
            <w:tcW w:w="1134" w:type="dxa"/>
            <w:vAlign w:val="bottom"/>
            <w:hideMark/>
          </w:tcPr>
          <w:p w14:paraId="54CD8C58"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3909</w:t>
            </w:r>
          </w:p>
        </w:tc>
        <w:tc>
          <w:tcPr>
            <w:tcW w:w="1276" w:type="dxa"/>
            <w:vAlign w:val="bottom"/>
            <w:hideMark/>
          </w:tcPr>
          <w:p w14:paraId="6C8DDDF0"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GT</w:t>
            </w:r>
          </w:p>
        </w:tc>
        <w:tc>
          <w:tcPr>
            <w:tcW w:w="1275" w:type="dxa"/>
            <w:vAlign w:val="bottom"/>
            <w:hideMark/>
          </w:tcPr>
          <w:p w14:paraId="19883574"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G</w:t>
            </w:r>
          </w:p>
        </w:tc>
        <w:tc>
          <w:tcPr>
            <w:tcW w:w="294" w:type="dxa"/>
            <w:vAlign w:val="bottom"/>
            <w:hideMark/>
          </w:tcPr>
          <w:p w14:paraId="197760F6"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13CF6B3A"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175149D8"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248A98AB"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740FB09C"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18F73E5F"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602072FD"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294" w:type="dxa"/>
            <w:vAlign w:val="bottom"/>
            <w:hideMark/>
          </w:tcPr>
          <w:p w14:paraId="57E841C1"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7597" w:type="dxa"/>
            <w:vAlign w:val="center"/>
            <w:hideMark/>
          </w:tcPr>
          <w:p w14:paraId="042F6DE5"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N/A</w:t>
            </w:r>
          </w:p>
        </w:tc>
      </w:tr>
      <w:tr w:rsidR="00DC56D2" w14:paraId="2523C455" w14:textId="77777777" w:rsidTr="0043711E">
        <w:trPr>
          <w:trHeight w:val="240"/>
        </w:trPr>
        <w:tc>
          <w:tcPr>
            <w:tcW w:w="1413" w:type="dxa"/>
            <w:vAlign w:val="bottom"/>
            <w:hideMark/>
          </w:tcPr>
          <w:p w14:paraId="174BC67E" w14:textId="77777777" w:rsidR="00DC56D2" w:rsidRDefault="00DC56D2" w:rsidP="0043711E">
            <w:pPr>
              <w:spacing w:after="0" w:line="240" w:lineRule="auto"/>
              <w:rPr>
                <w:rFonts w:ascii="Calibri" w:eastAsia="Times New Roman" w:hAnsi="Calibri" w:cs="Calibri"/>
                <w:color w:val="000000"/>
                <w:lang w:eastAsia="en-GB"/>
              </w:rPr>
            </w:pPr>
            <w:proofErr w:type="spellStart"/>
            <w:r>
              <w:rPr>
                <w:rFonts w:ascii="Calibri" w:eastAsia="Times New Roman" w:hAnsi="Calibri" w:cs="Calibri"/>
                <w:color w:val="000000"/>
                <w:lang w:eastAsia="en-GB"/>
              </w:rPr>
              <w:t>pLysS</w:t>
            </w:r>
            <w:proofErr w:type="spellEnd"/>
          </w:p>
        </w:tc>
        <w:tc>
          <w:tcPr>
            <w:tcW w:w="1134" w:type="dxa"/>
            <w:vAlign w:val="bottom"/>
            <w:hideMark/>
          </w:tcPr>
          <w:p w14:paraId="510A87F8"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4406</w:t>
            </w:r>
          </w:p>
        </w:tc>
        <w:tc>
          <w:tcPr>
            <w:tcW w:w="1276" w:type="dxa"/>
            <w:vAlign w:val="bottom"/>
            <w:hideMark/>
          </w:tcPr>
          <w:p w14:paraId="1C0F17C7"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C</w:t>
            </w:r>
          </w:p>
        </w:tc>
        <w:tc>
          <w:tcPr>
            <w:tcW w:w="1275" w:type="dxa"/>
            <w:vAlign w:val="bottom"/>
            <w:hideMark/>
          </w:tcPr>
          <w:p w14:paraId="0A0FE93D"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CA</w:t>
            </w:r>
          </w:p>
        </w:tc>
        <w:tc>
          <w:tcPr>
            <w:tcW w:w="294" w:type="dxa"/>
            <w:vAlign w:val="bottom"/>
            <w:hideMark/>
          </w:tcPr>
          <w:p w14:paraId="1F7388A0"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2E4D3632"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6324EE5C"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1AD9233B"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17293FD0"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2481DCF1"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2505BCE1"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294" w:type="dxa"/>
            <w:vAlign w:val="bottom"/>
            <w:hideMark/>
          </w:tcPr>
          <w:p w14:paraId="682BC779"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7597" w:type="dxa"/>
            <w:vAlign w:val="center"/>
            <w:hideMark/>
          </w:tcPr>
          <w:p w14:paraId="72904E96"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 xml:space="preserve">downstream of </w:t>
            </w:r>
            <w:proofErr w:type="spellStart"/>
            <w:r>
              <w:rPr>
                <w:rFonts w:ascii="Calibri" w:eastAsia="Times New Roman" w:hAnsi="Calibri" w:cs="Calibri"/>
                <w:color w:val="000000"/>
                <w:lang w:eastAsia="en-GB"/>
              </w:rPr>
              <w:t>camR</w:t>
            </w:r>
            <w:proofErr w:type="spellEnd"/>
          </w:p>
        </w:tc>
      </w:tr>
      <w:tr w:rsidR="00DC56D2" w14:paraId="705A037D" w14:textId="77777777" w:rsidTr="0043711E">
        <w:trPr>
          <w:trHeight w:val="240"/>
        </w:trPr>
        <w:tc>
          <w:tcPr>
            <w:tcW w:w="1413" w:type="dxa"/>
            <w:vAlign w:val="bottom"/>
            <w:hideMark/>
          </w:tcPr>
          <w:p w14:paraId="682FC3D3" w14:textId="77777777" w:rsidR="00DC56D2" w:rsidRDefault="00DC56D2" w:rsidP="0043711E">
            <w:pPr>
              <w:spacing w:after="0" w:line="240" w:lineRule="auto"/>
              <w:rPr>
                <w:rFonts w:ascii="Calibri" w:eastAsia="Times New Roman" w:hAnsi="Calibri" w:cs="Calibri"/>
                <w:color w:val="000000"/>
                <w:lang w:eastAsia="en-GB"/>
              </w:rPr>
            </w:pPr>
            <w:proofErr w:type="spellStart"/>
            <w:r>
              <w:rPr>
                <w:rFonts w:ascii="Calibri" w:eastAsia="Times New Roman" w:hAnsi="Calibri" w:cs="Calibri"/>
                <w:color w:val="000000"/>
                <w:lang w:eastAsia="en-GB"/>
              </w:rPr>
              <w:t>pLysS</w:t>
            </w:r>
            <w:proofErr w:type="spellEnd"/>
          </w:p>
        </w:tc>
        <w:tc>
          <w:tcPr>
            <w:tcW w:w="1134" w:type="dxa"/>
            <w:vAlign w:val="bottom"/>
            <w:hideMark/>
          </w:tcPr>
          <w:p w14:paraId="0B78526B"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4521</w:t>
            </w:r>
          </w:p>
        </w:tc>
        <w:tc>
          <w:tcPr>
            <w:tcW w:w="1276" w:type="dxa"/>
            <w:vAlign w:val="bottom"/>
            <w:hideMark/>
          </w:tcPr>
          <w:p w14:paraId="21FE8167"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G</w:t>
            </w:r>
          </w:p>
        </w:tc>
        <w:tc>
          <w:tcPr>
            <w:tcW w:w="1275" w:type="dxa"/>
            <w:vAlign w:val="bottom"/>
            <w:hideMark/>
          </w:tcPr>
          <w:p w14:paraId="3BB71E8A"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A</w:t>
            </w:r>
          </w:p>
        </w:tc>
        <w:tc>
          <w:tcPr>
            <w:tcW w:w="294" w:type="dxa"/>
            <w:vAlign w:val="bottom"/>
            <w:hideMark/>
          </w:tcPr>
          <w:p w14:paraId="7B1B70F7"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66C9B5F4"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63564627"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7FCE3150"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2446C087"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4954B543" w14:textId="77777777" w:rsidR="00DC56D2" w:rsidRDefault="00DC56D2" w:rsidP="0043711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p>
        </w:tc>
        <w:tc>
          <w:tcPr>
            <w:tcW w:w="294" w:type="dxa"/>
            <w:vAlign w:val="bottom"/>
            <w:hideMark/>
          </w:tcPr>
          <w:p w14:paraId="51BAAA59"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294" w:type="dxa"/>
            <w:vAlign w:val="bottom"/>
            <w:hideMark/>
          </w:tcPr>
          <w:p w14:paraId="0125FE77" w14:textId="77777777" w:rsidR="00DC56D2" w:rsidRDefault="00DC56D2" w:rsidP="0043711E">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w:t>
            </w:r>
          </w:p>
        </w:tc>
        <w:tc>
          <w:tcPr>
            <w:tcW w:w="7597" w:type="dxa"/>
            <w:vAlign w:val="center"/>
            <w:hideMark/>
          </w:tcPr>
          <w:p w14:paraId="299FBE73" w14:textId="77777777" w:rsidR="00DC56D2" w:rsidRDefault="00DC56D2" w:rsidP="0043711E">
            <w:pPr>
              <w:spacing w:after="0" w:line="240" w:lineRule="auto"/>
              <w:rPr>
                <w:rFonts w:ascii="Calibri" w:eastAsia="Times New Roman" w:hAnsi="Calibri" w:cs="Calibri"/>
                <w:color w:val="000000"/>
                <w:lang w:eastAsia="en-GB"/>
              </w:rPr>
            </w:pPr>
            <w:proofErr w:type="spellStart"/>
            <w:r>
              <w:rPr>
                <w:rFonts w:ascii="Calibri" w:eastAsia="Times New Roman" w:hAnsi="Calibri" w:cs="Calibri"/>
                <w:color w:val="000000"/>
                <w:lang w:eastAsia="en-GB"/>
              </w:rPr>
              <w:t>camR</w:t>
            </w:r>
            <w:proofErr w:type="spellEnd"/>
          </w:p>
        </w:tc>
      </w:tr>
    </w:tbl>
    <w:p w14:paraId="4844C337" w14:textId="77777777" w:rsidR="00DC56D2" w:rsidRDefault="00DC56D2" w:rsidP="00DC56D2">
      <w:pPr>
        <w:rPr>
          <w:rFonts w:ascii="Calibri" w:eastAsia="Times New Roman" w:hAnsi="Calibri" w:cs="Times New Roman"/>
          <w:color w:val="000000"/>
          <w:lang w:eastAsia="en-GB"/>
        </w:rPr>
      </w:pPr>
    </w:p>
    <w:p w14:paraId="1101ED53" w14:textId="77777777" w:rsidR="00DC56D2" w:rsidRDefault="00DC56D2" w:rsidP="00DC56D2">
      <w:pPr>
        <w:rPr>
          <w:rFonts w:ascii="Calibri" w:eastAsia="Times New Roman" w:hAnsi="Calibri" w:cs="Times New Roman"/>
          <w:color w:val="000000"/>
          <w:lang w:eastAsia="en-GB"/>
        </w:rPr>
        <w:sectPr w:rsidR="00DC56D2" w:rsidSect="00456D10">
          <w:pgSz w:w="16838" w:h="11906" w:orient="landscape"/>
          <w:pgMar w:top="1440" w:right="1440" w:bottom="1440" w:left="1440" w:header="708" w:footer="708" w:gutter="0"/>
          <w:cols w:space="708"/>
          <w:docGrid w:linePitch="360"/>
        </w:sectPr>
      </w:pPr>
      <w:r>
        <w:rPr>
          <w:rFonts w:ascii="Calibri" w:eastAsia="Times New Roman" w:hAnsi="Calibri" w:cs="Times New Roman"/>
          <w:color w:val="000000"/>
          <w:lang w:eastAsia="en-GB"/>
        </w:rPr>
        <w:t xml:space="preserve">Variants called using </w:t>
      </w:r>
      <w:proofErr w:type="spellStart"/>
      <w:r>
        <w:rPr>
          <w:rFonts w:ascii="Calibri" w:eastAsia="Times New Roman" w:hAnsi="Calibri" w:cs="Times New Roman"/>
          <w:color w:val="000000"/>
          <w:lang w:eastAsia="en-GB"/>
        </w:rPr>
        <w:t>GATK</w:t>
      </w:r>
      <w:proofErr w:type="spellEnd"/>
      <w:r>
        <w:rPr>
          <w:rFonts w:ascii="Calibri" w:eastAsia="Times New Roman" w:hAnsi="Calibri" w:cs="Times New Roman"/>
          <w:color w:val="000000"/>
          <w:lang w:eastAsia="en-GB"/>
        </w:rPr>
        <w:t xml:space="preserve"> (with ploidy=1). Reads mapped to either "</w:t>
      </w:r>
      <w:proofErr w:type="spellStart"/>
      <w:r>
        <w:rPr>
          <w:rFonts w:ascii="Calibri" w:eastAsia="Times New Roman" w:hAnsi="Calibri" w:cs="Times New Roman"/>
          <w:color w:val="000000"/>
          <w:lang w:eastAsia="en-GB"/>
        </w:rPr>
        <w:t>gi|253322479|gb|CP001665.1</w:t>
      </w:r>
      <w:proofErr w:type="spellEnd"/>
      <w:r>
        <w:rPr>
          <w:rFonts w:ascii="Calibri" w:eastAsia="Times New Roman" w:hAnsi="Calibri" w:cs="Times New Roman"/>
          <w:color w:val="000000"/>
          <w:lang w:eastAsia="en-GB"/>
        </w:rPr>
        <w:t>| E. coli '</w:t>
      </w:r>
      <w:proofErr w:type="spellStart"/>
      <w:r>
        <w:rPr>
          <w:rFonts w:ascii="Calibri" w:eastAsia="Times New Roman" w:hAnsi="Calibri" w:cs="Times New Roman"/>
          <w:color w:val="000000"/>
          <w:lang w:eastAsia="en-GB"/>
        </w:rPr>
        <w:t>BL21</w:t>
      </w:r>
      <w:proofErr w:type="spellEnd"/>
      <w:r>
        <w:rPr>
          <w:rFonts w:ascii="Calibri" w:eastAsia="Times New Roman" w:hAnsi="Calibri" w:cs="Times New Roman"/>
          <w:color w:val="000000"/>
          <w:lang w:eastAsia="en-GB"/>
        </w:rPr>
        <w:t>-Gold(</w:t>
      </w:r>
      <w:proofErr w:type="spellStart"/>
      <w:r>
        <w:rPr>
          <w:rFonts w:ascii="Calibri" w:eastAsia="Times New Roman" w:hAnsi="Calibri" w:cs="Times New Roman"/>
          <w:color w:val="000000"/>
          <w:lang w:eastAsia="en-GB"/>
        </w:rPr>
        <w:t>DE3</w:t>
      </w:r>
      <w:proofErr w:type="spellEnd"/>
      <w:r>
        <w:rPr>
          <w:rFonts w:ascii="Calibri" w:eastAsia="Times New Roman" w:hAnsi="Calibri" w:cs="Times New Roman"/>
          <w:color w:val="000000"/>
          <w:lang w:eastAsia="en-GB"/>
        </w:rPr>
        <w:t>)</w:t>
      </w:r>
      <w:proofErr w:type="spellStart"/>
      <w:r>
        <w:rPr>
          <w:rFonts w:ascii="Calibri" w:eastAsia="Times New Roman" w:hAnsi="Calibri" w:cs="Times New Roman"/>
          <w:color w:val="000000"/>
          <w:lang w:eastAsia="en-GB"/>
        </w:rPr>
        <w:t>pLysS</w:t>
      </w:r>
      <w:proofErr w:type="spellEnd"/>
      <w:r>
        <w:rPr>
          <w:rFonts w:ascii="Calibri" w:eastAsia="Times New Roman" w:hAnsi="Calibri" w:cs="Times New Roman"/>
          <w:color w:val="000000"/>
          <w:lang w:eastAsia="en-GB"/>
        </w:rPr>
        <w:t xml:space="preserve"> AG" (samples 1 – 6) or "</w:t>
      </w:r>
      <w:proofErr w:type="spellStart"/>
      <w:r>
        <w:rPr>
          <w:rFonts w:ascii="Calibri" w:eastAsia="Times New Roman" w:hAnsi="Calibri" w:cs="Times New Roman"/>
          <w:color w:val="000000"/>
          <w:lang w:eastAsia="en-GB"/>
        </w:rPr>
        <w:t>gi|296142109|gb|CP001509.3</w:t>
      </w:r>
      <w:proofErr w:type="spellEnd"/>
      <w:r>
        <w:rPr>
          <w:rFonts w:ascii="Calibri" w:eastAsia="Times New Roman" w:hAnsi="Calibri" w:cs="Times New Roman"/>
          <w:color w:val="000000"/>
          <w:lang w:eastAsia="en-GB"/>
        </w:rPr>
        <w:t xml:space="preserve">| E. coli </w:t>
      </w:r>
      <w:proofErr w:type="spellStart"/>
      <w:r>
        <w:rPr>
          <w:rFonts w:ascii="Calibri" w:eastAsia="Times New Roman" w:hAnsi="Calibri" w:cs="Times New Roman"/>
          <w:color w:val="000000"/>
          <w:lang w:eastAsia="en-GB"/>
        </w:rPr>
        <w:t>BL21</w:t>
      </w:r>
      <w:proofErr w:type="spellEnd"/>
      <w:r>
        <w:rPr>
          <w:rFonts w:ascii="Calibri" w:eastAsia="Times New Roman" w:hAnsi="Calibri" w:cs="Times New Roman"/>
          <w:color w:val="000000"/>
          <w:lang w:eastAsia="en-GB"/>
        </w:rPr>
        <w:t>(</w:t>
      </w:r>
      <w:proofErr w:type="spellStart"/>
      <w:r>
        <w:rPr>
          <w:rFonts w:ascii="Calibri" w:eastAsia="Times New Roman" w:hAnsi="Calibri" w:cs="Times New Roman"/>
          <w:color w:val="000000"/>
          <w:lang w:eastAsia="en-GB"/>
        </w:rPr>
        <w:t>DE3</w:t>
      </w:r>
      <w:proofErr w:type="spellEnd"/>
      <w:r>
        <w:rPr>
          <w:rFonts w:ascii="Calibri" w:eastAsia="Times New Roman" w:hAnsi="Calibri" w:cs="Times New Roman"/>
          <w:color w:val="000000"/>
          <w:lang w:eastAsia="en-GB"/>
        </w:rPr>
        <w:t>), complete genome" (samples 7 &amp; 8) as well as the vectors "</w:t>
      </w:r>
      <w:proofErr w:type="spellStart"/>
      <w:r>
        <w:rPr>
          <w:rFonts w:ascii="Calibri" w:eastAsia="Times New Roman" w:hAnsi="Calibri" w:cs="Times New Roman"/>
          <w:color w:val="000000"/>
          <w:lang w:eastAsia="en-GB"/>
        </w:rPr>
        <w:t>pET</w:t>
      </w:r>
      <w:proofErr w:type="spellEnd"/>
      <w:r>
        <w:rPr>
          <w:rFonts w:ascii="Calibri" w:eastAsia="Times New Roman" w:hAnsi="Calibri" w:cs="Times New Roman"/>
          <w:color w:val="000000"/>
          <w:lang w:eastAsia="en-GB"/>
        </w:rPr>
        <w:t xml:space="preserve"> Biotin </w:t>
      </w:r>
      <w:proofErr w:type="spellStart"/>
      <w:r>
        <w:rPr>
          <w:rFonts w:ascii="Calibri" w:eastAsia="Times New Roman" w:hAnsi="Calibri" w:cs="Times New Roman"/>
          <w:color w:val="000000"/>
          <w:lang w:eastAsia="en-GB"/>
        </w:rPr>
        <w:t>His6</w:t>
      </w:r>
      <w:proofErr w:type="spellEnd"/>
      <w:r>
        <w:rPr>
          <w:rFonts w:ascii="Calibri" w:eastAsia="Times New Roman" w:hAnsi="Calibri" w:cs="Times New Roman"/>
          <w:color w:val="000000"/>
          <w:lang w:eastAsia="en-GB"/>
        </w:rPr>
        <w:t xml:space="preserve"> </w:t>
      </w:r>
      <w:proofErr w:type="spellStart"/>
      <w:r>
        <w:rPr>
          <w:rFonts w:ascii="Calibri" w:eastAsia="Times New Roman" w:hAnsi="Calibri" w:cs="Times New Roman"/>
          <w:color w:val="000000"/>
          <w:lang w:eastAsia="en-GB"/>
        </w:rPr>
        <w:t>GFP</w:t>
      </w:r>
      <w:proofErr w:type="spellEnd"/>
      <w:r>
        <w:rPr>
          <w:rFonts w:ascii="Calibri" w:eastAsia="Times New Roman" w:hAnsi="Calibri" w:cs="Times New Roman"/>
          <w:color w:val="000000"/>
          <w:lang w:eastAsia="en-GB"/>
        </w:rPr>
        <w:t xml:space="preserve"> </w:t>
      </w:r>
      <w:proofErr w:type="spellStart"/>
      <w:r>
        <w:rPr>
          <w:rFonts w:ascii="Calibri" w:eastAsia="Times New Roman" w:hAnsi="Calibri" w:cs="Times New Roman"/>
          <w:color w:val="000000"/>
          <w:lang w:eastAsia="en-GB"/>
        </w:rPr>
        <w:t>LIC</w:t>
      </w:r>
      <w:proofErr w:type="spellEnd"/>
      <w:r>
        <w:rPr>
          <w:rFonts w:ascii="Calibri" w:eastAsia="Times New Roman" w:hAnsi="Calibri" w:cs="Times New Roman"/>
          <w:color w:val="000000"/>
          <w:lang w:eastAsia="en-GB"/>
        </w:rPr>
        <w:t xml:space="preserve"> cloning vector (</w:t>
      </w:r>
      <w:proofErr w:type="spellStart"/>
      <w:r>
        <w:rPr>
          <w:rFonts w:ascii="Calibri" w:eastAsia="Times New Roman" w:hAnsi="Calibri" w:cs="Times New Roman"/>
          <w:color w:val="000000"/>
          <w:lang w:eastAsia="en-GB"/>
        </w:rPr>
        <w:t>H6-msfGFP</w:t>
      </w:r>
      <w:proofErr w:type="spellEnd"/>
      <w:r>
        <w:rPr>
          <w:rFonts w:ascii="Calibri" w:eastAsia="Times New Roman" w:hAnsi="Calibri" w:cs="Times New Roman"/>
          <w:color w:val="000000"/>
          <w:lang w:eastAsia="en-GB"/>
        </w:rPr>
        <w:t>)" and "</w:t>
      </w:r>
      <w:proofErr w:type="spellStart"/>
      <w:r>
        <w:rPr>
          <w:rFonts w:ascii="Calibri" w:eastAsia="Times New Roman" w:hAnsi="Calibri" w:cs="Times New Roman"/>
          <w:color w:val="000000"/>
          <w:lang w:eastAsia="en-GB"/>
        </w:rPr>
        <w:t>pLysS</w:t>
      </w:r>
      <w:proofErr w:type="spellEnd"/>
      <w:r>
        <w:rPr>
          <w:rFonts w:ascii="Calibri" w:eastAsia="Times New Roman" w:hAnsi="Calibri" w:cs="Times New Roman"/>
          <w:color w:val="000000"/>
          <w:lang w:eastAsia="en-GB"/>
        </w:rPr>
        <w:t xml:space="preserve">". Annotation provided by </w:t>
      </w:r>
      <w:proofErr w:type="spellStart"/>
      <w:r>
        <w:rPr>
          <w:rFonts w:ascii="Calibri" w:eastAsia="Times New Roman" w:hAnsi="Calibri" w:cs="Times New Roman"/>
          <w:color w:val="000000"/>
          <w:lang w:eastAsia="en-GB"/>
        </w:rPr>
        <w:t>SnpEff</w:t>
      </w:r>
      <w:proofErr w:type="spellEnd"/>
      <w:r>
        <w:rPr>
          <w:rFonts w:ascii="Calibri" w:eastAsia="Times New Roman" w:hAnsi="Calibri" w:cs="Times New Roman"/>
          <w:color w:val="000000"/>
          <w:lang w:eastAsia="en-GB"/>
        </w:rPr>
        <w:t xml:space="preserve"> for the genome sequences and https://www.addgene.org/ for the vectors. (Reference </w:t>
      </w:r>
      <w:proofErr w:type="gramStart"/>
      <w:r>
        <w:rPr>
          <w:rFonts w:ascii="Calibri" w:eastAsia="Times New Roman" w:hAnsi="Calibri" w:cs="Times New Roman"/>
          <w:color w:val="000000"/>
          <w:lang w:eastAsia="en-GB"/>
        </w:rPr>
        <w:t>not present</w:t>
      </w:r>
      <w:proofErr w:type="gramEnd"/>
      <w:r>
        <w:rPr>
          <w:rFonts w:ascii="Calibri" w:eastAsia="Times New Roman" w:hAnsi="Calibri" w:cs="Times New Roman"/>
          <w:color w:val="000000"/>
          <w:lang w:eastAsia="en-GB"/>
        </w:rPr>
        <w:t xml:space="preserve"> in sample "-", variant not called due to lack of coverage "."). Under Annotation, those starting with a * </w:t>
      </w:r>
      <w:r>
        <w:t>appears to be an issue with reads from the plasmid mapping to the genome in a tRNA region.</w:t>
      </w:r>
    </w:p>
    <w:p w14:paraId="11FA428D" w14:textId="77777777" w:rsidR="00DC56D2" w:rsidRDefault="00DC56D2" w:rsidP="00DC56D2"/>
    <w:p w14:paraId="48D7D3F1" w14:textId="77777777" w:rsidR="00DC56D2" w:rsidRPr="00E768D7" w:rsidRDefault="00DC56D2" w:rsidP="00DC56D2">
      <w:pPr>
        <w:pStyle w:val="NormalWeb"/>
        <w:spacing w:before="0" w:beforeAutospacing="0" w:after="0" w:afterAutospacing="0"/>
        <w:rPr>
          <w:rFonts w:asciiTheme="minorHAnsi" w:eastAsiaTheme="minorHAnsi" w:hAnsiTheme="minorHAnsi" w:cstheme="minorBidi"/>
          <w:b/>
          <w:bCs/>
          <w:sz w:val="22"/>
          <w:szCs w:val="22"/>
          <w:lang w:eastAsia="en-US"/>
        </w:rPr>
      </w:pPr>
      <w:r w:rsidRPr="001E7534">
        <w:rPr>
          <w:rFonts w:asciiTheme="minorHAnsi" w:hAnsiTheme="minorHAnsi" w:cstheme="minorHAnsi"/>
          <w:b/>
          <w:bCs/>
          <w:sz w:val="22"/>
          <w:szCs w:val="22"/>
        </w:rPr>
        <w:t>Supplementary</w:t>
      </w:r>
      <w:r w:rsidRPr="005A3B90">
        <w:rPr>
          <w:rFonts w:asciiTheme="minorHAnsi" w:hAnsiTheme="minorHAnsi" w:cstheme="minorHAnsi"/>
          <w:sz w:val="22"/>
          <w:szCs w:val="22"/>
        </w:rPr>
        <w:t xml:space="preserve"> </w:t>
      </w:r>
      <w:r w:rsidRPr="00E768D7">
        <w:rPr>
          <w:rFonts w:asciiTheme="minorHAnsi" w:eastAsiaTheme="minorHAnsi" w:hAnsiTheme="minorHAnsi" w:cstheme="minorBidi"/>
          <w:b/>
          <w:bCs/>
          <w:sz w:val="22"/>
          <w:szCs w:val="22"/>
          <w:lang w:eastAsia="en-US"/>
        </w:rPr>
        <w:t>Table 3</w:t>
      </w:r>
      <w:r>
        <w:rPr>
          <w:rFonts w:asciiTheme="minorHAnsi" w:eastAsiaTheme="minorHAnsi" w:hAnsiTheme="minorHAnsi" w:cstheme="minorBidi"/>
          <w:b/>
          <w:bCs/>
          <w:sz w:val="22"/>
          <w:szCs w:val="22"/>
          <w:lang w:eastAsia="en-US"/>
        </w:rPr>
        <w:t>.</w:t>
      </w:r>
      <w:r w:rsidRPr="00E768D7">
        <w:rPr>
          <w:rFonts w:asciiTheme="minorHAnsi" w:eastAsiaTheme="minorHAnsi" w:hAnsiTheme="minorHAnsi" w:cstheme="minorBidi"/>
          <w:b/>
          <w:bCs/>
          <w:sz w:val="22"/>
          <w:szCs w:val="22"/>
          <w:lang w:eastAsia="en-US"/>
        </w:rPr>
        <w:t xml:space="preserve"> Observed percentage of phenotypes </w:t>
      </w:r>
      <w:r>
        <w:rPr>
          <w:rFonts w:asciiTheme="minorHAnsi" w:eastAsiaTheme="minorHAnsi" w:hAnsiTheme="minorHAnsi" w:cstheme="minorBidi"/>
          <w:b/>
          <w:bCs/>
          <w:sz w:val="22"/>
          <w:szCs w:val="22"/>
          <w:lang w:eastAsia="en-US"/>
        </w:rPr>
        <w:t>from this data and previously published images</w:t>
      </w:r>
    </w:p>
    <w:p w14:paraId="1AEAB1A6" w14:textId="77777777" w:rsidR="00DC56D2" w:rsidRDefault="00DC56D2" w:rsidP="00DC56D2">
      <w:pPr>
        <w:pStyle w:val="NormalWeb"/>
        <w:spacing w:before="0" w:beforeAutospacing="0" w:after="0" w:afterAutospacing="0"/>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 xml:space="preserve"> </w:t>
      </w:r>
    </w:p>
    <w:tbl>
      <w:tblPr>
        <w:tblStyle w:val="TableGrid"/>
        <w:tblW w:w="0" w:type="auto"/>
        <w:tblLook w:val="04A0" w:firstRow="1" w:lastRow="0" w:firstColumn="1" w:lastColumn="0" w:noHBand="0" w:noVBand="1"/>
      </w:tblPr>
      <w:tblGrid>
        <w:gridCol w:w="2547"/>
        <w:gridCol w:w="1148"/>
        <w:gridCol w:w="851"/>
        <w:gridCol w:w="1192"/>
        <w:gridCol w:w="622"/>
        <w:gridCol w:w="862"/>
        <w:gridCol w:w="862"/>
        <w:gridCol w:w="862"/>
      </w:tblGrid>
      <w:tr w:rsidR="00DC56D2" w14:paraId="7DB0318D" w14:textId="77777777" w:rsidTr="0043711E">
        <w:trPr>
          <w:trHeight w:val="279"/>
        </w:trPr>
        <w:tc>
          <w:tcPr>
            <w:tcW w:w="2547" w:type="dxa"/>
            <w:tcBorders>
              <w:top w:val="single" w:sz="4" w:space="0" w:color="auto"/>
              <w:left w:val="nil"/>
              <w:bottom w:val="single" w:sz="4" w:space="0" w:color="auto"/>
              <w:right w:val="nil"/>
            </w:tcBorders>
          </w:tcPr>
          <w:p w14:paraId="38ADF2C4" w14:textId="77777777" w:rsidR="00DC56D2" w:rsidRPr="0098203A" w:rsidRDefault="00DC56D2" w:rsidP="0043711E">
            <w:pPr>
              <w:pStyle w:val="NormalWeb"/>
              <w:spacing w:before="0" w:beforeAutospacing="0" w:after="0" w:afterAutospacing="0"/>
              <w:rPr>
                <w:rFonts w:asciiTheme="minorHAnsi" w:eastAsiaTheme="minorHAnsi" w:hAnsiTheme="minorHAnsi" w:cstheme="minorBidi"/>
                <w:b/>
                <w:sz w:val="22"/>
                <w:szCs w:val="22"/>
                <w:lang w:eastAsia="en-US"/>
              </w:rPr>
            </w:pPr>
            <w:r w:rsidRPr="0098203A">
              <w:rPr>
                <w:rFonts w:asciiTheme="minorHAnsi" w:eastAsiaTheme="minorHAnsi" w:hAnsiTheme="minorHAnsi" w:cstheme="minorBidi"/>
                <w:b/>
                <w:sz w:val="22"/>
                <w:szCs w:val="22"/>
                <w:lang w:eastAsia="en-US"/>
              </w:rPr>
              <w:t>STRAIN</w:t>
            </w:r>
          </w:p>
        </w:tc>
        <w:tc>
          <w:tcPr>
            <w:tcW w:w="1006" w:type="dxa"/>
            <w:tcBorders>
              <w:top w:val="single" w:sz="4" w:space="0" w:color="auto"/>
              <w:left w:val="nil"/>
              <w:bottom w:val="single" w:sz="4" w:space="0" w:color="auto"/>
              <w:right w:val="nil"/>
            </w:tcBorders>
          </w:tcPr>
          <w:p w14:paraId="04470B4B" w14:textId="77777777" w:rsidR="00DC56D2" w:rsidRDefault="00DC56D2" w:rsidP="0043711E">
            <w:pPr>
              <w:pStyle w:val="NormalWeb"/>
              <w:spacing w:before="0" w:beforeAutospacing="0" w:after="0" w:afterAutospacing="0"/>
              <w:rPr>
                <w:rFonts w:asciiTheme="minorHAnsi" w:eastAsiaTheme="minorHAnsi" w:hAnsiTheme="minorHAnsi" w:cstheme="minorBidi"/>
                <w:b/>
                <w:sz w:val="22"/>
                <w:szCs w:val="22"/>
                <w:lang w:eastAsia="en-US"/>
              </w:rPr>
            </w:pPr>
            <w:r>
              <w:rPr>
                <w:rFonts w:asciiTheme="minorHAnsi" w:eastAsiaTheme="minorHAnsi" w:hAnsiTheme="minorHAnsi" w:cstheme="minorBidi"/>
                <w:b/>
                <w:sz w:val="22"/>
                <w:szCs w:val="22"/>
                <w:lang w:eastAsia="en-US"/>
              </w:rPr>
              <w:t>Vector</w:t>
            </w:r>
          </w:p>
        </w:tc>
        <w:tc>
          <w:tcPr>
            <w:tcW w:w="851" w:type="dxa"/>
            <w:tcBorders>
              <w:top w:val="single" w:sz="4" w:space="0" w:color="auto"/>
              <w:left w:val="nil"/>
              <w:bottom w:val="single" w:sz="4" w:space="0" w:color="auto"/>
              <w:right w:val="nil"/>
            </w:tcBorders>
          </w:tcPr>
          <w:p w14:paraId="3488F7AA" w14:textId="77777777" w:rsidR="00DC56D2" w:rsidRPr="0098203A" w:rsidRDefault="00DC56D2" w:rsidP="0043711E">
            <w:pPr>
              <w:pStyle w:val="NormalWeb"/>
              <w:spacing w:before="0" w:beforeAutospacing="0" w:after="0" w:afterAutospacing="0"/>
              <w:rPr>
                <w:rFonts w:asciiTheme="minorHAnsi" w:eastAsiaTheme="minorHAnsi" w:hAnsiTheme="minorHAnsi" w:cstheme="minorBidi"/>
                <w:b/>
                <w:sz w:val="22"/>
                <w:szCs w:val="22"/>
                <w:lang w:eastAsia="en-US"/>
              </w:rPr>
            </w:pPr>
            <w:proofErr w:type="spellStart"/>
            <w:r>
              <w:rPr>
                <w:rFonts w:asciiTheme="minorHAnsi" w:eastAsiaTheme="minorHAnsi" w:hAnsiTheme="minorHAnsi" w:cstheme="minorBidi"/>
                <w:b/>
                <w:sz w:val="22"/>
                <w:szCs w:val="22"/>
                <w:lang w:eastAsia="en-US"/>
              </w:rPr>
              <w:t>IPTG</w:t>
            </w:r>
            <w:proofErr w:type="spellEnd"/>
            <w:r>
              <w:rPr>
                <w:rFonts w:asciiTheme="minorHAnsi" w:eastAsiaTheme="minorHAnsi" w:hAnsiTheme="minorHAnsi" w:cstheme="minorBidi"/>
                <w:b/>
                <w:sz w:val="22"/>
                <w:szCs w:val="22"/>
                <w:lang w:eastAsia="en-US"/>
              </w:rPr>
              <w:t xml:space="preserve"> (mM)</w:t>
            </w:r>
          </w:p>
        </w:tc>
        <w:tc>
          <w:tcPr>
            <w:tcW w:w="1192" w:type="dxa"/>
            <w:tcBorders>
              <w:top w:val="single" w:sz="4" w:space="0" w:color="auto"/>
              <w:left w:val="nil"/>
              <w:bottom w:val="single" w:sz="4" w:space="0" w:color="auto"/>
              <w:right w:val="nil"/>
            </w:tcBorders>
          </w:tcPr>
          <w:p w14:paraId="0592102D" w14:textId="77777777" w:rsidR="00DC56D2" w:rsidRPr="0098203A" w:rsidRDefault="00DC56D2" w:rsidP="0043711E">
            <w:pPr>
              <w:pStyle w:val="NormalWeb"/>
              <w:spacing w:before="0" w:beforeAutospacing="0" w:after="0" w:afterAutospacing="0"/>
              <w:rPr>
                <w:rFonts w:asciiTheme="minorHAnsi" w:eastAsiaTheme="minorHAnsi" w:hAnsiTheme="minorHAnsi" w:cstheme="minorBidi"/>
                <w:b/>
                <w:sz w:val="22"/>
                <w:szCs w:val="22"/>
                <w:lang w:eastAsia="en-US"/>
              </w:rPr>
            </w:pPr>
            <w:r>
              <w:rPr>
                <w:rFonts w:asciiTheme="minorHAnsi" w:eastAsiaTheme="minorHAnsi" w:hAnsiTheme="minorHAnsi" w:cstheme="minorBidi"/>
                <w:b/>
                <w:sz w:val="22"/>
                <w:szCs w:val="22"/>
                <w:lang w:eastAsia="en-US"/>
              </w:rPr>
              <w:t>Marker</w:t>
            </w:r>
          </w:p>
        </w:tc>
        <w:tc>
          <w:tcPr>
            <w:tcW w:w="622" w:type="dxa"/>
            <w:tcBorders>
              <w:top w:val="single" w:sz="4" w:space="0" w:color="auto"/>
              <w:left w:val="nil"/>
              <w:bottom w:val="single" w:sz="4" w:space="0" w:color="auto"/>
              <w:right w:val="nil"/>
            </w:tcBorders>
          </w:tcPr>
          <w:p w14:paraId="4F83328A" w14:textId="77777777" w:rsidR="00DC56D2" w:rsidRPr="0098203A" w:rsidRDefault="00DC56D2" w:rsidP="0043711E">
            <w:pPr>
              <w:pStyle w:val="NormalWeb"/>
              <w:spacing w:before="0" w:beforeAutospacing="0" w:after="0" w:afterAutospacing="0"/>
              <w:rPr>
                <w:rFonts w:asciiTheme="minorHAnsi" w:eastAsiaTheme="minorHAnsi" w:hAnsiTheme="minorHAnsi" w:cstheme="minorBidi"/>
                <w:b/>
                <w:sz w:val="22"/>
                <w:szCs w:val="22"/>
                <w:lang w:eastAsia="en-US"/>
              </w:rPr>
            </w:pPr>
            <w:proofErr w:type="spellStart"/>
            <w:r w:rsidRPr="0098203A">
              <w:rPr>
                <w:rFonts w:asciiTheme="minorHAnsi" w:eastAsiaTheme="minorHAnsi" w:hAnsiTheme="minorHAnsi" w:cstheme="minorBidi"/>
                <w:b/>
                <w:sz w:val="22"/>
                <w:szCs w:val="22"/>
                <w:lang w:eastAsia="en-US"/>
              </w:rPr>
              <w:t>LW</w:t>
            </w:r>
            <w:proofErr w:type="spellEnd"/>
          </w:p>
        </w:tc>
        <w:tc>
          <w:tcPr>
            <w:tcW w:w="862" w:type="dxa"/>
            <w:tcBorders>
              <w:top w:val="single" w:sz="4" w:space="0" w:color="auto"/>
              <w:left w:val="nil"/>
              <w:bottom w:val="single" w:sz="4" w:space="0" w:color="auto"/>
              <w:right w:val="nil"/>
            </w:tcBorders>
          </w:tcPr>
          <w:p w14:paraId="7736A7B4" w14:textId="77777777" w:rsidR="00DC56D2" w:rsidRPr="0098203A" w:rsidRDefault="00DC56D2" w:rsidP="0043711E">
            <w:pPr>
              <w:pStyle w:val="NormalWeb"/>
              <w:spacing w:before="0" w:beforeAutospacing="0" w:after="0" w:afterAutospacing="0"/>
              <w:rPr>
                <w:rFonts w:asciiTheme="minorHAnsi" w:eastAsiaTheme="minorHAnsi" w:hAnsiTheme="minorHAnsi" w:cstheme="minorBidi"/>
                <w:b/>
                <w:sz w:val="22"/>
                <w:szCs w:val="22"/>
                <w:lang w:eastAsia="en-US"/>
              </w:rPr>
            </w:pPr>
            <w:r w:rsidRPr="0098203A">
              <w:rPr>
                <w:rFonts w:asciiTheme="minorHAnsi" w:eastAsiaTheme="minorHAnsi" w:hAnsiTheme="minorHAnsi" w:cstheme="minorBidi"/>
                <w:b/>
                <w:sz w:val="22"/>
                <w:szCs w:val="22"/>
                <w:lang w:eastAsia="en-US"/>
              </w:rPr>
              <w:t>LG</w:t>
            </w:r>
          </w:p>
        </w:tc>
        <w:tc>
          <w:tcPr>
            <w:tcW w:w="862" w:type="dxa"/>
            <w:tcBorders>
              <w:top w:val="single" w:sz="4" w:space="0" w:color="auto"/>
              <w:left w:val="nil"/>
              <w:bottom w:val="single" w:sz="4" w:space="0" w:color="auto"/>
              <w:right w:val="nil"/>
            </w:tcBorders>
          </w:tcPr>
          <w:p w14:paraId="06CCA0DA" w14:textId="77777777" w:rsidR="00DC56D2" w:rsidRPr="0098203A" w:rsidRDefault="00DC56D2" w:rsidP="0043711E">
            <w:pPr>
              <w:pStyle w:val="NormalWeb"/>
              <w:spacing w:before="0" w:beforeAutospacing="0" w:after="0" w:afterAutospacing="0"/>
              <w:rPr>
                <w:rFonts w:asciiTheme="minorHAnsi" w:eastAsiaTheme="minorHAnsi" w:hAnsiTheme="minorHAnsi" w:cstheme="minorBidi"/>
                <w:b/>
                <w:sz w:val="22"/>
                <w:szCs w:val="22"/>
                <w:lang w:eastAsia="en-US"/>
              </w:rPr>
            </w:pPr>
            <w:r>
              <w:rPr>
                <w:rFonts w:asciiTheme="minorHAnsi" w:eastAsiaTheme="minorHAnsi" w:hAnsiTheme="minorHAnsi" w:cstheme="minorBidi"/>
                <w:b/>
                <w:sz w:val="22"/>
                <w:szCs w:val="22"/>
                <w:lang w:eastAsia="en-US"/>
              </w:rPr>
              <w:t>L total</w:t>
            </w:r>
          </w:p>
        </w:tc>
        <w:tc>
          <w:tcPr>
            <w:tcW w:w="862" w:type="dxa"/>
            <w:tcBorders>
              <w:top w:val="single" w:sz="4" w:space="0" w:color="auto"/>
              <w:left w:val="nil"/>
              <w:bottom w:val="single" w:sz="4" w:space="0" w:color="auto"/>
              <w:right w:val="nil"/>
            </w:tcBorders>
          </w:tcPr>
          <w:p w14:paraId="7343736E" w14:textId="77777777" w:rsidR="00DC56D2" w:rsidRPr="0098203A" w:rsidRDefault="00DC56D2" w:rsidP="0043711E">
            <w:pPr>
              <w:pStyle w:val="NormalWeb"/>
              <w:spacing w:before="0" w:beforeAutospacing="0" w:after="0" w:afterAutospacing="0"/>
              <w:rPr>
                <w:rFonts w:asciiTheme="minorHAnsi" w:eastAsiaTheme="minorHAnsi" w:hAnsiTheme="minorHAnsi" w:cstheme="minorBidi"/>
                <w:b/>
                <w:sz w:val="22"/>
                <w:szCs w:val="22"/>
                <w:lang w:eastAsia="en-US"/>
              </w:rPr>
            </w:pPr>
            <w:proofErr w:type="spellStart"/>
            <w:r w:rsidRPr="0098203A">
              <w:rPr>
                <w:rFonts w:asciiTheme="minorHAnsi" w:eastAsiaTheme="minorHAnsi" w:hAnsiTheme="minorHAnsi" w:cstheme="minorBidi"/>
                <w:b/>
                <w:sz w:val="22"/>
                <w:szCs w:val="22"/>
                <w:lang w:eastAsia="en-US"/>
              </w:rPr>
              <w:t>SCV</w:t>
            </w:r>
            <w:proofErr w:type="spellEnd"/>
          </w:p>
        </w:tc>
      </w:tr>
      <w:tr w:rsidR="00DC56D2" w14:paraId="1E5083A3" w14:textId="77777777" w:rsidTr="0043711E">
        <w:trPr>
          <w:trHeight w:val="264"/>
        </w:trPr>
        <w:tc>
          <w:tcPr>
            <w:tcW w:w="2547" w:type="dxa"/>
            <w:tcBorders>
              <w:top w:val="single" w:sz="4" w:space="0" w:color="auto"/>
              <w:left w:val="nil"/>
              <w:bottom w:val="nil"/>
              <w:right w:val="nil"/>
            </w:tcBorders>
          </w:tcPr>
          <w:p w14:paraId="6B69F252" w14:textId="77777777" w:rsidR="00DC56D2" w:rsidRDefault="00DC56D2" w:rsidP="0043711E">
            <w:pPr>
              <w:pStyle w:val="NormalWeb"/>
              <w:spacing w:before="0" w:beforeAutospacing="0" w:after="0" w:afterAutospacing="0"/>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w:t>
            </w:r>
            <w:proofErr w:type="spellStart"/>
            <w:r>
              <w:rPr>
                <w:rFonts w:asciiTheme="minorHAnsi" w:eastAsiaTheme="minorHAnsi" w:hAnsiTheme="minorHAnsi" w:cstheme="minorBidi"/>
                <w:sz w:val="22"/>
                <w:szCs w:val="22"/>
                <w:lang w:eastAsia="en-US"/>
              </w:rPr>
              <w:t>BL21</w:t>
            </w:r>
            <w:proofErr w:type="spellEnd"/>
            <w:r>
              <w:rPr>
                <w:rFonts w:asciiTheme="minorHAnsi" w:eastAsiaTheme="minorHAnsi" w:hAnsiTheme="minorHAnsi" w:cstheme="minorBidi"/>
                <w:sz w:val="22"/>
                <w:szCs w:val="22"/>
                <w:lang w:eastAsia="en-US"/>
              </w:rPr>
              <w:t>(</w:t>
            </w:r>
            <w:proofErr w:type="spellStart"/>
            <w:r>
              <w:rPr>
                <w:rFonts w:asciiTheme="minorHAnsi" w:eastAsiaTheme="minorHAnsi" w:hAnsiTheme="minorHAnsi" w:cstheme="minorBidi"/>
                <w:sz w:val="22"/>
                <w:szCs w:val="22"/>
                <w:lang w:eastAsia="en-US"/>
              </w:rPr>
              <w:t>DE3</w:t>
            </w:r>
            <w:proofErr w:type="spellEnd"/>
            <w:r>
              <w:rPr>
                <w:rFonts w:asciiTheme="minorHAnsi" w:eastAsiaTheme="minorHAnsi" w:hAnsiTheme="minorHAnsi" w:cstheme="minorBidi"/>
                <w:sz w:val="22"/>
                <w:szCs w:val="22"/>
                <w:lang w:eastAsia="en-US"/>
              </w:rPr>
              <w:t>)</w:t>
            </w:r>
          </w:p>
        </w:tc>
        <w:tc>
          <w:tcPr>
            <w:tcW w:w="1006" w:type="dxa"/>
            <w:tcBorders>
              <w:top w:val="single" w:sz="4" w:space="0" w:color="auto"/>
              <w:left w:val="nil"/>
              <w:bottom w:val="nil"/>
              <w:right w:val="nil"/>
            </w:tcBorders>
          </w:tcPr>
          <w:p w14:paraId="5A82169E" w14:textId="77777777" w:rsidR="00DC56D2" w:rsidRDefault="00DC56D2" w:rsidP="0043711E">
            <w:pPr>
              <w:pStyle w:val="NormalWeb"/>
              <w:spacing w:before="0" w:beforeAutospacing="0" w:after="0" w:afterAutospacing="0"/>
              <w:rPr>
                <w:rFonts w:asciiTheme="minorHAnsi" w:eastAsiaTheme="minorHAnsi" w:hAnsiTheme="minorHAnsi" w:cstheme="minorBidi"/>
                <w:sz w:val="22"/>
                <w:szCs w:val="22"/>
                <w:lang w:eastAsia="en-US"/>
              </w:rPr>
            </w:pPr>
            <w:proofErr w:type="spellStart"/>
            <w:r>
              <w:rPr>
                <w:rFonts w:asciiTheme="minorHAnsi" w:eastAsiaTheme="minorHAnsi" w:hAnsiTheme="minorHAnsi" w:cstheme="minorBidi"/>
                <w:sz w:val="22"/>
                <w:szCs w:val="22"/>
                <w:lang w:eastAsia="en-US"/>
              </w:rPr>
              <w:t>H6msfGFP</w:t>
            </w:r>
            <w:proofErr w:type="spellEnd"/>
          </w:p>
        </w:tc>
        <w:tc>
          <w:tcPr>
            <w:tcW w:w="851" w:type="dxa"/>
            <w:tcBorders>
              <w:top w:val="single" w:sz="4" w:space="0" w:color="auto"/>
              <w:left w:val="nil"/>
              <w:bottom w:val="nil"/>
              <w:right w:val="nil"/>
            </w:tcBorders>
          </w:tcPr>
          <w:p w14:paraId="4BAA9BB7" w14:textId="77777777" w:rsidR="00DC56D2" w:rsidRDefault="00DC56D2" w:rsidP="0043711E">
            <w:pPr>
              <w:pStyle w:val="NormalWeb"/>
              <w:spacing w:before="0" w:beforeAutospacing="0" w:after="0" w:afterAutospacing="0"/>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0.2-1.0</w:t>
            </w:r>
          </w:p>
        </w:tc>
        <w:tc>
          <w:tcPr>
            <w:tcW w:w="1192" w:type="dxa"/>
            <w:tcBorders>
              <w:top w:val="single" w:sz="4" w:space="0" w:color="auto"/>
              <w:left w:val="nil"/>
              <w:bottom w:val="nil"/>
              <w:right w:val="nil"/>
            </w:tcBorders>
          </w:tcPr>
          <w:p w14:paraId="6B24A008" w14:textId="77777777" w:rsidR="00DC56D2" w:rsidRDefault="00DC56D2" w:rsidP="0043711E">
            <w:pPr>
              <w:pStyle w:val="NormalWeb"/>
              <w:spacing w:before="0" w:beforeAutospacing="0" w:after="0" w:afterAutospacing="0"/>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Kanamycin</w:t>
            </w:r>
          </w:p>
        </w:tc>
        <w:tc>
          <w:tcPr>
            <w:tcW w:w="622" w:type="dxa"/>
            <w:tcBorders>
              <w:top w:val="single" w:sz="4" w:space="0" w:color="auto"/>
              <w:left w:val="nil"/>
              <w:bottom w:val="nil"/>
              <w:right w:val="nil"/>
            </w:tcBorders>
          </w:tcPr>
          <w:p w14:paraId="771C49F7" w14:textId="77777777" w:rsidR="00DC56D2" w:rsidRDefault="00DC56D2" w:rsidP="0043711E">
            <w:pPr>
              <w:pStyle w:val="NormalWeb"/>
              <w:spacing w:before="0" w:beforeAutospacing="0" w:after="0" w:afterAutospacing="0"/>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3.3</w:t>
            </w:r>
          </w:p>
        </w:tc>
        <w:tc>
          <w:tcPr>
            <w:tcW w:w="862" w:type="dxa"/>
            <w:tcBorders>
              <w:top w:val="single" w:sz="4" w:space="0" w:color="auto"/>
              <w:left w:val="nil"/>
              <w:bottom w:val="nil"/>
              <w:right w:val="nil"/>
            </w:tcBorders>
          </w:tcPr>
          <w:p w14:paraId="134E7AB3" w14:textId="77777777" w:rsidR="00DC56D2" w:rsidRDefault="00DC56D2" w:rsidP="0043711E">
            <w:pPr>
              <w:pStyle w:val="NormalWeb"/>
              <w:spacing w:before="0" w:beforeAutospacing="0" w:after="0" w:afterAutospacing="0"/>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20.8</w:t>
            </w:r>
          </w:p>
        </w:tc>
        <w:tc>
          <w:tcPr>
            <w:tcW w:w="862" w:type="dxa"/>
            <w:tcBorders>
              <w:top w:val="single" w:sz="4" w:space="0" w:color="auto"/>
              <w:left w:val="nil"/>
              <w:bottom w:val="nil"/>
              <w:right w:val="nil"/>
            </w:tcBorders>
          </w:tcPr>
          <w:p w14:paraId="44C5E325" w14:textId="77777777" w:rsidR="00DC56D2" w:rsidRDefault="00DC56D2" w:rsidP="0043711E">
            <w:pPr>
              <w:pStyle w:val="NormalWeb"/>
              <w:spacing w:before="0" w:beforeAutospacing="0" w:after="0" w:afterAutospacing="0"/>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24.1</w:t>
            </w:r>
          </w:p>
        </w:tc>
        <w:tc>
          <w:tcPr>
            <w:tcW w:w="862" w:type="dxa"/>
            <w:tcBorders>
              <w:top w:val="single" w:sz="4" w:space="0" w:color="auto"/>
              <w:left w:val="nil"/>
              <w:bottom w:val="nil"/>
              <w:right w:val="nil"/>
            </w:tcBorders>
          </w:tcPr>
          <w:p w14:paraId="76A7CC2B" w14:textId="77777777" w:rsidR="00DC56D2" w:rsidRDefault="00DC56D2" w:rsidP="0043711E">
            <w:pPr>
              <w:pStyle w:val="NormalWeb"/>
              <w:spacing w:before="0" w:beforeAutospacing="0" w:after="0" w:afterAutospacing="0"/>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75.9</w:t>
            </w:r>
          </w:p>
        </w:tc>
      </w:tr>
      <w:tr w:rsidR="00DC56D2" w14:paraId="183E032D" w14:textId="77777777" w:rsidTr="0043711E">
        <w:trPr>
          <w:trHeight w:val="264"/>
        </w:trPr>
        <w:tc>
          <w:tcPr>
            <w:tcW w:w="2547" w:type="dxa"/>
            <w:tcBorders>
              <w:top w:val="nil"/>
              <w:left w:val="nil"/>
              <w:bottom w:val="nil"/>
              <w:right w:val="nil"/>
            </w:tcBorders>
          </w:tcPr>
          <w:p w14:paraId="11D6BAFE" w14:textId="77777777" w:rsidR="00DC56D2" w:rsidRDefault="00DC56D2" w:rsidP="0043711E">
            <w:pPr>
              <w:pStyle w:val="NormalWeb"/>
              <w:spacing w:before="0" w:beforeAutospacing="0" w:after="0" w:afterAutospacing="0"/>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w:t>
            </w:r>
            <w:proofErr w:type="spellStart"/>
            <w:r>
              <w:rPr>
                <w:rFonts w:asciiTheme="minorHAnsi" w:eastAsiaTheme="minorHAnsi" w:hAnsiTheme="minorHAnsi" w:cstheme="minorBidi"/>
                <w:sz w:val="22"/>
                <w:szCs w:val="22"/>
                <w:lang w:eastAsia="en-US"/>
              </w:rPr>
              <w:t>BL21</w:t>
            </w:r>
            <w:proofErr w:type="spellEnd"/>
            <w:r>
              <w:rPr>
                <w:rFonts w:asciiTheme="minorHAnsi" w:eastAsiaTheme="minorHAnsi" w:hAnsiTheme="minorHAnsi" w:cstheme="minorBidi"/>
                <w:sz w:val="22"/>
                <w:szCs w:val="22"/>
                <w:lang w:eastAsia="en-US"/>
              </w:rPr>
              <w:t>-</w:t>
            </w:r>
            <w:proofErr w:type="gramStart"/>
            <w:r>
              <w:rPr>
                <w:rFonts w:asciiTheme="minorHAnsi" w:eastAsiaTheme="minorHAnsi" w:hAnsiTheme="minorHAnsi" w:cstheme="minorBidi"/>
                <w:sz w:val="22"/>
                <w:szCs w:val="22"/>
                <w:lang w:eastAsia="en-US"/>
              </w:rPr>
              <w:t>Gold(</w:t>
            </w:r>
            <w:proofErr w:type="spellStart"/>
            <w:proofErr w:type="gramEnd"/>
            <w:r>
              <w:rPr>
                <w:rFonts w:asciiTheme="minorHAnsi" w:eastAsiaTheme="minorHAnsi" w:hAnsiTheme="minorHAnsi" w:cstheme="minorBidi"/>
                <w:sz w:val="22"/>
                <w:szCs w:val="22"/>
                <w:lang w:eastAsia="en-US"/>
              </w:rPr>
              <w:t>DE3</w:t>
            </w:r>
            <w:proofErr w:type="spellEnd"/>
            <w:r>
              <w:rPr>
                <w:rFonts w:asciiTheme="minorHAnsi" w:eastAsiaTheme="minorHAnsi" w:hAnsiTheme="minorHAnsi" w:cstheme="minorBidi"/>
                <w:sz w:val="22"/>
                <w:szCs w:val="22"/>
                <w:lang w:eastAsia="en-US"/>
              </w:rPr>
              <w:t>)</w:t>
            </w:r>
            <w:proofErr w:type="spellStart"/>
            <w:r>
              <w:rPr>
                <w:rFonts w:asciiTheme="minorHAnsi" w:eastAsiaTheme="minorHAnsi" w:hAnsiTheme="minorHAnsi" w:cstheme="minorBidi"/>
                <w:sz w:val="22"/>
                <w:szCs w:val="22"/>
                <w:lang w:eastAsia="en-US"/>
              </w:rPr>
              <w:t>pLysS</w:t>
            </w:r>
            <w:proofErr w:type="spellEnd"/>
          </w:p>
        </w:tc>
        <w:tc>
          <w:tcPr>
            <w:tcW w:w="1006" w:type="dxa"/>
            <w:tcBorders>
              <w:top w:val="nil"/>
              <w:left w:val="nil"/>
              <w:bottom w:val="nil"/>
              <w:right w:val="nil"/>
            </w:tcBorders>
          </w:tcPr>
          <w:p w14:paraId="75D04D48" w14:textId="77777777" w:rsidR="00DC56D2" w:rsidRDefault="00DC56D2" w:rsidP="0043711E">
            <w:pPr>
              <w:pStyle w:val="NormalWeb"/>
              <w:spacing w:before="0" w:beforeAutospacing="0" w:after="0" w:afterAutospacing="0"/>
              <w:rPr>
                <w:rFonts w:asciiTheme="minorHAnsi" w:eastAsiaTheme="minorHAnsi" w:hAnsiTheme="minorHAnsi" w:cstheme="minorBidi"/>
                <w:sz w:val="22"/>
                <w:szCs w:val="22"/>
                <w:lang w:eastAsia="en-US"/>
              </w:rPr>
            </w:pPr>
            <w:proofErr w:type="spellStart"/>
            <w:r>
              <w:rPr>
                <w:rFonts w:asciiTheme="minorHAnsi" w:eastAsiaTheme="minorHAnsi" w:hAnsiTheme="minorHAnsi" w:cstheme="minorBidi"/>
                <w:sz w:val="22"/>
                <w:szCs w:val="22"/>
                <w:lang w:eastAsia="en-US"/>
              </w:rPr>
              <w:t>H6msfGFP</w:t>
            </w:r>
            <w:proofErr w:type="spellEnd"/>
          </w:p>
        </w:tc>
        <w:tc>
          <w:tcPr>
            <w:tcW w:w="851" w:type="dxa"/>
            <w:tcBorders>
              <w:top w:val="nil"/>
              <w:left w:val="nil"/>
              <w:bottom w:val="nil"/>
              <w:right w:val="nil"/>
            </w:tcBorders>
          </w:tcPr>
          <w:p w14:paraId="5331A709" w14:textId="77777777" w:rsidR="00DC56D2" w:rsidRDefault="00DC56D2" w:rsidP="0043711E">
            <w:pPr>
              <w:pStyle w:val="NormalWeb"/>
              <w:spacing w:before="0" w:beforeAutospacing="0" w:after="0" w:afterAutospacing="0"/>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0.2-1.0</w:t>
            </w:r>
          </w:p>
        </w:tc>
        <w:tc>
          <w:tcPr>
            <w:tcW w:w="1192" w:type="dxa"/>
            <w:tcBorders>
              <w:top w:val="nil"/>
              <w:left w:val="nil"/>
              <w:bottom w:val="nil"/>
              <w:right w:val="nil"/>
            </w:tcBorders>
          </w:tcPr>
          <w:p w14:paraId="32E1E30E" w14:textId="77777777" w:rsidR="00DC56D2" w:rsidRDefault="00DC56D2" w:rsidP="0043711E">
            <w:pPr>
              <w:pStyle w:val="NormalWeb"/>
              <w:spacing w:before="0" w:beforeAutospacing="0" w:after="0" w:afterAutospacing="0"/>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Kanamycin</w:t>
            </w:r>
          </w:p>
        </w:tc>
        <w:tc>
          <w:tcPr>
            <w:tcW w:w="622" w:type="dxa"/>
            <w:tcBorders>
              <w:top w:val="nil"/>
              <w:left w:val="nil"/>
              <w:bottom w:val="nil"/>
              <w:right w:val="nil"/>
            </w:tcBorders>
          </w:tcPr>
          <w:p w14:paraId="1ED06150" w14:textId="77777777" w:rsidR="00DC56D2" w:rsidRDefault="00DC56D2" w:rsidP="0043711E">
            <w:pPr>
              <w:pStyle w:val="NormalWeb"/>
              <w:spacing w:before="0" w:beforeAutospacing="0" w:after="0" w:afterAutospacing="0"/>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15.7</w:t>
            </w:r>
          </w:p>
        </w:tc>
        <w:tc>
          <w:tcPr>
            <w:tcW w:w="862" w:type="dxa"/>
            <w:tcBorders>
              <w:top w:val="nil"/>
              <w:left w:val="nil"/>
              <w:bottom w:val="nil"/>
              <w:right w:val="nil"/>
            </w:tcBorders>
          </w:tcPr>
          <w:p w14:paraId="3B31E9A5" w14:textId="77777777" w:rsidR="00DC56D2" w:rsidRDefault="00DC56D2" w:rsidP="0043711E">
            <w:pPr>
              <w:pStyle w:val="NormalWeb"/>
              <w:spacing w:before="0" w:beforeAutospacing="0" w:after="0" w:afterAutospacing="0"/>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27.2</w:t>
            </w:r>
          </w:p>
        </w:tc>
        <w:tc>
          <w:tcPr>
            <w:tcW w:w="862" w:type="dxa"/>
            <w:tcBorders>
              <w:top w:val="nil"/>
              <w:left w:val="nil"/>
              <w:bottom w:val="nil"/>
              <w:right w:val="nil"/>
            </w:tcBorders>
          </w:tcPr>
          <w:p w14:paraId="04DD1F89" w14:textId="77777777" w:rsidR="00DC56D2" w:rsidRDefault="00DC56D2" w:rsidP="0043711E">
            <w:pPr>
              <w:pStyle w:val="NormalWeb"/>
              <w:spacing w:before="0" w:beforeAutospacing="0" w:after="0" w:afterAutospacing="0"/>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42.9</w:t>
            </w:r>
          </w:p>
        </w:tc>
        <w:tc>
          <w:tcPr>
            <w:tcW w:w="862" w:type="dxa"/>
            <w:tcBorders>
              <w:top w:val="nil"/>
              <w:left w:val="nil"/>
              <w:bottom w:val="nil"/>
              <w:right w:val="nil"/>
            </w:tcBorders>
          </w:tcPr>
          <w:p w14:paraId="320F6DE9" w14:textId="77777777" w:rsidR="00DC56D2" w:rsidRDefault="00DC56D2" w:rsidP="0043711E">
            <w:pPr>
              <w:pStyle w:val="NormalWeb"/>
              <w:spacing w:before="0" w:beforeAutospacing="0" w:after="0" w:afterAutospacing="0"/>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57.1</w:t>
            </w:r>
          </w:p>
          <w:p w14:paraId="14F864C1" w14:textId="77777777" w:rsidR="00DC56D2" w:rsidRDefault="00DC56D2" w:rsidP="0043711E">
            <w:pPr>
              <w:pStyle w:val="NormalWeb"/>
              <w:spacing w:before="0" w:beforeAutospacing="0" w:after="0" w:afterAutospacing="0"/>
              <w:rPr>
                <w:rFonts w:asciiTheme="minorHAnsi" w:eastAsiaTheme="minorHAnsi" w:hAnsiTheme="minorHAnsi" w:cstheme="minorBidi"/>
                <w:sz w:val="22"/>
                <w:szCs w:val="22"/>
                <w:lang w:eastAsia="en-US"/>
              </w:rPr>
            </w:pPr>
          </w:p>
        </w:tc>
      </w:tr>
      <w:tr w:rsidR="00DC56D2" w14:paraId="3753105E" w14:textId="77777777" w:rsidTr="0043711E">
        <w:trPr>
          <w:trHeight w:val="264"/>
        </w:trPr>
        <w:tc>
          <w:tcPr>
            <w:tcW w:w="2547" w:type="dxa"/>
            <w:tcBorders>
              <w:top w:val="nil"/>
              <w:left w:val="nil"/>
              <w:bottom w:val="nil"/>
              <w:right w:val="nil"/>
            </w:tcBorders>
          </w:tcPr>
          <w:p w14:paraId="1E0C9EA1" w14:textId="77777777" w:rsidR="00DC56D2" w:rsidRDefault="00DC56D2" w:rsidP="0043711E">
            <w:pPr>
              <w:pStyle w:val="NormalWeb"/>
              <w:spacing w:before="0" w:beforeAutospacing="0" w:after="0" w:afterAutospacing="0"/>
              <w:rPr>
                <w:rFonts w:asciiTheme="minorHAnsi" w:eastAsiaTheme="minorHAnsi" w:hAnsiTheme="minorHAnsi" w:cstheme="minorBidi"/>
                <w:sz w:val="22"/>
                <w:szCs w:val="22"/>
                <w:lang w:eastAsia="en-US"/>
              </w:rPr>
            </w:pPr>
            <w:proofErr w:type="spellStart"/>
            <w:r>
              <w:rPr>
                <w:rFonts w:asciiTheme="minorHAnsi" w:eastAsiaTheme="minorHAnsi" w:hAnsiTheme="minorHAnsi" w:cstheme="minorBidi"/>
                <w:sz w:val="22"/>
                <w:szCs w:val="22"/>
                <w:lang w:eastAsia="en-US"/>
              </w:rPr>
              <w:t>BL21</w:t>
            </w:r>
            <w:proofErr w:type="spellEnd"/>
            <w:r>
              <w:rPr>
                <w:rFonts w:asciiTheme="minorHAnsi" w:eastAsiaTheme="minorHAnsi" w:hAnsiTheme="minorHAnsi" w:cstheme="minorBidi"/>
                <w:sz w:val="22"/>
                <w:szCs w:val="22"/>
                <w:lang w:eastAsia="en-US"/>
              </w:rPr>
              <w:t>(</w:t>
            </w:r>
            <w:proofErr w:type="spellStart"/>
            <w:r>
              <w:rPr>
                <w:rFonts w:asciiTheme="minorHAnsi" w:eastAsiaTheme="minorHAnsi" w:hAnsiTheme="minorHAnsi" w:cstheme="minorBidi"/>
                <w:sz w:val="22"/>
                <w:szCs w:val="22"/>
                <w:lang w:eastAsia="en-US"/>
              </w:rPr>
              <w:t>DE3</w:t>
            </w:r>
            <w:proofErr w:type="spellEnd"/>
            <w:r>
              <w:rPr>
                <w:rFonts w:asciiTheme="minorHAnsi" w:eastAsiaTheme="minorHAnsi" w:hAnsiTheme="minorHAnsi" w:cstheme="minorBidi"/>
                <w:sz w:val="22"/>
                <w:szCs w:val="22"/>
                <w:lang w:eastAsia="en-US"/>
              </w:rPr>
              <w:t>)</w:t>
            </w:r>
          </w:p>
          <w:p w14:paraId="652E52B0" w14:textId="77777777" w:rsidR="00DC56D2" w:rsidRDefault="00DC56D2" w:rsidP="0043711E">
            <w:pPr>
              <w:pStyle w:val="NormalWeb"/>
              <w:spacing w:before="0" w:beforeAutospacing="0" w:after="0" w:afterAutospacing="0"/>
              <w:rPr>
                <w:rFonts w:asciiTheme="minorHAnsi" w:eastAsiaTheme="minorHAnsi" w:hAnsiTheme="minorHAnsi" w:cstheme="minorBidi"/>
                <w:sz w:val="22"/>
                <w:szCs w:val="22"/>
                <w:lang w:eastAsia="en-US"/>
              </w:rPr>
            </w:pPr>
            <w:proofErr w:type="spellStart"/>
            <w:r>
              <w:rPr>
                <w:rFonts w:asciiTheme="minorHAnsi" w:eastAsiaTheme="minorHAnsi" w:hAnsiTheme="minorHAnsi" w:cstheme="minorBidi"/>
                <w:sz w:val="22"/>
                <w:szCs w:val="22"/>
                <w:lang w:eastAsia="en-US"/>
              </w:rPr>
              <w:t>Miroux</w:t>
            </w:r>
            <w:proofErr w:type="spellEnd"/>
            <w:r>
              <w:rPr>
                <w:rFonts w:asciiTheme="minorHAnsi" w:eastAsiaTheme="minorHAnsi" w:hAnsiTheme="minorHAnsi" w:cstheme="minorBidi"/>
                <w:sz w:val="22"/>
                <w:szCs w:val="22"/>
                <w:lang w:eastAsia="en-US"/>
              </w:rPr>
              <w:t xml:space="preserve"> &amp; Walker, 1996</w:t>
            </w:r>
            <w:r>
              <w:rPr>
                <w:rFonts w:asciiTheme="minorHAnsi" w:eastAsiaTheme="minorHAnsi" w:hAnsiTheme="minorHAnsi" w:cstheme="minorBidi"/>
                <w:sz w:val="22"/>
                <w:szCs w:val="22"/>
                <w:lang w:eastAsia="en-US"/>
              </w:rPr>
              <w:fldChar w:fldCharType="begin"/>
            </w:r>
            <w:r>
              <w:rPr>
                <w:rFonts w:asciiTheme="minorHAnsi" w:eastAsiaTheme="minorHAnsi" w:hAnsiTheme="minorHAnsi" w:cstheme="minorBidi"/>
                <w:sz w:val="22"/>
                <w:szCs w:val="22"/>
                <w:lang w:eastAsia="en-US"/>
              </w:rPr>
              <w:instrText xml:space="preserve"> ADDIN ZOTERO_ITEM CSL_CITATION {"citationID":"bprZSL9B","properties":{"formattedCitation":"[12]","plainCitation":"[12]","noteIndex":0},"citationItems":[{"id":3073,"uris":["http://zotero.org/users/65840/items/6T2RIPJR"],"uri":["http://zotero.org/users/65840/items/6T2RIPJR"],"itemData":{"id":3073,"type":"article-journal","abstract":"We have investigated the over-production of seven membrane proteins in an Escherichia coli-bacteriophage T7 RNA polymerase expression system. In all seven cases, when expression of the target membrane protein was induced, most of the BL21(DE3) host cells died. Similar effects were also observed with expression vectors for ten globular proteins. Therefore, protein over-production in this expression system is either limited or prevented by bacterial cell death. From the few survivors of BL21(DE3) expressing the oxoglutarate-malate carrier protein from mitochondrial membranes, a mutant host C41(DE3) was selected that grew to high saturation cell density, and produced the protein as inclusion bodies at an elevated level without toxic effect. Some proteins that were expressed poorly in BL21(DE3), and others where the toxicity of the expression plasmids prevented transformation into this host, were also over-produced successfully in C41(DE3). The examples include globular proteins as well as membrane proteins, and therefore, strain C41(DE3) is generally superior to BL21(DE3) as a host for protein over-expression. However, the toxicity of over-expression of some of the membrane proteins persisted partially in strain C41(DE3). Therefore, a double mutant host C43(DE3) was selected from C41(DE3) cells containing the expression plasmid for subunit b of bacterial F-ATPase. In strain C43(DE3), both subunits b and c of the F-ATPase, an alanine-H(+) symporter, and the ADP/ATP and the phosphate carriers from mitochondria were all over-produced. The transcription of the gene for the OGCP and subunit b was lower in C41(DE3) and C43(DE3), respectively, than in BL21(DE3). In C43(DE3), the onset of transcription of the gene for subunit b was delayed after induction, and the over-produced protein was incorporated into the membrane. The procedure used for selection of C41(DE3) and C43(DE3) could be employed to tailor expression hosts in order to overcome other toxic effects associated with over-expression.","container-title":"Journal of Molecular Biology","DOI":"10.1006/jmbi.1996.0399","ISSN":"0022-2836","issue":"3","journalAbbreviation":"J. Mol. Biol.","language":"eng","note":"PMID: 8757792","page":"289-298","source":"PubMed","title":"Over-production of proteins in Escherichia coli: mutant hosts that allow synthesis of some membrane proteins and globular proteins at high levels","title-short":"Over-production of proteins in Escherichia coli","volume":"260","author":[{"family":"Miroux","given":"B."},{"family":"Walker","given":"J. E."}],"issued":{"date-parts":[["1996",7,19]]}}}],"schema":"https://github.com/citation-style-language/schema/raw/master/csl-citation.json"} </w:instrText>
            </w:r>
            <w:r>
              <w:rPr>
                <w:rFonts w:asciiTheme="minorHAnsi" w:eastAsiaTheme="minorHAnsi" w:hAnsiTheme="minorHAnsi" w:cstheme="minorBidi"/>
                <w:sz w:val="22"/>
                <w:szCs w:val="22"/>
                <w:lang w:eastAsia="en-US"/>
              </w:rPr>
              <w:fldChar w:fldCharType="separate"/>
            </w:r>
            <w:r w:rsidRPr="001C5B35">
              <w:rPr>
                <w:rFonts w:ascii="Calibri" w:hAnsi="Calibri" w:cs="Calibri"/>
                <w:sz w:val="22"/>
              </w:rPr>
              <w:t>[12]</w:t>
            </w:r>
            <w:r>
              <w:rPr>
                <w:rFonts w:asciiTheme="minorHAnsi" w:eastAsiaTheme="minorHAnsi" w:hAnsiTheme="minorHAnsi" w:cstheme="minorBidi"/>
                <w:sz w:val="22"/>
                <w:szCs w:val="22"/>
                <w:lang w:eastAsia="en-US"/>
              </w:rPr>
              <w:fldChar w:fldCharType="end"/>
            </w:r>
          </w:p>
        </w:tc>
        <w:tc>
          <w:tcPr>
            <w:tcW w:w="1006" w:type="dxa"/>
            <w:tcBorders>
              <w:top w:val="nil"/>
              <w:left w:val="nil"/>
              <w:bottom w:val="nil"/>
              <w:right w:val="nil"/>
            </w:tcBorders>
          </w:tcPr>
          <w:p w14:paraId="3D271FBA" w14:textId="77777777" w:rsidR="00DC56D2" w:rsidRDefault="00DC56D2" w:rsidP="0043711E">
            <w:pPr>
              <w:pStyle w:val="NormalWeb"/>
              <w:spacing w:before="0" w:beforeAutospacing="0" w:after="0" w:afterAutospacing="0"/>
              <w:jc w:val="center"/>
              <w:rPr>
                <w:rFonts w:asciiTheme="minorHAnsi" w:eastAsiaTheme="minorHAnsi" w:hAnsiTheme="minorHAnsi" w:cstheme="minorBidi"/>
                <w:sz w:val="22"/>
                <w:szCs w:val="22"/>
                <w:lang w:eastAsia="en-US"/>
              </w:rPr>
            </w:pPr>
            <w:proofErr w:type="spellStart"/>
            <w:r>
              <w:rPr>
                <w:rFonts w:asciiTheme="minorHAnsi" w:eastAsiaTheme="minorHAnsi" w:hAnsiTheme="minorHAnsi" w:cstheme="minorBidi"/>
                <w:sz w:val="22"/>
                <w:szCs w:val="22"/>
                <w:lang w:eastAsia="en-US"/>
              </w:rPr>
              <w:t>pMW7</w:t>
            </w:r>
            <w:proofErr w:type="spellEnd"/>
          </w:p>
        </w:tc>
        <w:tc>
          <w:tcPr>
            <w:tcW w:w="851" w:type="dxa"/>
            <w:tcBorders>
              <w:top w:val="nil"/>
              <w:left w:val="nil"/>
              <w:bottom w:val="nil"/>
              <w:right w:val="nil"/>
            </w:tcBorders>
          </w:tcPr>
          <w:p w14:paraId="20F8EABA" w14:textId="77777777" w:rsidR="00DC56D2" w:rsidRDefault="00DC56D2" w:rsidP="0043711E">
            <w:pPr>
              <w:pStyle w:val="NormalWeb"/>
              <w:spacing w:before="0" w:beforeAutospacing="0" w:after="0" w:afterAutospacing="0"/>
              <w:jc w:val="center"/>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0.7</w:t>
            </w:r>
          </w:p>
        </w:tc>
        <w:tc>
          <w:tcPr>
            <w:tcW w:w="1192" w:type="dxa"/>
            <w:tcBorders>
              <w:top w:val="nil"/>
              <w:left w:val="nil"/>
              <w:bottom w:val="nil"/>
              <w:right w:val="nil"/>
            </w:tcBorders>
          </w:tcPr>
          <w:p w14:paraId="0851B857" w14:textId="77777777" w:rsidR="00DC56D2" w:rsidRDefault="00DC56D2" w:rsidP="0043711E">
            <w:pPr>
              <w:pStyle w:val="NormalWeb"/>
              <w:spacing w:before="0" w:beforeAutospacing="0" w:after="0" w:afterAutospacing="0"/>
              <w:jc w:val="center"/>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Ampicillin</w:t>
            </w:r>
          </w:p>
        </w:tc>
        <w:tc>
          <w:tcPr>
            <w:tcW w:w="1484" w:type="dxa"/>
            <w:gridSpan w:val="2"/>
            <w:tcBorders>
              <w:top w:val="nil"/>
              <w:left w:val="nil"/>
              <w:bottom w:val="nil"/>
              <w:right w:val="nil"/>
            </w:tcBorders>
          </w:tcPr>
          <w:p w14:paraId="4219A21E" w14:textId="77777777" w:rsidR="00DC56D2" w:rsidRDefault="00DC56D2" w:rsidP="0043711E">
            <w:pPr>
              <w:pStyle w:val="NormalWeb"/>
              <w:spacing w:before="0" w:beforeAutospacing="0" w:after="0" w:afterAutospacing="0"/>
              <w:jc w:val="center"/>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n/a</w:t>
            </w:r>
          </w:p>
        </w:tc>
        <w:tc>
          <w:tcPr>
            <w:tcW w:w="862" w:type="dxa"/>
            <w:tcBorders>
              <w:top w:val="nil"/>
              <w:left w:val="nil"/>
              <w:bottom w:val="nil"/>
              <w:right w:val="nil"/>
            </w:tcBorders>
          </w:tcPr>
          <w:p w14:paraId="6C6D41CC" w14:textId="77777777" w:rsidR="00DC56D2" w:rsidRDefault="00DC56D2" w:rsidP="0043711E">
            <w:pPr>
              <w:pStyle w:val="NormalWeb"/>
              <w:spacing w:before="0" w:beforeAutospacing="0" w:after="0" w:afterAutospacing="0"/>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30.6</w:t>
            </w:r>
          </w:p>
        </w:tc>
        <w:tc>
          <w:tcPr>
            <w:tcW w:w="862" w:type="dxa"/>
            <w:tcBorders>
              <w:top w:val="nil"/>
              <w:left w:val="nil"/>
              <w:bottom w:val="nil"/>
              <w:right w:val="nil"/>
            </w:tcBorders>
          </w:tcPr>
          <w:p w14:paraId="36821457" w14:textId="77777777" w:rsidR="00DC56D2" w:rsidRDefault="00DC56D2" w:rsidP="0043711E">
            <w:pPr>
              <w:pStyle w:val="NormalWeb"/>
              <w:spacing w:before="0" w:beforeAutospacing="0" w:after="0" w:afterAutospacing="0"/>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69.4</w:t>
            </w:r>
          </w:p>
        </w:tc>
      </w:tr>
      <w:tr w:rsidR="00DC56D2" w14:paraId="11624EC6" w14:textId="77777777" w:rsidTr="0043711E">
        <w:trPr>
          <w:trHeight w:val="264"/>
        </w:trPr>
        <w:tc>
          <w:tcPr>
            <w:tcW w:w="2547" w:type="dxa"/>
            <w:tcBorders>
              <w:top w:val="nil"/>
              <w:left w:val="nil"/>
              <w:bottom w:val="nil"/>
              <w:right w:val="nil"/>
            </w:tcBorders>
          </w:tcPr>
          <w:p w14:paraId="08A7B9EC" w14:textId="77777777" w:rsidR="00DC56D2" w:rsidRDefault="00DC56D2" w:rsidP="0043711E">
            <w:pPr>
              <w:pStyle w:val="NormalWeb"/>
              <w:spacing w:before="0" w:beforeAutospacing="0" w:after="0" w:afterAutospacing="0"/>
              <w:rPr>
                <w:rFonts w:asciiTheme="minorHAnsi" w:eastAsiaTheme="minorHAnsi" w:hAnsiTheme="minorHAnsi" w:cstheme="minorBidi"/>
                <w:sz w:val="22"/>
                <w:szCs w:val="22"/>
                <w:lang w:val="fr-FR" w:eastAsia="en-US"/>
              </w:rPr>
            </w:pPr>
          </w:p>
          <w:p w14:paraId="2594490F" w14:textId="77777777" w:rsidR="00DC56D2" w:rsidRPr="00990838" w:rsidRDefault="00DC56D2" w:rsidP="0043711E">
            <w:pPr>
              <w:pStyle w:val="NormalWeb"/>
              <w:spacing w:before="0" w:beforeAutospacing="0" w:after="0" w:afterAutospacing="0"/>
              <w:rPr>
                <w:rFonts w:asciiTheme="minorHAnsi" w:eastAsiaTheme="minorHAnsi" w:hAnsiTheme="minorHAnsi" w:cstheme="minorBidi"/>
                <w:sz w:val="22"/>
                <w:szCs w:val="22"/>
                <w:lang w:val="fr-FR" w:eastAsia="en-US"/>
              </w:rPr>
            </w:pPr>
            <w:proofErr w:type="spellStart"/>
            <w:r w:rsidRPr="00990838">
              <w:rPr>
                <w:rFonts w:asciiTheme="minorHAnsi" w:eastAsiaTheme="minorHAnsi" w:hAnsiTheme="minorHAnsi" w:cstheme="minorBidi"/>
                <w:sz w:val="22"/>
                <w:szCs w:val="22"/>
                <w:lang w:val="fr-FR" w:eastAsia="en-US"/>
              </w:rPr>
              <w:t>BL21</w:t>
            </w:r>
            <w:proofErr w:type="spellEnd"/>
            <w:r w:rsidRPr="00990838">
              <w:rPr>
                <w:rFonts w:asciiTheme="minorHAnsi" w:eastAsiaTheme="minorHAnsi" w:hAnsiTheme="minorHAnsi" w:cstheme="minorBidi"/>
                <w:sz w:val="22"/>
                <w:szCs w:val="22"/>
                <w:lang w:val="fr-FR" w:eastAsia="en-US"/>
              </w:rPr>
              <w:t>(</w:t>
            </w:r>
            <w:proofErr w:type="spellStart"/>
            <w:r w:rsidRPr="00990838">
              <w:rPr>
                <w:rFonts w:asciiTheme="minorHAnsi" w:eastAsiaTheme="minorHAnsi" w:hAnsiTheme="minorHAnsi" w:cstheme="minorBidi"/>
                <w:sz w:val="22"/>
                <w:szCs w:val="22"/>
                <w:lang w:val="fr-FR" w:eastAsia="en-US"/>
              </w:rPr>
              <w:t>DE3</w:t>
            </w:r>
            <w:proofErr w:type="spellEnd"/>
            <w:r w:rsidRPr="00990838">
              <w:rPr>
                <w:rFonts w:asciiTheme="minorHAnsi" w:eastAsiaTheme="minorHAnsi" w:hAnsiTheme="minorHAnsi" w:cstheme="minorBidi"/>
                <w:sz w:val="22"/>
                <w:szCs w:val="22"/>
                <w:lang w:val="fr-FR" w:eastAsia="en-US"/>
              </w:rPr>
              <w:t>)</w:t>
            </w:r>
          </w:p>
          <w:p w14:paraId="44C39260" w14:textId="77777777" w:rsidR="00DC56D2" w:rsidRPr="00990838" w:rsidRDefault="00DC56D2" w:rsidP="0043711E">
            <w:pPr>
              <w:pStyle w:val="NormalWeb"/>
              <w:spacing w:before="0" w:beforeAutospacing="0" w:after="0" w:afterAutospacing="0"/>
              <w:rPr>
                <w:rFonts w:asciiTheme="minorHAnsi" w:eastAsiaTheme="minorHAnsi" w:hAnsiTheme="minorHAnsi" w:cstheme="minorBidi"/>
                <w:sz w:val="22"/>
                <w:szCs w:val="22"/>
                <w:lang w:val="fr-FR" w:eastAsia="en-US"/>
              </w:rPr>
            </w:pPr>
            <w:proofErr w:type="spellStart"/>
            <w:r w:rsidRPr="00990838">
              <w:rPr>
                <w:rFonts w:asciiTheme="minorHAnsi" w:eastAsiaTheme="minorHAnsi" w:hAnsiTheme="minorHAnsi" w:cstheme="minorBidi"/>
                <w:sz w:val="22"/>
                <w:szCs w:val="22"/>
                <w:lang w:val="fr-FR" w:eastAsia="en-US"/>
              </w:rPr>
              <w:t>Hattab</w:t>
            </w:r>
            <w:proofErr w:type="spellEnd"/>
            <w:r w:rsidRPr="00990838">
              <w:rPr>
                <w:rFonts w:asciiTheme="minorHAnsi" w:eastAsiaTheme="minorHAnsi" w:hAnsiTheme="minorHAnsi" w:cstheme="minorBidi"/>
                <w:sz w:val="22"/>
                <w:szCs w:val="22"/>
                <w:lang w:val="fr-FR" w:eastAsia="en-US"/>
              </w:rPr>
              <w:t xml:space="preserve"> et al, 2014</w:t>
            </w:r>
            <w:r>
              <w:rPr>
                <w:rFonts w:asciiTheme="minorHAnsi" w:eastAsiaTheme="minorHAnsi" w:hAnsiTheme="minorHAnsi" w:cstheme="minorBidi"/>
                <w:sz w:val="22"/>
                <w:szCs w:val="22"/>
                <w:lang w:eastAsia="en-US"/>
              </w:rPr>
              <w:fldChar w:fldCharType="begin"/>
            </w:r>
            <w:r>
              <w:rPr>
                <w:rFonts w:asciiTheme="minorHAnsi" w:eastAsiaTheme="minorHAnsi" w:hAnsiTheme="minorHAnsi" w:cstheme="minorBidi"/>
                <w:sz w:val="22"/>
                <w:szCs w:val="22"/>
                <w:lang w:val="fr-FR" w:eastAsia="en-US"/>
              </w:rPr>
              <w:instrText xml:space="preserve"> ADDIN ZOTERO_ITEM CSL_CITATION {"citationID":"1aEztizm","properties":{"formattedCitation":"[11]","plainCitation":"[11]","noteIndex":0},"citationItems":[{"id":3011,"uris":["http://zotero.org/users/65840/items/LMQ2NFWN"],"uri":["http://zotero.org/users/65840/items/LMQ2NFWN"],"itemData":{"id":3011,"type":"article-journal","abstract":"The structural biology of membrane proteins (MP) is hampered by the difficulty in producing and purifying them. A comprehensive analysis of protein databases revealed that 213 unique membrane protein structures have been obtained after production of the target protein in E. coli. The primary expression system used was the one based on the T7 RNA polymerase, followed by the arabinose and T5 promoter based expression systems. The C41λ(DE3) and C43λ(DE3) bacterial mutant hosts have contributed to 28% of non E. coli membrane protein structures. A large scale analysis of expression protocols demonstrated a preference for a combination of bacterial host-vector together with a bimodal distribution of induction temperature and of inducer concentration. Altogether our analysis provides a set of rules for the optimal use of bacterial expression systems in membrane protein production.","container-title":"Scientific Reports","DOI":"10.1038/srep12097","ISSN":"2045-2322","journalAbbreviation":"Sci Rep","language":"eng","note":"PMID: 26160693\nPMCID: PMC4498379","page":"12097","source":"PubMed","title":"Escherichia coli as host for membrane protein structure determination: a global analysis","title-short":"Escherichia coli as host for membrane protein structure determination","volume":"5","author":[{"family":"Hattab","given":"Georges"},{"family":"Warschawski","given":"Dror E."},{"family":"Moncoq","given":"Karine"},{"family":"Miroux","given":"Bruno"}],"issued":{"date-parts":[["2015",7,10]]}}}],"schema":"https://github.com/citation-style-language/schema/raw/master/csl-citation.json"} </w:instrText>
            </w:r>
            <w:r>
              <w:rPr>
                <w:rFonts w:asciiTheme="minorHAnsi" w:eastAsiaTheme="minorHAnsi" w:hAnsiTheme="minorHAnsi" w:cstheme="minorBidi"/>
                <w:sz w:val="22"/>
                <w:szCs w:val="22"/>
                <w:lang w:eastAsia="en-US"/>
              </w:rPr>
              <w:fldChar w:fldCharType="separate"/>
            </w:r>
            <w:r w:rsidRPr="001C5B35">
              <w:rPr>
                <w:rFonts w:ascii="Calibri" w:hAnsi="Calibri" w:cs="Calibri"/>
                <w:sz w:val="22"/>
              </w:rPr>
              <w:t>[11]</w:t>
            </w:r>
            <w:r>
              <w:rPr>
                <w:rFonts w:asciiTheme="minorHAnsi" w:eastAsiaTheme="minorHAnsi" w:hAnsiTheme="minorHAnsi" w:cstheme="minorBidi"/>
                <w:sz w:val="22"/>
                <w:szCs w:val="22"/>
                <w:lang w:eastAsia="en-US"/>
              </w:rPr>
              <w:fldChar w:fldCharType="end"/>
            </w:r>
          </w:p>
        </w:tc>
        <w:tc>
          <w:tcPr>
            <w:tcW w:w="1006" w:type="dxa"/>
            <w:tcBorders>
              <w:top w:val="nil"/>
              <w:left w:val="nil"/>
              <w:bottom w:val="nil"/>
              <w:right w:val="nil"/>
            </w:tcBorders>
          </w:tcPr>
          <w:p w14:paraId="1DD3431F" w14:textId="77777777" w:rsidR="00DC56D2" w:rsidRDefault="00DC56D2" w:rsidP="0043711E">
            <w:pPr>
              <w:pStyle w:val="NormalWeb"/>
              <w:spacing w:before="0" w:beforeAutospacing="0" w:after="0" w:afterAutospacing="0"/>
              <w:jc w:val="center"/>
              <w:rPr>
                <w:rFonts w:asciiTheme="minorHAnsi" w:eastAsiaTheme="minorHAnsi" w:hAnsiTheme="minorHAnsi" w:cstheme="minorBidi"/>
                <w:sz w:val="22"/>
                <w:szCs w:val="22"/>
                <w:lang w:eastAsia="en-US"/>
              </w:rPr>
            </w:pPr>
          </w:p>
          <w:p w14:paraId="4CC2B25C" w14:textId="77777777" w:rsidR="00DC56D2" w:rsidRDefault="00DC56D2" w:rsidP="0043711E">
            <w:pPr>
              <w:pStyle w:val="NormalWeb"/>
              <w:spacing w:before="0" w:beforeAutospacing="0" w:after="0" w:afterAutospacing="0"/>
              <w:jc w:val="center"/>
              <w:rPr>
                <w:rFonts w:asciiTheme="minorHAnsi" w:eastAsiaTheme="minorHAnsi" w:hAnsiTheme="minorHAnsi" w:cstheme="minorBidi"/>
                <w:sz w:val="22"/>
                <w:szCs w:val="22"/>
                <w:lang w:eastAsia="en-US"/>
              </w:rPr>
            </w:pPr>
            <w:proofErr w:type="spellStart"/>
            <w:r>
              <w:rPr>
                <w:rFonts w:asciiTheme="minorHAnsi" w:eastAsiaTheme="minorHAnsi" w:hAnsiTheme="minorHAnsi" w:cstheme="minorBidi"/>
                <w:sz w:val="22"/>
                <w:szCs w:val="22"/>
                <w:lang w:eastAsia="en-US"/>
              </w:rPr>
              <w:t>pT7GFP</w:t>
            </w:r>
            <w:proofErr w:type="spellEnd"/>
          </w:p>
        </w:tc>
        <w:tc>
          <w:tcPr>
            <w:tcW w:w="851" w:type="dxa"/>
            <w:tcBorders>
              <w:top w:val="nil"/>
              <w:left w:val="nil"/>
              <w:bottom w:val="nil"/>
              <w:right w:val="nil"/>
            </w:tcBorders>
          </w:tcPr>
          <w:p w14:paraId="644152CE" w14:textId="77777777" w:rsidR="00DC56D2" w:rsidRDefault="00DC56D2" w:rsidP="0043711E">
            <w:pPr>
              <w:pStyle w:val="NormalWeb"/>
              <w:spacing w:before="0" w:beforeAutospacing="0" w:after="0" w:afterAutospacing="0"/>
              <w:jc w:val="center"/>
              <w:rPr>
                <w:rFonts w:asciiTheme="minorHAnsi" w:eastAsiaTheme="minorHAnsi" w:hAnsiTheme="minorHAnsi" w:cstheme="minorBidi"/>
                <w:sz w:val="22"/>
                <w:szCs w:val="22"/>
                <w:lang w:eastAsia="en-US"/>
              </w:rPr>
            </w:pPr>
          </w:p>
          <w:p w14:paraId="39128B71" w14:textId="77777777" w:rsidR="00DC56D2" w:rsidRDefault="00DC56D2" w:rsidP="0043711E">
            <w:pPr>
              <w:pStyle w:val="NormalWeb"/>
              <w:spacing w:before="0" w:beforeAutospacing="0" w:after="0" w:afterAutospacing="0"/>
              <w:jc w:val="center"/>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1.0</w:t>
            </w:r>
          </w:p>
        </w:tc>
        <w:tc>
          <w:tcPr>
            <w:tcW w:w="1192" w:type="dxa"/>
            <w:tcBorders>
              <w:top w:val="nil"/>
              <w:left w:val="nil"/>
              <w:bottom w:val="nil"/>
              <w:right w:val="nil"/>
            </w:tcBorders>
          </w:tcPr>
          <w:p w14:paraId="177C4964" w14:textId="77777777" w:rsidR="00DC56D2" w:rsidRDefault="00DC56D2" w:rsidP="0043711E">
            <w:pPr>
              <w:pStyle w:val="NormalWeb"/>
              <w:spacing w:before="0" w:beforeAutospacing="0" w:after="0" w:afterAutospacing="0"/>
              <w:jc w:val="center"/>
              <w:rPr>
                <w:rFonts w:asciiTheme="minorHAnsi" w:eastAsiaTheme="minorHAnsi" w:hAnsiTheme="minorHAnsi" w:cstheme="minorBidi"/>
                <w:sz w:val="22"/>
                <w:szCs w:val="22"/>
                <w:lang w:eastAsia="en-US"/>
              </w:rPr>
            </w:pPr>
          </w:p>
          <w:p w14:paraId="161844EB" w14:textId="77777777" w:rsidR="00DC56D2" w:rsidRDefault="00DC56D2" w:rsidP="0043711E">
            <w:pPr>
              <w:pStyle w:val="NormalWeb"/>
              <w:spacing w:before="0" w:beforeAutospacing="0" w:after="0" w:afterAutospacing="0"/>
              <w:jc w:val="center"/>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Ampicillin</w:t>
            </w:r>
          </w:p>
        </w:tc>
        <w:tc>
          <w:tcPr>
            <w:tcW w:w="1484" w:type="dxa"/>
            <w:gridSpan w:val="2"/>
            <w:tcBorders>
              <w:top w:val="nil"/>
              <w:left w:val="nil"/>
              <w:bottom w:val="nil"/>
              <w:right w:val="nil"/>
            </w:tcBorders>
          </w:tcPr>
          <w:p w14:paraId="3C1898B4" w14:textId="77777777" w:rsidR="00DC56D2" w:rsidRDefault="00DC56D2" w:rsidP="0043711E">
            <w:pPr>
              <w:pStyle w:val="NormalWeb"/>
              <w:spacing w:before="0" w:beforeAutospacing="0" w:after="0" w:afterAutospacing="0"/>
              <w:jc w:val="center"/>
              <w:rPr>
                <w:rFonts w:asciiTheme="minorHAnsi" w:eastAsiaTheme="minorHAnsi" w:hAnsiTheme="minorHAnsi" w:cstheme="minorBidi"/>
                <w:sz w:val="22"/>
                <w:szCs w:val="22"/>
                <w:lang w:eastAsia="en-US"/>
              </w:rPr>
            </w:pPr>
          </w:p>
          <w:p w14:paraId="16A7071D" w14:textId="77777777" w:rsidR="00DC56D2" w:rsidRDefault="00DC56D2" w:rsidP="0043711E">
            <w:pPr>
              <w:pStyle w:val="NormalWeb"/>
              <w:spacing w:before="0" w:beforeAutospacing="0" w:after="0" w:afterAutospacing="0"/>
              <w:jc w:val="center"/>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n/a</w:t>
            </w:r>
          </w:p>
        </w:tc>
        <w:tc>
          <w:tcPr>
            <w:tcW w:w="862" w:type="dxa"/>
            <w:tcBorders>
              <w:top w:val="nil"/>
              <w:left w:val="nil"/>
              <w:bottom w:val="nil"/>
              <w:right w:val="nil"/>
            </w:tcBorders>
          </w:tcPr>
          <w:p w14:paraId="20C88F38" w14:textId="77777777" w:rsidR="00DC56D2" w:rsidRDefault="00DC56D2" w:rsidP="0043711E">
            <w:pPr>
              <w:pStyle w:val="NormalWeb"/>
              <w:spacing w:before="0" w:beforeAutospacing="0" w:after="0" w:afterAutospacing="0"/>
              <w:rPr>
                <w:rFonts w:asciiTheme="minorHAnsi" w:eastAsiaTheme="minorHAnsi" w:hAnsiTheme="minorHAnsi" w:cstheme="minorBidi"/>
                <w:sz w:val="22"/>
                <w:szCs w:val="22"/>
                <w:lang w:eastAsia="en-US"/>
              </w:rPr>
            </w:pPr>
          </w:p>
          <w:p w14:paraId="492B2D36" w14:textId="77777777" w:rsidR="00DC56D2" w:rsidRDefault="00DC56D2" w:rsidP="0043711E">
            <w:pPr>
              <w:pStyle w:val="NormalWeb"/>
              <w:spacing w:before="0" w:beforeAutospacing="0" w:after="0" w:afterAutospacing="0"/>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52.3</w:t>
            </w:r>
          </w:p>
        </w:tc>
        <w:tc>
          <w:tcPr>
            <w:tcW w:w="862" w:type="dxa"/>
            <w:tcBorders>
              <w:top w:val="nil"/>
              <w:left w:val="nil"/>
              <w:bottom w:val="nil"/>
              <w:right w:val="nil"/>
            </w:tcBorders>
          </w:tcPr>
          <w:p w14:paraId="1872509A" w14:textId="77777777" w:rsidR="00DC56D2" w:rsidRDefault="00DC56D2" w:rsidP="0043711E">
            <w:pPr>
              <w:pStyle w:val="NormalWeb"/>
              <w:spacing w:before="0" w:beforeAutospacing="0" w:after="0" w:afterAutospacing="0"/>
              <w:rPr>
                <w:rFonts w:asciiTheme="minorHAnsi" w:eastAsiaTheme="minorHAnsi" w:hAnsiTheme="minorHAnsi" w:cstheme="minorBidi"/>
                <w:sz w:val="22"/>
                <w:szCs w:val="22"/>
                <w:lang w:eastAsia="en-US"/>
              </w:rPr>
            </w:pPr>
          </w:p>
          <w:p w14:paraId="748AF191" w14:textId="77777777" w:rsidR="00DC56D2" w:rsidRDefault="00DC56D2" w:rsidP="0043711E">
            <w:pPr>
              <w:pStyle w:val="NormalWeb"/>
              <w:spacing w:before="0" w:beforeAutospacing="0" w:after="0" w:afterAutospacing="0"/>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47.7</w:t>
            </w:r>
          </w:p>
        </w:tc>
      </w:tr>
      <w:tr w:rsidR="00DC56D2" w14:paraId="3E8B98EA" w14:textId="77777777" w:rsidTr="0043711E">
        <w:trPr>
          <w:trHeight w:val="264"/>
        </w:trPr>
        <w:tc>
          <w:tcPr>
            <w:tcW w:w="2547" w:type="dxa"/>
            <w:tcBorders>
              <w:top w:val="nil"/>
              <w:left w:val="nil"/>
              <w:bottom w:val="single" w:sz="4" w:space="0" w:color="auto"/>
              <w:right w:val="nil"/>
            </w:tcBorders>
          </w:tcPr>
          <w:p w14:paraId="0374C897" w14:textId="77777777" w:rsidR="00DC56D2" w:rsidRDefault="00DC56D2" w:rsidP="0043711E">
            <w:pPr>
              <w:pStyle w:val="NormalWeb"/>
              <w:spacing w:before="0" w:beforeAutospacing="0" w:after="0" w:afterAutospacing="0"/>
              <w:rPr>
                <w:rFonts w:asciiTheme="minorHAnsi" w:eastAsiaTheme="minorHAnsi" w:hAnsiTheme="minorHAnsi" w:cstheme="minorBidi"/>
                <w:sz w:val="22"/>
                <w:szCs w:val="22"/>
                <w:lang w:eastAsia="en-US"/>
              </w:rPr>
            </w:pPr>
          </w:p>
          <w:p w14:paraId="32400759" w14:textId="77777777" w:rsidR="00DC56D2" w:rsidRDefault="00DC56D2" w:rsidP="0043711E">
            <w:pPr>
              <w:pStyle w:val="NormalWeb"/>
              <w:spacing w:before="0" w:beforeAutospacing="0" w:after="0" w:afterAutospacing="0"/>
              <w:rPr>
                <w:rFonts w:asciiTheme="minorHAnsi" w:eastAsiaTheme="minorHAnsi" w:hAnsiTheme="minorHAnsi" w:cstheme="minorBidi"/>
                <w:sz w:val="22"/>
                <w:szCs w:val="22"/>
                <w:lang w:eastAsia="en-US"/>
              </w:rPr>
            </w:pPr>
            <w:proofErr w:type="spellStart"/>
            <w:r>
              <w:rPr>
                <w:rFonts w:asciiTheme="minorHAnsi" w:eastAsiaTheme="minorHAnsi" w:hAnsiTheme="minorHAnsi" w:cstheme="minorBidi"/>
                <w:sz w:val="22"/>
                <w:szCs w:val="22"/>
                <w:lang w:eastAsia="en-US"/>
              </w:rPr>
              <w:t>BL21</w:t>
            </w:r>
            <w:proofErr w:type="spellEnd"/>
            <w:r>
              <w:rPr>
                <w:rFonts w:asciiTheme="minorHAnsi" w:eastAsiaTheme="minorHAnsi" w:hAnsiTheme="minorHAnsi" w:cstheme="minorBidi"/>
                <w:sz w:val="22"/>
                <w:szCs w:val="22"/>
                <w:lang w:eastAsia="en-US"/>
              </w:rPr>
              <w:t>(</w:t>
            </w:r>
            <w:proofErr w:type="spellStart"/>
            <w:r>
              <w:rPr>
                <w:rFonts w:asciiTheme="minorHAnsi" w:eastAsiaTheme="minorHAnsi" w:hAnsiTheme="minorHAnsi" w:cstheme="minorBidi"/>
                <w:sz w:val="22"/>
                <w:szCs w:val="22"/>
                <w:lang w:eastAsia="en-US"/>
              </w:rPr>
              <w:t>DE3</w:t>
            </w:r>
            <w:proofErr w:type="spellEnd"/>
            <w:r>
              <w:rPr>
                <w:rFonts w:asciiTheme="minorHAnsi" w:eastAsiaTheme="minorHAnsi" w:hAnsiTheme="minorHAnsi" w:cstheme="minorBidi"/>
                <w:sz w:val="22"/>
                <w:szCs w:val="22"/>
                <w:lang w:eastAsia="en-US"/>
              </w:rPr>
              <w:t>)</w:t>
            </w:r>
          </w:p>
          <w:p w14:paraId="5D66A78A" w14:textId="77777777" w:rsidR="00DC56D2" w:rsidRDefault="00DC56D2" w:rsidP="0043711E">
            <w:pPr>
              <w:pStyle w:val="NormalWeb"/>
              <w:spacing w:before="0" w:beforeAutospacing="0" w:after="0" w:afterAutospacing="0"/>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Schlegel et al, 2015</w:t>
            </w:r>
            <w:r>
              <w:rPr>
                <w:rFonts w:asciiTheme="minorHAnsi" w:eastAsiaTheme="minorHAnsi" w:hAnsiTheme="minorHAnsi" w:cstheme="minorBidi"/>
                <w:sz w:val="22"/>
                <w:szCs w:val="22"/>
                <w:lang w:eastAsia="en-US"/>
              </w:rPr>
              <w:fldChar w:fldCharType="begin"/>
            </w:r>
            <w:r>
              <w:rPr>
                <w:rFonts w:asciiTheme="minorHAnsi" w:eastAsiaTheme="minorHAnsi" w:hAnsiTheme="minorHAnsi" w:cstheme="minorBidi"/>
                <w:sz w:val="22"/>
                <w:szCs w:val="22"/>
                <w:lang w:eastAsia="en-US"/>
              </w:rPr>
              <w:instrText xml:space="preserve"> ADDIN ZOTERO_ITEM CSL_CITATION {"citationID":"hSDdWbC5","properties":{"formattedCitation":"[15]","plainCitation":"[15]","noteIndex":0},"citationItems":[{"id":3020,"uris":["http://zotero.org/users/65840/items/C87R8ANR"],"uri":["http://zotero.org/users/65840/items/C87R8ANR"],"itemData":{"id":3020,"type":"article-journal","abstract":"The well-established E. coli protein production strain C41(DE3) was isolated from the T7 RNA polymerase-based BL21(DE3) strain for its ability to produce difficult recombinant proteins, and it acquired multiple mutations during its isolation. Standard allelic replacement and competition experiments were insufficient to de-convolute these mutations. By reconstructing the evolution of C41(DE3) in real time, we identified the time frames when the different mutations occurred, enabling us to link them to particular stress events. Starvation stress imposed by the isolation procedure selected for mutations enhancing nutrient uptake, and protein production stress for mutations weakening the lacUV5 promoter, which governs t7rnap expression. Moreover, recapitulating protein production stress in BL21(DE3) showed that mutations weakening the lacUV5 promoter occur through RecA-dependent recombination with the wild-type lac-promoter and are selected for upon the production of any protein. Thus, the instability of the lacUV5 promoter in BL21(DE3) alleviates protein production stress and can be harnessed to enhance production.","container-title":"Cell Reports","DOI":"10.1016/j.celrep.2015.02.029","ISSN":"2211-1247","issue":"10","journalAbbreviation":"Cell Rep","language":"eng","note":"PMID: 25772362","page":"1758-1766","source":"PubMed","title":"De-convoluting the Genetic Adaptations of E. coli C41(DE3) in Real Time Reveals How Alleviating Protein Production Stress Improves Yields","volume":"10","author":[{"family":"Schlegel","given":"Susan"},{"family":"Genevaux","given":"Pierre"},{"family":"Gier","given":"Jan-Willem","non-dropping-particle":"de"}],"issued":{"date-parts":[["2015",3,17]]}}}],"schema":"https://github.com/citation-style-language/schema/raw/master/csl-citation.json"} </w:instrText>
            </w:r>
            <w:r>
              <w:rPr>
                <w:rFonts w:asciiTheme="minorHAnsi" w:eastAsiaTheme="minorHAnsi" w:hAnsiTheme="minorHAnsi" w:cstheme="minorBidi"/>
                <w:sz w:val="22"/>
                <w:szCs w:val="22"/>
                <w:lang w:eastAsia="en-US"/>
              </w:rPr>
              <w:fldChar w:fldCharType="separate"/>
            </w:r>
            <w:r w:rsidRPr="001C5B35">
              <w:rPr>
                <w:rFonts w:ascii="Calibri" w:hAnsi="Calibri" w:cs="Calibri"/>
                <w:sz w:val="22"/>
              </w:rPr>
              <w:t>[15]</w:t>
            </w:r>
            <w:r>
              <w:rPr>
                <w:rFonts w:asciiTheme="minorHAnsi" w:eastAsiaTheme="minorHAnsi" w:hAnsiTheme="minorHAnsi" w:cstheme="minorBidi"/>
                <w:sz w:val="22"/>
                <w:szCs w:val="22"/>
                <w:lang w:eastAsia="en-US"/>
              </w:rPr>
              <w:fldChar w:fldCharType="end"/>
            </w:r>
          </w:p>
        </w:tc>
        <w:tc>
          <w:tcPr>
            <w:tcW w:w="1006" w:type="dxa"/>
            <w:tcBorders>
              <w:top w:val="nil"/>
              <w:left w:val="nil"/>
              <w:bottom w:val="single" w:sz="4" w:space="0" w:color="auto"/>
              <w:right w:val="nil"/>
            </w:tcBorders>
          </w:tcPr>
          <w:p w14:paraId="46363A8A" w14:textId="77777777" w:rsidR="00DC56D2" w:rsidRDefault="00DC56D2" w:rsidP="0043711E">
            <w:pPr>
              <w:pStyle w:val="NormalWeb"/>
              <w:spacing w:before="0" w:beforeAutospacing="0" w:after="0" w:afterAutospacing="0"/>
              <w:jc w:val="center"/>
              <w:rPr>
                <w:rFonts w:asciiTheme="minorHAnsi" w:eastAsiaTheme="minorHAnsi" w:hAnsiTheme="minorHAnsi" w:cstheme="minorBidi"/>
                <w:sz w:val="22"/>
                <w:szCs w:val="22"/>
                <w:lang w:eastAsia="en-US"/>
              </w:rPr>
            </w:pPr>
          </w:p>
          <w:p w14:paraId="29709F12" w14:textId="77777777" w:rsidR="00DC56D2" w:rsidRDefault="00DC56D2" w:rsidP="0043711E">
            <w:pPr>
              <w:pStyle w:val="NormalWeb"/>
              <w:spacing w:before="0" w:beforeAutospacing="0" w:after="0" w:afterAutospacing="0"/>
              <w:jc w:val="center"/>
              <w:rPr>
                <w:rFonts w:asciiTheme="minorHAnsi" w:eastAsiaTheme="minorHAnsi" w:hAnsiTheme="minorHAnsi" w:cstheme="minorBidi"/>
                <w:sz w:val="22"/>
                <w:szCs w:val="22"/>
                <w:lang w:eastAsia="en-US"/>
              </w:rPr>
            </w:pPr>
            <w:proofErr w:type="spellStart"/>
            <w:r>
              <w:rPr>
                <w:rFonts w:asciiTheme="minorHAnsi" w:eastAsiaTheme="minorHAnsi" w:hAnsiTheme="minorHAnsi" w:cstheme="minorBidi"/>
                <w:sz w:val="22"/>
                <w:szCs w:val="22"/>
                <w:lang w:eastAsia="en-US"/>
              </w:rPr>
              <w:t>pMV7-GFP-Xa</w:t>
            </w:r>
            <w:proofErr w:type="spellEnd"/>
          </w:p>
        </w:tc>
        <w:tc>
          <w:tcPr>
            <w:tcW w:w="851" w:type="dxa"/>
            <w:tcBorders>
              <w:top w:val="nil"/>
              <w:left w:val="nil"/>
              <w:bottom w:val="single" w:sz="4" w:space="0" w:color="auto"/>
              <w:right w:val="nil"/>
            </w:tcBorders>
          </w:tcPr>
          <w:p w14:paraId="60932E55" w14:textId="77777777" w:rsidR="00DC56D2" w:rsidRDefault="00DC56D2" w:rsidP="0043711E">
            <w:pPr>
              <w:pStyle w:val="NormalWeb"/>
              <w:spacing w:before="0" w:beforeAutospacing="0" w:after="0" w:afterAutospacing="0"/>
              <w:jc w:val="center"/>
              <w:rPr>
                <w:rFonts w:asciiTheme="minorHAnsi" w:eastAsiaTheme="minorHAnsi" w:hAnsiTheme="minorHAnsi" w:cstheme="minorBidi"/>
                <w:sz w:val="22"/>
                <w:szCs w:val="22"/>
                <w:lang w:eastAsia="en-US"/>
              </w:rPr>
            </w:pPr>
          </w:p>
          <w:p w14:paraId="096566F2" w14:textId="77777777" w:rsidR="00DC56D2" w:rsidRDefault="00DC56D2" w:rsidP="0043711E">
            <w:pPr>
              <w:pStyle w:val="NormalWeb"/>
              <w:spacing w:before="0" w:beforeAutospacing="0" w:after="0" w:afterAutospacing="0"/>
              <w:jc w:val="center"/>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0.7</w:t>
            </w:r>
          </w:p>
        </w:tc>
        <w:tc>
          <w:tcPr>
            <w:tcW w:w="1192" w:type="dxa"/>
            <w:tcBorders>
              <w:top w:val="nil"/>
              <w:left w:val="nil"/>
              <w:bottom w:val="single" w:sz="4" w:space="0" w:color="auto"/>
              <w:right w:val="nil"/>
            </w:tcBorders>
          </w:tcPr>
          <w:p w14:paraId="122B1341" w14:textId="77777777" w:rsidR="00DC56D2" w:rsidRDefault="00DC56D2" w:rsidP="0043711E">
            <w:pPr>
              <w:pStyle w:val="NormalWeb"/>
              <w:spacing w:before="0" w:beforeAutospacing="0" w:after="0" w:afterAutospacing="0"/>
              <w:jc w:val="center"/>
              <w:rPr>
                <w:rFonts w:asciiTheme="minorHAnsi" w:eastAsiaTheme="minorHAnsi" w:hAnsiTheme="minorHAnsi" w:cstheme="minorBidi"/>
                <w:sz w:val="22"/>
                <w:szCs w:val="22"/>
                <w:lang w:eastAsia="en-US"/>
              </w:rPr>
            </w:pPr>
          </w:p>
          <w:p w14:paraId="198E6714" w14:textId="77777777" w:rsidR="00DC56D2" w:rsidRDefault="00DC56D2" w:rsidP="0043711E">
            <w:pPr>
              <w:pStyle w:val="NormalWeb"/>
              <w:spacing w:before="0" w:beforeAutospacing="0" w:after="0" w:afterAutospacing="0"/>
              <w:jc w:val="center"/>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Ampicillin</w:t>
            </w:r>
          </w:p>
        </w:tc>
        <w:tc>
          <w:tcPr>
            <w:tcW w:w="1484" w:type="dxa"/>
            <w:gridSpan w:val="2"/>
            <w:tcBorders>
              <w:top w:val="nil"/>
              <w:left w:val="nil"/>
              <w:bottom w:val="single" w:sz="4" w:space="0" w:color="auto"/>
              <w:right w:val="nil"/>
            </w:tcBorders>
          </w:tcPr>
          <w:p w14:paraId="0715222A" w14:textId="77777777" w:rsidR="00DC56D2" w:rsidRDefault="00DC56D2" w:rsidP="0043711E">
            <w:pPr>
              <w:pStyle w:val="NormalWeb"/>
              <w:spacing w:before="0" w:beforeAutospacing="0" w:after="0" w:afterAutospacing="0"/>
              <w:jc w:val="center"/>
              <w:rPr>
                <w:rFonts w:asciiTheme="minorHAnsi" w:eastAsiaTheme="minorHAnsi" w:hAnsiTheme="minorHAnsi" w:cstheme="minorBidi"/>
                <w:sz w:val="22"/>
                <w:szCs w:val="22"/>
                <w:lang w:eastAsia="en-US"/>
              </w:rPr>
            </w:pPr>
          </w:p>
          <w:p w14:paraId="50CC6C10" w14:textId="77777777" w:rsidR="00DC56D2" w:rsidRDefault="00DC56D2" w:rsidP="0043711E">
            <w:pPr>
              <w:pStyle w:val="NormalWeb"/>
              <w:spacing w:before="0" w:beforeAutospacing="0" w:after="0" w:afterAutospacing="0"/>
              <w:jc w:val="center"/>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n/a</w:t>
            </w:r>
          </w:p>
        </w:tc>
        <w:tc>
          <w:tcPr>
            <w:tcW w:w="862" w:type="dxa"/>
            <w:tcBorders>
              <w:top w:val="nil"/>
              <w:left w:val="nil"/>
              <w:bottom w:val="single" w:sz="4" w:space="0" w:color="auto"/>
              <w:right w:val="nil"/>
            </w:tcBorders>
          </w:tcPr>
          <w:p w14:paraId="4D5A949A" w14:textId="77777777" w:rsidR="00DC56D2" w:rsidRDefault="00DC56D2" w:rsidP="0043711E">
            <w:pPr>
              <w:pStyle w:val="NormalWeb"/>
              <w:spacing w:before="0" w:beforeAutospacing="0" w:after="0" w:afterAutospacing="0"/>
              <w:rPr>
                <w:rFonts w:asciiTheme="minorHAnsi" w:eastAsiaTheme="minorHAnsi" w:hAnsiTheme="minorHAnsi" w:cstheme="minorBidi"/>
                <w:sz w:val="22"/>
                <w:szCs w:val="22"/>
                <w:lang w:eastAsia="en-US"/>
              </w:rPr>
            </w:pPr>
          </w:p>
          <w:p w14:paraId="2703BC47" w14:textId="77777777" w:rsidR="00DC56D2" w:rsidRDefault="00DC56D2" w:rsidP="0043711E">
            <w:pPr>
              <w:pStyle w:val="NormalWeb"/>
              <w:spacing w:before="0" w:beforeAutospacing="0" w:after="0" w:afterAutospacing="0"/>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34.2</w:t>
            </w:r>
          </w:p>
        </w:tc>
        <w:tc>
          <w:tcPr>
            <w:tcW w:w="862" w:type="dxa"/>
            <w:tcBorders>
              <w:top w:val="nil"/>
              <w:left w:val="nil"/>
              <w:bottom w:val="single" w:sz="4" w:space="0" w:color="auto"/>
              <w:right w:val="nil"/>
            </w:tcBorders>
          </w:tcPr>
          <w:p w14:paraId="555AAB96" w14:textId="77777777" w:rsidR="00DC56D2" w:rsidRDefault="00DC56D2" w:rsidP="0043711E">
            <w:pPr>
              <w:pStyle w:val="NormalWeb"/>
              <w:spacing w:before="0" w:beforeAutospacing="0" w:after="0" w:afterAutospacing="0"/>
              <w:rPr>
                <w:rFonts w:asciiTheme="minorHAnsi" w:eastAsiaTheme="minorHAnsi" w:hAnsiTheme="minorHAnsi" w:cstheme="minorBidi"/>
                <w:sz w:val="22"/>
                <w:szCs w:val="22"/>
                <w:lang w:eastAsia="en-US"/>
              </w:rPr>
            </w:pPr>
          </w:p>
          <w:p w14:paraId="12757163" w14:textId="77777777" w:rsidR="00DC56D2" w:rsidRDefault="00DC56D2" w:rsidP="0043711E">
            <w:pPr>
              <w:pStyle w:val="NormalWeb"/>
              <w:spacing w:before="0" w:beforeAutospacing="0" w:after="0" w:afterAutospacing="0"/>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65.8</w:t>
            </w:r>
          </w:p>
        </w:tc>
      </w:tr>
    </w:tbl>
    <w:p w14:paraId="0C761A75" w14:textId="77777777" w:rsidR="00DC56D2" w:rsidRDefault="00DC56D2" w:rsidP="00DC56D2"/>
    <w:p w14:paraId="29E1BEFD" w14:textId="77777777" w:rsidR="00DC56D2" w:rsidRDefault="00DC56D2" w:rsidP="00DC56D2">
      <w:pPr>
        <w:pStyle w:val="NormalWeb"/>
        <w:spacing w:before="0" w:beforeAutospacing="0" w:after="0" w:afterAutospacing="0"/>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Large white (</w:t>
      </w:r>
      <w:proofErr w:type="spellStart"/>
      <w:r>
        <w:rPr>
          <w:rFonts w:asciiTheme="minorHAnsi" w:eastAsiaTheme="minorHAnsi" w:hAnsiTheme="minorHAnsi" w:cstheme="minorBidi"/>
          <w:sz w:val="22"/>
          <w:szCs w:val="22"/>
          <w:lang w:eastAsia="en-US"/>
        </w:rPr>
        <w:t>LW</w:t>
      </w:r>
      <w:proofErr w:type="spellEnd"/>
      <w:r>
        <w:rPr>
          <w:rFonts w:asciiTheme="minorHAnsi" w:eastAsiaTheme="minorHAnsi" w:hAnsiTheme="minorHAnsi" w:cstheme="minorBidi"/>
          <w:sz w:val="22"/>
          <w:szCs w:val="22"/>
          <w:lang w:eastAsia="en-US"/>
        </w:rPr>
        <w:t xml:space="preserve">), large green (LG), </w:t>
      </w:r>
      <w:proofErr w:type="spellStart"/>
      <w:r>
        <w:rPr>
          <w:rFonts w:asciiTheme="minorHAnsi" w:eastAsiaTheme="minorHAnsi" w:hAnsiTheme="minorHAnsi" w:cstheme="minorBidi"/>
          <w:sz w:val="22"/>
          <w:szCs w:val="22"/>
          <w:lang w:eastAsia="en-US"/>
        </w:rPr>
        <w:t>LW</w:t>
      </w:r>
      <w:proofErr w:type="spellEnd"/>
      <w:r>
        <w:rPr>
          <w:rFonts w:asciiTheme="minorHAnsi" w:eastAsiaTheme="minorHAnsi" w:hAnsiTheme="minorHAnsi" w:cstheme="minorBidi"/>
          <w:sz w:val="22"/>
          <w:szCs w:val="22"/>
          <w:lang w:eastAsia="en-US"/>
        </w:rPr>
        <w:t xml:space="preserve"> + LG = large total (L total) and small colony variant (</w:t>
      </w:r>
      <w:proofErr w:type="spellStart"/>
      <w:r>
        <w:rPr>
          <w:rFonts w:asciiTheme="minorHAnsi" w:eastAsiaTheme="minorHAnsi" w:hAnsiTheme="minorHAnsi" w:cstheme="minorBidi"/>
          <w:sz w:val="22"/>
          <w:szCs w:val="22"/>
          <w:lang w:eastAsia="en-US"/>
        </w:rPr>
        <w:t>SCV</w:t>
      </w:r>
      <w:proofErr w:type="spellEnd"/>
      <w:r>
        <w:rPr>
          <w:rFonts w:asciiTheme="minorHAnsi" w:eastAsiaTheme="minorHAnsi" w:hAnsiTheme="minorHAnsi" w:cstheme="minorBidi"/>
          <w:sz w:val="22"/>
          <w:szCs w:val="22"/>
          <w:lang w:eastAsia="en-US"/>
        </w:rPr>
        <w:t xml:space="preserve">) phenotypes. Marked with a star are the data calculated from this work which is the percentage average over all 0.2 – 1 mM </w:t>
      </w:r>
      <w:proofErr w:type="spellStart"/>
      <w:r>
        <w:rPr>
          <w:rFonts w:asciiTheme="minorHAnsi" w:eastAsiaTheme="minorHAnsi" w:hAnsiTheme="minorHAnsi" w:cstheme="minorBidi"/>
          <w:sz w:val="22"/>
          <w:szCs w:val="22"/>
          <w:lang w:eastAsia="en-US"/>
        </w:rPr>
        <w:t>IPTG</w:t>
      </w:r>
      <w:proofErr w:type="spellEnd"/>
      <w:r>
        <w:rPr>
          <w:rFonts w:asciiTheme="minorHAnsi" w:eastAsiaTheme="minorHAnsi" w:hAnsiTheme="minorHAnsi" w:cstheme="minorBidi"/>
          <w:sz w:val="22"/>
          <w:szCs w:val="22"/>
          <w:lang w:eastAsia="en-US"/>
        </w:rPr>
        <w:t xml:space="preserve"> plates. The remaining percentages were calculated from a single image of a LB agar plate from the published data as indicated. For this data, due to differences in data acquisition, it was not possible to distinguish </w:t>
      </w:r>
      <w:proofErr w:type="spellStart"/>
      <w:r>
        <w:rPr>
          <w:rFonts w:asciiTheme="minorHAnsi" w:eastAsiaTheme="minorHAnsi" w:hAnsiTheme="minorHAnsi" w:cstheme="minorBidi"/>
          <w:sz w:val="22"/>
          <w:szCs w:val="22"/>
          <w:lang w:eastAsia="en-US"/>
        </w:rPr>
        <w:t>LW</w:t>
      </w:r>
      <w:proofErr w:type="spellEnd"/>
      <w:r>
        <w:rPr>
          <w:rFonts w:asciiTheme="minorHAnsi" w:eastAsiaTheme="minorHAnsi" w:hAnsiTheme="minorHAnsi" w:cstheme="minorBidi"/>
          <w:sz w:val="22"/>
          <w:szCs w:val="22"/>
          <w:lang w:eastAsia="en-US"/>
        </w:rPr>
        <w:t xml:space="preserve"> and LG hence a combined total (L total) was used instead. The final </w:t>
      </w:r>
      <w:proofErr w:type="spellStart"/>
      <w:r>
        <w:rPr>
          <w:rFonts w:asciiTheme="minorHAnsi" w:eastAsiaTheme="minorHAnsi" w:hAnsiTheme="minorHAnsi" w:cstheme="minorBidi"/>
          <w:sz w:val="22"/>
          <w:szCs w:val="22"/>
          <w:lang w:eastAsia="en-US"/>
        </w:rPr>
        <w:t>IPTG</w:t>
      </w:r>
      <w:proofErr w:type="spellEnd"/>
      <w:r>
        <w:rPr>
          <w:rFonts w:asciiTheme="minorHAnsi" w:eastAsiaTheme="minorHAnsi" w:hAnsiTheme="minorHAnsi" w:cstheme="minorBidi"/>
          <w:sz w:val="22"/>
          <w:szCs w:val="22"/>
          <w:lang w:eastAsia="en-US"/>
        </w:rPr>
        <w:t xml:space="preserve"> concentration for each experiment is indicated as well as the vector and the selective antibiotic marker used in the experiments.</w:t>
      </w:r>
    </w:p>
    <w:p w14:paraId="5468CA7F" w14:textId="77777777" w:rsidR="00DC56D2" w:rsidRDefault="00DC56D2" w:rsidP="00DC56D2"/>
    <w:p w14:paraId="532D5B21" w14:textId="77777777" w:rsidR="00DC56D2" w:rsidRDefault="00DC56D2" w:rsidP="00DC56D2">
      <w:pPr>
        <w:rPr>
          <w:rFonts w:cstheme="minorHAnsi"/>
        </w:rPr>
      </w:pPr>
      <w:r>
        <w:rPr>
          <w:rFonts w:cstheme="minorHAnsi"/>
        </w:rPr>
        <w:br w:type="page"/>
      </w:r>
    </w:p>
    <w:p w14:paraId="0E0DD789" w14:textId="77777777" w:rsidR="00DC56D2" w:rsidRPr="00E768D7" w:rsidRDefault="00DC56D2" w:rsidP="00DC56D2">
      <w:pPr>
        <w:rPr>
          <w:rFonts w:cstheme="minorHAnsi"/>
          <w:b/>
          <w:bCs/>
        </w:rPr>
      </w:pPr>
      <w:r>
        <w:rPr>
          <w:b/>
          <w:bCs/>
        </w:rPr>
        <w:lastRenderedPageBreak/>
        <w:t>Supplementary</w:t>
      </w:r>
      <w:r w:rsidRPr="00113375">
        <w:rPr>
          <w:b/>
          <w:bCs/>
        </w:rPr>
        <w:t xml:space="preserve"> </w:t>
      </w:r>
      <w:r w:rsidRPr="00E768D7">
        <w:rPr>
          <w:rFonts w:cstheme="minorHAnsi"/>
          <w:b/>
          <w:bCs/>
        </w:rPr>
        <w:t>Table 4</w:t>
      </w:r>
      <w:r>
        <w:rPr>
          <w:rFonts w:cstheme="minorHAnsi"/>
          <w:b/>
          <w:bCs/>
        </w:rPr>
        <w:t xml:space="preserve">. </w:t>
      </w:r>
      <w:r w:rsidRPr="00E768D7">
        <w:rPr>
          <w:rFonts w:cstheme="minorHAnsi"/>
          <w:b/>
          <w:bCs/>
        </w:rPr>
        <w:t xml:space="preserve">Forward and reverse primers used to copy the </w:t>
      </w:r>
      <w:r w:rsidRPr="00E768D7">
        <w:rPr>
          <w:rFonts w:cstheme="minorHAnsi"/>
          <w:b/>
          <w:bCs/>
          <w:i/>
        </w:rPr>
        <w:t>E. coli</w:t>
      </w:r>
      <w:r w:rsidRPr="00E768D7">
        <w:rPr>
          <w:rFonts w:cstheme="minorHAnsi"/>
          <w:b/>
          <w:bCs/>
        </w:rPr>
        <w:t xml:space="preserve"> K-12 </w:t>
      </w:r>
      <w:proofErr w:type="spellStart"/>
      <w:r w:rsidRPr="00E768D7">
        <w:rPr>
          <w:rFonts w:cstheme="minorHAnsi"/>
          <w:b/>
          <w:bCs/>
        </w:rPr>
        <w:t>MG1655</w:t>
      </w:r>
      <w:proofErr w:type="spellEnd"/>
      <w:r w:rsidRPr="00E768D7">
        <w:rPr>
          <w:rFonts w:cstheme="minorHAnsi"/>
          <w:b/>
          <w:bCs/>
        </w:rPr>
        <w:t xml:space="preserve"> genes by PCR for ligation independent cloning into the </w:t>
      </w:r>
      <w:proofErr w:type="spellStart"/>
      <w:r w:rsidRPr="00E768D7">
        <w:rPr>
          <w:rFonts w:cstheme="minorHAnsi"/>
          <w:b/>
          <w:bCs/>
        </w:rPr>
        <w:t>H6msfGFP</w:t>
      </w:r>
      <w:proofErr w:type="spellEnd"/>
      <w:r w:rsidRPr="00E768D7">
        <w:rPr>
          <w:rFonts w:cstheme="minorHAnsi"/>
          <w:b/>
          <w:bCs/>
        </w:rPr>
        <w:t xml:space="preserve"> vector. </w:t>
      </w:r>
    </w:p>
    <w:tbl>
      <w:tblPr>
        <w:tblStyle w:val="TableGrid"/>
        <w:tblW w:w="0" w:type="auto"/>
        <w:tblLayout w:type="fixed"/>
        <w:tblLook w:val="04A0" w:firstRow="1" w:lastRow="0" w:firstColumn="1" w:lastColumn="0" w:noHBand="0" w:noVBand="1"/>
      </w:tblPr>
      <w:tblGrid>
        <w:gridCol w:w="1129"/>
        <w:gridCol w:w="5387"/>
      </w:tblGrid>
      <w:tr w:rsidR="00DC56D2" w14:paraId="0D55AE24" w14:textId="77777777" w:rsidTr="0043711E">
        <w:tc>
          <w:tcPr>
            <w:tcW w:w="6516" w:type="dxa"/>
            <w:gridSpan w:val="2"/>
            <w:tcBorders>
              <w:top w:val="single" w:sz="4" w:space="0" w:color="auto"/>
              <w:left w:val="nil"/>
              <w:bottom w:val="nil"/>
              <w:right w:val="nil"/>
            </w:tcBorders>
          </w:tcPr>
          <w:p w14:paraId="44124E61" w14:textId="77777777" w:rsidR="00DC56D2" w:rsidRDefault="00DC56D2" w:rsidP="0043711E">
            <w:pPr>
              <w:jc w:val="center"/>
            </w:pPr>
            <w:r>
              <w:t>Forward Primers</w:t>
            </w:r>
          </w:p>
        </w:tc>
      </w:tr>
      <w:tr w:rsidR="00DC56D2" w14:paraId="2B67BB63" w14:textId="77777777" w:rsidTr="0043711E">
        <w:tc>
          <w:tcPr>
            <w:tcW w:w="1129" w:type="dxa"/>
            <w:tcBorders>
              <w:top w:val="nil"/>
              <w:left w:val="nil"/>
              <w:bottom w:val="single" w:sz="4" w:space="0" w:color="auto"/>
              <w:right w:val="nil"/>
            </w:tcBorders>
          </w:tcPr>
          <w:p w14:paraId="2B0658D2" w14:textId="77777777" w:rsidR="00DC56D2" w:rsidRPr="00EB0607" w:rsidRDefault="00DC56D2" w:rsidP="0043711E">
            <w:pPr>
              <w:rPr>
                <w:b/>
              </w:rPr>
            </w:pPr>
            <w:r w:rsidRPr="00EB0607">
              <w:rPr>
                <w:b/>
              </w:rPr>
              <w:t>Name</w:t>
            </w:r>
          </w:p>
        </w:tc>
        <w:tc>
          <w:tcPr>
            <w:tcW w:w="5387" w:type="dxa"/>
            <w:tcBorders>
              <w:top w:val="nil"/>
              <w:left w:val="nil"/>
              <w:bottom w:val="single" w:sz="4" w:space="0" w:color="auto"/>
              <w:right w:val="nil"/>
            </w:tcBorders>
          </w:tcPr>
          <w:p w14:paraId="2D8A3D8B" w14:textId="77777777" w:rsidR="00DC56D2" w:rsidRPr="00EB0607" w:rsidRDefault="00DC56D2" w:rsidP="0043711E">
            <w:pPr>
              <w:rPr>
                <w:b/>
              </w:rPr>
            </w:pPr>
            <w:r w:rsidRPr="00EB0607">
              <w:rPr>
                <w:b/>
              </w:rPr>
              <w:t>Sequence</w:t>
            </w:r>
          </w:p>
        </w:tc>
      </w:tr>
      <w:tr w:rsidR="00DC56D2" w14:paraId="0520C4A7" w14:textId="77777777" w:rsidTr="0043711E">
        <w:tc>
          <w:tcPr>
            <w:tcW w:w="1129" w:type="dxa"/>
            <w:tcBorders>
              <w:top w:val="single" w:sz="4" w:space="0" w:color="auto"/>
              <w:left w:val="nil"/>
              <w:bottom w:val="nil"/>
              <w:right w:val="nil"/>
            </w:tcBorders>
          </w:tcPr>
          <w:p w14:paraId="458CA027" w14:textId="77777777" w:rsidR="00DC56D2" w:rsidRDefault="00DC56D2" w:rsidP="0043711E">
            <w:proofErr w:type="spellStart"/>
            <w:r>
              <w:t>mdfA-f1</w:t>
            </w:r>
            <w:proofErr w:type="spellEnd"/>
          </w:p>
        </w:tc>
        <w:tc>
          <w:tcPr>
            <w:tcW w:w="5387" w:type="dxa"/>
            <w:tcBorders>
              <w:top w:val="single" w:sz="4" w:space="0" w:color="auto"/>
              <w:left w:val="nil"/>
              <w:bottom w:val="nil"/>
              <w:right w:val="nil"/>
            </w:tcBorders>
          </w:tcPr>
          <w:p w14:paraId="3EE8D42E" w14:textId="77777777" w:rsidR="00DC56D2" w:rsidRPr="004B354C" w:rsidRDefault="00DC56D2" w:rsidP="0043711E">
            <w:pPr>
              <w:rPr>
                <w:rFonts w:ascii="Courier New" w:hAnsi="Courier New" w:cs="Courier New"/>
                <w:color w:val="000000"/>
              </w:rPr>
            </w:pPr>
            <w:proofErr w:type="spellStart"/>
            <w:r>
              <w:rPr>
                <w:rFonts w:ascii="Courier New" w:hAnsi="Courier New" w:cs="Courier New"/>
                <w:color w:val="000000"/>
              </w:rPr>
              <w:t>TACTTCCAATCCAATGCACAAAATAAATTAGCTTCCGGT</w:t>
            </w:r>
            <w:proofErr w:type="spellEnd"/>
          </w:p>
        </w:tc>
      </w:tr>
      <w:tr w:rsidR="00DC56D2" w14:paraId="5A5EF608" w14:textId="77777777" w:rsidTr="0043711E">
        <w:tc>
          <w:tcPr>
            <w:tcW w:w="1129" w:type="dxa"/>
            <w:tcBorders>
              <w:top w:val="nil"/>
              <w:left w:val="nil"/>
              <w:bottom w:val="nil"/>
              <w:right w:val="nil"/>
            </w:tcBorders>
          </w:tcPr>
          <w:p w14:paraId="5524E946" w14:textId="77777777" w:rsidR="00DC56D2" w:rsidRDefault="00DC56D2" w:rsidP="0043711E">
            <w:proofErr w:type="spellStart"/>
            <w:r>
              <w:t>mdtG-f1</w:t>
            </w:r>
            <w:proofErr w:type="spellEnd"/>
          </w:p>
        </w:tc>
        <w:tc>
          <w:tcPr>
            <w:tcW w:w="5387" w:type="dxa"/>
            <w:tcBorders>
              <w:top w:val="nil"/>
              <w:left w:val="nil"/>
              <w:bottom w:val="nil"/>
              <w:right w:val="nil"/>
            </w:tcBorders>
          </w:tcPr>
          <w:p w14:paraId="0415FB86" w14:textId="77777777" w:rsidR="00DC56D2" w:rsidRPr="004B354C" w:rsidRDefault="00DC56D2" w:rsidP="0043711E">
            <w:pPr>
              <w:rPr>
                <w:rFonts w:ascii="Courier New" w:hAnsi="Courier New" w:cs="Courier New"/>
                <w:color w:val="000000"/>
              </w:rPr>
            </w:pPr>
            <w:proofErr w:type="spellStart"/>
            <w:r>
              <w:rPr>
                <w:rFonts w:ascii="Courier New" w:hAnsi="Courier New" w:cs="Courier New"/>
                <w:color w:val="000000"/>
              </w:rPr>
              <w:t>TACTTCCAATCCAATGCAGACACCCCTATAAACTGGAAA</w:t>
            </w:r>
            <w:proofErr w:type="spellEnd"/>
          </w:p>
        </w:tc>
      </w:tr>
      <w:tr w:rsidR="00DC56D2" w14:paraId="2F9E9C57" w14:textId="77777777" w:rsidTr="0043711E">
        <w:tc>
          <w:tcPr>
            <w:tcW w:w="1129" w:type="dxa"/>
            <w:tcBorders>
              <w:top w:val="nil"/>
              <w:left w:val="nil"/>
              <w:bottom w:val="nil"/>
              <w:right w:val="nil"/>
            </w:tcBorders>
          </w:tcPr>
          <w:p w14:paraId="08116D26" w14:textId="77777777" w:rsidR="00DC56D2" w:rsidRDefault="00DC56D2" w:rsidP="0043711E">
            <w:proofErr w:type="spellStart"/>
            <w:r>
              <w:t>amtB-f1</w:t>
            </w:r>
            <w:proofErr w:type="spellEnd"/>
          </w:p>
        </w:tc>
        <w:tc>
          <w:tcPr>
            <w:tcW w:w="5387" w:type="dxa"/>
            <w:tcBorders>
              <w:top w:val="nil"/>
              <w:left w:val="nil"/>
              <w:bottom w:val="nil"/>
              <w:right w:val="nil"/>
            </w:tcBorders>
          </w:tcPr>
          <w:p w14:paraId="1F94EEEC" w14:textId="77777777" w:rsidR="00DC56D2" w:rsidRPr="004B354C" w:rsidRDefault="00DC56D2" w:rsidP="0043711E">
            <w:pPr>
              <w:rPr>
                <w:rFonts w:ascii="Courier New" w:hAnsi="Courier New" w:cs="Courier New"/>
                <w:color w:val="000000"/>
              </w:rPr>
            </w:pPr>
            <w:proofErr w:type="spellStart"/>
            <w:r>
              <w:rPr>
                <w:rFonts w:ascii="Courier New" w:hAnsi="Courier New" w:cs="Courier New"/>
                <w:color w:val="000000"/>
              </w:rPr>
              <w:t>TACTTCCAATCCAATGCAAAGATAGCGACGATAAAAACT</w:t>
            </w:r>
            <w:proofErr w:type="spellEnd"/>
          </w:p>
        </w:tc>
      </w:tr>
      <w:tr w:rsidR="00DC56D2" w14:paraId="397A68E9" w14:textId="77777777" w:rsidTr="0043711E">
        <w:tc>
          <w:tcPr>
            <w:tcW w:w="1129" w:type="dxa"/>
            <w:tcBorders>
              <w:top w:val="nil"/>
              <w:left w:val="nil"/>
              <w:bottom w:val="nil"/>
              <w:right w:val="nil"/>
            </w:tcBorders>
          </w:tcPr>
          <w:p w14:paraId="72E08FD1" w14:textId="77777777" w:rsidR="00DC56D2" w:rsidRDefault="00DC56D2" w:rsidP="0043711E">
            <w:proofErr w:type="spellStart"/>
            <w:r>
              <w:t>bcr-f1</w:t>
            </w:r>
            <w:proofErr w:type="spellEnd"/>
          </w:p>
        </w:tc>
        <w:tc>
          <w:tcPr>
            <w:tcW w:w="5387" w:type="dxa"/>
            <w:tcBorders>
              <w:top w:val="nil"/>
              <w:left w:val="nil"/>
              <w:bottom w:val="nil"/>
              <w:right w:val="nil"/>
            </w:tcBorders>
          </w:tcPr>
          <w:p w14:paraId="2BFA3971" w14:textId="77777777" w:rsidR="00DC56D2" w:rsidRPr="004B354C" w:rsidRDefault="00DC56D2" w:rsidP="0043711E">
            <w:pPr>
              <w:rPr>
                <w:rFonts w:ascii="Courier New" w:hAnsi="Courier New" w:cs="Courier New"/>
                <w:color w:val="000000"/>
              </w:rPr>
            </w:pPr>
            <w:proofErr w:type="spellStart"/>
            <w:r>
              <w:rPr>
                <w:rFonts w:ascii="Courier New" w:hAnsi="Courier New" w:cs="Courier New"/>
                <w:color w:val="000000"/>
              </w:rPr>
              <w:t>TACTTCCAATCCAATGCATCGTCGTTTGCTATTGTTTTT</w:t>
            </w:r>
            <w:proofErr w:type="spellEnd"/>
          </w:p>
        </w:tc>
      </w:tr>
      <w:tr w:rsidR="00DC56D2" w14:paraId="7F601846" w14:textId="77777777" w:rsidTr="0043711E">
        <w:tc>
          <w:tcPr>
            <w:tcW w:w="1129" w:type="dxa"/>
            <w:tcBorders>
              <w:top w:val="nil"/>
              <w:left w:val="nil"/>
              <w:bottom w:val="nil"/>
              <w:right w:val="nil"/>
            </w:tcBorders>
          </w:tcPr>
          <w:p w14:paraId="281789B7" w14:textId="77777777" w:rsidR="00DC56D2" w:rsidRDefault="00DC56D2" w:rsidP="0043711E">
            <w:proofErr w:type="spellStart"/>
            <w:r>
              <w:t>setB-f1</w:t>
            </w:r>
            <w:proofErr w:type="spellEnd"/>
          </w:p>
        </w:tc>
        <w:tc>
          <w:tcPr>
            <w:tcW w:w="5387" w:type="dxa"/>
            <w:tcBorders>
              <w:top w:val="nil"/>
              <w:left w:val="nil"/>
              <w:bottom w:val="nil"/>
              <w:right w:val="nil"/>
            </w:tcBorders>
          </w:tcPr>
          <w:p w14:paraId="2A0AE781" w14:textId="77777777" w:rsidR="00DC56D2" w:rsidRPr="004B354C" w:rsidRDefault="00DC56D2" w:rsidP="0043711E">
            <w:pPr>
              <w:rPr>
                <w:rFonts w:ascii="Courier New" w:hAnsi="Courier New" w:cs="Courier New"/>
                <w:color w:val="000000"/>
              </w:rPr>
            </w:pPr>
            <w:proofErr w:type="spellStart"/>
            <w:r>
              <w:rPr>
                <w:rFonts w:ascii="Courier New" w:hAnsi="Courier New" w:cs="Courier New"/>
                <w:color w:val="000000"/>
              </w:rPr>
              <w:t>TACTTCCAATCCAATGCAAGCGCGAAATCGTTTGACCTG</w:t>
            </w:r>
            <w:proofErr w:type="spellEnd"/>
          </w:p>
        </w:tc>
      </w:tr>
      <w:tr w:rsidR="00DC56D2" w14:paraId="47D74822" w14:textId="77777777" w:rsidTr="0043711E">
        <w:tc>
          <w:tcPr>
            <w:tcW w:w="1129" w:type="dxa"/>
            <w:tcBorders>
              <w:top w:val="nil"/>
              <w:left w:val="nil"/>
              <w:bottom w:val="single" w:sz="4" w:space="0" w:color="auto"/>
              <w:right w:val="nil"/>
            </w:tcBorders>
          </w:tcPr>
          <w:p w14:paraId="24904286" w14:textId="77777777" w:rsidR="00DC56D2" w:rsidRDefault="00DC56D2" w:rsidP="0043711E">
            <w:proofErr w:type="spellStart"/>
            <w:r>
              <w:t>mdtL-f1</w:t>
            </w:r>
            <w:proofErr w:type="spellEnd"/>
          </w:p>
        </w:tc>
        <w:tc>
          <w:tcPr>
            <w:tcW w:w="5387" w:type="dxa"/>
            <w:tcBorders>
              <w:top w:val="nil"/>
              <w:left w:val="nil"/>
              <w:bottom w:val="single" w:sz="4" w:space="0" w:color="auto"/>
              <w:right w:val="nil"/>
            </w:tcBorders>
          </w:tcPr>
          <w:p w14:paraId="4D54C35B" w14:textId="77777777" w:rsidR="00DC56D2" w:rsidRPr="004B354C" w:rsidRDefault="00DC56D2" w:rsidP="0043711E">
            <w:pPr>
              <w:rPr>
                <w:rFonts w:ascii="Courier New" w:hAnsi="Courier New" w:cs="Courier New"/>
                <w:color w:val="000000"/>
              </w:rPr>
            </w:pPr>
            <w:proofErr w:type="spellStart"/>
            <w:r>
              <w:rPr>
                <w:rFonts w:ascii="Courier New" w:hAnsi="Courier New" w:cs="Courier New"/>
                <w:color w:val="000000"/>
              </w:rPr>
              <w:t>TACTTCCAATCCAATGCATCCCGCTTTTTGATTTGTAGT</w:t>
            </w:r>
            <w:proofErr w:type="spellEnd"/>
          </w:p>
        </w:tc>
      </w:tr>
      <w:tr w:rsidR="00DC56D2" w14:paraId="2C4149A1" w14:textId="77777777" w:rsidTr="0043711E">
        <w:tc>
          <w:tcPr>
            <w:tcW w:w="6516" w:type="dxa"/>
            <w:gridSpan w:val="2"/>
            <w:tcBorders>
              <w:top w:val="single" w:sz="4" w:space="0" w:color="auto"/>
              <w:left w:val="nil"/>
              <w:bottom w:val="nil"/>
              <w:right w:val="nil"/>
            </w:tcBorders>
          </w:tcPr>
          <w:p w14:paraId="28F72488" w14:textId="77777777" w:rsidR="00DC56D2" w:rsidRDefault="00DC56D2" w:rsidP="0043711E">
            <w:pPr>
              <w:jc w:val="center"/>
              <w:rPr>
                <w:rFonts w:ascii="Courier New" w:hAnsi="Courier New" w:cs="Courier New"/>
                <w:color w:val="000000"/>
              </w:rPr>
            </w:pPr>
            <w:r>
              <w:t>Reverse Primers</w:t>
            </w:r>
          </w:p>
        </w:tc>
      </w:tr>
      <w:tr w:rsidR="00DC56D2" w14:paraId="06EE80A0" w14:textId="77777777" w:rsidTr="0043711E">
        <w:tc>
          <w:tcPr>
            <w:tcW w:w="1129" w:type="dxa"/>
            <w:tcBorders>
              <w:top w:val="nil"/>
              <w:left w:val="nil"/>
              <w:bottom w:val="single" w:sz="4" w:space="0" w:color="auto"/>
              <w:right w:val="nil"/>
            </w:tcBorders>
          </w:tcPr>
          <w:p w14:paraId="5FB25F42" w14:textId="77777777" w:rsidR="00DC56D2" w:rsidRPr="00EB0607" w:rsidRDefault="00DC56D2" w:rsidP="0043711E">
            <w:pPr>
              <w:rPr>
                <w:b/>
              </w:rPr>
            </w:pPr>
            <w:r w:rsidRPr="00EB0607">
              <w:rPr>
                <w:b/>
              </w:rPr>
              <w:t>Name</w:t>
            </w:r>
          </w:p>
        </w:tc>
        <w:tc>
          <w:tcPr>
            <w:tcW w:w="5387" w:type="dxa"/>
            <w:tcBorders>
              <w:top w:val="nil"/>
              <w:left w:val="nil"/>
              <w:bottom w:val="single" w:sz="4" w:space="0" w:color="auto"/>
              <w:right w:val="nil"/>
            </w:tcBorders>
          </w:tcPr>
          <w:p w14:paraId="58FD428A" w14:textId="77777777" w:rsidR="00DC56D2" w:rsidRPr="00EB0607" w:rsidRDefault="00DC56D2" w:rsidP="0043711E">
            <w:pPr>
              <w:rPr>
                <w:rFonts w:ascii="Courier New" w:hAnsi="Courier New" w:cs="Courier New"/>
                <w:b/>
                <w:color w:val="000000"/>
              </w:rPr>
            </w:pPr>
            <w:r w:rsidRPr="00EB0607">
              <w:rPr>
                <w:b/>
              </w:rPr>
              <w:t>Sequence</w:t>
            </w:r>
          </w:p>
        </w:tc>
      </w:tr>
      <w:tr w:rsidR="00DC56D2" w14:paraId="5F3DA9D0" w14:textId="77777777" w:rsidTr="0043711E">
        <w:tc>
          <w:tcPr>
            <w:tcW w:w="1129" w:type="dxa"/>
            <w:tcBorders>
              <w:top w:val="single" w:sz="4" w:space="0" w:color="auto"/>
              <w:left w:val="nil"/>
              <w:bottom w:val="nil"/>
              <w:right w:val="nil"/>
            </w:tcBorders>
          </w:tcPr>
          <w:p w14:paraId="06C94176" w14:textId="77777777" w:rsidR="00DC56D2" w:rsidRDefault="00DC56D2" w:rsidP="0043711E">
            <w:proofErr w:type="spellStart"/>
            <w:r>
              <w:t>mdfA-r1</w:t>
            </w:r>
            <w:proofErr w:type="spellEnd"/>
          </w:p>
        </w:tc>
        <w:tc>
          <w:tcPr>
            <w:tcW w:w="5387" w:type="dxa"/>
            <w:tcBorders>
              <w:top w:val="single" w:sz="4" w:space="0" w:color="auto"/>
              <w:left w:val="nil"/>
              <w:bottom w:val="nil"/>
              <w:right w:val="nil"/>
            </w:tcBorders>
          </w:tcPr>
          <w:p w14:paraId="71E0FC58" w14:textId="77777777" w:rsidR="00DC56D2" w:rsidRPr="004B354C" w:rsidRDefault="00DC56D2" w:rsidP="0043711E">
            <w:pPr>
              <w:rPr>
                <w:rFonts w:ascii="Courier New" w:hAnsi="Courier New" w:cs="Courier New"/>
                <w:color w:val="000000"/>
              </w:rPr>
            </w:pPr>
            <w:proofErr w:type="spellStart"/>
            <w:r>
              <w:rPr>
                <w:rFonts w:ascii="Courier New" w:hAnsi="Courier New" w:cs="Courier New"/>
                <w:color w:val="000000"/>
              </w:rPr>
              <w:t>CTCCCACTACCAATGCCCATCTGTTTATCTTTTAAAAA</w:t>
            </w:r>
            <w:proofErr w:type="spellEnd"/>
          </w:p>
        </w:tc>
      </w:tr>
      <w:tr w:rsidR="00DC56D2" w14:paraId="4A2C5A90" w14:textId="77777777" w:rsidTr="0043711E">
        <w:tc>
          <w:tcPr>
            <w:tcW w:w="1129" w:type="dxa"/>
            <w:tcBorders>
              <w:top w:val="nil"/>
              <w:left w:val="nil"/>
              <w:bottom w:val="nil"/>
              <w:right w:val="nil"/>
            </w:tcBorders>
          </w:tcPr>
          <w:p w14:paraId="5BA8757D" w14:textId="77777777" w:rsidR="00DC56D2" w:rsidRDefault="00DC56D2" w:rsidP="0043711E">
            <w:proofErr w:type="spellStart"/>
            <w:r>
              <w:t>mdtG-r1</w:t>
            </w:r>
            <w:proofErr w:type="spellEnd"/>
          </w:p>
        </w:tc>
        <w:tc>
          <w:tcPr>
            <w:tcW w:w="5387" w:type="dxa"/>
            <w:tcBorders>
              <w:top w:val="nil"/>
              <w:left w:val="nil"/>
              <w:bottom w:val="nil"/>
              <w:right w:val="nil"/>
            </w:tcBorders>
          </w:tcPr>
          <w:p w14:paraId="68B02FF3" w14:textId="77777777" w:rsidR="00DC56D2" w:rsidRPr="004B354C" w:rsidRDefault="00DC56D2" w:rsidP="0043711E">
            <w:pPr>
              <w:rPr>
                <w:rFonts w:ascii="Courier New" w:hAnsi="Courier New" w:cs="Courier New"/>
                <w:color w:val="000000"/>
              </w:rPr>
            </w:pPr>
            <w:proofErr w:type="spellStart"/>
            <w:r>
              <w:rPr>
                <w:rFonts w:ascii="Courier New" w:hAnsi="Courier New" w:cs="Courier New"/>
                <w:color w:val="000000"/>
              </w:rPr>
              <w:t>CTCCCACTACCAATGCCGGGTATTCGACGACGACGTAG</w:t>
            </w:r>
            <w:proofErr w:type="spellEnd"/>
          </w:p>
        </w:tc>
      </w:tr>
      <w:tr w:rsidR="00DC56D2" w14:paraId="3A8AC884" w14:textId="77777777" w:rsidTr="0043711E">
        <w:tc>
          <w:tcPr>
            <w:tcW w:w="1129" w:type="dxa"/>
            <w:tcBorders>
              <w:top w:val="nil"/>
              <w:left w:val="nil"/>
              <w:bottom w:val="nil"/>
              <w:right w:val="nil"/>
            </w:tcBorders>
          </w:tcPr>
          <w:p w14:paraId="229B25A0" w14:textId="77777777" w:rsidR="00DC56D2" w:rsidRDefault="00DC56D2" w:rsidP="0043711E">
            <w:proofErr w:type="spellStart"/>
            <w:r>
              <w:t>amtB-r1</w:t>
            </w:r>
            <w:proofErr w:type="spellEnd"/>
          </w:p>
        </w:tc>
        <w:tc>
          <w:tcPr>
            <w:tcW w:w="5387" w:type="dxa"/>
            <w:tcBorders>
              <w:top w:val="nil"/>
              <w:left w:val="nil"/>
              <w:bottom w:val="nil"/>
              <w:right w:val="nil"/>
            </w:tcBorders>
          </w:tcPr>
          <w:p w14:paraId="34FF2066" w14:textId="77777777" w:rsidR="00DC56D2" w:rsidRPr="004B354C" w:rsidRDefault="00DC56D2" w:rsidP="0043711E">
            <w:pPr>
              <w:rPr>
                <w:rFonts w:ascii="Courier New" w:hAnsi="Courier New" w:cs="Courier New"/>
                <w:color w:val="000000"/>
              </w:rPr>
            </w:pPr>
            <w:proofErr w:type="spellStart"/>
            <w:r>
              <w:rPr>
                <w:rFonts w:ascii="Courier New" w:hAnsi="Courier New" w:cs="Courier New"/>
                <w:color w:val="000000"/>
              </w:rPr>
              <w:t>CTCCCACTACCAATGCCCGCGTTATAGGCATTCTCGCC</w:t>
            </w:r>
            <w:proofErr w:type="spellEnd"/>
          </w:p>
        </w:tc>
      </w:tr>
      <w:tr w:rsidR="00DC56D2" w14:paraId="39407148" w14:textId="77777777" w:rsidTr="0043711E">
        <w:tc>
          <w:tcPr>
            <w:tcW w:w="1129" w:type="dxa"/>
            <w:tcBorders>
              <w:top w:val="nil"/>
              <w:left w:val="nil"/>
              <w:bottom w:val="nil"/>
              <w:right w:val="nil"/>
            </w:tcBorders>
          </w:tcPr>
          <w:p w14:paraId="793B3329" w14:textId="77777777" w:rsidR="00DC56D2" w:rsidRDefault="00DC56D2" w:rsidP="0043711E">
            <w:proofErr w:type="spellStart"/>
            <w:r>
              <w:t>bcr-r1</w:t>
            </w:r>
            <w:proofErr w:type="spellEnd"/>
          </w:p>
        </w:tc>
        <w:tc>
          <w:tcPr>
            <w:tcW w:w="5387" w:type="dxa"/>
            <w:tcBorders>
              <w:top w:val="nil"/>
              <w:left w:val="nil"/>
              <w:bottom w:val="nil"/>
              <w:right w:val="nil"/>
            </w:tcBorders>
          </w:tcPr>
          <w:p w14:paraId="6F26A979" w14:textId="77777777" w:rsidR="00DC56D2" w:rsidRPr="004B354C" w:rsidRDefault="00DC56D2" w:rsidP="0043711E">
            <w:pPr>
              <w:rPr>
                <w:rFonts w:ascii="Courier New" w:hAnsi="Courier New" w:cs="Courier New"/>
                <w:color w:val="000000"/>
              </w:rPr>
            </w:pPr>
            <w:proofErr w:type="spellStart"/>
            <w:r>
              <w:rPr>
                <w:rFonts w:ascii="Courier New" w:hAnsi="Courier New" w:cs="Courier New"/>
                <w:color w:val="000000"/>
              </w:rPr>
              <w:t>CTCCCACTACCAATGCCCCGTTTTTTCGGCCGACTGGC</w:t>
            </w:r>
            <w:proofErr w:type="spellEnd"/>
          </w:p>
        </w:tc>
      </w:tr>
      <w:tr w:rsidR="00DC56D2" w14:paraId="5C0DD63B" w14:textId="77777777" w:rsidTr="0043711E">
        <w:tc>
          <w:tcPr>
            <w:tcW w:w="1129" w:type="dxa"/>
            <w:tcBorders>
              <w:top w:val="nil"/>
              <w:left w:val="nil"/>
              <w:bottom w:val="nil"/>
              <w:right w:val="nil"/>
            </w:tcBorders>
          </w:tcPr>
          <w:p w14:paraId="7846A767" w14:textId="77777777" w:rsidR="00DC56D2" w:rsidRDefault="00DC56D2" w:rsidP="0043711E">
            <w:proofErr w:type="spellStart"/>
            <w:r>
              <w:t>setB-r1</w:t>
            </w:r>
            <w:proofErr w:type="spellEnd"/>
          </w:p>
        </w:tc>
        <w:tc>
          <w:tcPr>
            <w:tcW w:w="5387" w:type="dxa"/>
            <w:tcBorders>
              <w:top w:val="nil"/>
              <w:left w:val="nil"/>
              <w:bottom w:val="nil"/>
              <w:right w:val="nil"/>
            </w:tcBorders>
          </w:tcPr>
          <w:p w14:paraId="499108DD" w14:textId="77777777" w:rsidR="00DC56D2" w:rsidRPr="004B354C" w:rsidRDefault="00DC56D2" w:rsidP="0043711E">
            <w:pPr>
              <w:rPr>
                <w:rFonts w:ascii="Courier New" w:hAnsi="Courier New" w:cs="Courier New"/>
                <w:color w:val="000000"/>
              </w:rPr>
            </w:pPr>
            <w:proofErr w:type="spellStart"/>
            <w:r>
              <w:rPr>
                <w:rFonts w:ascii="Courier New" w:hAnsi="Courier New" w:cs="Courier New"/>
                <w:color w:val="000000"/>
              </w:rPr>
              <w:t>CTCCCACTACCAATGCCAACATCTTTAATCCGCAGTAA</w:t>
            </w:r>
            <w:proofErr w:type="spellEnd"/>
          </w:p>
        </w:tc>
      </w:tr>
      <w:tr w:rsidR="00DC56D2" w14:paraId="00924177" w14:textId="77777777" w:rsidTr="0043711E">
        <w:tc>
          <w:tcPr>
            <w:tcW w:w="1129" w:type="dxa"/>
            <w:tcBorders>
              <w:top w:val="nil"/>
              <w:left w:val="nil"/>
              <w:bottom w:val="single" w:sz="4" w:space="0" w:color="auto"/>
              <w:right w:val="nil"/>
            </w:tcBorders>
          </w:tcPr>
          <w:p w14:paraId="19E08E5F" w14:textId="77777777" w:rsidR="00DC56D2" w:rsidRDefault="00DC56D2" w:rsidP="0043711E">
            <w:proofErr w:type="spellStart"/>
            <w:r>
              <w:t>mdtL-r1</w:t>
            </w:r>
            <w:proofErr w:type="spellEnd"/>
          </w:p>
        </w:tc>
        <w:tc>
          <w:tcPr>
            <w:tcW w:w="5387" w:type="dxa"/>
            <w:tcBorders>
              <w:top w:val="nil"/>
              <w:left w:val="nil"/>
              <w:bottom w:val="single" w:sz="4" w:space="0" w:color="auto"/>
              <w:right w:val="nil"/>
            </w:tcBorders>
          </w:tcPr>
          <w:p w14:paraId="56C28C6E" w14:textId="77777777" w:rsidR="00DC56D2" w:rsidRPr="004B354C" w:rsidRDefault="00DC56D2" w:rsidP="0043711E">
            <w:pPr>
              <w:rPr>
                <w:rFonts w:ascii="Courier New" w:hAnsi="Courier New" w:cs="Courier New"/>
                <w:color w:val="000000"/>
              </w:rPr>
            </w:pPr>
            <w:proofErr w:type="spellStart"/>
            <w:r>
              <w:rPr>
                <w:rFonts w:ascii="Courier New" w:hAnsi="Courier New" w:cs="Courier New"/>
                <w:color w:val="000000"/>
              </w:rPr>
              <w:t>CTCCCACTACCAATGCCCGCGACGAACATAATCAGCAA</w:t>
            </w:r>
            <w:proofErr w:type="spellEnd"/>
          </w:p>
        </w:tc>
      </w:tr>
    </w:tbl>
    <w:p w14:paraId="05E61C1F" w14:textId="77777777" w:rsidR="00DC56D2" w:rsidRPr="00266249" w:rsidRDefault="00DC56D2" w:rsidP="00DC56D2"/>
    <w:p w14:paraId="4009EE57" w14:textId="77C67889" w:rsidR="0086690E" w:rsidRDefault="0086690E"/>
    <w:sectPr w:rsidR="0086690E" w:rsidSect="00882E2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6CBB"/>
    <w:rsid w:val="004E6CBB"/>
    <w:rsid w:val="0080657E"/>
    <w:rsid w:val="0086690E"/>
    <w:rsid w:val="00DC56D2"/>
    <w:rsid w:val="00E237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2C36E9"/>
  <w15:chartTrackingRefBased/>
  <w15:docId w15:val="{DAC6C8A0-838E-476E-AF41-A45AC1928C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56D2"/>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C56D2"/>
    <w:pPr>
      <w:spacing w:after="0" w:line="240" w:lineRule="auto"/>
    </w:pPr>
    <w:rPr>
      <w:rFonts w:ascii="Segoe UI" w:hAnsi="Segoe UI" w:cs="Segoe UI"/>
      <w:sz w:val="18"/>
      <w:szCs w:val="18"/>
      <w:lang w:val="en-US"/>
    </w:rPr>
  </w:style>
  <w:style w:type="character" w:customStyle="1" w:styleId="BalloonTextChar">
    <w:name w:val="Balloon Text Char"/>
    <w:basedOn w:val="DefaultParagraphFont"/>
    <w:link w:val="BalloonText"/>
    <w:uiPriority w:val="99"/>
    <w:semiHidden/>
    <w:rsid w:val="00DC56D2"/>
    <w:rPr>
      <w:rFonts w:ascii="Segoe UI" w:hAnsi="Segoe UI" w:cs="Segoe UI"/>
      <w:sz w:val="18"/>
      <w:szCs w:val="18"/>
    </w:rPr>
  </w:style>
  <w:style w:type="table" w:styleId="TableGrid">
    <w:name w:val="Table Grid"/>
    <w:basedOn w:val="TableNormal"/>
    <w:uiPriority w:val="39"/>
    <w:rsid w:val="00DC56D2"/>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DC56D2"/>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8.png"/><Relationship Id="rId3" Type="http://schemas.openxmlformats.org/officeDocument/2006/relationships/webSettings" Target="webSettings.xml"/><Relationship Id="rId7" Type="http://schemas.openxmlformats.org/officeDocument/2006/relationships/image" Target="media/image4.png"/><Relationship Id="rId12" Type="http://schemas.microsoft.com/office/2007/relationships/hdphoto" Target="media/hdphoto2.wdp"/><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7.png"/><Relationship Id="rId5" Type="http://schemas.openxmlformats.org/officeDocument/2006/relationships/image" Target="media/image2.png"/><Relationship Id="rId15" Type="http://schemas.openxmlformats.org/officeDocument/2006/relationships/fontTable" Target="fontTable.xml"/><Relationship Id="rId10" Type="http://schemas.openxmlformats.org/officeDocument/2006/relationships/image" Target="media/image6.png"/><Relationship Id="rId4" Type="http://schemas.openxmlformats.org/officeDocument/2006/relationships/image" Target="media/image1.png"/><Relationship Id="rId9" Type="http://schemas.microsoft.com/office/2007/relationships/hdphoto" Target="media/hdphoto1.wdp"/><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11</Pages>
  <Words>2720</Words>
  <Characters>15507</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Scott</dc:creator>
  <cp:keywords/>
  <dc:description/>
  <cp:lastModifiedBy>Terri Scott</cp:lastModifiedBy>
  <cp:revision>1</cp:revision>
  <dcterms:created xsi:type="dcterms:W3CDTF">2020-10-06T14:29:00Z</dcterms:created>
  <dcterms:modified xsi:type="dcterms:W3CDTF">2020-10-06T18:18:00Z</dcterms:modified>
</cp:coreProperties>
</file>