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0A9216" w14:textId="4F1895F5" w:rsidR="0023140E" w:rsidRPr="00685128" w:rsidRDefault="00685128" w:rsidP="00685128">
      <w:pPr>
        <w:spacing w:before="240" w:after="240"/>
        <w:rPr>
          <w:rFonts w:ascii="Times New Roman" w:eastAsia="Times New Roman" w:hAnsi="Times New Roman" w:cs="Times New Roman"/>
          <w:b/>
          <w:bCs/>
          <w:sz w:val="36"/>
          <w:szCs w:val="36"/>
        </w:rPr>
      </w:pPr>
      <w:r w:rsidRPr="002318BA">
        <w:rPr>
          <w:rFonts w:ascii="Times New Roman" w:eastAsia="Times New Roman" w:hAnsi="Times New Roman" w:cs="Times New Roman"/>
          <w:b/>
          <w:bCs/>
          <w:sz w:val="36"/>
          <w:szCs w:val="36"/>
        </w:rPr>
        <w:t xml:space="preserve">Observing Shifts </w:t>
      </w:r>
      <w:proofErr w:type="gramStart"/>
      <w:r w:rsidRPr="002318BA">
        <w:rPr>
          <w:rFonts w:ascii="Times New Roman" w:eastAsia="Times New Roman" w:hAnsi="Times New Roman" w:cs="Times New Roman"/>
          <w:b/>
          <w:bCs/>
          <w:sz w:val="36"/>
          <w:szCs w:val="36"/>
        </w:rPr>
        <w:t>In</w:t>
      </w:r>
      <w:proofErr w:type="gramEnd"/>
      <w:r w:rsidRPr="002318BA">
        <w:rPr>
          <w:rFonts w:ascii="Times New Roman" w:eastAsia="Times New Roman" w:hAnsi="Times New Roman" w:cs="Times New Roman"/>
          <w:b/>
          <w:bCs/>
          <w:sz w:val="36"/>
          <w:szCs w:val="36"/>
        </w:rPr>
        <w:t xml:space="preserve"> Global Tropical Flowering Phenology</w:t>
      </w:r>
      <w:r>
        <w:rPr>
          <w:rFonts w:ascii="Times New Roman" w:eastAsia="Times New Roman" w:hAnsi="Times New Roman" w:cs="Times New Roman"/>
          <w:b/>
          <w:bCs/>
          <w:sz w:val="36"/>
          <w:szCs w:val="36"/>
        </w:rPr>
        <w:t xml:space="preserve"> Supplemental Materials </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23140E" w14:paraId="449D3E76" w14:textId="77777777" w:rsidTr="00D95341">
        <w:tc>
          <w:tcPr>
            <w:tcW w:w="2340" w:type="dxa"/>
            <w:shd w:val="clear" w:color="auto" w:fill="auto"/>
            <w:tcMar>
              <w:top w:w="100" w:type="dxa"/>
              <w:left w:w="100" w:type="dxa"/>
              <w:bottom w:w="100" w:type="dxa"/>
              <w:right w:w="100" w:type="dxa"/>
            </w:tcMar>
          </w:tcPr>
          <w:p w14:paraId="1E931EC0"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Type</w:t>
            </w:r>
          </w:p>
        </w:tc>
        <w:tc>
          <w:tcPr>
            <w:tcW w:w="2340" w:type="dxa"/>
            <w:shd w:val="clear" w:color="auto" w:fill="auto"/>
            <w:tcMar>
              <w:top w:w="100" w:type="dxa"/>
              <w:left w:w="100" w:type="dxa"/>
              <w:bottom w:w="100" w:type="dxa"/>
              <w:right w:w="100" w:type="dxa"/>
            </w:tcMar>
          </w:tcPr>
          <w:p w14:paraId="0D0F6D8A"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Title</w:t>
            </w:r>
          </w:p>
        </w:tc>
        <w:tc>
          <w:tcPr>
            <w:tcW w:w="2340" w:type="dxa"/>
            <w:shd w:val="clear" w:color="auto" w:fill="auto"/>
            <w:tcMar>
              <w:top w:w="100" w:type="dxa"/>
              <w:left w:w="100" w:type="dxa"/>
              <w:bottom w:w="100" w:type="dxa"/>
              <w:right w:w="100" w:type="dxa"/>
            </w:tcMar>
          </w:tcPr>
          <w:p w14:paraId="23EA0D0B"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Label</w:t>
            </w:r>
          </w:p>
        </w:tc>
        <w:tc>
          <w:tcPr>
            <w:tcW w:w="2340" w:type="dxa"/>
            <w:shd w:val="clear" w:color="auto" w:fill="auto"/>
            <w:tcMar>
              <w:top w:w="100" w:type="dxa"/>
              <w:left w:w="100" w:type="dxa"/>
              <w:bottom w:w="100" w:type="dxa"/>
              <w:right w:w="100" w:type="dxa"/>
            </w:tcMar>
          </w:tcPr>
          <w:p w14:paraId="65032487"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Page</w:t>
            </w:r>
          </w:p>
        </w:tc>
      </w:tr>
      <w:tr w:rsidR="0023140E" w14:paraId="6B880B5C" w14:textId="77777777" w:rsidTr="00D95341">
        <w:tc>
          <w:tcPr>
            <w:tcW w:w="2340" w:type="dxa"/>
            <w:shd w:val="clear" w:color="auto" w:fill="auto"/>
            <w:tcMar>
              <w:top w:w="100" w:type="dxa"/>
              <w:left w:w="100" w:type="dxa"/>
              <w:bottom w:w="100" w:type="dxa"/>
              <w:right w:w="100" w:type="dxa"/>
            </w:tcMar>
          </w:tcPr>
          <w:p w14:paraId="5F721287"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Extended Methods</w:t>
            </w:r>
          </w:p>
        </w:tc>
        <w:tc>
          <w:tcPr>
            <w:tcW w:w="2340" w:type="dxa"/>
            <w:shd w:val="clear" w:color="auto" w:fill="auto"/>
            <w:tcMar>
              <w:top w:w="100" w:type="dxa"/>
              <w:left w:w="100" w:type="dxa"/>
              <w:bottom w:w="100" w:type="dxa"/>
              <w:right w:w="100" w:type="dxa"/>
            </w:tcMar>
          </w:tcPr>
          <w:p w14:paraId="363DA0D5" w14:textId="77777777" w:rsidR="0023140E" w:rsidRDefault="0023140E" w:rsidP="00D95341">
            <w:pPr>
              <w:widowControl w:val="0"/>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Extended Methods</w:t>
            </w:r>
          </w:p>
        </w:tc>
        <w:tc>
          <w:tcPr>
            <w:tcW w:w="2340" w:type="dxa"/>
            <w:shd w:val="clear" w:color="auto" w:fill="auto"/>
            <w:tcMar>
              <w:top w:w="100" w:type="dxa"/>
              <w:left w:w="100" w:type="dxa"/>
              <w:bottom w:w="100" w:type="dxa"/>
              <w:right w:w="100" w:type="dxa"/>
            </w:tcMar>
          </w:tcPr>
          <w:p w14:paraId="754FD268" w14:textId="77777777" w:rsidR="0023140E" w:rsidRDefault="0023140E" w:rsidP="00D95341">
            <w:pPr>
              <w:widowControl w:val="0"/>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Extended Methods</w:t>
            </w:r>
          </w:p>
        </w:tc>
        <w:tc>
          <w:tcPr>
            <w:tcW w:w="2340" w:type="dxa"/>
            <w:shd w:val="clear" w:color="auto" w:fill="auto"/>
            <w:tcMar>
              <w:top w:w="100" w:type="dxa"/>
              <w:left w:w="100" w:type="dxa"/>
              <w:bottom w:w="100" w:type="dxa"/>
              <w:right w:w="100" w:type="dxa"/>
            </w:tcMar>
          </w:tcPr>
          <w:p w14:paraId="1247E77B"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17 - 19</w:t>
            </w:r>
          </w:p>
        </w:tc>
      </w:tr>
      <w:tr w:rsidR="0023140E" w14:paraId="6BE05A5A" w14:textId="77777777" w:rsidTr="00D95341">
        <w:tc>
          <w:tcPr>
            <w:tcW w:w="2340" w:type="dxa"/>
            <w:shd w:val="clear" w:color="auto" w:fill="auto"/>
            <w:tcMar>
              <w:top w:w="100" w:type="dxa"/>
              <w:left w:w="100" w:type="dxa"/>
              <w:bottom w:w="100" w:type="dxa"/>
              <w:right w:w="100" w:type="dxa"/>
            </w:tcMar>
          </w:tcPr>
          <w:p w14:paraId="5D28B2AB"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Table </w:t>
            </w:r>
          </w:p>
        </w:tc>
        <w:tc>
          <w:tcPr>
            <w:tcW w:w="2340" w:type="dxa"/>
            <w:shd w:val="clear" w:color="auto" w:fill="auto"/>
            <w:tcMar>
              <w:top w:w="100" w:type="dxa"/>
              <w:left w:w="100" w:type="dxa"/>
              <w:bottom w:w="100" w:type="dxa"/>
              <w:right w:w="100" w:type="dxa"/>
            </w:tcMar>
          </w:tcPr>
          <w:p w14:paraId="7D5B39D6"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Construction of Dataset</w:t>
            </w:r>
          </w:p>
        </w:tc>
        <w:tc>
          <w:tcPr>
            <w:tcW w:w="2340" w:type="dxa"/>
            <w:shd w:val="clear" w:color="auto" w:fill="auto"/>
            <w:tcMar>
              <w:top w:w="100" w:type="dxa"/>
              <w:left w:w="100" w:type="dxa"/>
              <w:bottom w:w="100" w:type="dxa"/>
              <w:right w:w="100" w:type="dxa"/>
            </w:tcMar>
          </w:tcPr>
          <w:p w14:paraId="2FC6C047" w14:textId="6845E2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Table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1</w:t>
            </w:r>
          </w:p>
        </w:tc>
        <w:tc>
          <w:tcPr>
            <w:tcW w:w="2340" w:type="dxa"/>
            <w:shd w:val="clear" w:color="auto" w:fill="auto"/>
            <w:tcMar>
              <w:top w:w="100" w:type="dxa"/>
              <w:left w:w="100" w:type="dxa"/>
              <w:bottom w:w="100" w:type="dxa"/>
              <w:right w:w="100" w:type="dxa"/>
            </w:tcMar>
          </w:tcPr>
          <w:p w14:paraId="76CB2F3E"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20 - 21</w:t>
            </w:r>
          </w:p>
        </w:tc>
      </w:tr>
      <w:tr w:rsidR="0023140E" w14:paraId="12590B3C" w14:textId="77777777" w:rsidTr="00D95341">
        <w:tc>
          <w:tcPr>
            <w:tcW w:w="2340" w:type="dxa"/>
            <w:shd w:val="clear" w:color="auto" w:fill="auto"/>
            <w:tcMar>
              <w:top w:w="100" w:type="dxa"/>
              <w:left w:w="100" w:type="dxa"/>
              <w:bottom w:w="100" w:type="dxa"/>
              <w:right w:w="100" w:type="dxa"/>
            </w:tcMar>
          </w:tcPr>
          <w:p w14:paraId="18F72037"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Figures</w:t>
            </w:r>
          </w:p>
        </w:tc>
        <w:tc>
          <w:tcPr>
            <w:tcW w:w="2340" w:type="dxa"/>
            <w:shd w:val="clear" w:color="auto" w:fill="auto"/>
            <w:tcMar>
              <w:top w:w="100" w:type="dxa"/>
              <w:left w:w="100" w:type="dxa"/>
              <w:bottom w:w="100" w:type="dxa"/>
              <w:right w:w="100" w:type="dxa"/>
            </w:tcMar>
          </w:tcPr>
          <w:p w14:paraId="5B9B98A6"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Inpa Reserves Regression </w:t>
            </w:r>
            <w:proofErr w:type="gramStart"/>
            <w:r>
              <w:rPr>
                <w:rFonts w:ascii="Times New Roman" w:eastAsia="Times New Roman" w:hAnsi="Times New Roman" w:cs="Times New Roman"/>
                <w:color w:val="222222"/>
                <w:sz w:val="24"/>
                <w:szCs w:val="24"/>
                <w:highlight w:val="white"/>
              </w:rPr>
              <w:t>By</w:t>
            </w:r>
            <w:proofErr w:type="gramEnd"/>
            <w:r>
              <w:rPr>
                <w:rFonts w:ascii="Times New Roman" w:eastAsia="Times New Roman" w:hAnsi="Times New Roman" w:cs="Times New Roman"/>
                <w:color w:val="222222"/>
                <w:sz w:val="24"/>
                <w:szCs w:val="24"/>
                <w:highlight w:val="white"/>
              </w:rPr>
              <w:t xml:space="preserve"> Species</w:t>
            </w:r>
          </w:p>
        </w:tc>
        <w:tc>
          <w:tcPr>
            <w:tcW w:w="2340" w:type="dxa"/>
            <w:shd w:val="clear" w:color="auto" w:fill="auto"/>
            <w:tcMar>
              <w:top w:w="100" w:type="dxa"/>
              <w:left w:w="100" w:type="dxa"/>
              <w:bottom w:w="100" w:type="dxa"/>
              <w:right w:w="100" w:type="dxa"/>
            </w:tcMar>
          </w:tcPr>
          <w:p w14:paraId="7B3BFAC2" w14:textId="18C21663"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Figures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1 -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54</w:t>
            </w:r>
          </w:p>
        </w:tc>
        <w:tc>
          <w:tcPr>
            <w:tcW w:w="2340" w:type="dxa"/>
            <w:shd w:val="clear" w:color="auto" w:fill="auto"/>
            <w:tcMar>
              <w:top w:w="100" w:type="dxa"/>
              <w:left w:w="100" w:type="dxa"/>
              <w:bottom w:w="100" w:type="dxa"/>
              <w:right w:w="100" w:type="dxa"/>
            </w:tcMar>
          </w:tcPr>
          <w:p w14:paraId="470FD83E" w14:textId="77777777" w:rsidR="0023140E" w:rsidRDefault="0023140E" w:rsidP="00D95341">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species plots generated in this study have been deposited in GitHub, and can be accessed using the following:</w:t>
            </w:r>
          </w:p>
          <w:p w14:paraId="45E78E6D" w14:textId="77777777" w:rsidR="0023140E" w:rsidRDefault="0023140E" w:rsidP="00D95341">
            <w:pPr>
              <w:spacing w:before="240" w:after="240"/>
              <w:ind w:firstLine="20"/>
              <w:rPr>
                <w:rFonts w:ascii="Times New Roman" w:eastAsia="Times New Roman" w:hAnsi="Times New Roman" w:cs="Times New Roman"/>
                <w:sz w:val="24"/>
                <w:szCs w:val="24"/>
              </w:rPr>
            </w:pPr>
            <w:hyperlink r:id="rId4" w:history="1">
              <w:r w:rsidRPr="00E425C1">
                <w:rPr>
                  <w:rStyle w:val="Hyperlink"/>
                  <w:rFonts w:ascii="Times New Roman" w:eastAsia="Times New Roman" w:hAnsi="Times New Roman" w:cs="Times New Roman"/>
                  <w:sz w:val="24"/>
                  <w:szCs w:val="24"/>
                </w:rPr>
                <w:t>https://github.com/skylarlynch/Observing-Shifts-In-Global-Tropical-Flowering-Phenology</w:t>
              </w:r>
            </w:hyperlink>
          </w:p>
          <w:p w14:paraId="5F4FC583"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p>
        </w:tc>
      </w:tr>
      <w:tr w:rsidR="0023140E" w14:paraId="00BA2D08" w14:textId="77777777" w:rsidTr="00D95341">
        <w:tc>
          <w:tcPr>
            <w:tcW w:w="2340" w:type="dxa"/>
            <w:shd w:val="clear" w:color="auto" w:fill="auto"/>
            <w:tcMar>
              <w:top w:w="100" w:type="dxa"/>
              <w:left w:w="100" w:type="dxa"/>
              <w:bottom w:w="100" w:type="dxa"/>
              <w:right w:w="100" w:type="dxa"/>
            </w:tcMar>
          </w:tcPr>
          <w:p w14:paraId="7D10ABB3"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Figures</w:t>
            </w:r>
          </w:p>
        </w:tc>
        <w:tc>
          <w:tcPr>
            <w:tcW w:w="2340" w:type="dxa"/>
            <w:shd w:val="clear" w:color="auto" w:fill="auto"/>
            <w:tcMar>
              <w:top w:w="100" w:type="dxa"/>
              <w:left w:w="100" w:type="dxa"/>
              <w:bottom w:w="100" w:type="dxa"/>
              <w:right w:w="100" w:type="dxa"/>
            </w:tcMar>
          </w:tcPr>
          <w:p w14:paraId="0397E6FF" w14:textId="77777777" w:rsidR="0023140E" w:rsidRDefault="0023140E" w:rsidP="00D95341">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Jatun</w:t>
            </w:r>
            <w:proofErr w:type="spellEnd"/>
            <w:r>
              <w:rPr>
                <w:rFonts w:ascii="Times New Roman" w:eastAsia="Times New Roman" w:hAnsi="Times New Roman" w:cs="Times New Roman"/>
                <w:sz w:val="24"/>
                <w:szCs w:val="24"/>
              </w:rPr>
              <w:t xml:space="preserve"> Sacha </w:t>
            </w:r>
            <w:r>
              <w:rPr>
                <w:rFonts w:ascii="Times New Roman" w:eastAsia="Times New Roman" w:hAnsi="Times New Roman" w:cs="Times New Roman"/>
                <w:color w:val="222222"/>
                <w:sz w:val="24"/>
                <w:szCs w:val="24"/>
                <w:highlight w:val="white"/>
              </w:rPr>
              <w:t xml:space="preserve">Regression </w:t>
            </w:r>
            <w:proofErr w:type="gramStart"/>
            <w:r>
              <w:rPr>
                <w:rFonts w:ascii="Times New Roman" w:eastAsia="Times New Roman" w:hAnsi="Times New Roman" w:cs="Times New Roman"/>
                <w:color w:val="222222"/>
                <w:sz w:val="24"/>
                <w:szCs w:val="24"/>
                <w:highlight w:val="white"/>
              </w:rPr>
              <w:t>By</w:t>
            </w:r>
            <w:proofErr w:type="gramEnd"/>
            <w:r>
              <w:rPr>
                <w:rFonts w:ascii="Times New Roman" w:eastAsia="Times New Roman" w:hAnsi="Times New Roman" w:cs="Times New Roman"/>
                <w:color w:val="222222"/>
                <w:sz w:val="24"/>
                <w:szCs w:val="24"/>
                <w:highlight w:val="white"/>
              </w:rPr>
              <w:t xml:space="preserve"> Species</w:t>
            </w:r>
          </w:p>
        </w:tc>
        <w:tc>
          <w:tcPr>
            <w:tcW w:w="2340" w:type="dxa"/>
            <w:shd w:val="clear" w:color="auto" w:fill="auto"/>
            <w:tcMar>
              <w:top w:w="100" w:type="dxa"/>
              <w:left w:w="100" w:type="dxa"/>
              <w:bottom w:w="100" w:type="dxa"/>
              <w:right w:w="100" w:type="dxa"/>
            </w:tcMar>
          </w:tcPr>
          <w:p w14:paraId="75856694" w14:textId="327704CC"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Figures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55-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257</w:t>
            </w:r>
          </w:p>
        </w:tc>
        <w:tc>
          <w:tcPr>
            <w:tcW w:w="2340" w:type="dxa"/>
            <w:shd w:val="clear" w:color="auto" w:fill="auto"/>
            <w:tcMar>
              <w:top w:w="100" w:type="dxa"/>
              <w:left w:w="100" w:type="dxa"/>
              <w:bottom w:w="100" w:type="dxa"/>
              <w:right w:w="100" w:type="dxa"/>
            </w:tcMar>
          </w:tcPr>
          <w:p w14:paraId="19BD2079" w14:textId="77777777" w:rsidR="0023140E" w:rsidRDefault="0023140E" w:rsidP="00D95341">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species plots generated in this study have been deposited in GitHub, and can be accessed using the following:</w:t>
            </w:r>
          </w:p>
          <w:p w14:paraId="07937A3B" w14:textId="77777777" w:rsidR="0023140E" w:rsidRDefault="0023140E" w:rsidP="00D95341">
            <w:pPr>
              <w:spacing w:before="240" w:after="240"/>
              <w:ind w:firstLine="20"/>
              <w:rPr>
                <w:rFonts w:ascii="Times New Roman" w:eastAsia="Times New Roman" w:hAnsi="Times New Roman" w:cs="Times New Roman"/>
                <w:sz w:val="24"/>
                <w:szCs w:val="24"/>
              </w:rPr>
            </w:pPr>
            <w:hyperlink r:id="rId5">
              <w:r>
                <w:rPr>
                  <w:rFonts w:ascii="Times New Roman" w:eastAsia="Times New Roman" w:hAnsi="Times New Roman" w:cs="Times New Roman"/>
                  <w:color w:val="1155CC"/>
                  <w:sz w:val="24"/>
                  <w:szCs w:val="24"/>
                  <w:u w:val="single"/>
                </w:rPr>
                <w:t>https://github.com/skylarlynch/Observing-Shifts-In-Global-Tropical-Flowering-Phenology</w:t>
              </w:r>
            </w:hyperlink>
          </w:p>
          <w:p w14:paraId="3FC4ECB8"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p>
        </w:tc>
      </w:tr>
      <w:tr w:rsidR="0023140E" w14:paraId="61AA9671" w14:textId="77777777" w:rsidTr="00D95341">
        <w:tc>
          <w:tcPr>
            <w:tcW w:w="2340" w:type="dxa"/>
            <w:shd w:val="clear" w:color="auto" w:fill="auto"/>
            <w:tcMar>
              <w:top w:w="100" w:type="dxa"/>
              <w:left w:w="100" w:type="dxa"/>
              <w:bottom w:w="100" w:type="dxa"/>
              <w:right w:w="100" w:type="dxa"/>
            </w:tcMar>
          </w:tcPr>
          <w:p w14:paraId="015E4BC0" w14:textId="77777777" w:rsidR="0023140E" w:rsidRDefault="0023140E" w:rsidP="00D95341">
            <w:pPr>
              <w:widowControl w:val="0"/>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lastRenderedPageBreak/>
              <w:t>Figures</w:t>
            </w:r>
          </w:p>
        </w:tc>
        <w:tc>
          <w:tcPr>
            <w:tcW w:w="2340" w:type="dxa"/>
            <w:shd w:val="clear" w:color="auto" w:fill="auto"/>
            <w:tcMar>
              <w:top w:w="100" w:type="dxa"/>
              <w:left w:w="100" w:type="dxa"/>
              <w:bottom w:w="100" w:type="dxa"/>
              <w:right w:w="100" w:type="dxa"/>
            </w:tcMar>
          </w:tcPr>
          <w:p w14:paraId="198CAEF0"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Las </w:t>
            </w:r>
            <w:proofErr w:type="gramStart"/>
            <w:r>
              <w:rPr>
                <w:rFonts w:ascii="Times New Roman" w:eastAsia="Times New Roman" w:hAnsi="Times New Roman" w:cs="Times New Roman"/>
                <w:sz w:val="24"/>
                <w:szCs w:val="24"/>
              </w:rPr>
              <w:t xml:space="preserve">Cruces  </w:t>
            </w:r>
            <w:r>
              <w:rPr>
                <w:rFonts w:ascii="Times New Roman" w:eastAsia="Times New Roman" w:hAnsi="Times New Roman" w:cs="Times New Roman"/>
                <w:color w:val="222222"/>
                <w:sz w:val="24"/>
                <w:szCs w:val="24"/>
                <w:highlight w:val="white"/>
              </w:rPr>
              <w:t>Regression</w:t>
            </w:r>
            <w:proofErr w:type="gramEnd"/>
            <w:r>
              <w:rPr>
                <w:rFonts w:ascii="Times New Roman" w:eastAsia="Times New Roman" w:hAnsi="Times New Roman" w:cs="Times New Roman"/>
                <w:color w:val="222222"/>
                <w:sz w:val="24"/>
                <w:szCs w:val="24"/>
                <w:highlight w:val="white"/>
              </w:rPr>
              <w:t xml:space="preserve"> By Species</w:t>
            </w:r>
          </w:p>
          <w:p w14:paraId="451FF647"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p>
        </w:tc>
        <w:tc>
          <w:tcPr>
            <w:tcW w:w="2340" w:type="dxa"/>
            <w:shd w:val="clear" w:color="auto" w:fill="auto"/>
            <w:tcMar>
              <w:top w:w="100" w:type="dxa"/>
              <w:left w:w="100" w:type="dxa"/>
              <w:bottom w:w="100" w:type="dxa"/>
              <w:right w:w="100" w:type="dxa"/>
            </w:tcMar>
          </w:tcPr>
          <w:p w14:paraId="7637DF1D" w14:textId="634275D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Figures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258 -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293</w:t>
            </w:r>
          </w:p>
        </w:tc>
        <w:tc>
          <w:tcPr>
            <w:tcW w:w="2340" w:type="dxa"/>
            <w:shd w:val="clear" w:color="auto" w:fill="auto"/>
            <w:tcMar>
              <w:top w:w="100" w:type="dxa"/>
              <w:left w:w="100" w:type="dxa"/>
              <w:bottom w:w="100" w:type="dxa"/>
              <w:right w:w="100" w:type="dxa"/>
            </w:tcMar>
          </w:tcPr>
          <w:p w14:paraId="58775179" w14:textId="77777777" w:rsidR="0023140E" w:rsidRDefault="0023140E" w:rsidP="00D95341">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species plots generated in this study have been deposited in GitHub, and can be accessed using the following:</w:t>
            </w:r>
          </w:p>
          <w:p w14:paraId="747D6532" w14:textId="77777777" w:rsidR="0023140E" w:rsidRDefault="0023140E" w:rsidP="00D95341">
            <w:pPr>
              <w:spacing w:before="240" w:after="240"/>
              <w:ind w:firstLine="20"/>
              <w:rPr>
                <w:rFonts w:ascii="Times New Roman" w:eastAsia="Times New Roman" w:hAnsi="Times New Roman" w:cs="Times New Roman"/>
                <w:sz w:val="24"/>
                <w:szCs w:val="24"/>
              </w:rPr>
            </w:pPr>
            <w:hyperlink r:id="rId6">
              <w:r>
                <w:rPr>
                  <w:rFonts w:ascii="Times New Roman" w:eastAsia="Times New Roman" w:hAnsi="Times New Roman" w:cs="Times New Roman"/>
                  <w:color w:val="1155CC"/>
                  <w:sz w:val="24"/>
                  <w:szCs w:val="24"/>
                  <w:u w:val="single"/>
                </w:rPr>
                <w:t>https://github.com/skylarlynch/Observing-Shifts-In-Global-Tropical-Flowering-Phenology</w:t>
              </w:r>
            </w:hyperlink>
          </w:p>
          <w:p w14:paraId="09A031FE"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p>
        </w:tc>
      </w:tr>
      <w:tr w:rsidR="0023140E" w14:paraId="6846630D" w14:textId="77777777" w:rsidTr="00D95341">
        <w:tc>
          <w:tcPr>
            <w:tcW w:w="2340" w:type="dxa"/>
            <w:shd w:val="clear" w:color="auto" w:fill="auto"/>
            <w:tcMar>
              <w:top w:w="100" w:type="dxa"/>
              <w:left w:w="100" w:type="dxa"/>
              <w:bottom w:w="100" w:type="dxa"/>
              <w:right w:w="100" w:type="dxa"/>
            </w:tcMar>
          </w:tcPr>
          <w:p w14:paraId="685A5D97" w14:textId="77777777" w:rsidR="0023140E" w:rsidRDefault="0023140E" w:rsidP="00D95341">
            <w:pPr>
              <w:widowControl w:val="0"/>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Figures</w:t>
            </w:r>
          </w:p>
        </w:tc>
        <w:tc>
          <w:tcPr>
            <w:tcW w:w="2340" w:type="dxa"/>
            <w:shd w:val="clear" w:color="auto" w:fill="auto"/>
            <w:tcMar>
              <w:top w:w="100" w:type="dxa"/>
              <w:left w:w="100" w:type="dxa"/>
              <w:bottom w:w="100" w:type="dxa"/>
              <w:right w:w="100" w:type="dxa"/>
            </w:tcMar>
          </w:tcPr>
          <w:p w14:paraId="6DC56350" w14:textId="77777777" w:rsidR="0023140E" w:rsidRDefault="0023140E" w:rsidP="00D95341">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Tropenbos</w:t>
            </w:r>
            <w:proofErr w:type="spellEnd"/>
            <w:r>
              <w:rPr>
                <w:rFonts w:ascii="Times New Roman" w:eastAsia="Times New Roman" w:hAnsi="Times New Roman" w:cs="Times New Roman"/>
                <w:sz w:val="24"/>
                <w:szCs w:val="24"/>
              </w:rPr>
              <w:t xml:space="preserve"> International </w:t>
            </w:r>
            <w:r>
              <w:rPr>
                <w:rFonts w:ascii="Times New Roman" w:eastAsia="Times New Roman" w:hAnsi="Times New Roman" w:cs="Times New Roman"/>
                <w:color w:val="222222"/>
                <w:sz w:val="24"/>
                <w:szCs w:val="24"/>
                <w:highlight w:val="white"/>
              </w:rPr>
              <w:t xml:space="preserve">Regression </w:t>
            </w:r>
            <w:proofErr w:type="gramStart"/>
            <w:r>
              <w:rPr>
                <w:rFonts w:ascii="Times New Roman" w:eastAsia="Times New Roman" w:hAnsi="Times New Roman" w:cs="Times New Roman"/>
                <w:color w:val="222222"/>
                <w:sz w:val="24"/>
                <w:szCs w:val="24"/>
                <w:highlight w:val="white"/>
              </w:rPr>
              <w:t>By</w:t>
            </w:r>
            <w:proofErr w:type="gramEnd"/>
            <w:r>
              <w:rPr>
                <w:rFonts w:ascii="Times New Roman" w:eastAsia="Times New Roman" w:hAnsi="Times New Roman" w:cs="Times New Roman"/>
                <w:color w:val="222222"/>
                <w:sz w:val="24"/>
                <w:szCs w:val="24"/>
                <w:highlight w:val="white"/>
              </w:rPr>
              <w:t xml:space="preserve"> Species</w:t>
            </w:r>
          </w:p>
        </w:tc>
        <w:tc>
          <w:tcPr>
            <w:tcW w:w="2340" w:type="dxa"/>
            <w:shd w:val="clear" w:color="auto" w:fill="auto"/>
            <w:tcMar>
              <w:top w:w="100" w:type="dxa"/>
              <w:left w:w="100" w:type="dxa"/>
              <w:bottom w:w="100" w:type="dxa"/>
              <w:right w:w="100" w:type="dxa"/>
            </w:tcMar>
          </w:tcPr>
          <w:p w14:paraId="487FDEC3" w14:textId="75A7FF74"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Figures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294 -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336</w:t>
            </w:r>
          </w:p>
        </w:tc>
        <w:tc>
          <w:tcPr>
            <w:tcW w:w="2340" w:type="dxa"/>
            <w:shd w:val="clear" w:color="auto" w:fill="auto"/>
            <w:tcMar>
              <w:top w:w="100" w:type="dxa"/>
              <w:left w:w="100" w:type="dxa"/>
              <w:bottom w:w="100" w:type="dxa"/>
              <w:right w:w="100" w:type="dxa"/>
            </w:tcMar>
          </w:tcPr>
          <w:p w14:paraId="6C91AB7D" w14:textId="77777777" w:rsidR="0023140E" w:rsidRDefault="0023140E" w:rsidP="00D95341">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species plots generated in this study have been deposited in GitHub, and can be accessed using the following:</w:t>
            </w:r>
          </w:p>
          <w:p w14:paraId="2B6CD3A5" w14:textId="77777777" w:rsidR="0023140E" w:rsidRDefault="0023140E" w:rsidP="00D95341">
            <w:pPr>
              <w:spacing w:before="240" w:after="240"/>
              <w:ind w:firstLine="20"/>
              <w:rPr>
                <w:rFonts w:ascii="Times New Roman" w:eastAsia="Times New Roman" w:hAnsi="Times New Roman" w:cs="Times New Roman"/>
                <w:sz w:val="24"/>
                <w:szCs w:val="24"/>
              </w:rPr>
            </w:pPr>
            <w:hyperlink r:id="rId7">
              <w:r>
                <w:rPr>
                  <w:rFonts w:ascii="Times New Roman" w:eastAsia="Times New Roman" w:hAnsi="Times New Roman" w:cs="Times New Roman"/>
                  <w:color w:val="1155CC"/>
                  <w:sz w:val="24"/>
                  <w:szCs w:val="24"/>
                  <w:u w:val="single"/>
                </w:rPr>
                <w:t>https://github.com/skylarlynch/Observing-Shifts-In-Global-Tropical-Flowering-Phenology</w:t>
              </w:r>
            </w:hyperlink>
          </w:p>
          <w:p w14:paraId="090036E3"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p>
        </w:tc>
      </w:tr>
      <w:tr w:rsidR="0023140E" w14:paraId="12143F9D" w14:textId="77777777" w:rsidTr="00D95341">
        <w:tc>
          <w:tcPr>
            <w:tcW w:w="2340" w:type="dxa"/>
            <w:shd w:val="clear" w:color="auto" w:fill="auto"/>
            <w:tcMar>
              <w:top w:w="100" w:type="dxa"/>
              <w:left w:w="100" w:type="dxa"/>
              <w:bottom w:w="100" w:type="dxa"/>
              <w:right w:w="100" w:type="dxa"/>
            </w:tcMar>
          </w:tcPr>
          <w:p w14:paraId="6F52D997" w14:textId="77777777" w:rsidR="0023140E" w:rsidRDefault="0023140E" w:rsidP="00D95341">
            <w:pPr>
              <w:widowControl w:val="0"/>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Figures</w:t>
            </w:r>
          </w:p>
        </w:tc>
        <w:tc>
          <w:tcPr>
            <w:tcW w:w="2340" w:type="dxa"/>
            <w:shd w:val="clear" w:color="auto" w:fill="auto"/>
            <w:tcMar>
              <w:top w:w="100" w:type="dxa"/>
              <w:left w:w="100" w:type="dxa"/>
              <w:bottom w:w="100" w:type="dxa"/>
              <w:right w:w="100" w:type="dxa"/>
            </w:tcMar>
          </w:tcPr>
          <w:p w14:paraId="587256F6"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Cocha </w:t>
            </w:r>
            <w:proofErr w:type="spellStart"/>
            <w:r>
              <w:rPr>
                <w:rFonts w:ascii="Times New Roman" w:eastAsia="Times New Roman" w:hAnsi="Times New Roman" w:cs="Times New Roman"/>
                <w:sz w:val="24"/>
                <w:szCs w:val="24"/>
              </w:rPr>
              <w:t>Cashu</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color w:val="222222"/>
                <w:sz w:val="24"/>
                <w:szCs w:val="24"/>
                <w:highlight w:val="white"/>
              </w:rPr>
              <w:t xml:space="preserve">Regression </w:t>
            </w:r>
            <w:proofErr w:type="gramStart"/>
            <w:r>
              <w:rPr>
                <w:rFonts w:ascii="Times New Roman" w:eastAsia="Times New Roman" w:hAnsi="Times New Roman" w:cs="Times New Roman"/>
                <w:color w:val="222222"/>
                <w:sz w:val="24"/>
                <w:szCs w:val="24"/>
                <w:highlight w:val="white"/>
              </w:rPr>
              <w:t>By</w:t>
            </w:r>
            <w:proofErr w:type="gramEnd"/>
            <w:r>
              <w:rPr>
                <w:rFonts w:ascii="Times New Roman" w:eastAsia="Times New Roman" w:hAnsi="Times New Roman" w:cs="Times New Roman"/>
                <w:color w:val="222222"/>
                <w:sz w:val="24"/>
                <w:szCs w:val="24"/>
                <w:highlight w:val="white"/>
              </w:rPr>
              <w:t xml:space="preserve"> Species</w:t>
            </w:r>
          </w:p>
          <w:p w14:paraId="357F04CB"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p>
        </w:tc>
        <w:tc>
          <w:tcPr>
            <w:tcW w:w="2340" w:type="dxa"/>
            <w:shd w:val="clear" w:color="auto" w:fill="auto"/>
            <w:tcMar>
              <w:top w:w="100" w:type="dxa"/>
              <w:left w:w="100" w:type="dxa"/>
              <w:bottom w:w="100" w:type="dxa"/>
              <w:right w:w="100" w:type="dxa"/>
            </w:tcMar>
          </w:tcPr>
          <w:p w14:paraId="64E7A906" w14:textId="202A7AAE"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Figures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337 -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369</w:t>
            </w:r>
          </w:p>
        </w:tc>
        <w:tc>
          <w:tcPr>
            <w:tcW w:w="2340" w:type="dxa"/>
            <w:shd w:val="clear" w:color="auto" w:fill="auto"/>
            <w:tcMar>
              <w:top w:w="100" w:type="dxa"/>
              <w:left w:w="100" w:type="dxa"/>
              <w:bottom w:w="100" w:type="dxa"/>
              <w:right w:w="100" w:type="dxa"/>
            </w:tcMar>
          </w:tcPr>
          <w:p w14:paraId="264C3DBF" w14:textId="77777777" w:rsidR="0023140E" w:rsidRDefault="0023140E" w:rsidP="00D95341">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species plots generated in this study have been deposited in GitHub, and can be accessed using the following:</w:t>
            </w:r>
          </w:p>
          <w:p w14:paraId="55E997CF" w14:textId="77777777" w:rsidR="0023140E" w:rsidRDefault="0023140E" w:rsidP="00D95341">
            <w:pPr>
              <w:spacing w:before="240" w:after="240"/>
              <w:ind w:firstLine="20"/>
              <w:rPr>
                <w:rFonts w:ascii="Times New Roman" w:eastAsia="Times New Roman" w:hAnsi="Times New Roman" w:cs="Times New Roman"/>
                <w:sz w:val="24"/>
                <w:szCs w:val="24"/>
              </w:rPr>
            </w:pPr>
            <w:hyperlink r:id="rId8">
              <w:r>
                <w:rPr>
                  <w:rFonts w:ascii="Times New Roman" w:eastAsia="Times New Roman" w:hAnsi="Times New Roman" w:cs="Times New Roman"/>
                  <w:color w:val="1155CC"/>
                  <w:sz w:val="24"/>
                  <w:szCs w:val="24"/>
                  <w:u w:val="single"/>
                </w:rPr>
                <w:t>https://github.com/skylarlynch/Observing-</w:t>
              </w:r>
              <w:r>
                <w:rPr>
                  <w:rFonts w:ascii="Times New Roman" w:eastAsia="Times New Roman" w:hAnsi="Times New Roman" w:cs="Times New Roman"/>
                  <w:color w:val="1155CC"/>
                  <w:sz w:val="24"/>
                  <w:szCs w:val="24"/>
                  <w:u w:val="single"/>
                </w:rPr>
                <w:lastRenderedPageBreak/>
                <w:t>Shifts-In-Global-Tropical-Flowering-Phenology</w:t>
              </w:r>
            </w:hyperlink>
          </w:p>
          <w:p w14:paraId="7D71CEB7"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p>
        </w:tc>
      </w:tr>
      <w:tr w:rsidR="0023140E" w14:paraId="68A0C56C" w14:textId="77777777" w:rsidTr="00D95341">
        <w:tc>
          <w:tcPr>
            <w:tcW w:w="2340" w:type="dxa"/>
            <w:shd w:val="clear" w:color="auto" w:fill="auto"/>
            <w:tcMar>
              <w:top w:w="100" w:type="dxa"/>
              <w:left w:w="100" w:type="dxa"/>
              <w:bottom w:w="100" w:type="dxa"/>
              <w:right w:w="100" w:type="dxa"/>
            </w:tcMar>
          </w:tcPr>
          <w:p w14:paraId="2DD92AB3" w14:textId="77777777" w:rsidR="0023140E" w:rsidRDefault="0023140E" w:rsidP="00D95341">
            <w:pPr>
              <w:widowControl w:val="0"/>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lastRenderedPageBreak/>
              <w:t>Figures</w:t>
            </w:r>
          </w:p>
        </w:tc>
        <w:tc>
          <w:tcPr>
            <w:tcW w:w="2340" w:type="dxa"/>
            <w:shd w:val="clear" w:color="auto" w:fill="auto"/>
            <w:tcMar>
              <w:top w:w="100" w:type="dxa"/>
              <w:left w:w="100" w:type="dxa"/>
              <w:bottom w:w="100" w:type="dxa"/>
              <w:right w:w="100" w:type="dxa"/>
            </w:tcMar>
          </w:tcPr>
          <w:p w14:paraId="7F47E57F" w14:textId="77777777" w:rsidR="0023140E" w:rsidRDefault="0023140E" w:rsidP="00D95341">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Catimbau</w:t>
            </w:r>
            <w:proofErr w:type="spellEnd"/>
            <w:r>
              <w:rPr>
                <w:rFonts w:ascii="Times New Roman" w:eastAsia="Times New Roman" w:hAnsi="Times New Roman" w:cs="Times New Roman"/>
                <w:sz w:val="24"/>
                <w:szCs w:val="24"/>
              </w:rPr>
              <w:t xml:space="preserve"> National Park </w:t>
            </w:r>
            <w:r>
              <w:rPr>
                <w:rFonts w:ascii="Times New Roman" w:eastAsia="Times New Roman" w:hAnsi="Times New Roman" w:cs="Times New Roman"/>
                <w:color w:val="222222"/>
                <w:sz w:val="24"/>
                <w:szCs w:val="24"/>
                <w:highlight w:val="white"/>
              </w:rPr>
              <w:t xml:space="preserve">Regression </w:t>
            </w:r>
            <w:proofErr w:type="gramStart"/>
            <w:r>
              <w:rPr>
                <w:rFonts w:ascii="Times New Roman" w:eastAsia="Times New Roman" w:hAnsi="Times New Roman" w:cs="Times New Roman"/>
                <w:color w:val="222222"/>
                <w:sz w:val="24"/>
                <w:szCs w:val="24"/>
                <w:highlight w:val="white"/>
              </w:rPr>
              <w:t>By</w:t>
            </w:r>
            <w:proofErr w:type="gramEnd"/>
            <w:r>
              <w:rPr>
                <w:rFonts w:ascii="Times New Roman" w:eastAsia="Times New Roman" w:hAnsi="Times New Roman" w:cs="Times New Roman"/>
                <w:color w:val="222222"/>
                <w:sz w:val="24"/>
                <w:szCs w:val="24"/>
                <w:highlight w:val="white"/>
              </w:rPr>
              <w:t xml:space="preserve"> Species</w:t>
            </w:r>
          </w:p>
        </w:tc>
        <w:tc>
          <w:tcPr>
            <w:tcW w:w="2340" w:type="dxa"/>
            <w:shd w:val="clear" w:color="auto" w:fill="auto"/>
            <w:tcMar>
              <w:top w:w="100" w:type="dxa"/>
              <w:left w:w="100" w:type="dxa"/>
              <w:bottom w:w="100" w:type="dxa"/>
              <w:right w:w="100" w:type="dxa"/>
            </w:tcMar>
          </w:tcPr>
          <w:p w14:paraId="043C3C7D" w14:textId="623FCDBB"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Figures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370 -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528</w:t>
            </w:r>
          </w:p>
        </w:tc>
        <w:tc>
          <w:tcPr>
            <w:tcW w:w="2340" w:type="dxa"/>
            <w:shd w:val="clear" w:color="auto" w:fill="auto"/>
            <w:tcMar>
              <w:top w:w="100" w:type="dxa"/>
              <w:left w:w="100" w:type="dxa"/>
              <w:bottom w:w="100" w:type="dxa"/>
              <w:right w:w="100" w:type="dxa"/>
            </w:tcMar>
          </w:tcPr>
          <w:p w14:paraId="15E94AEC" w14:textId="77777777" w:rsidR="0023140E" w:rsidRDefault="0023140E" w:rsidP="00D95341">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species plots generated in this study have been deposited in GitHub, and can be accessed using the following:</w:t>
            </w:r>
          </w:p>
          <w:p w14:paraId="31EC0C76" w14:textId="77777777" w:rsidR="0023140E" w:rsidRDefault="0023140E" w:rsidP="00D95341">
            <w:pPr>
              <w:spacing w:before="240" w:after="240"/>
              <w:ind w:firstLine="20"/>
              <w:rPr>
                <w:rFonts w:ascii="Times New Roman" w:eastAsia="Times New Roman" w:hAnsi="Times New Roman" w:cs="Times New Roman"/>
                <w:sz w:val="24"/>
                <w:szCs w:val="24"/>
              </w:rPr>
            </w:pPr>
            <w:hyperlink r:id="rId9">
              <w:r>
                <w:rPr>
                  <w:rFonts w:ascii="Times New Roman" w:eastAsia="Times New Roman" w:hAnsi="Times New Roman" w:cs="Times New Roman"/>
                  <w:color w:val="1155CC"/>
                  <w:sz w:val="24"/>
                  <w:szCs w:val="24"/>
                  <w:u w:val="single"/>
                </w:rPr>
                <w:t>https://github.com/skylarlynch/Observing-Shifts-In-Global-Tropical-Flowering-Phenology</w:t>
              </w:r>
            </w:hyperlink>
          </w:p>
          <w:p w14:paraId="47A6E4B5"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p>
        </w:tc>
      </w:tr>
      <w:tr w:rsidR="0023140E" w14:paraId="3CE65242" w14:textId="77777777" w:rsidTr="00D95341">
        <w:tc>
          <w:tcPr>
            <w:tcW w:w="2340" w:type="dxa"/>
            <w:shd w:val="clear" w:color="auto" w:fill="auto"/>
            <w:tcMar>
              <w:top w:w="100" w:type="dxa"/>
              <w:left w:w="100" w:type="dxa"/>
              <w:bottom w:w="100" w:type="dxa"/>
              <w:right w:w="100" w:type="dxa"/>
            </w:tcMar>
          </w:tcPr>
          <w:p w14:paraId="7AC2BFFC" w14:textId="77777777" w:rsidR="0023140E" w:rsidRDefault="0023140E" w:rsidP="00D95341">
            <w:pPr>
              <w:widowControl w:val="0"/>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Figures</w:t>
            </w:r>
          </w:p>
        </w:tc>
        <w:tc>
          <w:tcPr>
            <w:tcW w:w="2340" w:type="dxa"/>
            <w:shd w:val="clear" w:color="auto" w:fill="auto"/>
            <w:tcMar>
              <w:top w:w="100" w:type="dxa"/>
              <w:left w:w="100" w:type="dxa"/>
              <w:bottom w:w="100" w:type="dxa"/>
              <w:right w:w="100" w:type="dxa"/>
            </w:tcMar>
          </w:tcPr>
          <w:p w14:paraId="1C4C1B23"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Grunp Station </w:t>
            </w:r>
            <w:r>
              <w:rPr>
                <w:rFonts w:ascii="Times New Roman" w:eastAsia="Times New Roman" w:hAnsi="Times New Roman" w:cs="Times New Roman"/>
                <w:color w:val="222222"/>
                <w:sz w:val="24"/>
                <w:szCs w:val="24"/>
                <w:highlight w:val="white"/>
              </w:rPr>
              <w:t xml:space="preserve">Regression </w:t>
            </w:r>
            <w:proofErr w:type="gramStart"/>
            <w:r>
              <w:rPr>
                <w:rFonts w:ascii="Times New Roman" w:eastAsia="Times New Roman" w:hAnsi="Times New Roman" w:cs="Times New Roman"/>
                <w:color w:val="222222"/>
                <w:sz w:val="24"/>
                <w:szCs w:val="24"/>
                <w:highlight w:val="white"/>
              </w:rPr>
              <w:t>By</w:t>
            </w:r>
            <w:proofErr w:type="gramEnd"/>
            <w:r>
              <w:rPr>
                <w:rFonts w:ascii="Times New Roman" w:eastAsia="Times New Roman" w:hAnsi="Times New Roman" w:cs="Times New Roman"/>
                <w:color w:val="222222"/>
                <w:sz w:val="24"/>
                <w:szCs w:val="24"/>
                <w:highlight w:val="white"/>
              </w:rPr>
              <w:t xml:space="preserve"> Species</w:t>
            </w:r>
          </w:p>
        </w:tc>
        <w:tc>
          <w:tcPr>
            <w:tcW w:w="2340" w:type="dxa"/>
            <w:shd w:val="clear" w:color="auto" w:fill="auto"/>
            <w:tcMar>
              <w:top w:w="100" w:type="dxa"/>
              <w:left w:w="100" w:type="dxa"/>
              <w:bottom w:w="100" w:type="dxa"/>
              <w:right w:w="100" w:type="dxa"/>
            </w:tcMar>
          </w:tcPr>
          <w:p w14:paraId="2EB9D978" w14:textId="3D0144EB"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Figures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529 -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600</w:t>
            </w:r>
          </w:p>
        </w:tc>
        <w:tc>
          <w:tcPr>
            <w:tcW w:w="2340" w:type="dxa"/>
            <w:shd w:val="clear" w:color="auto" w:fill="auto"/>
            <w:tcMar>
              <w:top w:w="100" w:type="dxa"/>
              <w:left w:w="100" w:type="dxa"/>
              <w:bottom w:w="100" w:type="dxa"/>
              <w:right w:w="100" w:type="dxa"/>
            </w:tcMar>
          </w:tcPr>
          <w:p w14:paraId="2AD89C93" w14:textId="77777777" w:rsidR="0023140E" w:rsidRDefault="0023140E" w:rsidP="00D95341">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species plots generated in this study have been deposited in GitHub, and can be accessed using the following:</w:t>
            </w:r>
          </w:p>
          <w:p w14:paraId="52FB6DEC" w14:textId="77777777" w:rsidR="0023140E" w:rsidRDefault="0023140E" w:rsidP="00D95341">
            <w:pPr>
              <w:spacing w:before="240" w:after="240"/>
              <w:ind w:firstLine="20"/>
              <w:rPr>
                <w:rFonts w:ascii="Times New Roman" w:eastAsia="Times New Roman" w:hAnsi="Times New Roman" w:cs="Times New Roman"/>
                <w:sz w:val="24"/>
                <w:szCs w:val="24"/>
              </w:rPr>
            </w:pPr>
            <w:hyperlink r:id="rId10">
              <w:r>
                <w:rPr>
                  <w:rFonts w:ascii="Times New Roman" w:eastAsia="Times New Roman" w:hAnsi="Times New Roman" w:cs="Times New Roman"/>
                  <w:color w:val="1155CC"/>
                  <w:sz w:val="24"/>
                  <w:szCs w:val="24"/>
                  <w:u w:val="single"/>
                </w:rPr>
                <w:t>https://github.com/skylarlynch/Observing-Shifts-In-Global-Tropical-Flowering-Phenology</w:t>
              </w:r>
            </w:hyperlink>
          </w:p>
          <w:p w14:paraId="12B4CB42"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p>
        </w:tc>
      </w:tr>
      <w:tr w:rsidR="0023140E" w14:paraId="56B8F477" w14:textId="77777777" w:rsidTr="00D95341">
        <w:tc>
          <w:tcPr>
            <w:tcW w:w="2340" w:type="dxa"/>
            <w:shd w:val="clear" w:color="auto" w:fill="auto"/>
            <w:tcMar>
              <w:top w:w="100" w:type="dxa"/>
              <w:left w:w="100" w:type="dxa"/>
              <w:bottom w:w="100" w:type="dxa"/>
              <w:right w:w="100" w:type="dxa"/>
            </w:tcMar>
          </w:tcPr>
          <w:p w14:paraId="6AEE790D" w14:textId="77777777" w:rsidR="0023140E" w:rsidRDefault="0023140E" w:rsidP="00D95341">
            <w:pPr>
              <w:widowControl w:val="0"/>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Figures</w:t>
            </w:r>
          </w:p>
        </w:tc>
        <w:tc>
          <w:tcPr>
            <w:tcW w:w="2340" w:type="dxa"/>
            <w:shd w:val="clear" w:color="auto" w:fill="auto"/>
            <w:tcMar>
              <w:top w:w="100" w:type="dxa"/>
              <w:left w:w="100" w:type="dxa"/>
              <w:bottom w:w="100" w:type="dxa"/>
              <w:right w:w="100" w:type="dxa"/>
            </w:tcMar>
          </w:tcPr>
          <w:p w14:paraId="59A6E813"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Tropical Forest Research Institute </w:t>
            </w:r>
            <w:r>
              <w:rPr>
                <w:rFonts w:ascii="Times New Roman" w:eastAsia="Times New Roman" w:hAnsi="Times New Roman" w:cs="Times New Roman"/>
                <w:color w:val="222222"/>
                <w:sz w:val="24"/>
                <w:szCs w:val="24"/>
                <w:highlight w:val="white"/>
              </w:rPr>
              <w:t xml:space="preserve">Regression </w:t>
            </w:r>
            <w:proofErr w:type="gramStart"/>
            <w:r>
              <w:rPr>
                <w:rFonts w:ascii="Times New Roman" w:eastAsia="Times New Roman" w:hAnsi="Times New Roman" w:cs="Times New Roman"/>
                <w:color w:val="222222"/>
                <w:sz w:val="24"/>
                <w:szCs w:val="24"/>
                <w:highlight w:val="white"/>
              </w:rPr>
              <w:t>By</w:t>
            </w:r>
            <w:proofErr w:type="gramEnd"/>
            <w:r>
              <w:rPr>
                <w:rFonts w:ascii="Times New Roman" w:eastAsia="Times New Roman" w:hAnsi="Times New Roman" w:cs="Times New Roman"/>
                <w:color w:val="222222"/>
                <w:sz w:val="24"/>
                <w:szCs w:val="24"/>
                <w:highlight w:val="white"/>
              </w:rPr>
              <w:t xml:space="preserve"> Species</w:t>
            </w:r>
          </w:p>
        </w:tc>
        <w:tc>
          <w:tcPr>
            <w:tcW w:w="2340" w:type="dxa"/>
            <w:shd w:val="clear" w:color="auto" w:fill="auto"/>
            <w:tcMar>
              <w:top w:w="100" w:type="dxa"/>
              <w:left w:w="100" w:type="dxa"/>
              <w:bottom w:w="100" w:type="dxa"/>
              <w:right w:w="100" w:type="dxa"/>
            </w:tcMar>
          </w:tcPr>
          <w:p w14:paraId="73220095" w14:textId="300411A0"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Figure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601 -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612</w:t>
            </w:r>
          </w:p>
        </w:tc>
        <w:tc>
          <w:tcPr>
            <w:tcW w:w="2340" w:type="dxa"/>
            <w:shd w:val="clear" w:color="auto" w:fill="auto"/>
            <w:tcMar>
              <w:top w:w="100" w:type="dxa"/>
              <w:left w:w="100" w:type="dxa"/>
              <w:bottom w:w="100" w:type="dxa"/>
              <w:right w:w="100" w:type="dxa"/>
            </w:tcMar>
          </w:tcPr>
          <w:p w14:paraId="7A7D529B" w14:textId="77777777" w:rsidR="0023140E" w:rsidRDefault="0023140E" w:rsidP="00D95341">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Individual species plots generated in this study have been deposited in GitHub, </w:t>
            </w:r>
            <w:r>
              <w:rPr>
                <w:rFonts w:ascii="Times New Roman" w:eastAsia="Times New Roman" w:hAnsi="Times New Roman" w:cs="Times New Roman"/>
                <w:sz w:val="24"/>
                <w:szCs w:val="24"/>
              </w:rPr>
              <w:lastRenderedPageBreak/>
              <w:t>and can be accessed using the following:</w:t>
            </w:r>
          </w:p>
          <w:p w14:paraId="34D6F587" w14:textId="77777777" w:rsidR="0023140E" w:rsidRDefault="0023140E" w:rsidP="00D95341">
            <w:pPr>
              <w:spacing w:before="240" w:after="240"/>
              <w:ind w:firstLine="20"/>
              <w:rPr>
                <w:rFonts w:ascii="Times New Roman" w:eastAsia="Times New Roman" w:hAnsi="Times New Roman" w:cs="Times New Roman"/>
                <w:sz w:val="24"/>
                <w:szCs w:val="24"/>
              </w:rPr>
            </w:pPr>
            <w:hyperlink r:id="rId11">
              <w:r>
                <w:rPr>
                  <w:rFonts w:ascii="Times New Roman" w:eastAsia="Times New Roman" w:hAnsi="Times New Roman" w:cs="Times New Roman"/>
                  <w:color w:val="1155CC"/>
                  <w:sz w:val="24"/>
                  <w:szCs w:val="24"/>
                  <w:u w:val="single"/>
                </w:rPr>
                <w:t>https://github.com/skylarlynch/Observing-Shifts-In-Global-Tropical-Flowering-Phenology</w:t>
              </w:r>
            </w:hyperlink>
          </w:p>
          <w:p w14:paraId="35960134"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p>
        </w:tc>
      </w:tr>
      <w:tr w:rsidR="0023140E" w14:paraId="7F3B6137" w14:textId="77777777" w:rsidTr="00D95341">
        <w:tc>
          <w:tcPr>
            <w:tcW w:w="2340" w:type="dxa"/>
            <w:shd w:val="clear" w:color="auto" w:fill="auto"/>
            <w:tcMar>
              <w:top w:w="100" w:type="dxa"/>
              <w:left w:w="100" w:type="dxa"/>
              <w:bottom w:w="100" w:type="dxa"/>
              <w:right w:w="100" w:type="dxa"/>
            </w:tcMar>
          </w:tcPr>
          <w:p w14:paraId="10876B80" w14:textId="77777777" w:rsidR="0023140E" w:rsidRDefault="0023140E" w:rsidP="00D95341">
            <w:pPr>
              <w:widowControl w:val="0"/>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lastRenderedPageBreak/>
              <w:t>Figures</w:t>
            </w:r>
          </w:p>
        </w:tc>
        <w:tc>
          <w:tcPr>
            <w:tcW w:w="2340" w:type="dxa"/>
            <w:shd w:val="clear" w:color="auto" w:fill="auto"/>
            <w:tcMar>
              <w:top w:w="100" w:type="dxa"/>
              <w:left w:w="100" w:type="dxa"/>
              <w:bottom w:w="100" w:type="dxa"/>
              <w:right w:w="100" w:type="dxa"/>
            </w:tcMar>
          </w:tcPr>
          <w:p w14:paraId="3633C10D"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Isthmus of </w:t>
            </w:r>
            <w:proofErr w:type="spellStart"/>
            <w:r>
              <w:rPr>
                <w:rFonts w:ascii="Times New Roman" w:eastAsia="Times New Roman" w:hAnsi="Times New Roman" w:cs="Times New Roman"/>
                <w:sz w:val="24"/>
                <w:szCs w:val="24"/>
              </w:rPr>
              <w:t>Kra</w:t>
            </w:r>
            <w:proofErr w:type="spellEnd"/>
            <w:r>
              <w:rPr>
                <w:rFonts w:ascii="Times New Roman" w:eastAsia="Times New Roman" w:hAnsi="Times New Roman" w:cs="Times New Roman"/>
                <w:sz w:val="24"/>
                <w:szCs w:val="24"/>
              </w:rPr>
              <w:t xml:space="preserve"> in Myanmar </w:t>
            </w:r>
            <w:r>
              <w:rPr>
                <w:rFonts w:ascii="Times New Roman" w:eastAsia="Times New Roman" w:hAnsi="Times New Roman" w:cs="Times New Roman"/>
                <w:color w:val="222222"/>
                <w:sz w:val="24"/>
                <w:szCs w:val="24"/>
                <w:highlight w:val="white"/>
              </w:rPr>
              <w:t xml:space="preserve">Regression </w:t>
            </w:r>
            <w:proofErr w:type="gramStart"/>
            <w:r>
              <w:rPr>
                <w:rFonts w:ascii="Times New Roman" w:eastAsia="Times New Roman" w:hAnsi="Times New Roman" w:cs="Times New Roman"/>
                <w:color w:val="222222"/>
                <w:sz w:val="24"/>
                <w:szCs w:val="24"/>
                <w:highlight w:val="white"/>
              </w:rPr>
              <w:t>By</w:t>
            </w:r>
            <w:proofErr w:type="gramEnd"/>
            <w:r>
              <w:rPr>
                <w:rFonts w:ascii="Times New Roman" w:eastAsia="Times New Roman" w:hAnsi="Times New Roman" w:cs="Times New Roman"/>
                <w:color w:val="222222"/>
                <w:sz w:val="24"/>
                <w:szCs w:val="24"/>
                <w:highlight w:val="white"/>
              </w:rPr>
              <w:t xml:space="preserve"> Species</w:t>
            </w:r>
          </w:p>
          <w:p w14:paraId="7A81E85C"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p>
        </w:tc>
        <w:tc>
          <w:tcPr>
            <w:tcW w:w="2340" w:type="dxa"/>
            <w:shd w:val="clear" w:color="auto" w:fill="auto"/>
            <w:tcMar>
              <w:top w:w="100" w:type="dxa"/>
              <w:left w:w="100" w:type="dxa"/>
              <w:bottom w:w="100" w:type="dxa"/>
              <w:right w:w="100" w:type="dxa"/>
            </w:tcMar>
          </w:tcPr>
          <w:p w14:paraId="64BC0D0D" w14:textId="5072231C"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Figure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613 -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744</w:t>
            </w:r>
          </w:p>
        </w:tc>
        <w:tc>
          <w:tcPr>
            <w:tcW w:w="2340" w:type="dxa"/>
            <w:shd w:val="clear" w:color="auto" w:fill="auto"/>
            <w:tcMar>
              <w:top w:w="100" w:type="dxa"/>
              <w:left w:w="100" w:type="dxa"/>
              <w:bottom w:w="100" w:type="dxa"/>
              <w:right w:w="100" w:type="dxa"/>
            </w:tcMar>
          </w:tcPr>
          <w:p w14:paraId="1D4DA0D7" w14:textId="77777777" w:rsidR="0023140E" w:rsidRDefault="0023140E" w:rsidP="00D95341">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species plots generated in this study have been deposited in GitHub, and can be accessed using the following:</w:t>
            </w:r>
          </w:p>
          <w:p w14:paraId="462007E9" w14:textId="77777777" w:rsidR="0023140E" w:rsidRDefault="0023140E" w:rsidP="00D95341">
            <w:pPr>
              <w:spacing w:before="240" w:after="240"/>
              <w:ind w:firstLine="20"/>
              <w:rPr>
                <w:rFonts w:ascii="Times New Roman" w:eastAsia="Times New Roman" w:hAnsi="Times New Roman" w:cs="Times New Roman"/>
                <w:sz w:val="24"/>
                <w:szCs w:val="24"/>
              </w:rPr>
            </w:pPr>
            <w:hyperlink r:id="rId12">
              <w:r>
                <w:rPr>
                  <w:rFonts w:ascii="Times New Roman" w:eastAsia="Times New Roman" w:hAnsi="Times New Roman" w:cs="Times New Roman"/>
                  <w:color w:val="1155CC"/>
                  <w:sz w:val="24"/>
                  <w:szCs w:val="24"/>
                  <w:u w:val="single"/>
                </w:rPr>
                <w:t>https://github.com/skylarlynch/Observing-Shifts-In-Global-Tropical-Flowering-Phenology</w:t>
              </w:r>
            </w:hyperlink>
          </w:p>
          <w:p w14:paraId="55DC4B23"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p>
        </w:tc>
      </w:tr>
      <w:tr w:rsidR="0023140E" w14:paraId="3A1F940B" w14:textId="77777777" w:rsidTr="00D95341">
        <w:tc>
          <w:tcPr>
            <w:tcW w:w="2340" w:type="dxa"/>
            <w:shd w:val="clear" w:color="auto" w:fill="auto"/>
            <w:tcMar>
              <w:top w:w="100" w:type="dxa"/>
              <w:left w:w="100" w:type="dxa"/>
              <w:bottom w:w="100" w:type="dxa"/>
              <w:right w:w="100" w:type="dxa"/>
            </w:tcMar>
          </w:tcPr>
          <w:p w14:paraId="240D8394" w14:textId="77777777" w:rsidR="0023140E" w:rsidRDefault="0023140E" w:rsidP="00D95341">
            <w:pPr>
              <w:widowControl w:val="0"/>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Figures</w:t>
            </w:r>
          </w:p>
        </w:tc>
        <w:tc>
          <w:tcPr>
            <w:tcW w:w="2340" w:type="dxa"/>
            <w:shd w:val="clear" w:color="auto" w:fill="auto"/>
            <w:tcMar>
              <w:top w:w="100" w:type="dxa"/>
              <w:left w:w="100" w:type="dxa"/>
              <w:bottom w:w="100" w:type="dxa"/>
              <w:right w:w="100" w:type="dxa"/>
            </w:tcMar>
          </w:tcPr>
          <w:p w14:paraId="357D7D56"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Korup National Park </w:t>
            </w:r>
            <w:r>
              <w:rPr>
                <w:rFonts w:ascii="Times New Roman" w:eastAsia="Times New Roman" w:hAnsi="Times New Roman" w:cs="Times New Roman"/>
                <w:color w:val="222222"/>
                <w:sz w:val="24"/>
                <w:szCs w:val="24"/>
                <w:highlight w:val="white"/>
              </w:rPr>
              <w:t xml:space="preserve">Regression </w:t>
            </w:r>
            <w:proofErr w:type="gramStart"/>
            <w:r>
              <w:rPr>
                <w:rFonts w:ascii="Times New Roman" w:eastAsia="Times New Roman" w:hAnsi="Times New Roman" w:cs="Times New Roman"/>
                <w:color w:val="222222"/>
                <w:sz w:val="24"/>
                <w:szCs w:val="24"/>
                <w:highlight w:val="white"/>
              </w:rPr>
              <w:t>By</w:t>
            </w:r>
            <w:proofErr w:type="gramEnd"/>
            <w:r>
              <w:rPr>
                <w:rFonts w:ascii="Times New Roman" w:eastAsia="Times New Roman" w:hAnsi="Times New Roman" w:cs="Times New Roman"/>
                <w:color w:val="222222"/>
                <w:sz w:val="24"/>
                <w:szCs w:val="24"/>
                <w:highlight w:val="white"/>
              </w:rPr>
              <w:t xml:space="preserve"> Species</w:t>
            </w:r>
          </w:p>
        </w:tc>
        <w:tc>
          <w:tcPr>
            <w:tcW w:w="2340" w:type="dxa"/>
            <w:shd w:val="clear" w:color="auto" w:fill="auto"/>
            <w:tcMar>
              <w:top w:w="100" w:type="dxa"/>
              <w:left w:w="100" w:type="dxa"/>
              <w:bottom w:w="100" w:type="dxa"/>
              <w:right w:w="100" w:type="dxa"/>
            </w:tcMar>
          </w:tcPr>
          <w:p w14:paraId="2A3E2B67" w14:textId="04A302EF"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Figure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745 -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763</w:t>
            </w:r>
          </w:p>
        </w:tc>
        <w:tc>
          <w:tcPr>
            <w:tcW w:w="2340" w:type="dxa"/>
            <w:shd w:val="clear" w:color="auto" w:fill="auto"/>
            <w:tcMar>
              <w:top w:w="100" w:type="dxa"/>
              <w:left w:w="100" w:type="dxa"/>
              <w:bottom w:w="100" w:type="dxa"/>
              <w:right w:w="100" w:type="dxa"/>
            </w:tcMar>
          </w:tcPr>
          <w:p w14:paraId="2E13DC1F" w14:textId="77777777" w:rsidR="0023140E" w:rsidRDefault="0023140E" w:rsidP="00D95341">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species plots generated in this study have been deposited in GitHub, and can be accessed using the following:</w:t>
            </w:r>
          </w:p>
          <w:p w14:paraId="4AF05299" w14:textId="77777777" w:rsidR="0023140E" w:rsidRDefault="0023140E" w:rsidP="00D95341">
            <w:pPr>
              <w:spacing w:before="240" w:after="240"/>
              <w:ind w:firstLine="20"/>
              <w:rPr>
                <w:rFonts w:ascii="Times New Roman" w:eastAsia="Times New Roman" w:hAnsi="Times New Roman" w:cs="Times New Roman"/>
                <w:sz w:val="24"/>
                <w:szCs w:val="24"/>
              </w:rPr>
            </w:pPr>
            <w:hyperlink r:id="rId13">
              <w:r>
                <w:rPr>
                  <w:rFonts w:ascii="Times New Roman" w:eastAsia="Times New Roman" w:hAnsi="Times New Roman" w:cs="Times New Roman"/>
                  <w:color w:val="1155CC"/>
                  <w:sz w:val="24"/>
                  <w:szCs w:val="24"/>
                  <w:u w:val="single"/>
                </w:rPr>
                <w:t>https://github.com/skylarlynch/Observing-Shifts-In-Global-Tropical-Flowering-Phenology</w:t>
              </w:r>
            </w:hyperlink>
          </w:p>
          <w:p w14:paraId="009DA069"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p>
        </w:tc>
      </w:tr>
      <w:tr w:rsidR="0023140E" w14:paraId="3413DDAC" w14:textId="77777777" w:rsidTr="00D95341">
        <w:tc>
          <w:tcPr>
            <w:tcW w:w="2340" w:type="dxa"/>
            <w:shd w:val="clear" w:color="auto" w:fill="auto"/>
            <w:tcMar>
              <w:top w:w="100" w:type="dxa"/>
              <w:left w:w="100" w:type="dxa"/>
              <w:bottom w:w="100" w:type="dxa"/>
              <w:right w:w="100" w:type="dxa"/>
            </w:tcMar>
          </w:tcPr>
          <w:p w14:paraId="687F30CD" w14:textId="77777777" w:rsidR="0023140E" w:rsidRDefault="0023140E" w:rsidP="00D95341">
            <w:pPr>
              <w:widowControl w:val="0"/>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lastRenderedPageBreak/>
              <w:t>Figures</w:t>
            </w:r>
          </w:p>
        </w:tc>
        <w:tc>
          <w:tcPr>
            <w:tcW w:w="2340" w:type="dxa"/>
            <w:shd w:val="clear" w:color="auto" w:fill="auto"/>
            <w:tcMar>
              <w:top w:w="100" w:type="dxa"/>
              <w:left w:w="100" w:type="dxa"/>
              <w:bottom w:w="100" w:type="dxa"/>
              <w:right w:w="100" w:type="dxa"/>
            </w:tcMar>
          </w:tcPr>
          <w:p w14:paraId="728026B9"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Bia National Park Ghana </w:t>
            </w:r>
            <w:r>
              <w:rPr>
                <w:rFonts w:ascii="Times New Roman" w:eastAsia="Times New Roman" w:hAnsi="Times New Roman" w:cs="Times New Roman"/>
                <w:color w:val="222222"/>
                <w:sz w:val="24"/>
                <w:szCs w:val="24"/>
                <w:highlight w:val="white"/>
              </w:rPr>
              <w:t xml:space="preserve">Regression </w:t>
            </w:r>
            <w:proofErr w:type="gramStart"/>
            <w:r>
              <w:rPr>
                <w:rFonts w:ascii="Times New Roman" w:eastAsia="Times New Roman" w:hAnsi="Times New Roman" w:cs="Times New Roman"/>
                <w:color w:val="222222"/>
                <w:sz w:val="24"/>
                <w:szCs w:val="24"/>
                <w:highlight w:val="white"/>
              </w:rPr>
              <w:t>By</w:t>
            </w:r>
            <w:proofErr w:type="gramEnd"/>
            <w:r>
              <w:rPr>
                <w:rFonts w:ascii="Times New Roman" w:eastAsia="Times New Roman" w:hAnsi="Times New Roman" w:cs="Times New Roman"/>
                <w:color w:val="222222"/>
                <w:sz w:val="24"/>
                <w:szCs w:val="24"/>
                <w:highlight w:val="white"/>
              </w:rPr>
              <w:t xml:space="preserve"> Species</w:t>
            </w:r>
          </w:p>
        </w:tc>
        <w:tc>
          <w:tcPr>
            <w:tcW w:w="2340" w:type="dxa"/>
            <w:shd w:val="clear" w:color="auto" w:fill="auto"/>
            <w:tcMar>
              <w:top w:w="100" w:type="dxa"/>
              <w:left w:w="100" w:type="dxa"/>
              <w:bottom w:w="100" w:type="dxa"/>
              <w:right w:w="100" w:type="dxa"/>
            </w:tcMar>
          </w:tcPr>
          <w:p w14:paraId="395A89E2" w14:textId="2BDD899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Figures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764 -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910</w:t>
            </w:r>
          </w:p>
        </w:tc>
        <w:tc>
          <w:tcPr>
            <w:tcW w:w="2340" w:type="dxa"/>
            <w:shd w:val="clear" w:color="auto" w:fill="auto"/>
            <w:tcMar>
              <w:top w:w="100" w:type="dxa"/>
              <w:left w:w="100" w:type="dxa"/>
              <w:bottom w:w="100" w:type="dxa"/>
              <w:right w:w="100" w:type="dxa"/>
            </w:tcMar>
          </w:tcPr>
          <w:p w14:paraId="6168748C" w14:textId="77777777" w:rsidR="0023140E" w:rsidRDefault="0023140E" w:rsidP="00D95341">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species plots generated in this study have been deposited in GitHub, and can be accessed using the following:</w:t>
            </w:r>
          </w:p>
          <w:p w14:paraId="7F4C09B4" w14:textId="77777777" w:rsidR="0023140E" w:rsidRDefault="0023140E" w:rsidP="00D95341">
            <w:pPr>
              <w:spacing w:before="240" w:after="240"/>
              <w:ind w:firstLine="20"/>
              <w:rPr>
                <w:rFonts w:ascii="Times New Roman" w:eastAsia="Times New Roman" w:hAnsi="Times New Roman" w:cs="Times New Roman"/>
                <w:sz w:val="24"/>
                <w:szCs w:val="24"/>
              </w:rPr>
            </w:pPr>
            <w:hyperlink r:id="rId14">
              <w:r>
                <w:rPr>
                  <w:rFonts w:ascii="Times New Roman" w:eastAsia="Times New Roman" w:hAnsi="Times New Roman" w:cs="Times New Roman"/>
                  <w:color w:val="1155CC"/>
                  <w:sz w:val="24"/>
                  <w:szCs w:val="24"/>
                  <w:u w:val="single"/>
                </w:rPr>
                <w:t>https://github.com/skylarlynch/Observing-Shifts-In-Global-Tropical-Flowering-Phenology</w:t>
              </w:r>
            </w:hyperlink>
          </w:p>
          <w:p w14:paraId="231D3F58"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p>
        </w:tc>
      </w:tr>
      <w:tr w:rsidR="0023140E" w14:paraId="2068E04A" w14:textId="77777777" w:rsidTr="00D95341">
        <w:tc>
          <w:tcPr>
            <w:tcW w:w="2340" w:type="dxa"/>
            <w:shd w:val="clear" w:color="auto" w:fill="auto"/>
            <w:tcMar>
              <w:top w:w="100" w:type="dxa"/>
              <w:left w:w="100" w:type="dxa"/>
              <w:bottom w:w="100" w:type="dxa"/>
              <w:right w:w="100" w:type="dxa"/>
            </w:tcMar>
          </w:tcPr>
          <w:p w14:paraId="792BECFE" w14:textId="77777777" w:rsidR="0023140E" w:rsidRDefault="0023140E" w:rsidP="00D95341">
            <w:pPr>
              <w:widowControl w:val="0"/>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Figures</w:t>
            </w:r>
          </w:p>
        </w:tc>
        <w:tc>
          <w:tcPr>
            <w:tcW w:w="2340" w:type="dxa"/>
            <w:shd w:val="clear" w:color="auto" w:fill="auto"/>
            <w:tcMar>
              <w:top w:w="100" w:type="dxa"/>
              <w:left w:w="100" w:type="dxa"/>
              <w:bottom w:w="100" w:type="dxa"/>
              <w:right w:w="100" w:type="dxa"/>
            </w:tcMar>
          </w:tcPr>
          <w:p w14:paraId="252FC07D"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Southern Guinea Savanna Research Station </w:t>
            </w:r>
            <w:r>
              <w:rPr>
                <w:rFonts w:ascii="Times New Roman" w:eastAsia="Times New Roman" w:hAnsi="Times New Roman" w:cs="Times New Roman"/>
                <w:color w:val="222222"/>
                <w:sz w:val="24"/>
                <w:szCs w:val="24"/>
                <w:highlight w:val="white"/>
              </w:rPr>
              <w:t xml:space="preserve">Regression </w:t>
            </w:r>
            <w:proofErr w:type="gramStart"/>
            <w:r>
              <w:rPr>
                <w:rFonts w:ascii="Times New Roman" w:eastAsia="Times New Roman" w:hAnsi="Times New Roman" w:cs="Times New Roman"/>
                <w:color w:val="222222"/>
                <w:sz w:val="24"/>
                <w:szCs w:val="24"/>
                <w:highlight w:val="white"/>
              </w:rPr>
              <w:t>By</w:t>
            </w:r>
            <w:proofErr w:type="gramEnd"/>
            <w:r>
              <w:rPr>
                <w:rFonts w:ascii="Times New Roman" w:eastAsia="Times New Roman" w:hAnsi="Times New Roman" w:cs="Times New Roman"/>
                <w:color w:val="222222"/>
                <w:sz w:val="24"/>
                <w:szCs w:val="24"/>
                <w:highlight w:val="white"/>
              </w:rPr>
              <w:t xml:space="preserve"> Species </w:t>
            </w:r>
          </w:p>
        </w:tc>
        <w:tc>
          <w:tcPr>
            <w:tcW w:w="2340" w:type="dxa"/>
            <w:shd w:val="clear" w:color="auto" w:fill="auto"/>
            <w:tcMar>
              <w:top w:w="100" w:type="dxa"/>
              <w:left w:w="100" w:type="dxa"/>
              <w:bottom w:w="100" w:type="dxa"/>
              <w:right w:w="100" w:type="dxa"/>
            </w:tcMar>
          </w:tcPr>
          <w:p w14:paraId="33F84AC3" w14:textId="7147E0D1"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Figures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911 -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944</w:t>
            </w:r>
          </w:p>
        </w:tc>
        <w:tc>
          <w:tcPr>
            <w:tcW w:w="2340" w:type="dxa"/>
            <w:shd w:val="clear" w:color="auto" w:fill="auto"/>
            <w:tcMar>
              <w:top w:w="100" w:type="dxa"/>
              <w:left w:w="100" w:type="dxa"/>
              <w:bottom w:w="100" w:type="dxa"/>
              <w:right w:w="100" w:type="dxa"/>
            </w:tcMar>
          </w:tcPr>
          <w:p w14:paraId="5758DC07" w14:textId="77777777" w:rsidR="0023140E" w:rsidRDefault="0023140E" w:rsidP="00D95341">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species plots generated in this study have been deposited in GitHub, and can be accessed using the following:</w:t>
            </w:r>
          </w:p>
          <w:p w14:paraId="06FDD36F" w14:textId="77777777" w:rsidR="0023140E" w:rsidRDefault="0023140E" w:rsidP="00D95341">
            <w:pPr>
              <w:spacing w:before="240" w:after="240"/>
              <w:ind w:firstLine="20"/>
              <w:rPr>
                <w:rFonts w:ascii="Times New Roman" w:eastAsia="Times New Roman" w:hAnsi="Times New Roman" w:cs="Times New Roman"/>
                <w:sz w:val="24"/>
                <w:szCs w:val="24"/>
              </w:rPr>
            </w:pPr>
            <w:hyperlink r:id="rId15">
              <w:r>
                <w:rPr>
                  <w:rFonts w:ascii="Times New Roman" w:eastAsia="Times New Roman" w:hAnsi="Times New Roman" w:cs="Times New Roman"/>
                  <w:color w:val="1155CC"/>
                  <w:sz w:val="24"/>
                  <w:szCs w:val="24"/>
                  <w:u w:val="single"/>
                </w:rPr>
                <w:t>https://github.com/skylarlynch/Observing-Shifts-In-Global-Tropical-Flowering-Phenology</w:t>
              </w:r>
            </w:hyperlink>
          </w:p>
          <w:p w14:paraId="52A50976"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p>
        </w:tc>
      </w:tr>
      <w:tr w:rsidR="0023140E" w14:paraId="72A094C1" w14:textId="77777777" w:rsidTr="00D95341">
        <w:tc>
          <w:tcPr>
            <w:tcW w:w="2340" w:type="dxa"/>
            <w:shd w:val="clear" w:color="auto" w:fill="auto"/>
            <w:tcMar>
              <w:top w:w="100" w:type="dxa"/>
              <w:left w:w="100" w:type="dxa"/>
              <w:bottom w:w="100" w:type="dxa"/>
              <w:right w:w="100" w:type="dxa"/>
            </w:tcMar>
          </w:tcPr>
          <w:p w14:paraId="72714A5A" w14:textId="77777777" w:rsidR="0023140E" w:rsidRDefault="0023140E" w:rsidP="00D95341">
            <w:pPr>
              <w:widowControl w:val="0"/>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Figures</w:t>
            </w:r>
          </w:p>
        </w:tc>
        <w:tc>
          <w:tcPr>
            <w:tcW w:w="2340" w:type="dxa"/>
            <w:shd w:val="clear" w:color="auto" w:fill="auto"/>
            <w:tcMar>
              <w:top w:w="100" w:type="dxa"/>
              <w:left w:w="100" w:type="dxa"/>
              <w:bottom w:w="100" w:type="dxa"/>
              <w:right w:w="100" w:type="dxa"/>
            </w:tcMar>
          </w:tcPr>
          <w:p w14:paraId="7F3E45DE"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Tabora Miombo Woodlands </w:t>
            </w:r>
            <w:r>
              <w:rPr>
                <w:rFonts w:ascii="Times New Roman" w:eastAsia="Times New Roman" w:hAnsi="Times New Roman" w:cs="Times New Roman"/>
                <w:color w:val="222222"/>
                <w:sz w:val="24"/>
                <w:szCs w:val="24"/>
                <w:highlight w:val="white"/>
              </w:rPr>
              <w:t xml:space="preserve">Regression </w:t>
            </w:r>
            <w:proofErr w:type="gramStart"/>
            <w:r>
              <w:rPr>
                <w:rFonts w:ascii="Times New Roman" w:eastAsia="Times New Roman" w:hAnsi="Times New Roman" w:cs="Times New Roman"/>
                <w:color w:val="222222"/>
                <w:sz w:val="24"/>
                <w:szCs w:val="24"/>
                <w:highlight w:val="white"/>
              </w:rPr>
              <w:t>By</w:t>
            </w:r>
            <w:proofErr w:type="gramEnd"/>
            <w:r>
              <w:rPr>
                <w:rFonts w:ascii="Times New Roman" w:eastAsia="Times New Roman" w:hAnsi="Times New Roman" w:cs="Times New Roman"/>
                <w:color w:val="222222"/>
                <w:sz w:val="24"/>
                <w:szCs w:val="24"/>
                <w:highlight w:val="white"/>
              </w:rPr>
              <w:t xml:space="preserve"> Species </w:t>
            </w:r>
          </w:p>
        </w:tc>
        <w:tc>
          <w:tcPr>
            <w:tcW w:w="2340" w:type="dxa"/>
            <w:shd w:val="clear" w:color="auto" w:fill="auto"/>
            <w:tcMar>
              <w:top w:w="100" w:type="dxa"/>
              <w:left w:w="100" w:type="dxa"/>
              <w:bottom w:w="100" w:type="dxa"/>
              <w:right w:w="100" w:type="dxa"/>
            </w:tcMar>
          </w:tcPr>
          <w:p w14:paraId="130B5A80" w14:textId="2DA28AB5"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Figures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945 -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962</w:t>
            </w:r>
          </w:p>
        </w:tc>
        <w:tc>
          <w:tcPr>
            <w:tcW w:w="2340" w:type="dxa"/>
            <w:shd w:val="clear" w:color="auto" w:fill="auto"/>
            <w:tcMar>
              <w:top w:w="100" w:type="dxa"/>
              <w:left w:w="100" w:type="dxa"/>
              <w:bottom w:w="100" w:type="dxa"/>
              <w:right w:w="100" w:type="dxa"/>
            </w:tcMar>
          </w:tcPr>
          <w:p w14:paraId="359B95ED" w14:textId="77777777" w:rsidR="0023140E" w:rsidRDefault="0023140E" w:rsidP="00D95341">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species plots generated in this study have been deposited in GitHub, and can be accessed using the following:</w:t>
            </w:r>
          </w:p>
          <w:p w14:paraId="2CD36C22" w14:textId="77777777" w:rsidR="0023140E" w:rsidRDefault="0023140E" w:rsidP="00D95341">
            <w:pPr>
              <w:spacing w:before="240" w:after="240"/>
              <w:ind w:firstLine="20"/>
              <w:rPr>
                <w:rFonts w:ascii="Times New Roman" w:eastAsia="Times New Roman" w:hAnsi="Times New Roman" w:cs="Times New Roman"/>
                <w:sz w:val="24"/>
                <w:szCs w:val="24"/>
              </w:rPr>
            </w:pPr>
            <w:hyperlink r:id="rId16">
              <w:r>
                <w:rPr>
                  <w:rFonts w:ascii="Times New Roman" w:eastAsia="Times New Roman" w:hAnsi="Times New Roman" w:cs="Times New Roman"/>
                  <w:color w:val="1155CC"/>
                  <w:sz w:val="24"/>
                  <w:szCs w:val="24"/>
                  <w:u w:val="single"/>
                </w:rPr>
                <w:t>https://github.com/skylarlynch/Observing-</w:t>
              </w:r>
              <w:r>
                <w:rPr>
                  <w:rFonts w:ascii="Times New Roman" w:eastAsia="Times New Roman" w:hAnsi="Times New Roman" w:cs="Times New Roman"/>
                  <w:color w:val="1155CC"/>
                  <w:sz w:val="24"/>
                  <w:szCs w:val="24"/>
                  <w:u w:val="single"/>
                </w:rPr>
                <w:lastRenderedPageBreak/>
                <w:t>Shifts-In-Global-Tropical-Flowering-Phenology</w:t>
              </w:r>
            </w:hyperlink>
          </w:p>
          <w:p w14:paraId="45E80F52"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p>
        </w:tc>
      </w:tr>
      <w:tr w:rsidR="0023140E" w14:paraId="6723A179" w14:textId="77777777" w:rsidTr="00D95341">
        <w:tc>
          <w:tcPr>
            <w:tcW w:w="2340" w:type="dxa"/>
            <w:shd w:val="clear" w:color="auto" w:fill="auto"/>
            <w:tcMar>
              <w:top w:w="100" w:type="dxa"/>
              <w:left w:w="100" w:type="dxa"/>
              <w:bottom w:w="100" w:type="dxa"/>
              <w:right w:w="100" w:type="dxa"/>
            </w:tcMar>
          </w:tcPr>
          <w:p w14:paraId="15779365"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lastRenderedPageBreak/>
              <w:t>References</w:t>
            </w:r>
          </w:p>
        </w:tc>
        <w:tc>
          <w:tcPr>
            <w:tcW w:w="2340" w:type="dxa"/>
            <w:shd w:val="clear" w:color="auto" w:fill="auto"/>
            <w:tcMar>
              <w:top w:w="100" w:type="dxa"/>
              <w:left w:w="100" w:type="dxa"/>
              <w:bottom w:w="100" w:type="dxa"/>
              <w:right w:w="100" w:type="dxa"/>
            </w:tcMar>
          </w:tcPr>
          <w:p w14:paraId="275E5718"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Supplemental Materials References </w:t>
            </w:r>
          </w:p>
        </w:tc>
        <w:tc>
          <w:tcPr>
            <w:tcW w:w="2340" w:type="dxa"/>
            <w:shd w:val="clear" w:color="auto" w:fill="auto"/>
            <w:tcMar>
              <w:top w:w="100" w:type="dxa"/>
              <w:left w:w="100" w:type="dxa"/>
              <w:bottom w:w="100" w:type="dxa"/>
              <w:right w:w="100" w:type="dxa"/>
            </w:tcMar>
          </w:tcPr>
          <w:p w14:paraId="693FFF8B" w14:textId="77777777" w:rsidR="0023140E" w:rsidRDefault="0023140E" w:rsidP="00D95341">
            <w:pPr>
              <w:widowControl w:val="0"/>
              <w:spacing w:line="240" w:lineRule="auto"/>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Supplemental Materials References </w:t>
            </w:r>
          </w:p>
        </w:tc>
        <w:tc>
          <w:tcPr>
            <w:tcW w:w="2340" w:type="dxa"/>
            <w:shd w:val="clear" w:color="auto" w:fill="auto"/>
            <w:tcMar>
              <w:top w:w="100" w:type="dxa"/>
              <w:left w:w="100" w:type="dxa"/>
              <w:bottom w:w="100" w:type="dxa"/>
              <w:right w:w="100" w:type="dxa"/>
            </w:tcMar>
          </w:tcPr>
          <w:p w14:paraId="573B70CE" w14:textId="77777777" w:rsidR="0023140E" w:rsidRDefault="0023140E" w:rsidP="00D95341">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29 - 32</w:t>
            </w:r>
          </w:p>
          <w:p w14:paraId="1E636B99" w14:textId="77777777" w:rsidR="0023140E" w:rsidRDefault="0023140E" w:rsidP="00D95341">
            <w:pPr>
              <w:widowControl w:val="0"/>
              <w:pBdr>
                <w:top w:val="nil"/>
                <w:left w:val="nil"/>
                <w:bottom w:val="nil"/>
                <w:right w:val="nil"/>
                <w:between w:val="nil"/>
              </w:pBdr>
              <w:spacing w:line="240" w:lineRule="auto"/>
              <w:rPr>
                <w:rFonts w:ascii="Times New Roman" w:eastAsia="Times New Roman" w:hAnsi="Times New Roman" w:cs="Times New Roman"/>
                <w:color w:val="222222"/>
                <w:sz w:val="24"/>
                <w:szCs w:val="24"/>
                <w:highlight w:val="white"/>
              </w:rPr>
            </w:pPr>
          </w:p>
        </w:tc>
      </w:tr>
    </w:tbl>
    <w:p w14:paraId="5CF69771" w14:textId="77777777" w:rsidR="0023140E" w:rsidRDefault="0023140E" w:rsidP="0023140E">
      <w:pPr>
        <w:rPr>
          <w:rFonts w:ascii="Times New Roman" w:eastAsia="Times New Roman" w:hAnsi="Times New Roman" w:cs="Times New Roman"/>
          <w:color w:val="222222"/>
          <w:sz w:val="24"/>
          <w:szCs w:val="24"/>
          <w:highlight w:val="white"/>
        </w:rPr>
      </w:pPr>
    </w:p>
    <w:p w14:paraId="7B1CA6E2" w14:textId="77777777" w:rsidR="0023140E" w:rsidRDefault="0023140E" w:rsidP="0023140E">
      <w:pPr>
        <w:rPr>
          <w:rFonts w:ascii="Times New Roman" w:eastAsia="Times New Roman" w:hAnsi="Times New Roman" w:cs="Times New Roman"/>
          <w:b/>
          <w:sz w:val="24"/>
          <w:szCs w:val="24"/>
        </w:rPr>
      </w:pPr>
    </w:p>
    <w:p w14:paraId="153B2E54" w14:textId="77777777" w:rsidR="0023140E" w:rsidRDefault="0023140E" w:rsidP="0023140E">
      <w:pPr>
        <w:rPr>
          <w:rFonts w:ascii="Times New Roman" w:eastAsia="Times New Roman" w:hAnsi="Times New Roman" w:cs="Times New Roman"/>
          <w:b/>
          <w:color w:val="222222"/>
          <w:sz w:val="24"/>
          <w:szCs w:val="24"/>
          <w:highlight w:val="white"/>
        </w:rPr>
      </w:pPr>
      <w:r>
        <w:rPr>
          <w:rFonts w:ascii="Times New Roman" w:eastAsia="Times New Roman" w:hAnsi="Times New Roman" w:cs="Times New Roman"/>
          <w:b/>
          <w:color w:val="222222"/>
          <w:sz w:val="24"/>
          <w:szCs w:val="24"/>
          <w:highlight w:val="white"/>
        </w:rPr>
        <w:t>Extended Methods</w:t>
      </w:r>
    </w:p>
    <w:p w14:paraId="1A6D1AAB"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Twenty locations were selected across the global tropics to represent these latitudes worldwide, these divided into three regions: the Neotropics, </w:t>
      </w:r>
      <w:proofErr w:type="spellStart"/>
      <w:r>
        <w:rPr>
          <w:rFonts w:ascii="Times New Roman" w:eastAsia="Times New Roman" w:hAnsi="Times New Roman" w:cs="Times New Roman"/>
          <w:sz w:val="24"/>
          <w:szCs w:val="24"/>
        </w:rPr>
        <w:t>Afrotropics</w:t>
      </w:r>
      <w:proofErr w:type="spellEnd"/>
      <w:r>
        <w:rPr>
          <w:rFonts w:ascii="Times New Roman" w:eastAsia="Times New Roman" w:hAnsi="Times New Roman" w:cs="Times New Roman"/>
          <w:sz w:val="24"/>
          <w:szCs w:val="24"/>
        </w:rPr>
        <w:t xml:space="preserve">, and Southeast Asia. To explore the impacts of climate change on tropical biomes that differ substantially in their climatological regimes, 20 </w:t>
      </w:r>
      <w:proofErr w:type="spellStart"/>
      <w:r>
        <w:rPr>
          <w:rFonts w:ascii="Times New Roman" w:eastAsia="Times New Roman" w:hAnsi="Times New Roman" w:cs="Times New Roman"/>
          <w:sz w:val="24"/>
          <w:szCs w:val="24"/>
        </w:rPr>
        <w:t>everwett</w:t>
      </w:r>
      <w:proofErr w:type="spellEnd"/>
      <w:r>
        <w:rPr>
          <w:rFonts w:ascii="Times New Roman" w:eastAsia="Times New Roman" w:hAnsi="Times New Roman" w:cs="Times New Roman"/>
          <w:sz w:val="24"/>
          <w:szCs w:val="24"/>
        </w:rPr>
        <w:t xml:space="preserve"> and seasonally dry study sites were selected in a geographically proximal and pairwise fashion (Figure 1). </w:t>
      </w:r>
      <w:proofErr w:type="spellStart"/>
      <w:r>
        <w:rPr>
          <w:rFonts w:ascii="Times New Roman" w:eastAsia="Times New Roman" w:hAnsi="Times New Roman" w:cs="Times New Roman"/>
          <w:sz w:val="24"/>
          <w:szCs w:val="24"/>
        </w:rPr>
        <w:t>Everwet</w:t>
      </w:r>
      <w:proofErr w:type="spellEnd"/>
      <w:r>
        <w:rPr>
          <w:rFonts w:ascii="Times New Roman" w:eastAsia="Times New Roman" w:hAnsi="Times New Roman" w:cs="Times New Roman"/>
          <w:sz w:val="24"/>
          <w:szCs w:val="24"/>
        </w:rPr>
        <w:t xml:space="preserve"> vs. seasonally dry habitats were defined using the</w:t>
      </w:r>
      <w:hyperlink r:id="rId17">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Köppen</w:t>
        </w:r>
        <w:proofErr w:type="spellEnd"/>
        <w:r>
          <w:rPr>
            <w:rFonts w:ascii="Times New Roman" w:eastAsia="Times New Roman" w:hAnsi="Times New Roman" w:cs="Times New Roman"/>
            <w:sz w:val="24"/>
            <w:szCs w:val="24"/>
          </w:rPr>
          <w:t xml:space="preserve"> Climate Classification</w:t>
        </w:r>
      </w:hyperlink>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Köppen</w:t>
      </w:r>
      <w:proofErr w:type="spellEnd"/>
      <w:r>
        <w:rPr>
          <w:rFonts w:ascii="Times New Roman" w:eastAsia="Times New Roman" w:hAnsi="Times New Roman" w:cs="Times New Roman"/>
          <w:sz w:val="24"/>
          <w:szCs w:val="24"/>
        </w:rPr>
        <w:t xml:space="preserve">, 2011). We specifically predicted that seasonally dry ecosystems rely to a greater degree on changes in temperature and precipitation to trigger flowering compared to </w:t>
      </w:r>
      <w:proofErr w:type="spellStart"/>
      <w:r>
        <w:rPr>
          <w:rFonts w:ascii="Times New Roman" w:eastAsia="Times New Roman" w:hAnsi="Times New Roman" w:cs="Times New Roman"/>
          <w:sz w:val="24"/>
          <w:szCs w:val="24"/>
        </w:rPr>
        <w:t>everwett</w:t>
      </w:r>
      <w:proofErr w:type="spellEnd"/>
      <w:r>
        <w:rPr>
          <w:rFonts w:ascii="Times New Roman" w:eastAsia="Times New Roman" w:hAnsi="Times New Roman" w:cs="Times New Roman"/>
          <w:sz w:val="24"/>
          <w:szCs w:val="24"/>
        </w:rPr>
        <w:t xml:space="preserve"> ecosystems, leading to more dramatic shifts in flowering timing. Species from seasonally dry ecosystems may be more drought resistant compared to equatorial, </w:t>
      </w:r>
      <w:proofErr w:type="spellStart"/>
      <w:r>
        <w:rPr>
          <w:rFonts w:ascii="Times New Roman" w:eastAsia="Times New Roman" w:hAnsi="Times New Roman" w:cs="Times New Roman"/>
          <w:sz w:val="24"/>
          <w:szCs w:val="24"/>
        </w:rPr>
        <w:t>everwett</w:t>
      </w:r>
      <w:proofErr w:type="spellEnd"/>
      <w:r>
        <w:rPr>
          <w:rFonts w:ascii="Times New Roman" w:eastAsia="Times New Roman" w:hAnsi="Times New Roman" w:cs="Times New Roman"/>
          <w:sz w:val="24"/>
          <w:szCs w:val="24"/>
        </w:rPr>
        <w:t xml:space="preserve"> ecosystems. Additionally, </w:t>
      </w:r>
      <w:proofErr w:type="spellStart"/>
      <w:r>
        <w:rPr>
          <w:rFonts w:ascii="Times New Roman" w:eastAsia="Times New Roman" w:hAnsi="Times New Roman" w:cs="Times New Roman"/>
          <w:sz w:val="24"/>
          <w:szCs w:val="24"/>
        </w:rPr>
        <w:t>everwett</w:t>
      </w:r>
      <w:proofErr w:type="spellEnd"/>
      <w:r>
        <w:rPr>
          <w:rFonts w:ascii="Times New Roman" w:eastAsia="Times New Roman" w:hAnsi="Times New Roman" w:cs="Times New Roman"/>
          <w:sz w:val="24"/>
          <w:szCs w:val="24"/>
        </w:rPr>
        <w:t xml:space="preserve"> ecosystems may be more sensitive to minute changes, given less intra-annual variation. Fourteen of the 20 locations were proximal to biological research stations, increasing the likelihood of steady collection efforts through time as well as reliability of nearby weather station data spanning numerous decades. The temporal regularity of collections minimizes collector bias inherent in the usage of museum specimens. These 20 locations were subsequently pared down to fewer candidate sites after criteria for inclusion were applied (see below).</w:t>
      </w:r>
    </w:p>
    <w:p w14:paraId="66A4D6E7"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b/>
          <w:sz w:val="24"/>
          <w:szCs w:val="24"/>
        </w:rPr>
        <w:t>Climate Classification</w:t>
      </w:r>
      <w:r>
        <w:rPr>
          <w:rFonts w:ascii="Times New Roman" w:eastAsia="Times New Roman" w:hAnsi="Times New Roman" w:cs="Times New Roman"/>
          <w:sz w:val="24"/>
          <w:szCs w:val="24"/>
        </w:rPr>
        <w:t>. The</w:t>
      </w:r>
      <w:hyperlink r:id="rId18">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Köppen</w:t>
        </w:r>
        <w:proofErr w:type="spellEnd"/>
        <w:r>
          <w:rPr>
            <w:rFonts w:ascii="Times New Roman" w:eastAsia="Times New Roman" w:hAnsi="Times New Roman" w:cs="Times New Roman"/>
            <w:sz w:val="24"/>
            <w:szCs w:val="24"/>
          </w:rPr>
          <w:t xml:space="preserve"> classification</w:t>
        </w:r>
      </w:hyperlink>
      <w:r>
        <w:rPr>
          <w:rFonts w:ascii="Times New Roman" w:eastAsia="Times New Roman" w:hAnsi="Times New Roman" w:cs="Times New Roman"/>
          <w:sz w:val="24"/>
          <w:szCs w:val="24"/>
        </w:rPr>
        <w:t xml:space="preserve"> defines seasonally dry tropical climates (Aw/As) as having distinct wet and dry seasons, with rainfall of 50 cm (20 inches) in the dry season(s) to 175 cm (69 inches) in the wet season(s), occurring most frequently as a result of convectional</w:t>
      </w:r>
      <w:hyperlink r:id="rId19">
        <w:r>
          <w:rPr>
            <w:rFonts w:ascii="Times New Roman" w:eastAsia="Times New Roman" w:hAnsi="Times New Roman" w:cs="Times New Roman"/>
            <w:sz w:val="24"/>
            <w:szCs w:val="24"/>
          </w:rPr>
          <w:t xml:space="preserve"> thunderstorm</w:t>
        </w:r>
      </w:hyperlink>
      <w:r>
        <w:rPr>
          <w:rFonts w:ascii="Times New Roman" w:eastAsia="Times New Roman" w:hAnsi="Times New Roman" w:cs="Times New Roman"/>
          <w:sz w:val="24"/>
          <w:szCs w:val="24"/>
        </w:rPr>
        <w:t xml:space="preserve"> activity. Seasonally dry tropical climates have a larger temperature range than </w:t>
      </w:r>
      <w:proofErr w:type="spellStart"/>
      <w:r>
        <w:rPr>
          <w:rFonts w:ascii="Times New Roman" w:eastAsia="Times New Roman" w:hAnsi="Times New Roman" w:cs="Times New Roman"/>
          <w:sz w:val="24"/>
          <w:szCs w:val="24"/>
        </w:rPr>
        <w:t>everwett</w:t>
      </w:r>
      <w:proofErr w:type="spellEnd"/>
      <w:r>
        <w:rPr>
          <w:rFonts w:ascii="Times New Roman" w:eastAsia="Times New Roman" w:hAnsi="Times New Roman" w:cs="Times New Roman"/>
          <w:sz w:val="24"/>
          <w:szCs w:val="24"/>
        </w:rPr>
        <w:t xml:space="preserve"> ecosystems ranging from, 19–20 °C (66–68 °F) in</w:t>
      </w:r>
      <w:hyperlink r:id="rId20">
        <w:r>
          <w:rPr>
            <w:rFonts w:ascii="Times New Roman" w:eastAsia="Times New Roman" w:hAnsi="Times New Roman" w:cs="Times New Roman"/>
            <w:sz w:val="24"/>
            <w:szCs w:val="24"/>
          </w:rPr>
          <w:t xml:space="preserve"> winter</w:t>
        </w:r>
      </w:hyperlink>
      <w:r>
        <w:rPr>
          <w:rFonts w:ascii="Times New Roman" w:eastAsia="Times New Roman" w:hAnsi="Times New Roman" w:cs="Times New Roman"/>
          <w:sz w:val="24"/>
          <w:szCs w:val="24"/>
        </w:rPr>
        <w:t xml:space="preserve"> and 24–27 °C (75–81 °F) in the summer. In contrast, </w:t>
      </w:r>
      <w:proofErr w:type="spellStart"/>
      <w:r>
        <w:rPr>
          <w:rFonts w:ascii="Times New Roman" w:eastAsia="Times New Roman" w:hAnsi="Times New Roman" w:cs="Times New Roman"/>
          <w:sz w:val="24"/>
          <w:szCs w:val="24"/>
        </w:rPr>
        <w:t>everwett</w:t>
      </w:r>
      <w:proofErr w:type="spellEnd"/>
      <w:r>
        <w:rPr>
          <w:rFonts w:ascii="Times New Roman" w:eastAsia="Times New Roman" w:hAnsi="Times New Roman" w:cs="Times New Roman"/>
          <w:sz w:val="24"/>
          <w:szCs w:val="24"/>
        </w:rPr>
        <w:t xml:space="preserve"> climates (</w:t>
      </w:r>
      <w:proofErr w:type="spellStart"/>
      <w:r>
        <w:rPr>
          <w:rFonts w:ascii="Times New Roman" w:eastAsia="Times New Roman" w:hAnsi="Times New Roman" w:cs="Times New Roman"/>
          <w:sz w:val="24"/>
          <w:szCs w:val="24"/>
        </w:rPr>
        <w:t>Af</w:t>
      </w:r>
      <w:proofErr w:type="spellEnd"/>
      <w:r>
        <w:rPr>
          <w:rFonts w:ascii="Times New Roman" w:eastAsia="Times New Roman" w:hAnsi="Times New Roman" w:cs="Times New Roman"/>
          <w:sz w:val="24"/>
          <w:szCs w:val="24"/>
        </w:rPr>
        <w:t>) have heavy precipitation, around 150–1,000 cm [59–394 inches] and consistent, year-round high temperatures around 30 °C [86 °F] with little intra-annual variation. (</w:t>
      </w:r>
      <w:proofErr w:type="spellStart"/>
      <w:r>
        <w:rPr>
          <w:rFonts w:ascii="Times New Roman" w:eastAsia="Times New Roman" w:hAnsi="Times New Roman" w:cs="Times New Roman"/>
          <w:sz w:val="24"/>
          <w:szCs w:val="24"/>
        </w:rPr>
        <w:t>Köppen</w:t>
      </w:r>
      <w:proofErr w:type="spellEnd"/>
      <w:r>
        <w:rPr>
          <w:rFonts w:ascii="Times New Roman" w:eastAsia="Times New Roman" w:hAnsi="Times New Roman" w:cs="Times New Roman"/>
          <w:sz w:val="24"/>
          <w:szCs w:val="24"/>
        </w:rPr>
        <w:t xml:space="preserve">, 2011; </w:t>
      </w:r>
      <w:proofErr w:type="spellStart"/>
      <w:r>
        <w:rPr>
          <w:rFonts w:ascii="Times New Roman" w:eastAsia="Times New Roman" w:hAnsi="Times New Roman" w:cs="Times New Roman"/>
          <w:sz w:val="24"/>
          <w:szCs w:val="24"/>
        </w:rPr>
        <w:t>Calinger</w:t>
      </w:r>
      <w:proofErr w:type="spellEnd"/>
      <w:r>
        <w:rPr>
          <w:rFonts w:ascii="Times New Roman" w:eastAsia="Times New Roman" w:hAnsi="Times New Roman" w:cs="Times New Roman"/>
          <w:sz w:val="24"/>
          <w:szCs w:val="24"/>
        </w:rPr>
        <w:t xml:space="preserve"> et al., 2013).</w:t>
      </w:r>
    </w:p>
    <w:p w14:paraId="5CD55261" w14:textId="77777777" w:rsidR="0023140E" w:rsidRDefault="0023140E" w:rsidP="0023140E">
      <w:pPr>
        <w:spacing w:before="240" w:after="240"/>
        <w:ind w:firstLine="20"/>
        <w:rPr>
          <w:rFonts w:ascii="Times New Roman" w:eastAsia="Times New Roman" w:hAnsi="Times New Roman" w:cs="Times New Roman"/>
          <w:sz w:val="24"/>
          <w:szCs w:val="24"/>
          <w:highlight w:val="white"/>
        </w:rPr>
      </w:pPr>
      <w:r>
        <w:rPr>
          <w:rFonts w:ascii="Times New Roman" w:eastAsia="Times New Roman" w:hAnsi="Times New Roman" w:cs="Times New Roman"/>
          <w:b/>
          <w:sz w:val="24"/>
          <w:szCs w:val="24"/>
        </w:rPr>
        <w:t>Herbarium Data Retrieval / Compilation.</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white"/>
        </w:rPr>
        <w:t xml:space="preserve">The use of herbarium specimens introduces the concern of bias in the dataset. However, it has been shown the collector bias can be overcome </w:t>
      </w:r>
      <w:r>
        <w:rPr>
          <w:rFonts w:ascii="Times New Roman" w:eastAsia="Times New Roman" w:hAnsi="Times New Roman" w:cs="Times New Roman"/>
          <w:sz w:val="24"/>
          <w:szCs w:val="24"/>
          <w:highlight w:val="white"/>
        </w:rPr>
        <w:lastRenderedPageBreak/>
        <w:t xml:space="preserve">with a large dataset and utilization of mean flowering, as opposed to peak or first flowering (Jones &amp; Daehler, 2018; </w:t>
      </w:r>
      <w:hyperlink r:id="rId21" w:anchor="ref-8">
        <w:r>
          <w:rPr>
            <w:rFonts w:ascii="Times New Roman" w:eastAsia="Times New Roman" w:hAnsi="Times New Roman" w:cs="Times New Roman"/>
            <w:sz w:val="24"/>
            <w:szCs w:val="24"/>
            <w:highlight w:val="white"/>
          </w:rPr>
          <w:t>Daru, Van der Bank &amp; Davies, 2017</w:t>
        </w:r>
      </w:hyperlink>
      <w:r>
        <w:rPr>
          <w:rFonts w:ascii="Times New Roman" w:eastAsia="Times New Roman" w:hAnsi="Times New Roman" w:cs="Times New Roman"/>
          <w:sz w:val="24"/>
          <w:szCs w:val="24"/>
          <w:highlight w:val="white"/>
        </w:rPr>
        <w:t xml:space="preserve">; </w:t>
      </w:r>
      <w:hyperlink r:id="rId22" w:anchor="ref-51">
        <w:r>
          <w:rPr>
            <w:rFonts w:ascii="Times New Roman" w:eastAsia="Times New Roman" w:hAnsi="Times New Roman" w:cs="Times New Roman"/>
            <w:sz w:val="24"/>
            <w:szCs w:val="24"/>
            <w:highlight w:val="white"/>
          </w:rPr>
          <w:t>Primack et al., 2004</w:t>
        </w:r>
      </w:hyperlink>
      <w:r>
        <w:rPr>
          <w:rFonts w:ascii="Times New Roman" w:eastAsia="Times New Roman" w:hAnsi="Times New Roman" w:cs="Times New Roman"/>
          <w:sz w:val="24"/>
          <w:szCs w:val="24"/>
          <w:highlight w:val="white"/>
        </w:rPr>
        <w:t xml:space="preserve">; </w:t>
      </w:r>
      <w:hyperlink r:id="rId23" w:anchor="ref-1">
        <w:r>
          <w:rPr>
            <w:rFonts w:ascii="Times New Roman" w:eastAsia="Times New Roman" w:hAnsi="Times New Roman" w:cs="Times New Roman"/>
            <w:sz w:val="24"/>
            <w:szCs w:val="24"/>
            <w:highlight w:val="white"/>
          </w:rPr>
          <w:t>Bertin, 2015</w:t>
        </w:r>
      </w:hyperlink>
      <w:r>
        <w:rPr>
          <w:rFonts w:ascii="Times New Roman" w:eastAsia="Times New Roman" w:hAnsi="Times New Roman" w:cs="Times New Roman"/>
          <w:sz w:val="24"/>
          <w:szCs w:val="24"/>
          <w:highlight w:val="white"/>
        </w:rPr>
        <w:t xml:space="preserve">; </w:t>
      </w:r>
      <w:hyperlink r:id="rId24" w:anchor="ref-57">
        <w:proofErr w:type="spellStart"/>
        <w:r>
          <w:rPr>
            <w:rFonts w:ascii="Times New Roman" w:eastAsia="Times New Roman" w:hAnsi="Times New Roman" w:cs="Times New Roman"/>
            <w:sz w:val="24"/>
            <w:szCs w:val="24"/>
            <w:highlight w:val="white"/>
          </w:rPr>
          <w:t>Robbirt</w:t>
        </w:r>
        <w:proofErr w:type="spellEnd"/>
        <w:r>
          <w:rPr>
            <w:rFonts w:ascii="Times New Roman" w:eastAsia="Times New Roman" w:hAnsi="Times New Roman" w:cs="Times New Roman"/>
            <w:sz w:val="24"/>
            <w:szCs w:val="24"/>
            <w:highlight w:val="white"/>
          </w:rPr>
          <w:t xml:space="preserve"> et al., 2011</w:t>
        </w:r>
      </w:hyperlink>
      <w:r>
        <w:rPr>
          <w:rFonts w:ascii="Times New Roman" w:eastAsia="Times New Roman" w:hAnsi="Times New Roman" w:cs="Times New Roman"/>
          <w:sz w:val="24"/>
          <w:szCs w:val="24"/>
          <w:highlight w:val="white"/>
        </w:rPr>
        <w:t xml:space="preserve">; </w:t>
      </w:r>
      <w:hyperlink r:id="rId25" w:anchor="ref-9">
        <w:r>
          <w:rPr>
            <w:rFonts w:ascii="Times New Roman" w:eastAsia="Times New Roman" w:hAnsi="Times New Roman" w:cs="Times New Roman"/>
            <w:sz w:val="24"/>
            <w:szCs w:val="24"/>
            <w:highlight w:val="white"/>
          </w:rPr>
          <w:t>Davis et al., 2015</w:t>
        </w:r>
      </w:hyperlink>
      <w:r>
        <w:rPr>
          <w:rFonts w:ascii="Times New Roman" w:eastAsia="Times New Roman" w:hAnsi="Times New Roman" w:cs="Times New Roman"/>
          <w:sz w:val="24"/>
          <w:szCs w:val="24"/>
          <w:highlight w:val="white"/>
        </w:rPr>
        <w:t xml:space="preserve">). Additionally, it has been shown that phenology studies with field observations yielded similar results to those utilizing only herbarium specimens (Miller et al., 2006). </w:t>
      </w:r>
    </w:p>
    <w:p w14:paraId="7EC633BE"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matrix of all available digitized herbarium data was compiled for each representative location. Herbarium data were collected from publicly available resources, i.e., GBIF, </w:t>
      </w:r>
      <w:proofErr w:type="spellStart"/>
      <w:r>
        <w:rPr>
          <w:rFonts w:ascii="Times New Roman" w:eastAsia="Times New Roman" w:hAnsi="Times New Roman" w:cs="Times New Roman"/>
          <w:sz w:val="24"/>
          <w:szCs w:val="24"/>
        </w:rPr>
        <w:t>iDigBio</w:t>
      </w:r>
      <w:proofErr w:type="spellEnd"/>
      <w:r>
        <w:rPr>
          <w:rFonts w:ascii="Times New Roman" w:eastAsia="Times New Roman" w:hAnsi="Times New Roman" w:cs="Times New Roman"/>
          <w:sz w:val="24"/>
          <w:szCs w:val="24"/>
        </w:rPr>
        <w:t xml:space="preserve">, as well as digitized specimens from the research stations associated with each location. Only specimens collected within the bounds of the research station, or preserve were selected. Available data were downloaded, in complete </w:t>
      </w:r>
      <w:proofErr w:type="spellStart"/>
      <w:r>
        <w:rPr>
          <w:rFonts w:ascii="Times New Roman" w:eastAsia="Times New Roman" w:hAnsi="Times New Roman" w:cs="Times New Roman"/>
          <w:sz w:val="24"/>
          <w:szCs w:val="24"/>
        </w:rPr>
        <w:t>DarwinCore</w:t>
      </w:r>
      <w:proofErr w:type="spellEnd"/>
      <w:r>
        <w:rPr>
          <w:rFonts w:ascii="Times New Roman" w:eastAsia="Times New Roman" w:hAnsi="Times New Roman" w:cs="Times New Roman"/>
          <w:sz w:val="24"/>
          <w:szCs w:val="24"/>
        </w:rPr>
        <w:t xml:space="preserve"> format. The original dataset consisted of 227,739 specimens, all of which contained flowering structures. Duplicate entries of the same specimen from multiple databases, as well as replicate collections from the same individual at the same time were pruned from the dataset. Each specimen was checked manually for the presence/absence of flowering structures (i.e., visible reproductive whorls), utilizing each high-resolution image of the digitized specimen. All flowering </w:t>
      </w:r>
      <w:proofErr w:type="spellStart"/>
      <w:r>
        <w:rPr>
          <w:rFonts w:ascii="Times New Roman" w:eastAsia="Times New Roman" w:hAnsi="Times New Roman" w:cs="Times New Roman"/>
          <w:sz w:val="24"/>
          <w:szCs w:val="24"/>
        </w:rPr>
        <w:t>phenophases</w:t>
      </w:r>
      <w:proofErr w:type="spellEnd"/>
      <w:r>
        <w:rPr>
          <w:rFonts w:ascii="Times New Roman" w:eastAsia="Times New Roman" w:hAnsi="Times New Roman" w:cs="Times New Roman"/>
          <w:sz w:val="24"/>
          <w:szCs w:val="24"/>
        </w:rPr>
        <w:t xml:space="preserve"> (i.e., stages of flowering) were included to be marked as flowering. If one or more open flowers were visible, with reproductive whorls exposed, the specimen was marked as flowering. Only angiosperms were included in this study, however there was no further reduction based on taxon identity (i.e., any species spanning any genus or plant family was then included). The sizes of the datasets from each location varied significantly, as only digitized specimens from each locality were accessible. This data set was pruned using the criteria </w:t>
      </w:r>
      <w:proofErr w:type="gramStart"/>
      <w:r>
        <w:rPr>
          <w:rFonts w:ascii="Times New Roman" w:eastAsia="Times New Roman" w:hAnsi="Times New Roman" w:cs="Times New Roman"/>
          <w:sz w:val="24"/>
          <w:szCs w:val="24"/>
        </w:rPr>
        <w:t>lifted below,</w:t>
      </w:r>
      <w:proofErr w:type="gramEnd"/>
      <w:r>
        <w:rPr>
          <w:rFonts w:ascii="Times New Roman" w:eastAsia="Times New Roman" w:hAnsi="Times New Roman" w:cs="Times New Roman"/>
          <w:sz w:val="24"/>
          <w:szCs w:val="24"/>
        </w:rPr>
        <w:t xml:space="preserve"> to 125,758 specimens (Table 1).</w:t>
      </w:r>
    </w:p>
    <w:p w14:paraId="14BBFE6E"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Of the original 20 locations, 14 locations (13 near research stations plus one other) met the </w:t>
      </w:r>
      <w:proofErr w:type="gramStart"/>
      <w:r>
        <w:rPr>
          <w:rFonts w:ascii="Times New Roman" w:eastAsia="Times New Roman" w:hAnsi="Times New Roman" w:cs="Times New Roman"/>
          <w:sz w:val="24"/>
          <w:szCs w:val="24"/>
        </w:rPr>
        <w:t>aforementioned criteria</w:t>
      </w:r>
      <w:proofErr w:type="gramEnd"/>
      <w:r>
        <w:rPr>
          <w:rFonts w:ascii="Times New Roman" w:eastAsia="Times New Roman" w:hAnsi="Times New Roman" w:cs="Times New Roman"/>
          <w:sz w:val="24"/>
          <w:szCs w:val="24"/>
        </w:rPr>
        <w:t xml:space="preserve"> for subsequent analysis (Table 1). The infrequency of specimen collection in the six remaining locations provided insufficient data for analysis and these sites were subsequently removed from the study. The final matrix contained 13 locations at biological research stations and one location not near a biological research station. The final matrix consisted of 2,459 species within 1,221 </w:t>
      </w:r>
      <w:proofErr w:type="spellStart"/>
      <w:r>
        <w:rPr>
          <w:rFonts w:ascii="Times New Roman" w:eastAsia="Times New Roman" w:hAnsi="Times New Roman" w:cs="Times New Roman"/>
          <w:sz w:val="24"/>
          <w:szCs w:val="24"/>
        </w:rPr>
        <w:t>genra</w:t>
      </w:r>
      <w:proofErr w:type="spellEnd"/>
      <w:r>
        <w:rPr>
          <w:rFonts w:ascii="Times New Roman" w:eastAsia="Times New Roman" w:hAnsi="Times New Roman" w:cs="Times New Roman"/>
          <w:sz w:val="24"/>
          <w:szCs w:val="24"/>
        </w:rPr>
        <w:t xml:space="preserve"> across all locations (Table 2).</w:t>
      </w:r>
    </w:p>
    <w:p w14:paraId="0B1C85ED"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Flowering dates were converted into Julian date and year to facilitate tracking phenological changes over time. The Julian date refers to the date of collection, as the date of first flowering or peak flowering </w:t>
      </w:r>
      <w:proofErr w:type="spellStart"/>
      <w:r>
        <w:rPr>
          <w:rFonts w:ascii="Times New Roman" w:eastAsia="Times New Roman" w:hAnsi="Times New Roman" w:cs="Times New Roman"/>
          <w:sz w:val="24"/>
          <w:szCs w:val="24"/>
        </w:rPr>
        <w:t>can not</w:t>
      </w:r>
      <w:proofErr w:type="spellEnd"/>
      <w:r>
        <w:rPr>
          <w:rFonts w:ascii="Times New Roman" w:eastAsia="Times New Roman" w:hAnsi="Times New Roman" w:cs="Times New Roman"/>
          <w:sz w:val="24"/>
          <w:szCs w:val="24"/>
        </w:rPr>
        <w:t xml:space="preserve"> be determined from these specimen records (Jones &amp; Daehler, 2018;</w:t>
      </w:r>
      <w:hyperlink r:id="rId26" w:anchor="ref-39">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Moussus</w:t>
        </w:r>
        <w:proofErr w:type="spellEnd"/>
        <w:r>
          <w:rPr>
            <w:rFonts w:ascii="Times New Roman" w:eastAsia="Times New Roman" w:hAnsi="Times New Roman" w:cs="Times New Roman"/>
            <w:sz w:val="24"/>
            <w:szCs w:val="24"/>
          </w:rPr>
          <w:t xml:space="preserve">, Julliard &amp; </w:t>
        </w:r>
        <w:proofErr w:type="spellStart"/>
        <w:r>
          <w:rPr>
            <w:rFonts w:ascii="Times New Roman" w:eastAsia="Times New Roman" w:hAnsi="Times New Roman" w:cs="Times New Roman"/>
            <w:sz w:val="24"/>
            <w:szCs w:val="24"/>
          </w:rPr>
          <w:t>Jiguet</w:t>
        </w:r>
        <w:proofErr w:type="spellEnd"/>
        <w:r>
          <w:rPr>
            <w:rFonts w:ascii="Times New Roman" w:eastAsia="Times New Roman" w:hAnsi="Times New Roman" w:cs="Times New Roman"/>
            <w:sz w:val="24"/>
            <w:szCs w:val="24"/>
          </w:rPr>
          <w:t>, 2010</w:t>
        </w:r>
      </w:hyperlink>
      <w:r>
        <w:rPr>
          <w:rFonts w:ascii="Times New Roman" w:eastAsia="Times New Roman" w:hAnsi="Times New Roman" w:cs="Times New Roman"/>
          <w:sz w:val="24"/>
          <w:szCs w:val="24"/>
        </w:rPr>
        <w:t xml:space="preserve">; </w:t>
      </w:r>
      <w:hyperlink r:id="rId27" w:anchor="ref-50">
        <w:r>
          <w:rPr>
            <w:rFonts w:ascii="Times New Roman" w:eastAsia="Times New Roman" w:hAnsi="Times New Roman" w:cs="Times New Roman"/>
            <w:sz w:val="24"/>
            <w:szCs w:val="24"/>
          </w:rPr>
          <w:t xml:space="preserve"> Pearse et al. 2017</w:t>
        </w:r>
      </w:hyperlink>
      <w:r>
        <w:rPr>
          <w:rFonts w:ascii="Times New Roman" w:eastAsia="Times New Roman" w:hAnsi="Times New Roman" w:cs="Times New Roman"/>
          <w:sz w:val="24"/>
          <w:szCs w:val="24"/>
        </w:rPr>
        <w:t>). Utilizing collection dates has been shown to represent a reliable estimate of flowering period using as few as four specimens (</w:t>
      </w:r>
      <w:hyperlink r:id="rId28" w:anchor="ref-1">
        <w:r>
          <w:rPr>
            <w:rFonts w:ascii="Times New Roman" w:eastAsia="Times New Roman" w:hAnsi="Times New Roman" w:cs="Times New Roman"/>
            <w:sz w:val="24"/>
            <w:szCs w:val="24"/>
          </w:rPr>
          <w:t>Bertin, 2015</w:t>
        </w:r>
      </w:hyperlink>
      <w:r>
        <w:rPr>
          <w:rFonts w:ascii="Times New Roman" w:eastAsia="Times New Roman" w:hAnsi="Times New Roman" w:cs="Times New Roman"/>
          <w:sz w:val="24"/>
          <w:szCs w:val="24"/>
        </w:rPr>
        <w:t>). Nonetheless, the minimum threshold for inclusion was set to be three times higher (see below).</w:t>
      </w:r>
    </w:p>
    <w:p w14:paraId="604A7EE8"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From this initial dataset, a sub-matrix was generated that fits the minimum selection criteria as follows: each species included in this study required a minimum of 15 specimens spanning a </w:t>
      </w:r>
      <w:r>
        <w:rPr>
          <w:rFonts w:ascii="Times New Roman" w:eastAsia="Times New Roman" w:hAnsi="Times New Roman" w:cs="Times New Roman"/>
          <w:sz w:val="24"/>
          <w:szCs w:val="24"/>
        </w:rPr>
        <w:lastRenderedPageBreak/>
        <w:t>minimum of 20 years, per location (Jones &amp; Daehler, 2018). Each location required a minimum of 10 species that meet the above criteria, for inclusion into subsequent analyses. Each specimen was required to have flowering material. The initial dataset that contained 227,739 herbarium specimen records was therefore pruned to a final dataset containing 125,758 herbarium specimen records.</w:t>
      </w:r>
    </w:p>
    <w:p w14:paraId="24F371C2"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The datasets generated during and/or analyzed during the current study are available from the corresponding author at (</w:t>
      </w:r>
      <w:hyperlink r:id="rId29">
        <w:r>
          <w:rPr>
            <w:rFonts w:ascii="Times New Roman" w:eastAsia="Times New Roman" w:hAnsi="Times New Roman" w:cs="Times New Roman"/>
            <w:color w:val="1155CC"/>
            <w:sz w:val="24"/>
            <w:szCs w:val="24"/>
            <w:u w:val="single"/>
          </w:rPr>
          <w:t>https://github.com/skylarlynch/Observing-Shifts-In-Global-Tropical-Flowering-Phenology</w:t>
        </w:r>
      </w:hyperlink>
      <w:r>
        <w:rPr>
          <w:rFonts w:ascii="Times New Roman" w:eastAsia="Times New Roman" w:hAnsi="Times New Roman" w:cs="Times New Roman"/>
          <w:sz w:val="24"/>
          <w:szCs w:val="24"/>
        </w:rPr>
        <w:t>)</w:t>
      </w:r>
    </w:p>
    <w:p w14:paraId="2A5FF366"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b/>
          <w:sz w:val="24"/>
          <w:szCs w:val="24"/>
        </w:rPr>
        <w:t>Statistical Analyses.</w:t>
      </w:r>
      <w:r>
        <w:rPr>
          <w:rFonts w:ascii="Times New Roman" w:eastAsia="Times New Roman" w:hAnsi="Times New Roman" w:cs="Times New Roman"/>
          <w:sz w:val="24"/>
          <w:szCs w:val="24"/>
        </w:rPr>
        <w:t xml:space="preserve"> The data from these tropical herbarium specimens have a circular distribution (</w:t>
      </w:r>
      <w:hyperlink r:id="rId30" w:anchor="ref-44">
        <w:r>
          <w:rPr>
            <w:rFonts w:ascii="Times New Roman" w:eastAsia="Times New Roman" w:hAnsi="Times New Roman" w:cs="Times New Roman"/>
            <w:sz w:val="24"/>
            <w:szCs w:val="24"/>
          </w:rPr>
          <w:t>Novotny &amp; Basset, 1998</w:t>
        </w:r>
      </w:hyperlink>
      <w:r>
        <w:rPr>
          <w:rFonts w:ascii="Times New Roman" w:eastAsia="Times New Roman" w:hAnsi="Times New Roman" w:cs="Times New Roman"/>
          <w:sz w:val="24"/>
          <w:szCs w:val="24"/>
        </w:rPr>
        <w:t>;</w:t>
      </w:r>
      <w:hyperlink r:id="rId31" w:anchor="ref-37">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Morellato</w:t>
        </w:r>
        <w:proofErr w:type="spellEnd"/>
        <w:r>
          <w:rPr>
            <w:rFonts w:ascii="Times New Roman" w:eastAsia="Times New Roman" w:hAnsi="Times New Roman" w:cs="Times New Roman"/>
            <w:sz w:val="24"/>
            <w:szCs w:val="24"/>
          </w:rPr>
          <w:t xml:space="preserve"> et al., 2000</w:t>
        </w:r>
      </w:hyperlink>
      <w:r>
        <w:rPr>
          <w:rFonts w:ascii="Times New Roman" w:eastAsia="Times New Roman" w:hAnsi="Times New Roman" w:cs="Times New Roman"/>
          <w:sz w:val="24"/>
          <w:szCs w:val="24"/>
        </w:rPr>
        <w:t>;</w:t>
      </w:r>
      <w:hyperlink r:id="rId32" w:anchor="ref-7">
        <w:r>
          <w:rPr>
            <w:rFonts w:ascii="Times New Roman" w:eastAsia="Times New Roman" w:hAnsi="Times New Roman" w:cs="Times New Roman"/>
            <w:sz w:val="24"/>
            <w:szCs w:val="24"/>
          </w:rPr>
          <w:t xml:space="preserve"> Cruz, Mello &amp; Van Sluys, 2006</w:t>
        </w:r>
      </w:hyperlink>
      <w:r>
        <w:rPr>
          <w:rFonts w:ascii="Times New Roman" w:eastAsia="Times New Roman" w:hAnsi="Times New Roman" w:cs="Times New Roman"/>
          <w:sz w:val="24"/>
          <w:szCs w:val="24"/>
        </w:rPr>
        <w:t>;</w:t>
      </w:r>
      <w:hyperlink r:id="rId33" w:anchor="ref-59">
        <w:r>
          <w:rPr>
            <w:rFonts w:ascii="Times New Roman" w:eastAsia="Times New Roman" w:hAnsi="Times New Roman" w:cs="Times New Roman"/>
            <w:sz w:val="24"/>
            <w:szCs w:val="24"/>
          </w:rPr>
          <w:t xml:space="preserve"> Rogerio &amp; Araujo, 2010</w:t>
        </w:r>
      </w:hyperlink>
      <w:r>
        <w:rPr>
          <w:rFonts w:ascii="Times New Roman" w:eastAsia="Times New Roman" w:hAnsi="Times New Roman" w:cs="Times New Roman"/>
          <w:sz w:val="24"/>
          <w:szCs w:val="24"/>
        </w:rPr>
        <w:t>;</w:t>
      </w:r>
      <w:hyperlink r:id="rId34" w:anchor="ref-62">
        <w:r>
          <w:rPr>
            <w:rFonts w:ascii="Times New Roman" w:eastAsia="Times New Roman" w:hAnsi="Times New Roman" w:cs="Times New Roman"/>
            <w:sz w:val="24"/>
            <w:szCs w:val="24"/>
          </w:rPr>
          <w:t xml:space="preserve"> Tesfaye et al., 2011</w:t>
        </w:r>
      </w:hyperlink>
      <w:r>
        <w:rPr>
          <w:rFonts w:ascii="Times New Roman" w:eastAsia="Times New Roman" w:hAnsi="Times New Roman" w:cs="Times New Roman"/>
          <w:sz w:val="24"/>
          <w:szCs w:val="24"/>
        </w:rPr>
        <w:t>;</w:t>
      </w:r>
      <w:hyperlink r:id="rId35" w:anchor="ref-41">
        <w:r>
          <w:rPr>
            <w:rFonts w:ascii="Times New Roman" w:eastAsia="Times New Roman" w:hAnsi="Times New Roman" w:cs="Times New Roman"/>
            <w:sz w:val="24"/>
            <w:szCs w:val="24"/>
          </w:rPr>
          <w:t xml:space="preserve"> Nadia, </w:t>
        </w:r>
        <w:proofErr w:type="spellStart"/>
        <w:r>
          <w:rPr>
            <w:rFonts w:ascii="Times New Roman" w:eastAsia="Times New Roman" w:hAnsi="Times New Roman" w:cs="Times New Roman"/>
            <w:sz w:val="24"/>
            <w:szCs w:val="24"/>
          </w:rPr>
          <w:t>Morellato</w:t>
        </w:r>
        <w:proofErr w:type="spellEnd"/>
        <w:r>
          <w:rPr>
            <w:rFonts w:ascii="Times New Roman" w:eastAsia="Times New Roman" w:hAnsi="Times New Roman" w:cs="Times New Roman"/>
            <w:sz w:val="24"/>
            <w:szCs w:val="24"/>
          </w:rPr>
          <w:t xml:space="preserve"> &amp; Machado, 2012</w:t>
        </w:r>
      </w:hyperlink>
      <w:r>
        <w:rPr>
          <w:rFonts w:ascii="Times New Roman" w:eastAsia="Times New Roman" w:hAnsi="Times New Roman" w:cs="Times New Roman"/>
          <w:sz w:val="24"/>
          <w:szCs w:val="24"/>
        </w:rPr>
        <w:t>;</w:t>
      </w:r>
      <w:hyperlink r:id="rId36" w:anchor="ref-42">
        <w:r>
          <w:rPr>
            <w:rFonts w:ascii="Times New Roman" w:eastAsia="Times New Roman" w:hAnsi="Times New Roman" w:cs="Times New Roman"/>
            <w:sz w:val="24"/>
            <w:szCs w:val="24"/>
          </w:rPr>
          <w:t xml:space="preserve"> Nazareno &amp; Dos Reis, 2012</w:t>
        </w:r>
      </w:hyperlink>
      <w:r>
        <w:rPr>
          <w:rFonts w:ascii="Times New Roman" w:eastAsia="Times New Roman" w:hAnsi="Times New Roman" w:cs="Times New Roman"/>
          <w:sz w:val="24"/>
          <w:szCs w:val="24"/>
        </w:rPr>
        <w:t>;</w:t>
      </w:r>
      <w:hyperlink r:id="rId37" w:anchor="ref-61">
        <w:r>
          <w:rPr>
            <w:rFonts w:ascii="Times New Roman" w:eastAsia="Times New Roman" w:hAnsi="Times New Roman" w:cs="Times New Roman"/>
            <w:sz w:val="24"/>
            <w:szCs w:val="24"/>
          </w:rPr>
          <w:t xml:space="preserve"> Staggemeier, Diniz-Filho &amp; </w:t>
        </w:r>
        <w:proofErr w:type="spellStart"/>
        <w:r>
          <w:rPr>
            <w:rFonts w:ascii="Times New Roman" w:eastAsia="Times New Roman" w:hAnsi="Times New Roman" w:cs="Times New Roman"/>
            <w:sz w:val="24"/>
            <w:szCs w:val="24"/>
          </w:rPr>
          <w:t>Morellato</w:t>
        </w:r>
        <w:proofErr w:type="spellEnd"/>
        <w:r>
          <w:rPr>
            <w:rFonts w:ascii="Times New Roman" w:eastAsia="Times New Roman" w:hAnsi="Times New Roman" w:cs="Times New Roman"/>
            <w:sz w:val="24"/>
            <w:szCs w:val="24"/>
          </w:rPr>
          <w:t>, 2010</w:t>
        </w:r>
      </w:hyperlink>
      <w:r>
        <w:rPr>
          <w:rFonts w:ascii="Times New Roman" w:eastAsia="Times New Roman" w:hAnsi="Times New Roman" w:cs="Times New Roman"/>
          <w:sz w:val="24"/>
          <w:szCs w:val="24"/>
        </w:rPr>
        <w:t>;</w:t>
      </w:r>
      <w:hyperlink r:id="rId38" w:anchor="ref-6">
        <w:r>
          <w:rPr>
            <w:rFonts w:ascii="Times New Roman" w:eastAsia="Times New Roman" w:hAnsi="Times New Roman" w:cs="Times New Roman"/>
            <w:sz w:val="24"/>
            <w:szCs w:val="24"/>
          </w:rPr>
          <w:t xml:space="preserve"> Carvalho &amp; Sartori, 2015</w:t>
        </w:r>
      </w:hyperlink>
      <w:r>
        <w:rPr>
          <w:rFonts w:ascii="Times New Roman" w:eastAsia="Times New Roman" w:hAnsi="Times New Roman" w:cs="Times New Roman"/>
          <w:sz w:val="24"/>
          <w:szCs w:val="24"/>
        </w:rPr>
        <w:t>;</w:t>
      </w:r>
      <w:hyperlink r:id="rId39" w:anchor="ref-26">
        <w:r>
          <w:rPr>
            <w:rFonts w:ascii="Times New Roman" w:eastAsia="Times New Roman" w:hAnsi="Times New Roman" w:cs="Times New Roman"/>
            <w:sz w:val="24"/>
            <w:szCs w:val="24"/>
          </w:rPr>
          <w:t xml:space="preserve"> Kebede &amp; Isotalo, 2016</w:t>
        </w:r>
      </w:hyperlink>
      <w:r>
        <w:rPr>
          <w:rFonts w:ascii="Times New Roman" w:eastAsia="Times New Roman" w:hAnsi="Times New Roman" w:cs="Times New Roman"/>
          <w:sz w:val="24"/>
          <w:szCs w:val="24"/>
        </w:rPr>
        <w:t xml:space="preserve">), follow a Von Mises distribution, and utilize a tan-half link function. The circular GLM statistics employed in this study mirrored those of Mulder and </w:t>
      </w:r>
      <w:proofErr w:type="spellStart"/>
      <w:r>
        <w:rPr>
          <w:rFonts w:ascii="Times New Roman" w:eastAsia="Times New Roman" w:hAnsi="Times New Roman" w:cs="Times New Roman"/>
          <w:sz w:val="24"/>
          <w:szCs w:val="24"/>
        </w:rPr>
        <w:t>Klugkist</w:t>
      </w:r>
      <w:proofErr w:type="spellEnd"/>
      <w:r>
        <w:rPr>
          <w:rFonts w:ascii="Times New Roman" w:eastAsia="Times New Roman" w:hAnsi="Times New Roman" w:cs="Times New Roman"/>
          <w:sz w:val="24"/>
          <w:szCs w:val="24"/>
        </w:rPr>
        <w:t xml:space="preserve"> (2017). Julian date was regressed onto year to analyze shifts in flowering date over time.</w:t>
      </w:r>
    </w:p>
    <w:p w14:paraId="3E095451"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Julian dates were converted to radians for analysis. Leap years were </w:t>
      </w:r>
      <w:proofErr w:type="gramStart"/>
      <w:r>
        <w:rPr>
          <w:rFonts w:ascii="Times New Roman" w:eastAsia="Times New Roman" w:hAnsi="Times New Roman" w:cs="Times New Roman"/>
          <w:sz w:val="24"/>
          <w:szCs w:val="24"/>
        </w:rPr>
        <w:t>identified</w:t>
      </w:r>
      <w:proofErr w:type="gramEnd"/>
      <w:r>
        <w:rPr>
          <w:rFonts w:ascii="Times New Roman" w:eastAsia="Times New Roman" w:hAnsi="Times New Roman" w:cs="Times New Roman"/>
          <w:sz w:val="24"/>
          <w:szCs w:val="24"/>
        </w:rPr>
        <w:t xml:space="preserve"> and dates were scaled appropriately as a year consisting of 366 days. A Bayesian generalized linear model with a Von Mises distribution was run utilizing the </w:t>
      </w:r>
      <w:proofErr w:type="spellStart"/>
      <w:r>
        <w:rPr>
          <w:rFonts w:ascii="Times New Roman" w:eastAsia="Times New Roman" w:hAnsi="Times New Roman" w:cs="Times New Roman"/>
          <w:sz w:val="24"/>
          <w:szCs w:val="24"/>
        </w:rPr>
        <w:t>circglmbayes</w:t>
      </w:r>
      <w:proofErr w:type="spellEnd"/>
      <w:r>
        <w:rPr>
          <w:rFonts w:ascii="Times New Roman" w:eastAsia="Times New Roman" w:hAnsi="Times New Roman" w:cs="Times New Roman"/>
          <w:sz w:val="24"/>
          <w:szCs w:val="24"/>
        </w:rPr>
        <w:t xml:space="preserve"> package in R. The function for Bayesian circular GLMs predicts the circular outcome </w:t>
      </w:r>
      <w:r>
        <w:rPr>
          <w:rFonts w:ascii="Times New Roman" w:eastAsia="Times New Roman" w:hAnsi="Times New Roman" w:cs="Times New Roman"/>
          <w:i/>
          <w:sz w:val="24"/>
          <w:szCs w:val="24"/>
        </w:rPr>
        <w:t>θ</w:t>
      </w:r>
      <w:r>
        <w:rPr>
          <w:rFonts w:ascii="Times New Roman" w:eastAsia="Times New Roman" w:hAnsi="Times New Roman" w:cs="Times New Roman"/>
          <w:i/>
          <w:sz w:val="24"/>
          <w:szCs w:val="24"/>
          <w:highlight w:val="white"/>
        </w:rPr>
        <w:t xml:space="preserve"> </w:t>
      </w:r>
      <w:r>
        <w:rPr>
          <w:rFonts w:ascii="Times New Roman" w:eastAsia="Times New Roman" w:hAnsi="Times New Roman" w:cs="Times New Roman"/>
          <w:sz w:val="24"/>
          <w:szCs w:val="24"/>
        </w:rPr>
        <w:t xml:space="preserve">(Mulder and </w:t>
      </w:r>
      <w:proofErr w:type="spellStart"/>
      <w:r>
        <w:rPr>
          <w:rFonts w:ascii="Times New Roman" w:eastAsia="Times New Roman" w:hAnsi="Times New Roman" w:cs="Times New Roman"/>
          <w:sz w:val="24"/>
          <w:szCs w:val="24"/>
        </w:rPr>
        <w:t>Klugkist</w:t>
      </w:r>
      <w:proofErr w:type="spellEnd"/>
      <w:r>
        <w:rPr>
          <w:rFonts w:ascii="Times New Roman" w:eastAsia="Times New Roman" w:hAnsi="Times New Roman" w:cs="Times New Roman"/>
          <w:sz w:val="24"/>
          <w:szCs w:val="24"/>
        </w:rPr>
        <w:t xml:space="preserve"> 2017)</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The training algorithm was a mix of Gibbs sampling, fast rejection sampling, and Metropolis-Hastings. The generalized linear model was run for each species within each location. The coefficients were saved to create summary statistics for each location.</w:t>
      </w:r>
    </w:p>
    <w:p w14:paraId="06F46D1D"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Two t-tests were run to determine overall patterns within each location. The first was to determine significance in the number of days shifted. This was a one sample t-test comparing the number of days shifted against zero. The second determined consistency in the directionality of the shift. This was a two-sample t-test comparing the positive slope and the absolute value of the negative slope.</w:t>
      </w:r>
    </w:p>
    <w:p w14:paraId="6A0AA229"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Code generated during this study is available at (</w:t>
      </w:r>
      <w:hyperlink r:id="rId40">
        <w:r>
          <w:rPr>
            <w:rFonts w:ascii="Times New Roman" w:eastAsia="Times New Roman" w:hAnsi="Times New Roman" w:cs="Times New Roman"/>
            <w:color w:val="1155CC"/>
            <w:sz w:val="24"/>
            <w:szCs w:val="24"/>
            <w:u w:val="single"/>
          </w:rPr>
          <w:t>https://github.com/skylarlynch/Observing-Shifts-In-Global-Tropical-Flowering-Phenology</w:t>
        </w:r>
      </w:hyperlink>
      <w:r>
        <w:rPr>
          <w:rFonts w:ascii="Times New Roman" w:eastAsia="Times New Roman" w:hAnsi="Times New Roman" w:cs="Times New Roman"/>
          <w:sz w:val="24"/>
          <w:szCs w:val="24"/>
        </w:rPr>
        <w:t xml:space="preserve">). </w:t>
      </w:r>
    </w:p>
    <w:p w14:paraId="34FBFAAD" w14:textId="77777777" w:rsidR="0023140E" w:rsidRDefault="0023140E" w:rsidP="0023140E">
      <w:pPr>
        <w:spacing w:before="240" w:after="240"/>
        <w:ind w:firstLine="20"/>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b/>
          <w:sz w:val="24"/>
          <w:szCs w:val="24"/>
        </w:rPr>
        <w:t>Standardization to Observe Bias.</w:t>
      </w: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highlight w:val="white"/>
        </w:rPr>
        <w:t xml:space="preserve">There were concerns that species whose regression lines cross the new year were artificially increasing the “days shifted” value. Species whose regression line crosses the new year were removed to test this idea, and it was found that there was minimal difference in mean “days shifted” in all locations, with an average of 5 days difference. </w:t>
      </w:r>
    </w:p>
    <w:p w14:paraId="41CC9B62" w14:textId="77777777" w:rsidR="0023140E" w:rsidRDefault="0023140E" w:rsidP="0023140E">
      <w:pPr>
        <w:shd w:val="clear" w:color="auto" w:fill="FFFFFF"/>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To see if extremely old specimens (i.e. 1800s) were artificially increasing the “days shifted” value, the years collected were standardized. To align with </w:t>
      </w:r>
      <w:proofErr w:type="spellStart"/>
      <w:r>
        <w:rPr>
          <w:rFonts w:ascii="Times New Roman" w:eastAsia="Times New Roman" w:hAnsi="Times New Roman" w:cs="Times New Roman"/>
          <w:sz w:val="24"/>
          <w:szCs w:val="24"/>
          <w:highlight w:val="white"/>
        </w:rPr>
        <w:t>worldclim</w:t>
      </w:r>
      <w:proofErr w:type="spellEnd"/>
      <w:r>
        <w:rPr>
          <w:rFonts w:ascii="Times New Roman" w:eastAsia="Times New Roman" w:hAnsi="Times New Roman" w:cs="Times New Roman"/>
          <w:sz w:val="24"/>
          <w:szCs w:val="24"/>
          <w:highlight w:val="white"/>
        </w:rPr>
        <w:t xml:space="preserve"> historic data, only samples </w:t>
      </w:r>
      <w:r>
        <w:rPr>
          <w:rFonts w:ascii="Times New Roman" w:eastAsia="Times New Roman" w:hAnsi="Times New Roman" w:cs="Times New Roman"/>
          <w:sz w:val="24"/>
          <w:szCs w:val="24"/>
          <w:highlight w:val="white"/>
        </w:rPr>
        <w:lastRenderedPageBreak/>
        <w:t xml:space="preserve">collected between January 1960 and December 2021 were included. The average change in “days shifted”, with the limited date range, was 6 days. This was followed up by running the regression for </w:t>
      </w:r>
      <w:proofErr w:type="gramStart"/>
      <w:r>
        <w:rPr>
          <w:rFonts w:ascii="Times New Roman" w:eastAsia="Times New Roman" w:hAnsi="Times New Roman" w:cs="Times New Roman"/>
          <w:sz w:val="24"/>
          <w:szCs w:val="24"/>
          <w:highlight w:val="white"/>
        </w:rPr>
        <w:t>50 year</w:t>
      </w:r>
      <w:proofErr w:type="gramEnd"/>
      <w:r>
        <w:rPr>
          <w:rFonts w:ascii="Times New Roman" w:eastAsia="Times New Roman" w:hAnsi="Times New Roman" w:cs="Times New Roman"/>
          <w:sz w:val="24"/>
          <w:szCs w:val="24"/>
          <w:highlight w:val="white"/>
        </w:rPr>
        <w:t xml:space="preserve"> increments. As </w:t>
      </w:r>
      <w:proofErr w:type="gramStart"/>
      <w:r>
        <w:rPr>
          <w:rFonts w:ascii="Times New Roman" w:eastAsia="Times New Roman" w:hAnsi="Times New Roman" w:cs="Times New Roman"/>
          <w:sz w:val="24"/>
          <w:szCs w:val="24"/>
          <w:highlight w:val="white"/>
        </w:rPr>
        <w:t>expected</w:t>
      </w:r>
      <w:proofErr w:type="gramEnd"/>
      <w:r>
        <w:rPr>
          <w:rFonts w:ascii="Times New Roman" w:eastAsia="Times New Roman" w:hAnsi="Times New Roman" w:cs="Times New Roman"/>
          <w:sz w:val="24"/>
          <w:szCs w:val="24"/>
          <w:highlight w:val="white"/>
        </w:rPr>
        <w:t xml:space="preserve"> all locations show the most drastic shifts from 1950 - 2000. </w:t>
      </w:r>
    </w:p>
    <w:p w14:paraId="6171E4F4" w14:textId="77777777" w:rsidR="0023140E" w:rsidRDefault="0023140E" w:rsidP="0023140E">
      <w:pPr>
        <w:shd w:val="clear" w:color="auto" w:fill="FFFFFF"/>
        <w:rPr>
          <w:rFonts w:ascii="Times New Roman" w:eastAsia="Times New Roman" w:hAnsi="Times New Roman" w:cs="Times New Roman"/>
          <w:sz w:val="24"/>
          <w:szCs w:val="24"/>
          <w:highlight w:val="white"/>
        </w:rPr>
      </w:pPr>
    </w:p>
    <w:p w14:paraId="6969431F" w14:textId="77777777" w:rsidR="0023140E" w:rsidRDefault="0023140E" w:rsidP="0023140E">
      <w:pPr>
        <w:shd w:val="clear" w:color="auto" w:fill="FFFFFF"/>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To confirm the results obtained were to be expected, monographs were referenced from a few of the locations utilized in this study. These documents provide known flowering periods for each species. These documents were used to determine the duration of flowering period. As anticipated, many species have flowering periods that can last months, whereas others have ephemeral flowering periods. The aim was to determine if the collections in this study had the same flowering duration as was recorded in the monographs. The monographs used were from “Manual de </w:t>
      </w:r>
      <w:proofErr w:type="spellStart"/>
      <w:r>
        <w:rPr>
          <w:rFonts w:ascii="Times New Roman" w:eastAsia="Times New Roman" w:hAnsi="Times New Roman" w:cs="Times New Roman"/>
          <w:sz w:val="24"/>
          <w:szCs w:val="24"/>
          <w:highlight w:val="white"/>
        </w:rPr>
        <w:t>Plantas</w:t>
      </w:r>
      <w:proofErr w:type="spellEnd"/>
      <w:r>
        <w:rPr>
          <w:rFonts w:ascii="Times New Roman" w:eastAsia="Times New Roman" w:hAnsi="Times New Roman" w:cs="Times New Roman"/>
          <w:sz w:val="24"/>
          <w:szCs w:val="24"/>
          <w:highlight w:val="white"/>
        </w:rPr>
        <w:t xml:space="preserve"> de Costa Rica: </w:t>
      </w:r>
      <w:proofErr w:type="spellStart"/>
      <w:r>
        <w:rPr>
          <w:rFonts w:ascii="Times New Roman" w:eastAsia="Times New Roman" w:hAnsi="Times New Roman" w:cs="Times New Roman"/>
          <w:sz w:val="24"/>
          <w:szCs w:val="24"/>
          <w:highlight w:val="white"/>
        </w:rPr>
        <w:t>Acanthaceae</w:t>
      </w:r>
      <w:proofErr w:type="spellEnd"/>
      <w:r>
        <w:rPr>
          <w:rFonts w:ascii="Times New Roman" w:eastAsia="Times New Roman" w:hAnsi="Times New Roman" w:cs="Times New Roman"/>
          <w:sz w:val="24"/>
          <w:szCs w:val="24"/>
          <w:highlight w:val="white"/>
        </w:rPr>
        <w:t xml:space="preserve"> - Asteraceae” and “Venezuelan </w:t>
      </w:r>
      <w:proofErr w:type="spellStart"/>
      <w:r>
        <w:rPr>
          <w:rFonts w:ascii="Times New Roman" w:eastAsia="Times New Roman" w:hAnsi="Times New Roman" w:cs="Times New Roman"/>
          <w:sz w:val="24"/>
          <w:szCs w:val="24"/>
          <w:highlight w:val="white"/>
        </w:rPr>
        <w:t>Ruellia</w:t>
      </w:r>
      <w:proofErr w:type="spellEnd"/>
      <w:r>
        <w:rPr>
          <w:rFonts w:ascii="Times New Roman" w:eastAsia="Times New Roman" w:hAnsi="Times New Roman" w:cs="Times New Roman"/>
          <w:sz w:val="24"/>
          <w:szCs w:val="24"/>
          <w:highlight w:val="white"/>
        </w:rPr>
        <w:t xml:space="preserve">”. All species' flowering periods and durations recorded in the monograph, that were also present in the study, lined up with the flowering period observed in this study in the 10 years prior to the monograph’s publication. </w:t>
      </w:r>
    </w:p>
    <w:p w14:paraId="0640FE57"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Data and code generated in this study have been deposited in GitHub, and can be accessed </w:t>
      </w:r>
      <w:proofErr w:type="spellStart"/>
      <w:r>
        <w:rPr>
          <w:rFonts w:ascii="Times New Roman" w:eastAsia="Times New Roman" w:hAnsi="Times New Roman" w:cs="Times New Roman"/>
          <w:sz w:val="24"/>
          <w:szCs w:val="24"/>
        </w:rPr>
        <w:t>usin</w:t>
      </w:r>
      <w:proofErr w:type="spellEnd"/>
      <w:r>
        <w:rPr>
          <w:rFonts w:ascii="Times New Roman" w:eastAsia="Times New Roman" w:hAnsi="Times New Roman" w:cs="Times New Roman"/>
          <w:sz w:val="24"/>
          <w:szCs w:val="24"/>
        </w:rPr>
        <w:t xml:space="preserve"> g the following:</w:t>
      </w:r>
    </w:p>
    <w:p w14:paraId="066A0FAC" w14:textId="77777777" w:rsidR="0023140E" w:rsidRDefault="0023140E" w:rsidP="0023140E">
      <w:pPr>
        <w:spacing w:before="240" w:after="240"/>
        <w:ind w:firstLine="20"/>
        <w:rPr>
          <w:rFonts w:ascii="Times New Roman" w:eastAsia="Times New Roman" w:hAnsi="Times New Roman" w:cs="Times New Roman"/>
          <w:sz w:val="24"/>
          <w:szCs w:val="24"/>
        </w:rPr>
      </w:pPr>
      <w:hyperlink r:id="rId41">
        <w:r>
          <w:rPr>
            <w:rFonts w:ascii="Times New Roman" w:eastAsia="Times New Roman" w:hAnsi="Times New Roman" w:cs="Times New Roman"/>
            <w:color w:val="1155CC"/>
            <w:sz w:val="24"/>
            <w:szCs w:val="24"/>
            <w:u w:val="single"/>
          </w:rPr>
          <w:t>https://github.com/skylarlynch/Observing-Shifts-In-Global-Tropical-Flowering-Phenology</w:t>
        </w:r>
      </w:hyperlink>
    </w:p>
    <w:p w14:paraId="2DE7F893" w14:textId="77777777" w:rsidR="0023140E" w:rsidRDefault="0023140E" w:rsidP="0023140E">
      <w:pPr>
        <w:shd w:val="clear" w:color="auto" w:fill="FFFFFF"/>
        <w:rPr>
          <w:rFonts w:ascii="Times New Roman" w:eastAsia="Times New Roman" w:hAnsi="Times New Roman" w:cs="Times New Roman"/>
          <w:sz w:val="24"/>
          <w:szCs w:val="24"/>
          <w:highlight w:val="white"/>
        </w:rPr>
      </w:pPr>
    </w:p>
    <w:p w14:paraId="3737F6FF" w14:textId="77777777" w:rsidR="0023140E" w:rsidRDefault="0023140E" w:rsidP="0023140E">
      <w:pPr>
        <w:shd w:val="clear" w:color="auto" w:fill="FFFFFF"/>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Extended data:</w:t>
      </w:r>
    </w:p>
    <w:p w14:paraId="790B5512" w14:textId="77777777" w:rsidR="0023140E" w:rsidRDefault="0023140E" w:rsidP="0023140E">
      <w:pPr>
        <w:shd w:val="clear" w:color="auto" w:fill="FFFFFF"/>
        <w:rPr>
          <w:rFonts w:ascii="Times New Roman" w:eastAsia="Times New Roman" w:hAnsi="Times New Roman" w:cs="Times New Roman"/>
          <w:sz w:val="24"/>
          <w:szCs w:val="24"/>
          <w:highlight w:val="white"/>
        </w:rPr>
      </w:pPr>
    </w:p>
    <w:p w14:paraId="42CB9BD5" w14:textId="77777777" w:rsidR="0023140E" w:rsidRDefault="0023140E" w:rsidP="0023140E">
      <w:pPr>
        <w:shd w:val="clear" w:color="auto" w:fill="FFFFFF"/>
        <w:rPr>
          <w:rFonts w:ascii="Times New Roman" w:eastAsia="Times New Roman" w:hAnsi="Times New Roman" w:cs="Times New Roman"/>
          <w:sz w:val="24"/>
          <w:szCs w:val="24"/>
          <w:highlight w:val="white"/>
        </w:rPr>
      </w:pPr>
    </w:p>
    <w:p w14:paraId="182623CE" w14:textId="4FAFFE38" w:rsidR="0023140E" w:rsidRDefault="0023140E" w:rsidP="0023140E">
      <w:pPr>
        <w:ind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Table </w:t>
      </w:r>
      <w:r w:rsidR="00941095">
        <w:rPr>
          <w:rFonts w:ascii="Times New Roman" w:eastAsia="Times New Roman" w:hAnsi="Times New Roman" w:cs="Times New Roman"/>
          <w:sz w:val="24"/>
          <w:szCs w:val="24"/>
        </w:rPr>
        <w:t>S</w:t>
      </w:r>
      <w:r>
        <w:rPr>
          <w:rFonts w:ascii="Times New Roman" w:eastAsia="Times New Roman" w:hAnsi="Times New Roman" w:cs="Times New Roman"/>
          <w:sz w:val="24"/>
          <w:szCs w:val="24"/>
        </w:rPr>
        <w:t>1:</w:t>
      </w:r>
    </w:p>
    <w:tbl>
      <w:tblPr>
        <w:tblW w:w="10800" w:type="dxa"/>
        <w:tblInd w:w="-60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1710"/>
        <w:gridCol w:w="1440"/>
        <w:gridCol w:w="1785"/>
        <w:gridCol w:w="1665"/>
        <w:gridCol w:w="1380"/>
        <w:gridCol w:w="1290"/>
        <w:gridCol w:w="1530"/>
      </w:tblGrid>
      <w:tr w:rsidR="0023140E" w14:paraId="368F253F" w14:textId="77777777" w:rsidTr="00D95341">
        <w:trPr>
          <w:trHeight w:val="980"/>
        </w:trPr>
        <w:tc>
          <w:tcPr>
            <w:tcW w:w="171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0A385F1F" w14:textId="77777777" w:rsidR="0023140E" w:rsidRDefault="0023140E" w:rsidP="00D9534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Location</w:t>
            </w:r>
          </w:p>
        </w:tc>
        <w:tc>
          <w:tcPr>
            <w:tcW w:w="144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2FA5CE1A" w14:textId="77777777" w:rsidR="0023140E" w:rsidRDefault="0023140E" w:rsidP="00D9534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Region</w:t>
            </w:r>
          </w:p>
        </w:tc>
        <w:tc>
          <w:tcPr>
            <w:tcW w:w="178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06E08AE0" w14:textId="77777777" w:rsidR="0023140E" w:rsidRDefault="0023140E" w:rsidP="00D9534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Climate Classification</w:t>
            </w:r>
          </w:p>
        </w:tc>
        <w:tc>
          <w:tcPr>
            <w:tcW w:w="166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6F3C552A" w14:textId="77777777" w:rsidR="0023140E" w:rsidRDefault="0023140E" w:rsidP="00D9534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Flowering Digitized Specimens</w:t>
            </w:r>
          </w:p>
        </w:tc>
        <w:tc>
          <w:tcPr>
            <w:tcW w:w="138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789C2963" w14:textId="77777777" w:rsidR="0023140E" w:rsidRDefault="0023140E" w:rsidP="00D9534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Specimens used in analysis</w:t>
            </w:r>
          </w:p>
        </w:tc>
        <w:tc>
          <w:tcPr>
            <w:tcW w:w="129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19ECA1FE" w14:textId="77777777" w:rsidR="0023140E" w:rsidRDefault="0023140E" w:rsidP="00D95341">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Species</w:t>
            </w:r>
          </w:p>
        </w:tc>
        <w:tc>
          <w:tcPr>
            <w:tcW w:w="153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260F5DD3" w14:textId="77777777" w:rsidR="0023140E" w:rsidRDefault="0023140E" w:rsidP="00D95341">
            <w:pP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Genra</w:t>
            </w:r>
            <w:proofErr w:type="spellEnd"/>
          </w:p>
        </w:tc>
      </w:tr>
      <w:tr w:rsidR="0023140E" w14:paraId="4364DAE3" w14:textId="77777777" w:rsidTr="00D95341">
        <w:trPr>
          <w:trHeight w:val="980"/>
        </w:trPr>
        <w:tc>
          <w:tcPr>
            <w:tcW w:w="171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2C94A134"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INPA Reserves</w:t>
            </w:r>
          </w:p>
        </w:tc>
        <w:tc>
          <w:tcPr>
            <w:tcW w:w="144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5CF90E06"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Neotropics</w:t>
            </w:r>
          </w:p>
        </w:tc>
        <w:tc>
          <w:tcPr>
            <w:tcW w:w="178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599BD69E" w14:textId="77777777" w:rsidR="0023140E" w:rsidRDefault="0023140E" w:rsidP="00D95341">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Everwet</w:t>
            </w:r>
            <w:proofErr w:type="spellEnd"/>
          </w:p>
        </w:tc>
        <w:tc>
          <w:tcPr>
            <w:tcW w:w="166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4A854E74"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8207</w:t>
            </w:r>
          </w:p>
        </w:tc>
        <w:tc>
          <w:tcPr>
            <w:tcW w:w="138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771F96EC"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8207</w:t>
            </w:r>
          </w:p>
        </w:tc>
        <w:tc>
          <w:tcPr>
            <w:tcW w:w="129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11EDD353"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47</w:t>
            </w:r>
          </w:p>
        </w:tc>
        <w:tc>
          <w:tcPr>
            <w:tcW w:w="153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6BD0C6BB"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r>
      <w:tr w:rsidR="0023140E" w14:paraId="262965BB" w14:textId="77777777" w:rsidTr="00D95341">
        <w:trPr>
          <w:trHeight w:val="980"/>
        </w:trPr>
        <w:tc>
          <w:tcPr>
            <w:tcW w:w="171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0F2E001F" w14:textId="77777777" w:rsidR="0023140E" w:rsidRDefault="0023140E" w:rsidP="00D95341">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Jatun</w:t>
            </w:r>
            <w:proofErr w:type="spellEnd"/>
            <w:r>
              <w:rPr>
                <w:rFonts w:ascii="Times New Roman" w:eastAsia="Times New Roman" w:hAnsi="Times New Roman" w:cs="Times New Roman"/>
                <w:sz w:val="24"/>
                <w:szCs w:val="24"/>
              </w:rPr>
              <w:t xml:space="preserve"> Sacha</w:t>
            </w:r>
          </w:p>
        </w:tc>
        <w:tc>
          <w:tcPr>
            <w:tcW w:w="144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72C76DF0"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Neotropics</w:t>
            </w:r>
          </w:p>
        </w:tc>
        <w:tc>
          <w:tcPr>
            <w:tcW w:w="178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67D197BB" w14:textId="77777777" w:rsidR="0023140E" w:rsidRDefault="0023140E" w:rsidP="00D95341">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Everwet</w:t>
            </w:r>
            <w:proofErr w:type="spellEnd"/>
          </w:p>
        </w:tc>
        <w:tc>
          <w:tcPr>
            <w:tcW w:w="166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6EB6D166"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15861</w:t>
            </w:r>
          </w:p>
        </w:tc>
        <w:tc>
          <w:tcPr>
            <w:tcW w:w="138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768C288B"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4619</w:t>
            </w:r>
          </w:p>
        </w:tc>
        <w:tc>
          <w:tcPr>
            <w:tcW w:w="129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79FC4B50"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229</w:t>
            </w:r>
          </w:p>
        </w:tc>
        <w:tc>
          <w:tcPr>
            <w:tcW w:w="153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5EE22EC7"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103</w:t>
            </w:r>
          </w:p>
        </w:tc>
      </w:tr>
      <w:tr w:rsidR="0023140E" w14:paraId="648C3E89" w14:textId="77777777" w:rsidTr="00D95341">
        <w:trPr>
          <w:trHeight w:val="980"/>
        </w:trPr>
        <w:tc>
          <w:tcPr>
            <w:tcW w:w="171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1D307DD1"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Las Cruces</w:t>
            </w:r>
          </w:p>
        </w:tc>
        <w:tc>
          <w:tcPr>
            <w:tcW w:w="144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68578E52"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Neotropics</w:t>
            </w:r>
          </w:p>
        </w:tc>
        <w:tc>
          <w:tcPr>
            <w:tcW w:w="178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01FBC000" w14:textId="77777777" w:rsidR="0023140E" w:rsidRDefault="0023140E" w:rsidP="00D95341">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Everwet</w:t>
            </w:r>
            <w:proofErr w:type="spellEnd"/>
          </w:p>
        </w:tc>
        <w:tc>
          <w:tcPr>
            <w:tcW w:w="166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32017C2B"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17236</w:t>
            </w:r>
          </w:p>
        </w:tc>
        <w:tc>
          <w:tcPr>
            <w:tcW w:w="138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7E0551FD"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1235</w:t>
            </w:r>
          </w:p>
        </w:tc>
        <w:tc>
          <w:tcPr>
            <w:tcW w:w="129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2D275BFC"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52</w:t>
            </w:r>
          </w:p>
        </w:tc>
        <w:tc>
          <w:tcPr>
            <w:tcW w:w="153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5A009CCD"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47</w:t>
            </w:r>
          </w:p>
        </w:tc>
      </w:tr>
      <w:tr w:rsidR="0023140E" w14:paraId="21B82622" w14:textId="77777777" w:rsidTr="00D95341">
        <w:trPr>
          <w:trHeight w:val="980"/>
        </w:trPr>
        <w:tc>
          <w:tcPr>
            <w:tcW w:w="171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7347F458" w14:textId="77777777" w:rsidR="0023140E" w:rsidRDefault="0023140E" w:rsidP="00D95341">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Tropenbos</w:t>
            </w:r>
            <w:proofErr w:type="spellEnd"/>
            <w:r>
              <w:rPr>
                <w:rFonts w:ascii="Times New Roman" w:eastAsia="Times New Roman" w:hAnsi="Times New Roman" w:cs="Times New Roman"/>
                <w:sz w:val="24"/>
                <w:szCs w:val="24"/>
              </w:rPr>
              <w:t xml:space="preserve"> International</w:t>
            </w:r>
          </w:p>
        </w:tc>
        <w:tc>
          <w:tcPr>
            <w:tcW w:w="144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2A75C75C"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Neotropics</w:t>
            </w:r>
          </w:p>
        </w:tc>
        <w:tc>
          <w:tcPr>
            <w:tcW w:w="178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036DE3C6"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Seasonally Dry</w:t>
            </w:r>
          </w:p>
        </w:tc>
        <w:tc>
          <w:tcPr>
            <w:tcW w:w="166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29C7E41E"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2694</w:t>
            </w:r>
          </w:p>
        </w:tc>
        <w:tc>
          <w:tcPr>
            <w:tcW w:w="138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74872DC9"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1858</w:t>
            </w:r>
          </w:p>
        </w:tc>
        <w:tc>
          <w:tcPr>
            <w:tcW w:w="129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00F45E87"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41</w:t>
            </w:r>
          </w:p>
        </w:tc>
        <w:tc>
          <w:tcPr>
            <w:tcW w:w="153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39DB00BD"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r>
      <w:tr w:rsidR="0023140E" w14:paraId="4670D8D8" w14:textId="77777777" w:rsidTr="00D95341">
        <w:trPr>
          <w:trHeight w:val="980"/>
        </w:trPr>
        <w:tc>
          <w:tcPr>
            <w:tcW w:w="171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309BB2A1"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Cocha </w:t>
            </w:r>
            <w:proofErr w:type="spellStart"/>
            <w:r>
              <w:rPr>
                <w:rFonts w:ascii="Times New Roman" w:eastAsia="Times New Roman" w:hAnsi="Times New Roman" w:cs="Times New Roman"/>
                <w:sz w:val="24"/>
                <w:szCs w:val="24"/>
              </w:rPr>
              <w:t>Cashu</w:t>
            </w:r>
            <w:proofErr w:type="spellEnd"/>
          </w:p>
        </w:tc>
        <w:tc>
          <w:tcPr>
            <w:tcW w:w="144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6020A0E1"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Neotropics</w:t>
            </w:r>
          </w:p>
        </w:tc>
        <w:tc>
          <w:tcPr>
            <w:tcW w:w="178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5EC8C223"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Seasonally Dry</w:t>
            </w:r>
          </w:p>
        </w:tc>
        <w:tc>
          <w:tcPr>
            <w:tcW w:w="166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56CC8FDB"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8013</w:t>
            </w:r>
          </w:p>
        </w:tc>
        <w:tc>
          <w:tcPr>
            <w:tcW w:w="138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00B7A7EB"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749</w:t>
            </w:r>
          </w:p>
        </w:tc>
        <w:tc>
          <w:tcPr>
            <w:tcW w:w="129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20B1904E"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31</w:t>
            </w:r>
          </w:p>
        </w:tc>
        <w:tc>
          <w:tcPr>
            <w:tcW w:w="153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56F9C113"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30</w:t>
            </w:r>
          </w:p>
        </w:tc>
      </w:tr>
      <w:tr w:rsidR="0023140E" w14:paraId="286AB886" w14:textId="77777777" w:rsidTr="00D95341">
        <w:trPr>
          <w:trHeight w:val="980"/>
        </w:trPr>
        <w:tc>
          <w:tcPr>
            <w:tcW w:w="171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723BBE04" w14:textId="77777777" w:rsidR="0023140E" w:rsidRDefault="0023140E" w:rsidP="00D95341">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Catimbau</w:t>
            </w:r>
            <w:proofErr w:type="spellEnd"/>
            <w:r>
              <w:rPr>
                <w:rFonts w:ascii="Times New Roman" w:eastAsia="Times New Roman" w:hAnsi="Times New Roman" w:cs="Times New Roman"/>
                <w:sz w:val="24"/>
                <w:szCs w:val="24"/>
              </w:rPr>
              <w:t xml:space="preserve"> National Park</w:t>
            </w:r>
          </w:p>
        </w:tc>
        <w:tc>
          <w:tcPr>
            <w:tcW w:w="144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78F5A0B4"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Neotropics</w:t>
            </w:r>
          </w:p>
        </w:tc>
        <w:tc>
          <w:tcPr>
            <w:tcW w:w="178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0222FFF9"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Seasonally Dry</w:t>
            </w:r>
          </w:p>
        </w:tc>
        <w:tc>
          <w:tcPr>
            <w:tcW w:w="166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13C29A33"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2694</w:t>
            </w:r>
          </w:p>
        </w:tc>
        <w:tc>
          <w:tcPr>
            <w:tcW w:w="138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2BA2467C"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1858</w:t>
            </w:r>
          </w:p>
        </w:tc>
        <w:tc>
          <w:tcPr>
            <w:tcW w:w="129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0B76D71F"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110</w:t>
            </w:r>
          </w:p>
        </w:tc>
        <w:tc>
          <w:tcPr>
            <w:tcW w:w="153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69276C18"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54</w:t>
            </w:r>
          </w:p>
        </w:tc>
      </w:tr>
      <w:tr w:rsidR="0023140E" w14:paraId="73AC015B" w14:textId="77777777" w:rsidTr="00D95341">
        <w:trPr>
          <w:trHeight w:val="980"/>
        </w:trPr>
        <w:tc>
          <w:tcPr>
            <w:tcW w:w="171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2135C46C"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Grunp Station</w:t>
            </w:r>
          </w:p>
        </w:tc>
        <w:tc>
          <w:tcPr>
            <w:tcW w:w="144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26BD319C"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Southeast Asia</w:t>
            </w:r>
          </w:p>
        </w:tc>
        <w:tc>
          <w:tcPr>
            <w:tcW w:w="178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4325075C" w14:textId="77777777" w:rsidR="0023140E" w:rsidRDefault="0023140E" w:rsidP="00D95341">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Everwet</w:t>
            </w:r>
            <w:proofErr w:type="spellEnd"/>
          </w:p>
        </w:tc>
        <w:tc>
          <w:tcPr>
            <w:tcW w:w="166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7E983E84"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4475</w:t>
            </w:r>
          </w:p>
        </w:tc>
        <w:tc>
          <w:tcPr>
            <w:tcW w:w="138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31A355F3"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1980</w:t>
            </w:r>
          </w:p>
        </w:tc>
        <w:tc>
          <w:tcPr>
            <w:tcW w:w="129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622518D4"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75</w:t>
            </w:r>
          </w:p>
        </w:tc>
        <w:tc>
          <w:tcPr>
            <w:tcW w:w="153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443656C8"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70</w:t>
            </w:r>
          </w:p>
        </w:tc>
      </w:tr>
      <w:tr w:rsidR="0023140E" w14:paraId="4F93F813" w14:textId="77777777" w:rsidTr="00D95341">
        <w:trPr>
          <w:trHeight w:val="980"/>
        </w:trPr>
        <w:tc>
          <w:tcPr>
            <w:tcW w:w="171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28BD03EF"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Tropical Forest Research Institute</w:t>
            </w:r>
          </w:p>
        </w:tc>
        <w:tc>
          <w:tcPr>
            <w:tcW w:w="144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764CB5AC"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Southeast Asia</w:t>
            </w:r>
          </w:p>
        </w:tc>
        <w:tc>
          <w:tcPr>
            <w:tcW w:w="178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77E27D1E" w14:textId="77777777" w:rsidR="0023140E" w:rsidRDefault="0023140E" w:rsidP="00D95341">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Everwet</w:t>
            </w:r>
            <w:proofErr w:type="spellEnd"/>
          </w:p>
        </w:tc>
        <w:tc>
          <w:tcPr>
            <w:tcW w:w="166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46E6EEFE"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1589</w:t>
            </w:r>
          </w:p>
        </w:tc>
        <w:tc>
          <w:tcPr>
            <w:tcW w:w="138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246B734C"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844</w:t>
            </w:r>
          </w:p>
        </w:tc>
        <w:tc>
          <w:tcPr>
            <w:tcW w:w="129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4932E919"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153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412550A7"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23140E" w14:paraId="55A7E593" w14:textId="77777777" w:rsidTr="00D95341">
        <w:trPr>
          <w:trHeight w:val="980"/>
        </w:trPr>
        <w:tc>
          <w:tcPr>
            <w:tcW w:w="171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7AA0CFD5"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Isthmus of </w:t>
            </w:r>
            <w:proofErr w:type="spellStart"/>
            <w:r>
              <w:rPr>
                <w:rFonts w:ascii="Times New Roman" w:eastAsia="Times New Roman" w:hAnsi="Times New Roman" w:cs="Times New Roman"/>
                <w:sz w:val="24"/>
                <w:szCs w:val="24"/>
              </w:rPr>
              <w:t>Kra</w:t>
            </w:r>
            <w:proofErr w:type="spellEnd"/>
            <w:r>
              <w:rPr>
                <w:rFonts w:ascii="Times New Roman" w:eastAsia="Times New Roman" w:hAnsi="Times New Roman" w:cs="Times New Roman"/>
                <w:sz w:val="24"/>
                <w:szCs w:val="24"/>
              </w:rPr>
              <w:t xml:space="preserve"> in Myanmar</w:t>
            </w:r>
          </w:p>
        </w:tc>
        <w:tc>
          <w:tcPr>
            <w:tcW w:w="144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065223E8"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Southeast Asia</w:t>
            </w:r>
          </w:p>
        </w:tc>
        <w:tc>
          <w:tcPr>
            <w:tcW w:w="178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183822C5"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Seasonally Dry</w:t>
            </w:r>
          </w:p>
        </w:tc>
        <w:tc>
          <w:tcPr>
            <w:tcW w:w="166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3C9AAED7"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31520</w:t>
            </w:r>
          </w:p>
        </w:tc>
        <w:tc>
          <w:tcPr>
            <w:tcW w:w="138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15324EB1"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21822</w:t>
            </w:r>
          </w:p>
        </w:tc>
        <w:tc>
          <w:tcPr>
            <w:tcW w:w="129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460194F2"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69</w:t>
            </w:r>
          </w:p>
        </w:tc>
        <w:tc>
          <w:tcPr>
            <w:tcW w:w="153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45BBEE0B"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63</w:t>
            </w:r>
          </w:p>
        </w:tc>
      </w:tr>
      <w:tr w:rsidR="0023140E" w14:paraId="3EC025F5" w14:textId="77777777" w:rsidTr="00D95341">
        <w:trPr>
          <w:trHeight w:val="980"/>
        </w:trPr>
        <w:tc>
          <w:tcPr>
            <w:tcW w:w="171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251F207B"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Korup National Park</w:t>
            </w:r>
          </w:p>
        </w:tc>
        <w:tc>
          <w:tcPr>
            <w:tcW w:w="144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362DCDA0" w14:textId="77777777" w:rsidR="0023140E" w:rsidRDefault="0023140E" w:rsidP="00D95341">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Afrotropics</w:t>
            </w:r>
            <w:proofErr w:type="spellEnd"/>
          </w:p>
        </w:tc>
        <w:tc>
          <w:tcPr>
            <w:tcW w:w="178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16363CC8" w14:textId="77777777" w:rsidR="0023140E" w:rsidRDefault="0023140E" w:rsidP="00D95341">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Everwet</w:t>
            </w:r>
            <w:proofErr w:type="spellEnd"/>
          </w:p>
        </w:tc>
        <w:tc>
          <w:tcPr>
            <w:tcW w:w="166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39C68D56"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3592</w:t>
            </w:r>
          </w:p>
        </w:tc>
        <w:tc>
          <w:tcPr>
            <w:tcW w:w="138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1128FD6D"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319</w:t>
            </w:r>
          </w:p>
        </w:tc>
        <w:tc>
          <w:tcPr>
            <w:tcW w:w="129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6C8F08A0"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153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464ACDA6"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12</w:t>
            </w:r>
          </w:p>
        </w:tc>
      </w:tr>
      <w:tr w:rsidR="0023140E" w14:paraId="5B7D2CEC" w14:textId="77777777" w:rsidTr="00D95341">
        <w:trPr>
          <w:trHeight w:val="980"/>
        </w:trPr>
        <w:tc>
          <w:tcPr>
            <w:tcW w:w="171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6C7CFADF"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Bia National Park Ghana</w:t>
            </w:r>
          </w:p>
        </w:tc>
        <w:tc>
          <w:tcPr>
            <w:tcW w:w="144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11B1392C" w14:textId="77777777" w:rsidR="0023140E" w:rsidRDefault="0023140E" w:rsidP="00D95341">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Afrotropics</w:t>
            </w:r>
            <w:proofErr w:type="spellEnd"/>
          </w:p>
        </w:tc>
        <w:tc>
          <w:tcPr>
            <w:tcW w:w="178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56EAFFB6" w14:textId="77777777" w:rsidR="0023140E" w:rsidRDefault="0023140E" w:rsidP="00D95341">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Everwet</w:t>
            </w:r>
            <w:proofErr w:type="spellEnd"/>
          </w:p>
        </w:tc>
        <w:tc>
          <w:tcPr>
            <w:tcW w:w="166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1060C1D6"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81613</w:t>
            </w:r>
          </w:p>
        </w:tc>
        <w:tc>
          <w:tcPr>
            <w:tcW w:w="138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6AF8E49D"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64731</w:t>
            </w:r>
          </w:p>
        </w:tc>
        <w:tc>
          <w:tcPr>
            <w:tcW w:w="129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69674BE0"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1698</w:t>
            </w:r>
          </w:p>
        </w:tc>
        <w:tc>
          <w:tcPr>
            <w:tcW w:w="153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3AD6BF7F"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849</w:t>
            </w:r>
          </w:p>
        </w:tc>
      </w:tr>
      <w:tr w:rsidR="0023140E" w14:paraId="5352FAD8" w14:textId="77777777" w:rsidTr="00D95341">
        <w:trPr>
          <w:trHeight w:val="980"/>
        </w:trPr>
        <w:tc>
          <w:tcPr>
            <w:tcW w:w="171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6C314601"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Southern Guinea Savanna Research Station</w:t>
            </w:r>
          </w:p>
        </w:tc>
        <w:tc>
          <w:tcPr>
            <w:tcW w:w="144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39578043" w14:textId="77777777" w:rsidR="0023140E" w:rsidRDefault="0023140E" w:rsidP="00D95341">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Afrotropics</w:t>
            </w:r>
            <w:proofErr w:type="spellEnd"/>
          </w:p>
        </w:tc>
        <w:tc>
          <w:tcPr>
            <w:tcW w:w="178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6CE05364"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Wet-Dry</w:t>
            </w:r>
          </w:p>
        </w:tc>
        <w:tc>
          <w:tcPr>
            <w:tcW w:w="166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74EC2759"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10513</w:t>
            </w:r>
          </w:p>
        </w:tc>
        <w:tc>
          <w:tcPr>
            <w:tcW w:w="138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22AE83A2"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3540</w:t>
            </w:r>
          </w:p>
        </w:tc>
        <w:tc>
          <w:tcPr>
            <w:tcW w:w="129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1BFCB2E6"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63</w:t>
            </w:r>
          </w:p>
        </w:tc>
        <w:tc>
          <w:tcPr>
            <w:tcW w:w="153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4867DB40"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49</w:t>
            </w:r>
          </w:p>
        </w:tc>
      </w:tr>
      <w:tr w:rsidR="0023140E" w14:paraId="04E96532" w14:textId="77777777" w:rsidTr="00D95341">
        <w:trPr>
          <w:trHeight w:val="980"/>
        </w:trPr>
        <w:tc>
          <w:tcPr>
            <w:tcW w:w="171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316E0D15"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Tabora Miombo Woodlands</w:t>
            </w:r>
          </w:p>
        </w:tc>
        <w:tc>
          <w:tcPr>
            <w:tcW w:w="144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65F8A596" w14:textId="77777777" w:rsidR="0023140E" w:rsidRDefault="0023140E" w:rsidP="00D95341">
            <w:pPr>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Afrotropics</w:t>
            </w:r>
            <w:proofErr w:type="spellEnd"/>
          </w:p>
        </w:tc>
        <w:tc>
          <w:tcPr>
            <w:tcW w:w="178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0EF545DC" w14:textId="77777777" w:rsidR="0023140E" w:rsidRDefault="0023140E" w:rsidP="00D95341">
            <w:pPr>
              <w:rPr>
                <w:rFonts w:ascii="Times New Roman" w:eastAsia="Times New Roman" w:hAnsi="Times New Roman" w:cs="Times New Roman"/>
                <w:sz w:val="24"/>
                <w:szCs w:val="24"/>
              </w:rPr>
            </w:pPr>
            <w:r>
              <w:rPr>
                <w:rFonts w:ascii="Times New Roman" w:eastAsia="Times New Roman" w:hAnsi="Times New Roman" w:cs="Times New Roman"/>
                <w:sz w:val="24"/>
                <w:szCs w:val="24"/>
              </w:rPr>
              <w:t>Wet-Dry</w:t>
            </w:r>
          </w:p>
        </w:tc>
        <w:tc>
          <w:tcPr>
            <w:tcW w:w="1665"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7285BEA5"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5127</w:t>
            </w:r>
          </w:p>
        </w:tc>
        <w:tc>
          <w:tcPr>
            <w:tcW w:w="138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0FEFA2DA"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366</w:t>
            </w:r>
          </w:p>
        </w:tc>
        <w:tc>
          <w:tcPr>
            <w:tcW w:w="129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77472FAD"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17</w:t>
            </w:r>
          </w:p>
        </w:tc>
        <w:tc>
          <w:tcPr>
            <w:tcW w:w="1530" w:type="dxa"/>
            <w:tcBorders>
              <w:top w:val="single" w:sz="8" w:space="0" w:color="9E9E9E"/>
              <w:left w:val="single" w:sz="8" w:space="0" w:color="9E9E9E"/>
              <w:bottom w:val="single" w:sz="8" w:space="0" w:color="9E9E9E"/>
              <w:right w:val="single" w:sz="8" w:space="0" w:color="9E9E9E"/>
            </w:tcBorders>
            <w:tcMar>
              <w:top w:w="140" w:type="dxa"/>
              <w:left w:w="140" w:type="dxa"/>
              <w:bottom w:w="140" w:type="dxa"/>
              <w:right w:w="140" w:type="dxa"/>
            </w:tcMar>
          </w:tcPr>
          <w:p w14:paraId="00FCFFAE" w14:textId="77777777" w:rsidR="0023140E" w:rsidRDefault="0023140E" w:rsidP="00D95341">
            <w:pPr>
              <w:jc w:val="right"/>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r>
    </w:tbl>
    <w:p w14:paraId="08DBDE60" w14:textId="77777777" w:rsidR="0023140E" w:rsidRDefault="0023140E" w:rsidP="0023140E">
      <w:pPr>
        <w:jc w:val="center"/>
        <w:rPr>
          <w:rFonts w:ascii="Times New Roman" w:eastAsia="Times New Roman" w:hAnsi="Times New Roman" w:cs="Times New Roman"/>
          <w:sz w:val="24"/>
          <w:szCs w:val="24"/>
        </w:rPr>
      </w:pPr>
    </w:p>
    <w:p w14:paraId="75EEB21E" w14:textId="2DB89A96" w:rsidR="0023140E" w:rsidRDefault="0023140E" w:rsidP="0023140E">
      <w:pPr>
        <w:spacing w:before="240" w:after="240"/>
        <w:ind w:left="-630" w:firstLine="15"/>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Table </w:t>
      </w:r>
      <w:r w:rsidR="00941095">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1: Construction of Dataset: Locations across global tropics, designating the total number of specimens collected from databases (GBIF </w:t>
      </w:r>
      <w:proofErr w:type="spellStart"/>
      <w:r>
        <w:rPr>
          <w:rFonts w:ascii="Times New Roman" w:eastAsia="Times New Roman" w:hAnsi="Times New Roman" w:cs="Times New Roman"/>
          <w:sz w:val="24"/>
          <w:szCs w:val="24"/>
        </w:rPr>
        <w:t>iDigBio</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Symbiota</w:t>
      </w:r>
      <w:proofErr w:type="spellEnd"/>
      <w:r>
        <w:rPr>
          <w:rFonts w:ascii="Times New Roman" w:eastAsia="Times New Roman" w:hAnsi="Times New Roman" w:cs="Times New Roman"/>
          <w:sz w:val="24"/>
          <w:szCs w:val="24"/>
        </w:rPr>
        <w:t xml:space="preserve">, and individual herbarium databases) and the total specimens used in analyses after pruning. Table ordered, Neotropics (top), Southeast Asia (center), </w:t>
      </w:r>
      <w:proofErr w:type="spellStart"/>
      <w:r>
        <w:rPr>
          <w:rFonts w:ascii="Times New Roman" w:eastAsia="Times New Roman" w:hAnsi="Times New Roman" w:cs="Times New Roman"/>
          <w:sz w:val="24"/>
          <w:szCs w:val="24"/>
        </w:rPr>
        <w:t>Afrotropics</w:t>
      </w:r>
      <w:proofErr w:type="spellEnd"/>
      <w:r>
        <w:rPr>
          <w:rFonts w:ascii="Times New Roman" w:eastAsia="Times New Roman" w:hAnsi="Times New Roman" w:cs="Times New Roman"/>
          <w:sz w:val="24"/>
          <w:szCs w:val="24"/>
        </w:rPr>
        <w:t xml:space="preserve"> (Bottom). Climate designation (</w:t>
      </w:r>
      <w:proofErr w:type="spellStart"/>
      <w:r>
        <w:rPr>
          <w:rFonts w:ascii="Times New Roman" w:eastAsia="Times New Roman" w:hAnsi="Times New Roman" w:cs="Times New Roman"/>
          <w:sz w:val="24"/>
          <w:szCs w:val="24"/>
        </w:rPr>
        <w:t>everwett</w:t>
      </w:r>
      <w:proofErr w:type="spellEnd"/>
      <w:r>
        <w:rPr>
          <w:rFonts w:ascii="Times New Roman" w:eastAsia="Times New Roman" w:hAnsi="Times New Roman" w:cs="Times New Roman"/>
          <w:sz w:val="24"/>
          <w:szCs w:val="24"/>
        </w:rPr>
        <w:t xml:space="preserve"> vs. seasonally dry) noted. </w:t>
      </w:r>
    </w:p>
    <w:p w14:paraId="61340E08" w14:textId="77777777" w:rsidR="0023140E" w:rsidRDefault="0023140E" w:rsidP="0023140E">
      <w:pPr>
        <w:spacing w:before="240" w:after="240" w:line="240" w:lineRule="auto"/>
        <w:ind w:left="-630" w:firstLine="15"/>
        <w:rPr>
          <w:rFonts w:ascii="Times New Roman" w:eastAsia="Times New Roman" w:hAnsi="Times New Roman" w:cs="Times New Roman"/>
          <w:sz w:val="24"/>
          <w:szCs w:val="24"/>
        </w:rPr>
      </w:pPr>
    </w:p>
    <w:p w14:paraId="250B32EF" w14:textId="4B99B616" w:rsidR="0023140E" w:rsidRDefault="0023140E" w:rsidP="0023140E">
      <w:pPr>
        <w:spacing w:before="240" w:after="240" w:line="240" w:lineRule="auto"/>
        <w:ind w:left="-630" w:firstLine="15"/>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Figure </w:t>
      </w:r>
      <w:r w:rsidR="00941095">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1 - </w:t>
      </w:r>
      <w:r w:rsidR="00941095">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54: INPA Reserves Regression </w:t>
      </w:r>
      <w:proofErr w:type="gramStart"/>
      <w:r>
        <w:rPr>
          <w:rFonts w:ascii="Times New Roman" w:eastAsia="Times New Roman" w:hAnsi="Times New Roman" w:cs="Times New Roman"/>
          <w:sz w:val="24"/>
          <w:szCs w:val="24"/>
        </w:rPr>
        <w:t>By</w:t>
      </w:r>
      <w:proofErr w:type="gramEnd"/>
      <w:r>
        <w:rPr>
          <w:rFonts w:ascii="Times New Roman" w:eastAsia="Times New Roman" w:hAnsi="Times New Roman" w:cs="Times New Roman"/>
          <w:sz w:val="24"/>
          <w:szCs w:val="24"/>
        </w:rPr>
        <w:t xml:space="preserve"> Species</w:t>
      </w:r>
    </w:p>
    <w:p w14:paraId="39ADAF20"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species plots generated in this study have been deposited in GitHub, and can be accessed using the following:</w:t>
      </w:r>
    </w:p>
    <w:p w14:paraId="57243039" w14:textId="77777777" w:rsidR="0023140E" w:rsidRDefault="0023140E" w:rsidP="0023140E">
      <w:pPr>
        <w:spacing w:before="240" w:after="240"/>
        <w:ind w:firstLine="20"/>
        <w:rPr>
          <w:rFonts w:ascii="Times New Roman" w:eastAsia="Times New Roman" w:hAnsi="Times New Roman" w:cs="Times New Roman"/>
          <w:sz w:val="24"/>
          <w:szCs w:val="24"/>
        </w:rPr>
      </w:pPr>
      <w:hyperlink r:id="rId42">
        <w:r>
          <w:rPr>
            <w:rFonts w:ascii="Times New Roman" w:eastAsia="Times New Roman" w:hAnsi="Times New Roman" w:cs="Times New Roman"/>
            <w:color w:val="1155CC"/>
            <w:sz w:val="24"/>
            <w:szCs w:val="24"/>
            <w:u w:val="single"/>
          </w:rPr>
          <w:t>https://github.com/skylarlynch/Observing-Shifts-In-Global-Tropical-Flowering-Phenology</w:t>
        </w:r>
      </w:hyperlink>
    </w:p>
    <w:p w14:paraId="225ACD21" w14:textId="68F81EA7" w:rsidR="0023140E" w:rsidRDefault="0023140E" w:rsidP="0023140E">
      <w:pPr>
        <w:spacing w:before="240" w:after="240" w:line="240" w:lineRule="auto"/>
        <w:ind w:left="-630" w:firstLine="15"/>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Figures </w:t>
      </w:r>
      <w:r w:rsidR="00941095">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55- </w:t>
      </w:r>
      <w:r w:rsidR="00941095">
        <w:rPr>
          <w:rFonts w:ascii="Times New Roman" w:eastAsia="Times New Roman" w:hAnsi="Times New Roman" w:cs="Times New Roman"/>
          <w:sz w:val="24"/>
          <w:szCs w:val="24"/>
        </w:rPr>
        <w:t>S</w:t>
      </w:r>
      <w:r>
        <w:rPr>
          <w:rFonts w:ascii="Times New Roman" w:eastAsia="Times New Roman" w:hAnsi="Times New Roman" w:cs="Times New Roman"/>
          <w:sz w:val="24"/>
          <w:szCs w:val="24"/>
        </w:rPr>
        <w:t xml:space="preserve">257: </w:t>
      </w:r>
      <w:proofErr w:type="spellStart"/>
      <w:r>
        <w:rPr>
          <w:rFonts w:ascii="Times New Roman" w:eastAsia="Times New Roman" w:hAnsi="Times New Roman" w:cs="Times New Roman"/>
          <w:sz w:val="24"/>
          <w:szCs w:val="24"/>
        </w:rPr>
        <w:t>Jatun</w:t>
      </w:r>
      <w:proofErr w:type="spell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Sacha  Regression</w:t>
      </w:r>
      <w:proofErr w:type="gramEnd"/>
      <w:r>
        <w:rPr>
          <w:rFonts w:ascii="Times New Roman" w:eastAsia="Times New Roman" w:hAnsi="Times New Roman" w:cs="Times New Roman"/>
          <w:sz w:val="24"/>
          <w:szCs w:val="24"/>
        </w:rPr>
        <w:t xml:space="preserve"> By Species</w:t>
      </w:r>
    </w:p>
    <w:p w14:paraId="107C3D56"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species plots generated in this study have been deposited in GitHub, and can be accessed using the following:</w:t>
      </w:r>
    </w:p>
    <w:p w14:paraId="0949D7A0" w14:textId="77777777" w:rsidR="0023140E" w:rsidRDefault="0023140E" w:rsidP="0023140E">
      <w:pPr>
        <w:spacing w:before="240" w:after="240"/>
        <w:ind w:firstLine="20"/>
        <w:rPr>
          <w:rFonts w:ascii="Times New Roman" w:eastAsia="Times New Roman" w:hAnsi="Times New Roman" w:cs="Times New Roman"/>
          <w:sz w:val="24"/>
          <w:szCs w:val="24"/>
        </w:rPr>
      </w:pPr>
      <w:hyperlink r:id="rId43">
        <w:r>
          <w:rPr>
            <w:rFonts w:ascii="Times New Roman" w:eastAsia="Times New Roman" w:hAnsi="Times New Roman" w:cs="Times New Roman"/>
            <w:color w:val="1155CC"/>
            <w:sz w:val="24"/>
            <w:szCs w:val="24"/>
            <w:u w:val="single"/>
          </w:rPr>
          <w:t>https://github.com/skylarlynch/Observing-Shifts-In-Global-Tropical-Flowering-Phenology</w:t>
        </w:r>
      </w:hyperlink>
    </w:p>
    <w:p w14:paraId="70E1BE42" w14:textId="77777777" w:rsidR="0023140E" w:rsidRDefault="0023140E" w:rsidP="0023140E">
      <w:pPr>
        <w:spacing w:before="240" w:after="240" w:line="240" w:lineRule="auto"/>
        <w:ind w:left="-630" w:firstLine="15"/>
        <w:rPr>
          <w:rFonts w:ascii="Times New Roman" w:eastAsia="Times New Roman" w:hAnsi="Times New Roman" w:cs="Times New Roman"/>
          <w:sz w:val="24"/>
          <w:szCs w:val="24"/>
        </w:rPr>
      </w:pPr>
    </w:p>
    <w:p w14:paraId="1F4CDF77" w14:textId="77777777" w:rsidR="0023140E" w:rsidRDefault="0023140E" w:rsidP="0023140E">
      <w:pPr>
        <w:spacing w:before="240" w:after="240" w:line="240" w:lineRule="auto"/>
        <w:ind w:left="-630" w:firstLine="15"/>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Figures attached to final document separately when </w:t>
      </w:r>
      <w:proofErr w:type="gramStart"/>
      <w:r>
        <w:rPr>
          <w:rFonts w:ascii="Times New Roman" w:eastAsia="Times New Roman" w:hAnsi="Times New Roman" w:cs="Times New Roman"/>
          <w:sz w:val="24"/>
          <w:szCs w:val="24"/>
        </w:rPr>
        <w:t>submitted</w:t>
      </w:r>
      <w:proofErr w:type="gramEnd"/>
    </w:p>
    <w:p w14:paraId="6325AAE0" w14:textId="141AC3C1" w:rsidR="0023140E" w:rsidRDefault="0023140E" w:rsidP="0023140E">
      <w:pPr>
        <w:spacing w:before="240" w:after="240" w:line="240" w:lineRule="auto"/>
        <w:ind w:left="-630" w:firstLine="15"/>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Figures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258 -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293:</w:t>
      </w:r>
      <w:r>
        <w:rPr>
          <w:rFonts w:ascii="Times New Roman" w:eastAsia="Times New Roman" w:hAnsi="Times New Roman" w:cs="Times New Roman"/>
          <w:sz w:val="24"/>
          <w:szCs w:val="24"/>
        </w:rPr>
        <w:t xml:space="preserve"> Las </w:t>
      </w:r>
      <w:proofErr w:type="gramStart"/>
      <w:r>
        <w:rPr>
          <w:rFonts w:ascii="Times New Roman" w:eastAsia="Times New Roman" w:hAnsi="Times New Roman" w:cs="Times New Roman"/>
          <w:sz w:val="24"/>
          <w:szCs w:val="24"/>
        </w:rPr>
        <w:t xml:space="preserve">Cruces  </w:t>
      </w:r>
      <w:r>
        <w:rPr>
          <w:rFonts w:ascii="Times New Roman" w:eastAsia="Times New Roman" w:hAnsi="Times New Roman" w:cs="Times New Roman"/>
          <w:color w:val="222222"/>
          <w:sz w:val="24"/>
          <w:szCs w:val="24"/>
          <w:highlight w:val="white"/>
        </w:rPr>
        <w:t>Regression</w:t>
      </w:r>
      <w:proofErr w:type="gramEnd"/>
      <w:r>
        <w:rPr>
          <w:rFonts w:ascii="Times New Roman" w:eastAsia="Times New Roman" w:hAnsi="Times New Roman" w:cs="Times New Roman"/>
          <w:color w:val="222222"/>
          <w:sz w:val="24"/>
          <w:szCs w:val="24"/>
          <w:highlight w:val="white"/>
        </w:rPr>
        <w:t xml:space="preserve"> By Species</w:t>
      </w:r>
    </w:p>
    <w:p w14:paraId="37193AA1" w14:textId="77777777" w:rsidR="0023140E" w:rsidRDefault="0023140E" w:rsidP="0023140E">
      <w:pPr>
        <w:spacing w:before="240" w:after="240" w:line="240" w:lineRule="auto"/>
        <w:ind w:left="-630" w:firstLine="15"/>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Figures attached to final document separately when </w:t>
      </w:r>
      <w:proofErr w:type="gramStart"/>
      <w:r>
        <w:rPr>
          <w:rFonts w:ascii="Times New Roman" w:eastAsia="Times New Roman" w:hAnsi="Times New Roman" w:cs="Times New Roman"/>
          <w:sz w:val="24"/>
          <w:szCs w:val="24"/>
        </w:rPr>
        <w:t>submitted</w:t>
      </w:r>
      <w:proofErr w:type="gramEnd"/>
    </w:p>
    <w:p w14:paraId="5DEAF180"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species plots generated in this study have been deposited in GitHub, and can be accessed using the following:</w:t>
      </w:r>
    </w:p>
    <w:p w14:paraId="193FB27D" w14:textId="77777777" w:rsidR="0023140E" w:rsidRDefault="0023140E" w:rsidP="0023140E">
      <w:pPr>
        <w:spacing w:before="240" w:after="240"/>
        <w:ind w:firstLine="20"/>
        <w:rPr>
          <w:rFonts w:ascii="Times New Roman" w:eastAsia="Times New Roman" w:hAnsi="Times New Roman" w:cs="Times New Roman"/>
          <w:sz w:val="24"/>
          <w:szCs w:val="24"/>
        </w:rPr>
      </w:pPr>
      <w:hyperlink r:id="rId44">
        <w:r>
          <w:rPr>
            <w:rFonts w:ascii="Times New Roman" w:eastAsia="Times New Roman" w:hAnsi="Times New Roman" w:cs="Times New Roman"/>
            <w:color w:val="1155CC"/>
            <w:sz w:val="24"/>
            <w:szCs w:val="24"/>
            <w:u w:val="single"/>
          </w:rPr>
          <w:t>https://github.com/skylarlynch/Observing-Shifts-In-Global-Tropical-Flowering-Phenology</w:t>
        </w:r>
      </w:hyperlink>
    </w:p>
    <w:p w14:paraId="3BAF29F8" w14:textId="77777777" w:rsidR="0023140E" w:rsidRDefault="0023140E" w:rsidP="0023140E">
      <w:pPr>
        <w:spacing w:before="240" w:after="240" w:line="240" w:lineRule="auto"/>
        <w:ind w:left="-630" w:firstLine="15"/>
        <w:rPr>
          <w:rFonts w:ascii="Times New Roman" w:eastAsia="Times New Roman" w:hAnsi="Times New Roman" w:cs="Times New Roman"/>
          <w:sz w:val="24"/>
          <w:szCs w:val="24"/>
        </w:rPr>
      </w:pPr>
    </w:p>
    <w:p w14:paraId="49E9F0A6" w14:textId="2D74C070" w:rsidR="0023140E" w:rsidRDefault="0023140E" w:rsidP="0023140E">
      <w:pPr>
        <w:spacing w:before="240" w:after="240" w:line="240" w:lineRule="auto"/>
        <w:ind w:left="-630" w:firstLine="15"/>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Figures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294 -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336: </w:t>
      </w:r>
      <w:proofErr w:type="spellStart"/>
      <w:r>
        <w:rPr>
          <w:rFonts w:ascii="Times New Roman" w:eastAsia="Times New Roman" w:hAnsi="Times New Roman" w:cs="Times New Roman"/>
          <w:sz w:val="24"/>
          <w:szCs w:val="24"/>
        </w:rPr>
        <w:t>Tropenbos</w:t>
      </w:r>
      <w:proofErr w:type="spellEnd"/>
      <w:r>
        <w:rPr>
          <w:rFonts w:ascii="Times New Roman" w:eastAsia="Times New Roman" w:hAnsi="Times New Roman" w:cs="Times New Roman"/>
          <w:sz w:val="24"/>
          <w:szCs w:val="24"/>
        </w:rPr>
        <w:t xml:space="preserve"> International </w:t>
      </w:r>
      <w:r>
        <w:rPr>
          <w:rFonts w:ascii="Times New Roman" w:eastAsia="Times New Roman" w:hAnsi="Times New Roman" w:cs="Times New Roman"/>
          <w:color w:val="222222"/>
          <w:sz w:val="24"/>
          <w:szCs w:val="24"/>
          <w:highlight w:val="white"/>
        </w:rPr>
        <w:t xml:space="preserve">Regression </w:t>
      </w:r>
      <w:proofErr w:type="gramStart"/>
      <w:r>
        <w:rPr>
          <w:rFonts w:ascii="Times New Roman" w:eastAsia="Times New Roman" w:hAnsi="Times New Roman" w:cs="Times New Roman"/>
          <w:color w:val="222222"/>
          <w:sz w:val="24"/>
          <w:szCs w:val="24"/>
          <w:highlight w:val="white"/>
        </w:rPr>
        <w:t>By</w:t>
      </w:r>
      <w:proofErr w:type="gramEnd"/>
      <w:r>
        <w:rPr>
          <w:rFonts w:ascii="Times New Roman" w:eastAsia="Times New Roman" w:hAnsi="Times New Roman" w:cs="Times New Roman"/>
          <w:color w:val="222222"/>
          <w:sz w:val="24"/>
          <w:szCs w:val="24"/>
          <w:highlight w:val="white"/>
        </w:rPr>
        <w:t xml:space="preserve"> Species</w:t>
      </w:r>
    </w:p>
    <w:p w14:paraId="2EC1FD2D" w14:textId="77777777" w:rsidR="0023140E" w:rsidRDefault="0023140E" w:rsidP="0023140E">
      <w:pPr>
        <w:spacing w:before="240" w:after="240" w:line="240" w:lineRule="auto"/>
        <w:ind w:left="-630" w:firstLine="15"/>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Figures attached to final document separately when </w:t>
      </w:r>
      <w:proofErr w:type="gramStart"/>
      <w:r>
        <w:rPr>
          <w:rFonts w:ascii="Times New Roman" w:eastAsia="Times New Roman" w:hAnsi="Times New Roman" w:cs="Times New Roman"/>
          <w:sz w:val="24"/>
          <w:szCs w:val="24"/>
        </w:rPr>
        <w:t>submitted</w:t>
      </w:r>
      <w:proofErr w:type="gramEnd"/>
    </w:p>
    <w:p w14:paraId="631A7E43"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species plots generated in this study have been deposited in GitHub, and can be accessed using the following:</w:t>
      </w:r>
    </w:p>
    <w:p w14:paraId="0A6AC528" w14:textId="77777777" w:rsidR="0023140E" w:rsidRDefault="0023140E" w:rsidP="0023140E">
      <w:pPr>
        <w:spacing w:before="240" w:after="240"/>
        <w:ind w:firstLine="20"/>
        <w:rPr>
          <w:rFonts w:ascii="Times New Roman" w:eastAsia="Times New Roman" w:hAnsi="Times New Roman" w:cs="Times New Roman"/>
          <w:sz w:val="24"/>
          <w:szCs w:val="24"/>
        </w:rPr>
      </w:pPr>
      <w:hyperlink r:id="rId45">
        <w:r>
          <w:rPr>
            <w:rFonts w:ascii="Times New Roman" w:eastAsia="Times New Roman" w:hAnsi="Times New Roman" w:cs="Times New Roman"/>
            <w:color w:val="1155CC"/>
            <w:sz w:val="24"/>
            <w:szCs w:val="24"/>
            <w:u w:val="single"/>
          </w:rPr>
          <w:t>https://github.com/skylarlynch/Observing-Shifts-In-Global-Tropical-Flowering-Phenology</w:t>
        </w:r>
      </w:hyperlink>
    </w:p>
    <w:p w14:paraId="3D1A49D3" w14:textId="77777777" w:rsidR="0023140E" w:rsidRDefault="0023140E" w:rsidP="0023140E">
      <w:pPr>
        <w:spacing w:before="240" w:after="240" w:line="240" w:lineRule="auto"/>
        <w:ind w:left="-630" w:firstLine="15"/>
        <w:rPr>
          <w:rFonts w:ascii="Times New Roman" w:eastAsia="Times New Roman" w:hAnsi="Times New Roman" w:cs="Times New Roman"/>
          <w:sz w:val="24"/>
          <w:szCs w:val="24"/>
        </w:rPr>
      </w:pPr>
    </w:p>
    <w:p w14:paraId="348F09A1" w14:textId="78C3FB9B" w:rsidR="0023140E" w:rsidRDefault="0023140E" w:rsidP="0023140E">
      <w:pPr>
        <w:spacing w:before="240" w:after="240" w:line="240" w:lineRule="auto"/>
        <w:ind w:left="-630" w:firstLine="15"/>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Figures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337 -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369: </w:t>
      </w:r>
      <w:r>
        <w:rPr>
          <w:rFonts w:ascii="Times New Roman" w:eastAsia="Times New Roman" w:hAnsi="Times New Roman" w:cs="Times New Roman"/>
          <w:sz w:val="24"/>
          <w:szCs w:val="24"/>
        </w:rPr>
        <w:t xml:space="preserve">Cocha </w:t>
      </w:r>
      <w:proofErr w:type="spellStart"/>
      <w:r>
        <w:rPr>
          <w:rFonts w:ascii="Times New Roman" w:eastAsia="Times New Roman" w:hAnsi="Times New Roman" w:cs="Times New Roman"/>
          <w:sz w:val="24"/>
          <w:szCs w:val="24"/>
        </w:rPr>
        <w:t>Cashu</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color w:val="222222"/>
          <w:sz w:val="24"/>
          <w:szCs w:val="24"/>
          <w:highlight w:val="white"/>
        </w:rPr>
        <w:t xml:space="preserve">Regression </w:t>
      </w:r>
      <w:proofErr w:type="gramStart"/>
      <w:r>
        <w:rPr>
          <w:rFonts w:ascii="Times New Roman" w:eastAsia="Times New Roman" w:hAnsi="Times New Roman" w:cs="Times New Roman"/>
          <w:color w:val="222222"/>
          <w:sz w:val="24"/>
          <w:szCs w:val="24"/>
          <w:highlight w:val="white"/>
        </w:rPr>
        <w:t>By</w:t>
      </w:r>
      <w:proofErr w:type="gramEnd"/>
      <w:r>
        <w:rPr>
          <w:rFonts w:ascii="Times New Roman" w:eastAsia="Times New Roman" w:hAnsi="Times New Roman" w:cs="Times New Roman"/>
          <w:color w:val="222222"/>
          <w:sz w:val="24"/>
          <w:szCs w:val="24"/>
          <w:highlight w:val="white"/>
        </w:rPr>
        <w:t xml:space="preserve"> Species</w:t>
      </w:r>
    </w:p>
    <w:p w14:paraId="6E71477E" w14:textId="77777777" w:rsidR="0023140E" w:rsidRDefault="0023140E" w:rsidP="0023140E">
      <w:pPr>
        <w:spacing w:before="240" w:after="240" w:line="240" w:lineRule="auto"/>
        <w:ind w:left="-630" w:firstLine="15"/>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Figures attached to final document separately when </w:t>
      </w:r>
      <w:proofErr w:type="gramStart"/>
      <w:r>
        <w:rPr>
          <w:rFonts w:ascii="Times New Roman" w:eastAsia="Times New Roman" w:hAnsi="Times New Roman" w:cs="Times New Roman"/>
          <w:sz w:val="24"/>
          <w:szCs w:val="24"/>
        </w:rPr>
        <w:t>submitted</w:t>
      </w:r>
      <w:proofErr w:type="gramEnd"/>
    </w:p>
    <w:p w14:paraId="0AD09D18"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species plots generated in this study have been deposited in GitHub, and can be accessed using the following:</w:t>
      </w:r>
    </w:p>
    <w:p w14:paraId="00275FFD" w14:textId="77777777" w:rsidR="0023140E" w:rsidRDefault="0023140E" w:rsidP="0023140E">
      <w:pPr>
        <w:spacing w:before="240" w:after="240"/>
        <w:ind w:firstLine="20"/>
        <w:rPr>
          <w:rFonts w:ascii="Times New Roman" w:eastAsia="Times New Roman" w:hAnsi="Times New Roman" w:cs="Times New Roman"/>
          <w:sz w:val="24"/>
          <w:szCs w:val="24"/>
        </w:rPr>
      </w:pPr>
      <w:hyperlink r:id="rId46">
        <w:r>
          <w:rPr>
            <w:rFonts w:ascii="Times New Roman" w:eastAsia="Times New Roman" w:hAnsi="Times New Roman" w:cs="Times New Roman"/>
            <w:color w:val="1155CC"/>
            <w:sz w:val="24"/>
            <w:szCs w:val="24"/>
            <w:u w:val="single"/>
          </w:rPr>
          <w:t>https://github.com/skylarlynch/Observing-Shifts-In-Global-Tropical-Flowering-Phenology</w:t>
        </w:r>
      </w:hyperlink>
    </w:p>
    <w:p w14:paraId="019A1E38" w14:textId="77777777" w:rsidR="0023140E" w:rsidRDefault="0023140E" w:rsidP="0023140E">
      <w:pPr>
        <w:spacing w:before="240" w:after="240" w:line="240" w:lineRule="auto"/>
        <w:ind w:left="-630" w:firstLine="15"/>
        <w:rPr>
          <w:rFonts w:ascii="Times New Roman" w:eastAsia="Times New Roman" w:hAnsi="Times New Roman" w:cs="Times New Roman"/>
          <w:sz w:val="24"/>
          <w:szCs w:val="24"/>
        </w:rPr>
      </w:pPr>
    </w:p>
    <w:p w14:paraId="1085EB64" w14:textId="1EA75D41" w:rsidR="0023140E" w:rsidRDefault="0023140E" w:rsidP="0023140E">
      <w:pPr>
        <w:spacing w:before="240" w:after="240" w:line="240" w:lineRule="auto"/>
        <w:ind w:left="-630" w:firstLine="15"/>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Figures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370 -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528: </w:t>
      </w:r>
      <w:proofErr w:type="spellStart"/>
      <w:r>
        <w:rPr>
          <w:rFonts w:ascii="Times New Roman" w:eastAsia="Times New Roman" w:hAnsi="Times New Roman" w:cs="Times New Roman"/>
          <w:sz w:val="24"/>
          <w:szCs w:val="24"/>
        </w:rPr>
        <w:t>Catimbau</w:t>
      </w:r>
      <w:proofErr w:type="spellEnd"/>
      <w:r>
        <w:rPr>
          <w:rFonts w:ascii="Times New Roman" w:eastAsia="Times New Roman" w:hAnsi="Times New Roman" w:cs="Times New Roman"/>
          <w:sz w:val="24"/>
          <w:szCs w:val="24"/>
        </w:rPr>
        <w:t xml:space="preserve"> National Park </w:t>
      </w:r>
      <w:r>
        <w:rPr>
          <w:rFonts w:ascii="Times New Roman" w:eastAsia="Times New Roman" w:hAnsi="Times New Roman" w:cs="Times New Roman"/>
          <w:color w:val="222222"/>
          <w:sz w:val="24"/>
          <w:szCs w:val="24"/>
          <w:highlight w:val="white"/>
        </w:rPr>
        <w:t xml:space="preserve">Regression </w:t>
      </w:r>
      <w:proofErr w:type="gramStart"/>
      <w:r>
        <w:rPr>
          <w:rFonts w:ascii="Times New Roman" w:eastAsia="Times New Roman" w:hAnsi="Times New Roman" w:cs="Times New Roman"/>
          <w:color w:val="222222"/>
          <w:sz w:val="24"/>
          <w:szCs w:val="24"/>
          <w:highlight w:val="white"/>
        </w:rPr>
        <w:t>By</w:t>
      </w:r>
      <w:proofErr w:type="gramEnd"/>
      <w:r>
        <w:rPr>
          <w:rFonts w:ascii="Times New Roman" w:eastAsia="Times New Roman" w:hAnsi="Times New Roman" w:cs="Times New Roman"/>
          <w:color w:val="222222"/>
          <w:sz w:val="24"/>
          <w:szCs w:val="24"/>
          <w:highlight w:val="white"/>
        </w:rPr>
        <w:t xml:space="preserve"> Species</w:t>
      </w:r>
    </w:p>
    <w:p w14:paraId="7CA42125" w14:textId="77777777" w:rsidR="0023140E" w:rsidRDefault="0023140E" w:rsidP="0023140E">
      <w:pPr>
        <w:spacing w:before="240" w:after="240" w:line="240" w:lineRule="auto"/>
        <w:ind w:left="-630" w:firstLine="15"/>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Figures attached to final document separately when </w:t>
      </w:r>
      <w:proofErr w:type="gramStart"/>
      <w:r>
        <w:rPr>
          <w:rFonts w:ascii="Times New Roman" w:eastAsia="Times New Roman" w:hAnsi="Times New Roman" w:cs="Times New Roman"/>
          <w:sz w:val="24"/>
          <w:szCs w:val="24"/>
        </w:rPr>
        <w:t>submitted</w:t>
      </w:r>
      <w:proofErr w:type="gramEnd"/>
    </w:p>
    <w:p w14:paraId="3F988858"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species plots generated in this study have been deposited in GitHub, and can be accessed using the following:</w:t>
      </w:r>
    </w:p>
    <w:p w14:paraId="59B37434" w14:textId="77777777" w:rsidR="0023140E" w:rsidRDefault="0023140E" w:rsidP="0023140E">
      <w:pPr>
        <w:spacing w:before="240" w:after="240"/>
        <w:ind w:firstLine="20"/>
        <w:rPr>
          <w:rFonts w:ascii="Times New Roman" w:eastAsia="Times New Roman" w:hAnsi="Times New Roman" w:cs="Times New Roman"/>
          <w:sz w:val="24"/>
          <w:szCs w:val="24"/>
        </w:rPr>
      </w:pPr>
      <w:hyperlink r:id="rId47">
        <w:r>
          <w:rPr>
            <w:rFonts w:ascii="Times New Roman" w:eastAsia="Times New Roman" w:hAnsi="Times New Roman" w:cs="Times New Roman"/>
            <w:color w:val="1155CC"/>
            <w:sz w:val="24"/>
            <w:szCs w:val="24"/>
            <w:u w:val="single"/>
          </w:rPr>
          <w:t>https://github.com/skylarlynch/Observing-Shifts-In-Global-Tropical-Flowering-Phenology</w:t>
        </w:r>
      </w:hyperlink>
    </w:p>
    <w:p w14:paraId="547DDFBB" w14:textId="77777777" w:rsidR="0023140E" w:rsidRDefault="0023140E" w:rsidP="0023140E">
      <w:pPr>
        <w:spacing w:before="240" w:after="240" w:line="240" w:lineRule="auto"/>
        <w:ind w:left="-630" w:firstLine="15"/>
        <w:rPr>
          <w:rFonts w:ascii="Times New Roman" w:eastAsia="Times New Roman" w:hAnsi="Times New Roman" w:cs="Times New Roman"/>
          <w:sz w:val="24"/>
          <w:szCs w:val="24"/>
        </w:rPr>
      </w:pPr>
    </w:p>
    <w:p w14:paraId="7BFCF7E6" w14:textId="4C812558" w:rsidR="0023140E" w:rsidRDefault="0023140E" w:rsidP="0023140E">
      <w:pPr>
        <w:spacing w:before="240" w:after="240" w:line="240" w:lineRule="auto"/>
        <w:ind w:left="-630" w:firstLine="15"/>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Figures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529 -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600: </w:t>
      </w:r>
      <w:r>
        <w:rPr>
          <w:rFonts w:ascii="Times New Roman" w:eastAsia="Times New Roman" w:hAnsi="Times New Roman" w:cs="Times New Roman"/>
          <w:sz w:val="24"/>
          <w:szCs w:val="24"/>
        </w:rPr>
        <w:t xml:space="preserve">Grunp Station </w:t>
      </w:r>
      <w:r>
        <w:rPr>
          <w:rFonts w:ascii="Times New Roman" w:eastAsia="Times New Roman" w:hAnsi="Times New Roman" w:cs="Times New Roman"/>
          <w:color w:val="222222"/>
          <w:sz w:val="24"/>
          <w:szCs w:val="24"/>
          <w:highlight w:val="white"/>
        </w:rPr>
        <w:t xml:space="preserve">Regression </w:t>
      </w:r>
      <w:proofErr w:type="gramStart"/>
      <w:r>
        <w:rPr>
          <w:rFonts w:ascii="Times New Roman" w:eastAsia="Times New Roman" w:hAnsi="Times New Roman" w:cs="Times New Roman"/>
          <w:color w:val="222222"/>
          <w:sz w:val="24"/>
          <w:szCs w:val="24"/>
          <w:highlight w:val="white"/>
        </w:rPr>
        <w:t>By</w:t>
      </w:r>
      <w:proofErr w:type="gramEnd"/>
      <w:r>
        <w:rPr>
          <w:rFonts w:ascii="Times New Roman" w:eastAsia="Times New Roman" w:hAnsi="Times New Roman" w:cs="Times New Roman"/>
          <w:color w:val="222222"/>
          <w:sz w:val="24"/>
          <w:szCs w:val="24"/>
          <w:highlight w:val="white"/>
        </w:rPr>
        <w:t xml:space="preserve"> Species</w:t>
      </w:r>
    </w:p>
    <w:p w14:paraId="32BF3322" w14:textId="77777777" w:rsidR="0023140E" w:rsidRDefault="0023140E" w:rsidP="0023140E">
      <w:pPr>
        <w:spacing w:before="240" w:after="240" w:line="240" w:lineRule="auto"/>
        <w:ind w:left="-630" w:firstLine="15"/>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Figures attached to final document separately when </w:t>
      </w:r>
      <w:proofErr w:type="gramStart"/>
      <w:r>
        <w:rPr>
          <w:rFonts w:ascii="Times New Roman" w:eastAsia="Times New Roman" w:hAnsi="Times New Roman" w:cs="Times New Roman"/>
          <w:sz w:val="24"/>
          <w:szCs w:val="24"/>
        </w:rPr>
        <w:t>submitted</w:t>
      </w:r>
      <w:proofErr w:type="gramEnd"/>
    </w:p>
    <w:p w14:paraId="6C196D80"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species plots generated in this study have been deposited in GitHub, and can be accessed using the following:</w:t>
      </w:r>
    </w:p>
    <w:p w14:paraId="268AB2A6" w14:textId="77777777" w:rsidR="0023140E" w:rsidRDefault="0023140E" w:rsidP="0023140E">
      <w:pPr>
        <w:spacing w:before="240" w:after="240"/>
        <w:ind w:firstLine="20"/>
        <w:rPr>
          <w:rFonts w:ascii="Times New Roman" w:eastAsia="Times New Roman" w:hAnsi="Times New Roman" w:cs="Times New Roman"/>
          <w:sz w:val="24"/>
          <w:szCs w:val="24"/>
        </w:rPr>
      </w:pPr>
      <w:hyperlink r:id="rId48">
        <w:r>
          <w:rPr>
            <w:rFonts w:ascii="Times New Roman" w:eastAsia="Times New Roman" w:hAnsi="Times New Roman" w:cs="Times New Roman"/>
            <w:color w:val="1155CC"/>
            <w:sz w:val="24"/>
            <w:szCs w:val="24"/>
            <w:u w:val="single"/>
          </w:rPr>
          <w:t>https://github.com/skylarlynch/Observing-Shifts-In-Global-Tropical-Flowering-Phenology</w:t>
        </w:r>
      </w:hyperlink>
    </w:p>
    <w:p w14:paraId="31F45A8E" w14:textId="77777777" w:rsidR="0023140E" w:rsidRDefault="0023140E" w:rsidP="0023140E">
      <w:pPr>
        <w:spacing w:before="240" w:after="240" w:line="240" w:lineRule="auto"/>
        <w:ind w:left="-630" w:firstLine="15"/>
        <w:rPr>
          <w:rFonts w:ascii="Times New Roman" w:eastAsia="Times New Roman" w:hAnsi="Times New Roman" w:cs="Times New Roman"/>
          <w:sz w:val="24"/>
          <w:szCs w:val="24"/>
        </w:rPr>
      </w:pPr>
    </w:p>
    <w:p w14:paraId="0642C1AC" w14:textId="566EC035" w:rsidR="0023140E" w:rsidRDefault="0023140E" w:rsidP="0023140E">
      <w:pPr>
        <w:spacing w:before="240" w:after="240" w:line="240" w:lineRule="auto"/>
        <w:ind w:left="-630" w:firstLine="15"/>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Figure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601 -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612: </w:t>
      </w:r>
      <w:r>
        <w:rPr>
          <w:rFonts w:ascii="Times New Roman" w:eastAsia="Times New Roman" w:hAnsi="Times New Roman" w:cs="Times New Roman"/>
          <w:sz w:val="24"/>
          <w:szCs w:val="24"/>
        </w:rPr>
        <w:t xml:space="preserve">Tropical Forest Research Institute </w:t>
      </w:r>
      <w:r>
        <w:rPr>
          <w:rFonts w:ascii="Times New Roman" w:eastAsia="Times New Roman" w:hAnsi="Times New Roman" w:cs="Times New Roman"/>
          <w:color w:val="222222"/>
          <w:sz w:val="24"/>
          <w:szCs w:val="24"/>
          <w:highlight w:val="white"/>
        </w:rPr>
        <w:t xml:space="preserve">Regression </w:t>
      </w:r>
      <w:proofErr w:type="gramStart"/>
      <w:r>
        <w:rPr>
          <w:rFonts w:ascii="Times New Roman" w:eastAsia="Times New Roman" w:hAnsi="Times New Roman" w:cs="Times New Roman"/>
          <w:color w:val="222222"/>
          <w:sz w:val="24"/>
          <w:szCs w:val="24"/>
          <w:highlight w:val="white"/>
        </w:rPr>
        <w:t>By</w:t>
      </w:r>
      <w:proofErr w:type="gramEnd"/>
      <w:r>
        <w:rPr>
          <w:rFonts w:ascii="Times New Roman" w:eastAsia="Times New Roman" w:hAnsi="Times New Roman" w:cs="Times New Roman"/>
          <w:color w:val="222222"/>
          <w:sz w:val="24"/>
          <w:szCs w:val="24"/>
          <w:highlight w:val="white"/>
        </w:rPr>
        <w:t xml:space="preserve"> Species</w:t>
      </w:r>
    </w:p>
    <w:p w14:paraId="4A0C8CEB" w14:textId="77777777" w:rsidR="0023140E" w:rsidRDefault="0023140E" w:rsidP="0023140E">
      <w:pPr>
        <w:spacing w:before="240" w:after="240" w:line="240" w:lineRule="auto"/>
        <w:ind w:left="-630" w:firstLine="15"/>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Figures attached to final document separately when </w:t>
      </w:r>
      <w:proofErr w:type="gramStart"/>
      <w:r>
        <w:rPr>
          <w:rFonts w:ascii="Times New Roman" w:eastAsia="Times New Roman" w:hAnsi="Times New Roman" w:cs="Times New Roman"/>
          <w:sz w:val="24"/>
          <w:szCs w:val="24"/>
        </w:rPr>
        <w:t>submitted</w:t>
      </w:r>
      <w:proofErr w:type="gramEnd"/>
    </w:p>
    <w:p w14:paraId="5E86FE5E"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species plots generated in this study have been deposited in GitHub, and can be accessed using the following:</w:t>
      </w:r>
    </w:p>
    <w:p w14:paraId="7BD944AC" w14:textId="77777777" w:rsidR="0023140E" w:rsidRDefault="0023140E" w:rsidP="0023140E">
      <w:pPr>
        <w:spacing w:before="240" w:after="240"/>
        <w:ind w:firstLine="20"/>
        <w:rPr>
          <w:rFonts w:ascii="Times New Roman" w:eastAsia="Times New Roman" w:hAnsi="Times New Roman" w:cs="Times New Roman"/>
          <w:sz w:val="24"/>
          <w:szCs w:val="24"/>
        </w:rPr>
      </w:pPr>
      <w:hyperlink r:id="rId49">
        <w:r>
          <w:rPr>
            <w:rFonts w:ascii="Times New Roman" w:eastAsia="Times New Roman" w:hAnsi="Times New Roman" w:cs="Times New Roman"/>
            <w:color w:val="1155CC"/>
            <w:sz w:val="24"/>
            <w:szCs w:val="24"/>
            <w:u w:val="single"/>
          </w:rPr>
          <w:t>https://github.com/skylarlynch/Observing-Shifts-In-Global-Tropical-Flowering-Phenology</w:t>
        </w:r>
      </w:hyperlink>
    </w:p>
    <w:p w14:paraId="592C633C" w14:textId="77777777" w:rsidR="0023140E" w:rsidRDefault="0023140E" w:rsidP="0023140E">
      <w:pPr>
        <w:spacing w:before="240" w:after="240" w:line="240" w:lineRule="auto"/>
        <w:ind w:left="-630" w:firstLine="15"/>
        <w:rPr>
          <w:rFonts w:ascii="Times New Roman" w:eastAsia="Times New Roman" w:hAnsi="Times New Roman" w:cs="Times New Roman"/>
          <w:sz w:val="24"/>
          <w:szCs w:val="24"/>
        </w:rPr>
      </w:pPr>
    </w:p>
    <w:p w14:paraId="16E7CC3E" w14:textId="6741573A" w:rsidR="0023140E" w:rsidRDefault="0023140E" w:rsidP="0023140E">
      <w:pPr>
        <w:spacing w:before="240" w:after="240" w:line="240" w:lineRule="auto"/>
        <w:ind w:left="-630" w:firstLine="15"/>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Figure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613 -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744: </w:t>
      </w:r>
      <w:r>
        <w:rPr>
          <w:rFonts w:ascii="Times New Roman" w:eastAsia="Times New Roman" w:hAnsi="Times New Roman" w:cs="Times New Roman"/>
          <w:sz w:val="24"/>
          <w:szCs w:val="24"/>
        </w:rPr>
        <w:t xml:space="preserve">Isthmus of </w:t>
      </w:r>
      <w:proofErr w:type="spellStart"/>
      <w:r>
        <w:rPr>
          <w:rFonts w:ascii="Times New Roman" w:eastAsia="Times New Roman" w:hAnsi="Times New Roman" w:cs="Times New Roman"/>
          <w:sz w:val="24"/>
          <w:szCs w:val="24"/>
        </w:rPr>
        <w:t>Kra</w:t>
      </w:r>
      <w:proofErr w:type="spellEnd"/>
      <w:r>
        <w:rPr>
          <w:rFonts w:ascii="Times New Roman" w:eastAsia="Times New Roman" w:hAnsi="Times New Roman" w:cs="Times New Roman"/>
          <w:sz w:val="24"/>
          <w:szCs w:val="24"/>
        </w:rPr>
        <w:t xml:space="preserve"> in Myanmar </w:t>
      </w:r>
      <w:r>
        <w:rPr>
          <w:rFonts w:ascii="Times New Roman" w:eastAsia="Times New Roman" w:hAnsi="Times New Roman" w:cs="Times New Roman"/>
          <w:color w:val="222222"/>
          <w:sz w:val="24"/>
          <w:szCs w:val="24"/>
          <w:highlight w:val="white"/>
        </w:rPr>
        <w:t xml:space="preserve">Regression </w:t>
      </w:r>
      <w:proofErr w:type="gramStart"/>
      <w:r>
        <w:rPr>
          <w:rFonts w:ascii="Times New Roman" w:eastAsia="Times New Roman" w:hAnsi="Times New Roman" w:cs="Times New Roman"/>
          <w:color w:val="222222"/>
          <w:sz w:val="24"/>
          <w:szCs w:val="24"/>
          <w:highlight w:val="white"/>
        </w:rPr>
        <w:t>By</w:t>
      </w:r>
      <w:proofErr w:type="gramEnd"/>
      <w:r>
        <w:rPr>
          <w:rFonts w:ascii="Times New Roman" w:eastAsia="Times New Roman" w:hAnsi="Times New Roman" w:cs="Times New Roman"/>
          <w:color w:val="222222"/>
          <w:sz w:val="24"/>
          <w:szCs w:val="24"/>
          <w:highlight w:val="white"/>
        </w:rPr>
        <w:t xml:space="preserve"> Species</w:t>
      </w:r>
    </w:p>
    <w:p w14:paraId="55931906" w14:textId="77777777" w:rsidR="0023140E" w:rsidRDefault="0023140E" w:rsidP="0023140E">
      <w:pPr>
        <w:spacing w:before="240" w:after="240" w:line="240" w:lineRule="auto"/>
        <w:ind w:left="-630" w:firstLine="15"/>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Figures attached to final document separately when </w:t>
      </w:r>
      <w:proofErr w:type="gramStart"/>
      <w:r>
        <w:rPr>
          <w:rFonts w:ascii="Times New Roman" w:eastAsia="Times New Roman" w:hAnsi="Times New Roman" w:cs="Times New Roman"/>
          <w:sz w:val="24"/>
          <w:szCs w:val="24"/>
        </w:rPr>
        <w:t>submitted</w:t>
      </w:r>
      <w:proofErr w:type="gramEnd"/>
    </w:p>
    <w:p w14:paraId="0733E55B"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species plots generated in this study have been deposited in GitHub, and can be accessed using the following:</w:t>
      </w:r>
    </w:p>
    <w:p w14:paraId="6CF2964B" w14:textId="77777777" w:rsidR="0023140E" w:rsidRDefault="0023140E" w:rsidP="0023140E">
      <w:pPr>
        <w:spacing w:before="240" w:after="240"/>
        <w:ind w:firstLine="20"/>
        <w:rPr>
          <w:rFonts w:ascii="Times New Roman" w:eastAsia="Times New Roman" w:hAnsi="Times New Roman" w:cs="Times New Roman"/>
          <w:sz w:val="24"/>
          <w:szCs w:val="24"/>
        </w:rPr>
      </w:pPr>
      <w:hyperlink r:id="rId50">
        <w:r>
          <w:rPr>
            <w:rFonts w:ascii="Times New Roman" w:eastAsia="Times New Roman" w:hAnsi="Times New Roman" w:cs="Times New Roman"/>
            <w:color w:val="1155CC"/>
            <w:sz w:val="24"/>
            <w:szCs w:val="24"/>
            <w:u w:val="single"/>
          </w:rPr>
          <w:t>https://github.com/skylarlynch/Observing-Shifts-In-Global-Tropical-Flowering-Phenology</w:t>
        </w:r>
      </w:hyperlink>
    </w:p>
    <w:p w14:paraId="317CAAF7" w14:textId="77777777" w:rsidR="0023140E" w:rsidRDefault="0023140E" w:rsidP="0023140E">
      <w:pPr>
        <w:spacing w:before="240" w:after="240" w:line="240" w:lineRule="auto"/>
        <w:ind w:left="-630" w:firstLine="15"/>
        <w:rPr>
          <w:rFonts w:ascii="Times New Roman" w:eastAsia="Times New Roman" w:hAnsi="Times New Roman" w:cs="Times New Roman"/>
          <w:sz w:val="24"/>
          <w:szCs w:val="24"/>
        </w:rPr>
      </w:pPr>
    </w:p>
    <w:p w14:paraId="16B798FB" w14:textId="5FD00D3E" w:rsidR="0023140E" w:rsidRDefault="0023140E" w:rsidP="0023140E">
      <w:pPr>
        <w:spacing w:before="240" w:after="240" w:line="240" w:lineRule="auto"/>
        <w:ind w:left="-630" w:firstLine="15"/>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Figure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745 -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763: </w:t>
      </w:r>
      <w:r>
        <w:rPr>
          <w:rFonts w:ascii="Times New Roman" w:eastAsia="Times New Roman" w:hAnsi="Times New Roman" w:cs="Times New Roman"/>
          <w:sz w:val="24"/>
          <w:szCs w:val="24"/>
        </w:rPr>
        <w:t xml:space="preserve">Korup National Park </w:t>
      </w:r>
      <w:r>
        <w:rPr>
          <w:rFonts w:ascii="Times New Roman" w:eastAsia="Times New Roman" w:hAnsi="Times New Roman" w:cs="Times New Roman"/>
          <w:color w:val="222222"/>
          <w:sz w:val="24"/>
          <w:szCs w:val="24"/>
          <w:highlight w:val="white"/>
        </w:rPr>
        <w:t xml:space="preserve">Regression </w:t>
      </w:r>
      <w:proofErr w:type="gramStart"/>
      <w:r>
        <w:rPr>
          <w:rFonts w:ascii="Times New Roman" w:eastAsia="Times New Roman" w:hAnsi="Times New Roman" w:cs="Times New Roman"/>
          <w:color w:val="222222"/>
          <w:sz w:val="24"/>
          <w:szCs w:val="24"/>
          <w:highlight w:val="white"/>
        </w:rPr>
        <w:t>By</w:t>
      </w:r>
      <w:proofErr w:type="gramEnd"/>
      <w:r>
        <w:rPr>
          <w:rFonts w:ascii="Times New Roman" w:eastAsia="Times New Roman" w:hAnsi="Times New Roman" w:cs="Times New Roman"/>
          <w:color w:val="222222"/>
          <w:sz w:val="24"/>
          <w:szCs w:val="24"/>
          <w:highlight w:val="white"/>
        </w:rPr>
        <w:t xml:space="preserve"> Species</w:t>
      </w:r>
    </w:p>
    <w:p w14:paraId="1C748118" w14:textId="77777777" w:rsidR="0023140E" w:rsidRDefault="0023140E" w:rsidP="0023140E">
      <w:pPr>
        <w:spacing w:before="240" w:after="240" w:line="240" w:lineRule="auto"/>
        <w:ind w:left="-630" w:firstLine="15"/>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Figures attached to final document separately when </w:t>
      </w:r>
      <w:proofErr w:type="gramStart"/>
      <w:r>
        <w:rPr>
          <w:rFonts w:ascii="Times New Roman" w:eastAsia="Times New Roman" w:hAnsi="Times New Roman" w:cs="Times New Roman"/>
          <w:sz w:val="24"/>
          <w:szCs w:val="24"/>
        </w:rPr>
        <w:t>submitted</w:t>
      </w:r>
      <w:proofErr w:type="gramEnd"/>
    </w:p>
    <w:p w14:paraId="3C893A21"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species plots generated in this study have been deposited in GitHub, and can be accessed using the following:</w:t>
      </w:r>
    </w:p>
    <w:p w14:paraId="7787D79B" w14:textId="77777777" w:rsidR="0023140E" w:rsidRDefault="0023140E" w:rsidP="0023140E">
      <w:pPr>
        <w:spacing w:before="240" w:after="240"/>
        <w:ind w:firstLine="20"/>
        <w:rPr>
          <w:rFonts w:ascii="Times New Roman" w:eastAsia="Times New Roman" w:hAnsi="Times New Roman" w:cs="Times New Roman"/>
          <w:sz w:val="24"/>
          <w:szCs w:val="24"/>
        </w:rPr>
      </w:pPr>
      <w:hyperlink r:id="rId51">
        <w:r>
          <w:rPr>
            <w:rFonts w:ascii="Times New Roman" w:eastAsia="Times New Roman" w:hAnsi="Times New Roman" w:cs="Times New Roman"/>
            <w:color w:val="1155CC"/>
            <w:sz w:val="24"/>
            <w:szCs w:val="24"/>
            <w:u w:val="single"/>
          </w:rPr>
          <w:t>https://github.com/skylarlynch/Observing-Shifts-In-Global-Tropical-Flowering-Phenology</w:t>
        </w:r>
      </w:hyperlink>
    </w:p>
    <w:p w14:paraId="31674A6C" w14:textId="77777777" w:rsidR="0023140E" w:rsidRDefault="0023140E" w:rsidP="0023140E">
      <w:pPr>
        <w:spacing w:before="240" w:after="240" w:line="240" w:lineRule="auto"/>
        <w:ind w:left="-630" w:firstLine="15"/>
        <w:rPr>
          <w:rFonts w:ascii="Times New Roman" w:eastAsia="Times New Roman" w:hAnsi="Times New Roman" w:cs="Times New Roman"/>
          <w:sz w:val="24"/>
          <w:szCs w:val="24"/>
        </w:rPr>
      </w:pPr>
    </w:p>
    <w:p w14:paraId="629EE77A" w14:textId="4470B370" w:rsidR="0023140E" w:rsidRDefault="0023140E" w:rsidP="0023140E">
      <w:pPr>
        <w:spacing w:before="240" w:after="240" w:line="240" w:lineRule="auto"/>
        <w:ind w:left="-630" w:firstLine="15"/>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Figures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764 -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910: </w:t>
      </w:r>
      <w:r>
        <w:rPr>
          <w:rFonts w:ascii="Times New Roman" w:eastAsia="Times New Roman" w:hAnsi="Times New Roman" w:cs="Times New Roman"/>
          <w:sz w:val="24"/>
          <w:szCs w:val="24"/>
        </w:rPr>
        <w:t xml:space="preserve">Bia National Park Ghana </w:t>
      </w:r>
      <w:r>
        <w:rPr>
          <w:rFonts w:ascii="Times New Roman" w:eastAsia="Times New Roman" w:hAnsi="Times New Roman" w:cs="Times New Roman"/>
          <w:color w:val="222222"/>
          <w:sz w:val="24"/>
          <w:szCs w:val="24"/>
          <w:highlight w:val="white"/>
        </w:rPr>
        <w:t xml:space="preserve">Regression </w:t>
      </w:r>
      <w:proofErr w:type="gramStart"/>
      <w:r>
        <w:rPr>
          <w:rFonts w:ascii="Times New Roman" w:eastAsia="Times New Roman" w:hAnsi="Times New Roman" w:cs="Times New Roman"/>
          <w:color w:val="222222"/>
          <w:sz w:val="24"/>
          <w:szCs w:val="24"/>
          <w:highlight w:val="white"/>
        </w:rPr>
        <w:t>By</w:t>
      </w:r>
      <w:proofErr w:type="gramEnd"/>
      <w:r>
        <w:rPr>
          <w:rFonts w:ascii="Times New Roman" w:eastAsia="Times New Roman" w:hAnsi="Times New Roman" w:cs="Times New Roman"/>
          <w:color w:val="222222"/>
          <w:sz w:val="24"/>
          <w:szCs w:val="24"/>
          <w:highlight w:val="white"/>
        </w:rPr>
        <w:t xml:space="preserve"> Species</w:t>
      </w:r>
    </w:p>
    <w:p w14:paraId="05230FC9" w14:textId="77777777" w:rsidR="0023140E" w:rsidRDefault="0023140E" w:rsidP="0023140E">
      <w:pPr>
        <w:spacing w:before="240" w:after="240" w:line="240" w:lineRule="auto"/>
        <w:ind w:left="-630" w:firstLine="15"/>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Figures attached to final document separately when </w:t>
      </w:r>
      <w:proofErr w:type="gramStart"/>
      <w:r>
        <w:rPr>
          <w:rFonts w:ascii="Times New Roman" w:eastAsia="Times New Roman" w:hAnsi="Times New Roman" w:cs="Times New Roman"/>
          <w:sz w:val="24"/>
          <w:szCs w:val="24"/>
        </w:rPr>
        <w:t>submitted</w:t>
      </w:r>
      <w:proofErr w:type="gramEnd"/>
    </w:p>
    <w:p w14:paraId="2D214B0B"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species plots generated in this study have been deposited in GitHub, and can be accessed using the following:</w:t>
      </w:r>
    </w:p>
    <w:p w14:paraId="7148A13C" w14:textId="77777777" w:rsidR="0023140E" w:rsidRDefault="0023140E" w:rsidP="0023140E">
      <w:pPr>
        <w:spacing w:before="240" w:after="240"/>
        <w:ind w:firstLine="20"/>
        <w:rPr>
          <w:rFonts w:ascii="Times New Roman" w:eastAsia="Times New Roman" w:hAnsi="Times New Roman" w:cs="Times New Roman"/>
          <w:sz w:val="24"/>
          <w:szCs w:val="24"/>
        </w:rPr>
      </w:pPr>
      <w:hyperlink r:id="rId52">
        <w:r>
          <w:rPr>
            <w:rFonts w:ascii="Times New Roman" w:eastAsia="Times New Roman" w:hAnsi="Times New Roman" w:cs="Times New Roman"/>
            <w:color w:val="1155CC"/>
            <w:sz w:val="24"/>
            <w:szCs w:val="24"/>
            <w:u w:val="single"/>
          </w:rPr>
          <w:t>https://github.com/skylarlynch/Observing-Shifts-In-Global-Tropical-Flowering-Phenology</w:t>
        </w:r>
      </w:hyperlink>
    </w:p>
    <w:p w14:paraId="0A5E7C80" w14:textId="77777777" w:rsidR="0023140E" w:rsidRDefault="0023140E" w:rsidP="0023140E">
      <w:pPr>
        <w:spacing w:before="240" w:after="240" w:line="240" w:lineRule="auto"/>
        <w:ind w:left="-630" w:firstLine="15"/>
        <w:rPr>
          <w:rFonts w:ascii="Times New Roman" w:eastAsia="Times New Roman" w:hAnsi="Times New Roman" w:cs="Times New Roman"/>
          <w:sz w:val="24"/>
          <w:szCs w:val="24"/>
        </w:rPr>
      </w:pPr>
    </w:p>
    <w:p w14:paraId="65DAFE29" w14:textId="57D0FA82" w:rsidR="0023140E" w:rsidRDefault="0023140E" w:rsidP="0023140E">
      <w:pPr>
        <w:spacing w:before="240" w:after="240" w:line="240" w:lineRule="auto"/>
        <w:ind w:left="-630" w:firstLine="15"/>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Figures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911 -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944: </w:t>
      </w:r>
      <w:r>
        <w:rPr>
          <w:rFonts w:ascii="Times New Roman" w:eastAsia="Times New Roman" w:hAnsi="Times New Roman" w:cs="Times New Roman"/>
          <w:sz w:val="24"/>
          <w:szCs w:val="24"/>
        </w:rPr>
        <w:t xml:space="preserve">Southern Guinea Savanna Research Station </w:t>
      </w:r>
      <w:r>
        <w:rPr>
          <w:rFonts w:ascii="Times New Roman" w:eastAsia="Times New Roman" w:hAnsi="Times New Roman" w:cs="Times New Roman"/>
          <w:color w:val="222222"/>
          <w:sz w:val="24"/>
          <w:szCs w:val="24"/>
          <w:highlight w:val="white"/>
        </w:rPr>
        <w:t xml:space="preserve">Regression </w:t>
      </w:r>
      <w:proofErr w:type="gramStart"/>
      <w:r>
        <w:rPr>
          <w:rFonts w:ascii="Times New Roman" w:eastAsia="Times New Roman" w:hAnsi="Times New Roman" w:cs="Times New Roman"/>
          <w:color w:val="222222"/>
          <w:sz w:val="24"/>
          <w:szCs w:val="24"/>
          <w:highlight w:val="white"/>
        </w:rPr>
        <w:t>By</w:t>
      </w:r>
      <w:proofErr w:type="gramEnd"/>
      <w:r>
        <w:rPr>
          <w:rFonts w:ascii="Times New Roman" w:eastAsia="Times New Roman" w:hAnsi="Times New Roman" w:cs="Times New Roman"/>
          <w:color w:val="222222"/>
          <w:sz w:val="24"/>
          <w:szCs w:val="24"/>
          <w:highlight w:val="white"/>
        </w:rPr>
        <w:t xml:space="preserve"> Species </w:t>
      </w:r>
    </w:p>
    <w:p w14:paraId="1D55458F" w14:textId="77777777" w:rsidR="0023140E" w:rsidRDefault="0023140E" w:rsidP="0023140E">
      <w:pPr>
        <w:spacing w:before="240" w:after="240" w:line="240" w:lineRule="auto"/>
        <w:ind w:left="-630" w:firstLine="15"/>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Figures attached to final document separately when </w:t>
      </w:r>
      <w:proofErr w:type="gramStart"/>
      <w:r>
        <w:rPr>
          <w:rFonts w:ascii="Times New Roman" w:eastAsia="Times New Roman" w:hAnsi="Times New Roman" w:cs="Times New Roman"/>
          <w:sz w:val="24"/>
          <w:szCs w:val="24"/>
        </w:rPr>
        <w:t>submitted</w:t>
      </w:r>
      <w:proofErr w:type="gramEnd"/>
    </w:p>
    <w:p w14:paraId="6B5A508B"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Individual species plots generated in this study have been deposited in GitHub, and can be accessed using the following:</w:t>
      </w:r>
    </w:p>
    <w:p w14:paraId="02D0DD49" w14:textId="77777777" w:rsidR="0023140E" w:rsidRDefault="0023140E" w:rsidP="0023140E">
      <w:pPr>
        <w:spacing w:before="240" w:after="240"/>
        <w:ind w:firstLine="20"/>
        <w:rPr>
          <w:rFonts w:ascii="Times New Roman" w:eastAsia="Times New Roman" w:hAnsi="Times New Roman" w:cs="Times New Roman"/>
          <w:sz w:val="24"/>
          <w:szCs w:val="24"/>
        </w:rPr>
      </w:pPr>
      <w:hyperlink r:id="rId53">
        <w:r>
          <w:rPr>
            <w:rFonts w:ascii="Times New Roman" w:eastAsia="Times New Roman" w:hAnsi="Times New Roman" w:cs="Times New Roman"/>
            <w:color w:val="1155CC"/>
            <w:sz w:val="24"/>
            <w:szCs w:val="24"/>
            <w:u w:val="single"/>
          </w:rPr>
          <w:t>https://github.com/skylarlynch/Observing-Shifts-In-Global-Tropical-Flowering-Phenology</w:t>
        </w:r>
      </w:hyperlink>
    </w:p>
    <w:p w14:paraId="21C5E581" w14:textId="77777777" w:rsidR="0023140E" w:rsidRDefault="0023140E" w:rsidP="0023140E">
      <w:pPr>
        <w:spacing w:before="240" w:after="240" w:line="240" w:lineRule="auto"/>
        <w:ind w:left="-630" w:firstLine="15"/>
        <w:rPr>
          <w:rFonts w:ascii="Times New Roman" w:eastAsia="Times New Roman" w:hAnsi="Times New Roman" w:cs="Times New Roman"/>
          <w:sz w:val="24"/>
          <w:szCs w:val="24"/>
        </w:rPr>
      </w:pPr>
    </w:p>
    <w:p w14:paraId="4002513E" w14:textId="07CA8F87" w:rsidR="0023140E" w:rsidRDefault="0023140E" w:rsidP="0023140E">
      <w:pPr>
        <w:spacing w:before="240" w:after="240" w:line="240" w:lineRule="auto"/>
        <w:ind w:left="-630" w:firstLine="15"/>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Figures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945 </w:t>
      </w:r>
      <w:r w:rsidR="00941095">
        <w:rPr>
          <w:rFonts w:ascii="Times New Roman" w:eastAsia="Times New Roman" w:hAnsi="Times New Roman" w:cs="Times New Roman"/>
          <w:color w:val="222222"/>
          <w:sz w:val="24"/>
          <w:szCs w:val="24"/>
          <w:highlight w:val="white"/>
        </w:rPr>
        <w:t>–</w:t>
      </w:r>
      <w:r>
        <w:rPr>
          <w:rFonts w:ascii="Times New Roman" w:eastAsia="Times New Roman" w:hAnsi="Times New Roman" w:cs="Times New Roman"/>
          <w:color w:val="222222"/>
          <w:sz w:val="24"/>
          <w:szCs w:val="24"/>
          <w:highlight w:val="white"/>
        </w:rPr>
        <w:t xml:space="preserve"> </w:t>
      </w:r>
      <w:r w:rsidR="00941095">
        <w:rPr>
          <w:rFonts w:ascii="Times New Roman" w:eastAsia="Times New Roman" w:hAnsi="Times New Roman" w:cs="Times New Roman"/>
          <w:color w:val="222222"/>
          <w:sz w:val="24"/>
          <w:szCs w:val="24"/>
          <w:highlight w:val="white"/>
        </w:rPr>
        <w:t>S</w:t>
      </w:r>
      <w:r>
        <w:rPr>
          <w:rFonts w:ascii="Times New Roman" w:eastAsia="Times New Roman" w:hAnsi="Times New Roman" w:cs="Times New Roman"/>
          <w:color w:val="222222"/>
          <w:sz w:val="24"/>
          <w:szCs w:val="24"/>
          <w:highlight w:val="white"/>
        </w:rPr>
        <w:t xml:space="preserve">962: </w:t>
      </w:r>
      <w:r>
        <w:rPr>
          <w:rFonts w:ascii="Times New Roman" w:eastAsia="Times New Roman" w:hAnsi="Times New Roman" w:cs="Times New Roman"/>
          <w:sz w:val="24"/>
          <w:szCs w:val="24"/>
        </w:rPr>
        <w:t xml:space="preserve">Tabora Miombo Woodlands </w:t>
      </w:r>
      <w:r>
        <w:rPr>
          <w:rFonts w:ascii="Times New Roman" w:eastAsia="Times New Roman" w:hAnsi="Times New Roman" w:cs="Times New Roman"/>
          <w:color w:val="222222"/>
          <w:sz w:val="24"/>
          <w:szCs w:val="24"/>
          <w:highlight w:val="white"/>
        </w:rPr>
        <w:t xml:space="preserve">Regression By Species </w:t>
      </w:r>
    </w:p>
    <w:p w14:paraId="33F39E07" w14:textId="77777777" w:rsidR="0023140E" w:rsidRDefault="0023140E" w:rsidP="0023140E">
      <w:pPr>
        <w:spacing w:before="240" w:after="240" w:line="240" w:lineRule="auto"/>
        <w:ind w:left="-630" w:firstLine="15"/>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sz w:val="24"/>
          <w:szCs w:val="24"/>
        </w:rPr>
        <w:t xml:space="preserve">Figures attached to final document separately when </w:t>
      </w:r>
      <w:proofErr w:type="gramStart"/>
      <w:r>
        <w:rPr>
          <w:rFonts w:ascii="Times New Roman" w:eastAsia="Times New Roman" w:hAnsi="Times New Roman" w:cs="Times New Roman"/>
          <w:sz w:val="24"/>
          <w:szCs w:val="24"/>
        </w:rPr>
        <w:t>submitted</w:t>
      </w:r>
      <w:proofErr w:type="gramEnd"/>
    </w:p>
    <w:p w14:paraId="2402389A" w14:textId="77777777" w:rsidR="0023140E" w:rsidRDefault="0023140E" w:rsidP="0023140E">
      <w:pPr>
        <w:spacing w:before="240" w:after="240"/>
        <w:ind w:firstLine="20"/>
        <w:rPr>
          <w:rFonts w:ascii="Times New Roman" w:eastAsia="Times New Roman" w:hAnsi="Times New Roman" w:cs="Times New Roman"/>
          <w:sz w:val="24"/>
          <w:szCs w:val="24"/>
        </w:rPr>
      </w:pPr>
      <w:r>
        <w:rPr>
          <w:rFonts w:ascii="Times New Roman" w:eastAsia="Times New Roman" w:hAnsi="Times New Roman" w:cs="Times New Roman"/>
          <w:sz w:val="24"/>
          <w:szCs w:val="24"/>
        </w:rPr>
        <w:t>Individual species plots generated in this study have been deposited in GitHub, and can be accessed using the following:</w:t>
      </w:r>
    </w:p>
    <w:p w14:paraId="04423F6B" w14:textId="77777777" w:rsidR="0023140E" w:rsidRDefault="0023140E" w:rsidP="0023140E">
      <w:pPr>
        <w:spacing w:before="240" w:after="240"/>
        <w:ind w:firstLine="20"/>
        <w:rPr>
          <w:rFonts w:ascii="Times New Roman" w:eastAsia="Times New Roman" w:hAnsi="Times New Roman" w:cs="Times New Roman"/>
          <w:sz w:val="24"/>
          <w:szCs w:val="24"/>
        </w:rPr>
      </w:pPr>
      <w:hyperlink r:id="rId54">
        <w:r>
          <w:rPr>
            <w:rFonts w:ascii="Times New Roman" w:eastAsia="Times New Roman" w:hAnsi="Times New Roman" w:cs="Times New Roman"/>
            <w:color w:val="1155CC"/>
            <w:sz w:val="24"/>
            <w:szCs w:val="24"/>
            <w:u w:val="single"/>
          </w:rPr>
          <w:t>https://github.com/skylarlynch/Observing-Shifts-In-Global-Tropical-Flowering-Phenology</w:t>
        </w:r>
      </w:hyperlink>
    </w:p>
    <w:p w14:paraId="7C87ACAE" w14:textId="77777777" w:rsidR="0023140E" w:rsidRDefault="0023140E" w:rsidP="0023140E">
      <w:pPr>
        <w:rPr>
          <w:rFonts w:ascii="Times New Roman" w:eastAsia="Times New Roman" w:hAnsi="Times New Roman" w:cs="Times New Roman"/>
          <w:sz w:val="24"/>
          <w:szCs w:val="24"/>
        </w:rPr>
      </w:pPr>
    </w:p>
    <w:p w14:paraId="7BF893FB" w14:textId="77777777" w:rsidR="0023140E" w:rsidRDefault="0023140E" w:rsidP="0023140E">
      <w:pPr>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 xml:space="preserve">Supplementary </w:t>
      </w:r>
      <w:proofErr w:type="spellStart"/>
      <w:r>
        <w:rPr>
          <w:rFonts w:ascii="Times New Roman" w:eastAsia="Times New Roman" w:hAnsi="Times New Roman" w:cs="Times New Roman"/>
          <w:color w:val="222222"/>
          <w:sz w:val="24"/>
          <w:szCs w:val="24"/>
          <w:highlight w:val="white"/>
        </w:rPr>
        <w:t>Refrences</w:t>
      </w:r>
      <w:proofErr w:type="spellEnd"/>
      <w:r>
        <w:rPr>
          <w:rFonts w:ascii="Times New Roman" w:eastAsia="Times New Roman" w:hAnsi="Times New Roman" w:cs="Times New Roman"/>
          <w:color w:val="222222"/>
          <w:sz w:val="24"/>
          <w:szCs w:val="24"/>
          <w:highlight w:val="white"/>
        </w:rPr>
        <w:t>:</w:t>
      </w:r>
    </w:p>
    <w:p w14:paraId="0A51FF4B" w14:textId="77777777" w:rsidR="0023140E" w:rsidRDefault="0023140E" w:rsidP="0023140E">
      <w:pPr>
        <w:spacing w:before="240" w:after="240"/>
        <w:ind w:left="720"/>
        <w:rPr>
          <w:rFonts w:ascii="Times New Roman" w:eastAsia="Times New Roman" w:hAnsi="Times New Roman" w:cs="Times New Roman"/>
          <w:color w:val="212121"/>
          <w:sz w:val="24"/>
          <w:szCs w:val="24"/>
          <w:highlight w:val="white"/>
        </w:rPr>
      </w:pPr>
      <w:r>
        <w:rPr>
          <w:rFonts w:ascii="Times New Roman" w:eastAsia="Times New Roman" w:hAnsi="Times New Roman" w:cs="Times New Roman"/>
          <w:color w:val="212121"/>
          <w:sz w:val="24"/>
          <w:szCs w:val="24"/>
          <w:highlight w:val="white"/>
        </w:rPr>
        <w:t xml:space="preserve">Bertin (2015) Bertin RI. Climate change and flowering phenology in Worcester County, Massachusetts. </w:t>
      </w:r>
      <w:r>
        <w:rPr>
          <w:rFonts w:ascii="Times New Roman" w:eastAsia="Times New Roman" w:hAnsi="Times New Roman" w:cs="Times New Roman"/>
          <w:i/>
          <w:color w:val="212121"/>
          <w:sz w:val="24"/>
          <w:szCs w:val="24"/>
          <w:highlight w:val="white"/>
        </w:rPr>
        <w:t xml:space="preserve">International Journal of Plant Sciences. </w:t>
      </w:r>
      <w:proofErr w:type="gramStart"/>
      <w:r>
        <w:rPr>
          <w:rFonts w:ascii="Times New Roman" w:eastAsia="Times New Roman" w:hAnsi="Times New Roman" w:cs="Times New Roman"/>
          <w:color w:val="212121"/>
          <w:sz w:val="24"/>
          <w:szCs w:val="24"/>
          <w:highlight w:val="white"/>
        </w:rPr>
        <w:t>2015;176:107</w:t>
      </w:r>
      <w:proofErr w:type="gramEnd"/>
      <w:r>
        <w:rPr>
          <w:rFonts w:ascii="Times New Roman" w:eastAsia="Times New Roman" w:hAnsi="Times New Roman" w:cs="Times New Roman"/>
          <w:color w:val="212121"/>
          <w:sz w:val="24"/>
          <w:szCs w:val="24"/>
          <w:highlight w:val="white"/>
        </w:rPr>
        <w:t xml:space="preserve">–119. </w:t>
      </w:r>
      <w:proofErr w:type="spellStart"/>
      <w:r>
        <w:rPr>
          <w:rFonts w:ascii="Times New Roman" w:eastAsia="Times New Roman" w:hAnsi="Times New Roman" w:cs="Times New Roman"/>
          <w:color w:val="212121"/>
          <w:sz w:val="24"/>
          <w:szCs w:val="24"/>
          <w:highlight w:val="white"/>
        </w:rPr>
        <w:t>doi</w:t>
      </w:r>
      <w:proofErr w:type="spellEnd"/>
      <w:r>
        <w:rPr>
          <w:rFonts w:ascii="Times New Roman" w:eastAsia="Times New Roman" w:hAnsi="Times New Roman" w:cs="Times New Roman"/>
          <w:color w:val="212121"/>
          <w:sz w:val="24"/>
          <w:szCs w:val="24"/>
          <w:highlight w:val="white"/>
        </w:rPr>
        <w:t>: 10.1086/679619.</w:t>
      </w:r>
    </w:p>
    <w:p w14:paraId="06BBA482" w14:textId="77777777" w:rsidR="0023140E" w:rsidRDefault="0023140E" w:rsidP="0023140E">
      <w:pPr>
        <w:spacing w:before="240" w:after="240" w:line="240" w:lineRule="auto"/>
        <w:ind w:left="720" w:hanging="720"/>
        <w:rPr>
          <w:rFonts w:ascii="Times New Roman" w:eastAsia="Times New Roman" w:hAnsi="Times New Roman" w:cs="Times New Roman"/>
          <w:color w:val="212121"/>
          <w:sz w:val="24"/>
          <w:szCs w:val="24"/>
          <w:highlight w:val="white"/>
        </w:rPr>
      </w:pPr>
      <w:proofErr w:type="spellStart"/>
      <w:r>
        <w:rPr>
          <w:rFonts w:ascii="Times New Roman" w:eastAsia="Times New Roman" w:hAnsi="Times New Roman" w:cs="Times New Roman"/>
          <w:sz w:val="24"/>
          <w:szCs w:val="24"/>
        </w:rPr>
        <w:t>Calinger</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Queenborough</w:t>
      </w:r>
      <w:proofErr w:type="spellEnd"/>
      <w:r>
        <w:rPr>
          <w:rFonts w:ascii="Times New Roman" w:eastAsia="Times New Roman" w:hAnsi="Times New Roman" w:cs="Times New Roman"/>
          <w:sz w:val="24"/>
          <w:szCs w:val="24"/>
        </w:rPr>
        <w:t xml:space="preserve"> &amp;amp; Curtis (2013) </w:t>
      </w:r>
      <w:proofErr w:type="spellStart"/>
      <w:r>
        <w:rPr>
          <w:rFonts w:ascii="Times New Roman" w:eastAsia="Times New Roman" w:hAnsi="Times New Roman" w:cs="Times New Roman"/>
          <w:sz w:val="24"/>
          <w:szCs w:val="24"/>
        </w:rPr>
        <w:t>Calinger</w:t>
      </w:r>
      <w:proofErr w:type="spellEnd"/>
      <w:r>
        <w:rPr>
          <w:rFonts w:ascii="Times New Roman" w:eastAsia="Times New Roman" w:hAnsi="Times New Roman" w:cs="Times New Roman"/>
          <w:sz w:val="24"/>
          <w:szCs w:val="24"/>
        </w:rPr>
        <w:t xml:space="preserve"> KM, </w:t>
      </w:r>
      <w:proofErr w:type="spellStart"/>
      <w:r>
        <w:rPr>
          <w:rFonts w:ascii="Times New Roman" w:eastAsia="Times New Roman" w:hAnsi="Times New Roman" w:cs="Times New Roman"/>
          <w:sz w:val="24"/>
          <w:szCs w:val="24"/>
        </w:rPr>
        <w:t>Queenborough</w:t>
      </w:r>
      <w:proofErr w:type="spellEnd"/>
      <w:r>
        <w:rPr>
          <w:rFonts w:ascii="Times New Roman" w:eastAsia="Times New Roman" w:hAnsi="Times New Roman" w:cs="Times New Roman"/>
          <w:sz w:val="24"/>
          <w:szCs w:val="24"/>
        </w:rPr>
        <w:t xml:space="preserve"> S, Curtis PS. Herbarium specimens reveal the footprint of climate change on flowering trends across North-Central North America. Ecology Letters. </w:t>
      </w:r>
      <w:proofErr w:type="gramStart"/>
      <w:r>
        <w:rPr>
          <w:rFonts w:ascii="Times New Roman" w:eastAsia="Times New Roman" w:hAnsi="Times New Roman" w:cs="Times New Roman"/>
          <w:sz w:val="24"/>
          <w:szCs w:val="24"/>
        </w:rPr>
        <w:t>2013;16:1037</w:t>
      </w:r>
      <w:proofErr w:type="gramEnd"/>
      <w:r>
        <w:rPr>
          <w:rFonts w:ascii="Times New Roman" w:eastAsia="Times New Roman" w:hAnsi="Times New Roman" w:cs="Times New Roman"/>
          <w:sz w:val="24"/>
          <w:szCs w:val="24"/>
        </w:rPr>
        <w:t xml:space="preserve">–1044. </w:t>
      </w:r>
      <w:proofErr w:type="spellStart"/>
      <w:r>
        <w:rPr>
          <w:rFonts w:ascii="Times New Roman" w:eastAsia="Times New Roman" w:hAnsi="Times New Roman" w:cs="Times New Roman"/>
          <w:sz w:val="24"/>
          <w:szCs w:val="24"/>
        </w:rPr>
        <w:t>doi</w:t>
      </w:r>
      <w:proofErr w:type="spellEnd"/>
      <w:r>
        <w:rPr>
          <w:rFonts w:ascii="Times New Roman" w:eastAsia="Times New Roman" w:hAnsi="Times New Roman" w:cs="Times New Roman"/>
          <w:sz w:val="24"/>
          <w:szCs w:val="24"/>
        </w:rPr>
        <w:t xml:space="preserve">: 10.1111/ele.12135. </w:t>
      </w:r>
    </w:p>
    <w:p w14:paraId="67A2D4E8" w14:textId="77777777" w:rsidR="0023140E" w:rsidRDefault="0023140E" w:rsidP="0023140E">
      <w:pPr>
        <w:spacing w:before="240" w:after="240"/>
        <w:ind w:left="720"/>
        <w:rPr>
          <w:rFonts w:ascii="Times New Roman" w:eastAsia="Times New Roman" w:hAnsi="Times New Roman" w:cs="Times New Roman"/>
          <w:color w:val="212121"/>
          <w:sz w:val="24"/>
          <w:szCs w:val="24"/>
          <w:highlight w:val="white"/>
        </w:rPr>
      </w:pPr>
      <w:r>
        <w:rPr>
          <w:rFonts w:ascii="Times New Roman" w:eastAsia="Times New Roman" w:hAnsi="Times New Roman" w:cs="Times New Roman"/>
          <w:color w:val="212121"/>
          <w:sz w:val="24"/>
          <w:szCs w:val="24"/>
          <w:highlight w:val="white"/>
        </w:rPr>
        <w:t xml:space="preserve">Carvalho &amp; Sartori (2015) Carvalho S, Sartori ALB. Reproductive </w:t>
      </w:r>
      <w:proofErr w:type="gramStart"/>
      <w:r>
        <w:rPr>
          <w:rFonts w:ascii="Times New Roman" w:eastAsia="Times New Roman" w:hAnsi="Times New Roman" w:cs="Times New Roman"/>
          <w:color w:val="212121"/>
          <w:sz w:val="24"/>
          <w:szCs w:val="24"/>
          <w:highlight w:val="white"/>
        </w:rPr>
        <w:t>phenology</w:t>
      </w:r>
      <w:proofErr w:type="gramEnd"/>
      <w:r>
        <w:rPr>
          <w:rFonts w:ascii="Times New Roman" w:eastAsia="Times New Roman" w:hAnsi="Times New Roman" w:cs="Times New Roman"/>
          <w:color w:val="212121"/>
          <w:sz w:val="24"/>
          <w:szCs w:val="24"/>
          <w:highlight w:val="white"/>
        </w:rPr>
        <w:t xml:space="preserve"> and seed dispersal syndromes of woody species in the Brazilian Chaco. </w:t>
      </w:r>
      <w:r>
        <w:rPr>
          <w:rFonts w:ascii="Times New Roman" w:eastAsia="Times New Roman" w:hAnsi="Times New Roman" w:cs="Times New Roman"/>
          <w:i/>
          <w:color w:val="212121"/>
          <w:sz w:val="24"/>
          <w:szCs w:val="24"/>
          <w:highlight w:val="white"/>
        </w:rPr>
        <w:t xml:space="preserve">Journal of Vegetation Science. </w:t>
      </w:r>
      <w:proofErr w:type="gramStart"/>
      <w:r>
        <w:rPr>
          <w:rFonts w:ascii="Times New Roman" w:eastAsia="Times New Roman" w:hAnsi="Times New Roman" w:cs="Times New Roman"/>
          <w:color w:val="212121"/>
          <w:sz w:val="24"/>
          <w:szCs w:val="24"/>
          <w:highlight w:val="white"/>
        </w:rPr>
        <w:t>2015;26:302</w:t>
      </w:r>
      <w:proofErr w:type="gramEnd"/>
      <w:r>
        <w:rPr>
          <w:rFonts w:ascii="Times New Roman" w:eastAsia="Times New Roman" w:hAnsi="Times New Roman" w:cs="Times New Roman"/>
          <w:color w:val="212121"/>
          <w:sz w:val="24"/>
          <w:szCs w:val="24"/>
          <w:highlight w:val="white"/>
        </w:rPr>
        <w:t xml:space="preserve">–311. </w:t>
      </w:r>
    </w:p>
    <w:p w14:paraId="6CCEC5A2" w14:textId="77777777" w:rsidR="0023140E" w:rsidRDefault="0023140E" w:rsidP="0023140E">
      <w:pPr>
        <w:spacing w:before="240" w:after="240"/>
        <w:ind w:left="720"/>
        <w:rPr>
          <w:rFonts w:ascii="Times New Roman" w:eastAsia="Times New Roman" w:hAnsi="Times New Roman" w:cs="Times New Roman"/>
          <w:color w:val="212121"/>
          <w:sz w:val="24"/>
          <w:szCs w:val="24"/>
          <w:highlight w:val="white"/>
        </w:rPr>
      </w:pPr>
      <w:r>
        <w:rPr>
          <w:rFonts w:ascii="Times New Roman" w:eastAsia="Times New Roman" w:hAnsi="Times New Roman" w:cs="Times New Roman"/>
          <w:color w:val="212121"/>
          <w:sz w:val="24"/>
          <w:szCs w:val="24"/>
          <w:highlight w:val="white"/>
        </w:rPr>
        <w:t xml:space="preserve">Cruz, Mello &amp; Van Sluys (2006) Cruz D, Mello MAR, Van Sluys M. Phenology and floral visitors of two sympatric </w:t>
      </w:r>
      <w:r>
        <w:rPr>
          <w:rFonts w:ascii="Times New Roman" w:eastAsia="Times New Roman" w:hAnsi="Times New Roman" w:cs="Times New Roman"/>
          <w:i/>
          <w:color w:val="212121"/>
          <w:sz w:val="24"/>
          <w:szCs w:val="24"/>
          <w:highlight w:val="white"/>
        </w:rPr>
        <w:t>Heliconia</w:t>
      </w:r>
      <w:r>
        <w:rPr>
          <w:rFonts w:ascii="Times New Roman" w:eastAsia="Times New Roman" w:hAnsi="Times New Roman" w:cs="Times New Roman"/>
          <w:color w:val="212121"/>
          <w:sz w:val="24"/>
          <w:szCs w:val="24"/>
          <w:highlight w:val="white"/>
        </w:rPr>
        <w:t xml:space="preserve"> species in the Brazilian </w:t>
      </w:r>
      <w:proofErr w:type="gramStart"/>
      <w:r>
        <w:rPr>
          <w:rFonts w:ascii="Times New Roman" w:eastAsia="Times New Roman" w:hAnsi="Times New Roman" w:cs="Times New Roman"/>
          <w:color w:val="212121"/>
          <w:sz w:val="24"/>
          <w:szCs w:val="24"/>
          <w:highlight w:val="white"/>
        </w:rPr>
        <w:t>Atlantic forest</w:t>
      </w:r>
      <w:proofErr w:type="gramEnd"/>
      <w:r>
        <w:rPr>
          <w:rFonts w:ascii="Times New Roman" w:eastAsia="Times New Roman" w:hAnsi="Times New Roman" w:cs="Times New Roman"/>
          <w:color w:val="212121"/>
          <w:sz w:val="24"/>
          <w:szCs w:val="24"/>
          <w:highlight w:val="white"/>
        </w:rPr>
        <w:t xml:space="preserve">. </w:t>
      </w:r>
      <w:r>
        <w:rPr>
          <w:rFonts w:ascii="Times New Roman" w:eastAsia="Times New Roman" w:hAnsi="Times New Roman" w:cs="Times New Roman"/>
          <w:i/>
          <w:color w:val="212121"/>
          <w:sz w:val="24"/>
          <w:szCs w:val="24"/>
          <w:highlight w:val="white"/>
        </w:rPr>
        <w:t xml:space="preserve">Flora. </w:t>
      </w:r>
      <w:proofErr w:type="gramStart"/>
      <w:r>
        <w:rPr>
          <w:rFonts w:ascii="Times New Roman" w:eastAsia="Times New Roman" w:hAnsi="Times New Roman" w:cs="Times New Roman"/>
          <w:color w:val="212121"/>
          <w:sz w:val="24"/>
          <w:szCs w:val="24"/>
          <w:highlight w:val="white"/>
        </w:rPr>
        <w:t>2006;201:519</w:t>
      </w:r>
      <w:proofErr w:type="gramEnd"/>
      <w:r>
        <w:rPr>
          <w:rFonts w:ascii="Times New Roman" w:eastAsia="Times New Roman" w:hAnsi="Times New Roman" w:cs="Times New Roman"/>
          <w:color w:val="212121"/>
          <w:sz w:val="24"/>
          <w:szCs w:val="24"/>
          <w:highlight w:val="white"/>
        </w:rPr>
        <w:t>–527.</w:t>
      </w:r>
    </w:p>
    <w:p w14:paraId="5380D3A2" w14:textId="77777777" w:rsidR="0023140E" w:rsidRDefault="0023140E" w:rsidP="0023140E">
      <w:pPr>
        <w:spacing w:before="240" w:after="240" w:line="240" w:lineRule="auto"/>
        <w:ind w:left="1080" w:hanging="720"/>
        <w:rPr>
          <w:rFonts w:ascii="Times New Roman" w:eastAsia="Times New Roman" w:hAnsi="Times New Roman" w:cs="Times New Roman"/>
          <w:color w:val="212121"/>
          <w:sz w:val="24"/>
          <w:szCs w:val="24"/>
          <w:highlight w:val="white"/>
        </w:rPr>
      </w:pPr>
      <w:r>
        <w:rPr>
          <w:rFonts w:ascii="Times New Roman" w:eastAsia="Times New Roman" w:hAnsi="Times New Roman" w:cs="Times New Roman"/>
          <w:color w:val="212121"/>
          <w:sz w:val="24"/>
          <w:szCs w:val="24"/>
          <w:highlight w:val="white"/>
        </w:rPr>
        <w:t xml:space="preserve">Daru, Van der Bank &amp; Davies (2017) Daru BH, Van der Bank M, Davies TJ. Unravelling the evolutionary origins of biogeographic assemblages. </w:t>
      </w:r>
      <w:r>
        <w:rPr>
          <w:rFonts w:ascii="Times New Roman" w:eastAsia="Times New Roman" w:hAnsi="Times New Roman" w:cs="Times New Roman"/>
          <w:i/>
          <w:color w:val="212121"/>
          <w:sz w:val="24"/>
          <w:szCs w:val="24"/>
          <w:highlight w:val="white"/>
        </w:rPr>
        <w:t xml:space="preserve">Diversity and Distributions. </w:t>
      </w:r>
      <w:proofErr w:type="gramStart"/>
      <w:r>
        <w:rPr>
          <w:rFonts w:ascii="Times New Roman" w:eastAsia="Times New Roman" w:hAnsi="Times New Roman" w:cs="Times New Roman"/>
          <w:color w:val="212121"/>
          <w:sz w:val="24"/>
          <w:szCs w:val="24"/>
          <w:highlight w:val="white"/>
        </w:rPr>
        <w:t>2017;66:1014</w:t>
      </w:r>
      <w:proofErr w:type="gramEnd"/>
      <w:r>
        <w:rPr>
          <w:rFonts w:ascii="Times New Roman" w:eastAsia="Times New Roman" w:hAnsi="Times New Roman" w:cs="Times New Roman"/>
          <w:color w:val="212121"/>
          <w:sz w:val="24"/>
          <w:szCs w:val="24"/>
          <w:highlight w:val="white"/>
        </w:rPr>
        <w:t xml:space="preserve">–1016. </w:t>
      </w:r>
      <w:proofErr w:type="spellStart"/>
      <w:r>
        <w:rPr>
          <w:rFonts w:ascii="Times New Roman" w:eastAsia="Times New Roman" w:hAnsi="Times New Roman" w:cs="Times New Roman"/>
          <w:color w:val="212121"/>
          <w:sz w:val="24"/>
          <w:szCs w:val="24"/>
          <w:highlight w:val="white"/>
        </w:rPr>
        <w:t>doi</w:t>
      </w:r>
      <w:proofErr w:type="spellEnd"/>
      <w:r>
        <w:rPr>
          <w:rFonts w:ascii="Times New Roman" w:eastAsia="Times New Roman" w:hAnsi="Times New Roman" w:cs="Times New Roman"/>
          <w:color w:val="212121"/>
          <w:sz w:val="24"/>
          <w:szCs w:val="24"/>
          <w:highlight w:val="white"/>
        </w:rPr>
        <w:t xml:space="preserve">: 10.1111/ddi.12679. </w:t>
      </w:r>
    </w:p>
    <w:p w14:paraId="1043CA64" w14:textId="77777777" w:rsidR="0023140E" w:rsidRDefault="0023140E" w:rsidP="0023140E">
      <w:pPr>
        <w:spacing w:before="240" w:after="240" w:line="240" w:lineRule="auto"/>
        <w:ind w:left="1080" w:hanging="720"/>
        <w:rPr>
          <w:rFonts w:ascii="Times New Roman" w:eastAsia="Times New Roman" w:hAnsi="Times New Roman" w:cs="Times New Roman"/>
          <w:color w:val="212121"/>
          <w:sz w:val="24"/>
          <w:szCs w:val="24"/>
          <w:highlight w:val="white"/>
        </w:rPr>
      </w:pPr>
      <w:r>
        <w:rPr>
          <w:rFonts w:ascii="Times New Roman" w:eastAsia="Times New Roman" w:hAnsi="Times New Roman" w:cs="Times New Roman"/>
          <w:color w:val="212121"/>
          <w:sz w:val="24"/>
          <w:szCs w:val="24"/>
          <w:highlight w:val="white"/>
        </w:rPr>
        <w:t xml:space="preserve">Davis et al. (2015) Davis CC, Willis CG, Connolly B, Kelly C, Ellison AM. Herbarium records are reliable sources of phenological change driven by climate and provide novel insights into species’ phenological cueing mechanisms. </w:t>
      </w:r>
      <w:r>
        <w:rPr>
          <w:rFonts w:ascii="Times New Roman" w:eastAsia="Times New Roman" w:hAnsi="Times New Roman" w:cs="Times New Roman"/>
          <w:i/>
          <w:color w:val="212121"/>
          <w:sz w:val="24"/>
          <w:szCs w:val="24"/>
          <w:highlight w:val="white"/>
        </w:rPr>
        <w:t xml:space="preserve">American Journal of Botany. </w:t>
      </w:r>
      <w:proofErr w:type="gramStart"/>
      <w:r>
        <w:rPr>
          <w:rFonts w:ascii="Times New Roman" w:eastAsia="Times New Roman" w:hAnsi="Times New Roman" w:cs="Times New Roman"/>
          <w:color w:val="212121"/>
          <w:sz w:val="24"/>
          <w:szCs w:val="24"/>
          <w:highlight w:val="white"/>
        </w:rPr>
        <w:t>2015;102:1599</w:t>
      </w:r>
      <w:proofErr w:type="gramEnd"/>
      <w:r>
        <w:rPr>
          <w:rFonts w:ascii="Times New Roman" w:eastAsia="Times New Roman" w:hAnsi="Times New Roman" w:cs="Times New Roman"/>
          <w:color w:val="212121"/>
          <w:sz w:val="24"/>
          <w:szCs w:val="24"/>
          <w:highlight w:val="white"/>
        </w:rPr>
        <w:t xml:space="preserve">–1609. </w:t>
      </w:r>
      <w:proofErr w:type="spellStart"/>
      <w:r>
        <w:rPr>
          <w:rFonts w:ascii="Times New Roman" w:eastAsia="Times New Roman" w:hAnsi="Times New Roman" w:cs="Times New Roman"/>
          <w:color w:val="212121"/>
          <w:sz w:val="24"/>
          <w:szCs w:val="24"/>
          <w:highlight w:val="white"/>
        </w:rPr>
        <w:t>doi</w:t>
      </w:r>
      <w:proofErr w:type="spellEnd"/>
      <w:r>
        <w:rPr>
          <w:rFonts w:ascii="Times New Roman" w:eastAsia="Times New Roman" w:hAnsi="Times New Roman" w:cs="Times New Roman"/>
          <w:color w:val="212121"/>
          <w:sz w:val="24"/>
          <w:szCs w:val="24"/>
          <w:highlight w:val="white"/>
        </w:rPr>
        <w:t>: 10.3732/ajb.1500237.</w:t>
      </w:r>
    </w:p>
    <w:p w14:paraId="13B81E52" w14:textId="77777777" w:rsidR="0023140E" w:rsidRDefault="0023140E" w:rsidP="0023140E">
      <w:pPr>
        <w:spacing w:before="240" w:after="240" w:line="240" w:lineRule="auto"/>
        <w:ind w:left="108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Jones CA, Daehler CC. Herbarium specimens can reveal impacts of climate change on plant </w:t>
      </w:r>
      <w:proofErr w:type="gramStart"/>
      <w:r>
        <w:rPr>
          <w:rFonts w:ascii="Times New Roman" w:eastAsia="Times New Roman" w:hAnsi="Times New Roman" w:cs="Times New Roman"/>
          <w:sz w:val="24"/>
          <w:szCs w:val="24"/>
        </w:rPr>
        <w:t>phenology;</w:t>
      </w:r>
      <w:proofErr w:type="gramEnd"/>
      <w:r>
        <w:rPr>
          <w:rFonts w:ascii="Times New Roman" w:eastAsia="Times New Roman" w:hAnsi="Times New Roman" w:cs="Times New Roman"/>
          <w:sz w:val="24"/>
          <w:szCs w:val="24"/>
        </w:rPr>
        <w:t xml:space="preserve"> a review of methods and applications. </w:t>
      </w:r>
      <w:proofErr w:type="spellStart"/>
      <w:r>
        <w:rPr>
          <w:rFonts w:ascii="Times New Roman" w:eastAsia="Times New Roman" w:hAnsi="Times New Roman" w:cs="Times New Roman"/>
          <w:sz w:val="24"/>
          <w:szCs w:val="24"/>
        </w:rPr>
        <w:t>PeerJ</w:t>
      </w:r>
      <w:proofErr w:type="spellEnd"/>
      <w:r>
        <w:rPr>
          <w:rFonts w:ascii="Times New Roman" w:eastAsia="Times New Roman" w:hAnsi="Times New Roman" w:cs="Times New Roman"/>
          <w:sz w:val="24"/>
          <w:szCs w:val="24"/>
        </w:rPr>
        <w:t>. 2018 Apr 3;</w:t>
      </w:r>
      <w:proofErr w:type="gramStart"/>
      <w:r>
        <w:rPr>
          <w:rFonts w:ascii="Times New Roman" w:eastAsia="Times New Roman" w:hAnsi="Times New Roman" w:cs="Times New Roman"/>
          <w:sz w:val="24"/>
          <w:szCs w:val="24"/>
        </w:rPr>
        <w:t>6:e</w:t>
      </w:r>
      <w:proofErr w:type="gramEnd"/>
      <w:r>
        <w:rPr>
          <w:rFonts w:ascii="Times New Roman" w:eastAsia="Times New Roman" w:hAnsi="Times New Roman" w:cs="Times New Roman"/>
          <w:sz w:val="24"/>
          <w:szCs w:val="24"/>
        </w:rPr>
        <w:t xml:space="preserve">4576. </w:t>
      </w:r>
      <w:proofErr w:type="spellStart"/>
      <w:r>
        <w:rPr>
          <w:rFonts w:ascii="Times New Roman" w:eastAsia="Times New Roman" w:hAnsi="Times New Roman" w:cs="Times New Roman"/>
          <w:sz w:val="24"/>
          <w:szCs w:val="24"/>
        </w:rPr>
        <w:t>doi</w:t>
      </w:r>
      <w:proofErr w:type="spellEnd"/>
      <w:r>
        <w:rPr>
          <w:rFonts w:ascii="Times New Roman" w:eastAsia="Times New Roman" w:hAnsi="Times New Roman" w:cs="Times New Roman"/>
          <w:sz w:val="24"/>
          <w:szCs w:val="24"/>
        </w:rPr>
        <w:t>: 10.7717/peerj.4576. PMID: 29632745; PMCID: PMC5888139.</w:t>
      </w:r>
    </w:p>
    <w:p w14:paraId="196FE7EA" w14:textId="77777777" w:rsidR="0023140E" w:rsidRDefault="0023140E" w:rsidP="0023140E">
      <w:pPr>
        <w:spacing w:before="240" w:after="240"/>
        <w:ind w:left="720"/>
        <w:rPr>
          <w:rFonts w:ascii="Times New Roman" w:eastAsia="Times New Roman" w:hAnsi="Times New Roman" w:cs="Times New Roman"/>
          <w:color w:val="212121"/>
          <w:sz w:val="24"/>
          <w:szCs w:val="24"/>
          <w:highlight w:val="white"/>
        </w:rPr>
      </w:pPr>
    </w:p>
    <w:p w14:paraId="7520B15B" w14:textId="77777777" w:rsidR="0023140E" w:rsidRDefault="0023140E" w:rsidP="0023140E">
      <w:pPr>
        <w:spacing w:before="240" w:after="240"/>
        <w:ind w:left="720"/>
        <w:rPr>
          <w:rFonts w:ascii="Times New Roman" w:eastAsia="Times New Roman" w:hAnsi="Times New Roman" w:cs="Times New Roman"/>
          <w:sz w:val="24"/>
          <w:szCs w:val="24"/>
          <w:highlight w:val="white"/>
        </w:rPr>
      </w:pPr>
      <w:r>
        <w:rPr>
          <w:rFonts w:ascii="Times New Roman" w:eastAsia="Times New Roman" w:hAnsi="Times New Roman" w:cs="Times New Roman"/>
          <w:color w:val="212121"/>
          <w:sz w:val="24"/>
          <w:szCs w:val="24"/>
          <w:highlight w:val="white"/>
        </w:rPr>
        <w:t xml:space="preserve">Kebede &amp; Isotalo (2016) Kebede M, Isotalo J. Flowering and fruiting phenology and floral visitation of four native tree species in the remnant moist </w:t>
      </w:r>
      <w:proofErr w:type="gramStart"/>
      <w:r>
        <w:rPr>
          <w:rFonts w:ascii="Times New Roman" w:eastAsia="Times New Roman" w:hAnsi="Times New Roman" w:cs="Times New Roman"/>
          <w:color w:val="212121"/>
          <w:sz w:val="24"/>
          <w:szCs w:val="24"/>
          <w:highlight w:val="white"/>
        </w:rPr>
        <w:t>Afromontane forest</w:t>
      </w:r>
      <w:proofErr w:type="gramEnd"/>
      <w:r>
        <w:rPr>
          <w:rFonts w:ascii="Times New Roman" w:eastAsia="Times New Roman" w:hAnsi="Times New Roman" w:cs="Times New Roman"/>
          <w:color w:val="212121"/>
          <w:sz w:val="24"/>
          <w:szCs w:val="24"/>
          <w:highlight w:val="white"/>
        </w:rPr>
        <w:t xml:space="preserve"> of </w:t>
      </w:r>
      <w:proofErr w:type="spellStart"/>
      <w:r>
        <w:rPr>
          <w:rFonts w:ascii="Times New Roman" w:eastAsia="Times New Roman" w:hAnsi="Times New Roman" w:cs="Times New Roman"/>
          <w:color w:val="212121"/>
          <w:sz w:val="24"/>
          <w:szCs w:val="24"/>
          <w:highlight w:val="white"/>
        </w:rPr>
        <w:t>Wondo</w:t>
      </w:r>
      <w:proofErr w:type="spellEnd"/>
      <w:r>
        <w:rPr>
          <w:rFonts w:ascii="Times New Roman" w:eastAsia="Times New Roman" w:hAnsi="Times New Roman" w:cs="Times New Roman"/>
          <w:color w:val="212121"/>
          <w:sz w:val="24"/>
          <w:szCs w:val="24"/>
          <w:highlight w:val="white"/>
        </w:rPr>
        <w:t xml:space="preserve"> Genet, South Central Ethiopia. </w:t>
      </w:r>
      <w:r>
        <w:rPr>
          <w:rFonts w:ascii="Times New Roman" w:eastAsia="Times New Roman" w:hAnsi="Times New Roman" w:cs="Times New Roman"/>
          <w:i/>
          <w:color w:val="212121"/>
          <w:sz w:val="24"/>
          <w:szCs w:val="24"/>
          <w:highlight w:val="white"/>
        </w:rPr>
        <w:t xml:space="preserve">Tropical Ecology. </w:t>
      </w:r>
      <w:proofErr w:type="gramStart"/>
      <w:r>
        <w:rPr>
          <w:rFonts w:ascii="Times New Roman" w:eastAsia="Times New Roman" w:hAnsi="Times New Roman" w:cs="Times New Roman"/>
          <w:color w:val="212121"/>
          <w:sz w:val="24"/>
          <w:szCs w:val="24"/>
          <w:highlight w:val="white"/>
        </w:rPr>
        <w:t>2016;57:299</w:t>
      </w:r>
      <w:proofErr w:type="gramEnd"/>
      <w:r>
        <w:rPr>
          <w:rFonts w:ascii="Times New Roman" w:eastAsia="Times New Roman" w:hAnsi="Times New Roman" w:cs="Times New Roman"/>
          <w:color w:val="212121"/>
          <w:sz w:val="24"/>
          <w:szCs w:val="24"/>
          <w:highlight w:val="white"/>
        </w:rPr>
        <w:t>–311.</w:t>
      </w:r>
    </w:p>
    <w:p w14:paraId="0240D67D" w14:textId="77777777" w:rsidR="0023140E" w:rsidRDefault="0023140E" w:rsidP="0023140E">
      <w:pPr>
        <w:spacing w:before="240" w:after="240" w:line="240" w:lineRule="auto"/>
        <w:ind w:left="720" w:hanging="720"/>
        <w:rPr>
          <w:rFonts w:ascii="Times New Roman" w:eastAsia="Times New Roman" w:hAnsi="Times New Roman" w:cs="Times New Roman"/>
          <w:sz w:val="24"/>
          <w:szCs w:val="24"/>
          <w:highlight w:val="white"/>
        </w:rPr>
      </w:pPr>
      <w:proofErr w:type="spellStart"/>
      <w:r>
        <w:rPr>
          <w:rFonts w:ascii="Times New Roman" w:eastAsia="Times New Roman" w:hAnsi="Times New Roman" w:cs="Times New Roman"/>
          <w:sz w:val="24"/>
          <w:szCs w:val="24"/>
        </w:rPr>
        <w:t>Köppen</w:t>
      </w:r>
      <w:proofErr w:type="spellEnd"/>
      <w:r>
        <w:rPr>
          <w:rFonts w:ascii="Times New Roman" w:eastAsia="Times New Roman" w:hAnsi="Times New Roman" w:cs="Times New Roman"/>
          <w:sz w:val="24"/>
          <w:szCs w:val="24"/>
        </w:rPr>
        <w:t xml:space="preserve">, Wladimir (1884). Translated by Volken, E.; </w:t>
      </w:r>
      <w:proofErr w:type="spellStart"/>
      <w:r>
        <w:rPr>
          <w:rFonts w:ascii="Times New Roman" w:eastAsia="Times New Roman" w:hAnsi="Times New Roman" w:cs="Times New Roman"/>
          <w:sz w:val="24"/>
          <w:szCs w:val="24"/>
        </w:rPr>
        <w:t>Brönnimann</w:t>
      </w:r>
      <w:proofErr w:type="spellEnd"/>
      <w:r>
        <w:rPr>
          <w:rFonts w:ascii="Times New Roman" w:eastAsia="Times New Roman" w:hAnsi="Times New Roman" w:cs="Times New Roman"/>
          <w:sz w:val="24"/>
          <w:szCs w:val="24"/>
        </w:rPr>
        <w:t>, S. &amp;</w:t>
      </w:r>
      <w:proofErr w:type="spellStart"/>
      <w:proofErr w:type="gramStart"/>
      <w:r>
        <w:rPr>
          <w:rFonts w:ascii="Times New Roman" w:eastAsia="Times New Roman" w:hAnsi="Times New Roman" w:cs="Times New Roman"/>
          <w:sz w:val="24"/>
          <w:szCs w:val="24"/>
        </w:rPr>
        <w:t>quot;Die</w:t>
      </w:r>
      <w:proofErr w:type="spellEnd"/>
      <w:proofErr w:type="gram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Wärmezonen</w:t>
      </w:r>
      <w:proofErr w:type="spellEnd"/>
      <w:r>
        <w:rPr>
          <w:rFonts w:ascii="Times New Roman" w:eastAsia="Times New Roman" w:hAnsi="Times New Roman" w:cs="Times New Roman"/>
          <w:sz w:val="24"/>
          <w:szCs w:val="24"/>
        </w:rPr>
        <w:t xml:space="preserve"> der </w:t>
      </w:r>
      <w:proofErr w:type="spellStart"/>
      <w:r>
        <w:rPr>
          <w:rFonts w:ascii="Times New Roman" w:eastAsia="Times New Roman" w:hAnsi="Times New Roman" w:cs="Times New Roman"/>
          <w:sz w:val="24"/>
          <w:szCs w:val="24"/>
        </w:rPr>
        <w:t>Erde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nach</w:t>
      </w:r>
      <w:proofErr w:type="spellEnd"/>
      <w:r>
        <w:rPr>
          <w:rFonts w:ascii="Times New Roman" w:eastAsia="Times New Roman" w:hAnsi="Times New Roman" w:cs="Times New Roman"/>
          <w:sz w:val="24"/>
          <w:szCs w:val="24"/>
        </w:rPr>
        <w:t xml:space="preserve"> der Dauer der </w:t>
      </w:r>
      <w:proofErr w:type="spellStart"/>
      <w:r>
        <w:rPr>
          <w:rFonts w:ascii="Times New Roman" w:eastAsia="Times New Roman" w:hAnsi="Times New Roman" w:cs="Times New Roman"/>
          <w:sz w:val="24"/>
          <w:szCs w:val="24"/>
        </w:rPr>
        <w:t>heissen</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gemässigten</w:t>
      </w:r>
      <w:proofErr w:type="spellEnd"/>
      <w:r>
        <w:rPr>
          <w:rFonts w:ascii="Times New Roman" w:eastAsia="Times New Roman" w:hAnsi="Times New Roman" w:cs="Times New Roman"/>
          <w:sz w:val="24"/>
          <w:szCs w:val="24"/>
        </w:rPr>
        <w:t xml:space="preserve"> und </w:t>
      </w:r>
      <w:proofErr w:type="spellStart"/>
      <w:r>
        <w:rPr>
          <w:rFonts w:ascii="Times New Roman" w:eastAsia="Times New Roman" w:hAnsi="Times New Roman" w:cs="Times New Roman"/>
          <w:sz w:val="24"/>
          <w:szCs w:val="24"/>
        </w:rPr>
        <w:t>kalten</w:t>
      </w:r>
      <w:proofErr w:type="spellEnd"/>
      <w:r>
        <w:rPr>
          <w:rFonts w:ascii="Times New Roman" w:eastAsia="Times New Roman" w:hAnsi="Times New Roman" w:cs="Times New Roman"/>
          <w:sz w:val="24"/>
          <w:szCs w:val="24"/>
        </w:rPr>
        <w:t xml:space="preserve"> Zeit und </w:t>
      </w:r>
      <w:proofErr w:type="spellStart"/>
      <w:r>
        <w:rPr>
          <w:rFonts w:ascii="Times New Roman" w:eastAsia="Times New Roman" w:hAnsi="Times New Roman" w:cs="Times New Roman"/>
          <w:sz w:val="24"/>
          <w:szCs w:val="24"/>
        </w:rPr>
        <w:t>nach</w:t>
      </w:r>
      <w:proofErr w:type="spellEnd"/>
      <w:r>
        <w:rPr>
          <w:rFonts w:ascii="Times New Roman" w:eastAsia="Times New Roman" w:hAnsi="Times New Roman" w:cs="Times New Roman"/>
          <w:sz w:val="24"/>
          <w:szCs w:val="24"/>
        </w:rPr>
        <w:t xml:space="preserve"> der </w:t>
      </w:r>
      <w:proofErr w:type="spellStart"/>
      <w:r>
        <w:rPr>
          <w:rFonts w:ascii="Times New Roman" w:eastAsia="Times New Roman" w:hAnsi="Times New Roman" w:cs="Times New Roman"/>
          <w:sz w:val="24"/>
          <w:szCs w:val="24"/>
        </w:rPr>
        <w:t>Wirkung</w:t>
      </w:r>
      <w:proofErr w:type="spellEnd"/>
      <w:r>
        <w:rPr>
          <w:rFonts w:ascii="Times New Roman" w:eastAsia="Times New Roman" w:hAnsi="Times New Roman" w:cs="Times New Roman"/>
          <w:sz w:val="24"/>
          <w:szCs w:val="24"/>
        </w:rPr>
        <w:t xml:space="preserve"> der </w:t>
      </w:r>
      <w:proofErr w:type="spellStart"/>
      <w:r>
        <w:rPr>
          <w:rFonts w:ascii="Times New Roman" w:eastAsia="Times New Roman" w:hAnsi="Times New Roman" w:cs="Times New Roman"/>
          <w:sz w:val="24"/>
          <w:szCs w:val="24"/>
        </w:rPr>
        <w:t>Wärme</w:t>
      </w:r>
      <w:proofErr w:type="spellEnd"/>
      <w:r>
        <w:rPr>
          <w:rFonts w:ascii="Times New Roman" w:eastAsia="Times New Roman" w:hAnsi="Times New Roman" w:cs="Times New Roman"/>
          <w:sz w:val="24"/>
          <w:szCs w:val="24"/>
        </w:rPr>
        <w:t xml:space="preserve"> auf die </w:t>
      </w:r>
      <w:proofErr w:type="spellStart"/>
      <w:r>
        <w:rPr>
          <w:rFonts w:ascii="Times New Roman" w:eastAsia="Times New Roman" w:hAnsi="Times New Roman" w:cs="Times New Roman"/>
          <w:sz w:val="24"/>
          <w:szCs w:val="24"/>
        </w:rPr>
        <w:t>organische</w:t>
      </w:r>
      <w:proofErr w:type="spellEnd"/>
      <w:r>
        <w:rPr>
          <w:rFonts w:ascii="Times New Roman" w:eastAsia="Times New Roman" w:hAnsi="Times New Roman" w:cs="Times New Roman"/>
          <w:sz w:val="24"/>
          <w:szCs w:val="24"/>
        </w:rPr>
        <w:t xml:space="preserve"> Welt </w:t>
      </w:r>
      <w:proofErr w:type="spellStart"/>
      <w:r>
        <w:rPr>
          <w:rFonts w:ascii="Times New Roman" w:eastAsia="Times New Roman" w:hAnsi="Times New Roman" w:cs="Times New Roman"/>
          <w:sz w:val="24"/>
          <w:szCs w:val="24"/>
        </w:rPr>
        <w:t>betrachtet&amp;quot</w:t>
      </w:r>
      <w:proofErr w:type="spellEnd"/>
      <w:r>
        <w:rPr>
          <w:rFonts w:ascii="Times New Roman" w:eastAsia="Times New Roman" w:hAnsi="Times New Roman" w:cs="Times New Roman"/>
          <w:sz w:val="24"/>
          <w:szCs w:val="24"/>
        </w:rPr>
        <w:t xml:space="preserve">; [The thermal zones of the earth according to the duration of hot, moderate and cold periods and to the impact of heat on the organic world)]. </w:t>
      </w:r>
      <w:proofErr w:type="spellStart"/>
      <w:r>
        <w:rPr>
          <w:rFonts w:ascii="Times New Roman" w:eastAsia="Times New Roman" w:hAnsi="Times New Roman" w:cs="Times New Roman"/>
          <w:sz w:val="24"/>
          <w:szCs w:val="24"/>
        </w:rPr>
        <w:t>Meteorologische</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Zeitschrift</w:t>
      </w:r>
      <w:proofErr w:type="spellEnd"/>
      <w:r>
        <w:rPr>
          <w:rFonts w:ascii="Times New Roman" w:eastAsia="Times New Roman" w:hAnsi="Times New Roman" w:cs="Times New Roman"/>
          <w:sz w:val="24"/>
          <w:szCs w:val="24"/>
        </w:rPr>
        <w:t xml:space="preserve"> (published 2011). 20 (3): 351–360. </w:t>
      </w:r>
    </w:p>
    <w:p w14:paraId="0C713894" w14:textId="77777777" w:rsidR="0023140E" w:rsidRDefault="0023140E" w:rsidP="0023140E">
      <w:pPr>
        <w:spacing w:before="240" w:after="240"/>
        <w:ind w:left="720"/>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H. Wickham. ggplot2: Elegant Graphics for Data Analysis. Springer-Verlag New York, 2016.</w:t>
      </w:r>
    </w:p>
    <w:p w14:paraId="6E943DF6" w14:textId="77777777" w:rsidR="0023140E" w:rsidRDefault="0023140E" w:rsidP="0023140E">
      <w:pPr>
        <w:spacing w:before="240" w:after="240"/>
        <w:rPr>
          <w:rFonts w:ascii="Times New Roman" w:eastAsia="Times New Roman" w:hAnsi="Times New Roman" w:cs="Times New Roman"/>
          <w:color w:val="212121"/>
          <w:sz w:val="24"/>
          <w:szCs w:val="24"/>
          <w:highlight w:val="white"/>
        </w:rPr>
      </w:pPr>
      <w:r>
        <w:rPr>
          <w:rFonts w:ascii="Times New Roman" w:eastAsia="Times New Roman" w:hAnsi="Times New Roman" w:cs="Times New Roman"/>
          <w:color w:val="212121"/>
          <w:sz w:val="24"/>
          <w:szCs w:val="24"/>
          <w:highlight w:val="white"/>
        </w:rPr>
        <w:t xml:space="preserve">Martyn Plummer, Nicky Best, Kate </w:t>
      </w:r>
      <w:proofErr w:type="gramStart"/>
      <w:r>
        <w:rPr>
          <w:rFonts w:ascii="Times New Roman" w:eastAsia="Times New Roman" w:hAnsi="Times New Roman" w:cs="Times New Roman"/>
          <w:color w:val="212121"/>
          <w:sz w:val="24"/>
          <w:szCs w:val="24"/>
          <w:highlight w:val="white"/>
        </w:rPr>
        <w:t>Cowles</w:t>
      </w:r>
      <w:proofErr w:type="gramEnd"/>
      <w:r>
        <w:rPr>
          <w:rFonts w:ascii="Times New Roman" w:eastAsia="Times New Roman" w:hAnsi="Times New Roman" w:cs="Times New Roman"/>
          <w:color w:val="212121"/>
          <w:sz w:val="24"/>
          <w:szCs w:val="24"/>
          <w:highlight w:val="white"/>
        </w:rPr>
        <w:t xml:space="preserve"> and Karen Vines (2006). CODA: Convergence Diagnosis and Output Analysis for MCMC, R News, vol 6, 7-11</w:t>
      </w:r>
    </w:p>
    <w:p w14:paraId="481A000B" w14:textId="77777777" w:rsidR="0023140E" w:rsidRDefault="0023140E" w:rsidP="0023140E">
      <w:pPr>
        <w:spacing w:before="240" w:after="240" w:line="240" w:lineRule="auto"/>
        <w:ind w:left="1080" w:hanging="720"/>
        <w:rPr>
          <w:rFonts w:ascii="Times New Roman" w:eastAsia="Times New Roman" w:hAnsi="Times New Roman" w:cs="Times New Roman"/>
          <w:color w:val="212121"/>
          <w:sz w:val="24"/>
          <w:szCs w:val="24"/>
          <w:highlight w:val="white"/>
        </w:rPr>
      </w:pPr>
      <w:r>
        <w:rPr>
          <w:rFonts w:ascii="Times New Roman" w:eastAsia="Times New Roman" w:hAnsi="Times New Roman" w:cs="Times New Roman"/>
          <w:sz w:val="24"/>
          <w:szCs w:val="24"/>
        </w:rPr>
        <w:t xml:space="preserve">Miller-Rushing et al. (2006) Miller-Rushing AJ, Primack RB, Primack D, Mukunda S. </w:t>
      </w:r>
      <w:proofErr w:type="gramStart"/>
      <w:r>
        <w:rPr>
          <w:rFonts w:ascii="Times New Roman" w:eastAsia="Times New Roman" w:hAnsi="Times New Roman" w:cs="Times New Roman"/>
          <w:sz w:val="24"/>
          <w:szCs w:val="24"/>
        </w:rPr>
        <w:t>Photographs</w:t>
      </w:r>
      <w:proofErr w:type="gramEnd"/>
      <w:r>
        <w:rPr>
          <w:rFonts w:ascii="Times New Roman" w:eastAsia="Times New Roman" w:hAnsi="Times New Roman" w:cs="Times New Roman"/>
          <w:sz w:val="24"/>
          <w:szCs w:val="24"/>
        </w:rPr>
        <w:t xml:space="preserve"> and herbarium specimens as tools to document phenological changes in response to global warming. American Journal of Botany. </w:t>
      </w:r>
      <w:proofErr w:type="gramStart"/>
      <w:r>
        <w:rPr>
          <w:rFonts w:ascii="Times New Roman" w:eastAsia="Times New Roman" w:hAnsi="Times New Roman" w:cs="Times New Roman"/>
          <w:sz w:val="24"/>
          <w:szCs w:val="24"/>
        </w:rPr>
        <w:t>2006;93:1667</w:t>
      </w:r>
      <w:proofErr w:type="gramEnd"/>
      <w:r>
        <w:rPr>
          <w:rFonts w:ascii="Times New Roman" w:eastAsia="Times New Roman" w:hAnsi="Times New Roman" w:cs="Times New Roman"/>
          <w:sz w:val="24"/>
          <w:szCs w:val="24"/>
        </w:rPr>
        <w:t xml:space="preserve">–1674. </w:t>
      </w:r>
      <w:proofErr w:type="spellStart"/>
      <w:r>
        <w:rPr>
          <w:rFonts w:ascii="Times New Roman" w:eastAsia="Times New Roman" w:hAnsi="Times New Roman" w:cs="Times New Roman"/>
          <w:sz w:val="24"/>
          <w:szCs w:val="24"/>
        </w:rPr>
        <w:t>doi</w:t>
      </w:r>
      <w:proofErr w:type="spellEnd"/>
      <w:r>
        <w:rPr>
          <w:rFonts w:ascii="Times New Roman" w:eastAsia="Times New Roman" w:hAnsi="Times New Roman" w:cs="Times New Roman"/>
          <w:sz w:val="24"/>
          <w:szCs w:val="24"/>
        </w:rPr>
        <w:t>: 10.3732/ajb.93.11.1667.</w:t>
      </w:r>
    </w:p>
    <w:p w14:paraId="2880701A" w14:textId="77777777" w:rsidR="0023140E" w:rsidRDefault="0023140E" w:rsidP="0023140E">
      <w:pPr>
        <w:spacing w:before="240" w:after="240"/>
        <w:ind w:left="720"/>
        <w:rPr>
          <w:rFonts w:ascii="Times New Roman" w:eastAsia="Times New Roman" w:hAnsi="Times New Roman" w:cs="Times New Roman"/>
          <w:color w:val="212121"/>
          <w:sz w:val="24"/>
          <w:szCs w:val="24"/>
          <w:highlight w:val="white"/>
        </w:rPr>
      </w:pPr>
      <w:proofErr w:type="spellStart"/>
      <w:r>
        <w:rPr>
          <w:rFonts w:ascii="Times New Roman" w:eastAsia="Times New Roman" w:hAnsi="Times New Roman" w:cs="Times New Roman"/>
          <w:color w:val="212121"/>
          <w:sz w:val="24"/>
          <w:szCs w:val="24"/>
          <w:highlight w:val="white"/>
        </w:rPr>
        <w:t>Morellato</w:t>
      </w:r>
      <w:proofErr w:type="spellEnd"/>
      <w:r>
        <w:rPr>
          <w:rFonts w:ascii="Times New Roman" w:eastAsia="Times New Roman" w:hAnsi="Times New Roman" w:cs="Times New Roman"/>
          <w:color w:val="212121"/>
          <w:sz w:val="24"/>
          <w:szCs w:val="24"/>
          <w:highlight w:val="white"/>
        </w:rPr>
        <w:t xml:space="preserve"> et al. (2000) </w:t>
      </w:r>
      <w:proofErr w:type="spellStart"/>
      <w:r>
        <w:rPr>
          <w:rFonts w:ascii="Times New Roman" w:eastAsia="Times New Roman" w:hAnsi="Times New Roman" w:cs="Times New Roman"/>
          <w:color w:val="212121"/>
          <w:sz w:val="24"/>
          <w:szCs w:val="24"/>
          <w:highlight w:val="white"/>
        </w:rPr>
        <w:t>Morellato</w:t>
      </w:r>
      <w:proofErr w:type="spellEnd"/>
      <w:r>
        <w:rPr>
          <w:rFonts w:ascii="Times New Roman" w:eastAsia="Times New Roman" w:hAnsi="Times New Roman" w:cs="Times New Roman"/>
          <w:color w:val="212121"/>
          <w:sz w:val="24"/>
          <w:szCs w:val="24"/>
          <w:highlight w:val="white"/>
        </w:rPr>
        <w:t xml:space="preserve"> LPC, Talora DC, </w:t>
      </w:r>
      <w:proofErr w:type="spellStart"/>
      <w:r>
        <w:rPr>
          <w:rFonts w:ascii="Times New Roman" w:eastAsia="Times New Roman" w:hAnsi="Times New Roman" w:cs="Times New Roman"/>
          <w:color w:val="212121"/>
          <w:sz w:val="24"/>
          <w:szCs w:val="24"/>
          <w:highlight w:val="white"/>
        </w:rPr>
        <w:t>Takahasi</w:t>
      </w:r>
      <w:proofErr w:type="spellEnd"/>
      <w:r>
        <w:rPr>
          <w:rFonts w:ascii="Times New Roman" w:eastAsia="Times New Roman" w:hAnsi="Times New Roman" w:cs="Times New Roman"/>
          <w:color w:val="212121"/>
          <w:sz w:val="24"/>
          <w:szCs w:val="24"/>
          <w:highlight w:val="white"/>
        </w:rPr>
        <w:t xml:space="preserve"> A, Bencke CC, Eliane C, </w:t>
      </w:r>
      <w:proofErr w:type="spellStart"/>
      <w:r>
        <w:rPr>
          <w:rFonts w:ascii="Times New Roman" w:eastAsia="Times New Roman" w:hAnsi="Times New Roman" w:cs="Times New Roman"/>
          <w:color w:val="212121"/>
          <w:sz w:val="24"/>
          <w:szCs w:val="24"/>
          <w:highlight w:val="white"/>
        </w:rPr>
        <w:t>Zipparro</w:t>
      </w:r>
      <w:proofErr w:type="spellEnd"/>
      <w:r>
        <w:rPr>
          <w:rFonts w:ascii="Times New Roman" w:eastAsia="Times New Roman" w:hAnsi="Times New Roman" w:cs="Times New Roman"/>
          <w:color w:val="212121"/>
          <w:sz w:val="24"/>
          <w:szCs w:val="24"/>
          <w:highlight w:val="white"/>
        </w:rPr>
        <w:t xml:space="preserve"> VB. Phenology of Atlantic rain forest trees: a comparative study. </w:t>
      </w:r>
      <w:proofErr w:type="spellStart"/>
      <w:r>
        <w:rPr>
          <w:rFonts w:ascii="Times New Roman" w:eastAsia="Times New Roman" w:hAnsi="Times New Roman" w:cs="Times New Roman"/>
          <w:i/>
          <w:color w:val="212121"/>
          <w:sz w:val="24"/>
          <w:szCs w:val="24"/>
          <w:highlight w:val="white"/>
        </w:rPr>
        <w:t>Biotropica</w:t>
      </w:r>
      <w:proofErr w:type="spellEnd"/>
      <w:r>
        <w:rPr>
          <w:rFonts w:ascii="Times New Roman" w:eastAsia="Times New Roman" w:hAnsi="Times New Roman" w:cs="Times New Roman"/>
          <w:i/>
          <w:color w:val="212121"/>
          <w:sz w:val="24"/>
          <w:szCs w:val="24"/>
          <w:highlight w:val="white"/>
        </w:rPr>
        <w:t xml:space="preserve">. </w:t>
      </w:r>
      <w:proofErr w:type="gramStart"/>
      <w:r>
        <w:rPr>
          <w:rFonts w:ascii="Times New Roman" w:eastAsia="Times New Roman" w:hAnsi="Times New Roman" w:cs="Times New Roman"/>
          <w:color w:val="212121"/>
          <w:sz w:val="24"/>
          <w:szCs w:val="24"/>
          <w:highlight w:val="white"/>
        </w:rPr>
        <w:t>2000;32:811</w:t>
      </w:r>
      <w:proofErr w:type="gramEnd"/>
      <w:r>
        <w:rPr>
          <w:rFonts w:ascii="Times New Roman" w:eastAsia="Times New Roman" w:hAnsi="Times New Roman" w:cs="Times New Roman"/>
          <w:color w:val="212121"/>
          <w:sz w:val="24"/>
          <w:szCs w:val="24"/>
          <w:highlight w:val="white"/>
        </w:rPr>
        <w:t>–823.</w:t>
      </w:r>
    </w:p>
    <w:p w14:paraId="62596192" w14:textId="77777777" w:rsidR="0023140E" w:rsidRDefault="0023140E" w:rsidP="0023140E">
      <w:pPr>
        <w:spacing w:before="240" w:after="240"/>
        <w:ind w:left="720"/>
        <w:rPr>
          <w:rFonts w:ascii="Times New Roman" w:eastAsia="Times New Roman" w:hAnsi="Times New Roman" w:cs="Times New Roman"/>
          <w:color w:val="212121"/>
          <w:sz w:val="24"/>
          <w:szCs w:val="24"/>
          <w:highlight w:val="white"/>
        </w:rPr>
      </w:pPr>
      <w:proofErr w:type="spellStart"/>
      <w:r>
        <w:rPr>
          <w:rFonts w:ascii="Times New Roman" w:eastAsia="Times New Roman" w:hAnsi="Times New Roman" w:cs="Times New Roman"/>
          <w:color w:val="212121"/>
          <w:sz w:val="26"/>
          <w:szCs w:val="26"/>
          <w:highlight w:val="white"/>
        </w:rPr>
        <w:t>Moussus</w:t>
      </w:r>
      <w:proofErr w:type="spellEnd"/>
      <w:r>
        <w:rPr>
          <w:rFonts w:ascii="Times New Roman" w:eastAsia="Times New Roman" w:hAnsi="Times New Roman" w:cs="Times New Roman"/>
          <w:color w:val="212121"/>
          <w:sz w:val="26"/>
          <w:szCs w:val="26"/>
          <w:highlight w:val="white"/>
        </w:rPr>
        <w:t xml:space="preserve">, Julliard &amp; </w:t>
      </w:r>
      <w:proofErr w:type="spellStart"/>
      <w:r>
        <w:rPr>
          <w:rFonts w:ascii="Times New Roman" w:eastAsia="Times New Roman" w:hAnsi="Times New Roman" w:cs="Times New Roman"/>
          <w:color w:val="212121"/>
          <w:sz w:val="26"/>
          <w:szCs w:val="26"/>
          <w:highlight w:val="white"/>
        </w:rPr>
        <w:t>Jiguet</w:t>
      </w:r>
      <w:proofErr w:type="spellEnd"/>
      <w:r>
        <w:rPr>
          <w:rFonts w:ascii="Times New Roman" w:eastAsia="Times New Roman" w:hAnsi="Times New Roman" w:cs="Times New Roman"/>
          <w:color w:val="212121"/>
          <w:sz w:val="26"/>
          <w:szCs w:val="26"/>
          <w:highlight w:val="white"/>
        </w:rPr>
        <w:t xml:space="preserve"> (2010) </w:t>
      </w:r>
      <w:proofErr w:type="spellStart"/>
      <w:r>
        <w:rPr>
          <w:rFonts w:ascii="Times New Roman" w:eastAsia="Times New Roman" w:hAnsi="Times New Roman" w:cs="Times New Roman"/>
          <w:color w:val="212121"/>
          <w:sz w:val="26"/>
          <w:szCs w:val="26"/>
          <w:highlight w:val="white"/>
        </w:rPr>
        <w:t>Moussus</w:t>
      </w:r>
      <w:proofErr w:type="spellEnd"/>
      <w:r>
        <w:rPr>
          <w:rFonts w:ascii="Times New Roman" w:eastAsia="Times New Roman" w:hAnsi="Times New Roman" w:cs="Times New Roman"/>
          <w:color w:val="212121"/>
          <w:sz w:val="26"/>
          <w:szCs w:val="26"/>
          <w:highlight w:val="white"/>
        </w:rPr>
        <w:t xml:space="preserve"> J, Julliard R, </w:t>
      </w:r>
      <w:proofErr w:type="spellStart"/>
      <w:r>
        <w:rPr>
          <w:rFonts w:ascii="Times New Roman" w:eastAsia="Times New Roman" w:hAnsi="Times New Roman" w:cs="Times New Roman"/>
          <w:color w:val="212121"/>
          <w:sz w:val="26"/>
          <w:szCs w:val="26"/>
          <w:highlight w:val="white"/>
        </w:rPr>
        <w:t>Jiguet</w:t>
      </w:r>
      <w:proofErr w:type="spellEnd"/>
      <w:r>
        <w:rPr>
          <w:rFonts w:ascii="Times New Roman" w:eastAsia="Times New Roman" w:hAnsi="Times New Roman" w:cs="Times New Roman"/>
          <w:color w:val="212121"/>
          <w:sz w:val="26"/>
          <w:szCs w:val="26"/>
          <w:highlight w:val="white"/>
        </w:rPr>
        <w:t xml:space="preserve"> F. Featuring 10 phenological estimators using simulated data. </w:t>
      </w:r>
      <w:r>
        <w:rPr>
          <w:rFonts w:ascii="Times New Roman" w:eastAsia="Times New Roman" w:hAnsi="Times New Roman" w:cs="Times New Roman"/>
          <w:i/>
          <w:color w:val="212121"/>
          <w:sz w:val="26"/>
          <w:szCs w:val="26"/>
          <w:highlight w:val="white"/>
        </w:rPr>
        <w:t xml:space="preserve">Methods in Ecology and Evolution. </w:t>
      </w:r>
      <w:proofErr w:type="gramStart"/>
      <w:r>
        <w:rPr>
          <w:rFonts w:ascii="Times New Roman" w:eastAsia="Times New Roman" w:hAnsi="Times New Roman" w:cs="Times New Roman"/>
          <w:color w:val="212121"/>
          <w:sz w:val="26"/>
          <w:szCs w:val="26"/>
          <w:highlight w:val="white"/>
        </w:rPr>
        <w:t>2010;1:140</w:t>
      </w:r>
      <w:proofErr w:type="gramEnd"/>
      <w:r>
        <w:rPr>
          <w:rFonts w:ascii="Times New Roman" w:eastAsia="Times New Roman" w:hAnsi="Times New Roman" w:cs="Times New Roman"/>
          <w:color w:val="212121"/>
          <w:sz w:val="26"/>
          <w:szCs w:val="26"/>
          <w:highlight w:val="white"/>
        </w:rPr>
        <w:t xml:space="preserve">–150. </w:t>
      </w:r>
      <w:proofErr w:type="spellStart"/>
      <w:r>
        <w:rPr>
          <w:rFonts w:ascii="Times New Roman" w:eastAsia="Times New Roman" w:hAnsi="Times New Roman" w:cs="Times New Roman"/>
          <w:color w:val="212121"/>
          <w:sz w:val="26"/>
          <w:szCs w:val="26"/>
          <w:highlight w:val="white"/>
        </w:rPr>
        <w:t>doi</w:t>
      </w:r>
      <w:proofErr w:type="spellEnd"/>
      <w:r>
        <w:rPr>
          <w:rFonts w:ascii="Times New Roman" w:eastAsia="Times New Roman" w:hAnsi="Times New Roman" w:cs="Times New Roman"/>
          <w:color w:val="212121"/>
          <w:sz w:val="26"/>
          <w:szCs w:val="26"/>
          <w:highlight w:val="white"/>
        </w:rPr>
        <w:t>: 10.1111/j.2041-210X.2010.</w:t>
      </w:r>
      <w:proofErr w:type="gramStart"/>
      <w:r>
        <w:rPr>
          <w:rFonts w:ascii="Times New Roman" w:eastAsia="Times New Roman" w:hAnsi="Times New Roman" w:cs="Times New Roman"/>
          <w:color w:val="212121"/>
          <w:sz w:val="26"/>
          <w:szCs w:val="26"/>
          <w:highlight w:val="white"/>
        </w:rPr>
        <w:t>00020.x.</w:t>
      </w:r>
      <w:proofErr w:type="gramEnd"/>
    </w:p>
    <w:p w14:paraId="1A010CDC" w14:textId="77777777" w:rsidR="0023140E" w:rsidRDefault="0023140E" w:rsidP="0023140E">
      <w:pPr>
        <w:spacing w:before="240" w:after="240"/>
        <w:ind w:left="720"/>
        <w:rPr>
          <w:rFonts w:ascii="Times New Roman" w:eastAsia="Times New Roman" w:hAnsi="Times New Roman" w:cs="Times New Roman"/>
          <w:color w:val="212121"/>
          <w:sz w:val="24"/>
          <w:szCs w:val="24"/>
          <w:highlight w:val="white"/>
        </w:rPr>
      </w:pPr>
      <w:r>
        <w:rPr>
          <w:rFonts w:ascii="Times New Roman" w:eastAsia="Times New Roman" w:hAnsi="Times New Roman" w:cs="Times New Roman"/>
          <w:color w:val="212121"/>
          <w:sz w:val="24"/>
          <w:szCs w:val="24"/>
          <w:highlight w:val="white"/>
        </w:rPr>
        <w:t xml:space="preserve">Mulder &amp; </w:t>
      </w:r>
      <w:proofErr w:type="spellStart"/>
      <w:r>
        <w:rPr>
          <w:rFonts w:ascii="Times New Roman" w:eastAsia="Times New Roman" w:hAnsi="Times New Roman" w:cs="Times New Roman"/>
          <w:color w:val="212121"/>
          <w:sz w:val="24"/>
          <w:szCs w:val="24"/>
          <w:highlight w:val="white"/>
        </w:rPr>
        <w:t>Klugkist</w:t>
      </w:r>
      <w:proofErr w:type="spellEnd"/>
      <w:r>
        <w:rPr>
          <w:rFonts w:ascii="Times New Roman" w:eastAsia="Times New Roman" w:hAnsi="Times New Roman" w:cs="Times New Roman"/>
          <w:color w:val="212121"/>
          <w:sz w:val="24"/>
          <w:szCs w:val="24"/>
          <w:highlight w:val="white"/>
        </w:rPr>
        <w:t xml:space="preserve"> (2017). Bayesian estimation </w:t>
      </w:r>
      <w:proofErr w:type="gramStart"/>
      <w:r>
        <w:rPr>
          <w:rFonts w:ascii="Times New Roman" w:eastAsia="Times New Roman" w:hAnsi="Times New Roman" w:cs="Times New Roman"/>
          <w:color w:val="212121"/>
          <w:sz w:val="24"/>
          <w:szCs w:val="24"/>
          <w:highlight w:val="white"/>
        </w:rPr>
        <w:t>and  hypothesis</w:t>
      </w:r>
      <w:proofErr w:type="gramEnd"/>
      <w:r>
        <w:rPr>
          <w:rFonts w:ascii="Times New Roman" w:eastAsia="Times New Roman" w:hAnsi="Times New Roman" w:cs="Times New Roman"/>
          <w:color w:val="212121"/>
          <w:sz w:val="24"/>
          <w:szCs w:val="24"/>
          <w:highlight w:val="white"/>
        </w:rPr>
        <w:t xml:space="preserve"> tests for a circular Generalized Linear  Model. Journal of Mathematical Psychology, 80, 4-14. </w:t>
      </w:r>
      <w:proofErr w:type="gramStart"/>
      <w:r>
        <w:rPr>
          <w:rFonts w:ascii="Times New Roman" w:eastAsia="Times New Roman" w:hAnsi="Times New Roman" w:cs="Times New Roman"/>
          <w:color w:val="212121"/>
          <w:sz w:val="24"/>
          <w:szCs w:val="24"/>
          <w:highlight w:val="white"/>
        </w:rPr>
        <w:t>doi:10.1016/j.jmp</w:t>
      </w:r>
      <w:proofErr w:type="gramEnd"/>
      <w:r>
        <w:rPr>
          <w:rFonts w:ascii="Times New Roman" w:eastAsia="Times New Roman" w:hAnsi="Times New Roman" w:cs="Times New Roman"/>
          <w:color w:val="212121"/>
          <w:sz w:val="24"/>
          <w:szCs w:val="24"/>
          <w:highlight w:val="white"/>
        </w:rPr>
        <w:t>.2017.07.001</w:t>
      </w:r>
    </w:p>
    <w:p w14:paraId="35572033" w14:textId="77777777" w:rsidR="0023140E" w:rsidRDefault="0023140E" w:rsidP="0023140E">
      <w:pPr>
        <w:spacing w:before="240" w:after="240"/>
        <w:ind w:left="720"/>
        <w:rPr>
          <w:rFonts w:ascii="Times New Roman" w:eastAsia="Times New Roman" w:hAnsi="Times New Roman" w:cs="Times New Roman"/>
          <w:color w:val="212121"/>
          <w:sz w:val="24"/>
          <w:szCs w:val="24"/>
          <w:highlight w:val="white"/>
        </w:rPr>
      </w:pPr>
      <w:r>
        <w:rPr>
          <w:rFonts w:ascii="Times New Roman" w:eastAsia="Times New Roman" w:hAnsi="Times New Roman" w:cs="Times New Roman"/>
          <w:color w:val="212121"/>
          <w:sz w:val="24"/>
          <w:szCs w:val="24"/>
          <w:highlight w:val="white"/>
        </w:rPr>
        <w:t xml:space="preserve">Nadia, </w:t>
      </w:r>
      <w:proofErr w:type="spellStart"/>
      <w:r>
        <w:rPr>
          <w:rFonts w:ascii="Times New Roman" w:eastAsia="Times New Roman" w:hAnsi="Times New Roman" w:cs="Times New Roman"/>
          <w:color w:val="212121"/>
          <w:sz w:val="24"/>
          <w:szCs w:val="24"/>
          <w:highlight w:val="white"/>
        </w:rPr>
        <w:t>Morellato</w:t>
      </w:r>
      <w:proofErr w:type="spellEnd"/>
      <w:r>
        <w:rPr>
          <w:rFonts w:ascii="Times New Roman" w:eastAsia="Times New Roman" w:hAnsi="Times New Roman" w:cs="Times New Roman"/>
          <w:color w:val="212121"/>
          <w:sz w:val="24"/>
          <w:szCs w:val="24"/>
          <w:highlight w:val="white"/>
        </w:rPr>
        <w:t xml:space="preserve"> &amp; Machado (2012) Nadia TL, </w:t>
      </w:r>
      <w:proofErr w:type="spellStart"/>
      <w:r>
        <w:rPr>
          <w:rFonts w:ascii="Times New Roman" w:eastAsia="Times New Roman" w:hAnsi="Times New Roman" w:cs="Times New Roman"/>
          <w:color w:val="212121"/>
          <w:sz w:val="24"/>
          <w:szCs w:val="24"/>
          <w:highlight w:val="white"/>
        </w:rPr>
        <w:t>Morellato</w:t>
      </w:r>
      <w:proofErr w:type="spellEnd"/>
      <w:r>
        <w:rPr>
          <w:rFonts w:ascii="Times New Roman" w:eastAsia="Times New Roman" w:hAnsi="Times New Roman" w:cs="Times New Roman"/>
          <w:color w:val="212121"/>
          <w:sz w:val="24"/>
          <w:szCs w:val="24"/>
          <w:highlight w:val="white"/>
        </w:rPr>
        <w:t xml:space="preserve"> LPC, Machado IC. Reproductive phenology of a Northeast Brazilian mangrove community: environmental and biotic constraints. </w:t>
      </w:r>
      <w:r>
        <w:rPr>
          <w:rFonts w:ascii="Times New Roman" w:eastAsia="Times New Roman" w:hAnsi="Times New Roman" w:cs="Times New Roman"/>
          <w:i/>
          <w:color w:val="212121"/>
          <w:sz w:val="24"/>
          <w:szCs w:val="24"/>
          <w:highlight w:val="white"/>
        </w:rPr>
        <w:t xml:space="preserve">Flora. </w:t>
      </w:r>
      <w:proofErr w:type="gramStart"/>
      <w:r>
        <w:rPr>
          <w:rFonts w:ascii="Times New Roman" w:eastAsia="Times New Roman" w:hAnsi="Times New Roman" w:cs="Times New Roman"/>
          <w:color w:val="212121"/>
          <w:sz w:val="24"/>
          <w:szCs w:val="24"/>
          <w:highlight w:val="white"/>
        </w:rPr>
        <w:t>2012;207:682</w:t>
      </w:r>
      <w:proofErr w:type="gramEnd"/>
      <w:r>
        <w:rPr>
          <w:rFonts w:ascii="Times New Roman" w:eastAsia="Times New Roman" w:hAnsi="Times New Roman" w:cs="Times New Roman"/>
          <w:color w:val="212121"/>
          <w:sz w:val="24"/>
          <w:szCs w:val="24"/>
          <w:highlight w:val="white"/>
        </w:rPr>
        <w:t>–692.</w:t>
      </w:r>
    </w:p>
    <w:p w14:paraId="6A7B1AEB" w14:textId="77777777" w:rsidR="0023140E" w:rsidRDefault="0023140E" w:rsidP="0023140E">
      <w:pPr>
        <w:spacing w:before="240" w:after="240"/>
        <w:ind w:left="720"/>
        <w:rPr>
          <w:rFonts w:ascii="Times New Roman" w:eastAsia="Times New Roman" w:hAnsi="Times New Roman" w:cs="Times New Roman"/>
          <w:color w:val="212121"/>
          <w:sz w:val="24"/>
          <w:szCs w:val="24"/>
          <w:highlight w:val="white"/>
        </w:rPr>
      </w:pPr>
      <w:r>
        <w:rPr>
          <w:rFonts w:ascii="Times New Roman" w:eastAsia="Times New Roman" w:hAnsi="Times New Roman" w:cs="Times New Roman"/>
          <w:color w:val="212121"/>
          <w:sz w:val="24"/>
          <w:szCs w:val="24"/>
          <w:highlight w:val="white"/>
        </w:rPr>
        <w:lastRenderedPageBreak/>
        <w:t xml:space="preserve">Nazareno &amp; Dos Reis (2012) Nazareno AG, Dos Reis MS. Linking phenology to mating system: exploring the reproductive biology of the threatened palm species </w:t>
      </w:r>
      <w:proofErr w:type="spellStart"/>
      <w:r>
        <w:rPr>
          <w:rFonts w:ascii="Times New Roman" w:eastAsia="Times New Roman" w:hAnsi="Times New Roman" w:cs="Times New Roman"/>
          <w:i/>
          <w:color w:val="212121"/>
          <w:sz w:val="24"/>
          <w:szCs w:val="24"/>
          <w:highlight w:val="white"/>
        </w:rPr>
        <w:t>Butia</w:t>
      </w:r>
      <w:proofErr w:type="spellEnd"/>
      <w:r>
        <w:rPr>
          <w:rFonts w:ascii="Times New Roman" w:eastAsia="Times New Roman" w:hAnsi="Times New Roman" w:cs="Times New Roman"/>
          <w:i/>
          <w:color w:val="212121"/>
          <w:sz w:val="24"/>
          <w:szCs w:val="24"/>
          <w:highlight w:val="white"/>
        </w:rPr>
        <w:t xml:space="preserve"> </w:t>
      </w:r>
      <w:proofErr w:type="spellStart"/>
      <w:r>
        <w:rPr>
          <w:rFonts w:ascii="Times New Roman" w:eastAsia="Times New Roman" w:hAnsi="Times New Roman" w:cs="Times New Roman"/>
          <w:i/>
          <w:color w:val="212121"/>
          <w:sz w:val="24"/>
          <w:szCs w:val="24"/>
          <w:highlight w:val="white"/>
        </w:rPr>
        <w:t>eriospatha</w:t>
      </w:r>
      <w:proofErr w:type="spellEnd"/>
      <w:r>
        <w:rPr>
          <w:rFonts w:ascii="Times New Roman" w:eastAsia="Times New Roman" w:hAnsi="Times New Roman" w:cs="Times New Roman"/>
          <w:color w:val="212121"/>
          <w:sz w:val="24"/>
          <w:szCs w:val="24"/>
          <w:highlight w:val="white"/>
        </w:rPr>
        <w:t xml:space="preserve">. </w:t>
      </w:r>
      <w:r>
        <w:rPr>
          <w:rFonts w:ascii="Times New Roman" w:eastAsia="Times New Roman" w:hAnsi="Times New Roman" w:cs="Times New Roman"/>
          <w:i/>
          <w:color w:val="212121"/>
          <w:sz w:val="24"/>
          <w:szCs w:val="24"/>
          <w:highlight w:val="white"/>
        </w:rPr>
        <w:t xml:space="preserve">Journal of Heredity. </w:t>
      </w:r>
      <w:proofErr w:type="gramStart"/>
      <w:r>
        <w:rPr>
          <w:rFonts w:ascii="Times New Roman" w:eastAsia="Times New Roman" w:hAnsi="Times New Roman" w:cs="Times New Roman"/>
          <w:color w:val="212121"/>
          <w:sz w:val="24"/>
          <w:szCs w:val="24"/>
          <w:highlight w:val="white"/>
        </w:rPr>
        <w:t>2012;103:842</w:t>
      </w:r>
      <w:proofErr w:type="gramEnd"/>
      <w:r>
        <w:rPr>
          <w:rFonts w:ascii="Times New Roman" w:eastAsia="Times New Roman" w:hAnsi="Times New Roman" w:cs="Times New Roman"/>
          <w:color w:val="212121"/>
          <w:sz w:val="24"/>
          <w:szCs w:val="24"/>
          <w:highlight w:val="white"/>
        </w:rPr>
        <w:t>–852.</w:t>
      </w:r>
    </w:p>
    <w:p w14:paraId="0FC493C6" w14:textId="77777777" w:rsidR="0023140E" w:rsidRDefault="0023140E" w:rsidP="0023140E">
      <w:pPr>
        <w:spacing w:before="240" w:after="240"/>
        <w:ind w:left="720"/>
        <w:rPr>
          <w:rFonts w:ascii="Times New Roman" w:eastAsia="Times New Roman" w:hAnsi="Times New Roman" w:cs="Times New Roman"/>
          <w:color w:val="212121"/>
          <w:sz w:val="24"/>
          <w:szCs w:val="24"/>
          <w:highlight w:val="white"/>
        </w:rPr>
      </w:pPr>
      <w:r>
        <w:rPr>
          <w:rFonts w:ascii="Times New Roman" w:eastAsia="Times New Roman" w:hAnsi="Times New Roman" w:cs="Times New Roman"/>
          <w:color w:val="212121"/>
          <w:sz w:val="24"/>
          <w:szCs w:val="24"/>
          <w:highlight w:val="white"/>
        </w:rPr>
        <w:t>Novotny &amp; Basset (1998) Novotny V, Basset Y. Seasonality of sap-sucking insects (</w:t>
      </w:r>
      <w:proofErr w:type="spellStart"/>
      <w:r>
        <w:rPr>
          <w:rFonts w:ascii="Times New Roman" w:eastAsia="Times New Roman" w:hAnsi="Times New Roman" w:cs="Times New Roman"/>
          <w:i/>
          <w:color w:val="212121"/>
          <w:sz w:val="24"/>
          <w:szCs w:val="24"/>
          <w:highlight w:val="white"/>
        </w:rPr>
        <w:t>Auchenorrhyncha</w:t>
      </w:r>
      <w:proofErr w:type="spellEnd"/>
      <w:r>
        <w:rPr>
          <w:rFonts w:ascii="Times New Roman" w:eastAsia="Times New Roman" w:hAnsi="Times New Roman" w:cs="Times New Roman"/>
          <w:color w:val="212121"/>
          <w:sz w:val="24"/>
          <w:szCs w:val="24"/>
          <w:highlight w:val="white"/>
        </w:rPr>
        <w:t xml:space="preserve">, Hemiptera) feeding on </w:t>
      </w:r>
      <w:r>
        <w:rPr>
          <w:rFonts w:ascii="Times New Roman" w:eastAsia="Times New Roman" w:hAnsi="Times New Roman" w:cs="Times New Roman"/>
          <w:i/>
          <w:color w:val="212121"/>
          <w:sz w:val="24"/>
          <w:szCs w:val="24"/>
          <w:highlight w:val="white"/>
        </w:rPr>
        <w:t>Ficus</w:t>
      </w:r>
      <w:r>
        <w:rPr>
          <w:rFonts w:ascii="Times New Roman" w:eastAsia="Times New Roman" w:hAnsi="Times New Roman" w:cs="Times New Roman"/>
          <w:color w:val="212121"/>
          <w:sz w:val="24"/>
          <w:szCs w:val="24"/>
          <w:highlight w:val="white"/>
        </w:rPr>
        <w:t xml:space="preserve"> (</w:t>
      </w:r>
      <w:proofErr w:type="spellStart"/>
      <w:r>
        <w:rPr>
          <w:rFonts w:ascii="Times New Roman" w:eastAsia="Times New Roman" w:hAnsi="Times New Roman" w:cs="Times New Roman"/>
          <w:color w:val="212121"/>
          <w:sz w:val="24"/>
          <w:szCs w:val="24"/>
          <w:highlight w:val="white"/>
        </w:rPr>
        <w:t>Moraceae</w:t>
      </w:r>
      <w:proofErr w:type="spellEnd"/>
      <w:r>
        <w:rPr>
          <w:rFonts w:ascii="Times New Roman" w:eastAsia="Times New Roman" w:hAnsi="Times New Roman" w:cs="Times New Roman"/>
          <w:color w:val="212121"/>
          <w:sz w:val="24"/>
          <w:szCs w:val="24"/>
          <w:highlight w:val="white"/>
        </w:rPr>
        <w:t xml:space="preserve">) in a lowland rain forest in New Guinea. </w:t>
      </w:r>
      <w:proofErr w:type="spellStart"/>
      <w:r>
        <w:rPr>
          <w:rFonts w:ascii="Times New Roman" w:eastAsia="Times New Roman" w:hAnsi="Times New Roman" w:cs="Times New Roman"/>
          <w:i/>
          <w:color w:val="212121"/>
          <w:sz w:val="24"/>
          <w:szCs w:val="24"/>
          <w:highlight w:val="white"/>
        </w:rPr>
        <w:t>Oecologia</w:t>
      </w:r>
      <w:proofErr w:type="spellEnd"/>
      <w:r>
        <w:rPr>
          <w:rFonts w:ascii="Times New Roman" w:eastAsia="Times New Roman" w:hAnsi="Times New Roman" w:cs="Times New Roman"/>
          <w:i/>
          <w:color w:val="212121"/>
          <w:sz w:val="24"/>
          <w:szCs w:val="24"/>
          <w:highlight w:val="white"/>
        </w:rPr>
        <w:t xml:space="preserve">. </w:t>
      </w:r>
      <w:proofErr w:type="gramStart"/>
      <w:r>
        <w:rPr>
          <w:rFonts w:ascii="Times New Roman" w:eastAsia="Times New Roman" w:hAnsi="Times New Roman" w:cs="Times New Roman"/>
          <w:color w:val="212121"/>
          <w:sz w:val="24"/>
          <w:szCs w:val="24"/>
          <w:highlight w:val="white"/>
        </w:rPr>
        <w:t>1998;115:514</w:t>
      </w:r>
      <w:proofErr w:type="gramEnd"/>
      <w:r>
        <w:rPr>
          <w:rFonts w:ascii="Times New Roman" w:eastAsia="Times New Roman" w:hAnsi="Times New Roman" w:cs="Times New Roman"/>
          <w:color w:val="212121"/>
          <w:sz w:val="24"/>
          <w:szCs w:val="24"/>
          <w:highlight w:val="white"/>
        </w:rPr>
        <w:t>–522.</w:t>
      </w:r>
    </w:p>
    <w:p w14:paraId="0365C3B6" w14:textId="77777777" w:rsidR="0023140E" w:rsidRDefault="0023140E" w:rsidP="0023140E">
      <w:pPr>
        <w:spacing w:before="240" w:after="240"/>
        <w:ind w:left="720"/>
        <w:rPr>
          <w:rFonts w:ascii="Times New Roman" w:eastAsia="Times New Roman" w:hAnsi="Times New Roman" w:cs="Times New Roman"/>
          <w:color w:val="212121"/>
          <w:sz w:val="24"/>
          <w:szCs w:val="24"/>
          <w:highlight w:val="white"/>
        </w:rPr>
      </w:pPr>
      <w:r>
        <w:rPr>
          <w:rFonts w:ascii="Times New Roman" w:eastAsia="Times New Roman" w:hAnsi="Times New Roman" w:cs="Times New Roman"/>
          <w:color w:val="212121"/>
          <w:sz w:val="24"/>
          <w:szCs w:val="24"/>
          <w:highlight w:val="white"/>
        </w:rPr>
        <w:t xml:space="preserve">Paul-Christian </w:t>
      </w:r>
      <w:proofErr w:type="spellStart"/>
      <w:r>
        <w:rPr>
          <w:rFonts w:ascii="Times New Roman" w:eastAsia="Times New Roman" w:hAnsi="Times New Roman" w:cs="Times New Roman"/>
          <w:color w:val="212121"/>
          <w:sz w:val="24"/>
          <w:szCs w:val="24"/>
          <w:highlight w:val="white"/>
        </w:rPr>
        <w:t>Bürkner</w:t>
      </w:r>
      <w:proofErr w:type="spellEnd"/>
      <w:r>
        <w:rPr>
          <w:rFonts w:ascii="Times New Roman" w:eastAsia="Times New Roman" w:hAnsi="Times New Roman" w:cs="Times New Roman"/>
          <w:color w:val="212121"/>
          <w:sz w:val="24"/>
          <w:szCs w:val="24"/>
          <w:highlight w:val="white"/>
        </w:rPr>
        <w:t xml:space="preserve"> (2017). brms: An R Package for Bayesian Multilevel Models Using Stan. Journal of Statistical Software, 80(1), 1-28. doi:10.18637/</w:t>
      </w:r>
      <w:proofErr w:type="gramStart"/>
      <w:r>
        <w:rPr>
          <w:rFonts w:ascii="Times New Roman" w:eastAsia="Times New Roman" w:hAnsi="Times New Roman" w:cs="Times New Roman"/>
          <w:color w:val="212121"/>
          <w:sz w:val="24"/>
          <w:szCs w:val="24"/>
          <w:highlight w:val="white"/>
        </w:rPr>
        <w:t>jss.v080.i</w:t>
      </w:r>
      <w:proofErr w:type="gramEnd"/>
      <w:r>
        <w:rPr>
          <w:rFonts w:ascii="Times New Roman" w:eastAsia="Times New Roman" w:hAnsi="Times New Roman" w:cs="Times New Roman"/>
          <w:color w:val="212121"/>
          <w:sz w:val="24"/>
          <w:szCs w:val="24"/>
          <w:highlight w:val="white"/>
        </w:rPr>
        <w:t>01</w:t>
      </w:r>
    </w:p>
    <w:p w14:paraId="7211DA1B" w14:textId="77777777" w:rsidR="0023140E" w:rsidRDefault="0023140E" w:rsidP="0023140E">
      <w:pPr>
        <w:spacing w:before="240" w:after="240" w:line="240" w:lineRule="auto"/>
        <w:ind w:left="1080" w:hanging="720"/>
        <w:rPr>
          <w:rFonts w:ascii="Times New Roman" w:eastAsia="Times New Roman" w:hAnsi="Times New Roman" w:cs="Times New Roman"/>
          <w:sz w:val="24"/>
          <w:szCs w:val="24"/>
        </w:rPr>
      </w:pPr>
      <w:r>
        <w:rPr>
          <w:rFonts w:ascii="Times New Roman" w:eastAsia="Times New Roman" w:hAnsi="Times New Roman" w:cs="Times New Roman"/>
          <w:color w:val="212121"/>
          <w:sz w:val="26"/>
          <w:szCs w:val="26"/>
          <w:highlight w:val="white"/>
        </w:rPr>
        <w:t xml:space="preserve">Pearse et al. (2017) Pearse WD, Davis CC, Inouye DW, Primack RB, Davies TJ. A statistical estimator for determining the limits of contemporary and historic phenology. </w:t>
      </w:r>
      <w:r>
        <w:rPr>
          <w:rFonts w:ascii="Times New Roman" w:eastAsia="Times New Roman" w:hAnsi="Times New Roman" w:cs="Times New Roman"/>
          <w:i/>
          <w:color w:val="212121"/>
          <w:sz w:val="26"/>
          <w:szCs w:val="26"/>
          <w:highlight w:val="white"/>
        </w:rPr>
        <w:t xml:space="preserve">Nature Ecology &amp; Evolution. </w:t>
      </w:r>
      <w:proofErr w:type="gramStart"/>
      <w:r>
        <w:rPr>
          <w:rFonts w:ascii="Times New Roman" w:eastAsia="Times New Roman" w:hAnsi="Times New Roman" w:cs="Times New Roman"/>
          <w:color w:val="212121"/>
          <w:sz w:val="26"/>
          <w:szCs w:val="26"/>
          <w:highlight w:val="white"/>
        </w:rPr>
        <w:t>2017;1:1876</w:t>
      </w:r>
      <w:proofErr w:type="gramEnd"/>
      <w:r>
        <w:rPr>
          <w:rFonts w:ascii="Times New Roman" w:eastAsia="Times New Roman" w:hAnsi="Times New Roman" w:cs="Times New Roman"/>
          <w:color w:val="212121"/>
          <w:sz w:val="26"/>
          <w:szCs w:val="26"/>
          <w:highlight w:val="white"/>
        </w:rPr>
        <w:t xml:space="preserve">–1882. </w:t>
      </w:r>
      <w:proofErr w:type="spellStart"/>
      <w:r>
        <w:rPr>
          <w:rFonts w:ascii="Times New Roman" w:eastAsia="Times New Roman" w:hAnsi="Times New Roman" w:cs="Times New Roman"/>
          <w:color w:val="212121"/>
          <w:sz w:val="26"/>
          <w:szCs w:val="26"/>
          <w:highlight w:val="white"/>
        </w:rPr>
        <w:t>doi</w:t>
      </w:r>
      <w:proofErr w:type="spellEnd"/>
      <w:r>
        <w:rPr>
          <w:rFonts w:ascii="Times New Roman" w:eastAsia="Times New Roman" w:hAnsi="Times New Roman" w:cs="Times New Roman"/>
          <w:color w:val="212121"/>
          <w:sz w:val="26"/>
          <w:szCs w:val="26"/>
          <w:highlight w:val="white"/>
        </w:rPr>
        <w:t>: 10.1038/s41559-017-0350-0.</w:t>
      </w:r>
    </w:p>
    <w:p w14:paraId="31E93878" w14:textId="77777777" w:rsidR="0023140E" w:rsidRDefault="0023140E" w:rsidP="0023140E">
      <w:pPr>
        <w:spacing w:before="240" w:after="240" w:line="240" w:lineRule="auto"/>
        <w:ind w:left="1080" w:hanging="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Primack et al. (2004) Primack D, </w:t>
      </w:r>
      <w:proofErr w:type="spellStart"/>
      <w:r>
        <w:rPr>
          <w:rFonts w:ascii="Times New Roman" w:eastAsia="Times New Roman" w:hAnsi="Times New Roman" w:cs="Times New Roman"/>
          <w:sz w:val="24"/>
          <w:szCs w:val="24"/>
        </w:rPr>
        <w:t>Imbres</w:t>
      </w:r>
      <w:proofErr w:type="spellEnd"/>
      <w:r>
        <w:rPr>
          <w:rFonts w:ascii="Times New Roman" w:eastAsia="Times New Roman" w:hAnsi="Times New Roman" w:cs="Times New Roman"/>
          <w:sz w:val="24"/>
          <w:szCs w:val="24"/>
        </w:rPr>
        <w:t xml:space="preserve"> C, Primack RB, Miller-Rushing AJ, Del </w:t>
      </w:r>
      <w:proofErr w:type="spellStart"/>
      <w:r>
        <w:rPr>
          <w:rFonts w:ascii="Times New Roman" w:eastAsia="Times New Roman" w:hAnsi="Times New Roman" w:cs="Times New Roman"/>
          <w:sz w:val="24"/>
          <w:szCs w:val="24"/>
        </w:rPr>
        <w:t>Tredici</w:t>
      </w:r>
      <w:proofErr w:type="spellEnd"/>
      <w:r>
        <w:rPr>
          <w:rFonts w:ascii="Times New Roman" w:eastAsia="Times New Roman" w:hAnsi="Times New Roman" w:cs="Times New Roman"/>
          <w:sz w:val="24"/>
          <w:szCs w:val="24"/>
        </w:rPr>
        <w:t xml:space="preserve"> P. Herbarium specimens demonstrate earlier flowering times in response to warming in Boston. American Journal of Botany. </w:t>
      </w:r>
      <w:proofErr w:type="gramStart"/>
      <w:r>
        <w:rPr>
          <w:rFonts w:ascii="Times New Roman" w:eastAsia="Times New Roman" w:hAnsi="Times New Roman" w:cs="Times New Roman"/>
          <w:sz w:val="24"/>
          <w:szCs w:val="24"/>
        </w:rPr>
        <w:t>2004;91:1260</w:t>
      </w:r>
      <w:proofErr w:type="gramEnd"/>
      <w:r>
        <w:rPr>
          <w:rFonts w:ascii="Times New Roman" w:eastAsia="Times New Roman" w:hAnsi="Times New Roman" w:cs="Times New Roman"/>
          <w:sz w:val="24"/>
          <w:szCs w:val="24"/>
        </w:rPr>
        <w:t xml:space="preserve">–1264. </w:t>
      </w:r>
      <w:proofErr w:type="spellStart"/>
      <w:r>
        <w:rPr>
          <w:rFonts w:ascii="Times New Roman" w:eastAsia="Times New Roman" w:hAnsi="Times New Roman" w:cs="Times New Roman"/>
          <w:sz w:val="24"/>
          <w:szCs w:val="24"/>
        </w:rPr>
        <w:t>doi</w:t>
      </w:r>
      <w:proofErr w:type="spellEnd"/>
      <w:r>
        <w:rPr>
          <w:rFonts w:ascii="Times New Roman" w:eastAsia="Times New Roman" w:hAnsi="Times New Roman" w:cs="Times New Roman"/>
          <w:sz w:val="24"/>
          <w:szCs w:val="24"/>
        </w:rPr>
        <w:t>: 10.3732/ajb.91.8.1260.</w:t>
      </w:r>
    </w:p>
    <w:p w14:paraId="5B281468" w14:textId="77777777" w:rsidR="0023140E" w:rsidRDefault="0023140E" w:rsidP="0023140E">
      <w:pPr>
        <w:spacing w:before="240" w:after="240" w:line="240" w:lineRule="auto"/>
        <w:ind w:left="1080" w:hanging="720"/>
        <w:rPr>
          <w:rFonts w:ascii="Times New Roman" w:eastAsia="Times New Roman" w:hAnsi="Times New Roman" w:cs="Times New Roman"/>
          <w:color w:val="212121"/>
          <w:sz w:val="24"/>
          <w:szCs w:val="24"/>
          <w:highlight w:val="white"/>
        </w:rPr>
      </w:pPr>
      <w:r>
        <w:rPr>
          <w:rFonts w:ascii="Times New Roman" w:eastAsia="Times New Roman" w:hAnsi="Times New Roman" w:cs="Times New Roman"/>
          <w:sz w:val="24"/>
          <w:szCs w:val="24"/>
        </w:rPr>
        <w:t xml:space="preserve">Primack &amp;amp; Miller-rushing (2012) Primack RB, Miller-rushing AJ. Uncovering, collecting, and analyzing records to investigate the ecological impacts of climate change: a template from Thoreau’s Concord. </w:t>
      </w:r>
      <w:proofErr w:type="spellStart"/>
      <w:r>
        <w:rPr>
          <w:rFonts w:ascii="Times New Roman" w:eastAsia="Times New Roman" w:hAnsi="Times New Roman" w:cs="Times New Roman"/>
          <w:sz w:val="24"/>
          <w:szCs w:val="24"/>
        </w:rPr>
        <w:t>BioScience</w:t>
      </w:r>
      <w:proofErr w:type="spellEnd"/>
      <w:r>
        <w:rPr>
          <w:rFonts w:ascii="Times New Roman" w:eastAsia="Times New Roman" w:hAnsi="Times New Roman" w:cs="Times New Roman"/>
          <w:sz w:val="24"/>
          <w:szCs w:val="24"/>
        </w:rPr>
        <w:t xml:space="preserve">. </w:t>
      </w:r>
      <w:proofErr w:type="gramStart"/>
      <w:r>
        <w:rPr>
          <w:rFonts w:ascii="Times New Roman" w:eastAsia="Times New Roman" w:hAnsi="Times New Roman" w:cs="Times New Roman"/>
          <w:sz w:val="24"/>
          <w:szCs w:val="24"/>
        </w:rPr>
        <w:t>2012;62:170</w:t>
      </w:r>
      <w:proofErr w:type="gramEnd"/>
      <w:r>
        <w:rPr>
          <w:rFonts w:ascii="Times New Roman" w:eastAsia="Times New Roman" w:hAnsi="Times New Roman" w:cs="Times New Roman"/>
          <w:sz w:val="24"/>
          <w:szCs w:val="24"/>
        </w:rPr>
        <w:t xml:space="preserve">–181. </w:t>
      </w:r>
      <w:proofErr w:type="spellStart"/>
      <w:r>
        <w:rPr>
          <w:rFonts w:ascii="Times New Roman" w:eastAsia="Times New Roman" w:hAnsi="Times New Roman" w:cs="Times New Roman"/>
          <w:sz w:val="24"/>
          <w:szCs w:val="24"/>
        </w:rPr>
        <w:t>doi</w:t>
      </w:r>
      <w:proofErr w:type="spellEnd"/>
      <w:r>
        <w:rPr>
          <w:rFonts w:ascii="Times New Roman" w:eastAsia="Times New Roman" w:hAnsi="Times New Roman" w:cs="Times New Roman"/>
          <w:sz w:val="24"/>
          <w:szCs w:val="24"/>
        </w:rPr>
        <w:t xml:space="preserve">: 10.1525/bio.2012.62.2.10. </w:t>
      </w:r>
    </w:p>
    <w:p w14:paraId="2BA3B831" w14:textId="77777777" w:rsidR="0023140E" w:rsidRDefault="0023140E" w:rsidP="0023140E">
      <w:pPr>
        <w:spacing w:before="240" w:after="240" w:line="240" w:lineRule="auto"/>
        <w:ind w:left="1080" w:hanging="720"/>
        <w:rPr>
          <w:rFonts w:ascii="Times New Roman" w:eastAsia="Times New Roman" w:hAnsi="Times New Roman" w:cs="Times New Roman"/>
          <w:color w:val="212121"/>
          <w:sz w:val="24"/>
          <w:szCs w:val="24"/>
          <w:highlight w:val="white"/>
        </w:rPr>
      </w:pPr>
      <w:proofErr w:type="spellStart"/>
      <w:r>
        <w:rPr>
          <w:rFonts w:ascii="Times New Roman" w:eastAsia="Times New Roman" w:hAnsi="Times New Roman" w:cs="Times New Roman"/>
          <w:sz w:val="24"/>
          <w:szCs w:val="24"/>
        </w:rPr>
        <w:t>Robbirt</w:t>
      </w:r>
      <w:proofErr w:type="spellEnd"/>
      <w:r>
        <w:rPr>
          <w:rFonts w:ascii="Times New Roman" w:eastAsia="Times New Roman" w:hAnsi="Times New Roman" w:cs="Times New Roman"/>
          <w:sz w:val="24"/>
          <w:szCs w:val="24"/>
        </w:rPr>
        <w:t xml:space="preserve"> et al. (2011) </w:t>
      </w:r>
      <w:proofErr w:type="spellStart"/>
      <w:r>
        <w:rPr>
          <w:rFonts w:ascii="Times New Roman" w:eastAsia="Times New Roman" w:hAnsi="Times New Roman" w:cs="Times New Roman"/>
          <w:sz w:val="24"/>
          <w:szCs w:val="24"/>
        </w:rPr>
        <w:t>Robbirt</w:t>
      </w:r>
      <w:proofErr w:type="spellEnd"/>
      <w:r>
        <w:rPr>
          <w:rFonts w:ascii="Times New Roman" w:eastAsia="Times New Roman" w:hAnsi="Times New Roman" w:cs="Times New Roman"/>
          <w:sz w:val="24"/>
          <w:szCs w:val="24"/>
        </w:rPr>
        <w:t xml:space="preserve"> KM, Davy AJ, Hutchings MJ, Roberts DL. Validation of biological collections as a source of phenological data for use in climate change studies: a case study with the orchid </w:t>
      </w:r>
      <w:proofErr w:type="spellStart"/>
      <w:r>
        <w:rPr>
          <w:rFonts w:ascii="Times New Roman" w:eastAsia="Times New Roman" w:hAnsi="Times New Roman" w:cs="Times New Roman"/>
          <w:sz w:val="24"/>
          <w:szCs w:val="24"/>
        </w:rPr>
        <w:t>Ophrys</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sphegodes</w:t>
      </w:r>
      <w:proofErr w:type="spellEnd"/>
      <w:r>
        <w:rPr>
          <w:rFonts w:ascii="Times New Roman" w:eastAsia="Times New Roman" w:hAnsi="Times New Roman" w:cs="Times New Roman"/>
          <w:sz w:val="24"/>
          <w:szCs w:val="24"/>
        </w:rPr>
        <w:t xml:space="preserve">. Journal of Ecology. </w:t>
      </w:r>
      <w:proofErr w:type="gramStart"/>
      <w:r>
        <w:rPr>
          <w:rFonts w:ascii="Times New Roman" w:eastAsia="Times New Roman" w:hAnsi="Times New Roman" w:cs="Times New Roman"/>
          <w:sz w:val="24"/>
          <w:szCs w:val="24"/>
        </w:rPr>
        <w:t>2011;99:235</w:t>
      </w:r>
      <w:proofErr w:type="gramEnd"/>
      <w:r>
        <w:rPr>
          <w:rFonts w:ascii="Times New Roman" w:eastAsia="Times New Roman" w:hAnsi="Times New Roman" w:cs="Times New Roman"/>
          <w:sz w:val="24"/>
          <w:szCs w:val="24"/>
        </w:rPr>
        <w:t xml:space="preserve">–241. </w:t>
      </w:r>
      <w:proofErr w:type="spellStart"/>
      <w:r>
        <w:rPr>
          <w:rFonts w:ascii="Times New Roman" w:eastAsia="Times New Roman" w:hAnsi="Times New Roman" w:cs="Times New Roman"/>
          <w:sz w:val="24"/>
          <w:szCs w:val="24"/>
        </w:rPr>
        <w:t>doi</w:t>
      </w:r>
      <w:proofErr w:type="spellEnd"/>
      <w:r>
        <w:rPr>
          <w:rFonts w:ascii="Times New Roman" w:eastAsia="Times New Roman" w:hAnsi="Times New Roman" w:cs="Times New Roman"/>
          <w:sz w:val="24"/>
          <w:szCs w:val="24"/>
        </w:rPr>
        <w:t xml:space="preserve">: 10.1111/j.1365- 2745.2010.01727.x. </w:t>
      </w:r>
    </w:p>
    <w:p w14:paraId="42DE048B" w14:textId="77777777" w:rsidR="0023140E" w:rsidRDefault="0023140E" w:rsidP="0023140E">
      <w:pPr>
        <w:spacing w:before="240" w:after="240"/>
        <w:ind w:left="720"/>
        <w:rPr>
          <w:rFonts w:ascii="Times New Roman" w:eastAsia="Times New Roman" w:hAnsi="Times New Roman" w:cs="Times New Roman"/>
          <w:color w:val="212121"/>
          <w:sz w:val="24"/>
          <w:szCs w:val="24"/>
          <w:highlight w:val="white"/>
        </w:rPr>
      </w:pPr>
      <w:r>
        <w:rPr>
          <w:rFonts w:ascii="Times New Roman" w:eastAsia="Times New Roman" w:hAnsi="Times New Roman" w:cs="Times New Roman"/>
          <w:color w:val="212121"/>
          <w:sz w:val="24"/>
          <w:szCs w:val="24"/>
          <w:highlight w:val="white"/>
        </w:rPr>
        <w:t xml:space="preserve">Rogerio &amp; Araujo (2010) Rogerio FR, Araujo AC. Flowering phenology and pollination of </w:t>
      </w:r>
      <w:proofErr w:type="spellStart"/>
      <w:r>
        <w:rPr>
          <w:rFonts w:ascii="Times New Roman" w:eastAsia="Times New Roman" w:hAnsi="Times New Roman" w:cs="Times New Roman"/>
          <w:i/>
          <w:color w:val="212121"/>
          <w:sz w:val="24"/>
          <w:szCs w:val="24"/>
          <w:highlight w:val="white"/>
        </w:rPr>
        <w:t>ornithophilous</w:t>
      </w:r>
      <w:proofErr w:type="spellEnd"/>
      <w:r>
        <w:rPr>
          <w:rFonts w:ascii="Times New Roman" w:eastAsia="Times New Roman" w:hAnsi="Times New Roman" w:cs="Times New Roman"/>
          <w:color w:val="212121"/>
          <w:sz w:val="24"/>
          <w:szCs w:val="24"/>
          <w:highlight w:val="white"/>
        </w:rPr>
        <w:t xml:space="preserve"> species in two habitats of Serra da </w:t>
      </w:r>
      <w:proofErr w:type="spellStart"/>
      <w:r>
        <w:rPr>
          <w:rFonts w:ascii="Times New Roman" w:eastAsia="Times New Roman" w:hAnsi="Times New Roman" w:cs="Times New Roman"/>
          <w:color w:val="212121"/>
          <w:sz w:val="24"/>
          <w:szCs w:val="24"/>
          <w:highlight w:val="white"/>
        </w:rPr>
        <w:t>Bodoquena</w:t>
      </w:r>
      <w:proofErr w:type="spellEnd"/>
      <w:r>
        <w:rPr>
          <w:rFonts w:ascii="Times New Roman" w:eastAsia="Times New Roman" w:hAnsi="Times New Roman" w:cs="Times New Roman"/>
          <w:color w:val="212121"/>
          <w:sz w:val="24"/>
          <w:szCs w:val="24"/>
          <w:highlight w:val="white"/>
        </w:rPr>
        <w:t xml:space="preserve">, Mato Grosso do Sul, Brazil. </w:t>
      </w:r>
      <w:r>
        <w:rPr>
          <w:rFonts w:ascii="Times New Roman" w:eastAsia="Times New Roman" w:hAnsi="Times New Roman" w:cs="Times New Roman"/>
          <w:i/>
          <w:color w:val="212121"/>
          <w:sz w:val="24"/>
          <w:szCs w:val="24"/>
          <w:highlight w:val="white"/>
        </w:rPr>
        <w:t xml:space="preserve">Annals of the Brazilian Academy of Sciences. </w:t>
      </w:r>
      <w:proofErr w:type="gramStart"/>
      <w:r>
        <w:rPr>
          <w:rFonts w:ascii="Times New Roman" w:eastAsia="Times New Roman" w:hAnsi="Times New Roman" w:cs="Times New Roman"/>
          <w:color w:val="212121"/>
          <w:sz w:val="24"/>
          <w:szCs w:val="24"/>
          <w:highlight w:val="white"/>
        </w:rPr>
        <w:t>2010;82:843</w:t>
      </w:r>
      <w:proofErr w:type="gramEnd"/>
      <w:r>
        <w:rPr>
          <w:rFonts w:ascii="Times New Roman" w:eastAsia="Times New Roman" w:hAnsi="Times New Roman" w:cs="Times New Roman"/>
          <w:color w:val="212121"/>
          <w:sz w:val="24"/>
          <w:szCs w:val="24"/>
          <w:highlight w:val="white"/>
        </w:rPr>
        <w:t>–855.</w:t>
      </w:r>
    </w:p>
    <w:p w14:paraId="5A61330B" w14:textId="77777777" w:rsidR="0023140E" w:rsidRDefault="0023140E" w:rsidP="0023140E">
      <w:pPr>
        <w:spacing w:before="240" w:after="240"/>
        <w:ind w:left="720"/>
        <w:rPr>
          <w:rFonts w:ascii="Times New Roman" w:eastAsia="Times New Roman" w:hAnsi="Times New Roman" w:cs="Times New Roman"/>
          <w:color w:val="212121"/>
          <w:sz w:val="24"/>
          <w:szCs w:val="24"/>
          <w:highlight w:val="white"/>
        </w:rPr>
      </w:pPr>
      <w:r>
        <w:rPr>
          <w:rFonts w:ascii="Times New Roman" w:eastAsia="Times New Roman" w:hAnsi="Times New Roman" w:cs="Times New Roman"/>
          <w:color w:val="212121"/>
          <w:sz w:val="24"/>
          <w:szCs w:val="24"/>
          <w:highlight w:val="white"/>
        </w:rPr>
        <w:t xml:space="preserve">Staggemeier, Diniz-Filho &amp; </w:t>
      </w:r>
      <w:proofErr w:type="spellStart"/>
      <w:r>
        <w:rPr>
          <w:rFonts w:ascii="Times New Roman" w:eastAsia="Times New Roman" w:hAnsi="Times New Roman" w:cs="Times New Roman"/>
          <w:color w:val="212121"/>
          <w:sz w:val="24"/>
          <w:szCs w:val="24"/>
          <w:highlight w:val="white"/>
        </w:rPr>
        <w:t>Morellato</w:t>
      </w:r>
      <w:proofErr w:type="spellEnd"/>
      <w:r>
        <w:rPr>
          <w:rFonts w:ascii="Times New Roman" w:eastAsia="Times New Roman" w:hAnsi="Times New Roman" w:cs="Times New Roman"/>
          <w:color w:val="212121"/>
          <w:sz w:val="24"/>
          <w:szCs w:val="24"/>
          <w:highlight w:val="white"/>
        </w:rPr>
        <w:t xml:space="preserve"> (2010) Staggemeier VG, Diniz-Filho JAF, </w:t>
      </w:r>
      <w:proofErr w:type="spellStart"/>
      <w:r>
        <w:rPr>
          <w:rFonts w:ascii="Times New Roman" w:eastAsia="Times New Roman" w:hAnsi="Times New Roman" w:cs="Times New Roman"/>
          <w:color w:val="212121"/>
          <w:sz w:val="24"/>
          <w:szCs w:val="24"/>
          <w:highlight w:val="white"/>
        </w:rPr>
        <w:t>Morellato</w:t>
      </w:r>
      <w:proofErr w:type="spellEnd"/>
      <w:r>
        <w:rPr>
          <w:rFonts w:ascii="Times New Roman" w:eastAsia="Times New Roman" w:hAnsi="Times New Roman" w:cs="Times New Roman"/>
          <w:color w:val="212121"/>
          <w:sz w:val="24"/>
          <w:szCs w:val="24"/>
          <w:highlight w:val="white"/>
        </w:rPr>
        <w:t xml:space="preserve"> LPC. The shared influence of phylogeny and ecology on the reproductive patterns of </w:t>
      </w:r>
      <w:proofErr w:type="spellStart"/>
      <w:r>
        <w:rPr>
          <w:rFonts w:ascii="Times New Roman" w:eastAsia="Times New Roman" w:hAnsi="Times New Roman" w:cs="Times New Roman"/>
          <w:i/>
          <w:color w:val="212121"/>
          <w:sz w:val="24"/>
          <w:szCs w:val="24"/>
          <w:highlight w:val="white"/>
        </w:rPr>
        <w:t>Myrteae</w:t>
      </w:r>
      <w:proofErr w:type="spellEnd"/>
      <w:r>
        <w:rPr>
          <w:rFonts w:ascii="Times New Roman" w:eastAsia="Times New Roman" w:hAnsi="Times New Roman" w:cs="Times New Roman"/>
          <w:color w:val="212121"/>
          <w:sz w:val="24"/>
          <w:szCs w:val="24"/>
          <w:highlight w:val="white"/>
        </w:rPr>
        <w:t xml:space="preserve"> (</w:t>
      </w:r>
      <w:proofErr w:type="spellStart"/>
      <w:r>
        <w:rPr>
          <w:rFonts w:ascii="Times New Roman" w:eastAsia="Times New Roman" w:hAnsi="Times New Roman" w:cs="Times New Roman"/>
          <w:color w:val="212121"/>
          <w:sz w:val="24"/>
          <w:szCs w:val="24"/>
          <w:highlight w:val="white"/>
        </w:rPr>
        <w:t>Myrtaceae</w:t>
      </w:r>
      <w:proofErr w:type="spellEnd"/>
      <w:r>
        <w:rPr>
          <w:rFonts w:ascii="Times New Roman" w:eastAsia="Times New Roman" w:hAnsi="Times New Roman" w:cs="Times New Roman"/>
          <w:color w:val="212121"/>
          <w:sz w:val="24"/>
          <w:szCs w:val="24"/>
          <w:highlight w:val="white"/>
        </w:rPr>
        <w:t xml:space="preserve">) </w:t>
      </w:r>
      <w:r>
        <w:rPr>
          <w:rFonts w:ascii="Times New Roman" w:eastAsia="Times New Roman" w:hAnsi="Times New Roman" w:cs="Times New Roman"/>
          <w:i/>
          <w:color w:val="212121"/>
          <w:sz w:val="24"/>
          <w:szCs w:val="24"/>
          <w:highlight w:val="white"/>
        </w:rPr>
        <w:t xml:space="preserve">Journal of Ecology. </w:t>
      </w:r>
      <w:proofErr w:type="gramStart"/>
      <w:r>
        <w:rPr>
          <w:rFonts w:ascii="Times New Roman" w:eastAsia="Times New Roman" w:hAnsi="Times New Roman" w:cs="Times New Roman"/>
          <w:color w:val="212121"/>
          <w:sz w:val="24"/>
          <w:szCs w:val="24"/>
          <w:highlight w:val="white"/>
        </w:rPr>
        <w:t>2010;98:1409</w:t>
      </w:r>
      <w:proofErr w:type="gramEnd"/>
      <w:r>
        <w:rPr>
          <w:rFonts w:ascii="Times New Roman" w:eastAsia="Times New Roman" w:hAnsi="Times New Roman" w:cs="Times New Roman"/>
          <w:color w:val="212121"/>
          <w:sz w:val="24"/>
          <w:szCs w:val="24"/>
          <w:highlight w:val="white"/>
        </w:rPr>
        <w:t xml:space="preserve">–1421. </w:t>
      </w:r>
    </w:p>
    <w:p w14:paraId="5DF01213" w14:textId="77777777" w:rsidR="0023140E" w:rsidRDefault="0023140E" w:rsidP="0023140E">
      <w:pPr>
        <w:spacing w:before="240" w:after="240"/>
        <w:ind w:left="720"/>
        <w:rPr>
          <w:rFonts w:ascii="Times New Roman" w:eastAsia="Times New Roman" w:hAnsi="Times New Roman" w:cs="Times New Roman"/>
          <w:color w:val="212121"/>
          <w:sz w:val="24"/>
          <w:szCs w:val="24"/>
          <w:highlight w:val="white"/>
        </w:rPr>
      </w:pPr>
      <w:r>
        <w:rPr>
          <w:rFonts w:ascii="Times New Roman" w:eastAsia="Times New Roman" w:hAnsi="Times New Roman" w:cs="Times New Roman"/>
          <w:color w:val="212121"/>
          <w:sz w:val="24"/>
          <w:szCs w:val="24"/>
          <w:highlight w:val="white"/>
        </w:rPr>
        <w:t xml:space="preserve">Tesfaye et al. (2011) Tesfaye G, </w:t>
      </w:r>
      <w:proofErr w:type="spellStart"/>
      <w:r>
        <w:rPr>
          <w:rFonts w:ascii="Times New Roman" w:eastAsia="Times New Roman" w:hAnsi="Times New Roman" w:cs="Times New Roman"/>
          <w:color w:val="212121"/>
          <w:sz w:val="24"/>
          <w:szCs w:val="24"/>
          <w:highlight w:val="white"/>
        </w:rPr>
        <w:t>Teketay</w:t>
      </w:r>
      <w:proofErr w:type="spellEnd"/>
      <w:r>
        <w:rPr>
          <w:rFonts w:ascii="Times New Roman" w:eastAsia="Times New Roman" w:hAnsi="Times New Roman" w:cs="Times New Roman"/>
          <w:color w:val="212121"/>
          <w:sz w:val="24"/>
          <w:szCs w:val="24"/>
          <w:highlight w:val="white"/>
        </w:rPr>
        <w:t xml:space="preserve"> D, Fetene M, Beck E. Phenology of seven indigenous tree species in a dry </w:t>
      </w:r>
      <w:proofErr w:type="gramStart"/>
      <w:r>
        <w:rPr>
          <w:rFonts w:ascii="Times New Roman" w:eastAsia="Times New Roman" w:hAnsi="Times New Roman" w:cs="Times New Roman"/>
          <w:color w:val="212121"/>
          <w:sz w:val="24"/>
          <w:szCs w:val="24"/>
          <w:highlight w:val="white"/>
        </w:rPr>
        <w:t>Afromontane forest</w:t>
      </w:r>
      <w:proofErr w:type="gramEnd"/>
      <w:r>
        <w:rPr>
          <w:rFonts w:ascii="Times New Roman" w:eastAsia="Times New Roman" w:hAnsi="Times New Roman" w:cs="Times New Roman"/>
          <w:color w:val="212121"/>
          <w:sz w:val="24"/>
          <w:szCs w:val="24"/>
          <w:highlight w:val="white"/>
        </w:rPr>
        <w:t xml:space="preserve">, Southern Ethiopia. </w:t>
      </w:r>
      <w:r>
        <w:rPr>
          <w:rFonts w:ascii="Times New Roman" w:eastAsia="Times New Roman" w:hAnsi="Times New Roman" w:cs="Times New Roman"/>
          <w:i/>
          <w:color w:val="212121"/>
          <w:sz w:val="24"/>
          <w:szCs w:val="24"/>
          <w:highlight w:val="white"/>
        </w:rPr>
        <w:t xml:space="preserve">Tropical Ecology. </w:t>
      </w:r>
      <w:proofErr w:type="gramStart"/>
      <w:r>
        <w:rPr>
          <w:rFonts w:ascii="Times New Roman" w:eastAsia="Times New Roman" w:hAnsi="Times New Roman" w:cs="Times New Roman"/>
          <w:color w:val="212121"/>
          <w:sz w:val="24"/>
          <w:szCs w:val="24"/>
          <w:highlight w:val="white"/>
        </w:rPr>
        <w:t>2011;52:229</w:t>
      </w:r>
      <w:proofErr w:type="gramEnd"/>
      <w:r>
        <w:rPr>
          <w:rFonts w:ascii="Times New Roman" w:eastAsia="Times New Roman" w:hAnsi="Times New Roman" w:cs="Times New Roman"/>
          <w:color w:val="212121"/>
          <w:sz w:val="24"/>
          <w:szCs w:val="24"/>
          <w:highlight w:val="white"/>
        </w:rPr>
        <w:t>–241.</w:t>
      </w:r>
    </w:p>
    <w:p w14:paraId="5DF23E03" w14:textId="77777777" w:rsidR="0023140E" w:rsidRDefault="0023140E" w:rsidP="0023140E">
      <w:pPr>
        <w:spacing w:before="240" w:after="240"/>
        <w:ind w:left="720"/>
        <w:rPr>
          <w:rFonts w:ascii="Times New Roman" w:eastAsia="Times New Roman" w:hAnsi="Times New Roman" w:cs="Times New Roman"/>
          <w:color w:val="212121"/>
          <w:sz w:val="24"/>
          <w:szCs w:val="24"/>
          <w:highlight w:val="white"/>
        </w:rPr>
      </w:pPr>
      <w:r>
        <w:rPr>
          <w:rFonts w:ascii="Times New Roman" w:eastAsia="Times New Roman" w:hAnsi="Times New Roman" w:cs="Times New Roman"/>
          <w:color w:val="212121"/>
          <w:sz w:val="24"/>
          <w:szCs w:val="24"/>
          <w:highlight w:val="white"/>
        </w:rPr>
        <w:t>Wickham H, François R, Henry L, Müller K (2022). _</w:t>
      </w:r>
      <w:proofErr w:type="spellStart"/>
      <w:r>
        <w:rPr>
          <w:rFonts w:ascii="Times New Roman" w:eastAsia="Times New Roman" w:hAnsi="Times New Roman" w:cs="Times New Roman"/>
          <w:color w:val="212121"/>
          <w:sz w:val="24"/>
          <w:szCs w:val="24"/>
          <w:highlight w:val="white"/>
        </w:rPr>
        <w:t>dplyr</w:t>
      </w:r>
      <w:proofErr w:type="spellEnd"/>
      <w:r>
        <w:rPr>
          <w:rFonts w:ascii="Times New Roman" w:eastAsia="Times New Roman" w:hAnsi="Times New Roman" w:cs="Times New Roman"/>
          <w:color w:val="212121"/>
          <w:sz w:val="24"/>
          <w:szCs w:val="24"/>
          <w:highlight w:val="white"/>
        </w:rPr>
        <w:t xml:space="preserve">: A Grammar of Data Manipulation_. R package version </w:t>
      </w:r>
      <w:proofErr w:type="gramStart"/>
      <w:r>
        <w:rPr>
          <w:rFonts w:ascii="Times New Roman" w:eastAsia="Times New Roman" w:hAnsi="Times New Roman" w:cs="Times New Roman"/>
          <w:color w:val="212121"/>
          <w:sz w:val="24"/>
          <w:szCs w:val="24"/>
          <w:highlight w:val="white"/>
        </w:rPr>
        <w:t>1.0.10,&lt;</w:t>
      </w:r>
      <w:proofErr w:type="gramEnd"/>
      <w:r>
        <w:rPr>
          <w:rFonts w:ascii="Times New Roman" w:eastAsia="Times New Roman" w:hAnsi="Times New Roman" w:cs="Times New Roman"/>
          <w:color w:val="212121"/>
          <w:sz w:val="24"/>
          <w:szCs w:val="24"/>
          <w:highlight w:val="white"/>
        </w:rPr>
        <w:t>https://CRAN.R-project.org/package=dplyr&gt;.</w:t>
      </w:r>
    </w:p>
    <w:p w14:paraId="3141F47F" w14:textId="77777777" w:rsidR="0023140E" w:rsidRDefault="0023140E" w:rsidP="0023140E">
      <w:pPr>
        <w:spacing w:before="240" w:after="240"/>
        <w:ind w:left="720"/>
        <w:rPr>
          <w:rFonts w:ascii="Times New Roman" w:eastAsia="Times New Roman" w:hAnsi="Times New Roman" w:cs="Times New Roman"/>
          <w:color w:val="212121"/>
          <w:sz w:val="24"/>
          <w:szCs w:val="24"/>
          <w:highlight w:val="white"/>
        </w:rPr>
      </w:pPr>
      <w:r>
        <w:rPr>
          <w:rFonts w:ascii="Times New Roman" w:eastAsia="Times New Roman" w:hAnsi="Times New Roman" w:cs="Times New Roman"/>
          <w:color w:val="212121"/>
          <w:sz w:val="24"/>
          <w:szCs w:val="24"/>
          <w:highlight w:val="white"/>
        </w:rPr>
        <w:lastRenderedPageBreak/>
        <w:t xml:space="preserve">Wickham H, </w:t>
      </w:r>
      <w:proofErr w:type="spellStart"/>
      <w:r>
        <w:rPr>
          <w:rFonts w:ascii="Times New Roman" w:eastAsia="Times New Roman" w:hAnsi="Times New Roman" w:cs="Times New Roman"/>
          <w:color w:val="212121"/>
          <w:sz w:val="24"/>
          <w:szCs w:val="24"/>
          <w:highlight w:val="white"/>
        </w:rPr>
        <w:t>Girlich</w:t>
      </w:r>
      <w:proofErr w:type="spellEnd"/>
      <w:r>
        <w:rPr>
          <w:rFonts w:ascii="Times New Roman" w:eastAsia="Times New Roman" w:hAnsi="Times New Roman" w:cs="Times New Roman"/>
          <w:color w:val="212121"/>
          <w:sz w:val="24"/>
          <w:szCs w:val="24"/>
          <w:highlight w:val="white"/>
        </w:rPr>
        <w:t xml:space="preserve"> M (2022). _</w:t>
      </w:r>
      <w:proofErr w:type="spellStart"/>
      <w:r>
        <w:rPr>
          <w:rFonts w:ascii="Times New Roman" w:eastAsia="Times New Roman" w:hAnsi="Times New Roman" w:cs="Times New Roman"/>
          <w:color w:val="212121"/>
          <w:sz w:val="24"/>
          <w:szCs w:val="24"/>
          <w:highlight w:val="white"/>
        </w:rPr>
        <w:t>tidyr</w:t>
      </w:r>
      <w:proofErr w:type="spellEnd"/>
      <w:r>
        <w:rPr>
          <w:rFonts w:ascii="Times New Roman" w:eastAsia="Times New Roman" w:hAnsi="Times New Roman" w:cs="Times New Roman"/>
          <w:color w:val="212121"/>
          <w:sz w:val="24"/>
          <w:szCs w:val="24"/>
          <w:highlight w:val="white"/>
        </w:rPr>
        <w:t xml:space="preserve">: Tidy </w:t>
      </w:r>
      <w:proofErr w:type="gramStart"/>
      <w:r>
        <w:rPr>
          <w:rFonts w:ascii="Times New Roman" w:eastAsia="Times New Roman" w:hAnsi="Times New Roman" w:cs="Times New Roman"/>
          <w:color w:val="212121"/>
          <w:sz w:val="24"/>
          <w:szCs w:val="24"/>
          <w:highlight w:val="white"/>
        </w:rPr>
        <w:t>Messy  Data</w:t>
      </w:r>
      <w:proofErr w:type="gramEnd"/>
      <w:r>
        <w:rPr>
          <w:rFonts w:ascii="Times New Roman" w:eastAsia="Times New Roman" w:hAnsi="Times New Roman" w:cs="Times New Roman"/>
          <w:color w:val="212121"/>
          <w:sz w:val="24"/>
          <w:szCs w:val="24"/>
          <w:highlight w:val="white"/>
        </w:rPr>
        <w:t>_. R package version 1.2.1</w:t>
      </w:r>
      <w:proofErr w:type="gramStart"/>
      <w:r>
        <w:rPr>
          <w:rFonts w:ascii="Times New Roman" w:eastAsia="Times New Roman" w:hAnsi="Times New Roman" w:cs="Times New Roman"/>
          <w:color w:val="212121"/>
          <w:sz w:val="24"/>
          <w:szCs w:val="24"/>
          <w:highlight w:val="white"/>
        </w:rPr>
        <w:t>,  &lt;</w:t>
      </w:r>
      <w:proofErr w:type="gramEnd"/>
      <w:hyperlink r:id="rId55">
        <w:r>
          <w:rPr>
            <w:rFonts w:ascii="Times New Roman" w:eastAsia="Times New Roman" w:hAnsi="Times New Roman" w:cs="Times New Roman"/>
            <w:color w:val="1155CC"/>
            <w:sz w:val="24"/>
            <w:szCs w:val="24"/>
            <w:highlight w:val="white"/>
            <w:u w:val="single"/>
          </w:rPr>
          <w:t>https://CRAN.R-project.org/package=tidyr</w:t>
        </w:r>
      </w:hyperlink>
      <w:r>
        <w:rPr>
          <w:rFonts w:ascii="Times New Roman" w:eastAsia="Times New Roman" w:hAnsi="Times New Roman" w:cs="Times New Roman"/>
          <w:color w:val="212121"/>
          <w:sz w:val="24"/>
          <w:szCs w:val="24"/>
          <w:highlight w:val="white"/>
        </w:rPr>
        <w:t>&gt;.</w:t>
      </w:r>
    </w:p>
    <w:p w14:paraId="4A4D8C32" w14:textId="77777777" w:rsidR="0023140E" w:rsidRDefault="0023140E" w:rsidP="0023140E">
      <w:pPr>
        <w:rPr>
          <w:rFonts w:ascii="Times New Roman" w:eastAsia="Times New Roman" w:hAnsi="Times New Roman" w:cs="Times New Roman"/>
          <w:color w:val="222222"/>
          <w:sz w:val="24"/>
          <w:szCs w:val="24"/>
          <w:highlight w:val="white"/>
        </w:rPr>
      </w:pPr>
    </w:p>
    <w:p w14:paraId="1C082EC3" w14:textId="77777777" w:rsidR="0023140E" w:rsidRDefault="0023140E" w:rsidP="0023140E">
      <w:pPr>
        <w:rPr>
          <w:rFonts w:ascii="Times New Roman" w:eastAsia="Times New Roman" w:hAnsi="Times New Roman" w:cs="Times New Roman"/>
          <w:color w:val="222222"/>
          <w:sz w:val="24"/>
          <w:szCs w:val="24"/>
          <w:highlight w:val="white"/>
        </w:rPr>
      </w:pPr>
    </w:p>
    <w:p w14:paraId="00F6A518" w14:textId="77777777" w:rsidR="0023140E" w:rsidRDefault="0023140E" w:rsidP="0023140E">
      <w:pPr>
        <w:rPr>
          <w:rFonts w:ascii="Times New Roman" w:eastAsia="Times New Roman" w:hAnsi="Times New Roman" w:cs="Times New Roman"/>
          <w:color w:val="222222"/>
          <w:sz w:val="24"/>
          <w:szCs w:val="24"/>
          <w:highlight w:val="white"/>
        </w:rPr>
      </w:pPr>
      <w:r>
        <w:rPr>
          <w:rFonts w:ascii="Times New Roman" w:eastAsia="Times New Roman" w:hAnsi="Times New Roman" w:cs="Times New Roman"/>
          <w:color w:val="222222"/>
          <w:sz w:val="24"/>
          <w:szCs w:val="24"/>
          <w:highlight w:val="white"/>
        </w:rPr>
        <w:t>Correspondence and requests for materials should be addressed to Skylar Graves</w:t>
      </w:r>
    </w:p>
    <w:p w14:paraId="4CAD9FCD" w14:textId="77777777" w:rsidR="006E7A1D" w:rsidRDefault="006E7A1D"/>
    <w:sectPr w:rsidR="006E7A1D" w:rsidSect="0023140E">
      <w:footerReference w:type="default" r:id="rId5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282A51" w14:textId="77777777" w:rsidR="00000000" w:rsidRDefault="00000000">
    <w:pPr>
      <w:jc w:val="right"/>
    </w:pPr>
    <w:r>
      <w:fldChar w:fldCharType="begin"/>
    </w:r>
    <w:r>
      <w:instrText>PAGE</w:instrText>
    </w:r>
    <w:r>
      <w:fldChar w:fldCharType="separate"/>
    </w:r>
    <w:r>
      <w:rPr>
        <w:noProof/>
      </w:rPr>
      <w:t>1</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140E"/>
    <w:rsid w:val="00195614"/>
    <w:rsid w:val="0023140E"/>
    <w:rsid w:val="002A3949"/>
    <w:rsid w:val="00685128"/>
    <w:rsid w:val="006E7A1D"/>
    <w:rsid w:val="00754765"/>
    <w:rsid w:val="00914B63"/>
    <w:rsid w:val="00941095"/>
    <w:rsid w:val="00B070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381D49"/>
  <w15:chartTrackingRefBased/>
  <w15:docId w15:val="{BE50C524-98E7-4C35-B6FE-86541B749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40E"/>
    <w:pPr>
      <w:spacing w:after="0" w:line="276" w:lineRule="auto"/>
    </w:pPr>
    <w:rPr>
      <w:rFonts w:ascii="Arial" w:eastAsia="Arial" w:hAnsi="Arial" w:cs="Arial"/>
      <w:lang w:val="en"/>
    </w:rPr>
  </w:style>
  <w:style w:type="paragraph" w:styleId="Heading1">
    <w:name w:val="heading 1"/>
    <w:basedOn w:val="Normal"/>
    <w:next w:val="Normal"/>
    <w:link w:val="Heading1Char"/>
    <w:uiPriority w:val="9"/>
    <w:qFormat/>
    <w:rsid w:val="002314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314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314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314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314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3140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3140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3140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3140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14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14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14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14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14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14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14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14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140E"/>
    <w:rPr>
      <w:rFonts w:eastAsiaTheme="majorEastAsia" w:cstheme="majorBidi"/>
      <w:color w:val="272727" w:themeColor="text1" w:themeTint="D8"/>
    </w:rPr>
  </w:style>
  <w:style w:type="paragraph" w:styleId="Title">
    <w:name w:val="Title"/>
    <w:basedOn w:val="Normal"/>
    <w:next w:val="Normal"/>
    <w:link w:val="TitleChar"/>
    <w:uiPriority w:val="10"/>
    <w:qFormat/>
    <w:rsid w:val="002314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314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14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314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140E"/>
    <w:pPr>
      <w:spacing w:before="160"/>
      <w:jc w:val="center"/>
    </w:pPr>
    <w:rPr>
      <w:i/>
      <w:iCs/>
      <w:color w:val="404040" w:themeColor="text1" w:themeTint="BF"/>
    </w:rPr>
  </w:style>
  <w:style w:type="character" w:customStyle="1" w:styleId="QuoteChar">
    <w:name w:val="Quote Char"/>
    <w:basedOn w:val="DefaultParagraphFont"/>
    <w:link w:val="Quote"/>
    <w:uiPriority w:val="29"/>
    <w:rsid w:val="0023140E"/>
    <w:rPr>
      <w:i/>
      <w:iCs/>
      <w:color w:val="404040" w:themeColor="text1" w:themeTint="BF"/>
    </w:rPr>
  </w:style>
  <w:style w:type="paragraph" w:styleId="ListParagraph">
    <w:name w:val="List Paragraph"/>
    <w:basedOn w:val="Normal"/>
    <w:uiPriority w:val="34"/>
    <w:qFormat/>
    <w:rsid w:val="0023140E"/>
    <w:pPr>
      <w:ind w:left="720"/>
      <w:contextualSpacing/>
    </w:pPr>
  </w:style>
  <w:style w:type="character" w:styleId="IntenseEmphasis">
    <w:name w:val="Intense Emphasis"/>
    <w:basedOn w:val="DefaultParagraphFont"/>
    <w:uiPriority w:val="21"/>
    <w:qFormat/>
    <w:rsid w:val="0023140E"/>
    <w:rPr>
      <w:i/>
      <w:iCs/>
      <w:color w:val="0F4761" w:themeColor="accent1" w:themeShade="BF"/>
    </w:rPr>
  </w:style>
  <w:style w:type="paragraph" w:styleId="IntenseQuote">
    <w:name w:val="Intense Quote"/>
    <w:basedOn w:val="Normal"/>
    <w:next w:val="Normal"/>
    <w:link w:val="IntenseQuoteChar"/>
    <w:uiPriority w:val="30"/>
    <w:qFormat/>
    <w:rsid w:val="002314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3140E"/>
    <w:rPr>
      <w:i/>
      <w:iCs/>
      <w:color w:val="0F4761" w:themeColor="accent1" w:themeShade="BF"/>
    </w:rPr>
  </w:style>
  <w:style w:type="character" w:styleId="IntenseReference">
    <w:name w:val="Intense Reference"/>
    <w:basedOn w:val="DefaultParagraphFont"/>
    <w:uiPriority w:val="32"/>
    <w:qFormat/>
    <w:rsid w:val="0023140E"/>
    <w:rPr>
      <w:b/>
      <w:bCs/>
      <w:smallCaps/>
      <w:color w:val="0F4761" w:themeColor="accent1" w:themeShade="BF"/>
      <w:spacing w:val="5"/>
    </w:rPr>
  </w:style>
  <w:style w:type="character" w:styleId="Hyperlink">
    <w:name w:val="Hyperlink"/>
    <w:basedOn w:val="DefaultParagraphFont"/>
    <w:uiPriority w:val="99"/>
    <w:unhideWhenUsed/>
    <w:rsid w:val="0023140E"/>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github.com/skylarlynch/Observing-Shifts-In-Global-Tropical-Flowering-Phenology" TargetMode="External"/><Relationship Id="rId18" Type="http://schemas.openxmlformats.org/officeDocument/2006/relationships/hyperlink" Target="https://www.britannica.com/science/Koppen-climate-classification" TargetMode="External"/><Relationship Id="rId26" Type="http://schemas.openxmlformats.org/officeDocument/2006/relationships/hyperlink" Target="https://www.ncbi.nlm.nih.gov/pmc/articles/PMC5888139/" TargetMode="External"/><Relationship Id="rId39" Type="http://schemas.openxmlformats.org/officeDocument/2006/relationships/hyperlink" Target="https://www.ncbi.nlm.nih.gov/pmc/articles/PMC5888139/" TargetMode="External"/><Relationship Id="rId21" Type="http://schemas.openxmlformats.org/officeDocument/2006/relationships/hyperlink" Target="https://www.ncbi.nlm.nih.gov/pmc/articles/PMC5888139/" TargetMode="External"/><Relationship Id="rId34" Type="http://schemas.openxmlformats.org/officeDocument/2006/relationships/hyperlink" Target="https://www.ncbi.nlm.nih.gov/pmc/articles/PMC5888139/" TargetMode="External"/><Relationship Id="rId42" Type="http://schemas.openxmlformats.org/officeDocument/2006/relationships/hyperlink" Target="https://github.com/skylarlynch/Observing-Shifts-In-Global-Tropical-Flowering-Phenology" TargetMode="External"/><Relationship Id="rId47" Type="http://schemas.openxmlformats.org/officeDocument/2006/relationships/hyperlink" Target="https://github.com/skylarlynch/Observing-Shifts-In-Global-Tropical-Flowering-Phenology" TargetMode="External"/><Relationship Id="rId50" Type="http://schemas.openxmlformats.org/officeDocument/2006/relationships/hyperlink" Target="https://github.com/skylarlynch/Observing-Shifts-In-Global-Tropical-Flowering-Phenology" TargetMode="External"/><Relationship Id="rId55" Type="http://schemas.openxmlformats.org/officeDocument/2006/relationships/hyperlink" Target="https://cran.r-project.org/package=tidyr" TargetMode="External"/><Relationship Id="rId7" Type="http://schemas.openxmlformats.org/officeDocument/2006/relationships/hyperlink" Target="https://github.com/skylarlynch/Observing-Shifts-In-Global-Tropical-Flowering-Phenology" TargetMode="External"/><Relationship Id="rId2" Type="http://schemas.openxmlformats.org/officeDocument/2006/relationships/settings" Target="settings.xml"/><Relationship Id="rId16" Type="http://schemas.openxmlformats.org/officeDocument/2006/relationships/hyperlink" Target="https://github.com/skylarlynch/Observing-Shifts-In-Global-Tropical-Flowering-Phenology" TargetMode="External"/><Relationship Id="rId29" Type="http://schemas.openxmlformats.org/officeDocument/2006/relationships/hyperlink" Target="https://github.com/skylarlynch/Observing-Shifts-In-Global-Tropical-Flowering-Phenology" TargetMode="External"/><Relationship Id="rId11" Type="http://schemas.openxmlformats.org/officeDocument/2006/relationships/hyperlink" Target="https://github.com/skylarlynch/Observing-Shifts-In-Global-Tropical-Flowering-Phenology" TargetMode="External"/><Relationship Id="rId24" Type="http://schemas.openxmlformats.org/officeDocument/2006/relationships/hyperlink" Target="https://www.ncbi.nlm.nih.gov/pmc/articles/PMC5888139/" TargetMode="External"/><Relationship Id="rId32" Type="http://schemas.openxmlformats.org/officeDocument/2006/relationships/hyperlink" Target="https://www.ncbi.nlm.nih.gov/pmc/articles/PMC5888139/" TargetMode="External"/><Relationship Id="rId37" Type="http://schemas.openxmlformats.org/officeDocument/2006/relationships/hyperlink" Target="https://www.ncbi.nlm.nih.gov/pmc/articles/PMC5888139/" TargetMode="External"/><Relationship Id="rId40" Type="http://schemas.openxmlformats.org/officeDocument/2006/relationships/hyperlink" Target="https://github.com/skylarlynch/Observing-Shifts-In-Global-Tropical-Flowering-Phenology" TargetMode="External"/><Relationship Id="rId45" Type="http://schemas.openxmlformats.org/officeDocument/2006/relationships/hyperlink" Target="https://github.com/skylarlynch/Observing-Shifts-In-Global-Tropical-Flowering-Phenology" TargetMode="External"/><Relationship Id="rId53" Type="http://schemas.openxmlformats.org/officeDocument/2006/relationships/hyperlink" Target="https://github.com/skylarlynch/Observing-Shifts-In-Global-Tropical-Flowering-Phenology" TargetMode="External"/><Relationship Id="rId58" Type="http://schemas.openxmlformats.org/officeDocument/2006/relationships/theme" Target="theme/theme1.xml"/><Relationship Id="rId5" Type="http://schemas.openxmlformats.org/officeDocument/2006/relationships/hyperlink" Target="https://github.com/skylarlynch/Observing-Shifts-In-Global-Tropical-Flowering-Phenology" TargetMode="External"/><Relationship Id="rId19" Type="http://schemas.openxmlformats.org/officeDocument/2006/relationships/hyperlink" Target="https://www.britannica.com/science/thunderstorm" TargetMode="External"/><Relationship Id="rId4" Type="http://schemas.openxmlformats.org/officeDocument/2006/relationships/hyperlink" Target="https://github.com/skylarlynch/Observing-Shifts-In-Global-Tropical-Flowering-Phenology" TargetMode="External"/><Relationship Id="rId9" Type="http://schemas.openxmlformats.org/officeDocument/2006/relationships/hyperlink" Target="https://github.com/skylarlynch/Observing-Shifts-In-Global-Tropical-Flowering-Phenology" TargetMode="External"/><Relationship Id="rId14" Type="http://schemas.openxmlformats.org/officeDocument/2006/relationships/hyperlink" Target="https://github.com/skylarlynch/Observing-Shifts-In-Global-Tropical-Flowering-Phenology" TargetMode="External"/><Relationship Id="rId22" Type="http://schemas.openxmlformats.org/officeDocument/2006/relationships/hyperlink" Target="https://www.ncbi.nlm.nih.gov/pmc/articles/PMC5888139/" TargetMode="External"/><Relationship Id="rId27" Type="http://schemas.openxmlformats.org/officeDocument/2006/relationships/hyperlink" Target="https://www.ncbi.nlm.nih.gov/pmc/articles/PMC5888139/" TargetMode="External"/><Relationship Id="rId30" Type="http://schemas.openxmlformats.org/officeDocument/2006/relationships/hyperlink" Target="https://www.ncbi.nlm.nih.gov/pmc/articles/PMC5888139/" TargetMode="External"/><Relationship Id="rId35" Type="http://schemas.openxmlformats.org/officeDocument/2006/relationships/hyperlink" Target="https://www.ncbi.nlm.nih.gov/pmc/articles/PMC5888139/" TargetMode="External"/><Relationship Id="rId43" Type="http://schemas.openxmlformats.org/officeDocument/2006/relationships/hyperlink" Target="https://github.com/skylarlynch/Observing-Shifts-In-Global-Tropical-Flowering-Phenology" TargetMode="External"/><Relationship Id="rId48" Type="http://schemas.openxmlformats.org/officeDocument/2006/relationships/hyperlink" Target="https://github.com/skylarlynch/Observing-Shifts-In-Global-Tropical-Flowering-Phenology" TargetMode="External"/><Relationship Id="rId56" Type="http://schemas.openxmlformats.org/officeDocument/2006/relationships/footer" Target="footer1.xml"/><Relationship Id="rId8" Type="http://schemas.openxmlformats.org/officeDocument/2006/relationships/hyperlink" Target="https://github.com/skylarlynch/Observing-Shifts-In-Global-Tropical-Flowering-Phenology" TargetMode="External"/><Relationship Id="rId51" Type="http://schemas.openxmlformats.org/officeDocument/2006/relationships/hyperlink" Target="https://github.com/skylarlynch/Observing-Shifts-In-Global-Tropical-Flowering-Phenology" TargetMode="External"/><Relationship Id="rId3" Type="http://schemas.openxmlformats.org/officeDocument/2006/relationships/webSettings" Target="webSettings.xml"/><Relationship Id="rId12" Type="http://schemas.openxmlformats.org/officeDocument/2006/relationships/hyperlink" Target="https://github.com/skylarlynch/Observing-Shifts-In-Global-Tropical-Flowering-Phenology" TargetMode="External"/><Relationship Id="rId17" Type="http://schemas.openxmlformats.org/officeDocument/2006/relationships/hyperlink" Target="https://www.britannica.com/science/Koppen-climate-classification" TargetMode="External"/><Relationship Id="rId25" Type="http://schemas.openxmlformats.org/officeDocument/2006/relationships/hyperlink" Target="https://www.ncbi.nlm.nih.gov/pmc/articles/PMC5888139/" TargetMode="External"/><Relationship Id="rId33" Type="http://schemas.openxmlformats.org/officeDocument/2006/relationships/hyperlink" Target="https://www.ncbi.nlm.nih.gov/pmc/articles/PMC5888139/" TargetMode="External"/><Relationship Id="rId38" Type="http://schemas.openxmlformats.org/officeDocument/2006/relationships/hyperlink" Target="https://www.ncbi.nlm.nih.gov/pmc/articles/PMC5888139/" TargetMode="External"/><Relationship Id="rId46" Type="http://schemas.openxmlformats.org/officeDocument/2006/relationships/hyperlink" Target="https://github.com/skylarlynch/Observing-Shifts-In-Global-Tropical-Flowering-Phenology" TargetMode="External"/><Relationship Id="rId20" Type="http://schemas.openxmlformats.org/officeDocument/2006/relationships/hyperlink" Target="https://www.britannica.com/science/winter" TargetMode="External"/><Relationship Id="rId41" Type="http://schemas.openxmlformats.org/officeDocument/2006/relationships/hyperlink" Target="https://github.com/skylarlynch/Observing-Shifts-In-Global-Tropical-Flowering-Phenology" TargetMode="External"/><Relationship Id="rId54" Type="http://schemas.openxmlformats.org/officeDocument/2006/relationships/hyperlink" Target="https://github.com/skylarlynch/Observing-Shifts-In-Global-Tropical-Flowering-Phenology" TargetMode="External"/><Relationship Id="rId1" Type="http://schemas.openxmlformats.org/officeDocument/2006/relationships/styles" Target="styles.xml"/><Relationship Id="rId6" Type="http://schemas.openxmlformats.org/officeDocument/2006/relationships/hyperlink" Target="https://github.com/skylarlynch/Observing-Shifts-In-Global-Tropical-Flowering-Phenology" TargetMode="External"/><Relationship Id="rId15" Type="http://schemas.openxmlformats.org/officeDocument/2006/relationships/hyperlink" Target="https://github.com/skylarlynch/Observing-Shifts-In-Global-Tropical-Flowering-Phenology" TargetMode="External"/><Relationship Id="rId23" Type="http://schemas.openxmlformats.org/officeDocument/2006/relationships/hyperlink" Target="https://www.ncbi.nlm.nih.gov/pmc/articles/PMC5888139/" TargetMode="External"/><Relationship Id="rId28" Type="http://schemas.openxmlformats.org/officeDocument/2006/relationships/hyperlink" Target="https://www.ncbi.nlm.nih.gov/pmc/articles/PMC5888139/" TargetMode="External"/><Relationship Id="rId36" Type="http://schemas.openxmlformats.org/officeDocument/2006/relationships/hyperlink" Target="https://www.ncbi.nlm.nih.gov/pmc/articles/PMC5888139/" TargetMode="External"/><Relationship Id="rId49" Type="http://schemas.openxmlformats.org/officeDocument/2006/relationships/hyperlink" Target="https://github.com/skylarlynch/Observing-Shifts-In-Global-Tropical-Flowering-Phenology" TargetMode="External"/><Relationship Id="rId57" Type="http://schemas.openxmlformats.org/officeDocument/2006/relationships/fontTable" Target="fontTable.xml"/><Relationship Id="rId10" Type="http://schemas.openxmlformats.org/officeDocument/2006/relationships/hyperlink" Target="https://github.com/skylarlynch/Observing-Shifts-In-Global-Tropical-Flowering-Phenology" TargetMode="External"/><Relationship Id="rId31" Type="http://schemas.openxmlformats.org/officeDocument/2006/relationships/hyperlink" Target="https://www.ncbi.nlm.nih.gov/pmc/articles/PMC5888139/" TargetMode="External"/><Relationship Id="rId44" Type="http://schemas.openxmlformats.org/officeDocument/2006/relationships/hyperlink" Target="https://github.com/skylarlynch/Observing-Shifts-In-Global-Tropical-Flowering-Phenology" TargetMode="External"/><Relationship Id="rId52" Type="http://schemas.openxmlformats.org/officeDocument/2006/relationships/hyperlink" Target="https://github.com/skylarlynch/Observing-Shifts-In-Global-Tropical-Flowering-Phenolog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17</Pages>
  <Words>4561</Words>
  <Characters>26002</Characters>
  <Application>Microsoft Office Word</Application>
  <DocSecurity>0</DocSecurity>
  <Lines>216</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Skylar Meridian Graves</dc:creator>
  <cp:keywords/>
  <dc:description/>
  <cp:lastModifiedBy>Skylar Meridian Graves</cp:lastModifiedBy>
  <cp:revision>3</cp:revision>
  <dcterms:created xsi:type="dcterms:W3CDTF">2024-05-23T23:56:00Z</dcterms:created>
  <dcterms:modified xsi:type="dcterms:W3CDTF">2024-05-25T02:03:00Z</dcterms:modified>
</cp:coreProperties>
</file>