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3CC3" w:rsidRDefault="00653CC3" w:rsidP="00653CC3">
      <w:pPr>
        <w:spacing w:after="0" w:line="360" w:lineRule="auto"/>
        <w:jc w:val="center"/>
        <w:rPr>
          <w:rFonts w:ascii="Times New Roman" w:hAnsi="Times New Roman" w:cs="Times New Roman"/>
          <w:i/>
          <w:sz w:val="24"/>
          <w:szCs w:val="24"/>
          <w:lang w:val="en-US"/>
        </w:rPr>
      </w:pPr>
      <w:r w:rsidRPr="00653CC3">
        <w:rPr>
          <w:rFonts w:ascii="Times New Roman" w:hAnsi="Times New Roman" w:cs="Times New Roman"/>
          <w:i/>
          <w:sz w:val="24"/>
          <w:szCs w:val="24"/>
          <w:lang w:val="en-US"/>
        </w:rPr>
        <w:t>Supplementary information</w:t>
      </w:r>
    </w:p>
    <w:p w:rsidR="00653CC3" w:rsidRPr="00653CC3" w:rsidRDefault="00653CC3" w:rsidP="00653CC3">
      <w:pPr>
        <w:spacing w:after="0" w:line="360" w:lineRule="auto"/>
        <w:jc w:val="center"/>
        <w:rPr>
          <w:rFonts w:ascii="Times New Roman" w:hAnsi="Times New Roman" w:cs="Times New Roman"/>
          <w:i/>
          <w:sz w:val="24"/>
          <w:szCs w:val="24"/>
          <w:lang w:val="en-US"/>
        </w:rPr>
      </w:pPr>
    </w:p>
    <w:p w:rsidR="00653CC3" w:rsidRPr="0059398A" w:rsidRDefault="00665FD4" w:rsidP="00653CC3">
      <w:pPr>
        <w:spacing w:after="0" w:line="360" w:lineRule="auto"/>
        <w:jc w:val="center"/>
        <w:rPr>
          <w:rFonts w:ascii="Times New Roman" w:hAnsi="Times New Roman" w:cs="Times New Roman"/>
          <w:b/>
          <w:sz w:val="24"/>
          <w:szCs w:val="24"/>
          <w:lang w:val="en-US"/>
        </w:rPr>
      </w:pPr>
      <w:r>
        <w:rPr>
          <w:rFonts w:ascii="Times New Roman" w:hAnsi="Times New Roman" w:cs="Times New Roman"/>
          <w:b/>
          <w:sz w:val="24"/>
          <w:szCs w:val="24"/>
          <w:lang w:val="en-US"/>
        </w:rPr>
        <w:t>H</w:t>
      </w:r>
      <w:r w:rsidRPr="009933D2">
        <w:rPr>
          <w:rFonts w:ascii="Times New Roman" w:hAnsi="Times New Roman" w:cs="Times New Roman"/>
          <w:b/>
          <w:sz w:val="24"/>
          <w:szCs w:val="24"/>
          <w:lang w:val="en-US"/>
        </w:rPr>
        <w:t xml:space="preserve">igh strength anhydrite cement </w:t>
      </w:r>
      <w:r w:rsidRPr="0059398A">
        <w:rPr>
          <w:rFonts w:ascii="Times New Roman" w:hAnsi="Times New Roman" w:cs="Times New Roman"/>
          <w:b/>
          <w:sz w:val="24"/>
          <w:szCs w:val="24"/>
          <w:lang w:val="en-US"/>
        </w:rPr>
        <w:t>based on lime mud</w:t>
      </w:r>
      <w:r w:rsidRPr="00462362">
        <w:rPr>
          <w:rFonts w:ascii="Times New Roman" w:hAnsi="Times New Roman" w:cs="Times New Roman"/>
          <w:b/>
          <w:sz w:val="24"/>
          <w:szCs w:val="24"/>
          <w:lang w:val="en-US"/>
        </w:rPr>
        <w:t xml:space="preserve"> </w:t>
      </w:r>
      <w:r>
        <w:rPr>
          <w:rFonts w:ascii="Times New Roman" w:hAnsi="Times New Roman" w:cs="Times New Roman"/>
          <w:b/>
          <w:sz w:val="24"/>
          <w:szCs w:val="24"/>
          <w:lang w:val="en-US"/>
        </w:rPr>
        <w:t>from water treatment process: one step synthesis in water environment, characterization and technological parameters</w:t>
      </w:r>
    </w:p>
    <w:p w:rsidR="00653CC3" w:rsidRPr="0059398A" w:rsidRDefault="00653CC3" w:rsidP="00653CC3">
      <w:pPr>
        <w:spacing w:after="0" w:line="360" w:lineRule="auto"/>
        <w:ind w:firstLine="567"/>
        <w:jc w:val="center"/>
        <w:rPr>
          <w:rFonts w:ascii="Times New Roman" w:hAnsi="Times New Roman" w:cs="Times New Roman"/>
          <w:b/>
          <w:sz w:val="24"/>
          <w:szCs w:val="24"/>
          <w:lang w:val="en-US"/>
        </w:rPr>
      </w:pPr>
    </w:p>
    <w:p w:rsidR="00653CC3" w:rsidRPr="00281CB1" w:rsidRDefault="00653CC3" w:rsidP="00653CC3">
      <w:pPr>
        <w:spacing w:after="0" w:line="360" w:lineRule="auto"/>
        <w:jc w:val="both"/>
        <w:rPr>
          <w:rFonts w:ascii="Times New Roman" w:hAnsi="Times New Roman" w:cs="Times New Roman"/>
          <w:b/>
          <w:sz w:val="24"/>
          <w:szCs w:val="24"/>
          <w:lang w:val="en-US"/>
        </w:rPr>
      </w:pPr>
      <w:proofErr w:type="spellStart"/>
      <w:r w:rsidRPr="00A12962">
        <w:rPr>
          <w:rStyle w:val="SC86023"/>
          <w:rFonts w:ascii="Times New Roman" w:eastAsiaTheme="majorEastAsia" w:hAnsi="Times New Roman" w:cs="Times New Roman"/>
          <w:color w:val="000000" w:themeColor="text1"/>
          <w:sz w:val="24"/>
          <w:lang w:val="en-US"/>
        </w:rPr>
        <w:t>Maksim</w:t>
      </w:r>
      <w:proofErr w:type="spellEnd"/>
      <w:r w:rsidRPr="00A12962">
        <w:rPr>
          <w:rStyle w:val="SC86023"/>
          <w:rFonts w:ascii="Times New Roman" w:eastAsiaTheme="majorEastAsia" w:hAnsi="Times New Roman" w:cs="Times New Roman"/>
          <w:color w:val="000000" w:themeColor="text1"/>
          <w:sz w:val="24"/>
          <w:lang w:val="en-US"/>
        </w:rPr>
        <w:t xml:space="preserve"> </w:t>
      </w:r>
      <w:proofErr w:type="spellStart"/>
      <w:r w:rsidRPr="00A12962">
        <w:rPr>
          <w:rStyle w:val="SC86023"/>
          <w:rFonts w:ascii="Times New Roman" w:eastAsiaTheme="majorEastAsia" w:hAnsi="Times New Roman" w:cs="Times New Roman"/>
          <w:color w:val="000000" w:themeColor="text1"/>
          <w:sz w:val="24"/>
          <w:lang w:val="en-US"/>
        </w:rPr>
        <w:t>Kamarou</w:t>
      </w:r>
      <w:proofErr w:type="spellEnd"/>
      <w:r w:rsidRPr="00A12962">
        <w:rPr>
          <w:rStyle w:val="SC86023"/>
          <w:rFonts w:ascii="Times New Roman" w:eastAsiaTheme="majorEastAsia" w:hAnsi="Times New Roman" w:cs="Times New Roman"/>
          <w:color w:val="000000" w:themeColor="text1"/>
          <w:sz w:val="24"/>
          <w:lang w:val="en-US"/>
        </w:rPr>
        <w:t xml:space="preserve"> </w:t>
      </w:r>
      <w:r w:rsidRPr="00A12962">
        <w:rPr>
          <w:rFonts w:ascii="Times New Roman" w:hAnsi="Times New Roman" w:cs="Times New Roman"/>
          <w:b/>
          <w:sz w:val="24"/>
          <w:szCs w:val="24"/>
          <w:vertAlign w:val="superscript"/>
          <w:lang w:val="en-US"/>
        </w:rPr>
        <w:t>1</w:t>
      </w:r>
      <w:r w:rsidRPr="00A12962">
        <w:rPr>
          <w:rFonts w:ascii="Times New Roman" w:hAnsi="Times New Roman" w:cs="Times New Roman"/>
          <w:b/>
          <w:sz w:val="24"/>
          <w:szCs w:val="24"/>
          <w:lang w:val="en-US"/>
        </w:rPr>
        <w:t xml:space="preserve">, </w:t>
      </w:r>
      <w:proofErr w:type="spellStart"/>
      <w:r w:rsidRPr="00A12962">
        <w:rPr>
          <w:rFonts w:ascii="Times New Roman" w:hAnsi="Times New Roman" w:cs="Times New Roman"/>
          <w:b/>
          <w:sz w:val="24"/>
          <w:szCs w:val="24"/>
          <w:lang w:val="en-US"/>
        </w:rPr>
        <w:t>Hongbin</w:t>
      </w:r>
      <w:proofErr w:type="spellEnd"/>
      <w:r w:rsidRPr="00A12962">
        <w:rPr>
          <w:rFonts w:ascii="Times New Roman" w:hAnsi="Times New Roman" w:cs="Times New Roman"/>
          <w:b/>
          <w:sz w:val="24"/>
          <w:szCs w:val="24"/>
          <w:lang w:val="en-US"/>
        </w:rPr>
        <w:t xml:space="preserve"> Tan </w:t>
      </w:r>
      <w:r w:rsidRPr="00A12962">
        <w:rPr>
          <w:rFonts w:ascii="Times New Roman" w:hAnsi="Times New Roman" w:cs="Times New Roman"/>
          <w:b/>
          <w:sz w:val="24"/>
          <w:szCs w:val="24"/>
          <w:vertAlign w:val="superscript"/>
          <w:lang w:val="en-US"/>
        </w:rPr>
        <w:t>2</w:t>
      </w:r>
      <w:r w:rsidRPr="00A12962">
        <w:rPr>
          <w:rFonts w:ascii="Times New Roman" w:hAnsi="Times New Roman" w:cs="Times New Roman"/>
          <w:b/>
          <w:sz w:val="24"/>
          <w:szCs w:val="24"/>
          <w:lang w:val="en-US"/>
        </w:rPr>
        <w:t xml:space="preserve">, </w:t>
      </w:r>
      <w:r w:rsidRPr="00F7181C">
        <w:rPr>
          <w:rFonts w:ascii="Times New Roman" w:hAnsi="Times New Roman" w:cs="Times New Roman"/>
          <w:b/>
          <w:sz w:val="24"/>
          <w:lang w:val="en-US"/>
        </w:rPr>
        <w:t xml:space="preserve">Dmitry </w:t>
      </w:r>
      <w:proofErr w:type="spellStart"/>
      <w:r w:rsidRPr="00F7181C">
        <w:rPr>
          <w:rFonts w:ascii="Times New Roman" w:hAnsi="Times New Roman" w:cs="Times New Roman"/>
          <w:b/>
          <w:sz w:val="24"/>
          <w:lang w:val="en-US"/>
        </w:rPr>
        <w:t>Moskovskikh</w:t>
      </w:r>
      <w:proofErr w:type="spellEnd"/>
      <w:r w:rsidRPr="00F7181C">
        <w:rPr>
          <w:rFonts w:ascii="Times New Roman" w:hAnsi="Times New Roman" w:cs="Times New Roman"/>
          <w:b/>
          <w:sz w:val="24"/>
          <w:lang w:val="en-US"/>
        </w:rPr>
        <w:t xml:space="preserve"> </w:t>
      </w:r>
      <w:r>
        <w:rPr>
          <w:rStyle w:val="SC86023"/>
          <w:rFonts w:ascii="Times New Roman" w:hAnsi="Times New Roman" w:cs="Times New Roman"/>
          <w:color w:val="000000" w:themeColor="text1"/>
          <w:sz w:val="24"/>
          <w:vertAlign w:val="superscript"/>
          <w:lang w:val="en-US"/>
        </w:rPr>
        <w:t>3</w:t>
      </w:r>
      <w:r w:rsidRPr="00F7181C">
        <w:rPr>
          <w:rStyle w:val="SC86023"/>
          <w:rFonts w:ascii="Times New Roman" w:hAnsi="Times New Roman" w:cs="Times New Roman"/>
          <w:color w:val="000000" w:themeColor="text1"/>
          <w:sz w:val="24"/>
          <w:lang w:val="en-US"/>
        </w:rPr>
        <w:t xml:space="preserve">, </w:t>
      </w:r>
      <w:proofErr w:type="spellStart"/>
      <w:r w:rsidRPr="00F7181C">
        <w:rPr>
          <w:rFonts w:ascii="Times New Roman" w:hAnsi="Times New Roman" w:cs="Times New Roman"/>
          <w:b/>
          <w:sz w:val="24"/>
          <w:szCs w:val="24"/>
          <w:lang w:val="en-US"/>
        </w:rPr>
        <w:t>Xiaoling</w:t>
      </w:r>
      <w:proofErr w:type="spellEnd"/>
      <w:r w:rsidRPr="00A12962">
        <w:rPr>
          <w:rFonts w:ascii="Times New Roman" w:hAnsi="Times New Roman" w:cs="Times New Roman"/>
          <w:b/>
          <w:sz w:val="24"/>
          <w:szCs w:val="24"/>
          <w:lang w:val="en-US"/>
        </w:rPr>
        <w:t xml:space="preserve"> Ma </w:t>
      </w:r>
      <w:r>
        <w:rPr>
          <w:rFonts w:ascii="Times New Roman" w:hAnsi="Times New Roman" w:cs="Times New Roman"/>
          <w:b/>
          <w:sz w:val="24"/>
          <w:szCs w:val="24"/>
          <w:vertAlign w:val="superscript"/>
          <w:lang w:val="en-US"/>
        </w:rPr>
        <w:t>4</w:t>
      </w:r>
      <w:r>
        <w:rPr>
          <w:rFonts w:ascii="Times New Roman" w:hAnsi="Times New Roman" w:cs="Times New Roman"/>
          <w:b/>
          <w:sz w:val="24"/>
          <w:szCs w:val="24"/>
          <w:lang w:val="en-US"/>
        </w:rPr>
        <w:t xml:space="preserve">, </w:t>
      </w:r>
      <w:proofErr w:type="spellStart"/>
      <w:r>
        <w:rPr>
          <w:rFonts w:ascii="Times New Roman" w:hAnsi="Times New Roman" w:cs="Times New Roman"/>
          <w:b/>
          <w:sz w:val="24"/>
          <w:szCs w:val="24"/>
          <w:lang w:val="en-US"/>
        </w:rPr>
        <w:t>Feihua</w:t>
      </w:r>
      <w:proofErr w:type="spellEnd"/>
      <w:r>
        <w:rPr>
          <w:rFonts w:ascii="Times New Roman" w:hAnsi="Times New Roman" w:cs="Times New Roman"/>
          <w:b/>
          <w:sz w:val="24"/>
          <w:szCs w:val="24"/>
          <w:lang w:val="en-US"/>
        </w:rPr>
        <w:t xml:space="preserve"> Yang</w:t>
      </w:r>
      <w:r w:rsidRPr="00D9169B">
        <w:rPr>
          <w:rFonts w:ascii="Times New Roman" w:hAnsi="Times New Roman" w:cs="Times New Roman"/>
          <w:b/>
          <w:sz w:val="24"/>
          <w:szCs w:val="24"/>
          <w:lang w:val="en-US"/>
        </w:rPr>
        <w:t> </w:t>
      </w:r>
      <w:r>
        <w:rPr>
          <w:rFonts w:ascii="Times New Roman" w:hAnsi="Times New Roman" w:cs="Times New Roman"/>
          <w:b/>
          <w:sz w:val="24"/>
          <w:szCs w:val="24"/>
          <w:vertAlign w:val="superscript"/>
          <w:lang w:val="en-US"/>
        </w:rPr>
        <w:t>5</w:t>
      </w:r>
      <w:r w:rsidRPr="00A12962">
        <w:rPr>
          <w:rFonts w:ascii="Times New Roman" w:hAnsi="Times New Roman" w:cs="Times New Roman"/>
          <w:b/>
          <w:sz w:val="24"/>
          <w:szCs w:val="24"/>
          <w:lang w:val="en-US"/>
        </w:rPr>
        <w:t xml:space="preserve">, </w:t>
      </w:r>
      <w:proofErr w:type="spellStart"/>
      <w:r w:rsidR="00665FD4" w:rsidRPr="00A12962">
        <w:rPr>
          <w:rStyle w:val="SC86023"/>
          <w:rFonts w:ascii="Times New Roman" w:eastAsiaTheme="majorEastAsia" w:hAnsi="Times New Roman" w:cs="Times New Roman"/>
          <w:color w:val="000000" w:themeColor="text1"/>
          <w:sz w:val="24"/>
          <w:szCs w:val="24"/>
          <w:lang w:val="en-US"/>
        </w:rPr>
        <w:t>Evgenii</w:t>
      </w:r>
      <w:proofErr w:type="spellEnd"/>
      <w:r w:rsidR="00665FD4" w:rsidRPr="00A12962">
        <w:rPr>
          <w:rStyle w:val="SC86023"/>
          <w:rFonts w:ascii="Times New Roman" w:eastAsiaTheme="majorEastAsia" w:hAnsi="Times New Roman" w:cs="Times New Roman"/>
          <w:color w:val="000000" w:themeColor="text1"/>
          <w:sz w:val="24"/>
          <w:szCs w:val="24"/>
          <w:lang w:val="en-US"/>
        </w:rPr>
        <w:t xml:space="preserve"> </w:t>
      </w:r>
      <w:proofErr w:type="spellStart"/>
      <w:r w:rsidR="00665FD4" w:rsidRPr="00281CB1">
        <w:rPr>
          <w:rStyle w:val="SC86023"/>
          <w:rFonts w:ascii="Times New Roman" w:eastAsiaTheme="majorEastAsia" w:hAnsi="Times New Roman" w:cs="Times New Roman"/>
          <w:color w:val="000000" w:themeColor="text1"/>
          <w:sz w:val="24"/>
          <w:szCs w:val="24"/>
          <w:lang w:val="en-US"/>
        </w:rPr>
        <w:t>Beletskii</w:t>
      </w:r>
      <w:proofErr w:type="spellEnd"/>
      <w:r w:rsidR="00665FD4" w:rsidRPr="00281CB1">
        <w:rPr>
          <w:rStyle w:val="SC86023"/>
          <w:rFonts w:ascii="Times New Roman" w:eastAsiaTheme="majorEastAsia" w:hAnsi="Times New Roman" w:cs="Times New Roman"/>
          <w:color w:val="000000" w:themeColor="text1"/>
          <w:sz w:val="24"/>
          <w:szCs w:val="24"/>
          <w:lang w:val="en-US"/>
        </w:rPr>
        <w:t xml:space="preserve"> </w:t>
      </w:r>
      <w:r w:rsidR="00665FD4">
        <w:rPr>
          <w:rStyle w:val="SC86023"/>
          <w:rFonts w:ascii="Times New Roman" w:eastAsiaTheme="majorEastAsia" w:hAnsi="Times New Roman" w:cs="Times New Roman"/>
          <w:color w:val="000000" w:themeColor="text1"/>
          <w:sz w:val="24"/>
          <w:szCs w:val="24"/>
          <w:vertAlign w:val="superscript"/>
          <w:lang w:val="en-US"/>
        </w:rPr>
        <w:t>6</w:t>
      </w:r>
      <w:r w:rsidR="00665FD4" w:rsidRPr="00281CB1">
        <w:rPr>
          <w:rStyle w:val="SC86023"/>
          <w:rFonts w:ascii="Times New Roman" w:eastAsiaTheme="majorEastAsia" w:hAnsi="Times New Roman" w:cs="Times New Roman"/>
          <w:color w:val="000000" w:themeColor="text1"/>
          <w:sz w:val="24"/>
          <w:szCs w:val="24"/>
          <w:lang w:val="en-US"/>
        </w:rPr>
        <w:t xml:space="preserve">, </w:t>
      </w:r>
      <w:r w:rsidRPr="00A12962">
        <w:rPr>
          <w:rStyle w:val="SC86023"/>
          <w:rFonts w:ascii="Times New Roman" w:eastAsiaTheme="majorEastAsia" w:hAnsi="Times New Roman" w:cs="Times New Roman"/>
          <w:color w:val="000000" w:themeColor="text1"/>
          <w:sz w:val="24"/>
          <w:szCs w:val="24"/>
          <w:lang w:val="en-US"/>
        </w:rPr>
        <w:t xml:space="preserve">Elena </w:t>
      </w:r>
      <w:proofErr w:type="spellStart"/>
      <w:r w:rsidRPr="00A12962">
        <w:rPr>
          <w:rStyle w:val="SC86023"/>
          <w:rFonts w:ascii="Times New Roman" w:eastAsiaTheme="majorEastAsia" w:hAnsi="Times New Roman" w:cs="Times New Roman"/>
          <w:color w:val="000000" w:themeColor="text1"/>
          <w:sz w:val="24"/>
          <w:szCs w:val="24"/>
          <w:lang w:val="en-US"/>
        </w:rPr>
        <w:t>Alekseeva</w:t>
      </w:r>
      <w:proofErr w:type="spellEnd"/>
      <w:r w:rsidRPr="00A12962">
        <w:rPr>
          <w:rStyle w:val="SC86023"/>
          <w:rFonts w:ascii="Times New Roman" w:eastAsiaTheme="majorEastAsia" w:hAnsi="Times New Roman" w:cs="Times New Roman"/>
          <w:color w:val="000000" w:themeColor="text1"/>
          <w:sz w:val="24"/>
          <w:szCs w:val="24"/>
          <w:lang w:val="en-US"/>
        </w:rPr>
        <w:t xml:space="preserve"> </w:t>
      </w:r>
      <w:r>
        <w:rPr>
          <w:rStyle w:val="SC86023"/>
          <w:rFonts w:ascii="Times New Roman" w:eastAsiaTheme="majorEastAsia" w:hAnsi="Times New Roman" w:cs="Times New Roman"/>
          <w:color w:val="000000" w:themeColor="text1"/>
          <w:sz w:val="24"/>
          <w:szCs w:val="24"/>
          <w:vertAlign w:val="superscript"/>
          <w:lang w:val="en-US"/>
        </w:rPr>
        <w:t>6</w:t>
      </w:r>
      <w:r w:rsidRPr="00A12962">
        <w:rPr>
          <w:rStyle w:val="SC86023"/>
          <w:rFonts w:ascii="Times New Roman" w:eastAsiaTheme="majorEastAsia" w:hAnsi="Times New Roman" w:cs="Times New Roman"/>
          <w:color w:val="000000" w:themeColor="text1"/>
          <w:sz w:val="24"/>
          <w:szCs w:val="24"/>
          <w:lang w:val="en-US"/>
        </w:rPr>
        <w:t xml:space="preserve">, </w:t>
      </w:r>
      <w:r w:rsidRPr="00281CB1">
        <w:rPr>
          <w:rFonts w:ascii="Times New Roman" w:hAnsi="Times New Roman" w:cs="Times New Roman"/>
          <w:b/>
          <w:sz w:val="24"/>
          <w:lang w:val="en-US"/>
        </w:rPr>
        <w:t xml:space="preserve">Sergey </w:t>
      </w:r>
      <w:proofErr w:type="spellStart"/>
      <w:r w:rsidRPr="00281CB1">
        <w:rPr>
          <w:rFonts w:ascii="Times New Roman" w:hAnsi="Times New Roman" w:cs="Times New Roman"/>
          <w:b/>
          <w:sz w:val="24"/>
          <w:lang w:val="en-US"/>
        </w:rPr>
        <w:t>Yudin</w:t>
      </w:r>
      <w:proofErr w:type="spellEnd"/>
      <w:r w:rsidRPr="00281CB1">
        <w:rPr>
          <w:rFonts w:ascii="Times New Roman" w:hAnsi="Times New Roman" w:cs="Times New Roman"/>
          <w:b/>
          <w:sz w:val="24"/>
          <w:lang w:val="en-US"/>
        </w:rPr>
        <w:t xml:space="preserve"> </w:t>
      </w:r>
      <w:r w:rsidRPr="00281CB1">
        <w:rPr>
          <w:rStyle w:val="SC86023"/>
          <w:rFonts w:ascii="Times New Roman" w:hAnsi="Times New Roman" w:cs="Times New Roman"/>
          <w:color w:val="000000" w:themeColor="text1"/>
          <w:sz w:val="24"/>
          <w:vertAlign w:val="superscript"/>
          <w:lang w:val="en-US"/>
        </w:rPr>
        <w:t>7</w:t>
      </w:r>
      <w:r w:rsidRPr="00281CB1">
        <w:rPr>
          <w:rFonts w:ascii="Times New Roman" w:hAnsi="Times New Roman" w:cs="Times New Roman"/>
          <w:b/>
          <w:sz w:val="24"/>
          <w:lang w:val="en-US"/>
        </w:rPr>
        <w:t xml:space="preserve">, </w:t>
      </w:r>
      <w:proofErr w:type="spellStart"/>
      <w:r w:rsidRPr="00281CB1">
        <w:rPr>
          <w:rFonts w:ascii="Times New Roman" w:hAnsi="Times New Roman" w:cs="Times New Roman"/>
          <w:b/>
          <w:sz w:val="24"/>
          <w:szCs w:val="24"/>
          <w:lang w:val="en-US"/>
        </w:rPr>
        <w:t>Valentin</w:t>
      </w:r>
      <w:proofErr w:type="spellEnd"/>
      <w:r w:rsidRPr="00A12962">
        <w:rPr>
          <w:rFonts w:ascii="Times New Roman" w:hAnsi="Times New Roman" w:cs="Times New Roman"/>
          <w:b/>
          <w:sz w:val="24"/>
          <w:szCs w:val="24"/>
          <w:lang w:val="en-US"/>
        </w:rPr>
        <w:t xml:space="preserve"> </w:t>
      </w:r>
      <w:proofErr w:type="spellStart"/>
      <w:r w:rsidRPr="00A12962">
        <w:rPr>
          <w:rFonts w:ascii="Times New Roman" w:hAnsi="Times New Roman" w:cs="Times New Roman"/>
          <w:b/>
          <w:sz w:val="24"/>
          <w:szCs w:val="24"/>
          <w:lang w:val="en-US"/>
        </w:rPr>
        <w:t>Romanovski</w:t>
      </w:r>
      <w:proofErr w:type="spellEnd"/>
      <w:r w:rsidRPr="00A12962">
        <w:rPr>
          <w:rFonts w:ascii="Times New Roman" w:hAnsi="Times New Roman" w:cs="Times New Roman"/>
          <w:b/>
          <w:sz w:val="24"/>
          <w:szCs w:val="24"/>
          <w:lang w:val="en-US"/>
        </w:rPr>
        <w:t xml:space="preserve"> </w:t>
      </w:r>
      <w:r w:rsidRPr="00B41DBD">
        <w:rPr>
          <w:rFonts w:ascii="Times New Roman" w:hAnsi="Times New Roman" w:cs="Times New Roman"/>
          <w:b/>
          <w:sz w:val="24"/>
          <w:szCs w:val="24"/>
          <w:vertAlign w:val="superscript"/>
          <w:lang w:val="en-US"/>
        </w:rPr>
        <w:t>8</w:t>
      </w:r>
      <w:r w:rsidRPr="00281CB1">
        <w:rPr>
          <w:rFonts w:ascii="Times New Roman" w:hAnsi="Times New Roman" w:cs="Times New Roman"/>
          <w:b/>
          <w:sz w:val="24"/>
          <w:szCs w:val="24"/>
          <w:vertAlign w:val="superscript"/>
          <w:lang w:val="en-US"/>
        </w:rPr>
        <w:t>,*</w:t>
      </w:r>
    </w:p>
    <w:p w:rsidR="00653CC3" w:rsidRPr="00A12962" w:rsidRDefault="00653CC3" w:rsidP="00653CC3">
      <w:pPr>
        <w:spacing w:after="0" w:line="360" w:lineRule="auto"/>
        <w:jc w:val="both"/>
        <w:rPr>
          <w:rFonts w:ascii="Times New Roman" w:eastAsia="Calibri" w:hAnsi="Times New Roman" w:cs="Times New Roman"/>
          <w:color w:val="000000" w:themeColor="text1"/>
          <w:sz w:val="24"/>
          <w:szCs w:val="24"/>
          <w:lang w:val="en-US"/>
        </w:rPr>
      </w:pPr>
      <w:proofErr w:type="gramStart"/>
      <w:r w:rsidRPr="00A12962">
        <w:rPr>
          <w:rFonts w:ascii="Times New Roman" w:eastAsia="Calibri" w:hAnsi="Times New Roman" w:cs="Times New Roman"/>
          <w:color w:val="000000" w:themeColor="text1"/>
          <w:sz w:val="24"/>
          <w:szCs w:val="24"/>
          <w:vertAlign w:val="superscript"/>
          <w:lang w:val="en-US"/>
        </w:rPr>
        <w:t xml:space="preserve">1 </w:t>
      </w:r>
      <w:r w:rsidRPr="00725DCB">
        <w:rPr>
          <w:rFonts w:ascii="Times New Roman" w:eastAsia="Calibri" w:hAnsi="Times New Roman" w:cs="Times New Roman"/>
          <w:color w:val="000000" w:themeColor="text1"/>
          <w:sz w:val="24"/>
          <w:szCs w:val="24"/>
          <w:lang w:val="en-US"/>
        </w:rPr>
        <w:t>International Information</w:t>
      </w:r>
      <w:proofErr w:type="gramEnd"/>
      <w:r w:rsidRPr="00725DCB">
        <w:rPr>
          <w:rFonts w:ascii="Times New Roman" w:eastAsia="Calibri" w:hAnsi="Times New Roman" w:cs="Times New Roman"/>
          <w:color w:val="000000" w:themeColor="text1"/>
          <w:sz w:val="24"/>
          <w:szCs w:val="24"/>
          <w:lang w:val="en-US"/>
        </w:rPr>
        <w:t xml:space="preserve"> and Analytical Center for Technology Transfer, Belarusian State Technological University. </w:t>
      </w:r>
      <w:r w:rsidRPr="00725DCB">
        <w:rPr>
          <w:rFonts w:ascii="Times New Roman" w:eastAsia="Calibri" w:hAnsi="Times New Roman" w:cs="Times New Roman"/>
          <w:color w:val="000000" w:themeColor="text1"/>
          <w:sz w:val="24"/>
          <w:szCs w:val="24"/>
          <w:lang w:val="en-IE"/>
        </w:rPr>
        <w:t xml:space="preserve">220006, </w:t>
      </w:r>
      <w:proofErr w:type="spellStart"/>
      <w:r w:rsidRPr="00725DCB">
        <w:rPr>
          <w:rFonts w:ascii="Times New Roman" w:eastAsia="Calibri" w:hAnsi="Times New Roman" w:cs="Times New Roman"/>
          <w:color w:val="000000" w:themeColor="text1"/>
          <w:sz w:val="24"/>
          <w:szCs w:val="24"/>
          <w:lang w:val="en-US"/>
        </w:rPr>
        <w:t>Sverdlova</w:t>
      </w:r>
      <w:proofErr w:type="spellEnd"/>
      <w:r w:rsidRPr="00725DCB">
        <w:rPr>
          <w:rFonts w:ascii="Times New Roman" w:eastAsia="Calibri" w:hAnsi="Times New Roman" w:cs="Times New Roman"/>
          <w:color w:val="000000" w:themeColor="text1"/>
          <w:sz w:val="24"/>
          <w:szCs w:val="24"/>
          <w:lang w:val="en-US"/>
        </w:rPr>
        <w:t xml:space="preserve"> </w:t>
      </w:r>
      <w:proofErr w:type="spellStart"/>
      <w:r w:rsidRPr="00725DCB">
        <w:rPr>
          <w:rFonts w:ascii="Times New Roman" w:eastAsia="Calibri" w:hAnsi="Times New Roman" w:cs="Times New Roman"/>
          <w:color w:val="000000" w:themeColor="text1"/>
          <w:sz w:val="24"/>
          <w:szCs w:val="24"/>
          <w:lang w:val="en-US"/>
        </w:rPr>
        <w:t>st.</w:t>
      </w:r>
      <w:proofErr w:type="spellEnd"/>
      <w:r w:rsidRPr="00725DCB">
        <w:rPr>
          <w:rFonts w:ascii="Times New Roman" w:eastAsia="Calibri" w:hAnsi="Times New Roman" w:cs="Times New Roman"/>
          <w:color w:val="000000" w:themeColor="text1"/>
          <w:sz w:val="24"/>
          <w:szCs w:val="24"/>
          <w:lang w:val="en-US"/>
        </w:rPr>
        <w:t>, 13a, Minsk, Belarus</w:t>
      </w:r>
    </w:p>
    <w:p w:rsidR="00653CC3" w:rsidRPr="003E3CBF" w:rsidRDefault="00653CC3" w:rsidP="00653CC3">
      <w:pPr>
        <w:spacing w:after="0" w:line="360" w:lineRule="auto"/>
        <w:jc w:val="both"/>
        <w:rPr>
          <w:rFonts w:ascii="Times New Roman" w:hAnsi="Times New Roman" w:cs="Times New Roman"/>
          <w:sz w:val="24"/>
          <w:szCs w:val="24"/>
          <w:lang w:val="en-US"/>
        </w:rPr>
      </w:pPr>
      <w:r w:rsidRPr="00A12962">
        <w:rPr>
          <w:rFonts w:ascii="Times New Roman" w:hAnsi="Times New Roman" w:cs="Times New Roman"/>
          <w:sz w:val="24"/>
          <w:szCs w:val="24"/>
          <w:vertAlign w:val="superscript"/>
          <w:lang w:val="en-US"/>
        </w:rPr>
        <w:t>2</w:t>
      </w:r>
      <w:r w:rsidRPr="00A12962">
        <w:rPr>
          <w:rFonts w:ascii="Times New Roman" w:hAnsi="Times New Roman" w:cs="Times New Roman"/>
          <w:sz w:val="24"/>
          <w:szCs w:val="24"/>
          <w:lang w:val="en-US"/>
        </w:rPr>
        <w:t xml:space="preserve"> </w:t>
      </w:r>
      <w:proofErr w:type="gramStart"/>
      <w:r w:rsidRPr="00A12962">
        <w:rPr>
          <w:rFonts w:ascii="Times New Roman" w:hAnsi="Times New Roman" w:cs="Times New Roman"/>
          <w:sz w:val="24"/>
          <w:szCs w:val="24"/>
          <w:lang w:val="en-US"/>
        </w:rPr>
        <w:t>School</w:t>
      </w:r>
      <w:proofErr w:type="gramEnd"/>
      <w:r w:rsidRPr="00A12962">
        <w:rPr>
          <w:rFonts w:ascii="Times New Roman" w:hAnsi="Times New Roman" w:cs="Times New Roman"/>
          <w:sz w:val="24"/>
          <w:szCs w:val="24"/>
          <w:lang w:val="en-US"/>
        </w:rPr>
        <w:t xml:space="preserve"> of Materials and Chemistry, Southwest University of Science and Technology, </w:t>
      </w:r>
      <w:proofErr w:type="spellStart"/>
      <w:r w:rsidRPr="003E3CBF">
        <w:rPr>
          <w:rFonts w:ascii="Times New Roman" w:hAnsi="Times New Roman" w:cs="Times New Roman"/>
          <w:sz w:val="24"/>
          <w:szCs w:val="24"/>
          <w:lang w:val="en-US"/>
        </w:rPr>
        <w:t>Mianyang</w:t>
      </w:r>
      <w:proofErr w:type="spellEnd"/>
      <w:r w:rsidRPr="003E3CBF">
        <w:rPr>
          <w:rFonts w:ascii="Times New Roman" w:hAnsi="Times New Roman" w:cs="Times New Roman"/>
          <w:sz w:val="24"/>
          <w:szCs w:val="24"/>
          <w:lang w:val="en-US"/>
        </w:rPr>
        <w:t xml:space="preserve"> 621010, China </w:t>
      </w:r>
    </w:p>
    <w:p w:rsidR="00653CC3" w:rsidRPr="003E3CBF" w:rsidRDefault="00653CC3" w:rsidP="00653CC3">
      <w:pPr>
        <w:widowControl w:val="0"/>
        <w:spacing w:after="0" w:line="360" w:lineRule="auto"/>
        <w:rPr>
          <w:rFonts w:ascii="Times New Roman" w:hAnsi="Times New Roman" w:cs="Times New Roman"/>
          <w:color w:val="000000" w:themeColor="text1"/>
          <w:sz w:val="24"/>
          <w:szCs w:val="24"/>
          <w:lang w:val="en-US"/>
        </w:rPr>
      </w:pPr>
      <w:r w:rsidRPr="003E3CBF">
        <w:rPr>
          <w:rFonts w:ascii="Times New Roman" w:eastAsia="Calibri" w:hAnsi="Times New Roman" w:cs="Times New Roman"/>
          <w:color w:val="000000" w:themeColor="text1"/>
          <w:sz w:val="24"/>
          <w:szCs w:val="24"/>
          <w:vertAlign w:val="superscript"/>
          <w:lang w:val="en-US"/>
        </w:rPr>
        <w:t>3</w:t>
      </w:r>
      <w:r w:rsidRPr="003E3CBF">
        <w:rPr>
          <w:rFonts w:ascii="Times New Roman" w:eastAsia="Calibri" w:hAnsi="Times New Roman" w:cs="Times New Roman"/>
          <w:color w:val="000000" w:themeColor="text1"/>
          <w:sz w:val="24"/>
          <w:szCs w:val="24"/>
          <w:lang w:val="en-US"/>
        </w:rPr>
        <w:t xml:space="preserve"> </w:t>
      </w:r>
      <w:r w:rsidRPr="003E3CBF">
        <w:rPr>
          <w:rFonts w:ascii="Times New Roman" w:hAnsi="Times New Roman" w:cs="Times New Roman"/>
          <w:color w:val="000000" w:themeColor="text1"/>
          <w:sz w:val="24"/>
          <w:szCs w:val="24"/>
          <w:lang w:val="en-US"/>
        </w:rPr>
        <w:t>Science and Research Centre of Functional Nano-Ceramics, National University of Science and Technology “MISIS”, 119049, Lenin av., 4, Moscow, Russia</w:t>
      </w:r>
    </w:p>
    <w:p w:rsidR="00653CC3" w:rsidRPr="003E3CBF" w:rsidRDefault="00653CC3" w:rsidP="00653CC3">
      <w:pPr>
        <w:spacing w:after="0" w:line="360" w:lineRule="auto"/>
        <w:jc w:val="both"/>
        <w:rPr>
          <w:rFonts w:ascii="Times New Roman" w:hAnsi="Times New Roman" w:cs="Times New Roman"/>
          <w:sz w:val="24"/>
          <w:szCs w:val="24"/>
          <w:lang w:val="en-US"/>
        </w:rPr>
      </w:pPr>
      <w:r w:rsidRPr="003E3CBF">
        <w:rPr>
          <w:rFonts w:ascii="Times New Roman" w:hAnsi="Times New Roman" w:cs="Times New Roman"/>
          <w:sz w:val="24"/>
          <w:szCs w:val="24"/>
          <w:vertAlign w:val="superscript"/>
          <w:lang w:val="en-US"/>
        </w:rPr>
        <w:t>4</w:t>
      </w:r>
      <w:r w:rsidRPr="003E3CBF">
        <w:rPr>
          <w:rFonts w:ascii="Times New Roman" w:hAnsi="Times New Roman" w:cs="Times New Roman"/>
          <w:sz w:val="24"/>
          <w:szCs w:val="24"/>
          <w:lang w:val="en-US"/>
        </w:rPr>
        <w:t xml:space="preserve"> </w:t>
      </w:r>
      <w:proofErr w:type="gramStart"/>
      <w:r w:rsidRPr="003E3CBF">
        <w:rPr>
          <w:rFonts w:ascii="Times New Roman" w:hAnsi="Times New Roman" w:cs="Times New Roman"/>
          <w:sz w:val="24"/>
          <w:szCs w:val="24"/>
          <w:lang w:val="en-US"/>
        </w:rPr>
        <w:t>School</w:t>
      </w:r>
      <w:proofErr w:type="gramEnd"/>
      <w:r w:rsidRPr="003E3CBF">
        <w:rPr>
          <w:rFonts w:ascii="Times New Roman" w:hAnsi="Times New Roman" w:cs="Times New Roman"/>
          <w:sz w:val="24"/>
          <w:szCs w:val="24"/>
          <w:lang w:val="en-US"/>
        </w:rPr>
        <w:t xml:space="preserve"> of Materials and Chemistry, Southwest University of Science and Technology, </w:t>
      </w:r>
      <w:proofErr w:type="spellStart"/>
      <w:r w:rsidRPr="003E3CBF">
        <w:rPr>
          <w:rFonts w:ascii="Times New Roman" w:hAnsi="Times New Roman" w:cs="Times New Roman"/>
          <w:sz w:val="24"/>
          <w:szCs w:val="24"/>
          <w:lang w:val="en-US"/>
        </w:rPr>
        <w:t>Mianyang</w:t>
      </w:r>
      <w:proofErr w:type="spellEnd"/>
      <w:r w:rsidRPr="003E3CBF">
        <w:rPr>
          <w:rFonts w:ascii="Times New Roman" w:hAnsi="Times New Roman" w:cs="Times New Roman"/>
          <w:sz w:val="24"/>
          <w:szCs w:val="24"/>
          <w:lang w:val="en-US"/>
        </w:rPr>
        <w:t xml:space="preserve"> 621010, China </w:t>
      </w:r>
    </w:p>
    <w:p w:rsidR="00653CC3" w:rsidRPr="003E3CBF" w:rsidRDefault="00653CC3" w:rsidP="00653CC3">
      <w:pPr>
        <w:spacing w:after="0" w:line="360" w:lineRule="auto"/>
        <w:jc w:val="both"/>
        <w:rPr>
          <w:rFonts w:ascii="Times New Roman" w:hAnsi="Times New Roman" w:cs="Times New Roman"/>
          <w:sz w:val="24"/>
          <w:szCs w:val="24"/>
          <w:lang w:val="en-US"/>
        </w:rPr>
      </w:pPr>
      <w:r w:rsidRPr="003E3CBF">
        <w:rPr>
          <w:rFonts w:ascii="Times New Roman" w:hAnsi="Times New Roman" w:cs="Times New Roman"/>
          <w:sz w:val="24"/>
          <w:szCs w:val="24"/>
          <w:vertAlign w:val="superscript"/>
          <w:lang w:val="en-US"/>
        </w:rPr>
        <w:t>5</w:t>
      </w:r>
      <w:r w:rsidRPr="003E3CBF">
        <w:rPr>
          <w:rFonts w:ascii="Times New Roman" w:hAnsi="Times New Roman" w:cs="Times New Roman"/>
          <w:sz w:val="24"/>
          <w:szCs w:val="24"/>
          <w:lang w:val="en-US"/>
        </w:rPr>
        <w:t xml:space="preserve"> State Key </w:t>
      </w:r>
      <w:proofErr w:type="gramStart"/>
      <w:r w:rsidRPr="003E3CBF">
        <w:rPr>
          <w:rFonts w:ascii="Times New Roman" w:hAnsi="Times New Roman" w:cs="Times New Roman"/>
          <w:sz w:val="24"/>
          <w:szCs w:val="24"/>
          <w:lang w:val="en-US"/>
        </w:rPr>
        <w:t>Laboratory</w:t>
      </w:r>
      <w:proofErr w:type="gramEnd"/>
      <w:r w:rsidRPr="003E3CBF">
        <w:rPr>
          <w:rFonts w:ascii="Times New Roman" w:hAnsi="Times New Roman" w:cs="Times New Roman"/>
          <w:sz w:val="24"/>
          <w:szCs w:val="24"/>
          <w:lang w:val="en-US"/>
        </w:rPr>
        <w:t xml:space="preserve"> of Solid Waste Resource Utilization and Energy Saving Building Materials, Beijing 100041, China </w:t>
      </w:r>
    </w:p>
    <w:p w:rsidR="00653CC3" w:rsidRPr="003E3CBF" w:rsidRDefault="00653CC3" w:rsidP="00653CC3">
      <w:pPr>
        <w:widowControl w:val="0"/>
        <w:spacing w:after="0" w:line="360" w:lineRule="auto"/>
        <w:rPr>
          <w:rFonts w:ascii="Times New Roman" w:hAnsi="Times New Roman" w:cs="Times New Roman"/>
          <w:color w:val="000000" w:themeColor="text1"/>
          <w:sz w:val="24"/>
          <w:szCs w:val="24"/>
          <w:lang w:val="en-US"/>
        </w:rPr>
      </w:pPr>
      <w:r w:rsidRPr="003E3CBF">
        <w:rPr>
          <w:rFonts w:ascii="Times New Roman" w:eastAsia="Calibri" w:hAnsi="Times New Roman" w:cs="Times New Roman"/>
          <w:color w:val="000000" w:themeColor="text1"/>
          <w:sz w:val="24"/>
          <w:szCs w:val="24"/>
          <w:vertAlign w:val="superscript"/>
          <w:lang w:val="en-US"/>
        </w:rPr>
        <w:t>6</w:t>
      </w:r>
      <w:r w:rsidRPr="003E3CBF">
        <w:rPr>
          <w:rFonts w:ascii="Times New Roman" w:hAnsi="Times New Roman" w:cs="Times New Roman"/>
          <w:color w:val="000000" w:themeColor="text1"/>
          <w:sz w:val="24"/>
          <w:szCs w:val="24"/>
          <w:lang w:val="en-US"/>
        </w:rPr>
        <w:t xml:space="preserve"> Institute of Chemistry, Saint Petersburg State University, 199034, </w:t>
      </w:r>
      <w:proofErr w:type="spellStart"/>
      <w:r w:rsidRPr="003E3CBF">
        <w:rPr>
          <w:rFonts w:ascii="Times New Roman" w:hAnsi="Times New Roman" w:cs="Times New Roman"/>
          <w:color w:val="000000" w:themeColor="text1"/>
          <w:sz w:val="24"/>
          <w:szCs w:val="24"/>
          <w:lang w:val="en-US"/>
        </w:rPr>
        <w:t>Universitetskaya</w:t>
      </w:r>
      <w:proofErr w:type="spellEnd"/>
      <w:r w:rsidRPr="003E3CBF">
        <w:rPr>
          <w:rFonts w:ascii="Times New Roman" w:hAnsi="Times New Roman" w:cs="Times New Roman"/>
          <w:color w:val="000000" w:themeColor="text1"/>
          <w:sz w:val="24"/>
          <w:szCs w:val="24"/>
          <w:lang w:val="en-US"/>
        </w:rPr>
        <w:t xml:space="preserve"> embankment, 7-9, St. Petersburg, Russia</w:t>
      </w:r>
    </w:p>
    <w:p w:rsidR="00653CC3" w:rsidRPr="003E3CBF" w:rsidRDefault="00653CC3" w:rsidP="00653CC3">
      <w:pPr>
        <w:widowControl w:val="0"/>
        <w:spacing w:after="0" w:line="360" w:lineRule="auto"/>
        <w:rPr>
          <w:rFonts w:ascii="Times New Roman" w:hAnsi="Times New Roman" w:cs="Times New Roman"/>
          <w:color w:val="000000" w:themeColor="text1"/>
          <w:sz w:val="24"/>
          <w:szCs w:val="24"/>
          <w:lang w:val="en-US"/>
        </w:rPr>
      </w:pPr>
      <w:r w:rsidRPr="003E3CBF">
        <w:rPr>
          <w:rFonts w:ascii="Times New Roman" w:eastAsia="Calibri" w:hAnsi="Times New Roman" w:cs="Times New Roman"/>
          <w:color w:val="000000" w:themeColor="text1"/>
          <w:sz w:val="24"/>
          <w:szCs w:val="24"/>
          <w:vertAlign w:val="superscript"/>
          <w:lang w:val="en-US"/>
        </w:rPr>
        <w:t xml:space="preserve">7 </w:t>
      </w:r>
      <w:r w:rsidRPr="003E3CBF">
        <w:rPr>
          <w:rFonts w:ascii="Times New Roman" w:hAnsi="Times New Roman" w:cs="Times New Roman"/>
          <w:sz w:val="24"/>
          <w:szCs w:val="24"/>
          <w:lang w:val="en-US"/>
        </w:rPr>
        <w:t>Research Laboratory of Scanning Probe Microscopy,</w:t>
      </w:r>
      <w:r w:rsidRPr="003E3CBF">
        <w:rPr>
          <w:rFonts w:ascii="Times New Roman" w:hAnsi="Times New Roman" w:cs="Times New Roman"/>
          <w:color w:val="000000"/>
          <w:sz w:val="24"/>
          <w:szCs w:val="24"/>
          <w:shd w:val="clear" w:color="auto" w:fill="FFFFFF"/>
          <w:lang w:val="en-US"/>
        </w:rPr>
        <w:t xml:space="preserve"> Moscow Polytechnic University, 38, B. </w:t>
      </w:r>
      <w:proofErr w:type="spellStart"/>
      <w:r w:rsidRPr="003E3CBF">
        <w:rPr>
          <w:rFonts w:ascii="Times New Roman" w:hAnsi="Times New Roman" w:cs="Times New Roman"/>
          <w:color w:val="000000"/>
          <w:sz w:val="24"/>
          <w:szCs w:val="24"/>
          <w:shd w:val="clear" w:color="auto" w:fill="FFFFFF"/>
          <w:lang w:val="en-US"/>
        </w:rPr>
        <w:t>S</w:t>
      </w:r>
      <w:r>
        <w:rPr>
          <w:rFonts w:ascii="Times New Roman" w:hAnsi="Times New Roman" w:cs="Times New Roman"/>
          <w:color w:val="000000"/>
          <w:sz w:val="24"/>
          <w:szCs w:val="24"/>
          <w:shd w:val="clear" w:color="auto" w:fill="FFFFFF"/>
          <w:lang w:val="en-US"/>
        </w:rPr>
        <w:t>emenovskaya</w:t>
      </w:r>
      <w:proofErr w:type="spellEnd"/>
      <w:r>
        <w:rPr>
          <w:rFonts w:ascii="Times New Roman" w:hAnsi="Times New Roman" w:cs="Times New Roman"/>
          <w:color w:val="000000"/>
          <w:sz w:val="24"/>
          <w:szCs w:val="24"/>
          <w:shd w:val="clear" w:color="auto" w:fill="FFFFFF"/>
          <w:lang w:val="en-US"/>
        </w:rPr>
        <w:t xml:space="preserve"> St, Moscow, Russia</w:t>
      </w:r>
    </w:p>
    <w:p w:rsidR="00653CC3" w:rsidRDefault="00653CC3" w:rsidP="00653CC3">
      <w:pPr>
        <w:widowControl w:val="0"/>
        <w:spacing w:after="0" w:line="360" w:lineRule="auto"/>
        <w:rPr>
          <w:rFonts w:ascii="Times New Roman" w:eastAsia="Calibri" w:hAnsi="Times New Roman" w:cs="Times New Roman"/>
          <w:color w:val="000000" w:themeColor="text1"/>
          <w:sz w:val="24"/>
          <w:szCs w:val="24"/>
          <w:lang w:val="en-US"/>
        </w:rPr>
      </w:pPr>
      <w:r w:rsidRPr="00B41DBD">
        <w:rPr>
          <w:rFonts w:ascii="Times New Roman" w:eastAsia="Calibri" w:hAnsi="Times New Roman" w:cs="Times New Roman"/>
          <w:color w:val="000000" w:themeColor="text1"/>
          <w:sz w:val="24"/>
          <w:szCs w:val="24"/>
          <w:vertAlign w:val="superscript"/>
          <w:lang w:val="en-US"/>
        </w:rPr>
        <w:t>8</w:t>
      </w:r>
      <w:r w:rsidRPr="0036516D">
        <w:rPr>
          <w:rFonts w:ascii="Times New Roman" w:eastAsia="Calibri" w:hAnsi="Times New Roman" w:cs="Times New Roman"/>
          <w:color w:val="000000" w:themeColor="text1"/>
          <w:sz w:val="24"/>
          <w:szCs w:val="24"/>
          <w:vertAlign w:val="superscript"/>
          <w:lang w:val="en-US"/>
        </w:rPr>
        <w:t xml:space="preserve"> </w:t>
      </w:r>
      <w:proofErr w:type="gramStart"/>
      <w:r w:rsidRPr="0036516D">
        <w:rPr>
          <w:rFonts w:ascii="Times New Roman" w:eastAsia="Calibri" w:hAnsi="Times New Roman" w:cs="Times New Roman"/>
          <w:color w:val="000000" w:themeColor="text1"/>
          <w:sz w:val="24"/>
          <w:szCs w:val="24"/>
          <w:lang w:val="en-US"/>
        </w:rPr>
        <w:t>Department</w:t>
      </w:r>
      <w:proofErr w:type="gramEnd"/>
      <w:r w:rsidRPr="0036516D">
        <w:rPr>
          <w:rFonts w:ascii="Times New Roman" w:eastAsia="Calibri" w:hAnsi="Times New Roman" w:cs="Times New Roman"/>
          <w:color w:val="000000" w:themeColor="text1"/>
          <w:sz w:val="24"/>
          <w:szCs w:val="24"/>
          <w:lang w:val="en-US"/>
        </w:rPr>
        <w:t xml:space="preserve"> of Materials Science and Engineering, University of Virginia, Charlottesville, VA 22904, USA</w:t>
      </w:r>
    </w:p>
    <w:p w:rsidR="00653CC3" w:rsidRPr="0036516D" w:rsidRDefault="00653CC3" w:rsidP="00653CC3">
      <w:pPr>
        <w:widowControl w:val="0"/>
        <w:spacing w:after="0" w:line="360" w:lineRule="auto"/>
        <w:rPr>
          <w:rFonts w:ascii="Times New Roman" w:eastAsia="Calibri" w:hAnsi="Times New Roman" w:cs="Times New Roman"/>
          <w:color w:val="000000" w:themeColor="text1"/>
          <w:sz w:val="24"/>
          <w:szCs w:val="24"/>
          <w:lang w:val="en-US"/>
        </w:rPr>
      </w:pPr>
    </w:p>
    <w:p w:rsidR="00653CC3" w:rsidRDefault="00653CC3" w:rsidP="00653CC3">
      <w:pPr>
        <w:spacing w:after="0" w:line="360" w:lineRule="auto"/>
        <w:jc w:val="both"/>
        <w:rPr>
          <w:rFonts w:ascii="Times New Roman" w:hAnsi="Times New Roman" w:cs="Times New Roman"/>
          <w:sz w:val="24"/>
          <w:szCs w:val="24"/>
          <w:lang w:val="en-US"/>
        </w:rPr>
      </w:pPr>
      <w:r w:rsidRPr="009E2C7F">
        <w:rPr>
          <w:rFonts w:ascii="Times New Roman" w:hAnsi="Times New Roman" w:cs="Times New Roman"/>
          <w:sz w:val="24"/>
          <w:szCs w:val="24"/>
          <w:lang w:val="en-US"/>
        </w:rPr>
        <w:t>*</w:t>
      </w:r>
      <w:r w:rsidRPr="0036516D">
        <w:rPr>
          <w:rFonts w:ascii="Times New Roman" w:hAnsi="Times New Roman" w:cs="Times New Roman"/>
          <w:sz w:val="24"/>
          <w:szCs w:val="24"/>
          <w:lang w:val="en-US"/>
        </w:rPr>
        <w:t>Correspondence</w:t>
      </w:r>
      <w:r w:rsidRPr="009E2C7F">
        <w:rPr>
          <w:rFonts w:ascii="Times New Roman" w:hAnsi="Times New Roman" w:cs="Times New Roman"/>
          <w:sz w:val="24"/>
          <w:szCs w:val="24"/>
          <w:lang w:val="en-US"/>
        </w:rPr>
        <w:t xml:space="preserve"> </w:t>
      </w:r>
      <w:r w:rsidRPr="0036516D">
        <w:rPr>
          <w:rFonts w:ascii="Times New Roman" w:hAnsi="Times New Roman" w:cs="Times New Roman"/>
          <w:sz w:val="24"/>
          <w:szCs w:val="24"/>
          <w:lang w:val="en-US"/>
        </w:rPr>
        <w:t>to</w:t>
      </w:r>
      <w:r w:rsidRPr="009E2C7F">
        <w:rPr>
          <w:rFonts w:ascii="Times New Roman" w:hAnsi="Times New Roman" w:cs="Times New Roman"/>
          <w:sz w:val="24"/>
          <w:szCs w:val="24"/>
          <w:lang w:val="en-US"/>
        </w:rPr>
        <w:t xml:space="preserve">: </w:t>
      </w:r>
      <w:proofErr w:type="spellStart"/>
      <w:r w:rsidRPr="0036516D">
        <w:rPr>
          <w:rFonts w:ascii="Times New Roman" w:hAnsi="Times New Roman" w:cs="Times New Roman"/>
          <w:sz w:val="24"/>
          <w:szCs w:val="24"/>
          <w:lang w:val="en-US"/>
        </w:rPr>
        <w:t>Valentin</w:t>
      </w:r>
      <w:proofErr w:type="spellEnd"/>
      <w:r w:rsidRPr="009E2C7F">
        <w:rPr>
          <w:rFonts w:ascii="Times New Roman" w:hAnsi="Times New Roman" w:cs="Times New Roman"/>
          <w:sz w:val="24"/>
          <w:szCs w:val="24"/>
          <w:lang w:val="en-US"/>
        </w:rPr>
        <w:t xml:space="preserve"> </w:t>
      </w:r>
      <w:proofErr w:type="spellStart"/>
      <w:r w:rsidRPr="0036516D">
        <w:rPr>
          <w:rFonts w:ascii="Times New Roman" w:hAnsi="Times New Roman" w:cs="Times New Roman"/>
          <w:sz w:val="24"/>
          <w:szCs w:val="24"/>
          <w:lang w:val="en-US"/>
        </w:rPr>
        <w:t>Romanovski</w:t>
      </w:r>
      <w:proofErr w:type="spellEnd"/>
      <w:r w:rsidRPr="009E2C7F">
        <w:rPr>
          <w:rFonts w:ascii="Times New Roman" w:hAnsi="Times New Roman" w:cs="Times New Roman"/>
          <w:sz w:val="24"/>
          <w:szCs w:val="24"/>
          <w:lang w:val="en-US"/>
        </w:rPr>
        <w:t xml:space="preserve">, </w:t>
      </w:r>
      <w:r w:rsidRPr="0036516D">
        <w:rPr>
          <w:rFonts w:ascii="Times New Roman" w:hAnsi="Times New Roman" w:cs="Times New Roman"/>
          <w:sz w:val="24"/>
          <w:szCs w:val="24"/>
          <w:lang w:val="en-US"/>
        </w:rPr>
        <w:t>e</w:t>
      </w:r>
      <w:r w:rsidRPr="009E2C7F">
        <w:rPr>
          <w:rFonts w:ascii="Times New Roman" w:hAnsi="Times New Roman" w:cs="Times New Roman"/>
          <w:sz w:val="24"/>
          <w:szCs w:val="24"/>
          <w:lang w:val="en-US"/>
        </w:rPr>
        <w:t>-</w:t>
      </w:r>
      <w:r w:rsidRPr="0036516D">
        <w:rPr>
          <w:rFonts w:ascii="Times New Roman" w:hAnsi="Times New Roman" w:cs="Times New Roman"/>
          <w:sz w:val="24"/>
          <w:szCs w:val="24"/>
          <w:lang w:val="en-US"/>
        </w:rPr>
        <w:t>mail</w:t>
      </w:r>
      <w:r w:rsidRPr="009E2C7F">
        <w:rPr>
          <w:rFonts w:ascii="Times New Roman" w:hAnsi="Times New Roman" w:cs="Times New Roman"/>
          <w:sz w:val="24"/>
          <w:szCs w:val="24"/>
          <w:lang w:val="en-US"/>
        </w:rPr>
        <w:t xml:space="preserve">: </w:t>
      </w:r>
      <w:hyperlink r:id="rId5" w:history="1">
        <w:r w:rsidRPr="0036516D">
          <w:rPr>
            <w:rStyle w:val="a3"/>
            <w:rFonts w:ascii="Times New Roman" w:hAnsi="Times New Roman" w:cs="Times New Roman"/>
            <w:sz w:val="24"/>
            <w:szCs w:val="24"/>
            <w:lang w:val="en-US"/>
          </w:rPr>
          <w:t>vramano</w:t>
        </w:r>
        <w:r w:rsidRPr="009E2C7F">
          <w:rPr>
            <w:rStyle w:val="a3"/>
            <w:rFonts w:ascii="Times New Roman" w:hAnsi="Times New Roman" w:cs="Times New Roman"/>
            <w:sz w:val="24"/>
            <w:szCs w:val="24"/>
            <w:lang w:val="en-US"/>
          </w:rPr>
          <w:t>@</w:t>
        </w:r>
        <w:r w:rsidRPr="0036516D">
          <w:rPr>
            <w:rStyle w:val="a3"/>
            <w:rFonts w:ascii="Times New Roman" w:hAnsi="Times New Roman" w:cs="Times New Roman"/>
            <w:sz w:val="24"/>
            <w:szCs w:val="24"/>
            <w:lang w:val="en-US"/>
          </w:rPr>
          <w:t>kth</w:t>
        </w:r>
        <w:r w:rsidRPr="009E2C7F">
          <w:rPr>
            <w:rStyle w:val="a3"/>
            <w:rFonts w:ascii="Times New Roman" w:hAnsi="Times New Roman" w:cs="Times New Roman"/>
            <w:sz w:val="24"/>
            <w:szCs w:val="24"/>
            <w:lang w:val="en-US"/>
          </w:rPr>
          <w:t>.</w:t>
        </w:r>
        <w:r w:rsidRPr="0036516D">
          <w:rPr>
            <w:rStyle w:val="a3"/>
            <w:rFonts w:ascii="Times New Roman" w:hAnsi="Times New Roman" w:cs="Times New Roman"/>
            <w:sz w:val="24"/>
            <w:szCs w:val="24"/>
            <w:lang w:val="en-US"/>
          </w:rPr>
          <w:t>se</w:t>
        </w:r>
      </w:hyperlink>
      <w:r w:rsidRPr="009E2C7F">
        <w:rPr>
          <w:rFonts w:ascii="Times New Roman" w:hAnsi="Times New Roman" w:cs="Times New Roman"/>
          <w:sz w:val="24"/>
          <w:szCs w:val="24"/>
          <w:lang w:val="en-US"/>
        </w:rPr>
        <w:t xml:space="preserve">, </w:t>
      </w:r>
      <w:r w:rsidRPr="0036516D">
        <w:rPr>
          <w:rFonts w:ascii="Times New Roman" w:hAnsi="Times New Roman" w:cs="Times New Roman"/>
          <w:sz w:val="24"/>
          <w:szCs w:val="24"/>
          <w:lang w:val="en-US"/>
        </w:rPr>
        <w:t>phone</w:t>
      </w:r>
      <w:r w:rsidRPr="009E2C7F">
        <w:rPr>
          <w:rFonts w:ascii="Times New Roman" w:hAnsi="Times New Roman" w:cs="Times New Roman"/>
          <w:sz w:val="24"/>
          <w:szCs w:val="24"/>
          <w:lang w:val="en-US"/>
        </w:rPr>
        <w:t>: +14342829763</w:t>
      </w:r>
    </w:p>
    <w:p w:rsidR="00653CC3" w:rsidRDefault="00653CC3" w:rsidP="00653CC3">
      <w:pPr>
        <w:spacing w:after="0" w:line="360" w:lineRule="auto"/>
        <w:rPr>
          <w:rFonts w:ascii="Times New Roman" w:hAnsi="Times New Roman" w:cs="Times New Roman"/>
          <w:sz w:val="24"/>
          <w:szCs w:val="24"/>
          <w:lang w:val="en-US"/>
        </w:rPr>
      </w:pPr>
    </w:p>
    <w:p w:rsidR="00653CC3" w:rsidRDefault="00653CC3" w:rsidP="00653CC3">
      <w:pPr>
        <w:spacing w:after="0" w:line="360" w:lineRule="auto"/>
        <w:rPr>
          <w:rFonts w:ascii="Times New Roman" w:hAnsi="Times New Roman" w:cs="Times New Roman"/>
          <w:sz w:val="24"/>
          <w:szCs w:val="24"/>
          <w:lang w:val="en-US"/>
        </w:rPr>
      </w:pPr>
    </w:p>
    <w:p w:rsidR="00653CC3" w:rsidRDefault="00653CC3" w:rsidP="00653CC3">
      <w:pPr>
        <w:spacing w:after="0" w:line="360" w:lineRule="auto"/>
        <w:rPr>
          <w:rFonts w:ascii="Times New Roman" w:hAnsi="Times New Roman" w:cs="Times New Roman"/>
          <w:sz w:val="24"/>
          <w:szCs w:val="24"/>
          <w:lang w:val="en-US"/>
        </w:rPr>
      </w:pPr>
    </w:p>
    <w:p w:rsidR="00653CC3" w:rsidRPr="00653CC3" w:rsidRDefault="00653CC3" w:rsidP="00653CC3">
      <w:pPr>
        <w:spacing w:after="0" w:line="360" w:lineRule="auto"/>
        <w:rPr>
          <w:rFonts w:ascii="Times New Roman" w:hAnsi="Times New Roman" w:cs="Times New Roman"/>
          <w:sz w:val="24"/>
          <w:szCs w:val="24"/>
          <w:lang w:val="en-US"/>
        </w:rPr>
      </w:pPr>
      <w:r w:rsidRPr="00653CC3">
        <w:rPr>
          <w:rFonts w:ascii="Times New Roman" w:hAnsi="Times New Roman" w:cs="Times New Roman"/>
          <w:sz w:val="24"/>
          <w:szCs w:val="24"/>
          <w:lang w:val="en-US"/>
        </w:rPr>
        <w:t>Supplementary information includes:</w:t>
      </w:r>
      <w:r>
        <w:rPr>
          <w:rFonts w:ascii="Times New Roman" w:hAnsi="Times New Roman" w:cs="Times New Roman"/>
          <w:sz w:val="24"/>
          <w:szCs w:val="24"/>
          <w:lang w:val="en-US"/>
        </w:rPr>
        <w:t xml:space="preserve"> additional text</w:t>
      </w:r>
    </w:p>
    <w:p w:rsidR="00653CC3" w:rsidRDefault="00653CC3" w:rsidP="00653CC3">
      <w:pPr>
        <w:spacing w:after="0" w:line="360" w:lineRule="auto"/>
        <w:rPr>
          <w:rFonts w:ascii="Times New Roman" w:hAnsi="Times New Roman" w:cs="Times New Roman"/>
          <w:sz w:val="24"/>
          <w:szCs w:val="24"/>
          <w:lang w:val="en-US"/>
        </w:rPr>
      </w:pPr>
      <w:r>
        <w:rPr>
          <w:rFonts w:ascii="Times New Roman" w:hAnsi="Times New Roman" w:cs="Times New Roman"/>
          <w:sz w:val="24"/>
          <w:szCs w:val="24"/>
          <w:lang w:val="en-US"/>
        </w:rPr>
        <w:br w:type="page"/>
      </w:r>
    </w:p>
    <w:p w:rsidR="00653CC3" w:rsidRPr="00653CC3" w:rsidRDefault="00653CC3" w:rsidP="00653CC3">
      <w:pPr>
        <w:spacing w:after="0" w:line="360" w:lineRule="auto"/>
        <w:ind w:firstLine="709"/>
        <w:jc w:val="both"/>
        <w:rPr>
          <w:rFonts w:ascii="Times New Roman" w:hAnsi="Times New Roman" w:cs="Times New Roman"/>
          <w:sz w:val="24"/>
          <w:szCs w:val="24"/>
          <w:lang w:val="en-US"/>
        </w:rPr>
      </w:pPr>
      <w:r>
        <w:rPr>
          <w:rFonts w:ascii="Times New Roman" w:hAnsi="Times New Roman" w:cs="Times New Roman"/>
          <w:i/>
          <w:sz w:val="24"/>
          <w:szCs w:val="24"/>
          <w:lang w:val="en-US"/>
        </w:rPr>
        <w:lastRenderedPageBreak/>
        <w:t>S</w:t>
      </w:r>
      <w:r w:rsidRPr="002613E4">
        <w:rPr>
          <w:rFonts w:ascii="Times New Roman" w:hAnsi="Times New Roman" w:cs="Times New Roman"/>
          <w:i/>
          <w:sz w:val="24"/>
          <w:szCs w:val="24"/>
          <w:lang w:val="en-US"/>
        </w:rPr>
        <w:t xml:space="preserve">.1 </w:t>
      </w:r>
      <w:r w:rsidRPr="000F2392">
        <w:rPr>
          <w:rFonts w:ascii="Times New Roman" w:hAnsi="Times New Roman" w:cs="Times New Roman"/>
          <w:i/>
          <w:sz w:val="24"/>
          <w:szCs w:val="24"/>
          <w:lang w:val="en-US"/>
        </w:rPr>
        <w:t>Materials and reagents</w:t>
      </w:r>
      <w:r w:rsidRPr="00653CC3">
        <w:rPr>
          <w:rFonts w:ascii="Times New Roman" w:hAnsi="Times New Roman" w:cs="Times New Roman"/>
          <w:sz w:val="24"/>
          <w:szCs w:val="24"/>
          <w:lang w:val="en-US"/>
        </w:rPr>
        <w:t xml:space="preserve"> </w:t>
      </w:r>
    </w:p>
    <w:p w:rsidR="00B81DD4" w:rsidRPr="00B81DD4" w:rsidRDefault="00B81DD4" w:rsidP="00B81DD4">
      <w:pPr>
        <w:spacing w:after="0" w:line="360" w:lineRule="auto"/>
        <w:ind w:firstLine="709"/>
        <w:jc w:val="both"/>
        <w:rPr>
          <w:rFonts w:ascii="Times New Roman" w:hAnsi="Times New Roman" w:cs="Times New Roman"/>
          <w:sz w:val="24"/>
          <w:szCs w:val="24"/>
          <w:lang w:val="en-US"/>
        </w:rPr>
      </w:pPr>
      <w:r w:rsidRPr="00B81DD4">
        <w:rPr>
          <w:rFonts w:ascii="Times New Roman" w:hAnsi="Times New Roman" w:cs="Times New Roman"/>
          <w:sz w:val="24"/>
          <w:szCs w:val="24"/>
          <w:lang w:val="en-US"/>
        </w:rPr>
        <w:t>Lime-</w:t>
      </w:r>
      <w:r>
        <w:rPr>
          <w:rFonts w:ascii="Times New Roman" w:hAnsi="Times New Roman" w:cs="Times New Roman"/>
          <w:sz w:val="24"/>
          <w:szCs w:val="24"/>
          <w:lang w:val="en-US"/>
        </w:rPr>
        <w:t>mud</w:t>
      </w:r>
      <w:r w:rsidRPr="00B81DD4">
        <w:rPr>
          <w:rFonts w:ascii="Times New Roman" w:hAnsi="Times New Roman" w:cs="Times New Roman"/>
          <w:sz w:val="24"/>
          <w:szCs w:val="24"/>
          <w:lang w:val="en-US"/>
        </w:rPr>
        <w:t xml:space="preserve"> in an air-dry state is lumps with sizes up to several centimeters, the chemical composition is: </w:t>
      </w:r>
      <w:proofErr w:type="spellStart"/>
      <w:r w:rsidRPr="00B81DD4">
        <w:rPr>
          <w:rFonts w:ascii="Times New Roman" w:hAnsi="Times New Roman" w:cs="Times New Roman"/>
          <w:sz w:val="24"/>
          <w:szCs w:val="24"/>
          <w:lang w:val="en-US"/>
        </w:rPr>
        <w:t>Ca</w:t>
      </w:r>
      <w:proofErr w:type="spellEnd"/>
      <w:r w:rsidRPr="00B81DD4">
        <w:rPr>
          <w:rFonts w:ascii="Times New Roman" w:hAnsi="Times New Roman" w:cs="Times New Roman"/>
          <w:sz w:val="24"/>
          <w:szCs w:val="24"/>
          <w:lang w:val="en-US"/>
        </w:rPr>
        <w:t>(OH)</w:t>
      </w:r>
      <w:r w:rsidRPr="00B81DD4">
        <w:rPr>
          <w:rFonts w:ascii="Times New Roman" w:hAnsi="Times New Roman" w:cs="Times New Roman"/>
          <w:sz w:val="24"/>
          <w:szCs w:val="24"/>
          <w:vertAlign w:val="subscript"/>
          <w:lang w:val="en-US"/>
        </w:rPr>
        <w:t>2</w:t>
      </w:r>
      <w:r w:rsidRPr="00B81DD4">
        <w:rPr>
          <w:rFonts w:ascii="Times New Roman" w:hAnsi="Times New Roman" w:cs="Times New Roman"/>
          <w:sz w:val="24"/>
          <w:szCs w:val="24"/>
          <w:lang w:val="en-US"/>
        </w:rPr>
        <w:t xml:space="preserve"> </w:t>
      </w:r>
      <w:r>
        <w:rPr>
          <w:rFonts w:ascii="Times New Roman" w:hAnsi="Times New Roman" w:cs="Times New Roman"/>
          <w:sz w:val="24"/>
          <w:szCs w:val="24"/>
          <w:lang w:val="en-US"/>
        </w:rPr>
        <w:t>–</w:t>
      </w:r>
      <w:r w:rsidRPr="00B81DD4">
        <w:rPr>
          <w:rFonts w:ascii="Times New Roman" w:hAnsi="Times New Roman" w:cs="Times New Roman"/>
          <w:sz w:val="24"/>
          <w:szCs w:val="24"/>
          <w:lang w:val="en-US"/>
        </w:rPr>
        <w:t xml:space="preserve"> 22.2 wt.%, CaCO</w:t>
      </w:r>
      <w:r w:rsidRPr="00B81DD4">
        <w:rPr>
          <w:rFonts w:ascii="Times New Roman" w:hAnsi="Times New Roman" w:cs="Times New Roman"/>
          <w:sz w:val="24"/>
          <w:szCs w:val="24"/>
          <w:vertAlign w:val="subscript"/>
          <w:lang w:val="en-US"/>
        </w:rPr>
        <w:t>3</w:t>
      </w:r>
      <w:r w:rsidRPr="00B81DD4">
        <w:rPr>
          <w:rFonts w:ascii="Times New Roman" w:hAnsi="Times New Roman" w:cs="Times New Roman"/>
          <w:sz w:val="24"/>
          <w:szCs w:val="24"/>
          <w:lang w:val="en-US"/>
        </w:rPr>
        <w:t xml:space="preserve"> </w:t>
      </w:r>
      <w:r>
        <w:rPr>
          <w:rFonts w:ascii="Times New Roman" w:hAnsi="Times New Roman" w:cs="Times New Roman"/>
          <w:sz w:val="24"/>
          <w:szCs w:val="24"/>
          <w:lang w:val="en-US"/>
        </w:rPr>
        <w:t>–</w:t>
      </w:r>
      <w:r w:rsidRPr="00B81DD4">
        <w:rPr>
          <w:rFonts w:ascii="Times New Roman" w:hAnsi="Times New Roman" w:cs="Times New Roman"/>
          <w:sz w:val="24"/>
          <w:szCs w:val="24"/>
          <w:lang w:val="en-US"/>
        </w:rPr>
        <w:t xml:space="preserve"> 61.1 wt.%, </w:t>
      </w:r>
      <w:proofErr w:type="spellStart"/>
      <w:r w:rsidRPr="00B81DD4">
        <w:rPr>
          <w:rFonts w:ascii="Times New Roman" w:hAnsi="Times New Roman" w:cs="Times New Roman"/>
          <w:sz w:val="24"/>
          <w:szCs w:val="24"/>
          <w:lang w:val="en-US"/>
        </w:rPr>
        <w:t>CaO</w:t>
      </w:r>
      <w:proofErr w:type="spellEnd"/>
      <w:r w:rsidRPr="00B81DD4">
        <w:rPr>
          <w:rFonts w:ascii="Times New Roman" w:hAnsi="Times New Roman" w:cs="Times New Roman"/>
          <w:sz w:val="24"/>
          <w:szCs w:val="24"/>
          <w:lang w:val="en-US"/>
        </w:rPr>
        <w:t xml:space="preserve"> </w:t>
      </w:r>
      <w:r>
        <w:rPr>
          <w:rFonts w:ascii="Times New Roman" w:hAnsi="Times New Roman" w:cs="Times New Roman"/>
          <w:sz w:val="24"/>
          <w:szCs w:val="24"/>
          <w:lang w:val="en-US"/>
        </w:rPr>
        <w:t>–</w:t>
      </w:r>
      <w:r w:rsidRPr="00B81DD4">
        <w:rPr>
          <w:rFonts w:ascii="Times New Roman" w:hAnsi="Times New Roman" w:cs="Times New Roman"/>
          <w:sz w:val="24"/>
          <w:szCs w:val="24"/>
          <w:lang w:val="en-US"/>
        </w:rPr>
        <w:t xml:space="preserve"> 13 wt.% and a moisture content of 3.7 wt.%, the rest is impurity substances (</w:t>
      </w:r>
      <w:proofErr w:type="spellStart"/>
      <w:r w:rsidRPr="00B81DD4">
        <w:rPr>
          <w:rFonts w:ascii="Times New Roman" w:hAnsi="Times New Roman" w:cs="Times New Roman"/>
          <w:sz w:val="24"/>
          <w:szCs w:val="24"/>
          <w:lang w:val="en-US"/>
        </w:rPr>
        <w:t>MgO</w:t>
      </w:r>
      <w:proofErr w:type="spellEnd"/>
      <w:r w:rsidRPr="00B81DD4">
        <w:rPr>
          <w:rFonts w:ascii="Times New Roman" w:hAnsi="Times New Roman" w:cs="Times New Roman"/>
          <w:sz w:val="24"/>
          <w:szCs w:val="24"/>
          <w:lang w:val="en-US"/>
        </w:rPr>
        <w:t>, SiO</w:t>
      </w:r>
      <w:r w:rsidRPr="00B81DD4">
        <w:rPr>
          <w:rFonts w:ascii="Times New Roman" w:hAnsi="Times New Roman" w:cs="Times New Roman"/>
          <w:sz w:val="24"/>
          <w:szCs w:val="24"/>
          <w:vertAlign w:val="subscript"/>
          <w:lang w:val="en-US"/>
        </w:rPr>
        <w:t>2</w:t>
      </w:r>
      <w:r w:rsidRPr="00B81DD4">
        <w:rPr>
          <w:rFonts w:ascii="Times New Roman" w:hAnsi="Times New Roman" w:cs="Times New Roman"/>
          <w:sz w:val="24"/>
          <w:szCs w:val="24"/>
          <w:lang w:val="en-US"/>
        </w:rPr>
        <w:t xml:space="preserve"> and other substances added to the lime with carbonate raw materials).</w:t>
      </w:r>
    </w:p>
    <w:p w:rsidR="00B81DD4" w:rsidRPr="00B81DD4" w:rsidRDefault="00B81DD4" w:rsidP="00B81DD4">
      <w:pPr>
        <w:spacing w:after="0" w:line="360" w:lineRule="auto"/>
        <w:ind w:firstLine="709"/>
        <w:jc w:val="both"/>
        <w:rPr>
          <w:rFonts w:ascii="Times New Roman" w:hAnsi="Times New Roman" w:cs="Times New Roman"/>
          <w:sz w:val="24"/>
          <w:szCs w:val="24"/>
          <w:lang w:val="en-US"/>
        </w:rPr>
      </w:pPr>
      <w:r w:rsidRPr="00B81DD4">
        <w:rPr>
          <w:rFonts w:ascii="Times New Roman" w:hAnsi="Times New Roman" w:cs="Times New Roman"/>
          <w:sz w:val="24"/>
          <w:szCs w:val="24"/>
          <w:lang w:val="en-US"/>
        </w:rPr>
        <w:t xml:space="preserve">Portland cement brand PC500D0 is Portland cement without mineral additives, produced on the basis of clinker of a standardized mineralogical composition with a limited content of </w:t>
      </w:r>
      <w:proofErr w:type="spellStart"/>
      <w:r w:rsidRPr="00B81DD4">
        <w:rPr>
          <w:rFonts w:ascii="Times New Roman" w:hAnsi="Times New Roman" w:cs="Times New Roman"/>
          <w:sz w:val="24"/>
          <w:szCs w:val="24"/>
          <w:lang w:val="en-US"/>
        </w:rPr>
        <w:t>tricalcium</w:t>
      </w:r>
      <w:proofErr w:type="spellEnd"/>
      <w:r w:rsidRPr="00B81DD4">
        <w:rPr>
          <w:rFonts w:ascii="Times New Roman" w:hAnsi="Times New Roman" w:cs="Times New Roman"/>
          <w:sz w:val="24"/>
          <w:szCs w:val="24"/>
          <w:lang w:val="en-US"/>
        </w:rPr>
        <w:t xml:space="preserve"> aluminate, produced by the Belarusian Cement Company. Chemical composition of Portland cement brand PC500D0, wt.%: SiO</w:t>
      </w:r>
      <w:r w:rsidRPr="00B81DD4">
        <w:rPr>
          <w:rFonts w:ascii="Times New Roman" w:hAnsi="Times New Roman" w:cs="Times New Roman"/>
          <w:sz w:val="24"/>
          <w:szCs w:val="24"/>
          <w:vertAlign w:val="subscript"/>
          <w:lang w:val="en-US"/>
        </w:rPr>
        <w:t>2</w:t>
      </w:r>
      <w:r w:rsidRPr="00B81DD4">
        <w:rPr>
          <w:rFonts w:ascii="Times New Roman" w:hAnsi="Times New Roman" w:cs="Times New Roman"/>
          <w:sz w:val="24"/>
          <w:szCs w:val="24"/>
          <w:lang w:val="en-US"/>
        </w:rPr>
        <w:t xml:space="preserve"> – 20.5; Al</w:t>
      </w:r>
      <w:r w:rsidRPr="00B81DD4">
        <w:rPr>
          <w:rFonts w:ascii="Times New Roman" w:hAnsi="Times New Roman" w:cs="Times New Roman"/>
          <w:sz w:val="24"/>
          <w:szCs w:val="24"/>
          <w:vertAlign w:val="subscript"/>
          <w:lang w:val="en-US"/>
        </w:rPr>
        <w:t>2</w:t>
      </w:r>
      <w:r w:rsidRPr="00B81DD4">
        <w:rPr>
          <w:rFonts w:ascii="Times New Roman" w:hAnsi="Times New Roman" w:cs="Times New Roman"/>
          <w:sz w:val="24"/>
          <w:szCs w:val="24"/>
          <w:lang w:val="en-US"/>
        </w:rPr>
        <w:t>O</w:t>
      </w:r>
      <w:r w:rsidRPr="00B81DD4">
        <w:rPr>
          <w:rFonts w:ascii="Times New Roman" w:hAnsi="Times New Roman" w:cs="Times New Roman"/>
          <w:sz w:val="24"/>
          <w:szCs w:val="24"/>
          <w:vertAlign w:val="subscript"/>
          <w:lang w:val="en-US"/>
        </w:rPr>
        <w:t>3</w:t>
      </w:r>
      <w:r w:rsidRPr="00B81DD4">
        <w:rPr>
          <w:rFonts w:ascii="Times New Roman" w:hAnsi="Times New Roman" w:cs="Times New Roman"/>
          <w:sz w:val="24"/>
          <w:szCs w:val="24"/>
          <w:lang w:val="en-US"/>
        </w:rPr>
        <w:t xml:space="preserve"> – 4.1; </w:t>
      </w:r>
      <w:proofErr w:type="spellStart"/>
      <w:r w:rsidRPr="00B81DD4">
        <w:rPr>
          <w:rFonts w:ascii="Times New Roman" w:hAnsi="Times New Roman" w:cs="Times New Roman"/>
          <w:sz w:val="24"/>
          <w:szCs w:val="24"/>
          <w:lang w:val="en-US"/>
        </w:rPr>
        <w:t>CaO</w:t>
      </w:r>
      <w:proofErr w:type="spellEnd"/>
      <w:r w:rsidRPr="00B81DD4">
        <w:rPr>
          <w:rFonts w:ascii="Times New Roman" w:hAnsi="Times New Roman" w:cs="Times New Roman"/>
          <w:sz w:val="24"/>
          <w:szCs w:val="24"/>
          <w:lang w:val="en-US"/>
        </w:rPr>
        <w:t xml:space="preserve"> – 64.9; Fe</w:t>
      </w:r>
      <w:r w:rsidRPr="00B81DD4">
        <w:rPr>
          <w:rFonts w:ascii="Times New Roman" w:hAnsi="Times New Roman" w:cs="Times New Roman"/>
          <w:sz w:val="24"/>
          <w:szCs w:val="24"/>
          <w:vertAlign w:val="subscript"/>
          <w:lang w:val="en-US"/>
        </w:rPr>
        <w:t>2</w:t>
      </w:r>
      <w:r w:rsidRPr="00B81DD4">
        <w:rPr>
          <w:rFonts w:ascii="Times New Roman" w:hAnsi="Times New Roman" w:cs="Times New Roman"/>
          <w:sz w:val="24"/>
          <w:szCs w:val="24"/>
          <w:lang w:val="en-US"/>
        </w:rPr>
        <w:t>O</w:t>
      </w:r>
      <w:r w:rsidRPr="00B81DD4">
        <w:rPr>
          <w:rFonts w:ascii="Times New Roman" w:hAnsi="Times New Roman" w:cs="Times New Roman"/>
          <w:sz w:val="24"/>
          <w:szCs w:val="24"/>
          <w:vertAlign w:val="subscript"/>
          <w:lang w:val="en-US"/>
        </w:rPr>
        <w:t>3</w:t>
      </w:r>
      <w:r w:rsidRPr="00B81DD4">
        <w:rPr>
          <w:rFonts w:ascii="Times New Roman" w:hAnsi="Times New Roman" w:cs="Times New Roman"/>
          <w:sz w:val="24"/>
          <w:szCs w:val="24"/>
          <w:lang w:val="en-US"/>
        </w:rPr>
        <w:t xml:space="preserve"> – 3.5; </w:t>
      </w:r>
      <w:proofErr w:type="spellStart"/>
      <w:r w:rsidRPr="00B81DD4">
        <w:rPr>
          <w:rFonts w:ascii="Times New Roman" w:hAnsi="Times New Roman" w:cs="Times New Roman"/>
          <w:sz w:val="24"/>
          <w:szCs w:val="24"/>
          <w:lang w:val="en-US"/>
        </w:rPr>
        <w:t>MgO</w:t>
      </w:r>
      <w:proofErr w:type="spellEnd"/>
      <w:r w:rsidRPr="00B81DD4">
        <w:rPr>
          <w:rFonts w:ascii="Times New Roman" w:hAnsi="Times New Roman" w:cs="Times New Roman"/>
          <w:sz w:val="24"/>
          <w:szCs w:val="24"/>
          <w:lang w:val="en-US"/>
        </w:rPr>
        <w:t xml:space="preserve"> – 1.1; TiO</w:t>
      </w:r>
      <w:r w:rsidRPr="00B81DD4">
        <w:rPr>
          <w:rFonts w:ascii="Times New Roman" w:hAnsi="Times New Roman" w:cs="Times New Roman"/>
          <w:sz w:val="24"/>
          <w:szCs w:val="24"/>
          <w:vertAlign w:val="subscript"/>
          <w:lang w:val="en-US"/>
        </w:rPr>
        <w:t>2</w:t>
      </w:r>
      <w:r w:rsidRPr="00B81DD4">
        <w:rPr>
          <w:rFonts w:ascii="Times New Roman" w:hAnsi="Times New Roman" w:cs="Times New Roman"/>
          <w:sz w:val="24"/>
          <w:szCs w:val="24"/>
          <w:lang w:val="en-US"/>
        </w:rPr>
        <w:t xml:space="preserve"> – 0.2; P</w:t>
      </w:r>
      <w:r w:rsidRPr="00B81DD4">
        <w:rPr>
          <w:rFonts w:ascii="Times New Roman" w:hAnsi="Times New Roman" w:cs="Times New Roman"/>
          <w:sz w:val="24"/>
          <w:szCs w:val="24"/>
          <w:vertAlign w:val="subscript"/>
          <w:lang w:val="en-US"/>
        </w:rPr>
        <w:t>2</w:t>
      </w:r>
      <w:r w:rsidRPr="00B81DD4">
        <w:rPr>
          <w:rFonts w:ascii="Times New Roman" w:hAnsi="Times New Roman" w:cs="Times New Roman"/>
          <w:sz w:val="24"/>
          <w:szCs w:val="24"/>
          <w:lang w:val="en-US"/>
        </w:rPr>
        <w:t>O</w:t>
      </w:r>
      <w:r w:rsidRPr="00B81DD4">
        <w:rPr>
          <w:rFonts w:ascii="Times New Roman" w:hAnsi="Times New Roman" w:cs="Times New Roman"/>
          <w:sz w:val="24"/>
          <w:szCs w:val="24"/>
          <w:vertAlign w:val="subscript"/>
          <w:lang w:val="en-US"/>
        </w:rPr>
        <w:t>5</w:t>
      </w:r>
      <w:r w:rsidRPr="00B81DD4">
        <w:rPr>
          <w:rFonts w:ascii="Times New Roman" w:hAnsi="Times New Roman" w:cs="Times New Roman"/>
          <w:sz w:val="24"/>
          <w:szCs w:val="24"/>
          <w:lang w:val="en-US"/>
        </w:rPr>
        <w:t xml:space="preserve"> – 0.2; SO</w:t>
      </w:r>
      <w:r w:rsidRPr="00B81DD4">
        <w:rPr>
          <w:rFonts w:ascii="Times New Roman" w:hAnsi="Times New Roman" w:cs="Times New Roman"/>
          <w:sz w:val="24"/>
          <w:szCs w:val="24"/>
          <w:vertAlign w:val="subscript"/>
          <w:lang w:val="en-US"/>
        </w:rPr>
        <w:t>3</w:t>
      </w:r>
      <w:r w:rsidRPr="00B81DD4">
        <w:rPr>
          <w:rFonts w:ascii="Times New Roman" w:hAnsi="Times New Roman" w:cs="Times New Roman"/>
          <w:sz w:val="24"/>
          <w:szCs w:val="24"/>
          <w:lang w:val="en-US"/>
        </w:rPr>
        <w:t xml:space="preserve"> – 3.1; Na</w:t>
      </w:r>
      <w:r w:rsidRPr="00B81DD4">
        <w:rPr>
          <w:rFonts w:ascii="Times New Roman" w:hAnsi="Times New Roman" w:cs="Times New Roman"/>
          <w:sz w:val="24"/>
          <w:szCs w:val="24"/>
          <w:vertAlign w:val="subscript"/>
          <w:lang w:val="en-US"/>
        </w:rPr>
        <w:t>2</w:t>
      </w:r>
      <w:r w:rsidRPr="00B81DD4">
        <w:rPr>
          <w:rFonts w:ascii="Times New Roman" w:hAnsi="Times New Roman" w:cs="Times New Roman"/>
          <w:sz w:val="24"/>
          <w:szCs w:val="24"/>
          <w:lang w:val="en-US"/>
        </w:rPr>
        <w:t>O – 0.2; K</w:t>
      </w:r>
      <w:r w:rsidRPr="00B81DD4">
        <w:rPr>
          <w:rFonts w:ascii="Times New Roman" w:hAnsi="Times New Roman" w:cs="Times New Roman"/>
          <w:sz w:val="24"/>
          <w:szCs w:val="24"/>
          <w:vertAlign w:val="subscript"/>
          <w:lang w:val="en-US"/>
        </w:rPr>
        <w:t>2</w:t>
      </w:r>
      <w:r w:rsidRPr="00B81DD4">
        <w:rPr>
          <w:rFonts w:ascii="Times New Roman" w:hAnsi="Times New Roman" w:cs="Times New Roman"/>
          <w:sz w:val="24"/>
          <w:szCs w:val="24"/>
          <w:lang w:val="en-US"/>
        </w:rPr>
        <w:t>O – 0.8; Na</w:t>
      </w:r>
      <w:r w:rsidRPr="00B81DD4">
        <w:rPr>
          <w:rFonts w:ascii="Times New Roman" w:hAnsi="Times New Roman" w:cs="Times New Roman"/>
          <w:sz w:val="24"/>
          <w:szCs w:val="24"/>
          <w:vertAlign w:val="subscript"/>
          <w:lang w:val="en-US"/>
        </w:rPr>
        <w:t>2</w:t>
      </w:r>
      <w:r w:rsidRPr="00B81DD4">
        <w:rPr>
          <w:rFonts w:ascii="Times New Roman" w:hAnsi="Times New Roman" w:cs="Times New Roman"/>
          <w:sz w:val="24"/>
          <w:szCs w:val="24"/>
          <w:lang w:val="en-US"/>
        </w:rPr>
        <w:t xml:space="preserve">Oeq. </w:t>
      </w:r>
      <w:proofErr w:type="gramStart"/>
      <w:r w:rsidRPr="00B81DD4">
        <w:rPr>
          <w:rFonts w:ascii="Times New Roman" w:hAnsi="Times New Roman" w:cs="Times New Roman"/>
          <w:sz w:val="24"/>
          <w:szCs w:val="24"/>
          <w:lang w:val="en-US"/>
        </w:rPr>
        <w:t>– 0.7; loss after ignition</w:t>
      </w:r>
      <w:r>
        <w:rPr>
          <w:rFonts w:ascii="Times New Roman" w:hAnsi="Times New Roman" w:cs="Times New Roman"/>
          <w:sz w:val="24"/>
          <w:szCs w:val="24"/>
          <w:lang w:val="en-US"/>
        </w:rPr>
        <w:t xml:space="preserve"> </w:t>
      </w:r>
      <w:r w:rsidRPr="00B81DD4">
        <w:rPr>
          <w:rFonts w:ascii="Times New Roman" w:hAnsi="Times New Roman" w:cs="Times New Roman"/>
          <w:sz w:val="24"/>
          <w:szCs w:val="24"/>
          <w:lang w:val="en-US"/>
        </w:rPr>
        <w:t xml:space="preserve">– 0.9; </w:t>
      </w:r>
      <w:proofErr w:type="spellStart"/>
      <w:r w:rsidRPr="00B81DD4">
        <w:rPr>
          <w:rFonts w:ascii="Times New Roman" w:hAnsi="Times New Roman" w:cs="Times New Roman"/>
          <w:sz w:val="24"/>
          <w:szCs w:val="24"/>
          <w:lang w:val="en-US"/>
        </w:rPr>
        <w:t>Cl</w:t>
      </w:r>
      <w:proofErr w:type="spellEnd"/>
      <w:r w:rsidRPr="00B81DD4">
        <w:rPr>
          <w:rFonts w:ascii="Times New Roman" w:hAnsi="Times New Roman" w:cs="Times New Roman"/>
          <w:sz w:val="24"/>
          <w:szCs w:val="24"/>
          <w:lang w:val="en-US"/>
        </w:rPr>
        <w:t xml:space="preserve"> – 0.01.</w:t>
      </w:r>
      <w:proofErr w:type="gramEnd"/>
      <w:r w:rsidRPr="00B81DD4">
        <w:rPr>
          <w:rFonts w:ascii="Times New Roman" w:hAnsi="Times New Roman" w:cs="Times New Roman"/>
          <w:sz w:val="24"/>
          <w:szCs w:val="24"/>
          <w:lang w:val="en-US"/>
        </w:rPr>
        <w:t xml:space="preserve"> Mineralogical composition of clinker used to produce Portland cement grade P</w:t>
      </w:r>
      <w:r>
        <w:rPr>
          <w:rFonts w:ascii="Times New Roman" w:hAnsi="Times New Roman" w:cs="Times New Roman"/>
          <w:sz w:val="24"/>
          <w:szCs w:val="24"/>
          <w:lang w:val="en-US"/>
        </w:rPr>
        <w:t>C</w:t>
      </w:r>
      <w:r w:rsidRPr="00B81DD4">
        <w:rPr>
          <w:rFonts w:ascii="Times New Roman" w:hAnsi="Times New Roman" w:cs="Times New Roman"/>
          <w:sz w:val="24"/>
          <w:szCs w:val="24"/>
          <w:lang w:val="en-US"/>
        </w:rPr>
        <w:t>500D0, wt</w:t>
      </w:r>
      <w:proofErr w:type="gramStart"/>
      <w:r w:rsidRPr="00B81DD4">
        <w:rPr>
          <w:rFonts w:ascii="Times New Roman" w:hAnsi="Times New Roman" w:cs="Times New Roman"/>
          <w:sz w:val="24"/>
          <w:szCs w:val="24"/>
          <w:lang w:val="en-US"/>
        </w:rPr>
        <w:t>.%</w:t>
      </w:r>
      <w:proofErr w:type="gramEnd"/>
      <w:r w:rsidRPr="00B81DD4">
        <w:rPr>
          <w:rFonts w:ascii="Times New Roman" w:hAnsi="Times New Roman" w:cs="Times New Roman"/>
          <w:sz w:val="24"/>
          <w:szCs w:val="24"/>
          <w:lang w:val="en-US"/>
        </w:rPr>
        <w:t xml:space="preserve">: C3S – 74.0; C2S – 8.6; C3A – 4.0; C4AF – 11.8; </w:t>
      </w:r>
      <w:proofErr w:type="spellStart"/>
      <w:r w:rsidRPr="00B81DD4">
        <w:rPr>
          <w:rFonts w:ascii="Times New Roman" w:hAnsi="Times New Roman" w:cs="Times New Roman"/>
          <w:sz w:val="24"/>
          <w:szCs w:val="24"/>
          <w:lang w:val="en-US"/>
        </w:rPr>
        <w:t>CaOb</w:t>
      </w:r>
      <w:proofErr w:type="spellEnd"/>
      <w:r w:rsidRPr="00B81DD4">
        <w:rPr>
          <w:rFonts w:ascii="Times New Roman" w:hAnsi="Times New Roman" w:cs="Times New Roman"/>
          <w:sz w:val="24"/>
          <w:szCs w:val="24"/>
          <w:lang w:val="en-US"/>
        </w:rPr>
        <w:t xml:space="preserve">. </w:t>
      </w:r>
      <w:proofErr w:type="gramStart"/>
      <w:r w:rsidRPr="00B81DD4">
        <w:rPr>
          <w:rFonts w:ascii="Times New Roman" w:hAnsi="Times New Roman" w:cs="Times New Roman"/>
          <w:sz w:val="24"/>
          <w:szCs w:val="24"/>
          <w:lang w:val="en-US"/>
        </w:rPr>
        <w:t>– 0.7.</w:t>
      </w:r>
      <w:proofErr w:type="gramEnd"/>
    </w:p>
    <w:p w:rsidR="00B81DD4" w:rsidRPr="00B81DD4" w:rsidRDefault="00B81DD4" w:rsidP="00B81DD4">
      <w:pPr>
        <w:spacing w:after="0" w:line="360" w:lineRule="auto"/>
        <w:ind w:firstLine="709"/>
        <w:jc w:val="both"/>
        <w:rPr>
          <w:rFonts w:ascii="Times New Roman" w:hAnsi="Times New Roman" w:cs="Times New Roman"/>
          <w:sz w:val="24"/>
          <w:szCs w:val="24"/>
          <w:lang w:val="en-US"/>
        </w:rPr>
      </w:pPr>
      <w:proofErr w:type="spellStart"/>
      <w:r w:rsidRPr="00B81DD4">
        <w:rPr>
          <w:rFonts w:ascii="Times New Roman" w:hAnsi="Times New Roman" w:cs="Times New Roman"/>
          <w:sz w:val="24"/>
          <w:szCs w:val="24"/>
          <w:lang w:val="en-US"/>
        </w:rPr>
        <w:t>Ca</w:t>
      </w:r>
      <w:proofErr w:type="spellEnd"/>
      <w:r w:rsidRPr="00B81DD4">
        <w:rPr>
          <w:rFonts w:ascii="Times New Roman" w:hAnsi="Times New Roman" w:cs="Times New Roman"/>
          <w:sz w:val="24"/>
          <w:szCs w:val="24"/>
          <w:lang w:val="en-US"/>
        </w:rPr>
        <w:t>(OH)</w:t>
      </w:r>
      <w:r w:rsidRPr="00B81DD4">
        <w:rPr>
          <w:rFonts w:ascii="Times New Roman" w:hAnsi="Times New Roman" w:cs="Times New Roman"/>
          <w:sz w:val="24"/>
          <w:szCs w:val="24"/>
          <w:vertAlign w:val="subscript"/>
          <w:lang w:val="en-US"/>
        </w:rPr>
        <w:t>2</w:t>
      </w:r>
      <w:r w:rsidRPr="00B81DD4">
        <w:rPr>
          <w:rFonts w:ascii="Times New Roman" w:hAnsi="Times New Roman" w:cs="Times New Roman"/>
          <w:sz w:val="24"/>
          <w:szCs w:val="24"/>
          <w:lang w:val="en-US"/>
        </w:rPr>
        <w:t xml:space="preserve"> grade “chemically pure” is a white powder with a main component content of more than 99 wt.%, a density of 2.24 g/m</w:t>
      </w:r>
      <w:r>
        <w:rPr>
          <w:rFonts w:ascii="Times New Roman" w:hAnsi="Times New Roman" w:cs="Times New Roman"/>
          <w:sz w:val="24"/>
          <w:szCs w:val="24"/>
          <w:lang w:val="en-US"/>
        </w:rPr>
        <w:t>L</w:t>
      </w:r>
      <w:r w:rsidRPr="00B81DD4">
        <w:rPr>
          <w:rFonts w:ascii="Times New Roman" w:hAnsi="Times New Roman" w:cs="Times New Roman"/>
          <w:sz w:val="24"/>
          <w:szCs w:val="24"/>
          <w:lang w:val="en-US"/>
        </w:rPr>
        <w:t xml:space="preserve"> at 25 °C and a solubility of 1.65 g/</w:t>
      </w:r>
      <w:r>
        <w:rPr>
          <w:rFonts w:ascii="Times New Roman" w:hAnsi="Times New Roman" w:cs="Times New Roman"/>
          <w:sz w:val="24"/>
          <w:szCs w:val="24"/>
          <w:lang w:val="en-US"/>
        </w:rPr>
        <w:t xml:space="preserve">L </w:t>
      </w:r>
      <w:r w:rsidRPr="00B81DD4">
        <w:rPr>
          <w:rFonts w:ascii="Times New Roman" w:hAnsi="Times New Roman" w:cs="Times New Roman"/>
          <w:sz w:val="24"/>
          <w:szCs w:val="24"/>
          <w:lang w:val="en-US"/>
        </w:rPr>
        <w:t>(20 °C) in water.</w:t>
      </w:r>
    </w:p>
    <w:p w:rsidR="00653CC3" w:rsidRPr="00B81DD4" w:rsidRDefault="00B81DD4" w:rsidP="00B81DD4">
      <w:pPr>
        <w:spacing w:after="0" w:line="360" w:lineRule="auto"/>
        <w:ind w:firstLine="709"/>
        <w:jc w:val="both"/>
        <w:rPr>
          <w:rFonts w:ascii="Times New Roman" w:hAnsi="Times New Roman" w:cs="Times New Roman"/>
          <w:sz w:val="24"/>
          <w:szCs w:val="24"/>
          <w:lang w:val="en-US"/>
        </w:rPr>
      </w:pPr>
      <w:r w:rsidRPr="00B81DD4">
        <w:rPr>
          <w:rFonts w:ascii="Times New Roman" w:hAnsi="Times New Roman" w:cs="Times New Roman"/>
          <w:sz w:val="24"/>
          <w:szCs w:val="24"/>
          <w:lang w:val="en-US"/>
        </w:rPr>
        <w:t>K</w:t>
      </w:r>
      <w:r w:rsidRPr="00B81DD4">
        <w:rPr>
          <w:rFonts w:ascii="Times New Roman" w:hAnsi="Times New Roman" w:cs="Times New Roman"/>
          <w:sz w:val="24"/>
          <w:szCs w:val="24"/>
          <w:vertAlign w:val="subscript"/>
          <w:lang w:val="en-US"/>
        </w:rPr>
        <w:t>2</w:t>
      </w:r>
      <w:r w:rsidRPr="00B81DD4">
        <w:rPr>
          <w:rFonts w:ascii="Times New Roman" w:hAnsi="Times New Roman" w:cs="Times New Roman"/>
          <w:sz w:val="24"/>
          <w:szCs w:val="24"/>
          <w:lang w:val="en-US"/>
        </w:rPr>
        <w:t>SO</w:t>
      </w:r>
      <w:r w:rsidRPr="00B81DD4">
        <w:rPr>
          <w:rFonts w:ascii="Times New Roman" w:hAnsi="Times New Roman" w:cs="Times New Roman"/>
          <w:sz w:val="24"/>
          <w:szCs w:val="24"/>
          <w:vertAlign w:val="subscript"/>
          <w:lang w:val="en-US"/>
        </w:rPr>
        <w:t>4</w:t>
      </w:r>
      <w:r w:rsidRPr="00B81DD4">
        <w:rPr>
          <w:rFonts w:ascii="Times New Roman" w:hAnsi="Times New Roman" w:cs="Times New Roman"/>
          <w:sz w:val="24"/>
          <w:szCs w:val="24"/>
          <w:lang w:val="en-US"/>
        </w:rPr>
        <w:t xml:space="preserve"> of the “chemically pure” grade is a crystalline substance or powder, white, odorless, with a bitter-salty taste. Easily dissolves in water without undergoing hydrolysis. </w:t>
      </w:r>
      <w:proofErr w:type="gramStart"/>
      <w:r w:rsidRPr="00B81DD4">
        <w:rPr>
          <w:rFonts w:ascii="Times New Roman" w:hAnsi="Times New Roman" w:cs="Times New Roman"/>
          <w:sz w:val="24"/>
          <w:szCs w:val="24"/>
          <w:lang w:val="en-US"/>
        </w:rPr>
        <w:t>Insoluble in pure ethyl alcohol, acetone and concentrated alkali solution.</w:t>
      </w:r>
      <w:proofErr w:type="gramEnd"/>
      <w:r w:rsidRPr="00B81DD4">
        <w:rPr>
          <w:rFonts w:ascii="Times New Roman" w:hAnsi="Times New Roman" w:cs="Times New Roman"/>
          <w:sz w:val="24"/>
          <w:szCs w:val="24"/>
          <w:lang w:val="en-US"/>
        </w:rPr>
        <w:t xml:space="preserve"> </w:t>
      </w:r>
      <w:proofErr w:type="gramStart"/>
      <w:r w:rsidRPr="00B81DD4">
        <w:rPr>
          <w:rFonts w:ascii="Times New Roman" w:hAnsi="Times New Roman" w:cs="Times New Roman"/>
          <w:sz w:val="24"/>
          <w:szCs w:val="24"/>
          <w:lang w:val="en-US"/>
        </w:rPr>
        <w:t>Slightly soluble in glycerin.</w:t>
      </w:r>
      <w:proofErr w:type="gramEnd"/>
      <w:r w:rsidRPr="00B81DD4">
        <w:rPr>
          <w:rFonts w:ascii="Times New Roman" w:hAnsi="Times New Roman" w:cs="Times New Roman"/>
          <w:sz w:val="24"/>
          <w:szCs w:val="24"/>
          <w:lang w:val="en-US"/>
        </w:rPr>
        <w:t xml:space="preserve"> Density – 2.66 g/cm³, content of the main component is not less than 99 wt</w:t>
      </w:r>
      <w:proofErr w:type="gramStart"/>
      <w:r w:rsidRPr="00B81DD4">
        <w:rPr>
          <w:rFonts w:ascii="Times New Roman" w:hAnsi="Times New Roman" w:cs="Times New Roman"/>
          <w:sz w:val="24"/>
          <w:szCs w:val="24"/>
          <w:lang w:val="en-US"/>
        </w:rPr>
        <w:t>.%</w:t>
      </w:r>
      <w:proofErr w:type="gramEnd"/>
      <w:r w:rsidRPr="00B81DD4">
        <w:rPr>
          <w:rFonts w:ascii="Times New Roman" w:hAnsi="Times New Roman" w:cs="Times New Roman"/>
          <w:sz w:val="24"/>
          <w:szCs w:val="24"/>
          <w:lang w:val="en-US"/>
        </w:rPr>
        <w:t>.</w:t>
      </w:r>
    </w:p>
    <w:p w:rsidR="00653CC3" w:rsidRPr="00B81DD4" w:rsidRDefault="00653CC3" w:rsidP="00653CC3">
      <w:pPr>
        <w:spacing w:after="0" w:line="360" w:lineRule="auto"/>
        <w:ind w:firstLine="567"/>
        <w:jc w:val="both"/>
        <w:rPr>
          <w:rFonts w:ascii="Times New Roman" w:hAnsi="Times New Roman" w:cs="Times New Roman"/>
          <w:i/>
          <w:sz w:val="24"/>
          <w:szCs w:val="24"/>
          <w:lang w:val="en-US"/>
        </w:rPr>
      </w:pPr>
    </w:p>
    <w:p w:rsidR="00653CC3" w:rsidRPr="002C5A53" w:rsidRDefault="00653CC3" w:rsidP="00653CC3">
      <w:pPr>
        <w:spacing w:after="0" w:line="360" w:lineRule="auto"/>
        <w:ind w:firstLine="567"/>
        <w:jc w:val="both"/>
        <w:rPr>
          <w:rFonts w:ascii="Times New Roman" w:hAnsi="Times New Roman" w:cs="Times New Roman"/>
          <w:i/>
          <w:sz w:val="24"/>
          <w:szCs w:val="24"/>
          <w:lang w:val="en-US"/>
        </w:rPr>
      </w:pPr>
      <w:r>
        <w:rPr>
          <w:rFonts w:ascii="Times New Roman" w:hAnsi="Times New Roman" w:cs="Times New Roman"/>
          <w:i/>
          <w:sz w:val="24"/>
          <w:szCs w:val="24"/>
          <w:lang w:val="en-US"/>
        </w:rPr>
        <w:t>S</w:t>
      </w:r>
      <w:r w:rsidRPr="002C5A53">
        <w:rPr>
          <w:rFonts w:ascii="Times New Roman" w:hAnsi="Times New Roman" w:cs="Times New Roman"/>
          <w:i/>
          <w:sz w:val="24"/>
          <w:szCs w:val="24"/>
          <w:lang w:val="en-US"/>
        </w:rPr>
        <w:t xml:space="preserve">.2 </w:t>
      </w:r>
      <w:r>
        <w:rPr>
          <w:rFonts w:ascii="Times New Roman" w:hAnsi="Times New Roman" w:cs="Times New Roman"/>
          <w:i/>
          <w:sz w:val="24"/>
          <w:szCs w:val="24"/>
          <w:lang w:val="en-US"/>
        </w:rPr>
        <w:t>Samples</w:t>
      </w:r>
      <w:r w:rsidRPr="002C5A53">
        <w:rPr>
          <w:rFonts w:ascii="Times New Roman" w:hAnsi="Times New Roman" w:cs="Times New Roman"/>
          <w:i/>
          <w:sz w:val="24"/>
          <w:szCs w:val="24"/>
          <w:lang w:val="en-US"/>
        </w:rPr>
        <w:t xml:space="preserve"> </w:t>
      </w:r>
      <w:r>
        <w:rPr>
          <w:rFonts w:ascii="Times New Roman" w:hAnsi="Times New Roman" w:cs="Times New Roman"/>
          <w:i/>
          <w:sz w:val="24"/>
          <w:szCs w:val="24"/>
          <w:lang w:val="en-US"/>
        </w:rPr>
        <w:t>characterization</w:t>
      </w:r>
    </w:p>
    <w:p w:rsidR="00B81DD4" w:rsidRPr="00B81DD4" w:rsidRDefault="00B81DD4" w:rsidP="00B81DD4">
      <w:pPr>
        <w:spacing w:after="0" w:line="360" w:lineRule="auto"/>
        <w:ind w:firstLine="567"/>
        <w:jc w:val="both"/>
        <w:rPr>
          <w:rFonts w:ascii="Times New Roman" w:hAnsi="Times New Roman" w:cs="Times New Roman"/>
          <w:sz w:val="24"/>
          <w:szCs w:val="24"/>
          <w:lang w:val="en-US"/>
        </w:rPr>
      </w:pPr>
      <w:proofErr w:type="gramStart"/>
      <w:r w:rsidRPr="00B81DD4">
        <w:rPr>
          <w:rFonts w:ascii="Times New Roman" w:hAnsi="Times New Roman" w:cs="Times New Roman"/>
          <w:sz w:val="24"/>
          <w:szCs w:val="24"/>
          <w:lang w:val="en-US"/>
        </w:rPr>
        <w:t>Normal density measurement.</w:t>
      </w:r>
      <w:proofErr w:type="gramEnd"/>
      <w:r w:rsidRPr="00B81DD4">
        <w:rPr>
          <w:rFonts w:ascii="Times New Roman" w:hAnsi="Times New Roman" w:cs="Times New Roman"/>
          <w:sz w:val="24"/>
          <w:szCs w:val="24"/>
          <w:lang w:val="en-US"/>
        </w:rPr>
        <w:t xml:space="preserve"> When mixing the binder with water, a dough is formed, the standard consistency of which (the normal thickness of gypsum dough) is determined by the diameter of the dough spread when exiting the cylinder, raised by 180 mm. All characteristics of the binder were assessed using the normal density test, which made it possible to compare them with the requirements of the standard. Considering that normal density depends on the degree of grinding of the binder, its composition and the type of additives included, the study used gypsum binders with the same particle size distribution determined using sieve analysis.</w:t>
      </w:r>
    </w:p>
    <w:p w:rsidR="00B81DD4" w:rsidRPr="00B81DD4" w:rsidRDefault="00B81DD4" w:rsidP="00B81DD4">
      <w:pPr>
        <w:spacing w:after="0" w:line="360" w:lineRule="auto"/>
        <w:ind w:firstLine="567"/>
        <w:jc w:val="both"/>
        <w:rPr>
          <w:rFonts w:ascii="Times New Roman" w:hAnsi="Times New Roman" w:cs="Times New Roman"/>
          <w:sz w:val="24"/>
          <w:szCs w:val="24"/>
          <w:lang w:val="en-US"/>
        </w:rPr>
      </w:pPr>
      <w:proofErr w:type="gramStart"/>
      <w:r w:rsidRPr="00B81DD4">
        <w:rPr>
          <w:rFonts w:ascii="Times New Roman" w:hAnsi="Times New Roman" w:cs="Times New Roman"/>
          <w:sz w:val="24"/>
          <w:szCs w:val="24"/>
          <w:lang w:val="en-US"/>
        </w:rPr>
        <w:t>Setting time measurement.</w:t>
      </w:r>
      <w:proofErr w:type="gramEnd"/>
      <w:r w:rsidRPr="00B81DD4">
        <w:rPr>
          <w:rFonts w:ascii="Times New Roman" w:hAnsi="Times New Roman" w:cs="Times New Roman"/>
          <w:sz w:val="24"/>
          <w:szCs w:val="24"/>
          <w:lang w:val="en-US"/>
        </w:rPr>
        <w:t xml:space="preserve"> To measure the setting time, dough of normal density was used, carried out using a Vi</w:t>
      </w:r>
      <w:r>
        <w:rPr>
          <w:rFonts w:ascii="Times New Roman" w:hAnsi="Times New Roman" w:cs="Times New Roman"/>
          <w:sz w:val="24"/>
          <w:szCs w:val="24"/>
          <w:lang w:val="en-US"/>
        </w:rPr>
        <w:t>ck</w:t>
      </w:r>
      <w:r w:rsidRPr="00B81DD4">
        <w:rPr>
          <w:rFonts w:ascii="Times New Roman" w:hAnsi="Times New Roman" w:cs="Times New Roman"/>
          <w:sz w:val="24"/>
          <w:szCs w:val="24"/>
          <w:lang w:val="en-US"/>
        </w:rPr>
        <w:t xml:space="preserve"> device, in which the needle replaced the pestle at the end of the rod, while the mass of the moving part remained constant and equal to 300 ± 2 g. The dough was prepared from 400 g of binder and an appropriate volume of water, ensuring normal </w:t>
      </w:r>
      <w:r w:rsidRPr="00B81DD4">
        <w:rPr>
          <w:rFonts w:ascii="Times New Roman" w:hAnsi="Times New Roman" w:cs="Times New Roman"/>
          <w:sz w:val="24"/>
          <w:szCs w:val="24"/>
          <w:lang w:val="en-US"/>
        </w:rPr>
        <w:lastRenderedPageBreak/>
        <w:t>dough density. The initial moment of setting was considered to be the time from the moment the dough began to be mixed (the moment of water flowing out), and the final moment was the moment when the needle stopped lowering 1–1.5 mm to the surface of the plate.</w:t>
      </w:r>
    </w:p>
    <w:p w:rsidR="00B81DD4" w:rsidRPr="00B81DD4" w:rsidRDefault="00B81DD4" w:rsidP="00B81DD4">
      <w:pPr>
        <w:spacing w:after="0" w:line="360" w:lineRule="auto"/>
        <w:ind w:firstLine="567"/>
        <w:jc w:val="both"/>
        <w:rPr>
          <w:rFonts w:ascii="Times New Roman" w:hAnsi="Times New Roman" w:cs="Times New Roman"/>
          <w:sz w:val="24"/>
          <w:szCs w:val="24"/>
          <w:lang w:val="en-US"/>
        </w:rPr>
      </w:pPr>
      <w:proofErr w:type="gramStart"/>
      <w:r>
        <w:rPr>
          <w:rFonts w:ascii="Times New Roman" w:hAnsi="Times New Roman" w:cs="Times New Roman"/>
          <w:sz w:val="24"/>
          <w:szCs w:val="24"/>
          <w:lang w:val="en-US"/>
        </w:rPr>
        <w:t>C</w:t>
      </w:r>
      <w:r w:rsidRPr="00B81DD4">
        <w:rPr>
          <w:rFonts w:ascii="Times New Roman" w:hAnsi="Times New Roman" w:cs="Times New Roman"/>
          <w:sz w:val="24"/>
          <w:szCs w:val="24"/>
          <w:lang w:val="en-US"/>
        </w:rPr>
        <w:t>ompressive strength.</w:t>
      </w:r>
      <w:proofErr w:type="gramEnd"/>
      <w:r w:rsidRPr="00B81DD4">
        <w:rPr>
          <w:rFonts w:ascii="Times New Roman" w:hAnsi="Times New Roman" w:cs="Times New Roman"/>
          <w:sz w:val="24"/>
          <w:szCs w:val="24"/>
          <w:lang w:val="en-US"/>
        </w:rPr>
        <w:t xml:space="preserve"> Binder strength refers to the strength of the stone-like material obtained by mixing gypsum binder with water to create </w:t>
      </w:r>
      <w:proofErr w:type="gramStart"/>
      <w:r w:rsidRPr="00B81DD4">
        <w:rPr>
          <w:rFonts w:ascii="Times New Roman" w:hAnsi="Times New Roman" w:cs="Times New Roman"/>
          <w:sz w:val="24"/>
          <w:szCs w:val="24"/>
          <w:lang w:val="en-US"/>
        </w:rPr>
        <w:t>a dough</w:t>
      </w:r>
      <w:proofErr w:type="gramEnd"/>
      <w:r w:rsidRPr="00B81DD4">
        <w:rPr>
          <w:rFonts w:ascii="Times New Roman" w:hAnsi="Times New Roman" w:cs="Times New Roman"/>
          <w:sz w:val="24"/>
          <w:szCs w:val="24"/>
          <w:lang w:val="en-US"/>
        </w:rPr>
        <w:t xml:space="preserve"> of normal thickness.</w:t>
      </w:r>
      <w:r>
        <w:rPr>
          <w:rFonts w:ascii="Times New Roman" w:hAnsi="Times New Roman" w:cs="Times New Roman"/>
          <w:sz w:val="24"/>
          <w:szCs w:val="24"/>
          <w:lang w:val="en-US"/>
        </w:rPr>
        <w:t xml:space="preserve"> </w:t>
      </w:r>
      <w:r w:rsidRPr="00B81DD4">
        <w:rPr>
          <w:rFonts w:ascii="Times New Roman" w:hAnsi="Times New Roman" w:cs="Times New Roman"/>
          <w:sz w:val="24"/>
          <w:szCs w:val="24"/>
          <w:lang w:val="en-US"/>
        </w:rPr>
        <w:t>The compressive strength of samples measuring 20×20×20 mm was measured on a universal testing machine “</w:t>
      </w:r>
      <w:proofErr w:type="spellStart"/>
      <w:r w:rsidRPr="00B81DD4">
        <w:rPr>
          <w:rFonts w:ascii="Times New Roman" w:hAnsi="Times New Roman" w:cs="Times New Roman"/>
          <w:sz w:val="24"/>
          <w:szCs w:val="24"/>
          <w:lang w:val="en-US"/>
        </w:rPr>
        <w:t>Instron</w:t>
      </w:r>
      <w:proofErr w:type="spellEnd"/>
      <w:r w:rsidRPr="00B81DD4">
        <w:rPr>
          <w:rFonts w:ascii="Times New Roman" w:hAnsi="Times New Roman" w:cs="Times New Roman"/>
          <w:sz w:val="24"/>
          <w:szCs w:val="24"/>
          <w:lang w:val="en-US"/>
        </w:rPr>
        <w:t xml:space="preserve"> 1195”, which meets the requirements of GOST 14</w:t>
      </w:r>
      <w:r>
        <w:rPr>
          <w:rFonts w:ascii="Times New Roman" w:hAnsi="Times New Roman" w:cs="Times New Roman"/>
          <w:sz w:val="24"/>
          <w:szCs w:val="24"/>
          <w:lang w:val="en-US"/>
        </w:rPr>
        <w:t>97-84</w:t>
      </w:r>
      <w:r w:rsidRPr="00B81DD4">
        <w:rPr>
          <w:rFonts w:ascii="Times New Roman" w:hAnsi="Times New Roman" w:cs="Times New Roman"/>
          <w:sz w:val="24"/>
          <w:szCs w:val="24"/>
          <w:lang w:val="en-US"/>
        </w:rPr>
        <w:t xml:space="preserve">. The range of load changes was 0–10 </w:t>
      </w:r>
      <w:proofErr w:type="spellStart"/>
      <w:proofErr w:type="gramStart"/>
      <w:r w:rsidRPr="00B81DD4">
        <w:rPr>
          <w:rFonts w:ascii="Times New Roman" w:hAnsi="Times New Roman" w:cs="Times New Roman"/>
          <w:sz w:val="24"/>
          <w:szCs w:val="24"/>
          <w:lang w:val="en-US"/>
        </w:rPr>
        <w:t>kN</w:t>
      </w:r>
      <w:proofErr w:type="spellEnd"/>
      <w:proofErr w:type="gramEnd"/>
      <w:r w:rsidRPr="00B81DD4">
        <w:rPr>
          <w:rFonts w:ascii="Times New Roman" w:hAnsi="Times New Roman" w:cs="Times New Roman"/>
          <w:sz w:val="24"/>
          <w:szCs w:val="24"/>
          <w:lang w:val="en-US"/>
        </w:rPr>
        <w:t>, and the loading rate of the sample until failure ranged from 0.5–1 mm/min. The breaking force was measured with an accuracy of ±1% using a scale.</w:t>
      </w:r>
    </w:p>
    <w:p w:rsidR="00B81DD4" w:rsidRPr="00B81DD4" w:rsidRDefault="00B81DD4" w:rsidP="00B81DD4">
      <w:pPr>
        <w:spacing w:after="0" w:line="360" w:lineRule="auto"/>
        <w:ind w:firstLine="567"/>
        <w:jc w:val="both"/>
        <w:rPr>
          <w:rFonts w:ascii="Times New Roman" w:hAnsi="Times New Roman" w:cs="Times New Roman"/>
          <w:sz w:val="24"/>
          <w:szCs w:val="24"/>
          <w:lang w:val="en-US"/>
        </w:rPr>
      </w:pPr>
      <w:r w:rsidRPr="00B81DD4">
        <w:rPr>
          <w:rFonts w:ascii="Times New Roman" w:hAnsi="Times New Roman" w:cs="Times New Roman"/>
          <w:sz w:val="24"/>
          <w:szCs w:val="24"/>
          <w:lang w:val="en-US"/>
        </w:rPr>
        <w:t xml:space="preserve">The particle size distribution was determined using a Fritsch Particle </w:t>
      </w:r>
      <w:proofErr w:type="spellStart"/>
      <w:r w:rsidRPr="00B81DD4">
        <w:rPr>
          <w:rFonts w:ascii="Times New Roman" w:hAnsi="Times New Roman" w:cs="Times New Roman"/>
          <w:sz w:val="24"/>
          <w:szCs w:val="24"/>
          <w:lang w:val="en-US"/>
        </w:rPr>
        <w:t>Sizer</w:t>
      </w:r>
      <w:proofErr w:type="spellEnd"/>
      <w:r w:rsidRPr="00B81DD4">
        <w:rPr>
          <w:rFonts w:ascii="Times New Roman" w:hAnsi="Times New Roman" w:cs="Times New Roman"/>
          <w:sz w:val="24"/>
          <w:szCs w:val="24"/>
          <w:lang w:val="en-US"/>
        </w:rPr>
        <w:t xml:space="preserve"> </w:t>
      </w:r>
      <w:proofErr w:type="spellStart"/>
      <w:r w:rsidRPr="00B81DD4">
        <w:rPr>
          <w:rFonts w:ascii="Times New Roman" w:hAnsi="Times New Roman" w:cs="Times New Roman"/>
          <w:sz w:val="24"/>
          <w:szCs w:val="24"/>
          <w:lang w:val="en-US"/>
        </w:rPr>
        <w:t>Analysette</w:t>
      </w:r>
      <w:proofErr w:type="spellEnd"/>
      <w:r w:rsidRPr="00B81DD4">
        <w:rPr>
          <w:rFonts w:ascii="Times New Roman" w:hAnsi="Times New Roman" w:cs="Times New Roman"/>
          <w:sz w:val="24"/>
          <w:szCs w:val="24"/>
          <w:lang w:val="en-US"/>
        </w:rPr>
        <w:t xml:space="preserve"> 22 (Germany) in distilled water with an ethanol suspension.</w:t>
      </w:r>
    </w:p>
    <w:p w:rsidR="00B81DD4" w:rsidRPr="00B81DD4" w:rsidRDefault="00B81DD4" w:rsidP="00B81DD4">
      <w:pPr>
        <w:spacing w:after="0" w:line="360" w:lineRule="auto"/>
        <w:ind w:firstLine="567"/>
        <w:jc w:val="both"/>
        <w:rPr>
          <w:rFonts w:ascii="Times New Roman" w:hAnsi="Times New Roman" w:cs="Times New Roman"/>
          <w:sz w:val="24"/>
          <w:szCs w:val="24"/>
          <w:lang w:val="en-US"/>
        </w:rPr>
      </w:pPr>
      <w:r w:rsidRPr="00B81DD4">
        <w:rPr>
          <w:rFonts w:ascii="Times New Roman" w:hAnsi="Times New Roman" w:cs="Times New Roman"/>
          <w:sz w:val="24"/>
          <w:szCs w:val="24"/>
          <w:lang w:val="en-US"/>
        </w:rPr>
        <w:t>The morphology and elemental composition of the surface of the samples were studied by synthetic gypsum samples using scanning electron microscopy (SEM) methods on a JSM-5610 LV scanning electron microscope equipped with EDXJED-2201 chemical analysis systems (JEOL, Japan).</w:t>
      </w:r>
    </w:p>
    <w:p w:rsidR="00B81DD4" w:rsidRPr="00B81DD4" w:rsidRDefault="00B81DD4" w:rsidP="00B81DD4">
      <w:pPr>
        <w:spacing w:after="0" w:line="360" w:lineRule="auto"/>
        <w:ind w:firstLine="567"/>
        <w:jc w:val="both"/>
        <w:rPr>
          <w:rFonts w:ascii="Times New Roman" w:hAnsi="Times New Roman" w:cs="Times New Roman"/>
          <w:sz w:val="24"/>
          <w:szCs w:val="24"/>
          <w:lang w:val="en-US"/>
        </w:rPr>
      </w:pPr>
      <w:r w:rsidRPr="00B81DD4">
        <w:rPr>
          <w:rFonts w:ascii="Times New Roman" w:hAnsi="Times New Roman" w:cs="Times New Roman"/>
          <w:sz w:val="24"/>
          <w:szCs w:val="24"/>
          <w:lang w:val="en-US"/>
        </w:rPr>
        <w:t xml:space="preserve">The phase composition of the synthesized solid phase was carried out on a D8 ADVANCE X-ray </w:t>
      </w:r>
      <w:proofErr w:type="spellStart"/>
      <w:r w:rsidRPr="00B81DD4">
        <w:rPr>
          <w:rFonts w:ascii="Times New Roman" w:hAnsi="Times New Roman" w:cs="Times New Roman"/>
          <w:sz w:val="24"/>
          <w:szCs w:val="24"/>
          <w:lang w:val="en-US"/>
        </w:rPr>
        <w:t>diffractometer</w:t>
      </w:r>
      <w:proofErr w:type="spellEnd"/>
      <w:r w:rsidRPr="00B81DD4">
        <w:rPr>
          <w:rFonts w:ascii="Times New Roman" w:hAnsi="Times New Roman" w:cs="Times New Roman"/>
          <w:sz w:val="24"/>
          <w:szCs w:val="24"/>
          <w:lang w:val="en-US"/>
        </w:rPr>
        <w:t xml:space="preserve"> from the company "</w:t>
      </w:r>
      <w:proofErr w:type="spellStart"/>
      <w:r w:rsidRPr="00B81DD4">
        <w:rPr>
          <w:rFonts w:ascii="Times New Roman" w:hAnsi="Times New Roman" w:cs="Times New Roman"/>
          <w:sz w:val="24"/>
          <w:szCs w:val="24"/>
          <w:lang w:val="en-US"/>
        </w:rPr>
        <w:t>Bruker</w:t>
      </w:r>
      <w:proofErr w:type="spellEnd"/>
      <w:r w:rsidRPr="00B81DD4">
        <w:rPr>
          <w:rFonts w:ascii="Times New Roman" w:hAnsi="Times New Roman" w:cs="Times New Roman"/>
          <w:sz w:val="24"/>
          <w:szCs w:val="24"/>
          <w:lang w:val="en-US"/>
        </w:rPr>
        <w:t xml:space="preserve">" (Germany). For identification, data from the international Join Committee on Powder Diffraction Standards 2003 file, as well as DIFFRACPLUS software from </w:t>
      </w:r>
      <w:proofErr w:type="spellStart"/>
      <w:r w:rsidRPr="00B81DD4">
        <w:rPr>
          <w:rFonts w:ascii="Times New Roman" w:hAnsi="Times New Roman" w:cs="Times New Roman"/>
          <w:sz w:val="24"/>
          <w:szCs w:val="24"/>
          <w:lang w:val="en-US"/>
        </w:rPr>
        <w:t>Bruker</w:t>
      </w:r>
      <w:proofErr w:type="spellEnd"/>
      <w:r w:rsidRPr="00B81DD4">
        <w:rPr>
          <w:rFonts w:ascii="Times New Roman" w:hAnsi="Times New Roman" w:cs="Times New Roman"/>
          <w:sz w:val="24"/>
          <w:szCs w:val="24"/>
          <w:lang w:val="en-US"/>
        </w:rPr>
        <w:t xml:space="preserve">, were used. X-ray diffraction patterns were processed using </w:t>
      </w:r>
      <w:proofErr w:type="spellStart"/>
      <w:r w:rsidRPr="00B81DD4">
        <w:rPr>
          <w:rFonts w:ascii="Times New Roman" w:hAnsi="Times New Roman" w:cs="Times New Roman"/>
          <w:sz w:val="24"/>
          <w:szCs w:val="24"/>
          <w:lang w:val="en-US"/>
        </w:rPr>
        <w:t>WinPlotr</w:t>
      </w:r>
      <w:proofErr w:type="spellEnd"/>
      <w:r w:rsidRPr="00B81DD4">
        <w:rPr>
          <w:rFonts w:ascii="Times New Roman" w:hAnsi="Times New Roman" w:cs="Times New Roman"/>
          <w:sz w:val="24"/>
          <w:szCs w:val="24"/>
          <w:lang w:val="en-US"/>
        </w:rPr>
        <w:t xml:space="preserve"> software included in the </w:t>
      </w:r>
      <w:proofErr w:type="spellStart"/>
      <w:r w:rsidRPr="00B81DD4">
        <w:rPr>
          <w:rFonts w:ascii="Times New Roman" w:hAnsi="Times New Roman" w:cs="Times New Roman"/>
          <w:sz w:val="24"/>
          <w:szCs w:val="24"/>
          <w:lang w:val="en-US"/>
        </w:rPr>
        <w:t>FullProfSuite</w:t>
      </w:r>
      <w:proofErr w:type="spellEnd"/>
      <w:r w:rsidRPr="00B81DD4">
        <w:rPr>
          <w:rFonts w:ascii="Times New Roman" w:hAnsi="Times New Roman" w:cs="Times New Roman"/>
          <w:sz w:val="24"/>
          <w:szCs w:val="24"/>
          <w:lang w:val="en-US"/>
        </w:rPr>
        <w:t xml:space="preserve"> package.</w:t>
      </w:r>
    </w:p>
    <w:p w:rsidR="00B81DD4" w:rsidRPr="00B81DD4" w:rsidRDefault="00B81DD4" w:rsidP="00B81DD4">
      <w:pPr>
        <w:spacing w:after="0" w:line="360" w:lineRule="auto"/>
        <w:ind w:firstLine="567"/>
        <w:jc w:val="both"/>
        <w:rPr>
          <w:rFonts w:ascii="Times New Roman" w:hAnsi="Times New Roman" w:cs="Times New Roman"/>
          <w:sz w:val="24"/>
          <w:szCs w:val="24"/>
          <w:lang w:val="en-US"/>
        </w:rPr>
      </w:pPr>
      <w:proofErr w:type="spellStart"/>
      <w:r w:rsidRPr="00B81DD4">
        <w:rPr>
          <w:rFonts w:ascii="Times New Roman" w:hAnsi="Times New Roman" w:cs="Times New Roman"/>
          <w:sz w:val="24"/>
          <w:szCs w:val="24"/>
          <w:lang w:val="en-US"/>
        </w:rPr>
        <w:t>Thermogravimetric</w:t>
      </w:r>
      <w:proofErr w:type="spellEnd"/>
      <w:r w:rsidRPr="00B81DD4">
        <w:rPr>
          <w:rFonts w:ascii="Times New Roman" w:hAnsi="Times New Roman" w:cs="Times New Roman"/>
          <w:sz w:val="24"/>
          <w:szCs w:val="24"/>
          <w:lang w:val="en-US"/>
        </w:rPr>
        <w:t xml:space="preserve"> analysis (TGA) and differential scanning </w:t>
      </w:r>
      <w:proofErr w:type="spellStart"/>
      <w:r w:rsidRPr="00B81DD4">
        <w:rPr>
          <w:rFonts w:ascii="Times New Roman" w:hAnsi="Times New Roman" w:cs="Times New Roman"/>
          <w:sz w:val="24"/>
          <w:szCs w:val="24"/>
          <w:lang w:val="en-US"/>
        </w:rPr>
        <w:t>calorimetry</w:t>
      </w:r>
      <w:proofErr w:type="spellEnd"/>
      <w:r w:rsidRPr="00B81DD4">
        <w:rPr>
          <w:rFonts w:ascii="Times New Roman" w:hAnsi="Times New Roman" w:cs="Times New Roman"/>
          <w:sz w:val="24"/>
          <w:szCs w:val="24"/>
          <w:lang w:val="en-US"/>
        </w:rPr>
        <w:t xml:space="preserve"> (DSC) were carried out on a DTA NETZSCH STA 409 PC/PG instrument (Germany). Approximately 50 mg of sample was placed in a corundum crucible and heated from ambient temperature to 900 °C at a rate of 5 °C/min under a nitrogen flow (100 ml/min). The temperature measurement accuracy was 0.01 °C, and the enthalpy calculation accuracy was 0.01 J/g.</w:t>
      </w:r>
    </w:p>
    <w:p w:rsidR="00653CC3" w:rsidRPr="00B81DD4" w:rsidRDefault="00B81DD4" w:rsidP="00B81DD4">
      <w:pPr>
        <w:spacing w:after="0" w:line="360" w:lineRule="auto"/>
        <w:ind w:firstLine="567"/>
        <w:jc w:val="both"/>
        <w:rPr>
          <w:rFonts w:ascii="Times New Roman" w:hAnsi="Times New Roman" w:cs="Times New Roman"/>
          <w:sz w:val="24"/>
          <w:szCs w:val="24"/>
          <w:lang w:val="en-US"/>
        </w:rPr>
      </w:pPr>
      <w:r w:rsidRPr="00B81DD4">
        <w:rPr>
          <w:rFonts w:ascii="Times New Roman" w:hAnsi="Times New Roman" w:cs="Times New Roman"/>
          <w:sz w:val="24"/>
          <w:szCs w:val="24"/>
          <w:lang w:val="en-US"/>
        </w:rPr>
        <w:t xml:space="preserve">Determination of compressive strength of </w:t>
      </w:r>
      <w:r w:rsidR="002C5A53">
        <w:rPr>
          <w:rFonts w:ascii="Times New Roman" w:hAnsi="Times New Roman" w:cs="Times New Roman"/>
          <w:sz w:val="24"/>
          <w:szCs w:val="24"/>
          <w:lang w:val="en-US"/>
        </w:rPr>
        <w:t>anhydrite</w:t>
      </w:r>
      <w:bookmarkStart w:id="0" w:name="_GoBack"/>
      <w:bookmarkEnd w:id="0"/>
      <w:r w:rsidRPr="00B81DD4">
        <w:rPr>
          <w:rFonts w:ascii="Times New Roman" w:hAnsi="Times New Roman" w:cs="Times New Roman"/>
          <w:sz w:val="24"/>
          <w:szCs w:val="24"/>
          <w:lang w:val="en-US"/>
        </w:rPr>
        <w:t xml:space="preserve"> binders. Studies were carried out to establish compressive strength values at the age of 2 hours and 7 days for samples obtained at various pressing pressures of 0.8–1.4 </w:t>
      </w:r>
      <w:proofErr w:type="spellStart"/>
      <w:r w:rsidRPr="00B81DD4">
        <w:rPr>
          <w:rFonts w:ascii="Times New Roman" w:hAnsi="Times New Roman" w:cs="Times New Roman"/>
          <w:sz w:val="24"/>
          <w:szCs w:val="24"/>
          <w:lang w:val="en-US"/>
        </w:rPr>
        <w:t>MPa</w:t>
      </w:r>
      <w:proofErr w:type="spellEnd"/>
      <w:r w:rsidRPr="00B81DD4">
        <w:rPr>
          <w:rFonts w:ascii="Times New Roman" w:hAnsi="Times New Roman" w:cs="Times New Roman"/>
          <w:sz w:val="24"/>
          <w:szCs w:val="24"/>
          <w:lang w:val="en-US"/>
        </w:rPr>
        <w:t xml:space="preserve"> and a holding time of 30 minutes 60 minutes.</w:t>
      </w:r>
    </w:p>
    <w:p w:rsidR="00653CC3" w:rsidRPr="00B81DD4" w:rsidRDefault="00653CC3" w:rsidP="00653CC3">
      <w:pPr>
        <w:spacing w:after="0" w:line="360" w:lineRule="auto"/>
        <w:ind w:firstLine="709"/>
        <w:rPr>
          <w:lang w:val="en-US"/>
        </w:rPr>
      </w:pPr>
    </w:p>
    <w:sectPr w:rsidR="00653CC3" w:rsidRPr="00B81DD4" w:rsidSect="00653CC3">
      <w:pgSz w:w="11906" w:h="16838"/>
      <w:pgMar w:top="1418"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Newton A">
    <w:altName w:val="Times New Roman"/>
    <w:panose1 w:val="00000000000000000000"/>
    <w:charset w:val="00"/>
    <w:family w:val="roman"/>
    <w:notTrueType/>
    <w:pitch w:val="default"/>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3CC3"/>
    <w:rsid w:val="00001DE3"/>
    <w:rsid w:val="0000279F"/>
    <w:rsid w:val="00002888"/>
    <w:rsid w:val="00003BA2"/>
    <w:rsid w:val="00007989"/>
    <w:rsid w:val="00007F72"/>
    <w:rsid w:val="000100F5"/>
    <w:rsid w:val="0001091B"/>
    <w:rsid w:val="00011F72"/>
    <w:rsid w:val="0001249B"/>
    <w:rsid w:val="00012D23"/>
    <w:rsid w:val="00013F6A"/>
    <w:rsid w:val="000160DD"/>
    <w:rsid w:val="0001790C"/>
    <w:rsid w:val="00017951"/>
    <w:rsid w:val="00017B19"/>
    <w:rsid w:val="00020901"/>
    <w:rsid w:val="000227B5"/>
    <w:rsid w:val="00022F71"/>
    <w:rsid w:val="0002398A"/>
    <w:rsid w:val="00024BF6"/>
    <w:rsid w:val="000267FD"/>
    <w:rsid w:val="00031703"/>
    <w:rsid w:val="000329C7"/>
    <w:rsid w:val="0003322B"/>
    <w:rsid w:val="00034477"/>
    <w:rsid w:val="000346E2"/>
    <w:rsid w:val="00035A5C"/>
    <w:rsid w:val="0004088D"/>
    <w:rsid w:val="000437A8"/>
    <w:rsid w:val="00045797"/>
    <w:rsid w:val="00046000"/>
    <w:rsid w:val="00046417"/>
    <w:rsid w:val="000510B0"/>
    <w:rsid w:val="000519EF"/>
    <w:rsid w:val="00052766"/>
    <w:rsid w:val="00054AD5"/>
    <w:rsid w:val="00060622"/>
    <w:rsid w:val="000621A0"/>
    <w:rsid w:val="000642F4"/>
    <w:rsid w:val="0006530F"/>
    <w:rsid w:val="00065E01"/>
    <w:rsid w:val="00066A34"/>
    <w:rsid w:val="00071EDA"/>
    <w:rsid w:val="00074ECE"/>
    <w:rsid w:val="00074F49"/>
    <w:rsid w:val="00075FB3"/>
    <w:rsid w:val="0008351E"/>
    <w:rsid w:val="000835B4"/>
    <w:rsid w:val="00084D56"/>
    <w:rsid w:val="00087121"/>
    <w:rsid w:val="000879A3"/>
    <w:rsid w:val="00091DCC"/>
    <w:rsid w:val="0009213A"/>
    <w:rsid w:val="000929B0"/>
    <w:rsid w:val="00094316"/>
    <w:rsid w:val="00094A32"/>
    <w:rsid w:val="00094DF8"/>
    <w:rsid w:val="00095E8F"/>
    <w:rsid w:val="000A10FB"/>
    <w:rsid w:val="000A3C38"/>
    <w:rsid w:val="000A5071"/>
    <w:rsid w:val="000A7F15"/>
    <w:rsid w:val="000A7F95"/>
    <w:rsid w:val="000B0164"/>
    <w:rsid w:val="000B6253"/>
    <w:rsid w:val="000B66A6"/>
    <w:rsid w:val="000B6844"/>
    <w:rsid w:val="000B6DD3"/>
    <w:rsid w:val="000C4AD6"/>
    <w:rsid w:val="000C7843"/>
    <w:rsid w:val="000D526A"/>
    <w:rsid w:val="000D55F9"/>
    <w:rsid w:val="000E1E8E"/>
    <w:rsid w:val="000E3623"/>
    <w:rsid w:val="000E41E3"/>
    <w:rsid w:val="000E4639"/>
    <w:rsid w:val="000E49D5"/>
    <w:rsid w:val="000E5DF4"/>
    <w:rsid w:val="000E625D"/>
    <w:rsid w:val="000E6FAE"/>
    <w:rsid w:val="000F10E7"/>
    <w:rsid w:val="000F29F3"/>
    <w:rsid w:val="001008F3"/>
    <w:rsid w:val="00101B67"/>
    <w:rsid w:val="00102D16"/>
    <w:rsid w:val="0010306B"/>
    <w:rsid w:val="001046B3"/>
    <w:rsid w:val="00105937"/>
    <w:rsid w:val="0010606D"/>
    <w:rsid w:val="00106866"/>
    <w:rsid w:val="00115C49"/>
    <w:rsid w:val="0011741C"/>
    <w:rsid w:val="00120BCE"/>
    <w:rsid w:val="00120E78"/>
    <w:rsid w:val="001212B1"/>
    <w:rsid w:val="001232FF"/>
    <w:rsid w:val="0012485B"/>
    <w:rsid w:val="00126D24"/>
    <w:rsid w:val="001302BD"/>
    <w:rsid w:val="00130C7B"/>
    <w:rsid w:val="00130F29"/>
    <w:rsid w:val="001310E4"/>
    <w:rsid w:val="0013133E"/>
    <w:rsid w:val="00132EE0"/>
    <w:rsid w:val="00133104"/>
    <w:rsid w:val="00135D99"/>
    <w:rsid w:val="0013691F"/>
    <w:rsid w:val="00142BAA"/>
    <w:rsid w:val="00142FE9"/>
    <w:rsid w:val="00143519"/>
    <w:rsid w:val="0014388B"/>
    <w:rsid w:val="00143D4C"/>
    <w:rsid w:val="0014436F"/>
    <w:rsid w:val="00145758"/>
    <w:rsid w:val="00146F42"/>
    <w:rsid w:val="0014785A"/>
    <w:rsid w:val="001534F1"/>
    <w:rsid w:val="00154EAF"/>
    <w:rsid w:val="00155AF7"/>
    <w:rsid w:val="00157A0A"/>
    <w:rsid w:val="00157B25"/>
    <w:rsid w:val="00161188"/>
    <w:rsid w:val="001611DC"/>
    <w:rsid w:val="0016219E"/>
    <w:rsid w:val="0016509B"/>
    <w:rsid w:val="00166E3E"/>
    <w:rsid w:val="0016795C"/>
    <w:rsid w:val="0017072B"/>
    <w:rsid w:val="00172802"/>
    <w:rsid w:val="001772B4"/>
    <w:rsid w:val="00177618"/>
    <w:rsid w:val="001776EF"/>
    <w:rsid w:val="00177DD9"/>
    <w:rsid w:val="0018523F"/>
    <w:rsid w:val="001858FE"/>
    <w:rsid w:val="00185BCA"/>
    <w:rsid w:val="001879B0"/>
    <w:rsid w:val="001941E1"/>
    <w:rsid w:val="0019446A"/>
    <w:rsid w:val="001945BF"/>
    <w:rsid w:val="00196225"/>
    <w:rsid w:val="001A0E6C"/>
    <w:rsid w:val="001A2C01"/>
    <w:rsid w:val="001A5154"/>
    <w:rsid w:val="001A519D"/>
    <w:rsid w:val="001A61EE"/>
    <w:rsid w:val="001A7A78"/>
    <w:rsid w:val="001B3E37"/>
    <w:rsid w:val="001B4A0C"/>
    <w:rsid w:val="001B550F"/>
    <w:rsid w:val="001B56C2"/>
    <w:rsid w:val="001B5F59"/>
    <w:rsid w:val="001B617B"/>
    <w:rsid w:val="001B6996"/>
    <w:rsid w:val="001C1F60"/>
    <w:rsid w:val="001C25A2"/>
    <w:rsid w:val="001C2E41"/>
    <w:rsid w:val="001C322B"/>
    <w:rsid w:val="001C329B"/>
    <w:rsid w:val="001C4D2C"/>
    <w:rsid w:val="001C4D49"/>
    <w:rsid w:val="001C5C77"/>
    <w:rsid w:val="001C70B7"/>
    <w:rsid w:val="001C7F48"/>
    <w:rsid w:val="001D163B"/>
    <w:rsid w:val="001D1A6B"/>
    <w:rsid w:val="001D664E"/>
    <w:rsid w:val="001E1FAC"/>
    <w:rsid w:val="001E48E0"/>
    <w:rsid w:val="001E559B"/>
    <w:rsid w:val="001E6E15"/>
    <w:rsid w:val="001F0763"/>
    <w:rsid w:val="001F50F7"/>
    <w:rsid w:val="001F5C0F"/>
    <w:rsid w:val="001F60D4"/>
    <w:rsid w:val="001F6CA1"/>
    <w:rsid w:val="00200379"/>
    <w:rsid w:val="00201469"/>
    <w:rsid w:val="0020152C"/>
    <w:rsid w:val="00202783"/>
    <w:rsid w:val="00202F44"/>
    <w:rsid w:val="0020388E"/>
    <w:rsid w:val="00204740"/>
    <w:rsid w:val="00205BF6"/>
    <w:rsid w:val="00206153"/>
    <w:rsid w:val="00206538"/>
    <w:rsid w:val="002076EA"/>
    <w:rsid w:val="00207EE0"/>
    <w:rsid w:val="00211635"/>
    <w:rsid w:val="00215AE2"/>
    <w:rsid w:val="00217246"/>
    <w:rsid w:val="00220523"/>
    <w:rsid w:val="00222320"/>
    <w:rsid w:val="002224FF"/>
    <w:rsid w:val="00222D88"/>
    <w:rsid w:val="00224F73"/>
    <w:rsid w:val="00225F77"/>
    <w:rsid w:val="00232605"/>
    <w:rsid w:val="00232A06"/>
    <w:rsid w:val="002331A9"/>
    <w:rsid w:val="00233A4B"/>
    <w:rsid w:val="00236223"/>
    <w:rsid w:val="00236233"/>
    <w:rsid w:val="00240A07"/>
    <w:rsid w:val="00244377"/>
    <w:rsid w:val="0024552B"/>
    <w:rsid w:val="002456BA"/>
    <w:rsid w:val="002459EB"/>
    <w:rsid w:val="00245A75"/>
    <w:rsid w:val="00246B0F"/>
    <w:rsid w:val="002477B6"/>
    <w:rsid w:val="002514D4"/>
    <w:rsid w:val="0025443B"/>
    <w:rsid w:val="00254924"/>
    <w:rsid w:val="00254B3E"/>
    <w:rsid w:val="0026222C"/>
    <w:rsid w:val="00262D90"/>
    <w:rsid w:val="00263463"/>
    <w:rsid w:val="00265FA3"/>
    <w:rsid w:val="002729FD"/>
    <w:rsid w:val="00273801"/>
    <w:rsid w:val="00276841"/>
    <w:rsid w:val="0027754D"/>
    <w:rsid w:val="00280EFB"/>
    <w:rsid w:val="00283925"/>
    <w:rsid w:val="00284228"/>
    <w:rsid w:val="0028450A"/>
    <w:rsid w:val="00285CE9"/>
    <w:rsid w:val="002870D4"/>
    <w:rsid w:val="00287564"/>
    <w:rsid w:val="00287D4F"/>
    <w:rsid w:val="00293527"/>
    <w:rsid w:val="00294E4C"/>
    <w:rsid w:val="00295BB9"/>
    <w:rsid w:val="002A199E"/>
    <w:rsid w:val="002A209C"/>
    <w:rsid w:val="002A27F2"/>
    <w:rsid w:val="002A4ADA"/>
    <w:rsid w:val="002A4EA1"/>
    <w:rsid w:val="002A5569"/>
    <w:rsid w:val="002A55A2"/>
    <w:rsid w:val="002A6369"/>
    <w:rsid w:val="002A636D"/>
    <w:rsid w:val="002B1354"/>
    <w:rsid w:val="002B6424"/>
    <w:rsid w:val="002B6A43"/>
    <w:rsid w:val="002C0BEF"/>
    <w:rsid w:val="002C3112"/>
    <w:rsid w:val="002C3A2E"/>
    <w:rsid w:val="002C3A8E"/>
    <w:rsid w:val="002C4000"/>
    <w:rsid w:val="002C5A53"/>
    <w:rsid w:val="002C6AA9"/>
    <w:rsid w:val="002C6F5F"/>
    <w:rsid w:val="002C736F"/>
    <w:rsid w:val="002D073B"/>
    <w:rsid w:val="002D0C25"/>
    <w:rsid w:val="002D323E"/>
    <w:rsid w:val="002D3333"/>
    <w:rsid w:val="002D37EA"/>
    <w:rsid w:val="002D49B9"/>
    <w:rsid w:val="002E3257"/>
    <w:rsid w:val="002F0503"/>
    <w:rsid w:val="002F1238"/>
    <w:rsid w:val="002F1B35"/>
    <w:rsid w:val="002F1C1E"/>
    <w:rsid w:val="002F1DBD"/>
    <w:rsid w:val="002F23B6"/>
    <w:rsid w:val="002F2E0E"/>
    <w:rsid w:val="002F3731"/>
    <w:rsid w:val="002F4BB0"/>
    <w:rsid w:val="002F6E6C"/>
    <w:rsid w:val="002F6F1A"/>
    <w:rsid w:val="003002FB"/>
    <w:rsid w:val="00303F54"/>
    <w:rsid w:val="00304EC9"/>
    <w:rsid w:val="0030566A"/>
    <w:rsid w:val="00305E9C"/>
    <w:rsid w:val="00306175"/>
    <w:rsid w:val="0031030B"/>
    <w:rsid w:val="00313E1F"/>
    <w:rsid w:val="00314987"/>
    <w:rsid w:val="003224A6"/>
    <w:rsid w:val="00324828"/>
    <w:rsid w:val="00324C4C"/>
    <w:rsid w:val="00326B50"/>
    <w:rsid w:val="0032762B"/>
    <w:rsid w:val="00330EB4"/>
    <w:rsid w:val="0033427E"/>
    <w:rsid w:val="003363AA"/>
    <w:rsid w:val="00336981"/>
    <w:rsid w:val="00336AB0"/>
    <w:rsid w:val="00340587"/>
    <w:rsid w:val="00340F67"/>
    <w:rsid w:val="003440B8"/>
    <w:rsid w:val="0034534A"/>
    <w:rsid w:val="00346FBD"/>
    <w:rsid w:val="003472F5"/>
    <w:rsid w:val="003477A6"/>
    <w:rsid w:val="003501DD"/>
    <w:rsid w:val="00351039"/>
    <w:rsid w:val="003537CC"/>
    <w:rsid w:val="00353FC7"/>
    <w:rsid w:val="00354E22"/>
    <w:rsid w:val="0036134E"/>
    <w:rsid w:val="00366137"/>
    <w:rsid w:val="00366E35"/>
    <w:rsid w:val="003672E8"/>
    <w:rsid w:val="003700BA"/>
    <w:rsid w:val="00370C85"/>
    <w:rsid w:val="00370D2A"/>
    <w:rsid w:val="0037335E"/>
    <w:rsid w:val="003733C0"/>
    <w:rsid w:val="003774FB"/>
    <w:rsid w:val="00377772"/>
    <w:rsid w:val="00391A93"/>
    <w:rsid w:val="00391B47"/>
    <w:rsid w:val="00393670"/>
    <w:rsid w:val="00394ACC"/>
    <w:rsid w:val="003973DF"/>
    <w:rsid w:val="003978BA"/>
    <w:rsid w:val="003A3DF5"/>
    <w:rsid w:val="003A571E"/>
    <w:rsid w:val="003B1168"/>
    <w:rsid w:val="003B14A9"/>
    <w:rsid w:val="003B1682"/>
    <w:rsid w:val="003B24C5"/>
    <w:rsid w:val="003B3248"/>
    <w:rsid w:val="003B6208"/>
    <w:rsid w:val="003B6B47"/>
    <w:rsid w:val="003C3814"/>
    <w:rsid w:val="003C3D40"/>
    <w:rsid w:val="003C6F6A"/>
    <w:rsid w:val="003C7014"/>
    <w:rsid w:val="003C7A20"/>
    <w:rsid w:val="003D15A9"/>
    <w:rsid w:val="003D18F0"/>
    <w:rsid w:val="003D1996"/>
    <w:rsid w:val="003D470D"/>
    <w:rsid w:val="003D544C"/>
    <w:rsid w:val="003D6841"/>
    <w:rsid w:val="003D7F4C"/>
    <w:rsid w:val="003E49B7"/>
    <w:rsid w:val="003E638D"/>
    <w:rsid w:val="003F2272"/>
    <w:rsid w:val="003F29FD"/>
    <w:rsid w:val="003F6815"/>
    <w:rsid w:val="003F70D1"/>
    <w:rsid w:val="003F775C"/>
    <w:rsid w:val="0040134A"/>
    <w:rsid w:val="00402426"/>
    <w:rsid w:val="00402A39"/>
    <w:rsid w:val="00403871"/>
    <w:rsid w:val="00405BD7"/>
    <w:rsid w:val="004105E8"/>
    <w:rsid w:val="00410F0C"/>
    <w:rsid w:val="00412C15"/>
    <w:rsid w:val="004136A9"/>
    <w:rsid w:val="004145F9"/>
    <w:rsid w:val="00414F78"/>
    <w:rsid w:val="0041505A"/>
    <w:rsid w:val="00415CFC"/>
    <w:rsid w:val="004163CD"/>
    <w:rsid w:val="00416A87"/>
    <w:rsid w:val="00421AB8"/>
    <w:rsid w:val="00421EF6"/>
    <w:rsid w:val="004225B9"/>
    <w:rsid w:val="00422B55"/>
    <w:rsid w:val="00424231"/>
    <w:rsid w:val="004249B7"/>
    <w:rsid w:val="00424B1E"/>
    <w:rsid w:val="004258FD"/>
    <w:rsid w:val="00425EF0"/>
    <w:rsid w:val="00426244"/>
    <w:rsid w:val="00426539"/>
    <w:rsid w:val="00430083"/>
    <w:rsid w:val="004310E8"/>
    <w:rsid w:val="0043258D"/>
    <w:rsid w:val="0043398E"/>
    <w:rsid w:val="00434331"/>
    <w:rsid w:val="0043543D"/>
    <w:rsid w:val="00435FC9"/>
    <w:rsid w:val="004362AA"/>
    <w:rsid w:val="004370B9"/>
    <w:rsid w:val="004417C1"/>
    <w:rsid w:val="00443CAB"/>
    <w:rsid w:val="004455AD"/>
    <w:rsid w:val="00445A46"/>
    <w:rsid w:val="004505F5"/>
    <w:rsid w:val="00451248"/>
    <w:rsid w:val="00451957"/>
    <w:rsid w:val="004523D1"/>
    <w:rsid w:val="00453780"/>
    <w:rsid w:val="00454125"/>
    <w:rsid w:val="004552E5"/>
    <w:rsid w:val="00455A47"/>
    <w:rsid w:val="00455E62"/>
    <w:rsid w:val="004566F8"/>
    <w:rsid w:val="00456968"/>
    <w:rsid w:val="00457610"/>
    <w:rsid w:val="00457AEB"/>
    <w:rsid w:val="00460F17"/>
    <w:rsid w:val="00460FE1"/>
    <w:rsid w:val="004627D0"/>
    <w:rsid w:val="00463BBF"/>
    <w:rsid w:val="00464B10"/>
    <w:rsid w:val="004667B0"/>
    <w:rsid w:val="00466CD7"/>
    <w:rsid w:val="0047388D"/>
    <w:rsid w:val="00481CAE"/>
    <w:rsid w:val="00482D70"/>
    <w:rsid w:val="004847CE"/>
    <w:rsid w:val="00484D4E"/>
    <w:rsid w:val="00485C2B"/>
    <w:rsid w:val="004863DB"/>
    <w:rsid w:val="00487E2A"/>
    <w:rsid w:val="00490510"/>
    <w:rsid w:val="004919E7"/>
    <w:rsid w:val="00491DA7"/>
    <w:rsid w:val="00491EF4"/>
    <w:rsid w:val="00492E48"/>
    <w:rsid w:val="004961F1"/>
    <w:rsid w:val="00496CA7"/>
    <w:rsid w:val="0049790F"/>
    <w:rsid w:val="004A230A"/>
    <w:rsid w:val="004A4951"/>
    <w:rsid w:val="004A51A3"/>
    <w:rsid w:val="004B242D"/>
    <w:rsid w:val="004B4671"/>
    <w:rsid w:val="004B5E75"/>
    <w:rsid w:val="004B6E8E"/>
    <w:rsid w:val="004B759A"/>
    <w:rsid w:val="004B77A4"/>
    <w:rsid w:val="004C05F7"/>
    <w:rsid w:val="004C0723"/>
    <w:rsid w:val="004C0988"/>
    <w:rsid w:val="004C12AD"/>
    <w:rsid w:val="004C1362"/>
    <w:rsid w:val="004C44FE"/>
    <w:rsid w:val="004C545C"/>
    <w:rsid w:val="004C5C0A"/>
    <w:rsid w:val="004C70C5"/>
    <w:rsid w:val="004C7AC4"/>
    <w:rsid w:val="004D01F6"/>
    <w:rsid w:val="004D20E8"/>
    <w:rsid w:val="004D5519"/>
    <w:rsid w:val="004D65B7"/>
    <w:rsid w:val="004D77B1"/>
    <w:rsid w:val="004D7E67"/>
    <w:rsid w:val="004E1254"/>
    <w:rsid w:val="004E15CA"/>
    <w:rsid w:val="004E2B24"/>
    <w:rsid w:val="004E4428"/>
    <w:rsid w:val="004E4912"/>
    <w:rsid w:val="004E5B38"/>
    <w:rsid w:val="004F1F0B"/>
    <w:rsid w:val="004F3375"/>
    <w:rsid w:val="004F490A"/>
    <w:rsid w:val="004F737F"/>
    <w:rsid w:val="004F76C1"/>
    <w:rsid w:val="004F7FE1"/>
    <w:rsid w:val="0050034F"/>
    <w:rsid w:val="00503BF6"/>
    <w:rsid w:val="00503D43"/>
    <w:rsid w:val="00505BFD"/>
    <w:rsid w:val="00506858"/>
    <w:rsid w:val="00506F73"/>
    <w:rsid w:val="00510CC5"/>
    <w:rsid w:val="00513755"/>
    <w:rsid w:val="005148F6"/>
    <w:rsid w:val="00514A03"/>
    <w:rsid w:val="00514A2B"/>
    <w:rsid w:val="00516B21"/>
    <w:rsid w:val="005243AC"/>
    <w:rsid w:val="005252B3"/>
    <w:rsid w:val="005255AC"/>
    <w:rsid w:val="00527815"/>
    <w:rsid w:val="00530C23"/>
    <w:rsid w:val="005316BD"/>
    <w:rsid w:val="0053199D"/>
    <w:rsid w:val="00534ACF"/>
    <w:rsid w:val="0053593A"/>
    <w:rsid w:val="00535F99"/>
    <w:rsid w:val="005373D8"/>
    <w:rsid w:val="005375B2"/>
    <w:rsid w:val="00537E7C"/>
    <w:rsid w:val="00540D7C"/>
    <w:rsid w:val="00542473"/>
    <w:rsid w:val="00544A07"/>
    <w:rsid w:val="00546F81"/>
    <w:rsid w:val="00546FBE"/>
    <w:rsid w:val="00547EFA"/>
    <w:rsid w:val="005538AF"/>
    <w:rsid w:val="00555226"/>
    <w:rsid w:val="0055739D"/>
    <w:rsid w:val="00557A80"/>
    <w:rsid w:val="0056096C"/>
    <w:rsid w:val="00562326"/>
    <w:rsid w:val="0056336A"/>
    <w:rsid w:val="005636F9"/>
    <w:rsid w:val="005658BD"/>
    <w:rsid w:val="0056671D"/>
    <w:rsid w:val="005674C0"/>
    <w:rsid w:val="0057084E"/>
    <w:rsid w:val="00570F63"/>
    <w:rsid w:val="00572139"/>
    <w:rsid w:val="00572F8F"/>
    <w:rsid w:val="005746E0"/>
    <w:rsid w:val="00574725"/>
    <w:rsid w:val="00574A64"/>
    <w:rsid w:val="005769D9"/>
    <w:rsid w:val="005771BB"/>
    <w:rsid w:val="00580E38"/>
    <w:rsid w:val="00581DC5"/>
    <w:rsid w:val="00584E5E"/>
    <w:rsid w:val="00586AB5"/>
    <w:rsid w:val="005921E7"/>
    <w:rsid w:val="005934A5"/>
    <w:rsid w:val="0059383C"/>
    <w:rsid w:val="005A1E9C"/>
    <w:rsid w:val="005A2047"/>
    <w:rsid w:val="005A2E5F"/>
    <w:rsid w:val="005A3C0B"/>
    <w:rsid w:val="005A593F"/>
    <w:rsid w:val="005A7D22"/>
    <w:rsid w:val="005B1B90"/>
    <w:rsid w:val="005B3D33"/>
    <w:rsid w:val="005B3F62"/>
    <w:rsid w:val="005B4015"/>
    <w:rsid w:val="005B4BB8"/>
    <w:rsid w:val="005B6DB6"/>
    <w:rsid w:val="005C03E6"/>
    <w:rsid w:val="005C4530"/>
    <w:rsid w:val="005C4C2F"/>
    <w:rsid w:val="005C5FFD"/>
    <w:rsid w:val="005C6DC7"/>
    <w:rsid w:val="005D299A"/>
    <w:rsid w:val="005D473E"/>
    <w:rsid w:val="005D5AE5"/>
    <w:rsid w:val="005E1CE4"/>
    <w:rsid w:val="005E3073"/>
    <w:rsid w:val="005E333D"/>
    <w:rsid w:val="005E3363"/>
    <w:rsid w:val="005E4CD7"/>
    <w:rsid w:val="005E4DE1"/>
    <w:rsid w:val="005F031C"/>
    <w:rsid w:val="005F157D"/>
    <w:rsid w:val="005F1D41"/>
    <w:rsid w:val="005F21A7"/>
    <w:rsid w:val="005F74B8"/>
    <w:rsid w:val="0060022E"/>
    <w:rsid w:val="006014AF"/>
    <w:rsid w:val="00602252"/>
    <w:rsid w:val="006022B6"/>
    <w:rsid w:val="006027B9"/>
    <w:rsid w:val="0060286C"/>
    <w:rsid w:val="0060300B"/>
    <w:rsid w:val="0060424D"/>
    <w:rsid w:val="00604570"/>
    <w:rsid w:val="00604E40"/>
    <w:rsid w:val="00605E93"/>
    <w:rsid w:val="00607380"/>
    <w:rsid w:val="00616D1F"/>
    <w:rsid w:val="0062276F"/>
    <w:rsid w:val="00622B8C"/>
    <w:rsid w:val="00623030"/>
    <w:rsid w:val="006245A3"/>
    <w:rsid w:val="00624CAB"/>
    <w:rsid w:val="00631D7C"/>
    <w:rsid w:val="00631E3F"/>
    <w:rsid w:val="0063223A"/>
    <w:rsid w:val="006338D2"/>
    <w:rsid w:val="00634B23"/>
    <w:rsid w:val="006366D3"/>
    <w:rsid w:val="00637D25"/>
    <w:rsid w:val="00640A7D"/>
    <w:rsid w:val="00642C60"/>
    <w:rsid w:val="00643A08"/>
    <w:rsid w:val="00645347"/>
    <w:rsid w:val="0064536A"/>
    <w:rsid w:val="00645A7B"/>
    <w:rsid w:val="00645CB0"/>
    <w:rsid w:val="00646C23"/>
    <w:rsid w:val="006473EA"/>
    <w:rsid w:val="006504C5"/>
    <w:rsid w:val="00652273"/>
    <w:rsid w:val="00653CC3"/>
    <w:rsid w:val="00654296"/>
    <w:rsid w:val="00660BCE"/>
    <w:rsid w:val="006616B6"/>
    <w:rsid w:val="00661B52"/>
    <w:rsid w:val="00663351"/>
    <w:rsid w:val="006648CD"/>
    <w:rsid w:val="00664DB0"/>
    <w:rsid w:val="00665B2F"/>
    <w:rsid w:val="00665FD4"/>
    <w:rsid w:val="0066634E"/>
    <w:rsid w:val="00667022"/>
    <w:rsid w:val="00667051"/>
    <w:rsid w:val="00670175"/>
    <w:rsid w:val="006701A1"/>
    <w:rsid w:val="00671C3B"/>
    <w:rsid w:val="00673CB6"/>
    <w:rsid w:val="00675BC5"/>
    <w:rsid w:val="006760C4"/>
    <w:rsid w:val="006821B7"/>
    <w:rsid w:val="0068481F"/>
    <w:rsid w:val="006849C7"/>
    <w:rsid w:val="006853EA"/>
    <w:rsid w:val="00686FDF"/>
    <w:rsid w:val="0069163F"/>
    <w:rsid w:val="00696C03"/>
    <w:rsid w:val="00697FD5"/>
    <w:rsid w:val="006A19D8"/>
    <w:rsid w:val="006A2CB8"/>
    <w:rsid w:val="006A3005"/>
    <w:rsid w:val="006A5055"/>
    <w:rsid w:val="006A7110"/>
    <w:rsid w:val="006B11FE"/>
    <w:rsid w:val="006B36CC"/>
    <w:rsid w:val="006B3A51"/>
    <w:rsid w:val="006B6ACA"/>
    <w:rsid w:val="006C0968"/>
    <w:rsid w:val="006C1158"/>
    <w:rsid w:val="006C2CC0"/>
    <w:rsid w:val="006C6E94"/>
    <w:rsid w:val="006C7AC0"/>
    <w:rsid w:val="006D3219"/>
    <w:rsid w:val="006D4CE4"/>
    <w:rsid w:val="006D7F37"/>
    <w:rsid w:val="006E0B6F"/>
    <w:rsid w:val="006E29FF"/>
    <w:rsid w:val="006E2B94"/>
    <w:rsid w:val="006E57AE"/>
    <w:rsid w:val="006E5836"/>
    <w:rsid w:val="006E6954"/>
    <w:rsid w:val="006F0861"/>
    <w:rsid w:val="006F110E"/>
    <w:rsid w:val="006F2A0B"/>
    <w:rsid w:val="006F3B3B"/>
    <w:rsid w:val="006F6A9D"/>
    <w:rsid w:val="006F7E2E"/>
    <w:rsid w:val="00701423"/>
    <w:rsid w:val="00702032"/>
    <w:rsid w:val="007035A1"/>
    <w:rsid w:val="00706784"/>
    <w:rsid w:val="007102A6"/>
    <w:rsid w:val="00712231"/>
    <w:rsid w:val="007166DA"/>
    <w:rsid w:val="00716AE7"/>
    <w:rsid w:val="007267E8"/>
    <w:rsid w:val="00726E4B"/>
    <w:rsid w:val="00732DFE"/>
    <w:rsid w:val="00736242"/>
    <w:rsid w:val="00736263"/>
    <w:rsid w:val="0073694F"/>
    <w:rsid w:val="00737B8E"/>
    <w:rsid w:val="00737C34"/>
    <w:rsid w:val="0074036E"/>
    <w:rsid w:val="00740976"/>
    <w:rsid w:val="00742D3B"/>
    <w:rsid w:val="0074582F"/>
    <w:rsid w:val="00746939"/>
    <w:rsid w:val="00746CDA"/>
    <w:rsid w:val="00746D41"/>
    <w:rsid w:val="0074788C"/>
    <w:rsid w:val="00747A2B"/>
    <w:rsid w:val="00751B1D"/>
    <w:rsid w:val="007537D3"/>
    <w:rsid w:val="00757561"/>
    <w:rsid w:val="007578E5"/>
    <w:rsid w:val="007579EE"/>
    <w:rsid w:val="00757FF6"/>
    <w:rsid w:val="00760C31"/>
    <w:rsid w:val="00764DFE"/>
    <w:rsid w:val="0076596E"/>
    <w:rsid w:val="007757C2"/>
    <w:rsid w:val="00776BA4"/>
    <w:rsid w:val="0077733C"/>
    <w:rsid w:val="007823A7"/>
    <w:rsid w:val="00782619"/>
    <w:rsid w:val="0078353A"/>
    <w:rsid w:val="0078542A"/>
    <w:rsid w:val="00787256"/>
    <w:rsid w:val="00791FCE"/>
    <w:rsid w:val="00793A3C"/>
    <w:rsid w:val="00793DA1"/>
    <w:rsid w:val="0079417D"/>
    <w:rsid w:val="007942DE"/>
    <w:rsid w:val="007A05D9"/>
    <w:rsid w:val="007A1028"/>
    <w:rsid w:val="007A18DC"/>
    <w:rsid w:val="007A225A"/>
    <w:rsid w:val="007A5A2D"/>
    <w:rsid w:val="007A5B7C"/>
    <w:rsid w:val="007A7C0B"/>
    <w:rsid w:val="007B0051"/>
    <w:rsid w:val="007B0592"/>
    <w:rsid w:val="007B0766"/>
    <w:rsid w:val="007B1DD7"/>
    <w:rsid w:val="007B2047"/>
    <w:rsid w:val="007B21B5"/>
    <w:rsid w:val="007B341B"/>
    <w:rsid w:val="007B5EC0"/>
    <w:rsid w:val="007B5F97"/>
    <w:rsid w:val="007B5FD2"/>
    <w:rsid w:val="007B61CA"/>
    <w:rsid w:val="007B68B9"/>
    <w:rsid w:val="007B6D58"/>
    <w:rsid w:val="007B6D6F"/>
    <w:rsid w:val="007C4649"/>
    <w:rsid w:val="007C5692"/>
    <w:rsid w:val="007D231E"/>
    <w:rsid w:val="007D2EC6"/>
    <w:rsid w:val="007D43DF"/>
    <w:rsid w:val="007D53FF"/>
    <w:rsid w:val="007E13D6"/>
    <w:rsid w:val="007E222D"/>
    <w:rsid w:val="007E2826"/>
    <w:rsid w:val="007E296A"/>
    <w:rsid w:val="007E4145"/>
    <w:rsid w:val="007E4543"/>
    <w:rsid w:val="007E51ED"/>
    <w:rsid w:val="007F0A84"/>
    <w:rsid w:val="007F1FE4"/>
    <w:rsid w:val="007F29F3"/>
    <w:rsid w:val="007F327F"/>
    <w:rsid w:val="007F36DC"/>
    <w:rsid w:val="007F4DBC"/>
    <w:rsid w:val="00800E94"/>
    <w:rsid w:val="0080239E"/>
    <w:rsid w:val="00803208"/>
    <w:rsid w:val="00804399"/>
    <w:rsid w:val="0080473B"/>
    <w:rsid w:val="00805D3A"/>
    <w:rsid w:val="00806BCC"/>
    <w:rsid w:val="00807F1D"/>
    <w:rsid w:val="00810D01"/>
    <w:rsid w:val="00811283"/>
    <w:rsid w:val="008117D5"/>
    <w:rsid w:val="00813FEA"/>
    <w:rsid w:val="00814D3F"/>
    <w:rsid w:val="0081542F"/>
    <w:rsid w:val="008165E2"/>
    <w:rsid w:val="00817B82"/>
    <w:rsid w:val="00821458"/>
    <w:rsid w:val="00822D29"/>
    <w:rsid w:val="008273A3"/>
    <w:rsid w:val="00827FB1"/>
    <w:rsid w:val="00833022"/>
    <w:rsid w:val="00833B53"/>
    <w:rsid w:val="00836527"/>
    <w:rsid w:val="00836D80"/>
    <w:rsid w:val="00837D47"/>
    <w:rsid w:val="008401DC"/>
    <w:rsid w:val="008418D1"/>
    <w:rsid w:val="00841C86"/>
    <w:rsid w:val="008428AF"/>
    <w:rsid w:val="00842F9D"/>
    <w:rsid w:val="00845A3E"/>
    <w:rsid w:val="0084733D"/>
    <w:rsid w:val="008501D8"/>
    <w:rsid w:val="00852136"/>
    <w:rsid w:val="00852673"/>
    <w:rsid w:val="0085378F"/>
    <w:rsid w:val="00853BB5"/>
    <w:rsid w:val="00853DE9"/>
    <w:rsid w:val="00854ED5"/>
    <w:rsid w:val="00855CC4"/>
    <w:rsid w:val="0087034C"/>
    <w:rsid w:val="00872F98"/>
    <w:rsid w:val="008735A9"/>
    <w:rsid w:val="00873F34"/>
    <w:rsid w:val="00880397"/>
    <w:rsid w:val="00882835"/>
    <w:rsid w:val="00883AE0"/>
    <w:rsid w:val="00883D79"/>
    <w:rsid w:val="00884001"/>
    <w:rsid w:val="00886228"/>
    <w:rsid w:val="00886BB2"/>
    <w:rsid w:val="00890F03"/>
    <w:rsid w:val="0089120E"/>
    <w:rsid w:val="008A209D"/>
    <w:rsid w:val="008A347D"/>
    <w:rsid w:val="008A3843"/>
    <w:rsid w:val="008A397A"/>
    <w:rsid w:val="008A4A35"/>
    <w:rsid w:val="008A597F"/>
    <w:rsid w:val="008A73A7"/>
    <w:rsid w:val="008B0B85"/>
    <w:rsid w:val="008B1A53"/>
    <w:rsid w:val="008B3A9A"/>
    <w:rsid w:val="008B6CD3"/>
    <w:rsid w:val="008B753F"/>
    <w:rsid w:val="008B7B6C"/>
    <w:rsid w:val="008B7C18"/>
    <w:rsid w:val="008C0ED6"/>
    <w:rsid w:val="008C29DE"/>
    <w:rsid w:val="008C3D82"/>
    <w:rsid w:val="008D162A"/>
    <w:rsid w:val="008D2E4C"/>
    <w:rsid w:val="008D3A21"/>
    <w:rsid w:val="008D40D8"/>
    <w:rsid w:val="008D5777"/>
    <w:rsid w:val="008D605F"/>
    <w:rsid w:val="008D7DBD"/>
    <w:rsid w:val="008E2949"/>
    <w:rsid w:val="008E2B18"/>
    <w:rsid w:val="008E3960"/>
    <w:rsid w:val="008E4537"/>
    <w:rsid w:val="008E6AEC"/>
    <w:rsid w:val="008F1075"/>
    <w:rsid w:val="008F112D"/>
    <w:rsid w:val="008F2C8E"/>
    <w:rsid w:val="008F44AD"/>
    <w:rsid w:val="008F57F6"/>
    <w:rsid w:val="008F62C1"/>
    <w:rsid w:val="008F663A"/>
    <w:rsid w:val="008F6A5C"/>
    <w:rsid w:val="008F6CF8"/>
    <w:rsid w:val="008F7146"/>
    <w:rsid w:val="00903FE4"/>
    <w:rsid w:val="009070C2"/>
    <w:rsid w:val="009072E2"/>
    <w:rsid w:val="00911700"/>
    <w:rsid w:val="009134F9"/>
    <w:rsid w:val="009136C5"/>
    <w:rsid w:val="00915253"/>
    <w:rsid w:val="00915304"/>
    <w:rsid w:val="00915B9C"/>
    <w:rsid w:val="0091602A"/>
    <w:rsid w:val="00916E03"/>
    <w:rsid w:val="00917E5C"/>
    <w:rsid w:val="00920CE8"/>
    <w:rsid w:val="00924665"/>
    <w:rsid w:val="0092473D"/>
    <w:rsid w:val="0092610B"/>
    <w:rsid w:val="00927BCC"/>
    <w:rsid w:val="00933FEB"/>
    <w:rsid w:val="00934769"/>
    <w:rsid w:val="00934AE7"/>
    <w:rsid w:val="00936EEC"/>
    <w:rsid w:val="00940CB5"/>
    <w:rsid w:val="00940D2C"/>
    <w:rsid w:val="00940E33"/>
    <w:rsid w:val="00942CB5"/>
    <w:rsid w:val="0094466F"/>
    <w:rsid w:val="00945A2E"/>
    <w:rsid w:val="00945F20"/>
    <w:rsid w:val="00946FEE"/>
    <w:rsid w:val="0094707F"/>
    <w:rsid w:val="00947D4D"/>
    <w:rsid w:val="009572BC"/>
    <w:rsid w:val="009601B5"/>
    <w:rsid w:val="009608CD"/>
    <w:rsid w:val="00963AA4"/>
    <w:rsid w:val="00963EE5"/>
    <w:rsid w:val="009644B3"/>
    <w:rsid w:val="0096585B"/>
    <w:rsid w:val="00966B24"/>
    <w:rsid w:val="009673D8"/>
    <w:rsid w:val="00970C38"/>
    <w:rsid w:val="009721F3"/>
    <w:rsid w:val="0097568E"/>
    <w:rsid w:val="009762E4"/>
    <w:rsid w:val="00976350"/>
    <w:rsid w:val="0097735A"/>
    <w:rsid w:val="009807E4"/>
    <w:rsid w:val="00981E69"/>
    <w:rsid w:val="00985323"/>
    <w:rsid w:val="00986494"/>
    <w:rsid w:val="00987ADD"/>
    <w:rsid w:val="00990A9D"/>
    <w:rsid w:val="00990C90"/>
    <w:rsid w:val="00995B45"/>
    <w:rsid w:val="00997248"/>
    <w:rsid w:val="00997C90"/>
    <w:rsid w:val="009A2D96"/>
    <w:rsid w:val="009A39E1"/>
    <w:rsid w:val="009A3C9D"/>
    <w:rsid w:val="009A6564"/>
    <w:rsid w:val="009A7381"/>
    <w:rsid w:val="009B05DD"/>
    <w:rsid w:val="009B1ACD"/>
    <w:rsid w:val="009B2ACC"/>
    <w:rsid w:val="009B47EB"/>
    <w:rsid w:val="009B731F"/>
    <w:rsid w:val="009B7C36"/>
    <w:rsid w:val="009C060B"/>
    <w:rsid w:val="009C0611"/>
    <w:rsid w:val="009C1F6F"/>
    <w:rsid w:val="009C300C"/>
    <w:rsid w:val="009C4388"/>
    <w:rsid w:val="009C56C2"/>
    <w:rsid w:val="009C5F11"/>
    <w:rsid w:val="009C6562"/>
    <w:rsid w:val="009D0FA8"/>
    <w:rsid w:val="009D1209"/>
    <w:rsid w:val="009D2DF1"/>
    <w:rsid w:val="009D3C81"/>
    <w:rsid w:val="009D62C4"/>
    <w:rsid w:val="009E0DA8"/>
    <w:rsid w:val="009E37E1"/>
    <w:rsid w:val="009E3985"/>
    <w:rsid w:val="009E61EF"/>
    <w:rsid w:val="009E6FEA"/>
    <w:rsid w:val="009E79C8"/>
    <w:rsid w:val="009E79FA"/>
    <w:rsid w:val="009F2481"/>
    <w:rsid w:val="009F37C3"/>
    <w:rsid w:val="009F3E76"/>
    <w:rsid w:val="009F401F"/>
    <w:rsid w:val="009F57AB"/>
    <w:rsid w:val="009F6980"/>
    <w:rsid w:val="00A02A90"/>
    <w:rsid w:val="00A10627"/>
    <w:rsid w:val="00A12185"/>
    <w:rsid w:val="00A14C8E"/>
    <w:rsid w:val="00A15195"/>
    <w:rsid w:val="00A158CC"/>
    <w:rsid w:val="00A15AEF"/>
    <w:rsid w:val="00A16905"/>
    <w:rsid w:val="00A171F3"/>
    <w:rsid w:val="00A21901"/>
    <w:rsid w:val="00A21CDF"/>
    <w:rsid w:val="00A22414"/>
    <w:rsid w:val="00A22AD8"/>
    <w:rsid w:val="00A25A24"/>
    <w:rsid w:val="00A25E00"/>
    <w:rsid w:val="00A26730"/>
    <w:rsid w:val="00A27212"/>
    <w:rsid w:val="00A2795B"/>
    <w:rsid w:val="00A27E6E"/>
    <w:rsid w:val="00A30E6B"/>
    <w:rsid w:val="00A31806"/>
    <w:rsid w:val="00A31A74"/>
    <w:rsid w:val="00A35147"/>
    <w:rsid w:val="00A35687"/>
    <w:rsid w:val="00A35ED8"/>
    <w:rsid w:val="00A36BA2"/>
    <w:rsid w:val="00A42CC2"/>
    <w:rsid w:val="00A431E5"/>
    <w:rsid w:val="00A45D97"/>
    <w:rsid w:val="00A4742E"/>
    <w:rsid w:val="00A50C6A"/>
    <w:rsid w:val="00A519E1"/>
    <w:rsid w:val="00A52235"/>
    <w:rsid w:val="00A525DB"/>
    <w:rsid w:val="00A53BC3"/>
    <w:rsid w:val="00A54CDC"/>
    <w:rsid w:val="00A55149"/>
    <w:rsid w:val="00A5646D"/>
    <w:rsid w:val="00A6099B"/>
    <w:rsid w:val="00A618EC"/>
    <w:rsid w:val="00A61A19"/>
    <w:rsid w:val="00A62D36"/>
    <w:rsid w:val="00A641DB"/>
    <w:rsid w:val="00A650AD"/>
    <w:rsid w:val="00A65CDC"/>
    <w:rsid w:val="00A701D4"/>
    <w:rsid w:val="00A70455"/>
    <w:rsid w:val="00A70E28"/>
    <w:rsid w:val="00A71449"/>
    <w:rsid w:val="00A72916"/>
    <w:rsid w:val="00A72C50"/>
    <w:rsid w:val="00A732E5"/>
    <w:rsid w:val="00A74C06"/>
    <w:rsid w:val="00A759F6"/>
    <w:rsid w:val="00A77326"/>
    <w:rsid w:val="00A8331B"/>
    <w:rsid w:val="00A84E65"/>
    <w:rsid w:val="00A86AD6"/>
    <w:rsid w:val="00A86AFC"/>
    <w:rsid w:val="00A87F74"/>
    <w:rsid w:val="00A92602"/>
    <w:rsid w:val="00A9488A"/>
    <w:rsid w:val="00A9517B"/>
    <w:rsid w:val="00A956BB"/>
    <w:rsid w:val="00A95784"/>
    <w:rsid w:val="00A96073"/>
    <w:rsid w:val="00A97959"/>
    <w:rsid w:val="00AA0B4A"/>
    <w:rsid w:val="00AA1E0D"/>
    <w:rsid w:val="00AA2962"/>
    <w:rsid w:val="00AA3569"/>
    <w:rsid w:val="00AA3E3F"/>
    <w:rsid w:val="00AA4414"/>
    <w:rsid w:val="00AA7C10"/>
    <w:rsid w:val="00AB2BCE"/>
    <w:rsid w:val="00AB6027"/>
    <w:rsid w:val="00AC03B9"/>
    <w:rsid w:val="00AC1AD5"/>
    <w:rsid w:val="00AC237D"/>
    <w:rsid w:val="00AC28B1"/>
    <w:rsid w:val="00AC29C9"/>
    <w:rsid w:val="00AC324C"/>
    <w:rsid w:val="00AC6E31"/>
    <w:rsid w:val="00AD25E4"/>
    <w:rsid w:val="00AD2990"/>
    <w:rsid w:val="00AD4BAD"/>
    <w:rsid w:val="00AD6D86"/>
    <w:rsid w:val="00AE0BFF"/>
    <w:rsid w:val="00AE2535"/>
    <w:rsid w:val="00AE2C45"/>
    <w:rsid w:val="00AE3C03"/>
    <w:rsid w:val="00AE62B4"/>
    <w:rsid w:val="00AF2687"/>
    <w:rsid w:val="00AF3C8B"/>
    <w:rsid w:val="00AF6705"/>
    <w:rsid w:val="00AF71CD"/>
    <w:rsid w:val="00B00140"/>
    <w:rsid w:val="00B00E53"/>
    <w:rsid w:val="00B0143B"/>
    <w:rsid w:val="00B027E8"/>
    <w:rsid w:val="00B02CD2"/>
    <w:rsid w:val="00B05FB4"/>
    <w:rsid w:val="00B11635"/>
    <w:rsid w:val="00B1306C"/>
    <w:rsid w:val="00B20F12"/>
    <w:rsid w:val="00B25BA7"/>
    <w:rsid w:val="00B314CD"/>
    <w:rsid w:val="00B316A2"/>
    <w:rsid w:val="00B31FFF"/>
    <w:rsid w:val="00B321D0"/>
    <w:rsid w:val="00B32C5F"/>
    <w:rsid w:val="00B35842"/>
    <w:rsid w:val="00B35B28"/>
    <w:rsid w:val="00B37443"/>
    <w:rsid w:val="00B402F8"/>
    <w:rsid w:val="00B4149C"/>
    <w:rsid w:val="00B41ABE"/>
    <w:rsid w:val="00B42418"/>
    <w:rsid w:val="00B42A39"/>
    <w:rsid w:val="00B43621"/>
    <w:rsid w:val="00B45F8E"/>
    <w:rsid w:val="00B4606F"/>
    <w:rsid w:val="00B4693D"/>
    <w:rsid w:val="00B5362D"/>
    <w:rsid w:val="00B53BFC"/>
    <w:rsid w:val="00B56389"/>
    <w:rsid w:val="00B57440"/>
    <w:rsid w:val="00B61FD3"/>
    <w:rsid w:val="00B62710"/>
    <w:rsid w:val="00B63B9C"/>
    <w:rsid w:val="00B64403"/>
    <w:rsid w:val="00B64AF1"/>
    <w:rsid w:val="00B66A82"/>
    <w:rsid w:val="00B679FF"/>
    <w:rsid w:val="00B71B8F"/>
    <w:rsid w:val="00B73573"/>
    <w:rsid w:val="00B74096"/>
    <w:rsid w:val="00B753B9"/>
    <w:rsid w:val="00B80595"/>
    <w:rsid w:val="00B80AD8"/>
    <w:rsid w:val="00B81D34"/>
    <w:rsid w:val="00B81DD4"/>
    <w:rsid w:val="00B836FC"/>
    <w:rsid w:val="00B83DEB"/>
    <w:rsid w:val="00B87D1E"/>
    <w:rsid w:val="00B91634"/>
    <w:rsid w:val="00B91B4C"/>
    <w:rsid w:val="00B92D40"/>
    <w:rsid w:val="00B95FEC"/>
    <w:rsid w:val="00B96343"/>
    <w:rsid w:val="00BA0C2D"/>
    <w:rsid w:val="00BA1FE0"/>
    <w:rsid w:val="00BA5D55"/>
    <w:rsid w:val="00BA5F88"/>
    <w:rsid w:val="00BA604C"/>
    <w:rsid w:val="00BA6C83"/>
    <w:rsid w:val="00BB0157"/>
    <w:rsid w:val="00BB0226"/>
    <w:rsid w:val="00BB4497"/>
    <w:rsid w:val="00BB6FC6"/>
    <w:rsid w:val="00BB77C7"/>
    <w:rsid w:val="00BB7A9C"/>
    <w:rsid w:val="00BB7DEA"/>
    <w:rsid w:val="00BC117E"/>
    <w:rsid w:val="00BC3351"/>
    <w:rsid w:val="00BC5F9B"/>
    <w:rsid w:val="00BC7335"/>
    <w:rsid w:val="00BD0471"/>
    <w:rsid w:val="00BD1617"/>
    <w:rsid w:val="00BD186C"/>
    <w:rsid w:val="00BD34BD"/>
    <w:rsid w:val="00BD4AFC"/>
    <w:rsid w:val="00BD522E"/>
    <w:rsid w:val="00BD6367"/>
    <w:rsid w:val="00BD640D"/>
    <w:rsid w:val="00BE2F38"/>
    <w:rsid w:val="00BF0BE5"/>
    <w:rsid w:val="00BF0F64"/>
    <w:rsid w:val="00BF1B9B"/>
    <w:rsid w:val="00BF2D6A"/>
    <w:rsid w:val="00BF387D"/>
    <w:rsid w:val="00C00498"/>
    <w:rsid w:val="00C00AF5"/>
    <w:rsid w:val="00C03877"/>
    <w:rsid w:val="00C045CE"/>
    <w:rsid w:val="00C05974"/>
    <w:rsid w:val="00C0635A"/>
    <w:rsid w:val="00C0672F"/>
    <w:rsid w:val="00C111E3"/>
    <w:rsid w:val="00C11D5D"/>
    <w:rsid w:val="00C1206A"/>
    <w:rsid w:val="00C121C4"/>
    <w:rsid w:val="00C164EF"/>
    <w:rsid w:val="00C165F1"/>
    <w:rsid w:val="00C170A4"/>
    <w:rsid w:val="00C2118D"/>
    <w:rsid w:val="00C21EB1"/>
    <w:rsid w:val="00C22466"/>
    <w:rsid w:val="00C23683"/>
    <w:rsid w:val="00C25530"/>
    <w:rsid w:val="00C26E25"/>
    <w:rsid w:val="00C312A2"/>
    <w:rsid w:val="00C33972"/>
    <w:rsid w:val="00C34F8C"/>
    <w:rsid w:val="00C41CD7"/>
    <w:rsid w:val="00C41F1F"/>
    <w:rsid w:val="00C427A3"/>
    <w:rsid w:val="00C4614B"/>
    <w:rsid w:val="00C46894"/>
    <w:rsid w:val="00C518DA"/>
    <w:rsid w:val="00C5300A"/>
    <w:rsid w:val="00C532AD"/>
    <w:rsid w:val="00C536F8"/>
    <w:rsid w:val="00C541D6"/>
    <w:rsid w:val="00C5575A"/>
    <w:rsid w:val="00C63FA9"/>
    <w:rsid w:val="00C64339"/>
    <w:rsid w:val="00C67973"/>
    <w:rsid w:val="00C70BE3"/>
    <w:rsid w:val="00C80A1E"/>
    <w:rsid w:val="00C83D54"/>
    <w:rsid w:val="00C84451"/>
    <w:rsid w:val="00C84B4B"/>
    <w:rsid w:val="00C84FAF"/>
    <w:rsid w:val="00C86EDD"/>
    <w:rsid w:val="00C87099"/>
    <w:rsid w:val="00C87101"/>
    <w:rsid w:val="00C87EA8"/>
    <w:rsid w:val="00C90310"/>
    <w:rsid w:val="00C90C68"/>
    <w:rsid w:val="00C9222F"/>
    <w:rsid w:val="00C93663"/>
    <w:rsid w:val="00C93FC5"/>
    <w:rsid w:val="00C93FC6"/>
    <w:rsid w:val="00C94684"/>
    <w:rsid w:val="00C94F58"/>
    <w:rsid w:val="00C95C42"/>
    <w:rsid w:val="00C96330"/>
    <w:rsid w:val="00C96644"/>
    <w:rsid w:val="00C96B08"/>
    <w:rsid w:val="00CA02E1"/>
    <w:rsid w:val="00CA6857"/>
    <w:rsid w:val="00CA6B0B"/>
    <w:rsid w:val="00CA7525"/>
    <w:rsid w:val="00CB02AF"/>
    <w:rsid w:val="00CB1D33"/>
    <w:rsid w:val="00CB24C5"/>
    <w:rsid w:val="00CB3656"/>
    <w:rsid w:val="00CB3737"/>
    <w:rsid w:val="00CB45FA"/>
    <w:rsid w:val="00CB472A"/>
    <w:rsid w:val="00CB5D11"/>
    <w:rsid w:val="00CB655D"/>
    <w:rsid w:val="00CB6F3A"/>
    <w:rsid w:val="00CB75FB"/>
    <w:rsid w:val="00CC217D"/>
    <w:rsid w:val="00CC2A21"/>
    <w:rsid w:val="00CC31CF"/>
    <w:rsid w:val="00CC55A1"/>
    <w:rsid w:val="00CC59AE"/>
    <w:rsid w:val="00CC758C"/>
    <w:rsid w:val="00CD1B0C"/>
    <w:rsid w:val="00CD54B8"/>
    <w:rsid w:val="00CD757F"/>
    <w:rsid w:val="00CD7CD8"/>
    <w:rsid w:val="00CE28A3"/>
    <w:rsid w:val="00CE2FE3"/>
    <w:rsid w:val="00CE48D1"/>
    <w:rsid w:val="00CE65B8"/>
    <w:rsid w:val="00CE6B6D"/>
    <w:rsid w:val="00CF0D67"/>
    <w:rsid w:val="00CF5CFF"/>
    <w:rsid w:val="00D0085E"/>
    <w:rsid w:val="00D00E88"/>
    <w:rsid w:val="00D029C0"/>
    <w:rsid w:val="00D03BCD"/>
    <w:rsid w:val="00D10A53"/>
    <w:rsid w:val="00D11781"/>
    <w:rsid w:val="00D13238"/>
    <w:rsid w:val="00D139AB"/>
    <w:rsid w:val="00D1411F"/>
    <w:rsid w:val="00D15981"/>
    <w:rsid w:val="00D204B3"/>
    <w:rsid w:val="00D205B0"/>
    <w:rsid w:val="00D206D5"/>
    <w:rsid w:val="00D23278"/>
    <w:rsid w:val="00D23FBC"/>
    <w:rsid w:val="00D244D8"/>
    <w:rsid w:val="00D24D0E"/>
    <w:rsid w:val="00D24D2A"/>
    <w:rsid w:val="00D24F4C"/>
    <w:rsid w:val="00D255F9"/>
    <w:rsid w:val="00D25631"/>
    <w:rsid w:val="00D25BDD"/>
    <w:rsid w:val="00D327BF"/>
    <w:rsid w:val="00D32ABE"/>
    <w:rsid w:val="00D32C3A"/>
    <w:rsid w:val="00D33619"/>
    <w:rsid w:val="00D34F39"/>
    <w:rsid w:val="00D3779D"/>
    <w:rsid w:val="00D41F0B"/>
    <w:rsid w:val="00D422A8"/>
    <w:rsid w:val="00D423C5"/>
    <w:rsid w:val="00D435E0"/>
    <w:rsid w:val="00D43988"/>
    <w:rsid w:val="00D43E7E"/>
    <w:rsid w:val="00D44774"/>
    <w:rsid w:val="00D44D1C"/>
    <w:rsid w:val="00D4536A"/>
    <w:rsid w:val="00D45B54"/>
    <w:rsid w:val="00D46221"/>
    <w:rsid w:val="00D46E75"/>
    <w:rsid w:val="00D51BEE"/>
    <w:rsid w:val="00D51E71"/>
    <w:rsid w:val="00D52B55"/>
    <w:rsid w:val="00D54701"/>
    <w:rsid w:val="00D57BFD"/>
    <w:rsid w:val="00D57E09"/>
    <w:rsid w:val="00D61F09"/>
    <w:rsid w:val="00D63382"/>
    <w:rsid w:val="00D71240"/>
    <w:rsid w:val="00D72E68"/>
    <w:rsid w:val="00D732E7"/>
    <w:rsid w:val="00D74C3B"/>
    <w:rsid w:val="00D756C0"/>
    <w:rsid w:val="00D7589D"/>
    <w:rsid w:val="00D80327"/>
    <w:rsid w:val="00D81E23"/>
    <w:rsid w:val="00D8229A"/>
    <w:rsid w:val="00D8515C"/>
    <w:rsid w:val="00D877ED"/>
    <w:rsid w:val="00D87D07"/>
    <w:rsid w:val="00D9254E"/>
    <w:rsid w:val="00D94746"/>
    <w:rsid w:val="00DA2E9F"/>
    <w:rsid w:val="00DA3D14"/>
    <w:rsid w:val="00DA6881"/>
    <w:rsid w:val="00DA6E9F"/>
    <w:rsid w:val="00DA73FC"/>
    <w:rsid w:val="00DB090F"/>
    <w:rsid w:val="00DB0F61"/>
    <w:rsid w:val="00DB2D45"/>
    <w:rsid w:val="00DB44A5"/>
    <w:rsid w:val="00DB56D1"/>
    <w:rsid w:val="00DB6088"/>
    <w:rsid w:val="00DB6280"/>
    <w:rsid w:val="00DB77B9"/>
    <w:rsid w:val="00DB7953"/>
    <w:rsid w:val="00DB7B18"/>
    <w:rsid w:val="00DC17B2"/>
    <w:rsid w:val="00DC3083"/>
    <w:rsid w:val="00DC49B3"/>
    <w:rsid w:val="00DC55A9"/>
    <w:rsid w:val="00DC6C7B"/>
    <w:rsid w:val="00DD1B8D"/>
    <w:rsid w:val="00DD2E2A"/>
    <w:rsid w:val="00DD3798"/>
    <w:rsid w:val="00DD3CCD"/>
    <w:rsid w:val="00DD4D3A"/>
    <w:rsid w:val="00DD769B"/>
    <w:rsid w:val="00DE2303"/>
    <w:rsid w:val="00DE2D18"/>
    <w:rsid w:val="00DE329E"/>
    <w:rsid w:val="00DE5129"/>
    <w:rsid w:val="00DE524D"/>
    <w:rsid w:val="00DE58C6"/>
    <w:rsid w:val="00DE68D2"/>
    <w:rsid w:val="00DE7D6E"/>
    <w:rsid w:val="00DF1CC2"/>
    <w:rsid w:val="00DF276C"/>
    <w:rsid w:val="00DF51D1"/>
    <w:rsid w:val="00DF60F2"/>
    <w:rsid w:val="00DF7B38"/>
    <w:rsid w:val="00E00838"/>
    <w:rsid w:val="00E00FF9"/>
    <w:rsid w:val="00E010F5"/>
    <w:rsid w:val="00E01B47"/>
    <w:rsid w:val="00E03CA5"/>
    <w:rsid w:val="00E05A75"/>
    <w:rsid w:val="00E074F9"/>
    <w:rsid w:val="00E078B6"/>
    <w:rsid w:val="00E07B49"/>
    <w:rsid w:val="00E12CA9"/>
    <w:rsid w:val="00E13125"/>
    <w:rsid w:val="00E1370D"/>
    <w:rsid w:val="00E159E9"/>
    <w:rsid w:val="00E16B9D"/>
    <w:rsid w:val="00E21063"/>
    <w:rsid w:val="00E238AB"/>
    <w:rsid w:val="00E23C19"/>
    <w:rsid w:val="00E24BF2"/>
    <w:rsid w:val="00E25029"/>
    <w:rsid w:val="00E25130"/>
    <w:rsid w:val="00E2538D"/>
    <w:rsid w:val="00E25745"/>
    <w:rsid w:val="00E26526"/>
    <w:rsid w:val="00E321B8"/>
    <w:rsid w:val="00E326F2"/>
    <w:rsid w:val="00E333EB"/>
    <w:rsid w:val="00E33506"/>
    <w:rsid w:val="00E35464"/>
    <w:rsid w:val="00E3786B"/>
    <w:rsid w:val="00E40653"/>
    <w:rsid w:val="00E456E2"/>
    <w:rsid w:val="00E45C3B"/>
    <w:rsid w:val="00E51466"/>
    <w:rsid w:val="00E53A7E"/>
    <w:rsid w:val="00E5506F"/>
    <w:rsid w:val="00E55B3E"/>
    <w:rsid w:val="00E571C8"/>
    <w:rsid w:val="00E60BE0"/>
    <w:rsid w:val="00E63CFB"/>
    <w:rsid w:val="00E659BA"/>
    <w:rsid w:val="00E71DC9"/>
    <w:rsid w:val="00E73CA5"/>
    <w:rsid w:val="00E73F43"/>
    <w:rsid w:val="00E74BFE"/>
    <w:rsid w:val="00E74EC5"/>
    <w:rsid w:val="00E77098"/>
    <w:rsid w:val="00E82F3C"/>
    <w:rsid w:val="00E84702"/>
    <w:rsid w:val="00E8523D"/>
    <w:rsid w:val="00E85ABC"/>
    <w:rsid w:val="00E90FCC"/>
    <w:rsid w:val="00E925E8"/>
    <w:rsid w:val="00E93645"/>
    <w:rsid w:val="00E96B6C"/>
    <w:rsid w:val="00E96FC0"/>
    <w:rsid w:val="00E97F3D"/>
    <w:rsid w:val="00EA1155"/>
    <w:rsid w:val="00EA2526"/>
    <w:rsid w:val="00EA54A5"/>
    <w:rsid w:val="00EA5F82"/>
    <w:rsid w:val="00EA633C"/>
    <w:rsid w:val="00EA6889"/>
    <w:rsid w:val="00EA715A"/>
    <w:rsid w:val="00EB3DF1"/>
    <w:rsid w:val="00EB4AD0"/>
    <w:rsid w:val="00EB506D"/>
    <w:rsid w:val="00EB571A"/>
    <w:rsid w:val="00EB7501"/>
    <w:rsid w:val="00EC0FE9"/>
    <w:rsid w:val="00EC1FC4"/>
    <w:rsid w:val="00EC235D"/>
    <w:rsid w:val="00EC2DFE"/>
    <w:rsid w:val="00EC3DBD"/>
    <w:rsid w:val="00EC4321"/>
    <w:rsid w:val="00EC464C"/>
    <w:rsid w:val="00EC57AC"/>
    <w:rsid w:val="00EC6139"/>
    <w:rsid w:val="00EC6616"/>
    <w:rsid w:val="00EC718D"/>
    <w:rsid w:val="00EC74D7"/>
    <w:rsid w:val="00ED0084"/>
    <w:rsid w:val="00ED095B"/>
    <w:rsid w:val="00ED26B3"/>
    <w:rsid w:val="00ED35C6"/>
    <w:rsid w:val="00ED44EE"/>
    <w:rsid w:val="00ED4FA7"/>
    <w:rsid w:val="00ED58DC"/>
    <w:rsid w:val="00ED5B52"/>
    <w:rsid w:val="00ED6287"/>
    <w:rsid w:val="00ED6B3D"/>
    <w:rsid w:val="00ED72BE"/>
    <w:rsid w:val="00EE0EDB"/>
    <w:rsid w:val="00EE15A2"/>
    <w:rsid w:val="00EE1936"/>
    <w:rsid w:val="00EE3CBC"/>
    <w:rsid w:val="00EE5FF0"/>
    <w:rsid w:val="00EE69F6"/>
    <w:rsid w:val="00EE7BA6"/>
    <w:rsid w:val="00EF1EB9"/>
    <w:rsid w:val="00EF349F"/>
    <w:rsid w:val="00EF4C6D"/>
    <w:rsid w:val="00EF5E0A"/>
    <w:rsid w:val="00EF61A4"/>
    <w:rsid w:val="00EF6E88"/>
    <w:rsid w:val="00EF7A34"/>
    <w:rsid w:val="00F01519"/>
    <w:rsid w:val="00F02D15"/>
    <w:rsid w:val="00F02E8A"/>
    <w:rsid w:val="00F04FDE"/>
    <w:rsid w:val="00F05FC7"/>
    <w:rsid w:val="00F065AC"/>
    <w:rsid w:val="00F06BC7"/>
    <w:rsid w:val="00F07D5E"/>
    <w:rsid w:val="00F10601"/>
    <w:rsid w:val="00F11B7A"/>
    <w:rsid w:val="00F12659"/>
    <w:rsid w:val="00F12EE6"/>
    <w:rsid w:val="00F14CD1"/>
    <w:rsid w:val="00F161C6"/>
    <w:rsid w:val="00F209DD"/>
    <w:rsid w:val="00F22BF7"/>
    <w:rsid w:val="00F22D02"/>
    <w:rsid w:val="00F24246"/>
    <w:rsid w:val="00F3206B"/>
    <w:rsid w:val="00F32923"/>
    <w:rsid w:val="00F33240"/>
    <w:rsid w:val="00F33876"/>
    <w:rsid w:val="00F33F57"/>
    <w:rsid w:val="00F341F2"/>
    <w:rsid w:val="00F3659B"/>
    <w:rsid w:val="00F36FD6"/>
    <w:rsid w:val="00F40156"/>
    <w:rsid w:val="00F412A8"/>
    <w:rsid w:val="00F42476"/>
    <w:rsid w:val="00F42E52"/>
    <w:rsid w:val="00F4373E"/>
    <w:rsid w:val="00F4733A"/>
    <w:rsid w:val="00F50760"/>
    <w:rsid w:val="00F50B11"/>
    <w:rsid w:val="00F52683"/>
    <w:rsid w:val="00F52792"/>
    <w:rsid w:val="00F53636"/>
    <w:rsid w:val="00F53A73"/>
    <w:rsid w:val="00F53B7C"/>
    <w:rsid w:val="00F53F85"/>
    <w:rsid w:val="00F55400"/>
    <w:rsid w:val="00F56352"/>
    <w:rsid w:val="00F563E0"/>
    <w:rsid w:val="00F60473"/>
    <w:rsid w:val="00F61ECC"/>
    <w:rsid w:val="00F6347D"/>
    <w:rsid w:val="00F63732"/>
    <w:rsid w:val="00F65CEB"/>
    <w:rsid w:val="00F676EE"/>
    <w:rsid w:val="00F67FC7"/>
    <w:rsid w:val="00F71FA9"/>
    <w:rsid w:val="00F72024"/>
    <w:rsid w:val="00F72900"/>
    <w:rsid w:val="00F7313E"/>
    <w:rsid w:val="00F75A79"/>
    <w:rsid w:val="00F7628B"/>
    <w:rsid w:val="00F77A42"/>
    <w:rsid w:val="00F81D77"/>
    <w:rsid w:val="00F83BC3"/>
    <w:rsid w:val="00F8571B"/>
    <w:rsid w:val="00F85852"/>
    <w:rsid w:val="00F91AB6"/>
    <w:rsid w:val="00F93223"/>
    <w:rsid w:val="00F93DB4"/>
    <w:rsid w:val="00F93E75"/>
    <w:rsid w:val="00FA0F78"/>
    <w:rsid w:val="00FA1930"/>
    <w:rsid w:val="00FA1B73"/>
    <w:rsid w:val="00FA206B"/>
    <w:rsid w:val="00FA2A70"/>
    <w:rsid w:val="00FA4394"/>
    <w:rsid w:val="00FA726F"/>
    <w:rsid w:val="00FA788C"/>
    <w:rsid w:val="00FB4551"/>
    <w:rsid w:val="00FB505D"/>
    <w:rsid w:val="00FB650D"/>
    <w:rsid w:val="00FB7676"/>
    <w:rsid w:val="00FC1483"/>
    <w:rsid w:val="00FC21E6"/>
    <w:rsid w:val="00FC32D1"/>
    <w:rsid w:val="00FC3B4A"/>
    <w:rsid w:val="00FC4D1D"/>
    <w:rsid w:val="00FC6338"/>
    <w:rsid w:val="00FD12BB"/>
    <w:rsid w:val="00FD3F46"/>
    <w:rsid w:val="00FE33CF"/>
    <w:rsid w:val="00FE38F5"/>
    <w:rsid w:val="00FE4A80"/>
    <w:rsid w:val="00FE4B52"/>
    <w:rsid w:val="00FE4EB2"/>
    <w:rsid w:val="00FE5DCA"/>
    <w:rsid w:val="00FE7A46"/>
    <w:rsid w:val="00FF2DA7"/>
    <w:rsid w:val="00FF30EC"/>
    <w:rsid w:val="00FF319C"/>
    <w:rsid w:val="00FF3467"/>
    <w:rsid w:val="00FF4400"/>
    <w:rsid w:val="00FF4A41"/>
    <w:rsid w:val="00FF4D5D"/>
    <w:rsid w:val="00FF4D88"/>
    <w:rsid w:val="00FF741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653CC3"/>
    <w:rPr>
      <w:color w:val="0000FF" w:themeColor="hyperlink"/>
      <w:u w:val="single"/>
    </w:rPr>
  </w:style>
  <w:style w:type="character" w:customStyle="1" w:styleId="SC86023">
    <w:name w:val="SC86023"/>
    <w:uiPriority w:val="99"/>
    <w:rsid w:val="00653CC3"/>
    <w:rPr>
      <w:rFonts w:cs="Newton A"/>
      <w:b/>
      <w:bCs/>
      <w:color w:val="00000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653CC3"/>
    <w:rPr>
      <w:color w:val="0000FF" w:themeColor="hyperlink"/>
      <w:u w:val="single"/>
    </w:rPr>
  </w:style>
  <w:style w:type="character" w:customStyle="1" w:styleId="SC86023">
    <w:name w:val="SC86023"/>
    <w:uiPriority w:val="99"/>
    <w:rsid w:val="00653CC3"/>
    <w:rPr>
      <w:rFonts w:cs="Newton A"/>
      <w:b/>
      <w:bCs/>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vramano@kth.se"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3</Pages>
  <Words>952</Words>
  <Characters>5428</Characters>
  <Application>Microsoft Office Word</Application>
  <DocSecurity>0</DocSecurity>
  <Lines>45</Lines>
  <Paragraphs>12</Paragraphs>
  <ScaleCrop>false</ScaleCrop>
  <Company/>
  <LinksUpToDate>false</LinksUpToDate>
  <CharactersWithSpaces>6368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Love</dc:creator>
  <cp:lastModifiedBy>Love</cp:lastModifiedBy>
  <cp:revision>4</cp:revision>
  <dcterms:created xsi:type="dcterms:W3CDTF">2024-03-22T23:38:00Z</dcterms:created>
  <dcterms:modified xsi:type="dcterms:W3CDTF">2024-03-23T12:02:00Z</dcterms:modified>
</cp:coreProperties>
</file>