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C85A9B" w14:textId="11239C72" w:rsidR="00676E7B" w:rsidRPr="00676E7B" w:rsidRDefault="00676E7B" w:rsidP="00676E7B">
      <w:pPr>
        <w:rPr>
          <w:rFonts w:ascii="Times New Roman" w:hAnsi="Times New Roman" w:cs="Times New Roman"/>
          <w:color w:val="2A2F45"/>
          <w:szCs w:val="21"/>
          <w:shd w:val="clear" w:color="auto" w:fill="FFFFFF"/>
        </w:rPr>
      </w:pPr>
      <w:r w:rsidRPr="00676E7B">
        <w:rPr>
          <w:rFonts w:ascii="Times New Roman" w:hAnsi="Times New Roman" w:cs="Times New Roman"/>
        </w:rPr>
        <w:t>Supplementary Figure 1:</w:t>
      </w:r>
      <w:r w:rsidR="00FB0C4B" w:rsidRPr="00FB0C4B">
        <w:rPr>
          <w:rFonts w:ascii="Times New Roman" w:hAnsi="Times New Roman" w:cs="Times New Roman"/>
        </w:rPr>
        <w:t xml:space="preserve"> </w:t>
      </w:r>
      <w:r w:rsidR="00FB0C4B">
        <w:rPr>
          <w:rFonts w:ascii="Times New Roman" w:hAnsi="Times New Roman" w:cs="Times New Roman" w:hint="eastAsia"/>
        </w:rPr>
        <w:t>T</w:t>
      </w:r>
      <w:r w:rsidR="00FB0C4B" w:rsidRPr="00FB0C4B">
        <w:rPr>
          <w:rFonts w:ascii="Times New Roman" w:hAnsi="Times New Roman" w:cs="Times New Roman"/>
        </w:rPr>
        <w:t xml:space="preserve">he full uncropped </w:t>
      </w:r>
      <w:r w:rsidR="00FB0C4B">
        <w:rPr>
          <w:rFonts w:ascii="Times New Roman" w:hAnsi="Times New Roman" w:cs="Times New Roman" w:hint="eastAsia"/>
          <w:color w:val="2A2F45"/>
          <w:szCs w:val="21"/>
          <w:shd w:val="clear" w:color="auto" w:fill="FFFFFF"/>
        </w:rPr>
        <w:t>i</w:t>
      </w:r>
      <w:r w:rsidRPr="00676E7B">
        <w:rPr>
          <w:rFonts w:ascii="Times New Roman" w:hAnsi="Times New Roman" w:cs="Times New Roman"/>
          <w:color w:val="2A2F45"/>
          <w:szCs w:val="21"/>
          <w:shd w:val="clear" w:color="auto" w:fill="FFFFFF"/>
        </w:rPr>
        <w:t>mmunofluorescence of ACO2.</w:t>
      </w:r>
      <w:r w:rsidRPr="00676E7B">
        <w:rPr>
          <w:rFonts w:ascii="Times New Roman" w:hAnsi="Times New Roman" w:cs="Times New Roman"/>
        </w:rPr>
        <w:t xml:space="preserve"> In the orange box are the quoted parts</w:t>
      </w:r>
      <w:r w:rsidRPr="00676E7B">
        <w:rPr>
          <w:rFonts w:ascii="Times New Roman" w:hAnsi="Times New Roman" w:cs="Times New Roman"/>
          <w:color w:val="2A2F45"/>
          <w:szCs w:val="21"/>
          <w:shd w:val="clear" w:color="auto" w:fill="FFFFFF"/>
        </w:rPr>
        <w:t>.</w:t>
      </w:r>
    </w:p>
    <w:p w14:paraId="43396320" w14:textId="77777777" w:rsidR="00676E7B" w:rsidRPr="00676E7B" w:rsidRDefault="00676E7B" w:rsidP="00676E7B">
      <w:pPr>
        <w:rPr>
          <w:rFonts w:ascii="Times New Roman" w:hAnsi="Times New Roman" w:cs="Times New Roman"/>
        </w:rPr>
      </w:pPr>
    </w:p>
    <w:p w14:paraId="436568C4" w14:textId="050B7268" w:rsidR="00676E7B" w:rsidRPr="00676E7B" w:rsidRDefault="00676E7B" w:rsidP="00676E7B">
      <w:pPr>
        <w:rPr>
          <w:rFonts w:ascii="Times New Roman" w:hAnsi="Times New Roman" w:cs="Times New Roman"/>
        </w:rPr>
      </w:pPr>
      <w:r w:rsidRPr="00676E7B">
        <w:rPr>
          <w:rFonts w:ascii="Times New Roman" w:hAnsi="Times New Roman" w:cs="Times New Roman"/>
        </w:rPr>
        <w:t>Supplementary Figure 2:</w:t>
      </w:r>
      <w:r w:rsidR="00FB0C4B" w:rsidRPr="00FB0C4B">
        <w:rPr>
          <w:rFonts w:ascii="Times New Roman" w:hAnsi="Times New Roman" w:cs="Times New Roman"/>
        </w:rPr>
        <w:t xml:space="preserve"> </w:t>
      </w:r>
      <w:r w:rsidR="00FB0C4B">
        <w:rPr>
          <w:rFonts w:ascii="Times New Roman" w:hAnsi="Times New Roman" w:cs="Times New Roman" w:hint="eastAsia"/>
        </w:rPr>
        <w:t>T</w:t>
      </w:r>
      <w:r w:rsidR="00FB0C4B" w:rsidRPr="00FB0C4B">
        <w:rPr>
          <w:rFonts w:ascii="Times New Roman" w:hAnsi="Times New Roman" w:cs="Times New Roman"/>
        </w:rPr>
        <w:t>he full uncropped</w:t>
      </w:r>
      <w:r w:rsidRPr="00676E7B">
        <w:rPr>
          <w:rFonts w:ascii="Times New Roman" w:hAnsi="Times New Roman" w:cs="Times New Roman"/>
        </w:rPr>
        <w:t xml:space="preserve"> </w:t>
      </w:r>
      <w:r w:rsidR="00FB0C4B">
        <w:rPr>
          <w:rFonts w:ascii="Times New Roman" w:hAnsi="Times New Roman" w:cs="Times New Roman" w:hint="eastAsia"/>
        </w:rPr>
        <w:t>i</w:t>
      </w:r>
      <w:r w:rsidRPr="00676E7B">
        <w:rPr>
          <w:rFonts w:ascii="Times New Roman" w:hAnsi="Times New Roman" w:cs="Times New Roman"/>
          <w:color w:val="2A2F45"/>
          <w:szCs w:val="21"/>
          <w:shd w:val="clear" w:color="auto" w:fill="FFFFFF"/>
        </w:rPr>
        <w:t>mmunofluorescence of NDUFS1.</w:t>
      </w:r>
      <w:r w:rsidRPr="00676E7B">
        <w:rPr>
          <w:rFonts w:ascii="Times New Roman" w:hAnsi="Times New Roman" w:cs="Times New Roman"/>
        </w:rPr>
        <w:t xml:space="preserve"> In the orange box are the quoted parts</w:t>
      </w:r>
      <w:r w:rsidRPr="00676E7B">
        <w:rPr>
          <w:rFonts w:ascii="Times New Roman" w:hAnsi="Times New Roman" w:cs="Times New Roman"/>
          <w:color w:val="2A2F45"/>
          <w:szCs w:val="21"/>
          <w:shd w:val="clear" w:color="auto" w:fill="FFFFFF"/>
        </w:rPr>
        <w:t>.</w:t>
      </w:r>
    </w:p>
    <w:p w14:paraId="5653B799" w14:textId="2471004B" w:rsidR="00676E7B" w:rsidRPr="00676E7B" w:rsidRDefault="00676E7B">
      <w:pPr>
        <w:rPr>
          <w:rFonts w:ascii="Times New Roman" w:hAnsi="Times New Roman" w:cs="Times New Roman"/>
        </w:rPr>
      </w:pPr>
    </w:p>
    <w:p w14:paraId="7EC34E10" w14:textId="1FF4CA28" w:rsidR="00676E7B" w:rsidRPr="00676E7B" w:rsidRDefault="00676E7B" w:rsidP="00676E7B">
      <w:pPr>
        <w:rPr>
          <w:rFonts w:ascii="Times New Roman" w:hAnsi="Times New Roman" w:cs="Times New Roman"/>
        </w:rPr>
      </w:pPr>
      <w:r w:rsidRPr="00676E7B">
        <w:rPr>
          <w:rFonts w:ascii="Times New Roman" w:hAnsi="Times New Roman" w:cs="Times New Roman"/>
        </w:rPr>
        <w:t>Supplementary Figure 1:</w:t>
      </w:r>
      <w:r w:rsidR="00FB0C4B" w:rsidRPr="00FB0C4B">
        <w:rPr>
          <w:rFonts w:ascii="Times New Roman" w:hAnsi="Times New Roman" w:cs="Times New Roman"/>
        </w:rPr>
        <w:t xml:space="preserve"> </w:t>
      </w:r>
      <w:r w:rsidR="00FB0C4B">
        <w:rPr>
          <w:rFonts w:ascii="Times New Roman" w:hAnsi="Times New Roman" w:cs="Times New Roman" w:hint="eastAsia"/>
        </w:rPr>
        <w:t>T</w:t>
      </w:r>
      <w:r w:rsidR="00FB0C4B" w:rsidRPr="00FB0C4B">
        <w:rPr>
          <w:rFonts w:ascii="Times New Roman" w:hAnsi="Times New Roman" w:cs="Times New Roman"/>
        </w:rPr>
        <w:t xml:space="preserve">he full uncropped </w:t>
      </w:r>
      <w:r w:rsidR="00FB0C4B">
        <w:rPr>
          <w:rFonts w:ascii="Times New Roman" w:hAnsi="Times New Roman" w:cs="Times New Roman" w:hint="eastAsia"/>
        </w:rPr>
        <w:t>i</w:t>
      </w:r>
      <w:r w:rsidRPr="00676E7B">
        <w:rPr>
          <w:rFonts w:ascii="Times New Roman" w:hAnsi="Times New Roman" w:cs="Times New Roman"/>
          <w:color w:val="2A2F45"/>
          <w:szCs w:val="21"/>
          <w:shd w:val="clear" w:color="auto" w:fill="FFFFFF"/>
        </w:rPr>
        <w:t>mmunofluorescence of BCS1L.</w:t>
      </w:r>
      <w:r w:rsidRPr="00676E7B">
        <w:rPr>
          <w:rFonts w:ascii="Times New Roman" w:hAnsi="Times New Roman" w:cs="Times New Roman"/>
        </w:rPr>
        <w:t xml:space="preserve"> In the orange box are the quoted parts</w:t>
      </w:r>
      <w:r w:rsidRPr="00676E7B">
        <w:rPr>
          <w:rFonts w:ascii="Times New Roman" w:hAnsi="Times New Roman" w:cs="Times New Roman"/>
          <w:color w:val="2A2F45"/>
          <w:szCs w:val="21"/>
          <w:shd w:val="clear" w:color="auto" w:fill="FFFFFF"/>
        </w:rPr>
        <w:t>.</w:t>
      </w:r>
    </w:p>
    <w:p w14:paraId="2CCAE516" w14:textId="77777777" w:rsidR="00676E7B" w:rsidRPr="00676E7B" w:rsidRDefault="00676E7B">
      <w:pPr>
        <w:rPr>
          <w:rFonts w:ascii="Times New Roman" w:hAnsi="Times New Roman" w:cs="Times New Roman"/>
        </w:rPr>
      </w:pPr>
    </w:p>
    <w:p w14:paraId="324D806C" w14:textId="413318E3" w:rsidR="00676E7B" w:rsidRPr="00676E7B" w:rsidRDefault="00676E7B" w:rsidP="00676E7B">
      <w:pPr>
        <w:rPr>
          <w:rFonts w:ascii="Times New Roman" w:hAnsi="Times New Roman" w:cs="Times New Roman"/>
        </w:rPr>
      </w:pPr>
      <w:r w:rsidRPr="00676E7B">
        <w:rPr>
          <w:rFonts w:ascii="Times New Roman" w:hAnsi="Times New Roman" w:cs="Times New Roman"/>
        </w:rPr>
        <w:t xml:space="preserve">Supplementary Figure 1: </w:t>
      </w:r>
      <w:r w:rsidR="00FB0C4B">
        <w:rPr>
          <w:rFonts w:ascii="Times New Roman" w:hAnsi="Times New Roman" w:cs="Times New Roman" w:hint="eastAsia"/>
        </w:rPr>
        <w:t>T</w:t>
      </w:r>
      <w:r w:rsidR="00FB0C4B" w:rsidRPr="00FB0C4B">
        <w:rPr>
          <w:rFonts w:ascii="Times New Roman" w:hAnsi="Times New Roman" w:cs="Times New Roman"/>
        </w:rPr>
        <w:t xml:space="preserve">he full uncropped </w:t>
      </w:r>
      <w:r w:rsidR="00FB0C4B">
        <w:rPr>
          <w:rFonts w:ascii="Times New Roman" w:hAnsi="Times New Roman" w:cs="Times New Roman" w:hint="eastAsia"/>
        </w:rPr>
        <w:t xml:space="preserve">blot images </w:t>
      </w:r>
      <w:r w:rsidRPr="00676E7B">
        <w:rPr>
          <w:rFonts w:ascii="Times New Roman" w:hAnsi="Times New Roman" w:cs="Times New Roman"/>
          <w:color w:val="2A2F45"/>
          <w:szCs w:val="21"/>
          <w:shd w:val="clear" w:color="auto" w:fill="FFFFFF"/>
        </w:rPr>
        <w:t>of Western blot.</w:t>
      </w:r>
      <w:r w:rsidRPr="00676E7B">
        <w:rPr>
          <w:rFonts w:ascii="Times New Roman" w:hAnsi="Times New Roman" w:cs="Times New Roman"/>
        </w:rPr>
        <w:t xml:space="preserve"> </w:t>
      </w:r>
      <w:r w:rsidRPr="00676E7B">
        <w:rPr>
          <w:rFonts w:ascii="Times New Roman" w:hAnsi="Times New Roman" w:cs="Times New Roman"/>
          <w:color w:val="2A2F45"/>
          <w:szCs w:val="21"/>
          <w:shd w:val="clear" w:color="auto" w:fill="FFFFFF"/>
        </w:rPr>
        <w:t>In the black box are the quoted parts</w:t>
      </w:r>
    </w:p>
    <w:p w14:paraId="59A1E14F" w14:textId="77777777" w:rsidR="00676E7B" w:rsidRPr="00676E7B" w:rsidRDefault="00676E7B"/>
    <w:sectPr w:rsidR="00676E7B" w:rsidRPr="00676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21C418" w14:textId="77777777" w:rsidR="00C12671" w:rsidRDefault="00C12671" w:rsidP="008E12F7">
      <w:r>
        <w:separator/>
      </w:r>
    </w:p>
  </w:endnote>
  <w:endnote w:type="continuationSeparator" w:id="0">
    <w:p w14:paraId="196D3998" w14:textId="77777777" w:rsidR="00C12671" w:rsidRDefault="00C12671" w:rsidP="008E1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A32ECA" w14:textId="77777777" w:rsidR="00C12671" w:rsidRDefault="00C12671" w:rsidP="008E12F7">
      <w:r>
        <w:separator/>
      </w:r>
    </w:p>
  </w:footnote>
  <w:footnote w:type="continuationSeparator" w:id="0">
    <w:p w14:paraId="6D9800A0" w14:textId="77777777" w:rsidR="00C12671" w:rsidRDefault="00C12671" w:rsidP="008E12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194"/>
    <w:rsid w:val="0064524C"/>
    <w:rsid w:val="00676E7B"/>
    <w:rsid w:val="00735A32"/>
    <w:rsid w:val="008E12F7"/>
    <w:rsid w:val="009D61E7"/>
    <w:rsid w:val="00C12671"/>
    <w:rsid w:val="00D42194"/>
    <w:rsid w:val="00D84F00"/>
    <w:rsid w:val="00FA4F5A"/>
    <w:rsid w:val="00FB0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3B0007"/>
  <w15:chartTrackingRefBased/>
  <w15:docId w15:val="{49BF4AF2-FD76-41E5-A850-F5DE8E54C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12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12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1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12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 ma</dc:creator>
  <cp:keywords/>
  <dc:description/>
  <cp:lastModifiedBy>tine ma</cp:lastModifiedBy>
  <cp:revision>3</cp:revision>
  <dcterms:created xsi:type="dcterms:W3CDTF">2024-05-23T07:02:00Z</dcterms:created>
  <dcterms:modified xsi:type="dcterms:W3CDTF">2024-05-25T11:05:00Z</dcterms:modified>
</cp:coreProperties>
</file>