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4E98" w14:textId="01FB9299" w:rsidR="00631E91" w:rsidRPr="00631E91" w:rsidRDefault="00631E91" w:rsidP="00631E91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3248E">
        <w:rPr>
          <w:rFonts w:ascii="Times New Roman" w:hAnsi="Times New Roman" w:cs="Times New Roman" w:hint="eastAsia"/>
          <w:b/>
          <w:bCs/>
          <w:sz w:val="32"/>
          <w:szCs w:val="32"/>
          <w:u w:val="single"/>
        </w:rPr>
        <w:t>S</w:t>
      </w:r>
      <w:r w:rsidRPr="0013248E">
        <w:rPr>
          <w:rFonts w:ascii="Times New Roman" w:hAnsi="Times New Roman" w:cs="Times New Roman"/>
          <w:b/>
          <w:bCs/>
          <w:sz w:val="32"/>
          <w:szCs w:val="32"/>
          <w:u w:val="single"/>
        </w:rPr>
        <w:t>upplementary Information</w:t>
      </w:r>
    </w:p>
    <w:p w14:paraId="7B80B18A" w14:textId="77777777" w:rsidR="00BD07B5" w:rsidRDefault="00BD07B5" w:rsidP="00631E9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1044EA" w14:textId="3EADC728" w:rsidR="00631E91" w:rsidRPr="00F64D03" w:rsidRDefault="00631E91" w:rsidP="00631E9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4D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nip</w:t>
      </w:r>
      <w:r w:rsidRPr="00F64D03">
        <w:rPr>
          <w:rFonts w:ascii="Times New Roman" w:hAnsi="Times New Roman" w:cs="Times New Roman"/>
          <w:b/>
          <w:bCs/>
          <w:sz w:val="28"/>
          <w:szCs w:val="28"/>
        </w:rPr>
        <w:t>-type Sn-based perovskite solar cells with metal chalcogenide electron extraction layers</w:t>
      </w:r>
    </w:p>
    <w:p w14:paraId="2BBE0ED7" w14:textId="77777777" w:rsidR="00BD07B5" w:rsidRPr="00631E91" w:rsidRDefault="00BD07B5" w:rsidP="00631E9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B4E1C" w14:textId="77777777" w:rsidR="00BD07B5" w:rsidRPr="00BD07B5" w:rsidRDefault="00BD07B5" w:rsidP="00BD07B5">
      <w:pPr>
        <w:pStyle w:val="BBAuthorName"/>
      </w:pPr>
      <w:bookmarkStart w:id="0" w:name="_Hlk163850575"/>
      <w:proofErr w:type="spellStart"/>
      <w:r w:rsidRPr="00BD07B5">
        <w:t>Tianpeng</w:t>
      </w:r>
      <w:proofErr w:type="spellEnd"/>
      <w:r w:rsidRPr="00BD07B5">
        <w:t xml:space="preserve"> </w:t>
      </w:r>
      <w:proofErr w:type="spellStart"/>
      <w:proofErr w:type="gramStart"/>
      <w:r w:rsidRPr="00BD07B5">
        <w:t>Li,</w:t>
      </w:r>
      <w:r w:rsidRPr="00BD07B5">
        <w:rPr>
          <w:vertAlign w:val="superscript"/>
        </w:rPr>
        <w:t>a</w:t>
      </w:r>
      <w:proofErr w:type="spellEnd"/>
      <w:proofErr w:type="gramEnd"/>
      <w:r w:rsidRPr="00BD07B5">
        <w:rPr>
          <w:vertAlign w:val="superscript"/>
        </w:rPr>
        <w:t>,#</w:t>
      </w:r>
      <w:r w:rsidRPr="00BD07B5">
        <w:t xml:space="preserve"> </w:t>
      </w:r>
      <w:r w:rsidRPr="00BD07B5">
        <w:rPr>
          <w:lang w:eastAsia="zh-CN"/>
        </w:rPr>
        <w:t>Bin</w:t>
      </w:r>
      <w:r w:rsidRPr="00BD07B5">
        <w:t xml:space="preserve"> </w:t>
      </w:r>
      <w:proofErr w:type="spellStart"/>
      <w:r w:rsidRPr="00BD07B5">
        <w:t>Li,</w:t>
      </w:r>
      <w:r w:rsidRPr="00BD07B5">
        <w:rPr>
          <w:vertAlign w:val="superscript"/>
          <w:lang w:eastAsia="zh-CN"/>
        </w:rPr>
        <w:t>b</w:t>
      </w:r>
      <w:proofErr w:type="spellEnd"/>
      <w:r w:rsidRPr="00BD07B5">
        <w:rPr>
          <w:vertAlign w:val="superscript"/>
        </w:rPr>
        <w:t>,#</w:t>
      </w:r>
      <w:r w:rsidRPr="00BD07B5">
        <w:t xml:space="preserve"> </w:t>
      </w:r>
      <w:proofErr w:type="spellStart"/>
      <w:r w:rsidRPr="00BD07B5">
        <w:rPr>
          <w:szCs w:val="24"/>
        </w:rPr>
        <w:t>Yingguo</w:t>
      </w:r>
      <w:proofErr w:type="spellEnd"/>
      <w:r w:rsidRPr="00BD07B5">
        <w:rPr>
          <w:szCs w:val="24"/>
        </w:rPr>
        <w:t xml:space="preserve"> </w:t>
      </w:r>
      <w:proofErr w:type="spellStart"/>
      <w:r w:rsidRPr="00BD07B5">
        <w:rPr>
          <w:szCs w:val="24"/>
        </w:rPr>
        <w:t>Yang</w:t>
      </w:r>
      <w:r w:rsidRPr="00BD07B5">
        <w:rPr>
          <w:szCs w:val="24"/>
          <w:vertAlign w:val="superscript"/>
          <w:lang w:eastAsia="zh-CN"/>
        </w:rPr>
        <w:t>c,d</w:t>
      </w:r>
      <w:proofErr w:type="spellEnd"/>
      <w:r w:rsidRPr="00BD07B5">
        <w:rPr>
          <w:lang w:eastAsia="zh-CN"/>
        </w:rPr>
        <w:t xml:space="preserve"> </w:t>
      </w:r>
      <w:proofErr w:type="spellStart"/>
      <w:r w:rsidRPr="00BD07B5">
        <w:t>Zuoming</w:t>
      </w:r>
      <w:proofErr w:type="spellEnd"/>
      <w:r w:rsidRPr="00BD07B5">
        <w:t xml:space="preserve"> </w:t>
      </w:r>
      <w:proofErr w:type="spellStart"/>
      <w:r w:rsidRPr="00BD07B5">
        <w:t>Jin,</w:t>
      </w:r>
      <w:r w:rsidRPr="00BD07B5">
        <w:rPr>
          <w:vertAlign w:val="superscript"/>
          <w:lang w:eastAsia="zh-CN"/>
        </w:rPr>
        <w:t>a</w:t>
      </w:r>
      <w:proofErr w:type="spellEnd"/>
      <w:r w:rsidRPr="00BD07B5">
        <w:rPr>
          <w:lang w:eastAsia="zh-CN"/>
        </w:rPr>
        <w:t xml:space="preserve"> </w:t>
      </w:r>
      <w:proofErr w:type="spellStart"/>
      <w:r w:rsidRPr="00BD07B5">
        <w:t>Zhiguo</w:t>
      </w:r>
      <w:proofErr w:type="spellEnd"/>
      <w:r w:rsidRPr="00BD07B5">
        <w:t xml:space="preserve"> </w:t>
      </w:r>
      <w:proofErr w:type="spellStart"/>
      <w:r w:rsidRPr="00BD07B5">
        <w:t>Zhang,</w:t>
      </w:r>
      <w:r w:rsidRPr="00BD07B5">
        <w:rPr>
          <w:vertAlign w:val="superscript"/>
          <w:lang w:eastAsia="zh-CN"/>
        </w:rPr>
        <w:t>a</w:t>
      </w:r>
      <w:proofErr w:type="spellEnd"/>
      <w:r w:rsidRPr="00BD07B5">
        <w:rPr>
          <w:lang w:eastAsia="zh-CN"/>
        </w:rPr>
        <w:t xml:space="preserve"> </w:t>
      </w:r>
      <w:proofErr w:type="spellStart"/>
      <w:r w:rsidRPr="00BD07B5">
        <w:rPr>
          <w:lang w:eastAsia="zh-CN"/>
        </w:rPr>
        <w:t>Peilin</w:t>
      </w:r>
      <w:proofErr w:type="spellEnd"/>
      <w:r w:rsidRPr="00BD07B5">
        <w:rPr>
          <w:lang w:eastAsia="zh-CN"/>
        </w:rPr>
        <w:t xml:space="preserve"> </w:t>
      </w:r>
      <w:proofErr w:type="spellStart"/>
      <w:r w:rsidRPr="00BD07B5">
        <w:rPr>
          <w:lang w:eastAsia="zh-CN"/>
        </w:rPr>
        <w:t>Wang,</w:t>
      </w:r>
      <w:r w:rsidRPr="00BD07B5">
        <w:rPr>
          <w:vertAlign w:val="superscript"/>
          <w:lang w:eastAsia="zh-CN"/>
        </w:rPr>
        <w:t>a</w:t>
      </w:r>
      <w:proofErr w:type="spellEnd"/>
      <w:r w:rsidRPr="00BD07B5">
        <w:rPr>
          <w:lang w:eastAsia="zh-CN"/>
        </w:rPr>
        <w:t xml:space="preserve"> </w:t>
      </w:r>
      <w:proofErr w:type="spellStart"/>
      <w:r w:rsidRPr="00BD07B5">
        <w:rPr>
          <w:lang w:eastAsia="zh-CN"/>
        </w:rPr>
        <w:t>L</w:t>
      </w:r>
      <w:r w:rsidRPr="00BD07B5">
        <w:t>iangliang</w:t>
      </w:r>
      <w:proofErr w:type="spellEnd"/>
      <w:r w:rsidRPr="00BD07B5">
        <w:t xml:space="preserve"> </w:t>
      </w:r>
      <w:proofErr w:type="spellStart"/>
      <w:r w:rsidRPr="00BD07B5">
        <w:t>Deng,</w:t>
      </w:r>
      <w:r w:rsidRPr="00BD07B5">
        <w:rPr>
          <w:vertAlign w:val="superscript"/>
          <w:lang w:eastAsia="zh-CN"/>
        </w:rPr>
        <w:t>e</w:t>
      </w:r>
      <w:proofErr w:type="spellEnd"/>
      <w:r w:rsidRPr="00BD07B5">
        <w:t xml:space="preserve"> </w:t>
      </w:r>
      <w:proofErr w:type="spellStart"/>
      <w:r w:rsidRPr="00BD07B5">
        <w:t>Yiqiang</w:t>
      </w:r>
      <w:proofErr w:type="spellEnd"/>
      <w:r w:rsidRPr="00BD07B5">
        <w:t xml:space="preserve"> </w:t>
      </w:r>
      <w:proofErr w:type="spellStart"/>
      <w:r w:rsidRPr="00BD07B5">
        <w:t>Zhan,</w:t>
      </w:r>
      <w:r w:rsidRPr="00BD07B5">
        <w:rPr>
          <w:vertAlign w:val="superscript"/>
          <w:lang w:eastAsia="zh-CN"/>
        </w:rPr>
        <w:t>e</w:t>
      </w:r>
      <w:proofErr w:type="spellEnd"/>
      <w:r w:rsidRPr="00BD07B5">
        <w:rPr>
          <w:lang w:eastAsia="zh-CN"/>
        </w:rPr>
        <w:t xml:space="preserve"> </w:t>
      </w:r>
      <w:proofErr w:type="spellStart"/>
      <w:r w:rsidRPr="00BD07B5">
        <w:rPr>
          <w:lang w:eastAsia="zh-CN"/>
        </w:rPr>
        <w:t>Qinghong</w:t>
      </w:r>
      <w:proofErr w:type="spellEnd"/>
      <w:r w:rsidRPr="00BD07B5">
        <w:rPr>
          <w:lang w:eastAsia="zh-CN"/>
        </w:rPr>
        <w:t xml:space="preserve"> </w:t>
      </w:r>
      <w:proofErr w:type="spellStart"/>
      <w:r w:rsidRPr="00BD07B5">
        <w:rPr>
          <w:lang w:eastAsia="zh-CN"/>
        </w:rPr>
        <w:t>Zhang</w:t>
      </w:r>
      <w:r w:rsidRPr="00BD07B5">
        <w:t>,</w:t>
      </w:r>
      <w:r w:rsidRPr="00BD07B5">
        <w:rPr>
          <w:vertAlign w:val="superscript"/>
          <w:lang w:eastAsia="zh-CN"/>
        </w:rPr>
        <w:t>b</w:t>
      </w:r>
      <w:proofErr w:type="spellEnd"/>
      <w:r w:rsidRPr="00BD07B5">
        <w:t xml:space="preserve"> Jia </w:t>
      </w:r>
      <w:proofErr w:type="spellStart"/>
      <w:r w:rsidRPr="00BD07B5">
        <w:t>Liang,</w:t>
      </w:r>
      <w:r w:rsidRPr="00BD07B5">
        <w:rPr>
          <w:vertAlign w:val="superscript"/>
        </w:rPr>
        <w:t>a</w:t>
      </w:r>
      <w:proofErr w:type="spellEnd"/>
      <w:r w:rsidRPr="00BD07B5">
        <w:rPr>
          <w:vertAlign w:val="superscript"/>
        </w:rPr>
        <w:t>,</w:t>
      </w:r>
      <w:r w:rsidRPr="00BD07B5">
        <w:t>*</w:t>
      </w:r>
    </w:p>
    <w:p w14:paraId="35B04EC1" w14:textId="77777777" w:rsidR="00BD07B5" w:rsidRPr="00E66CFB" w:rsidRDefault="00BD07B5" w:rsidP="00BD07B5">
      <w:pPr>
        <w:pStyle w:val="BCAuthorAddress"/>
      </w:pPr>
    </w:p>
    <w:p w14:paraId="47CA2000" w14:textId="77777777" w:rsidR="00BD07B5" w:rsidRPr="00B7259B" w:rsidRDefault="00BD07B5" w:rsidP="00BD07B5">
      <w:pPr>
        <w:pStyle w:val="BCAuthorAddress"/>
        <w:spacing w:line="360" w:lineRule="auto"/>
        <w:rPr>
          <w:rFonts w:ascii="Times New Roman" w:hAnsi="Times New Roman"/>
          <w:sz w:val="24"/>
          <w:szCs w:val="24"/>
        </w:rPr>
      </w:pPr>
      <w:r w:rsidRPr="00B7259B">
        <w:rPr>
          <w:rFonts w:ascii="Times New Roman" w:hAnsi="Times New Roman"/>
          <w:sz w:val="24"/>
          <w:szCs w:val="24"/>
          <w:vertAlign w:val="superscript"/>
        </w:rPr>
        <w:t>a</w:t>
      </w:r>
      <w:r w:rsidRPr="00B7259B">
        <w:rPr>
          <w:rFonts w:ascii="Times New Roman" w:hAnsi="Times New Roman"/>
          <w:sz w:val="24"/>
          <w:szCs w:val="24"/>
        </w:rPr>
        <w:t xml:space="preserve"> Department of Materials Science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B7259B">
        <w:rPr>
          <w:rFonts w:ascii="Times New Roman" w:hAnsi="Times New Roman"/>
          <w:sz w:val="24"/>
          <w:szCs w:val="24"/>
        </w:rPr>
        <w:t>State Key Laboratory of Photovoltaic Science and Technology, Fudan University, 220 Handan Road, Shanghai 200433, China</w:t>
      </w:r>
    </w:p>
    <w:p w14:paraId="303A6A55" w14:textId="77777777" w:rsidR="00BD07B5" w:rsidRPr="00B7259B" w:rsidRDefault="00BD07B5" w:rsidP="00BD07B5">
      <w:pPr>
        <w:pStyle w:val="BIEmailAddress"/>
        <w:spacing w:line="360" w:lineRule="auto"/>
        <w:rPr>
          <w:sz w:val="24"/>
          <w:szCs w:val="24"/>
          <w:lang w:eastAsia="zh-CN"/>
        </w:rPr>
      </w:pPr>
      <w:r w:rsidRPr="00B7259B">
        <w:rPr>
          <w:rFonts w:hint="eastAsia"/>
          <w:sz w:val="24"/>
          <w:szCs w:val="24"/>
          <w:vertAlign w:val="superscript"/>
          <w:lang w:eastAsia="zh-CN"/>
        </w:rPr>
        <w:t xml:space="preserve">b </w:t>
      </w:r>
      <w:r w:rsidRPr="00B7259B">
        <w:rPr>
          <w:rFonts w:ascii="Times New Roman" w:hAnsi="Times New Roman"/>
          <w:sz w:val="24"/>
          <w:szCs w:val="24"/>
          <w:lang w:eastAsia="zh-CN"/>
        </w:rPr>
        <w:t xml:space="preserve">State Key Laboratory for Modification of Chemical Fibers and Polymer Materials, College of Materials Science and Engineering, </w:t>
      </w:r>
      <w:proofErr w:type="spellStart"/>
      <w:r w:rsidRPr="00B7259B">
        <w:rPr>
          <w:rFonts w:ascii="Times New Roman" w:hAnsi="Times New Roman"/>
          <w:sz w:val="24"/>
          <w:szCs w:val="24"/>
          <w:lang w:eastAsia="zh-CN"/>
        </w:rPr>
        <w:t>Donghua</w:t>
      </w:r>
      <w:proofErr w:type="spellEnd"/>
      <w:r w:rsidRPr="00B7259B">
        <w:rPr>
          <w:rFonts w:ascii="Times New Roman" w:hAnsi="Times New Roman"/>
          <w:sz w:val="24"/>
          <w:szCs w:val="24"/>
          <w:lang w:eastAsia="zh-CN"/>
        </w:rPr>
        <w:t xml:space="preserve"> University, Shanghai 201620, China</w:t>
      </w:r>
    </w:p>
    <w:p w14:paraId="4C0DF98C" w14:textId="77777777" w:rsidR="00BD07B5" w:rsidRPr="00B7259B" w:rsidRDefault="00BD07B5" w:rsidP="00BD07B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59B">
        <w:rPr>
          <w:rFonts w:ascii="Times New Roman" w:hAnsi="Times New Roman" w:cs="Times New Roman" w:hint="eastAsia"/>
          <w:sz w:val="24"/>
          <w:szCs w:val="24"/>
          <w:shd w:val="clear" w:color="auto" w:fill="FFFFFF"/>
          <w:vertAlign w:val="superscript"/>
        </w:rPr>
        <w:t>c</w:t>
      </w:r>
      <w:r w:rsidRPr="00B7259B">
        <w:rPr>
          <w:rFonts w:ascii="Times New Roman" w:hAnsi="Times New Roman" w:cs="Times New Roman"/>
          <w:sz w:val="24"/>
          <w:szCs w:val="24"/>
        </w:rPr>
        <w:t xml:space="preserve"> </w:t>
      </w:r>
      <w:r w:rsidRPr="00B7259B">
        <w:rPr>
          <w:rFonts w:ascii="Times New Roman" w:hAnsi="Times New Roman" w:cs="Times New Roman"/>
          <w:sz w:val="24"/>
          <w:szCs w:val="24"/>
          <w:shd w:val="clear" w:color="auto" w:fill="FFFFFF"/>
        </w:rPr>
        <w:t>School of Microelectronics, Fudan University, 220 Handan Road, Shanghai, 200433 China</w:t>
      </w:r>
    </w:p>
    <w:p w14:paraId="4F2B5251" w14:textId="77777777" w:rsidR="00BD07B5" w:rsidRPr="00B7259B" w:rsidRDefault="00BD07B5" w:rsidP="00BD07B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59B">
        <w:rPr>
          <w:rFonts w:ascii="Times New Roman" w:hAnsi="Times New Roman" w:cs="Times New Roman" w:hint="eastAsia"/>
          <w:sz w:val="24"/>
          <w:szCs w:val="24"/>
          <w:shd w:val="clear" w:color="auto" w:fill="FFFFFF"/>
          <w:vertAlign w:val="superscript"/>
        </w:rPr>
        <w:t>d</w:t>
      </w:r>
      <w:r w:rsidRPr="00B72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Shanghai Synchrotron Radiation Facility (SSRF), </w:t>
      </w:r>
      <w:proofErr w:type="spellStart"/>
      <w:r w:rsidRPr="00B7259B">
        <w:rPr>
          <w:rFonts w:ascii="Times New Roman" w:hAnsi="Times New Roman" w:cs="Times New Roman"/>
          <w:sz w:val="24"/>
          <w:szCs w:val="24"/>
          <w:shd w:val="clear" w:color="auto" w:fill="FFFFFF"/>
        </w:rPr>
        <w:t>Zhangjiang</w:t>
      </w:r>
      <w:proofErr w:type="spellEnd"/>
      <w:r w:rsidRPr="00B72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Lab, Shanghai Advanced Research Institute, Shanghai Institute of Applied Physics, Chinese Academy of Sciences, Shanghai, 201800 China</w:t>
      </w:r>
    </w:p>
    <w:p w14:paraId="4C01BAD4" w14:textId="77777777" w:rsidR="00BD07B5" w:rsidRPr="00B7259B" w:rsidRDefault="00BD07B5" w:rsidP="00BD07B5">
      <w:pPr>
        <w:pStyle w:val="BIEmailAddress"/>
        <w:spacing w:line="360" w:lineRule="auto"/>
        <w:rPr>
          <w:rFonts w:ascii="Times New Roman" w:hAnsi="Times New Roman"/>
          <w:kern w:val="22"/>
          <w:sz w:val="24"/>
          <w:szCs w:val="24"/>
        </w:rPr>
      </w:pPr>
      <w:r>
        <w:rPr>
          <w:rFonts w:ascii="Times New Roman" w:hAnsi="Times New Roman"/>
          <w:kern w:val="22"/>
          <w:sz w:val="24"/>
          <w:szCs w:val="24"/>
          <w:vertAlign w:val="superscript"/>
          <w:lang w:eastAsia="zh-CN"/>
        </w:rPr>
        <w:t>e</w:t>
      </w:r>
      <w:r w:rsidRPr="00B7259B">
        <w:rPr>
          <w:rFonts w:ascii="Times New Roman" w:hAnsi="Times New Roman"/>
          <w:kern w:val="22"/>
          <w:sz w:val="24"/>
          <w:szCs w:val="24"/>
        </w:rPr>
        <w:t xml:space="preserve"> Center of Micro-Nano System, School of Information Science and Technology, Fudan University, 220 Handan Road, Shanghai 200433, China</w:t>
      </w:r>
    </w:p>
    <w:p w14:paraId="796922D7" w14:textId="77777777" w:rsidR="00BD07B5" w:rsidRPr="00B7259B" w:rsidRDefault="00BD07B5" w:rsidP="00BD07B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259B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B7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B7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These authors contributed equally to this work.</w:t>
      </w:r>
    </w:p>
    <w:bookmarkEnd w:id="0"/>
    <w:p w14:paraId="410A27CD" w14:textId="77777777" w:rsidR="00BD07B5" w:rsidRDefault="00BD07B5" w:rsidP="008F7F6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20524229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6B6D72B" w14:textId="77E59AAF" w:rsidR="004C111F" w:rsidRPr="004C111F" w:rsidRDefault="008A0BAD" w:rsidP="004C111F">
          <w:pPr>
            <w:pStyle w:val="TOC"/>
            <w:spacing w:before="0"/>
            <w:jc w:val="center"/>
            <w:rPr>
              <w:sz w:val="10"/>
              <w:szCs w:val="10"/>
              <w:lang w:val="zh-CN"/>
            </w:rPr>
          </w:pPr>
          <w:r w:rsidRPr="008A0BAD">
            <w:rPr>
              <w:sz w:val="10"/>
              <w:szCs w:val="10"/>
              <w:lang w:val="zh-CN"/>
            </w:rPr>
            <w:t xml:space="preserve"> </w:t>
          </w:r>
          <w:r w:rsidR="004C111F" w:rsidRPr="004C111F">
            <w:rPr>
              <w:rFonts w:ascii="Times New Roman" w:hAnsi="Times New Roman" w:cs="Times New Roman"/>
              <w:b/>
              <w:bCs/>
              <w:color w:val="auto"/>
              <w:sz w:val="30"/>
              <w:szCs w:val="30"/>
              <w:lang w:val="zh-CN"/>
            </w:rPr>
            <w:t>Contents</w:t>
          </w:r>
          <w:r w:rsidR="004C111F">
            <w:rPr>
              <w:rFonts w:hint="eastAsia"/>
              <w:sz w:val="10"/>
              <w:szCs w:val="10"/>
              <w:lang w:val="zh-CN"/>
            </w:rPr>
            <w:t>‘’</w:t>
          </w:r>
        </w:p>
        <w:p w14:paraId="013F2C08" w14:textId="1ED56C7C" w:rsidR="00EA47ED" w:rsidRPr="008A0BAD" w:rsidRDefault="004070C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944141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Methods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_Toc164944141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3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F88F051" w14:textId="75FD0905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42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1.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_Toc164944142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6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3784338" w14:textId="21877D77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43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2.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_Toc164944143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7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7B7A105" w14:textId="1E0D7C6A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44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3.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_Toc164944144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8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AA92964" w14:textId="4810C176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45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4.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_Toc164944145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9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6A59C60" w14:textId="72E561F6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46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5.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_Toc164944146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10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A6CC772" w14:textId="50E98307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47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6.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_Toc164944147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11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A2C3F92" w14:textId="2CC1E317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48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7.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_Toc164944148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12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E8FB81A" w14:textId="7DE12BF3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49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8.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_Toc164944149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13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A96A526" w14:textId="784D3188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0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9.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_Toc164944150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14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04A6543" w14:textId="67AA3413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1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10.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_Toc164944151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15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11BBFF6" w14:textId="207D4419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2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 xml:space="preserve">Supplementary </w:t>
            </w:r>
            <w:r w:rsidR="00EA47ED" w:rsidRPr="008A0BAD">
              <w:rPr>
                <w:rStyle w:val="af0"/>
                <w:rFonts w:ascii="Times New Roman" w:eastAsia="等线" w:hAnsi="Times New Roman"/>
                <w:noProof/>
              </w:rPr>
              <w:t>Fig. 11.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_Toc164944152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16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0A02DB0" w14:textId="1DF746B2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3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12.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_Toc164944153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17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C059361" w14:textId="24370CEE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4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 xml:space="preserve">Supplementary </w:t>
            </w:r>
            <w:r w:rsidR="00EA47ED" w:rsidRPr="008A0BAD">
              <w:rPr>
                <w:rStyle w:val="af0"/>
                <w:rFonts w:ascii="Times New Roman" w:eastAsia="等线" w:hAnsi="Times New Roman"/>
                <w:noProof/>
              </w:rPr>
              <w:t>Fig. 13.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_Toc164944154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18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CF3ACEE" w14:textId="32D9D473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5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14.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_Toc164944155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19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B3E053E" w14:textId="532F3CF0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6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15.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_Toc164944156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20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55C132E" w14:textId="2DD02B9D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7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16.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_Toc164944157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23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858CEFC" w14:textId="18C51DD8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8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17.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_Toc164944158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24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2097C61" w14:textId="4B9895AA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59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 xml:space="preserve">Supplementary </w:t>
            </w:r>
            <w:r w:rsidR="00EA47ED" w:rsidRPr="008A0BAD">
              <w:rPr>
                <w:rStyle w:val="af0"/>
                <w:rFonts w:ascii="Times New Roman" w:eastAsia="等线" w:hAnsi="Times New Roman"/>
                <w:noProof/>
              </w:rPr>
              <w:t>Fig. 18.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_Toc164944159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25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0F55F1E" w14:textId="57324098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0" w:history="1">
            <w:r w:rsidR="00EA47ED" w:rsidRPr="008A0BAD">
              <w:rPr>
                <w:rStyle w:val="af0"/>
                <w:rFonts w:ascii="Times New Roman" w:eastAsia="等线" w:hAnsi="Times New Roman"/>
                <w:noProof/>
              </w:rPr>
              <w:t>Supplementary</w:t>
            </w:r>
            <w:r w:rsidR="00EA47ED" w:rsidRPr="008A0BAD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EA47ED" w:rsidRPr="008A0BAD">
              <w:rPr>
                <w:rStyle w:val="af0"/>
                <w:rFonts w:ascii="Times New Roman" w:eastAsia="等线" w:hAnsi="Times New Roman"/>
                <w:noProof/>
              </w:rPr>
              <w:t>Fig. 19.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_Toc164944160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26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04EDF7C" w14:textId="11C000EF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1" w:history="1">
            <w:r w:rsidR="00EA47ED" w:rsidRPr="008A0BAD">
              <w:rPr>
                <w:rStyle w:val="af0"/>
                <w:rFonts w:ascii="Times New Roman" w:eastAsia="等线" w:hAnsi="Times New Roman"/>
                <w:noProof/>
              </w:rPr>
              <w:t>Supplementary</w:t>
            </w:r>
            <w:r w:rsidR="00EA47ED" w:rsidRPr="008A0BAD">
              <w:rPr>
                <w:rStyle w:val="af0"/>
                <w:rFonts w:ascii="Times New Roman" w:hAnsi="Times New Roman"/>
                <w:noProof/>
              </w:rPr>
              <w:t xml:space="preserve"> Fig. 20.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_Toc164944161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27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CE06CDD" w14:textId="5F3E4D93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2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21.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_Toc164944162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28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8BD4BCD" w14:textId="5F77FC59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3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Fig. 22.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_Toc164944163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29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111D882" w14:textId="65E92ACA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4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Table 1.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_Toc164944164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30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4ABAF52" w14:textId="63F9997D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5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>Supplementary Table 2.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_Toc164944165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31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971AA32" w14:textId="16E86DE2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6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 xml:space="preserve">Supplementary </w:t>
            </w:r>
            <w:r w:rsidR="00EA47ED" w:rsidRPr="008A0BAD">
              <w:rPr>
                <w:rStyle w:val="af0"/>
                <w:rFonts w:ascii="Times New Roman" w:eastAsia="等线" w:hAnsi="Times New Roman"/>
                <w:noProof/>
              </w:rPr>
              <w:t>Table 3.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_Toc164944166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32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89AE5A0" w14:textId="4E33AE4C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7" w:history="1">
            <w:r w:rsidR="00EA47ED" w:rsidRPr="008A0BAD">
              <w:rPr>
                <w:rStyle w:val="af0"/>
                <w:rFonts w:ascii="Times New Roman" w:hAnsi="Times New Roman"/>
                <w:noProof/>
              </w:rPr>
              <w:t xml:space="preserve">Supplementary </w:t>
            </w:r>
            <w:r w:rsidR="00EA47ED" w:rsidRPr="008A0BAD">
              <w:rPr>
                <w:rStyle w:val="af0"/>
                <w:rFonts w:ascii="Times New Roman" w:eastAsia="MS Mincho" w:hAnsi="Times New Roman"/>
                <w:noProof/>
                <w:lang w:val="de-DE" w:eastAsia="ja-JP"/>
              </w:rPr>
              <w:t xml:space="preserve">Table </w:t>
            </w:r>
            <w:r w:rsidR="00EA47ED" w:rsidRPr="008A0BAD">
              <w:rPr>
                <w:rStyle w:val="af0"/>
                <w:rFonts w:ascii="Times New Roman" w:eastAsia="宋体" w:hAnsi="Times New Roman"/>
                <w:noProof/>
                <w:lang w:val="de-DE"/>
              </w:rPr>
              <w:t>4</w:t>
            </w:r>
            <w:r w:rsidR="00EA47ED" w:rsidRPr="008A0BAD">
              <w:rPr>
                <w:rStyle w:val="af0"/>
                <w:rFonts w:ascii="Times New Roman" w:eastAsia="MS Mincho" w:hAnsi="Times New Roman"/>
                <w:noProof/>
                <w:lang w:val="de-DE" w:eastAsia="ja-JP"/>
              </w:rPr>
              <w:t>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_Toc164944167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33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9682470" w14:textId="6C8DCE3D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8" w:history="1">
            <w:r w:rsidR="00EA47ED" w:rsidRPr="008A0BAD">
              <w:rPr>
                <w:rStyle w:val="af0"/>
                <w:rFonts w:ascii="Times New Roman" w:eastAsia="MS Mincho" w:hAnsi="Times New Roman"/>
                <w:noProof/>
                <w:lang w:val="de-DE" w:eastAsia="ja-JP"/>
              </w:rPr>
              <w:t>Supplementary</w:t>
            </w:r>
            <w:r w:rsidR="00EA47ED" w:rsidRPr="008A0BAD">
              <w:rPr>
                <w:rStyle w:val="af0"/>
                <w:rFonts w:ascii="Times New Roman" w:hAnsi="Times New Roman"/>
                <w:noProof/>
              </w:rPr>
              <w:t xml:space="preserve"> </w:t>
            </w:r>
            <w:r w:rsidR="00EA47ED" w:rsidRPr="008A0BAD">
              <w:rPr>
                <w:rStyle w:val="af0"/>
                <w:rFonts w:ascii="Times New Roman" w:eastAsia="等线" w:hAnsi="Times New Roman"/>
                <w:noProof/>
              </w:rPr>
              <w:t>Table 5.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_Toc164944168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34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B4A9316" w14:textId="58F35EA7" w:rsidR="00EA47ED" w:rsidRPr="008A0BAD" w:rsidRDefault="00F61549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 w:val="21"/>
            </w:rPr>
          </w:pPr>
          <w:hyperlink w:anchor="_Toc164944169" w:history="1">
            <w:r w:rsidR="00EA47ED" w:rsidRPr="008A0BAD">
              <w:rPr>
                <w:rStyle w:val="af0"/>
                <w:rFonts w:ascii="Times New Roman" w:eastAsia="MS Mincho" w:hAnsi="Times New Roman"/>
                <w:noProof/>
                <w:lang w:val="de-DE" w:eastAsia="ja-JP"/>
              </w:rPr>
              <w:t>References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tab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instrText xml:space="preserve"> PAGEREF _Toc164944169 \h </w:instrText>
            </w:r>
            <w:r w:rsidR="00EA47ED" w:rsidRPr="008A0BAD">
              <w:rPr>
                <w:rFonts w:ascii="Times New Roman" w:hAnsi="Times New Roman"/>
                <w:noProof/>
                <w:webHidden/>
              </w:rPr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A0BAD">
              <w:rPr>
                <w:rFonts w:ascii="Times New Roman" w:hAnsi="Times New Roman"/>
                <w:noProof/>
                <w:webHidden/>
              </w:rPr>
              <w:t>35</w:t>
            </w:r>
            <w:r w:rsidR="00EA47ED" w:rsidRPr="008A0BA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D5A221B" w14:textId="77777777" w:rsidR="004C111F" w:rsidRDefault="004070C0" w:rsidP="004C111F">
          <w:pPr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65570B7F" w14:textId="540F631D" w:rsidR="004070C0" w:rsidRPr="004C111F" w:rsidRDefault="004070C0" w:rsidP="004C111F">
      <w:r>
        <w:rPr>
          <w:rFonts w:ascii="Times New Roman" w:eastAsia="等线" w:hAnsi="Times New Roman" w:cs="Times New Roman"/>
          <w:b/>
          <w:bCs/>
          <w:sz w:val="24"/>
          <w:szCs w:val="24"/>
        </w:rPr>
        <w:br w:type="page"/>
      </w:r>
    </w:p>
    <w:p w14:paraId="14130673" w14:textId="7E74E3E0" w:rsidR="004070C0" w:rsidRPr="004070C0" w:rsidRDefault="004070C0" w:rsidP="006A40F2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164944141"/>
      <w:r w:rsidRPr="004070C0">
        <w:rPr>
          <w:rFonts w:ascii="Times New Roman" w:hAnsi="Times New Roman" w:cs="Times New Roman"/>
          <w:sz w:val="24"/>
          <w:szCs w:val="24"/>
        </w:rPr>
        <w:lastRenderedPageBreak/>
        <w:t>Methods</w:t>
      </w:r>
      <w:bookmarkEnd w:id="1"/>
    </w:p>
    <w:p w14:paraId="19F355CF" w14:textId="56442FEE" w:rsidR="008F7F63" w:rsidRPr="002E2486" w:rsidRDefault="008F7F63" w:rsidP="00E87022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2E2486">
        <w:rPr>
          <w:rFonts w:ascii="Times New Roman" w:eastAsia="等线" w:hAnsi="Times New Roman" w:cs="Times New Roman"/>
          <w:b/>
          <w:bCs/>
          <w:sz w:val="24"/>
          <w:szCs w:val="24"/>
        </w:rPr>
        <w:t>Materials</w:t>
      </w:r>
    </w:p>
    <w:p w14:paraId="272FB028" w14:textId="5C3BC409" w:rsidR="008F7F63" w:rsidRDefault="009F1F27" w:rsidP="00E87022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proofErr w:type="gramStart"/>
      <w:r w:rsidRPr="009F1F27">
        <w:rPr>
          <w:rFonts w:ascii="Times New Roman" w:eastAsia="等线" w:hAnsi="Times New Roman" w:cs="Times New Roman"/>
          <w:sz w:val="24"/>
          <w:szCs w:val="24"/>
        </w:rPr>
        <w:t>Tin(</w:t>
      </w:r>
      <w:proofErr w:type="gramEnd"/>
      <w:r w:rsidRPr="009F1F27">
        <w:rPr>
          <w:rFonts w:ascii="Times New Roman" w:eastAsia="等线" w:hAnsi="Times New Roman" w:cs="Times New Roman"/>
          <w:sz w:val="24"/>
          <w:szCs w:val="24"/>
        </w:rPr>
        <w:t>IV) chloride pentahydrate (SnCl</w:t>
      </w:r>
      <w:r w:rsidRPr="009F1F27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Pr="009F1F27">
        <w:rPr>
          <w:rFonts w:ascii="Times New Roman" w:eastAsia="等线" w:hAnsi="Times New Roman" w:cs="Times New Roman"/>
          <w:sz w:val="24"/>
          <w:szCs w:val="24"/>
        </w:rPr>
        <w:t>·5H</w:t>
      </w:r>
      <w:r w:rsidRPr="009F1F27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9F1F27">
        <w:rPr>
          <w:rFonts w:ascii="Times New Roman" w:eastAsia="等线" w:hAnsi="Times New Roman" w:cs="Times New Roman"/>
          <w:sz w:val="24"/>
          <w:szCs w:val="24"/>
        </w:rPr>
        <w:t xml:space="preserve">O, 98%), </w:t>
      </w:r>
      <w:proofErr w:type="spellStart"/>
      <w:r w:rsidRPr="009F1F27">
        <w:rPr>
          <w:rFonts w:ascii="Times New Roman" w:eastAsia="等线" w:hAnsi="Times New Roman" w:cs="Times New Roman"/>
          <w:sz w:val="24"/>
          <w:szCs w:val="24"/>
        </w:rPr>
        <w:t>Selenourea</w:t>
      </w:r>
      <w:proofErr w:type="spellEnd"/>
      <w:r w:rsidRPr="009F1F27">
        <w:rPr>
          <w:rFonts w:ascii="Times New Roman" w:eastAsia="等线" w:hAnsi="Times New Roman" w:cs="Times New Roman"/>
          <w:sz w:val="24"/>
          <w:szCs w:val="24"/>
        </w:rPr>
        <w:t xml:space="preserve"> (CH</w:t>
      </w:r>
      <w:r w:rsidRPr="009F1F27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Pr="009F1F27">
        <w:rPr>
          <w:rFonts w:ascii="Times New Roman" w:eastAsia="等线" w:hAnsi="Times New Roman" w:cs="Times New Roman"/>
          <w:sz w:val="24"/>
          <w:szCs w:val="24"/>
        </w:rPr>
        <w:t>N</w:t>
      </w:r>
      <w:r w:rsidRPr="009F1F27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Pr="009F1F27">
        <w:rPr>
          <w:rFonts w:ascii="Times New Roman" w:eastAsia="等线" w:hAnsi="Times New Roman" w:cs="Times New Roman"/>
          <w:sz w:val="24"/>
          <w:szCs w:val="24"/>
        </w:rPr>
        <w:t>Se, 98%)</w:t>
      </w:r>
      <w:r w:rsidR="009D2814">
        <w:rPr>
          <w:rFonts w:ascii="Times New Roman" w:eastAsia="等线" w:hAnsi="Times New Roman" w:cs="Times New Roman"/>
          <w:sz w:val="24"/>
          <w:szCs w:val="24"/>
        </w:rPr>
        <w:t>,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9F1F27">
        <w:rPr>
          <w:rFonts w:ascii="Times New Roman" w:eastAsia="等线" w:hAnsi="Times New Roman" w:cs="Times New Roman"/>
          <w:sz w:val="24"/>
          <w:szCs w:val="24"/>
        </w:rPr>
        <w:t>Thioacetamide</w:t>
      </w:r>
      <w:r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Pr="009F1F27">
        <w:rPr>
          <w:rFonts w:ascii="Times New Roman" w:eastAsia="等线" w:hAnsi="Times New Roman" w:cs="Times New Roman"/>
          <w:sz w:val="24"/>
          <w:szCs w:val="24"/>
        </w:rPr>
        <w:t>ACS,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9F1F27">
        <w:rPr>
          <w:rFonts w:ascii="Times New Roman" w:eastAsia="等线" w:hAnsi="Times New Roman" w:cs="Times New Roman"/>
          <w:sz w:val="24"/>
          <w:szCs w:val="24"/>
        </w:rPr>
        <w:t>≥99.0%</w:t>
      </w:r>
      <w:r>
        <w:rPr>
          <w:rFonts w:ascii="Times New Roman" w:eastAsia="等线" w:hAnsi="Times New Roman" w:cs="Times New Roman"/>
          <w:sz w:val="24"/>
          <w:szCs w:val="24"/>
        </w:rPr>
        <w:t>)</w:t>
      </w:r>
      <w:r w:rsidR="009D2814"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9D2814" w:rsidRPr="009D2814">
        <w:rPr>
          <w:rFonts w:ascii="Times New Roman" w:eastAsia="等线" w:hAnsi="Times New Roman" w:cs="Times New Roman"/>
          <w:sz w:val="24"/>
          <w:szCs w:val="24"/>
        </w:rPr>
        <w:t xml:space="preserve">2-(2-Aminoethyl) </w:t>
      </w:r>
      <w:proofErr w:type="spellStart"/>
      <w:r w:rsidR="009D2814" w:rsidRPr="009D2814">
        <w:rPr>
          <w:rFonts w:ascii="Times New Roman" w:eastAsia="等线" w:hAnsi="Times New Roman" w:cs="Times New Roman"/>
          <w:sz w:val="24"/>
          <w:szCs w:val="24"/>
        </w:rPr>
        <w:t>isothiourea</w:t>
      </w:r>
      <w:proofErr w:type="spellEnd"/>
      <w:r w:rsidR="009D2814" w:rsidRPr="009D2814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="009D2814" w:rsidRPr="009D2814">
        <w:rPr>
          <w:rFonts w:ascii="Times New Roman" w:eastAsia="等线" w:hAnsi="Times New Roman" w:cs="Times New Roman"/>
          <w:sz w:val="24"/>
          <w:szCs w:val="24"/>
        </w:rPr>
        <w:t>dihydrobromide</w:t>
      </w:r>
      <w:proofErr w:type="spellEnd"/>
      <w:r w:rsidR="009D2814" w:rsidRPr="002E248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9D2814" w:rsidRPr="002E2486">
        <w:rPr>
          <w:rFonts w:ascii="Times New Roman" w:eastAsia="等线" w:hAnsi="Times New Roman" w:cs="Times New Roman"/>
          <w:color w:val="000000"/>
          <w:sz w:val="24"/>
          <w:szCs w:val="24"/>
          <w:shd w:val="clear" w:color="auto" w:fill="FFFFFF"/>
        </w:rPr>
        <w:t>(AET, 99%)</w:t>
      </w:r>
      <w:r w:rsidR="009D2814">
        <w:rPr>
          <w:rFonts w:ascii="Times New Roman" w:eastAsia="等线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E2486">
        <w:rPr>
          <w:rFonts w:ascii="Times New Roman" w:eastAsia="等线" w:hAnsi="Times New Roman" w:cs="Times New Roman"/>
          <w:sz w:val="24"/>
          <w:szCs w:val="24"/>
        </w:rPr>
        <w:t xml:space="preserve">were </w:t>
      </w:r>
      <w:r w:rsidR="009D2814" w:rsidRPr="002E2486">
        <w:rPr>
          <w:rFonts w:ascii="Times New Roman" w:eastAsia="等线" w:hAnsi="Times New Roman" w:cs="Times New Roman"/>
          <w:sz w:val="24"/>
          <w:szCs w:val="24"/>
        </w:rPr>
        <w:t>purchased from Aladdin.</w:t>
      </w:r>
      <w:r w:rsidR="009D2814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="009D2814" w:rsidRPr="002E2486">
        <w:rPr>
          <w:rFonts w:ascii="Times New Roman" w:eastAsia="等线" w:hAnsi="Times New Roman" w:cs="Times New Roman"/>
          <w:sz w:val="24"/>
          <w:szCs w:val="24"/>
        </w:rPr>
        <w:t>Formamidinium</w:t>
      </w:r>
      <w:proofErr w:type="spellEnd"/>
      <w:r w:rsidR="009D2814" w:rsidRPr="002E2486">
        <w:rPr>
          <w:rFonts w:ascii="Times New Roman" w:eastAsia="等线" w:hAnsi="Times New Roman" w:cs="Times New Roman"/>
          <w:sz w:val="24"/>
          <w:szCs w:val="24"/>
        </w:rPr>
        <w:t xml:space="preserve"> Iodide (FAI) was purchased from TCI.</w:t>
      </w:r>
      <w:r w:rsidR="009D2814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="009D2814" w:rsidRPr="002E2486">
        <w:rPr>
          <w:rFonts w:ascii="Times New Roman" w:eastAsia="等线" w:hAnsi="Times New Roman" w:cs="Times New Roman"/>
          <w:kern w:val="0"/>
          <w:sz w:val="24"/>
          <w:szCs w:val="24"/>
        </w:rPr>
        <w:t>Phenethylammonium</w:t>
      </w:r>
      <w:proofErr w:type="spellEnd"/>
      <w:r w:rsidR="009D2814" w:rsidRPr="002E2486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="009D2814" w:rsidRPr="002E2486">
        <w:rPr>
          <w:rFonts w:ascii="Times New Roman" w:eastAsia="等线" w:hAnsi="Times New Roman" w:cs="Times New Roman"/>
          <w:sz w:val="24"/>
          <w:szCs w:val="24"/>
        </w:rPr>
        <w:t>bromide</w:t>
      </w:r>
      <w:r w:rsidR="009D2814" w:rsidRPr="002E2486">
        <w:rPr>
          <w:rFonts w:ascii="Times New Roman" w:eastAsia="等线" w:hAnsi="Times New Roman" w:cs="Times New Roman"/>
          <w:kern w:val="0"/>
          <w:sz w:val="24"/>
          <w:szCs w:val="24"/>
        </w:rPr>
        <w:t xml:space="preserve"> (</w:t>
      </w:r>
      <w:proofErr w:type="spellStart"/>
      <w:r w:rsidR="009D2814" w:rsidRPr="002E2486">
        <w:rPr>
          <w:rFonts w:ascii="Times New Roman" w:eastAsia="等线" w:hAnsi="Times New Roman" w:cs="Times New Roman"/>
          <w:kern w:val="0"/>
          <w:sz w:val="24"/>
          <w:szCs w:val="24"/>
        </w:rPr>
        <w:t>PEABr</w:t>
      </w:r>
      <w:proofErr w:type="spellEnd"/>
      <w:r w:rsidR="00C52959">
        <w:rPr>
          <w:rFonts w:ascii="Times New Roman" w:eastAsia="等线" w:hAnsi="Times New Roman" w:cs="Times New Roman"/>
          <w:kern w:val="0"/>
          <w:sz w:val="24"/>
          <w:szCs w:val="24"/>
        </w:rPr>
        <w:t>, 97%</w:t>
      </w:r>
      <w:r w:rsidR="009D2814" w:rsidRPr="002E2486">
        <w:rPr>
          <w:rFonts w:ascii="Times New Roman" w:eastAsia="等线" w:hAnsi="Times New Roman" w:cs="Times New Roman"/>
          <w:kern w:val="0"/>
          <w:sz w:val="24"/>
          <w:szCs w:val="24"/>
        </w:rPr>
        <w:t>)</w:t>
      </w:r>
      <w:r w:rsidR="009D2814">
        <w:rPr>
          <w:rFonts w:ascii="Times New Roman" w:eastAsia="等线" w:hAnsi="Times New Roman" w:cs="Times New Roman"/>
          <w:kern w:val="0"/>
          <w:sz w:val="24"/>
          <w:szCs w:val="24"/>
        </w:rPr>
        <w:t xml:space="preserve">, </w:t>
      </w:r>
      <w:r w:rsidR="009D2814" w:rsidRPr="002E2486">
        <w:rPr>
          <w:rFonts w:ascii="Times New Roman" w:eastAsia="等线" w:hAnsi="Times New Roman" w:cs="Times New Roman"/>
          <w:sz w:val="24"/>
          <w:szCs w:val="24"/>
        </w:rPr>
        <w:t>Tin iodide (SnI</w:t>
      </w:r>
      <w:r w:rsidR="009D2814" w:rsidRPr="002E2486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9D2814" w:rsidRPr="002E2486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="009D2814" w:rsidRPr="002E2486">
        <w:rPr>
          <w:rFonts w:ascii="Times New Roman" w:eastAsia="等线" w:hAnsi="Times New Roman" w:cs="Times New Roman"/>
          <w:sz w:val="24"/>
          <w:szCs w:val="24"/>
        </w:rPr>
        <w:t>AnhydroBeads</w:t>
      </w:r>
      <w:proofErr w:type="spellEnd"/>
      <w:r w:rsidR="009D2814" w:rsidRPr="002E2486">
        <w:rPr>
          <w:rFonts w:ascii="Times New Roman" w:eastAsia="等线" w:hAnsi="Times New Roman" w:cs="Times New Roman"/>
          <w:sz w:val="24"/>
          <w:szCs w:val="24"/>
        </w:rPr>
        <w:t>, 99.99%),</w:t>
      </w:r>
      <w:r w:rsidR="009D2814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="009D2814" w:rsidRPr="002E2486">
        <w:rPr>
          <w:rFonts w:ascii="Times New Roman" w:eastAsia="等线" w:hAnsi="Times New Roman" w:cs="Times New Roman"/>
          <w:sz w:val="24"/>
          <w:szCs w:val="24"/>
        </w:rPr>
        <w:t>tin fluoride (SnF</w:t>
      </w:r>
      <w:r w:rsidR="009D2814" w:rsidRPr="002E2486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9D2814" w:rsidRPr="002E2486">
        <w:rPr>
          <w:rFonts w:ascii="Times New Roman" w:eastAsia="等线" w:hAnsi="Times New Roman" w:cs="Times New Roman"/>
          <w:sz w:val="24"/>
          <w:szCs w:val="24"/>
        </w:rPr>
        <w:t>, 99%)</w:t>
      </w:r>
      <w:r w:rsidR="009D2814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="009D2814" w:rsidRPr="009D2814">
        <w:rPr>
          <w:rFonts w:ascii="Times New Roman" w:eastAsia="等线" w:hAnsi="Times New Roman" w:cs="Times New Roman"/>
          <w:sz w:val="24"/>
          <w:szCs w:val="24"/>
        </w:rPr>
        <w:t>N, N-dimethylformamide (DMF, anhydrous, 99.8%), dimethyl sulfoxide (DMSO, anhydrous, 99.9%)</w:t>
      </w:r>
      <w:r w:rsidR="009D2814"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 w:rsidR="009D2814" w:rsidRPr="009D2814">
        <w:rPr>
          <w:rFonts w:ascii="Times New Roman" w:eastAsia="等线" w:hAnsi="Times New Roman" w:cs="Times New Roman"/>
          <w:sz w:val="24"/>
          <w:szCs w:val="24"/>
        </w:rPr>
        <w:t xml:space="preserve"> chlorobenzene (CB, anhydrous, 99.8%),</w:t>
      </w:r>
      <w:r w:rsidR="009D281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9D2814" w:rsidRPr="002E2486">
        <w:rPr>
          <w:rFonts w:ascii="Times New Roman" w:eastAsia="等线" w:hAnsi="Times New Roman" w:cs="Times New Roman"/>
          <w:sz w:val="24"/>
          <w:szCs w:val="24"/>
        </w:rPr>
        <w:t>were obtained from Sigma-Aldrich and used as received with no further purification.</w:t>
      </w:r>
      <w:r w:rsidR="00C52959" w:rsidRPr="00C52959">
        <w:rPr>
          <w:rFonts w:ascii="Times New Roman" w:eastAsia="等线" w:hAnsi="Times New Roman" w:cs="Times New Roman"/>
          <w:sz w:val="24"/>
          <w:szCs w:val="24"/>
        </w:rPr>
        <w:t xml:space="preserve"> a poly</w:t>
      </w:r>
      <w:r w:rsidR="00C5295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C52959" w:rsidRPr="00C52959">
        <w:rPr>
          <w:rFonts w:ascii="Times New Roman" w:eastAsia="等线" w:hAnsi="Times New Roman" w:cs="Times New Roman"/>
          <w:sz w:val="24"/>
          <w:szCs w:val="24"/>
        </w:rPr>
        <w:t>(triaryl amine) semiconductor</w:t>
      </w:r>
      <w:r w:rsidR="00C52959" w:rsidRPr="002E2486">
        <w:rPr>
          <w:rFonts w:ascii="Times New Roman" w:eastAsia="等线" w:hAnsi="Times New Roman" w:cs="Times New Roman"/>
          <w:sz w:val="24"/>
          <w:szCs w:val="24"/>
        </w:rPr>
        <w:t xml:space="preserve"> (P</w:t>
      </w:r>
      <w:r w:rsidR="00C52959">
        <w:rPr>
          <w:rFonts w:ascii="Times New Roman" w:eastAsia="等线" w:hAnsi="Times New Roman" w:cs="Times New Roman"/>
          <w:sz w:val="24"/>
          <w:szCs w:val="24"/>
        </w:rPr>
        <w:t>TAA</w:t>
      </w:r>
      <w:r w:rsidR="00C52959" w:rsidRPr="002E2486">
        <w:rPr>
          <w:rFonts w:ascii="Times New Roman" w:eastAsia="等线" w:hAnsi="Times New Roman" w:cs="Times New Roman"/>
          <w:sz w:val="24"/>
          <w:szCs w:val="24"/>
        </w:rPr>
        <w:t xml:space="preserve">) was purchased from Xi'an </w:t>
      </w:r>
      <w:proofErr w:type="spellStart"/>
      <w:r w:rsidR="00C52959" w:rsidRPr="002E2486">
        <w:rPr>
          <w:rFonts w:ascii="Times New Roman" w:eastAsia="等线" w:hAnsi="Times New Roman" w:cs="Times New Roman"/>
          <w:sz w:val="24"/>
          <w:szCs w:val="24"/>
        </w:rPr>
        <w:t>Baolaite</w:t>
      </w:r>
      <w:proofErr w:type="spellEnd"/>
      <w:r w:rsidR="00C52959" w:rsidRPr="002E2486">
        <w:rPr>
          <w:rFonts w:ascii="Times New Roman" w:eastAsia="等线" w:hAnsi="Times New Roman" w:cs="Times New Roman"/>
          <w:sz w:val="24"/>
          <w:szCs w:val="24"/>
        </w:rPr>
        <w:t xml:space="preserve"> Optoelectronics Technology Co.,</w:t>
      </w:r>
    </w:p>
    <w:p w14:paraId="0E028B30" w14:textId="77777777" w:rsidR="00BD07B5" w:rsidRDefault="00BD07B5" w:rsidP="00E87022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bookmarkStart w:id="2" w:name="_Hlk141969183"/>
    </w:p>
    <w:p w14:paraId="024005E9" w14:textId="082885CD" w:rsidR="008F7F63" w:rsidRPr="002E2486" w:rsidRDefault="008F7F63" w:rsidP="00E87022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2E2486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Device Fabrication</w:t>
      </w:r>
    </w:p>
    <w:bookmarkEnd w:id="2"/>
    <w:p w14:paraId="5E950644" w14:textId="203B69F7" w:rsidR="00C52959" w:rsidRDefault="00C52959" w:rsidP="00E870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2959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Synthesis of </w:t>
      </w:r>
      <w:r w:rsidR="004F0D15" w:rsidRPr="004F0D15">
        <w:rPr>
          <w:rFonts w:ascii="Times New Roman" w:hAnsi="Times New Roman" w:cs="Times New Roman"/>
          <w:b/>
          <w:bCs/>
          <w:i/>
          <w:sz w:val="24"/>
        </w:rPr>
        <w:t xml:space="preserve">metal </w:t>
      </w:r>
      <w:r w:rsidR="004F0D15" w:rsidRPr="004F0D15">
        <w:rPr>
          <w:rFonts w:ascii="Times New Roman" w:hAnsi="Times New Roman" w:cs="Times New Roman"/>
          <w:b/>
          <w:bCs/>
          <w:i/>
          <w:sz w:val="24"/>
          <w:szCs w:val="24"/>
        </w:rPr>
        <w:t>chalcogenide</w:t>
      </w:r>
      <w:r w:rsidR="004F0D15" w:rsidRPr="004F0D15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="004F0D15" w:rsidRPr="00C52959">
        <w:rPr>
          <w:rFonts w:ascii="Times New Roman" w:hAnsi="Times New Roman" w:cs="Times New Roman"/>
          <w:b/>
          <w:bCs/>
          <w:i/>
          <w:sz w:val="24"/>
          <w:szCs w:val="28"/>
        </w:rPr>
        <w:t>nanocrystalline</w:t>
      </w:r>
      <w:r w:rsidR="004F0D15" w:rsidRPr="004F0D1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</w:t>
      </w:r>
      <w:r w:rsidR="004F0D15" w:rsidRPr="004F0D15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Sn(</w:t>
      </w:r>
      <w:proofErr w:type="spellStart"/>
      <w:r w:rsidR="004F0D15" w:rsidRPr="004F0D15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S</w:t>
      </w:r>
      <w:r w:rsidR="004F0D15" w:rsidRPr="004F0D15">
        <w:rPr>
          <w:rFonts w:ascii="Times New Roman" w:hAnsi="Times New Roman" w:cs="Times New Roman"/>
          <w:b/>
          <w:bCs/>
          <w:i/>
          <w:noProof/>
          <w:sz w:val="24"/>
          <w:szCs w:val="24"/>
          <w:vertAlign w:val="subscript"/>
        </w:rPr>
        <w:t>x</w:t>
      </w:r>
      <w:r w:rsidR="004F0D15" w:rsidRPr="004F0D15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Se</w:t>
      </w:r>
      <w:r w:rsidR="004F0D15" w:rsidRPr="004F0D15">
        <w:rPr>
          <w:rFonts w:ascii="Times New Roman" w:hAnsi="Times New Roman" w:cs="Times New Roman"/>
          <w:b/>
          <w:bCs/>
          <w:i/>
          <w:noProof/>
          <w:sz w:val="24"/>
          <w:szCs w:val="24"/>
          <w:vertAlign w:val="subscript"/>
        </w:rPr>
        <w:t>y</w:t>
      </w:r>
      <w:proofErr w:type="spellEnd"/>
      <w:r w:rsidR="004F0D15" w:rsidRPr="004F0D15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)</w:t>
      </w:r>
      <w:r w:rsidR="004F0D15" w:rsidRPr="004F0D15">
        <w:rPr>
          <w:rFonts w:ascii="Times New Roman" w:hAnsi="Times New Roman" w:cs="Times New Roman"/>
          <w:b/>
          <w:bCs/>
          <w:i/>
          <w:noProof/>
          <w:sz w:val="24"/>
          <w:szCs w:val="24"/>
          <w:vertAlign w:val="subscript"/>
        </w:rPr>
        <w:t>2</w:t>
      </w:r>
      <w:r w:rsidR="004F0D15" w:rsidRPr="004F0D15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r w:rsidRPr="00C52959">
        <w:rPr>
          <w:rFonts w:ascii="Times New Roman" w:hAnsi="Times New Roman" w:cs="Times New Roman"/>
          <w:b/>
          <w:bCs/>
          <w:i/>
          <w:sz w:val="24"/>
        </w:rPr>
        <w:t>:</w:t>
      </w:r>
      <w:r w:rsidR="00BD07B5">
        <w:rPr>
          <w:rFonts w:ascii="Times New Roman" w:hAnsi="Times New Roman" w:cs="Times New Roman"/>
          <w:sz w:val="24"/>
          <w:szCs w:val="24"/>
        </w:rPr>
        <w:t xml:space="preserve"> </w:t>
      </w:r>
      <w:r w:rsidRPr="00FD1D94">
        <w:rPr>
          <w:rFonts w:ascii="Times New Roman" w:hAnsi="Times New Roman" w:cs="Times New Roman"/>
          <w:sz w:val="24"/>
          <w:szCs w:val="24"/>
        </w:rPr>
        <w:t>In a typical synthesis, SnCl</w:t>
      </w:r>
      <w:r w:rsidRPr="00FD1D9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D1D94">
        <w:rPr>
          <w:rFonts w:ascii="Times New Roman" w:hAnsi="Times New Roman" w:cs="Times New Roman"/>
          <w:sz w:val="24"/>
          <w:szCs w:val="24"/>
        </w:rPr>
        <w:t>·5H</w:t>
      </w:r>
      <w:r w:rsidRPr="00FD1D9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D1D94">
        <w:rPr>
          <w:rFonts w:ascii="Times New Roman" w:hAnsi="Times New Roman" w:cs="Times New Roman"/>
          <w:sz w:val="24"/>
          <w:szCs w:val="24"/>
        </w:rPr>
        <w:t>O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D1D94">
        <w:rPr>
          <w:rFonts w:ascii="Times New Roman" w:hAnsi="Times New Roman" w:cs="Times New Roman"/>
          <w:sz w:val="24"/>
          <w:szCs w:val="24"/>
        </w:rPr>
        <w:t xml:space="preserve"> mmol) and thioacetamide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D1D94">
        <w:rPr>
          <w:rFonts w:ascii="Times New Roman" w:hAnsi="Times New Roman" w:cs="Times New Roman"/>
          <w:sz w:val="24"/>
          <w:szCs w:val="24"/>
        </w:rPr>
        <w:t xml:space="preserve"> mmol) were dissolved in deionized water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D1D94">
        <w:rPr>
          <w:rFonts w:ascii="Times New Roman" w:hAnsi="Times New Roman" w:cs="Times New Roman"/>
          <w:sz w:val="24"/>
          <w:szCs w:val="24"/>
        </w:rPr>
        <w:t xml:space="preserve">0 mL) under vigorously magnetic stirring. The </w:t>
      </w:r>
      <w:r>
        <w:rPr>
          <w:rFonts w:ascii="Times New Roman" w:hAnsi="Times New Roman" w:cs="Times New Roman"/>
          <w:sz w:val="24"/>
          <w:szCs w:val="24"/>
        </w:rPr>
        <w:t>mixed</w:t>
      </w:r>
      <w:r w:rsidRPr="00FD1D94">
        <w:rPr>
          <w:rFonts w:ascii="Times New Roman" w:hAnsi="Times New Roman" w:cs="Times New Roman"/>
          <w:sz w:val="24"/>
          <w:szCs w:val="24"/>
        </w:rPr>
        <w:t xml:space="preserve"> solution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1D94">
        <w:rPr>
          <w:rFonts w:ascii="Times New Roman" w:hAnsi="Times New Roman" w:cs="Times New Roman"/>
          <w:sz w:val="24"/>
          <w:szCs w:val="24"/>
        </w:rPr>
        <w:t xml:space="preserve">was stirred for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D1D94">
        <w:rPr>
          <w:rFonts w:ascii="Times New Roman" w:hAnsi="Times New Roman" w:cs="Times New Roman"/>
          <w:sz w:val="24"/>
          <w:szCs w:val="24"/>
        </w:rPr>
        <w:t xml:space="preserve"> h until a transparent solution was formed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1D94">
        <w:rPr>
          <w:rFonts w:ascii="Times New Roman" w:hAnsi="Times New Roman" w:cs="Times New Roman"/>
          <w:sz w:val="24"/>
          <w:szCs w:val="24"/>
        </w:rPr>
        <w:t>The as-obtained transparent solution was transferred to a Teflon-lined stainless-steel autoclave and</w:t>
      </w:r>
      <w:r w:rsidRPr="00AB7804">
        <w:rPr>
          <w:rFonts w:ascii="Times New Roman" w:hAnsi="Times New Roman" w:cs="Times New Roman"/>
          <w:sz w:val="24"/>
          <w:szCs w:val="24"/>
        </w:rPr>
        <w:t xml:space="preserve"> </w:t>
      </w:r>
      <w:r w:rsidRPr="00C32A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32A59">
        <w:rPr>
          <w:rFonts w:ascii="Times New Roman" w:hAnsi="Times New Roman" w:cs="Times New Roman"/>
          <w:sz w:val="24"/>
          <w:szCs w:val="24"/>
        </w:rPr>
        <w:t>quartz vessel was put into Teflon-lined autoclave to contain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A59">
        <w:rPr>
          <w:rFonts w:ascii="Times New Roman" w:hAnsi="Times New Roman" w:cs="Times New Roman"/>
          <w:sz w:val="24"/>
          <w:szCs w:val="24"/>
        </w:rPr>
        <w:t>the H</w:t>
      </w:r>
      <w:r>
        <w:rPr>
          <w:rFonts w:ascii="Times New Roman" w:hAnsi="Times New Roman" w:cs="Times New Roman"/>
          <w:sz w:val="24"/>
          <w:szCs w:val="24"/>
        </w:rPr>
        <w:t>Cl</w:t>
      </w:r>
      <w:r w:rsidRPr="00C32A59">
        <w:rPr>
          <w:rFonts w:ascii="Times New Roman" w:hAnsi="Times New Roman" w:cs="Times New Roman"/>
          <w:sz w:val="24"/>
          <w:szCs w:val="24"/>
        </w:rPr>
        <w:t xml:space="preserve"> aqueous solution</w:t>
      </w:r>
      <w:r>
        <w:rPr>
          <w:rFonts w:ascii="Times New Roman" w:hAnsi="Times New Roman" w:cs="Times New Roman"/>
          <w:sz w:val="24"/>
          <w:szCs w:val="24"/>
        </w:rPr>
        <w:t xml:space="preserve"> (0.5 ml HCl 37</w:t>
      </w:r>
      <w:r w:rsidRPr="00AB7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804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AB7804">
        <w:rPr>
          <w:rFonts w:ascii="Times New Roman" w:hAnsi="Times New Roman" w:cs="Times New Roman"/>
          <w:sz w:val="24"/>
          <w:szCs w:val="24"/>
        </w:rPr>
        <w:t>% aqueous solution</w:t>
      </w:r>
      <w:r>
        <w:rPr>
          <w:rFonts w:ascii="Times New Roman" w:hAnsi="Times New Roman" w:cs="Times New Roman"/>
          <w:sz w:val="24"/>
          <w:szCs w:val="24"/>
        </w:rPr>
        <w:t xml:space="preserve"> in 5ml DI).</w:t>
      </w:r>
      <w:r w:rsidRPr="00FD1D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D1D94">
        <w:rPr>
          <w:rFonts w:ascii="Times New Roman" w:hAnsi="Times New Roman" w:cs="Times New Roman"/>
          <w:sz w:val="24"/>
          <w:szCs w:val="24"/>
        </w:rPr>
        <w:t xml:space="preserve">hen heated in an electric oven at </w:t>
      </w:r>
      <w:r>
        <w:rPr>
          <w:rFonts w:ascii="Times New Roman" w:hAnsi="Times New Roman" w:cs="Times New Roman"/>
          <w:sz w:val="24"/>
          <w:szCs w:val="24"/>
        </w:rPr>
        <w:t>160</w:t>
      </w:r>
      <w:r w:rsidRPr="00FD1D94">
        <w:rPr>
          <w:rFonts w:ascii="Times New Roman" w:hAnsi="Times New Roman" w:cs="Times New Roman" w:hint="eastAsia"/>
          <w:sz w:val="24"/>
          <w:szCs w:val="24"/>
        </w:rPr>
        <w:t>°</w:t>
      </w:r>
      <w:r w:rsidRPr="00FD1D94">
        <w:rPr>
          <w:rFonts w:ascii="Times New Roman" w:hAnsi="Times New Roman" w:cs="Times New Roman"/>
          <w:sz w:val="24"/>
          <w:szCs w:val="24"/>
        </w:rPr>
        <w:t xml:space="preserve">C for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D1D94">
        <w:rPr>
          <w:rFonts w:ascii="Times New Roman" w:hAnsi="Times New Roman" w:cs="Times New Roman"/>
          <w:sz w:val="24"/>
          <w:szCs w:val="24"/>
        </w:rPr>
        <w:t xml:space="preserve"> h.</w:t>
      </w:r>
      <w:r w:rsidRPr="00C32A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</w:t>
      </w:r>
      <w:r w:rsidRPr="003E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E0830">
        <w:rPr>
          <w:rFonts w:ascii="Times New Roman" w:hAnsi="Times New Roman" w:cs="Times New Roman"/>
          <w:sz w:val="24"/>
          <w:szCs w:val="24"/>
        </w:rPr>
        <w:t>hydrothermal synthesis, the obtained SnS</w:t>
      </w:r>
      <w:r w:rsidRPr="003E08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E0830">
        <w:rPr>
          <w:rFonts w:ascii="Times New Roman" w:hAnsi="Times New Roman" w:cs="Times New Roman"/>
          <w:sz w:val="24"/>
          <w:szCs w:val="24"/>
        </w:rPr>
        <w:t xml:space="preserve"> </w:t>
      </w:r>
      <w:r w:rsidRPr="00F64D03">
        <w:rPr>
          <w:rFonts w:ascii="Times New Roman" w:hAnsi="Times New Roman" w:cs="Times New Roman"/>
          <w:sz w:val="24"/>
          <w:szCs w:val="24"/>
        </w:rPr>
        <w:t xml:space="preserve">powder </w:t>
      </w:r>
      <w:r w:rsidRPr="003E0830">
        <w:rPr>
          <w:rFonts w:ascii="Times New Roman" w:hAnsi="Times New Roman" w:cs="Times New Roman"/>
          <w:sz w:val="24"/>
          <w:szCs w:val="24"/>
        </w:rPr>
        <w:t>was cleaned with distilled water and ethanol, twice. Eventually, the SnS</w:t>
      </w:r>
      <w:r w:rsidRPr="003E08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0622C">
        <w:rPr>
          <w:rFonts w:ascii="Times New Roman" w:hAnsi="Times New Roman" w:cs="Times New Roman"/>
          <w:sz w:val="24"/>
          <w:szCs w:val="24"/>
        </w:rPr>
        <w:t xml:space="preserve"> precipitation </w:t>
      </w:r>
      <w:r w:rsidRPr="003E0830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collected</w:t>
      </w:r>
      <w:r w:rsidRPr="003E0830">
        <w:rPr>
          <w:rFonts w:ascii="Times New Roman" w:hAnsi="Times New Roman" w:cs="Times New Roman"/>
          <w:sz w:val="24"/>
          <w:szCs w:val="24"/>
        </w:rPr>
        <w:t xml:space="preserve"> and </w:t>
      </w:r>
      <w:r w:rsidRPr="00FD1D94">
        <w:rPr>
          <w:rFonts w:ascii="Times New Roman" w:hAnsi="Times New Roman" w:cs="Times New Roman"/>
          <w:sz w:val="24"/>
          <w:szCs w:val="24"/>
        </w:rPr>
        <w:t>redispersed</w:t>
      </w:r>
      <w:r w:rsidRPr="003E0830">
        <w:rPr>
          <w:rFonts w:ascii="Times New Roman" w:hAnsi="Times New Roman" w:cs="Times New Roman"/>
          <w:sz w:val="24"/>
          <w:szCs w:val="24"/>
        </w:rPr>
        <w:t xml:space="preserve"> in ethano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E08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635A9">
        <w:rPr>
          <w:rFonts w:ascii="Times New Roman" w:hAnsi="Times New Roman" w:cs="Times New Roman" w:hint="eastAsia"/>
          <w:sz w:val="24"/>
        </w:rPr>
        <w:t xml:space="preserve">For </w:t>
      </w:r>
      <w:r w:rsidRPr="002635A9">
        <w:rPr>
          <w:rFonts w:ascii="Times New Roman" w:hAnsi="Times New Roman" w:cs="Times New Roman"/>
          <w:sz w:val="24"/>
        </w:rPr>
        <w:t xml:space="preserve">the </w:t>
      </w:r>
      <w:r w:rsidRPr="002635A9">
        <w:rPr>
          <w:rFonts w:ascii="Times New Roman" w:hAnsi="Times New Roman" w:cs="Times New Roman" w:hint="eastAsia"/>
          <w:sz w:val="24"/>
        </w:rPr>
        <w:t>synthesi</w:t>
      </w:r>
      <w:r w:rsidRPr="002635A9">
        <w:rPr>
          <w:rFonts w:ascii="Times New Roman" w:hAnsi="Times New Roman" w:cs="Times New Roman"/>
          <w:sz w:val="24"/>
        </w:rPr>
        <w:t>s of</w:t>
      </w:r>
      <w:r w:rsidRPr="002635A9">
        <w:rPr>
          <w:rFonts w:ascii="Times New Roman" w:hAnsi="Times New Roman" w:cs="Times New Roman" w:hint="eastAsia"/>
          <w:sz w:val="24"/>
        </w:rPr>
        <w:t xml:space="preserve"> </w:t>
      </w:r>
      <w:r w:rsidR="00915F78" w:rsidRPr="00104DEB">
        <w:rPr>
          <w:rFonts w:ascii="Times New Roman" w:hAnsi="Times New Roman" w:cs="Times New Roman"/>
          <w:noProof/>
          <w:sz w:val="24"/>
          <w:szCs w:val="24"/>
        </w:rPr>
        <w:t>Sn</w:t>
      </w:r>
      <w:r w:rsidR="00915F78">
        <w:rPr>
          <w:rFonts w:ascii="Times New Roman" w:hAnsi="Times New Roman" w:cs="Times New Roman"/>
          <w:noProof/>
          <w:sz w:val="24"/>
          <w:szCs w:val="24"/>
        </w:rPr>
        <w:t>(</w:t>
      </w:r>
      <w:r w:rsidR="00915F78" w:rsidRPr="00104DEB">
        <w:rPr>
          <w:rFonts w:ascii="Times New Roman" w:hAnsi="Times New Roman" w:cs="Times New Roman"/>
          <w:noProof/>
          <w:sz w:val="24"/>
          <w:szCs w:val="24"/>
        </w:rPr>
        <w:t>S</w:t>
      </w:r>
      <w:r w:rsidR="00915F78" w:rsidRPr="00B7226F">
        <w:rPr>
          <w:rFonts w:ascii="Times New Roman" w:hAnsi="Times New Roman" w:cs="Times New Roman"/>
          <w:noProof/>
          <w:sz w:val="24"/>
          <w:szCs w:val="24"/>
          <w:vertAlign w:val="subscript"/>
        </w:rPr>
        <w:t>x</w:t>
      </w:r>
      <w:r w:rsidR="00915F78">
        <w:rPr>
          <w:rFonts w:ascii="Times New Roman" w:hAnsi="Times New Roman" w:cs="Times New Roman"/>
          <w:noProof/>
          <w:sz w:val="24"/>
          <w:szCs w:val="24"/>
        </w:rPr>
        <w:t>Se</w:t>
      </w:r>
      <w:r w:rsidR="00915F78" w:rsidRPr="00B7226F">
        <w:rPr>
          <w:rFonts w:ascii="Times New Roman" w:hAnsi="Times New Roman" w:cs="Times New Roman"/>
          <w:noProof/>
          <w:sz w:val="24"/>
          <w:szCs w:val="24"/>
          <w:vertAlign w:val="subscript"/>
        </w:rPr>
        <w:t>y</w:t>
      </w:r>
      <w:r w:rsidR="00915F78">
        <w:rPr>
          <w:rFonts w:ascii="Times New Roman" w:hAnsi="Times New Roman" w:cs="Times New Roman"/>
          <w:noProof/>
          <w:sz w:val="24"/>
          <w:szCs w:val="24"/>
        </w:rPr>
        <w:t>)</w:t>
      </w:r>
      <w:r w:rsidR="00915F78" w:rsidRPr="00104DEB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15F78">
        <w:rPr>
          <w:rFonts w:ascii="Times New Roman" w:hAnsi="Times New Roman" w:cs="Times New Roman" w:hint="eastAsia"/>
          <w:noProof/>
          <w:sz w:val="24"/>
          <w:szCs w:val="24"/>
        </w:rPr>
        <w:t xml:space="preserve"> (x+y=1)</w:t>
      </w:r>
      <w:r w:rsidRPr="002635A9">
        <w:rPr>
          <w:rFonts w:ascii="Times New Roman" w:hAnsi="Times New Roman" w:cs="Times New Roman" w:hint="eastAsia"/>
          <w:sz w:val="24"/>
        </w:rPr>
        <w:t xml:space="preserve">, </w:t>
      </w:r>
      <w:bookmarkStart w:id="3" w:name="_Hlk156293906"/>
      <w:proofErr w:type="spellStart"/>
      <w:r>
        <w:rPr>
          <w:rFonts w:ascii="Times New Roman" w:hAnsi="Times New Roman" w:cs="Times New Roman"/>
          <w:sz w:val="24"/>
        </w:rPr>
        <w:t>S</w:t>
      </w:r>
      <w:r w:rsidRPr="00FD1D94">
        <w:rPr>
          <w:rFonts w:ascii="Times New Roman" w:hAnsi="Times New Roman" w:cs="Times New Roman"/>
          <w:sz w:val="24"/>
        </w:rPr>
        <w:t>elenourea</w:t>
      </w:r>
      <w:proofErr w:type="spellEnd"/>
      <w:r w:rsidRPr="002635A9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FD1D94">
        <w:rPr>
          <w:rFonts w:ascii="Times New Roman" w:hAnsi="Times New Roman" w:cs="Times New Roman"/>
          <w:sz w:val="24"/>
        </w:rPr>
        <w:t>CH</w:t>
      </w:r>
      <w:r w:rsidRPr="00FD1D94">
        <w:rPr>
          <w:rFonts w:ascii="Times New Roman" w:hAnsi="Times New Roman" w:cs="Times New Roman"/>
          <w:sz w:val="24"/>
          <w:vertAlign w:val="subscript"/>
        </w:rPr>
        <w:t>4</w:t>
      </w:r>
      <w:r w:rsidRPr="00FD1D94">
        <w:rPr>
          <w:rFonts w:ascii="Times New Roman" w:hAnsi="Times New Roman" w:cs="Times New Roman"/>
          <w:sz w:val="24"/>
        </w:rPr>
        <w:t>N</w:t>
      </w:r>
      <w:r w:rsidRPr="00FD1D94">
        <w:rPr>
          <w:rFonts w:ascii="Times New Roman" w:hAnsi="Times New Roman" w:cs="Times New Roman"/>
          <w:sz w:val="24"/>
          <w:vertAlign w:val="subscript"/>
        </w:rPr>
        <w:t>2</w:t>
      </w:r>
      <w:r w:rsidRPr="00FD1D94">
        <w:rPr>
          <w:rFonts w:ascii="Times New Roman" w:hAnsi="Times New Roman" w:cs="Times New Roman"/>
          <w:sz w:val="24"/>
        </w:rPr>
        <w:t>Se</w:t>
      </w:r>
      <w:r>
        <w:rPr>
          <w:rFonts w:ascii="Times New Roman" w:hAnsi="Times New Roman" w:cs="Times New Roman"/>
          <w:sz w:val="24"/>
        </w:rPr>
        <w:t>)</w:t>
      </w:r>
      <w:bookmarkEnd w:id="3"/>
      <w:r>
        <w:rPr>
          <w:rFonts w:ascii="Times New Roman" w:hAnsi="Times New Roman" w:cs="Times New Roman"/>
          <w:sz w:val="24"/>
        </w:rPr>
        <w:t xml:space="preserve"> </w:t>
      </w:r>
      <w:r w:rsidRPr="002635A9">
        <w:rPr>
          <w:rFonts w:ascii="Times New Roman" w:hAnsi="Times New Roman" w:cs="Times New Roman" w:hint="eastAsia"/>
          <w:sz w:val="24"/>
        </w:rPr>
        <w:t>was added to</w:t>
      </w:r>
      <w:r w:rsidRPr="002635A9">
        <w:rPr>
          <w:rFonts w:ascii="Times New Roman" w:hAnsi="Times New Roman" w:cs="Times New Roman"/>
          <w:sz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mixing</w:t>
      </w:r>
      <w:r w:rsidRPr="00FD1D94">
        <w:rPr>
          <w:rFonts w:ascii="Times New Roman" w:hAnsi="Times New Roman" w:cs="Times New Roman"/>
          <w:sz w:val="24"/>
          <w:szCs w:val="24"/>
        </w:rPr>
        <w:t xml:space="preserve"> solution</w:t>
      </w:r>
      <w:r w:rsidRPr="0040308F">
        <w:rPr>
          <w:rFonts w:ascii="Times New Roman" w:hAnsi="Times New Roman" w:cs="Times New Roman"/>
          <w:sz w:val="24"/>
          <w:szCs w:val="24"/>
        </w:rPr>
        <w:t xml:space="preserve"> of </w:t>
      </w:r>
      <w:r w:rsidRPr="00FD1D94">
        <w:rPr>
          <w:rFonts w:ascii="Times New Roman" w:hAnsi="Times New Roman" w:cs="Times New Roman"/>
          <w:sz w:val="24"/>
          <w:szCs w:val="24"/>
        </w:rPr>
        <w:t>SnCl</w:t>
      </w:r>
      <w:r w:rsidRPr="00FD1D9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D1D94">
        <w:rPr>
          <w:rFonts w:ascii="Times New Roman" w:hAnsi="Times New Roman" w:cs="Times New Roman"/>
          <w:sz w:val="24"/>
          <w:szCs w:val="24"/>
        </w:rPr>
        <w:t>·5H</w:t>
      </w:r>
      <w:r w:rsidRPr="00FD1D9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D1D94">
        <w:rPr>
          <w:rFonts w:ascii="Times New Roman" w:hAnsi="Times New Roman" w:cs="Times New Roman"/>
          <w:sz w:val="24"/>
          <w:szCs w:val="24"/>
        </w:rPr>
        <w:t>O and thioacetamide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D94">
        <w:rPr>
          <w:rFonts w:ascii="Times New Roman" w:hAnsi="Times New Roman" w:cs="Times New Roman"/>
          <w:sz w:val="24"/>
          <w:szCs w:val="24"/>
        </w:rPr>
        <w:t>under vigorously magnetic stirring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35A9">
        <w:rPr>
          <w:rFonts w:ascii="Times New Roman" w:hAnsi="Times New Roman" w:cs="Times New Roman"/>
          <w:sz w:val="24"/>
        </w:rPr>
        <w:t xml:space="preserve"> and the reaction steps were the same as before.</w:t>
      </w:r>
      <w:r w:rsidRPr="00DD3A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B2F11" w14:textId="0ED6D965" w:rsidR="008F7F63" w:rsidRPr="00977B4F" w:rsidRDefault="005C5A98" w:rsidP="008F7F63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2E2486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 xml:space="preserve">Fabrication of </w:t>
      </w:r>
      <w:r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>ET</w:t>
      </w:r>
      <w:r w:rsidRPr="002E2486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>L Layers</w:t>
      </w:r>
      <w:r w:rsidRPr="002E2486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: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</w:t>
      </w:r>
      <w:r w:rsidR="000A2117" w:rsidRPr="002E2486">
        <w:rPr>
          <w:rFonts w:ascii="Times New Roman" w:eastAsia="等线" w:hAnsi="Times New Roman" w:cs="Times New Roman"/>
          <w:kern w:val="0"/>
          <w:sz w:val="24"/>
          <w:szCs w:val="24"/>
        </w:rPr>
        <w:t xml:space="preserve">The patterned ITO glass substrates were cleaned </w:t>
      </w:r>
      <w:r w:rsidR="00156F56" w:rsidRPr="00156F56">
        <w:rPr>
          <w:rFonts w:ascii="Times New Roman" w:eastAsia="等线" w:hAnsi="Times New Roman" w:cs="Times New Roman"/>
          <w:kern w:val="0"/>
          <w:sz w:val="24"/>
          <w:szCs w:val="24"/>
        </w:rPr>
        <w:t>in an ultrasonic bath for 15 minutes with detergent, deionized water three times, and anhydrous ethanol</w:t>
      </w:r>
      <w:r w:rsidR="000A2117">
        <w:rPr>
          <w:rFonts w:ascii="Times New Roman" w:eastAsia="等线" w:hAnsi="Times New Roman" w:cs="Times New Roman"/>
          <w:kern w:val="0"/>
          <w:sz w:val="24"/>
          <w:szCs w:val="24"/>
        </w:rPr>
        <w:t xml:space="preserve">, </w:t>
      </w:r>
      <w:r w:rsidR="000A2117" w:rsidRPr="002E2486">
        <w:rPr>
          <w:rFonts w:ascii="Times New Roman" w:eastAsia="等线" w:hAnsi="Times New Roman" w:cs="Times New Roman"/>
          <w:kern w:val="0"/>
          <w:sz w:val="24"/>
          <w:szCs w:val="24"/>
        </w:rPr>
        <w:t>sequentially.</w:t>
      </w:r>
      <w:r w:rsidR="000A2117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="000A2117" w:rsidRPr="000A2117">
        <w:rPr>
          <w:rFonts w:ascii="Times New Roman" w:eastAsia="等线" w:hAnsi="Times New Roman" w:cs="Times New Roman"/>
          <w:kern w:val="0"/>
          <w:sz w:val="24"/>
          <w:szCs w:val="24"/>
        </w:rPr>
        <w:t xml:space="preserve">Then, the ITO glass substrates were dried and cleaned with UV-Ozone for </w:t>
      </w:r>
      <w:r w:rsidR="0051736B">
        <w:rPr>
          <w:rFonts w:ascii="Times New Roman" w:eastAsia="等线" w:hAnsi="Times New Roman" w:cs="Times New Roman" w:hint="eastAsia"/>
          <w:kern w:val="0"/>
          <w:sz w:val="24"/>
          <w:szCs w:val="24"/>
        </w:rPr>
        <w:t>20</w:t>
      </w:r>
      <w:r w:rsidR="000A2117" w:rsidRPr="000A2117">
        <w:rPr>
          <w:rFonts w:ascii="Times New Roman" w:eastAsia="等线" w:hAnsi="Times New Roman" w:cs="Times New Roman"/>
          <w:kern w:val="0"/>
          <w:sz w:val="24"/>
          <w:szCs w:val="24"/>
        </w:rPr>
        <w:t xml:space="preserve"> mins.</w:t>
      </w:r>
      <w:r w:rsidR="009E0BAB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="00156F56" w:rsidRPr="00156F56">
        <w:rPr>
          <w:rFonts w:ascii="Times New Roman" w:eastAsia="等线" w:hAnsi="Times New Roman" w:cs="Times New Roman"/>
          <w:kern w:val="0"/>
          <w:sz w:val="24"/>
          <w:szCs w:val="24"/>
        </w:rPr>
        <w:t xml:space="preserve">After that, the synthesized </w:t>
      </w:r>
      <w:r w:rsidR="000A2117">
        <w:rPr>
          <w:rFonts w:ascii="Times New Roman" w:eastAsia="等线" w:hAnsi="Times New Roman" w:cs="Times New Roman"/>
          <w:kern w:val="0"/>
          <w:sz w:val="24"/>
          <w:szCs w:val="24"/>
        </w:rPr>
        <w:t>SnS</w:t>
      </w:r>
      <w:r w:rsidR="000A2117">
        <w:rPr>
          <w:rFonts w:ascii="Times New Roman" w:eastAsia="等线" w:hAnsi="Times New Roman" w:cs="Times New Roman"/>
          <w:kern w:val="0"/>
          <w:sz w:val="24"/>
          <w:szCs w:val="24"/>
          <w:vertAlign w:val="subscript"/>
        </w:rPr>
        <w:t>2</w:t>
      </w:r>
      <w:r w:rsidR="00156F56" w:rsidRPr="00156F56">
        <w:rPr>
          <w:rFonts w:ascii="Times New Roman" w:eastAsia="等线" w:hAnsi="Times New Roman" w:cs="Times New Roman"/>
          <w:kern w:val="0"/>
          <w:sz w:val="24"/>
          <w:szCs w:val="24"/>
        </w:rPr>
        <w:t xml:space="preserve"> or </w:t>
      </w:r>
      <w:r w:rsidR="00915F78" w:rsidRPr="00104DEB">
        <w:rPr>
          <w:rFonts w:ascii="Times New Roman" w:hAnsi="Times New Roman" w:cs="Times New Roman"/>
          <w:noProof/>
          <w:sz w:val="24"/>
          <w:szCs w:val="24"/>
        </w:rPr>
        <w:t>Sn</w:t>
      </w:r>
      <w:r w:rsidR="00915F78">
        <w:rPr>
          <w:rFonts w:ascii="Times New Roman" w:hAnsi="Times New Roman" w:cs="Times New Roman"/>
          <w:noProof/>
          <w:sz w:val="24"/>
          <w:szCs w:val="24"/>
        </w:rPr>
        <w:t>(</w:t>
      </w:r>
      <w:r w:rsidR="00915F78" w:rsidRPr="00104DEB">
        <w:rPr>
          <w:rFonts w:ascii="Times New Roman" w:hAnsi="Times New Roman" w:cs="Times New Roman"/>
          <w:noProof/>
          <w:sz w:val="24"/>
          <w:szCs w:val="24"/>
        </w:rPr>
        <w:t>S</w:t>
      </w:r>
      <w:r w:rsidR="00915F78" w:rsidRPr="00B7226F">
        <w:rPr>
          <w:rFonts w:ascii="Times New Roman" w:hAnsi="Times New Roman" w:cs="Times New Roman"/>
          <w:noProof/>
          <w:sz w:val="24"/>
          <w:szCs w:val="24"/>
          <w:vertAlign w:val="subscript"/>
        </w:rPr>
        <w:t>x</w:t>
      </w:r>
      <w:r w:rsidR="00915F78">
        <w:rPr>
          <w:rFonts w:ascii="Times New Roman" w:hAnsi="Times New Roman" w:cs="Times New Roman"/>
          <w:noProof/>
          <w:sz w:val="24"/>
          <w:szCs w:val="24"/>
        </w:rPr>
        <w:t>Se</w:t>
      </w:r>
      <w:r w:rsidR="00915F78" w:rsidRPr="00B7226F">
        <w:rPr>
          <w:rFonts w:ascii="Times New Roman" w:hAnsi="Times New Roman" w:cs="Times New Roman"/>
          <w:noProof/>
          <w:sz w:val="24"/>
          <w:szCs w:val="24"/>
          <w:vertAlign w:val="subscript"/>
        </w:rPr>
        <w:t>y</w:t>
      </w:r>
      <w:r w:rsidR="00915F78">
        <w:rPr>
          <w:rFonts w:ascii="Times New Roman" w:hAnsi="Times New Roman" w:cs="Times New Roman"/>
          <w:noProof/>
          <w:sz w:val="24"/>
          <w:szCs w:val="24"/>
        </w:rPr>
        <w:t>)</w:t>
      </w:r>
      <w:r w:rsidR="00915F78" w:rsidRPr="00104DEB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0A2117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="000A2117" w:rsidRPr="002E2486">
        <w:rPr>
          <w:rFonts w:ascii="Times New Roman" w:eastAsia="等线" w:hAnsi="Times New Roman" w:cs="Times New Roman"/>
          <w:sz w:val="24"/>
          <w:szCs w:val="24"/>
        </w:rPr>
        <w:t>were spin-</w:t>
      </w:r>
      <w:r w:rsidR="000A2117" w:rsidRPr="002E2486">
        <w:rPr>
          <w:rFonts w:ascii="Times New Roman" w:eastAsia="等线" w:hAnsi="Times New Roman" w:cs="Times New Roman"/>
          <w:sz w:val="24"/>
          <w:szCs w:val="24"/>
        </w:rPr>
        <w:lastRenderedPageBreak/>
        <w:t>coated</w:t>
      </w:r>
      <w:r w:rsidR="000A2117">
        <w:rPr>
          <w:rFonts w:ascii="Times New Roman" w:eastAsia="等线" w:hAnsi="Times New Roman" w:cs="Times New Roman"/>
          <w:sz w:val="24"/>
          <w:szCs w:val="24"/>
        </w:rPr>
        <w:t xml:space="preserve"> on the ITO at 2000 rpm for 30s. The</w:t>
      </w:r>
      <w:r w:rsidR="000A2117" w:rsidRPr="000A2117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0A2117" w:rsidRPr="002E2486">
        <w:rPr>
          <w:rFonts w:ascii="Times New Roman" w:eastAsia="等线" w:hAnsi="Times New Roman" w:cs="Times New Roman"/>
          <w:sz w:val="24"/>
          <w:szCs w:val="24"/>
        </w:rPr>
        <w:t>substrates</w:t>
      </w:r>
      <w:r w:rsidR="00156F56" w:rsidRPr="00156F56">
        <w:rPr>
          <w:rFonts w:ascii="Times New Roman" w:eastAsia="等线" w:hAnsi="Times New Roman" w:cs="Times New Roman"/>
          <w:kern w:val="0"/>
          <w:sz w:val="24"/>
          <w:szCs w:val="24"/>
        </w:rPr>
        <w:t xml:space="preserve"> heated in a tube furnace under the protection of a nitrogen atmosphere at 1</w:t>
      </w:r>
      <w:r w:rsidR="0051736B">
        <w:rPr>
          <w:rFonts w:ascii="Times New Roman" w:eastAsia="等线" w:hAnsi="Times New Roman" w:cs="Times New Roman" w:hint="eastAsia"/>
          <w:kern w:val="0"/>
          <w:sz w:val="24"/>
          <w:szCs w:val="24"/>
        </w:rPr>
        <w:t>5</w:t>
      </w:r>
      <w:r w:rsidR="00156F56" w:rsidRPr="00156F56">
        <w:rPr>
          <w:rFonts w:ascii="Times New Roman" w:eastAsia="等线" w:hAnsi="Times New Roman" w:cs="Times New Roman"/>
          <w:kern w:val="0"/>
          <w:sz w:val="24"/>
          <w:szCs w:val="24"/>
        </w:rPr>
        <w:t>0℃ for 30 minutes.</w:t>
      </w:r>
    </w:p>
    <w:p w14:paraId="498F80F9" w14:textId="169B95EE" w:rsidR="00977B4F" w:rsidRDefault="008F7F63" w:rsidP="00F64D03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2E2486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 xml:space="preserve">Fabrication of </w:t>
      </w:r>
      <w:bookmarkStart w:id="4" w:name="_Hlk141969054"/>
      <w:r w:rsidRPr="002E2486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>Perovskite Layers</w:t>
      </w:r>
      <w:bookmarkEnd w:id="4"/>
      <w:r w:rsidRPr="002E2486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:</w:t>
      </w:r>
      <w:r w:rsidRPr="002E2486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>The deposition of the</w:t>
      </w:r>
      <w:r w:rsidR="00977B4F">
        <w:rPr>
          <w:rFonts w:ascii="Times New Roman" w:eastAsia="等线" w:hAnsi="Times New Roman" w:cs="Times New Roman"/>
          <w:sz w:val="24"/>
          <w:szCs w:val="24"/>
        </w:rPr>
        <w:t xml:space="preserve"> Sn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 perovskite layer</w:t>
      </w:r>
      <w:r w:rsidR="00977B4F">
        <w:rPr>
          <w:rFonts w:ascii="Times New Roman" w:eastAsia="等线" w:hAnsi="Times New Roman" w:cs="Times New Roman"/>
          <w:sz w:val="24"/>
          <w:szCs w:val="24"/>
        </w:rPr>
        <w:t>s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 prepared in a glove box with oxygen content of 0.1</w:t>
      </w:r>
      <w:r w:rsidR="00EB2BF6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>ppm nitrogen. For the perovskite precursor solution, a 0.8</w:t>
      </w:r>
      <w:r w:rsidR="00977B4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M perovskite precursor comprised of </w:t>
      </w:r>
      <w:proofErr w:type="spellStart"/>
      <w:r w:rsidR="00977B4F" w:rsidRPr="00977B4F">
        <w:rPr>
          <w:rFonts w:ascii="Times New Roman" w:eastAsia="等线" w:hAnsi="Times New Roman" w:cs="Times New Roman"/>
          <w:sz w:val="24"/>
          <w:szCs w:val="24"/>
        </w:rPr>
        <w:t>PEABr</w:t>
      </w:r>
      <w:proofErr w:type="spellEnd"/>
      <w:r w:rsidR="00977B4F" w:rsidRPr="00977B4F">
        <w:rPr>
          <w:rFonts w:ascii="Times New Roman" w:eastAsia="等线" w:hAnsi="Times New Roman" w:cs="Times New Roman"/>
          <w:sz w:val="24"/>
          <w:szCs w:val="24"/>
        </w:rPr>
        <w:t>, FAI, SnI</w:t>
      </w:r>
      <w:r w:rsidR="00977B4F" w:rsidRPr="00977B4F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>, SnF</w:t>
      </w:r>
      <w:r w:rsidR="00977B4F" w:rsidRPr="00977B4F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 and AET </w:t>
      </w:r>
      <w:r w:rsidR="00977B4F" w:rsidRPr="002E2486">
        <w:rPr>
          <w:rFonts w:ascii="Times New Roman" w:eastAsia="等线" w:hAnsi="Times New Roman" w:cs="Times New Roman"/>
          <w:sz w:val="24"/>
          <w:szCs w:val="24"/>
        </w:rPr>
        <w:t>with the molar ratio of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 0.15:0.85:1:0.075:</w:t>
      </w:r>
      <w:r w:rsidR="00977B4F">
        <w:rPr>
          <w:rFonts w:ascii="Times New Roman" w:eastAsia="等线" w:hAnsi="Times New Roman" w:cs="Times New Roman"/>
          <w:sz w:val="24"/>
          <w:szCs w:val="24"/>
        </w:rPr>
        <w:t>0.05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 was added </w:t>
      </w:r>
      <w:r w:rsidR="00977B4F">
        <w:rPr>
          <w:rFonts w:ascii="Times New Roman" w:eastAsia="等线" w:hAnsi="Times New Roman" w:cs="Times New Roman"/>
          <w:sz w:val="24"/>
          <w:szCs w:val="24"/>
        </w:rPr>
        <w:t xml:space="preserve">in a 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>mixed solvent</w:t>
      </w:r>
      <w:r w:rsidR="00977B4F"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>(DMSO: DMF = 1:4 v/v</w:t>
      </w:r>
      <w:r w:rsidR="00977B4F">
        <w:rPr>
          <w:rFonts w:ascii="Times New Roman" w:eastAsia="等线" w:hAnsi="Times New Roman" w:cs="Times New Roman"/>
          <w:sz w:val="24"/>
          <w:szCs w:val="24"/>
        </w:rPr>
        <w:t>)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 heated at 70</w:t>
      </w:r>
      <w:r w:rsidR="00977B4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>℃ for 1</w:t>
      </w:r>
      <w:r w:rsidR="00977B4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h. The perovskite precursors were spin-coated on the surfaces of the </w:t>
      </w:r>
      <w:r w:rsidR="005A19CD">
        <w:rPr>
          <w:rFonts w:ascii="Times New Roman" w:eastAsia="等线" w:hAnsi="Times New Roman" w:cs="Times New Roman"/>
          <w:sz w:val="24"/>
          <w:szCs w:val="24"/>
        </w:rPr>
        <w:t xml:space="preserve">ETL 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films at 1000 and 5000 rpm for 10 s and 30 s respectively. During the second stage, 320 </w:t>
      </w:r>
      <w:r w:rsidR="005A19CD" w:rsidRPr="005A19CD">
        <w:rPr>
          <w:rFonts w:ascii="Times New Roman" w:eastAsia="等线" w:hAnsi="Times New Roman" w:cs="Times New Roman"/>
          <w:sz w:val="24"/>
          <w:szCs w:val="24"/>
        </w:rPr>
        <w:sym w:font="Symbol" w:char="F06D"/>
      </w:r>
      <w:r w:rsidR="005A19CD" w:rsidRPr="005A19CD">
        <w:rPr>
          <w:rFonts w:ascii="Times New Roman" w:eastAsia="等线" w:hAnsi="Times New Roman" w:cs="Times New Roman"/>
          <w:sz w:val="24"/>
          <w:szCs w:val="24"/>
        </w:rPr>
        <w:t>L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 xml:space="preserve"> Chlorobenzene was dropped onto the substrates. Finally, the substrates were annealed at temperature of 60 °C for 5</w:t>
      </w:r>
      <w:r w:rsidR="00EB2BF6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977B4F" w:rsidRPr="00977B4F">
        <w:rPr>
          <w:rFonts w:ascii="Times New Roman" w:eastAsia="等线" w:hAnsi="Times New Roman" w:cs="Times New Roman"/>
          <w:sz w:val="24"/>
          <w:szCs w:val="24"/>
        </w:rPr>
        <w:t>min and 80 °C for 10 min.</w:t>
      </w:r>
    </w:p>
    <w:p w14:paraId="4C9AE987" w14:textId="50A8BBDA" w:rsidR="005A19CD" w:rsidRDefault="000075A6" w:rsidP="005A19CD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2E2486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>Fabrication of HTL Layers</w:t>
      </w:r>
      <w:r w:rsidRPr="002E2486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: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</w:t>
      </w:r>
      <w:r w:rsidR="005A19CD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5A19CD" w:rsidRPr="005A19CD">
        <w:rPr>
          <w:rFonts w:ascii="Times New Roman" w:eastAsia="等线" w:hAnsi="Times New Roman" w:cs="Times New Roman"/>
          <w:sz w:val="24"/>
          <w:szCs w:val="24"/>
        </w:rPr>
        <w:t>PTAA solution (20mg PTAA and 2.25</w:t>
      </w:r>
      <w:r w:rsidR="003F76B8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5A19CD" w:rsidRPr="005A19CD">
        <w:rPr>
          <w:rFonts w:ascii="Times New Roman" w:eastAsia="等线" w:hAnsi="Times New Roman" w:cs="Times New Roman"/>
          <w:sz w:val="24"/>
          <w:szCs w:val="24"/>
        </w:rPr>
        <w:t>mg DPI-TPFB dissolved in 1ml chlorobenzene) was spin coat</w:t>
      </w:r>
      <w:r w:rsidR="005A19CD">
        <w:rPr>
          <w:rFonts w:ascii="Times New Roman" w:eastAsia="等线" w:hAnsi="Times New Roman" w:cs="Times New Roman"/>
          <w:sz w:val="24"/>
          <w:szCs w:val="24"/>
        </w:rPr>
        <w:t>ed</w:t>
      </w:r>
      <w:r w:rsidR="005A19CD" w:rsidRPr="005A19CD">
        <w:rPr>
          <w:rFonts w:ascii="Times New Roman" w:eastAsia="等线" w:hAnsi="Times New Roman" w:cs="Times New Roman"/>
          <w:sz w:val="24"/>
          <w:szCs w:val="24"/>
        </w:rPr>
        <w:t xml:space="preserve"> on the surfaces of the perovskite layers at 2000 rpm for 30 s and then annealed at 70 °C for 10 min.</w:t>
      </w:r>
      <w:r w:rsidR="005A19CD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A19CD" w:rsidRPr="000075A6">
        <w:rPr>
          <w:rFonts w:ascii="Times New Roman" w:eastAsia="等线" w:hAnsi="Times New Roman" w:cs="Times New Roman"/>
          <w:sz w:val="24"/>
          <w:szCs w:val="24"/>
        </w:rPr>
        <w:t>Finally, a 120 nm Ag layer was deposited using the thermal evaporation system.</w:t>
      </w:r>
    </w:p>
    <w:p w14:paraId="60194C2A" w14:textId="77777777" w:rsidR="00BD07B5" w:rsidRDefault="00BD07B5" w:rsidP="0053468B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FF0000"/>
          <w:sz w:val="24"/>
          <w:szCs w:val="24"/>
        </w:rPr>
      </w:pPr>
    </w:p>
    <w:p w14:paraId="581061EE" w14:textId="70705CB1" w:rsidR="0053468B" w:rsidRPr="00F64D03" w:rsidRDefault="0053468B" w:rsidP="0053468B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F64D03">
        <w:rPr>
          <w:rFonts w:ascii="Times New Roman" w:eastAsia="等线" w:hAnsi="Times New Roman" w:cs="Times New Roman"/>
          <w:b/>
          <w:bCs/>
          <w:sz w:val="24"/>
          <w:szCs w:val="24"/>
        </w:rPr>
        <w:t>Characterizations</w:t>
      </w:r>
    </w:p>
    <w:p w14:paraId="0789D370" w14:textId="5BB9E957" w:rsidR="0053468B" w:rsidRPr="0053468B" w:rsidRDefault="0053468B" w:rsidP="00893272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A45003">
        <w:rPr>
          <w:rFonts w:ascii="Times New Roman" w:eastAsia="宋体" w:hAnsi="Times New Roman" w:cs="Times New Roman"/>
          <w:bCs/>
          <w:sz w:val="24"/>
          <w:szCs w:val="24"/>
        </w:rPr>
        <w:t>The morphologies of the films</w:t>
      </w:r>
      <w:r w:rsidR="0051736B" w:rsidRPr="00A4500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(</w:t>
      </w:r>
      <w:r w:rsidR="0051736B" w:rsidRPr="00A45003">
        <w:rPr>
          <w:rFonts w:ascii="Times New Roman" w:hAnsi="Times New Roman" w:cs="Times New Roman"/>
          <w:sz w:val="24"/>
          <w:szCs w:val="24"/>
        </w:rPr>
        <w:t>Morphologies of ETLs</w:t>
      </w:r>
      <w:r w:rsidR="0051736B" w:rsidRPr="00A45003">
        <w:rPr>
          <w:rFonts w:ascii="Times New Roman" w:hAnsi="Times New Roman" w:cs="Times New Roman" w:hint="eastAsia"/>
          <w:sz w:val="24"/>
          <w:szCs w:val="24"/>
        </w:rPr>
        <w:t>)</w:t>
      </w:r>
      <w:r w:rsidRPr="00A45003">
        <w:rPr>
          <w:rFonts w:ascii="Times New Roman" w:eastAsia="宋体" w:hAnsi="Times New Roman" w:cs="Times New Roman"/>
          <w:bCs/>
          <w:sz w:val="24"/>
          <w:szCs w:val="24"/>
        </w:rPr>
        <w:t xml:space="preserve"> and devices </w:t>
      </w:r>
      <w:bookmarkStart w:id="5" w:name="_Hlk136863833"/>
      <w:r w:rsidRPr="00A45003">
        <w:rPr>
          <w:rFonts w:ascii="Times New Roman" w:eastAsia="宋体" w:hAnsi="Times New Roman" w:cs="Times New Roman"/>
          <w:bCs/>
          <w:sz w:val="24"/>
          <w:szCs w:val="24"/>
        </w:rPr>
        <w:t>were characterized by</w:t>
      </w:r>
      <w:bookmarkEnd w:id="5"/>
      <w:r w:rsidRPr="00A45003">
        <w:rPr>
          <w:rFonts w:ascii="Times New Roman" w:eastAsia="宋体" w:hAnsi="Times New Roman" w:cs="Times New Roman"/>
          <w:bCs/>
          <w:sz w:val="24"/>
          <w:szCs w:val="24"/>
        </w:rPr>
        <w:t xml:space="preserve"> a field-emission scanning electron microscope (FESEM) (SU8010, Hitachi). </w:t>
      </w:r>
      <w:r w:rsidRPr="00A45003">
        <w:rPr>
          <w:rFonts w:ascii="Times New Roman" w:eastAsia="等线" w:hAnsi="Times New Roman" w:cs="Times New Roman"/>
          <w:sz w:val="24"/>
          <w:szCs w:val="24"/>
        </w:rPr>
        <w:t xml:space="preserve">X-ray diffraction pattern data for 2θ values were collected using a Bruker AXD8 Advance diffractometer with nickel filtered Cu Kα radiation (λ=1.5406 Å). </w:t>
      </w:r>
      <w:r w:rsidRPr="00A45003">
        <w:rPr>
          <w:rFonts w:ascii="Times New Roman" w:eastAsia="等线" w:hAnsi="Times New Roman" w:cs="Times New Roman"/>
          <w:bCs/>
          <w:sz w:val="24"/>
          <w:szCs w:val="24"/>
        </w:rPr>
        <w:t xml:space="preserve">X-ray photoelectron spectroscopy (XPS) was </w:t>
      </w:r>
      <w:r w:rsidR="00A45003" w:rsidRPr="00A45003">
        <w:rPr>
          <w:rFonts w:ascii="Times New Roman" w:eastAsia="等线" w:hAnsi="Times New Roman" w:cs="Times New Roman" w:hint="eastAsia"/>
          <w:bCs/>
          <w:sz w:val="24"/>
          <w:szCs w:val="24"/>
        </w:rPr>
        <w:t>collected using</w:t>
      </w:r>
      <w:r w:rsidRPr="00A45003">
        <w:rPr>
          <w:rFonts w:ascii="Times New Roman" w:eastAsia="等线" w:hAnsi="Times New Roman" w:cs="Times New Roman"/>
          <w:bCs/>
          <w:sz w:val="24"/>
          <w:szCs w:val="24"/>
        </w:rPr>
        <w:t xml:space="preserve"> an </w:t>
      </w:r>
      <w:proofErr w:type="spellStart"/>
      <w:r w:rsidRPr="00A45003">
        <w:rPr>
          <w:rFonts w:ascii="Times New Roman" w:eastAsia="等线" w:hAnsi="Times New Roman" w:cs="Times New Roman"/>
          <w:bCs/>
          <w:sz w:val="24"/>
          <w:szCs w:val="24"/>
        </w:rPr>
        <w:t>Escalab</w:t>
      </w:r>
      <w:proofErr w:type="spellEnd"/>
      <w:r w:rsidRPr="00A45003">
        <w:rPr>
          <w:rFonts w:ascii="Times New Roman" w:eastAsia="等线" w:hAnsi="Times New Roman" w:cs="Times New Roman"/>
          <w:bCs/>
          <w:sz w:val="24"/>
          <w:szCs w:val="24"/>
        </w:rPr>
        <w:t xml:space="preserve"> 250Xi XPS system (Thermo Scientific).</w:t>
      </w:r>
      <w:r w:rsidRPr="00A45003">
        <w:rPr>
          <w:rFonts w:ascii="Times New Roman" w:eastAsia="等线" w:hAnsi="Times New Roman" w:cs="Times New Roman"/>
          <w:sz w:val="24"/>
          <w:szCs w:val="24"/>
        </w:rPr>
        <w:t xml:space="preserve"> The ex(in)-situ GIWAXS experiments were carried out at beamline BL14B1 in Shanghai Synchrotron Radiation Facility (SSRF). Time-resolved photoluminescence (TRPL) spectra were </w:t>
      </w:r>
      <w:r w:rsidR="00A45003" w:rsidRPr="00A45003">
        <w:rPr>
          <w:rFonts w:ascii="Times New Roman" w:eastAsia="等线" w:hAnsi="Times New Roman" w:cs="Times New Roman" w:hint="eastAsia"/>
          <w:sz w:val="24"/>
          <w:szCs w:val="24"/>
        </w:rPr>
        <w:t>achieved by</w:t>
      </w:r>
      <w:r w:rsidRPr="00A45003">
        <w:rPr>
          <w:rFonts w:ascii="Times New Roman" w:eastAsia="等线" w:hAnsi="Times New Roman" w:cs="Times New Roman"/>
          <w:sz w:val="24"/>
          <w:szCs w:val="24"/>
        </w:rPr>
        <w:t xml:space="preserve"> a streak camera (Hamamatsu, C6860). The laser source is an amplified titanium/sapphire laser providing 800 nm 35-fs pulses at 2 kHz which is then frequency doubled for 400 nm excitation. </w:t>
      </w:r>
      <w:r w:rsidRPr="00A45003">
        <w:rPr>
          <w:rFonts w:ascii="Times New Roman" w:eastAsia="等线" w:hAnsi="Times New Roman" w:cs="Times New Roman"/>
          <w:bCs/>
          <w:sz w:val="24"/>
          <w:szCs w:val="24"/>
        </w:rPr>
        <w:t xml:space="preserve">Steady-state Photo-Luminescence (PL) spectra were </w:t>
      </w:r>
      <w:r w:rsidR="00A45003" w:rsidRPr="00A45003">
        <w:rPr>
          <w:rFonts w:ascii="Times New Roman" w:eastAsia="等线" w:hAnsi="Times New Roman" w:cs="Times New Roman" w:hint="eastAsia"/>
          <w:bCs/>
          <w:sz w:val="24"/>
          <w:szCs w:val="24"/>
        </w:rPr>
        <w:t xml:space="preserve">measured by </w:t>
      </w:r>
      <w:r w:rsidRPr="00A45003">
        <w:rPr>
          <w:rFonts w:ascii="Times New Roman" w:eastAsia="等线" w:hAnsi="Times New Roman" w:cs="Times New Roman"/>
          <w:bCs/>
          <w:sz w:val="24"/>
          <w:szCs w:val="24"/>
        </w:rPr>
        <w:t xml:space="preserve">a FLS920 transient optical </w:t>
      </w:r>
      <w:r w:rsidRPr="0053468B">
        <w:rPr>
          <w:rFonts w:ascii="Times New Roman" w:eastAsia="等线" w:hAnsi="Times New Roman" w:cs="Times New Roman"/>
          <w:bCs/>
          <w:sz w:val="24"/>
          <w:szCs w:val="24"/>
        </w:rPr>
        <w:t xml:space="preserve">spectrometer (Edinburgh Instruments). </w:t>
      </w:r>
      <w:r w:rsidRPr="0053468B">
        <w:rPr>
          <w:rFonts w:ascii="Times New Roman" w:eastAsia="等线" w:hAnsi="Times New Roman" w:cs="Times New Roman"/>
          <w:sz w:val="24"/>
          <w:szCs w:val="24"/>
        </w:rPr>
        <w:t xml:space="preserve">The space-charge-limited current (SCLC) results were </w:t>
      </w:r>
      <w:r w:rsidR="00A45003">
        <w:rPr>
          <w:rFonts w:ascii="Times New Roman" w:eastAsia="等线" w:hAnsi="Times New Roman" w:cs="Times New Roman" w:hint="eastAsia"/>
          <w:sz w:val="24"/>
          <w:szCs w:val="24"/>
        </w:rPr>
        <w:lastRenderedPageBreak/>
        <w:t xml:space="preserve">obtained </w:t>
      </w:r>
      <w:r w:rsidRPr="0053468B">
        <w:rPr>
          <w:rFonts w:ascii="Times New Roman" w:eastAsia="等线" w:hAnsi="Times New Roman" w:cs="Times New Roman"/>
          <w:sz w:val="24"/>
          <w:szCs w:val="24"/>
        </w:rPr>
        <w:t>using a Keithley 2400 source-meter unit.</w:t>
      </w:r>
      <w:r w:rsidRPr="0053468B">
        <w:rPr>
          <w:rFonts w:ascii="Times New Roman" w:eastAsia="Charis SIL" w:hAnsi="Times New Roman" w:cs="Times New Roman"/>
          <w:kern w:val="0"/>
          <w:sz w:val="24"/>
          <w:szCs w:val="24"/>
        </w:rPr>
        <w:t xml:space="preserve"> </w:t>
      </w:r>
      <w:r w:rsidRPr="0053468B">
        <w:rPr>
          <w:rFonts w:ascii="Times New Roman" w:eastAsia="等线" w:hAnsi="Times New Roman" w:cs="Times New Roman"/>
          <w:sz w:val="24"/>
          <w:szCs w:val="24"/>
        </w:rPr>
        <w:t>AFM images of perovskite films were obtained using AFM5500.</w:t>
      </w:r>
    </w:p>
    <w:p w14:paraId="2FB244F1" w14:textId="3F8A1E2E" w:rsidR="00021E0D" w:rsidRDefault="0053468B" w:rsidP="00F02DFB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Times New Roman" w:eastAsia="宋体" w:hAnsi="Times New Roman" w:cs="Times New Roman"/>
          <w:bCs/>
          <w:sz w:val="24"/>
          <w:szCs w:val="24"/>
        </w:rPr>
      </w:pPr>
      <w:r w:rsidRPr="0053468B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53468B">
        <w:rPr>
          <w:rFonts w:ascii="Times New Roman" w:eastAsia="等线" w:hAnsi="Times New Roman" w:cs="Times New Roman"/>
          <w:i/>
          <w:iCs/>
          <w:sz w:val="24"/>
          <w:szCs w:val="24"/>
        </w:rPr>
        <w:t>J–V</w:t>
      </w:r>
      <w:r w:rsidRPr="0053468B">
        <w:rPr>
          <w:rFonts w:ascii="Times New Roman" w:eastAsia="等线" w:hAnsi="Times New Roman" w:cs="Times New Roman"/>
          <w:sz w:val="24"/>
          <w:szCs w:val="24"/>
        </w:rPr>
        <w:t xml:space="preserve"> curves were </w:t>
      </w:r>
      <w:r w:rsidR="00A45003">
        <w:rPr>
          <w:rFonts w:ascii="Times New Roman" w:eastAsia="等线" w:hAnsi="Times New Roman" w:cs="Times New Roman" w:hint="eastAsia"/>
          <w:sz w:val="24"/>
          <w:szCs w:val="24"/>
        </w:rPr>
        <w:t>performed</w:t>
      </w:r>
      <w:r w:rsidRPr="0053468B">
        <w:rPr>
          <w:rFonts w:ascii="Times New Roman" w:eastAsia="等线" w:hAnsi="Times New Roman" w:cs="Times New Roman"/>
          <w:sz w:val="24"/>
          <w:szCs w:val="24"/>
        </w:rPr>
        <w:t xml:space="preserve"> using a Keithley 2400 source-meter unit under AM 1.5 G light illumination </w:t>
      </w:r>
      <w:r w:rsidRPr="0053468B">
        <w:rPr>
          <w:rFonts w:ascii="Times New Roman" w:eastAsia="等线" w:hAnsi="Times New Roman" w:cs="Times New Roman"/>
          <w:kern w:val="0"/>
          <w:sz w:val="24"/>
          <w:szCs w:val="24"/>
        </w:rPr>
        <w:t xml:space="preserve">at 100 </w:t>
      </w:r>
      <w:proofErr w:type="spellStart"/>
      <w:r w:rsidRPr="0053468B">
        <w:rPr>
          <w:rFonts w:ascii="Times New Roman" w:eastAsia="等线" w:hAnsi="Times New Roman" w:cs="Times New Roman"/>
          <w:kern w:val="0"/>
          <w:sz w:val="24"/>
          <w:szCs w:val="24"/>
        </w:rPr>
        <w:t>mW</w:t>
      </w:r>
      <w:proofErr w:type="spellEnd"/>
      <w:r w:rsidRPr="0053468B">
        <w:rPr>
          <w:rFonts w:ascii="Times New Roman" w:eastAsia="等线" w:hAnsi="Times New Roman" w:cs="Times New Roman"/>
          <w:kern w:val="0"/>
          <w:sz w:val="24"/>
          <w:szCs w:val="24"/>
        </w:rPr>
        <w:t xml:space="preserve"> cm</w:t>
      </w:r>
      <w:r w:rsidRPr="0053468B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-2</w:t>
      </w:r>
      <w:r w:rsidRPr="0053468B">
        <w:rPr>
          <w:rFonts w:ascii="Times New Roman" w:eastAsia="等线" w:hAnsi="Times New Roman" w:cs="Times New Roman"/>
          <w:kern w:val="0"/>
          <w:sz w:val="24"/>
          <w:szCs w:val="24"/>
        </w:rPr>
        <w:t xml:space="preserve"> (1 sun).</w:t>
      </w:r>
      <w:r w:rsidRPr="0053468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53468B">
        <w:rPr>
          <w:rFonts w:ascii="Times New Roman" w:eastAsia="等线" w:hAnsi="Times New Roman" w:cs="Times New Roman"/>
          <w:bCs/>
          <w:sz w:val="24"/>
          <w:szCs w:val="24"/>
        </w:rPr>
        <w:t>(ENLITECH SS-X100R)</w:t>
      </w:r>
      <w:r w:rsidRPr="0053468B">
        <w:rPr>
          <w:rFonts w:ascii="Times New Roman" w:eastAsia="等线" w:hAnsi="Times New Roman" w:cs="Times New Roman"/>
          <w:sz w:val="24"/>
          <w:szCs w:val="24"/>
        </w:rPr>
        <w:t xml:space="preserve"> with forward/reverse scanning modes (rate 0.01 V s</w:t>
      </w:r>
      <w:r w:rsidRPr="0053468B">
        <w:rPr>
          <w:rFonts w:ascii="Times New Roman" w:eastAsia="等线" w:hAnsi="Times New Roman" w:cs="Times New Roman"/>
          <w:sz w:val="24"/>
          <w:szCs w:val="24"/>
          <w:vertAlign w:val="superscript"/>
        </w:rPr>
        <w:t>-1</w:t>
      </w:r>
      <w:r w:rsidRPr="0053468B">
        <w:rPr>
          <w:rFonts w:ascii="Times New Roman" w:eastAsia="等线" w:hAnsi="Times New Roman" w:cs="Times New Roman"/>
          <w:sz w:val="24"/>
          <w:szCs w:val="24"/>
        </w:rPr>
        <w:t xml:space="preserve">). Before testing, the light intensity was calibrated using a standard Si reference cell </w:t>
      </w:r>
      <w:r w:rsidRPr="0053468B">
        <w:rPr>
          <w:rFonts w:ascii="Times New Roman" w:eastAsia="等线" w:hAnsi="Times New Roman" w:cs="Times New Roman"/>
          <w:bCs/>
          <w:sz w:val="24"/>
          <w:szCs w:val="24"/>
        </w:rPr>
        <w:t>(ENLITECH SRC-2020-KG1-RTD)</w:t>
      </w:r>
      <w:r w:rsidRPr="0053468B">
        <w:rPr>
          <w:rFonts w:ascii="Times New Roman" w:eastAsia="等线" w:hAnsi="Times New Roman" w:cs="Times New Roman"/>
          <w:sz w:val="24"/>
          <w:szCs w:val="24"/>
        </w:rPr>
        <w:t>. The active area is 0.04-</w:t>
      </w:r>
      <w:r w:rsidRPr="00F05E00">
        <w:rPr>
          <w:rFonts w:ascii="Times New Roman" w:eastAsia="等线" w:hAnsi="Times New Roman" w:cs="Times New Roman"/>
          <w:sz w:val="24"/>
          <w:szCs w:val="24"/>
        </w:rPr>
        <w:t>1</w:t>
      </w:r>
      <w:r w:rsidRPr="0053468B">
        <w:rPr>
          <w:rFonts w:ascii="Times New Roman" w:eastAsia="等线" w:hAnsi="Times New Roman" w:cs="Times New Roman"/>
          <w:sz w:val="24"/>
          <w:szCs w:val="24"/>
        </w:rPr>
        <w:t>cm</w:t>
      </w:r>
      <w:r w:rsidRPr="0053468B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53468B">
        <w:rPr>
          <w:rFonts w:ascii="Times New Roman" w:eastAsia="等线" w:hAnsi="Times New Roman" w:cs="Times New Roman"/>
          <w:sz w:val="24"/>
          <w:szCs w:val="24"/>
        </w:rPr>
        <w:t xml:space="preserve">. The </w:t>
      </w:r>
      <w:bookmarkStart w:id="6" w:name="_Hlk136861842"/>
      <w:r w:rsidRPr="0053468B">
        <w:rPr>
          <w:rFonts w:ascii="Times New Roman" w:eastAsia="等线" w:hAnsi="Times New Roman" w:cs="Times New Roman"/>
          <w:sz w:val="24"/>
          <w:szCs w:val="24"/>
        </w:rPr>
        <w:t>IPCE</w:t>
      </w:r>
      <w:bookmarkEnd w:id="6"/>
      <w:r w:rsidRPr="0053468B">
        <w:rPr>
          <w:rFonts w:ascii="Times New Roman" w:eastAsia="等线" w:hAnsi="Times New Roman" w:cs="Times New Roman"/>
          <w:sz w:val="24"/>
          <w:szCs w:val="24"/>
        </w:rPr>
        <w:t xml:space="preserve"> measurement was carried out by the QE-R system (</w:t>
      </w:r>
      <w:proofErr w:type="spellStart"/>
      <w:r w:rsidRPr="0053468B">
        <w:rPr>
          <w:rFonts w:ascii="Times New Roman" w:eastAsia="等线" w:hAnsi="Times New Roman" w:cs="Times New Roman"/>
          <w:sz w:val="24"/>
          <w:szCs w:val="24"/>
        </w:rPr>
        <w:t>Enlitech</w:t>
      </w:r>
      <w:proofErr w:type="spellEnd"/>
      <w:r w:rsidRPr="0053468B">
        <w:rPr>
          <w:rFonts w:ascii="Times New Roman" w:eastAsia="等线" w:hAnsi="Times New Roman" w:cs="Times New Roman"/>
          <w:sz w:val="24"/>
          <w:szCs w:val="24"/>
        </w:rPr>
        <w:t xml:space="preserve">). </w:t>
      </w:r>
      <w:r w:rsidRPr="0053468B">
        <w:rPr>
          <w:rFonts w:ascii="Times New Roman" w:eastAsia="宋体" w:hAnsi="Times New Roman" w:cs="Times New Roman"/>
          <w:bCs/>
          <w:sz w:val="24"/>
          <w:szCs w:val="24"/>
        </w:rPr>
        <w:t xml:space="preserve">Impedance spectroscopic measurements were recorded by an alternating bias of 50 mV by </w:t>
      </w:r>
      <w:proofErr w:type="spellStart"/>
      <w:r w:rsidRPr="0053468B">
        <w:rPr>
          <w:rFonts w:ascii="Times New Roman" w:eastAsia="宋体" w:hAnsi="Times New Roman" w:cs="Times New Roman"/>
          <w:bCs/>
          <w:sz w:val="24"/>
          <w:szCs w:val="24"/>
        </w:rPr>
        <w:t>Zennium</w:t>
      </w:r>
      <w:proofErr w:type="spellEnd"/>
      <w:r w:rsidRPr="0053468B">
        <w:rPr>
          <w:rFonts w:ascii="Times New Roman" w:eastAsia="宋体" w:hAnsi="Times New Roman" w:cs="Times New Roman"/>
          <w:bCs/>
          <w:sz w:val="24"/>
          <w:szCs w:val="24"/>
        </w:rPr>
        <w:t>-pro (Zahner). The corresponding spectra were fitted by Z-View software.</w:t>
      </w:r>
    </w:p>
    <w:p w14:paraId="5B67CCBB" w14:textId="77777777" w:rsidR="00021E0D" w:rsidRDefault="00021E0D" w:rsidP="00021E0D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B5C2799" w14:textId="2C97ECE5" w:rsidR="00021E0D" w:rsidRPr="00021E0D" w:rsidRDefault="00021E0D" w:rsidP="00021E0D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021E0D">
        <w:rPr>
          <w:rFonts w:ascii="Times New Roman" w:eastAsia="等线" w:hAnsi="Times New Roman" w:cs="Times New Roman"/>
          <w:b/>
          <w:bCs/>
          <w:sz w:val="24"/>
          <w:szCs w:val="24"/>
        </w:rPr>
        <w:t>Computational details</w:t>
      </w:r>
    </w:p>
    <w:p w14:paraId="09E45822" w14:textId="59120B0C" w:rsidR="00021E0D" w:rsidRDefault="00021E0D" w:rsidP="00893272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021E0D">
        <w:rPr>
          <w:rFonts w:ascii="Times New Roman" w:eastAsia="宋体" w:hAnsi="Times New Roman" w:cs="Times New Roman"/>
          <w:bCs/>
          <w:sz w:val="24"/>
          <w:szCs w:val="24"/>
        </w:rPr>
        <w:t>Spin-polarized electronic structure calculations were performed using the plane-wave basis set approach as implemented in the Vienna ab initio simulation package (VASP)</w:t>
      </w:r>
      <w:r w:rsidR="00EB2BF6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 xml:space="preserve"> </w:t>
      </w:r>
      <w:r w:rsidR="00EB2BF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[</w:t>
      </w:r>
      <w:r w:rsidR="00D220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6</w:t>
      </w:r>
      <w:r w:rsidR="001B709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="00EB2BF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]</w:t>
      </w:r>
      <w:r w:rsidRPr="00021E0D">
        <w:rPr>
          <w:rFonts w:ascii="Times New Roman" w:eastAsia="宋体" w:hAnsi="Times New Roman" w:cs="Times New Roman"/>
          <w:bCs/>
          <w:sz w:val="24"/>
          <w:szCs w:val="24"/>
        </w:rPr>
        <w:t>. The projector augmented wave (PAW) method was used to represent the ion–core electron interactions</w:t>
      </w:r>
      <w:r w:rsidRPr="00021E0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 xml:space="preserve"> </w:t>
      </w:r>
      <w:r w:rsidR="00EB2BF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[</w:t>
      </w:r>
      <w:r w:rsidR="00D220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6</w:t>
      </w:r>
      <w:r w:rsidR="001B709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3</w:t>
      </w:r>
      <w:r w:rsidR="00EB2BF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]</w:t>
      </w:r>
      <w:r w:rsidRPr="00021E0D">
        <w:rPr>
          <w:rFonts w:ascii="Times New Roman" w:eastAsia="宋体" w:hAnsi="Times New Roman" w:cs="Times New Roman"/>
          <w:bCs/>
          <w:sz w:val="24"/>
          <w:szCs w:val="24"/>
        </w:rPr>
        <w:t xml:space="preserve">. The valence electrons were represented with a plane wave basis set with an energy cutoff of 450 eV. Electronic exchange and correlation were described with the </w:t>
      </w:r>
      <w:proofErr w:type="spellStart"/>
      <w:r w:rsidRPr="00021E0D">
        <w:rPr>
          <w:rFonts w:ascii="Times New Roman" w:eastAsia="宋体" w:hAnsi="Times New Roman" w:cs="Times New Roman"/>
          <w:bCs/>
          <w:sz w:val="24"/>
          <w:szCs w:val="24"/>
        </w:rPr>
        <w:t>Perdew</w:t>
      </w:r>
      <w:proofErr w:type="spellEnd"/>
      <w:r w:rsidRPr="00021E0D">
        <w:rPr>
          <w:rFonts w:ascii="Times New Roman" w:eastAsia="宋体" w:hAnsi="Times New Roman" w:cs="Times New Roman"/>
          <w:bCs/>
          <w:sz w:val="24"/>
          <w:szCs w:val="24"/>
        </w:rPr>
        <w:t>–Burke–</w:t>
      </w:r>
      <w:proofErr w:type="spellStart"/>
      <w:r w:rsidRPr="00021E0D">
        <w:rPr>
          <w:rFonts w:ascii="Times New Roman" w:eastAsia="宋体" w:hAnsi="Times New Roman" w:cs="Times New Roman"/>
          <w:bCs/>
          <w:sz w:val="24"/>
          <w:szCs w:val="24"/>
        </w:rPr>
        <w:t>Ernzerhof</w:t>
      </w:r>
      <w:proofErr w:type="spellEnd"/>
      <w:r w:rsidRPr="00021E0D">
        <w:rPr>
          <w:rFonts w:ascii="Times New Roman" w:eastAsia="宋体" w:hAnsi="Times New Roman" w:cs="Times New Roman"/>
          <w:bCs/>
          <w:sz w:val="24"/>
          <w:szCs w:val="24"/>
        </w:rPr>
        <w:t xml:space="preserve"> (PBE) functional</w:t>
      </w:r>
      <w:r w:rsidR="00EB2BF6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 xml:space="preserve"> </w:t>
      </w:r>
      <w:r w:rsidR="00EB2BF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[</w:t>
      </w:r>
      <w:r w:rsidRPr="00021E0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6</w:t>
      </w:r>
      <w:r w:rsidR="001B709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4</w:t>
      </w:r>
      <w:r w:rsidR="00EB2BF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]</w:t>
      </w:r>
      <w:r w:rsidRPr="00021E0D">
        <w:rPr>
          <w:rFonts w:ascii="Times New Roman" w:eastAsia="宋体" w:hAnsi="Times New Roman" w:cs="Times New Roman"/>
          <w:bCs/>
          <w:sz w:val="24"/>
          <w:szCs w:val="24"/>
        </w:rPr>
        <w:t>. DFT-D3 method was used to treat the van der Waals interaction</w:t>
      </w:r>
      <w:r w:rsidR="00EB2BF6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 xml:space="preserve"> </w:t>
      </w:r>
      <w:r w:rsidR="00EB2BF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[</w:t>
      </w:r>
      <w:r w:rsidRPr="00021E0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6</w:t>
      </w:r>
      <w:r w:rsidR="001B709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5</w:t>
      </w:r>
      <w:r w:rsidR="00EB2BF6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]</w:t>
      </w:r>
      <w:r w:rsidRPr="00021E0D">
        <w:rPr>
          <w:rFonts w:ascii="Times New Roman" w:eastAsia="宋体" w:hAnsi="Times New Roman" w:cs="Times New Roman"/>
          <w:bCs/>
          <w:sz w:val="24"/>
          <w:szCs w:val="24"/>
        </w:rPr>
        <w:t xml:space="preserve">. A 15 Å vacuum space was used to avoid interactions between surface slabs. A 2×2×1 </w:t>
      </w:r>
      <w:proofErr w:type="spellStart"/>
      <w:r w:rsidRPr="00021E0D">
        <w:rPr>
          <w:rFonts w:ascii="Times New Roman" w:eastAsia="宋体" w:hAnsi="Times New Roman" w:cs="Times New Roman"/>
          <w:bCs/>
          <w:sz w:val="24"/>
          <w:szCs w:val="24"/>
        </w:rPr>
        <w:t>Monkhorst</w:t>
      </w:r>
      <w:proofErr w:type="spellEnd"/>
      <w:r w:rsidRPr="00021E0D">
        <w:rPr>
          <w:rFonts w:ascii="Times New Roman" w:eastAsia="宋体" w:hAnsi="Times New Roman" w:cs="Times New Roman"/>
          <w:bCs/>
          <w:sz w:val="24"/>
          <w:szCs w:val="24"/>
        </w:rPr>
        <w:t>–Pack scheme was used to generate the k-point grid for the modeled Pt materials</w:t>
      </w:r>
      <w:r w:rsidRPr="00021E0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 xml:space="preserve"> </w:t>
      </w:r>
      <w:r w:rsidRPr="00021E0D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[</w:t>
      </w:r>
      <w:r w:rsidRPr="00021E0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6</w:t>
      </w:r>
      <w:r w:rsidR="001B709D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6</w:t>
      </w:r>
      <w:r w:rsidRPr="00021E0D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]</w:t>
      </w:r>
      <w:r w:rsidRPr="00021E0D">
        <w:rPr>
          <w:rFonts w:ascii="Times New Roman" w:eastAsia="宋体" w:hAnsi="Times New Roman" w:cs="Times New Roman"/>
          <w:bCs/>
          <w:sz w:val="24"/>
          <w:szCs w:val="24"/>
        </w:rPr>
        <w:t>. The convergence criteria for the self-consistent electronic structure and geometry were set to 10</w:t>
      </w:r>
      <w:r w:rsidRPr="00021E0D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−5</w:t>
      </w:r>
      <w:r w:rsidRPr="00021E0D">
        <w:rPr>
          <w:rFonts w:ascii="Times New Roman" w:eastAsia="宋体" w:hAnsi="Times New Roman" w:cs="Times New Roman"/>
          <w:bCs/>
          <w:sz w:val="24"/>
          <w:szCs w:val="24"/>
        </w:rPr>
        <w:t xml:space="preserve"> eV and 0.05 eV/Å, respectively. </w:t>
      </w:r>
    </w:p>
    <w:p w14:paraId="40FE6AAD" w14:textId="6BB15A0E" w:rsidR="00554A5E" w:rsidRPr="00554A5E" w:rsidRDefault="00BD07B5" w:rsidP="00554A5E">
      <w:pPr>
        <w:autoSpaceDE w:val="0"/>
        <w:autoSpaceDN w:val="0"/>
        <w:adjustRightInd w:val="0"/>
        <w:spacing w:line="360" w:lineRule="auto"/>
        <w:ind w:firstLine="420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2F6F5CC4" w14:textId="59EF00CC" w:rsidR="00E02F19" w:rsidRDefault="00554A5E" w:rsidP="00CE7E89">
      <w:pPr>
        <w:jc w:val="center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5AAD311F" wp14:editId="5F661E9D">
            <wp:extent cx="3312828" cy="2775005"/>
            <wp:effectExtent l="0" t="0" r="1905" b="6350"/>
            <wp:docPr id="325614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14608" name="图片 32561460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" t="8351" r="10059"/>
                    <a:stretch/>
                  </pic:blipFill>
                  <pic:spPr bwMode="auto">
                    <a:xfrm>
                      <a:off x="0" y="0"/>
                      <a:ext cx="3345760" cy="2802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017BF" w14:textId="2A64B7E8" w:rsidR="00D311AE" w:rsidRPr="00F64D03" w:rsidRDefault="003227FE" w:rsidP="006A40F2">
      <w:pPr>
        <w:pStyle w:val="1"/>
        <w:spacing w:before="0" w:after="0" w:line="360" w:lineRule="auto"/>
        <w:rPr>
          <w:noProof/>
        </w:rPr>
      </w:pPr>
      <w:bookmarkStart w:id="7" w:name="_Toc164944142"/>
      <w:r w:rsidRPr="004070C0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298" w:rsidRPr="00915F78">
        <w:rPr>
          <w:rFonts w:ascii="Times New Roman" w:hAnsi="Times New Roman" w:cs="Times New Roman"/>
          <w:noProof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. </w:t>
      </w:r>
      <w:r w:rsidR="00534298" w:rsidRPr="00BD07B5">
        <w:rPr>
          <w:rFonts w:ascii="Times New Roman" w:hAnsi="Times New Roman" w:cs="Times New Roman"/>
          <w:noProof/>
          <w:sz w:val="24"/>
          <w:szCs w:val="24"/>
        </w:rPr>
        <w:t>1</w:t>
      </w:r>
      <w:r w:rsidR="00915F78" w:rsidRPr="00F64D03">
        <w:rPr>
          <w:rFonts w:ascii="Times New Roman" w:hAnsi="Times New Roman" w:cs="Times New Roman"/>
          <w:noProof/>
          <w:sz w:val="24"/>
          <w:szCs w:val="24"/>
        </w:rPr>
        <w:t>.</w:t>
      </w:r>
      <w:r w:rsidR="00680B49" w:rsidRPr="00F64D0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07B5" w:rsidRPr="004070C0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Statistics of the recently reported </w:t>
      </w:r>
      <w:r w:rsidR="00BD07B5" w:rsidRPr="004070C0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</w:rPr>
        <w:t>V</w:t>
      </w:r>
      <w:r w:rsidR="00BD07B5" w:rsidRPr="004070C0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  <w:vertAlign w:val="subscript"/>
        </w:rPr>
        <w:t>OC</w:t>
      </w:r>
      <w:r w:rsidR="00BD07B5" w:rsidRPr="004070C0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and PCE of </w:t>
      </w:r>
      <w:r w:rsidR="00BD07B5" w:rsidRPr="004070C0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</w:rPr>
        <w:t>nip</w:t>
      </w:r>
      <w:r w:rsidR="00BD07B5" w:rsidRPr="004070C0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-type TPSCs. The theorectical values were also listed here for comparison.</w:t>
      </w:r>
      <w:bookmarkEnd w:id="7"/>
    </w:p>
    <w:p w14:paraId="7A9099ED" w14:textId="51CABC5C" w:rsidR="00BD07B5" w:rsidRDefault="00BD07B5" w:rsidP="00820B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B9C2CF" w14:textId="7108143B" w:rsidR="00D311AE" w:rsidRDefault="00CE7E89" w:rsidP="00D311A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D243989" wp14:editId="173197FB">
            <wp:extent cx="3021495" cy="2750913"/>
            <wp:effectExtent l="0" t="0" r="7620" b="0"/>
            <wp:docPr id="19415447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44779" name="图片 19415447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185" cy="2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51C74" w14:textId="192203BE" w:rsidR="00BD07B5" w:rsidRDefault="003227FE" w:rsidP="006A40F2">
      <w:pPr>
        <w:pStyle w:val="1"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8" w:name="_Toc164944143"/>
      <w:r w:rsidRPr="006A40F2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6DB" w:rsidRPr="006A40F2">
        <w:rPr>
          <w:rFonts w:ascii="Times New Roman" w:hAnsi="Times New Roman" w:cs="Times New Roman"/>
          <w:sz w:val="24"/>
          <w:szCs w:val="24"/>
        </w:rPr>
        <w:t>Fig</w:t>
      </w:r>
      <w:r w:rsidRPr="006A40F2">
        <w:rPr>
          <w:rFonts w:ascii="Times New Roman" w:hAnsi="Times New Roman" w:cs="Times New Roman"/>
          <w:sz w:val="24"/>
          <w:szCs w:val="24"/>
        </w:rPr>
        <w:t xml:space="preserve">. </w:t>
      </w:r>
      <w:r w:rsidR="00534298" w:rsidRPr="006A40F2">
        <w:rPr>
          <w:rFonts w:ascii="Times New Roman" w:hAnsi="Times New Roman" w:cs="Times New Roman"/>
          <w:sz w:val="24"/>
          <w:szCs w:val="24"/>
        </w:rPr>
        <w:t>2</w:t>
      </w:r>
      <w:r w:rsidR="00FB06DB" w:rsidRPr="006A40F2">
        <w:rPr>
          <w:rFonts w:ascii="Times New Roman" w:hAnsi="Times New Roman" w:cs="Times New Roman"/>
          <w:sz w:val="24"/>
          <w:szCs w:val="24"/>
        </w:rPr>
        <w:t xml:space="preserve">. </w:t>
      </w:r>
      <w:r w:rsidR="00BD07B5" w:rsidRPr="006A40F2">
        <w:rPr>
          <w:rFonts w:ascii="Times New Roman" w:hAnsi="Times New Roman" w:cs="Times New Roman"/>
          <w:sz w:val="24"/>
          <w:szCs w:val="24"/>
        </w:rPr>
        <w:t xml:space="preserve">XPS spectra. </w:t>
      </w:r>
      <w:r w:rsidR="00BD07B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High-resolution </w:t>
      </w:r>
      <w:r w:rsidR="004D27DC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XPS</w:t>
      </w:r>
      <w:r w:rsidR="00BD07B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BD07B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sepctum</w:t>
      </w:r>
      <w:proofErr w:type="spellEnd"/>
      <w:r w:rsidR="00BD07B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in the</w:t>
      </w:r>
      <w:r w:rsidR="004D27DC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4D27DC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Ti</w:t>
      </w:r>
      <w:proofErr w:type="spellEnd"/>
      <w:r w:rsidR="004D27DC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2p </w:t>
      </w:r>
      <w:r w:rsidR="00BD07B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region </w:t>
      </w:r>
      <w:r w:rsidR="004D27DC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of </w:t>
      </w:r>
      <w:r w:rsidR="00BD07B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the </w:t>
      </w:r>
      <w:r w:rsidR="004D27DC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TiO</w:t>
      </w:r>
      <w:r w:rsidR="004D27DC" w:rsidRPr="006A40F2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680B49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BD07B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ETL</w:t>
      </w:r>
      <w:r w:rsidR="004D27DC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bookmarkEnd w:id="8"/>
      <w:r w:rsidR="00BD07B5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BBE6AB2" w14:textId="748DF640" w:rsidR="00CE7E89" w:rsidRDefault="00CE7E89" w:rsidP="00D311AE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64D0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82FADC" wp14:editId="46B96140">
            <wp:extent cx="4267632" cy="2003728"/>
            <wp:effectExtent l="0" t="0" r="0" b="0"/>
            <wp:docPr id="8195186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18695" name="图片 81951869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6" t="1834" r="5703" b="1"/>
                    <a:stretch/>
                  </pic:blipFill>
                  <pic:spPr bwMode="auto">
                    <a:xfrm>
                      <a:off x="0" y="0"/>
                      <a:ext cx="4279659" cy="200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86447" w14:textId="24870EF1" w:rsidR="00534298" w:rsidRDefault="003227FE" w:rsidP="006A40F2">
      <w:pPr>
        <w:pStyle w:val="1"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9" w:name="_Toc164944144"/>
      <w:r w:rsidRPr="006A40F2">
        <w:rPr>
          <w:rFonts w:ascii="Times New Roman" w:hAnsi="Times New Roman" w:cs="Times New Roman"/>
          <w:sz w:val="24"/>
          <w:szCs w:val="24"/>
        </w:rPr>
        <w:t>Supplementary</w:t>
      </w:r>
      <w:r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34298" w:rsidRPr="006A40F2">
        <w:rPr>
          <w:rFonts w:ascii="Times New Roman" w:hAnsi="Times New Roman" w:cs="Times New Roman"/>
          <w:sz w:val="24"/>
          <w:szCs w:val="24"/>
        </w:rPr>
        <w:t>Fig</w:t>
      </w:r>
      <w:r w:rsidR="00E77FA9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534298" w:rsidRPr="006A40F2">
        <w:rPr>
          <w:rFonts w:ascii="Times New Roman" w:hAnsi="Times New Roman" w:cs="Times New Roman"/>
          <w:sz w:val="24"/>
          <w:szCs w:val="24"/>
        </w:rPr>
        <w:t>3</w:t>
      </w:r>
      <w:r w:rsidR="00BD07B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BD07B5" w:rsidRPr="006A40F2">
        <w:rPr>
          <w:rFonts w:ascii="Times New Roman" w:hAnsi="Times New Roman" w:cs="Times New Roman"/>
          <w:sz w:val="24"/>
          <w:szCs w:val="24"/>
        </w:rPr>
        <w:t xml:space="preserve"> XPS spectra</w:t>
      </w:r>
      <w:r w:rsidR="00BD07B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BD07B5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High-resolution </w:t>
      </w:r>
      <w:r w:rsidR="00680B49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XPS</w:t>
      </w:r>
      <w:r w:rsidR="00BD07B5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spectra in the </w:t>
      </w:r>
      <w:r w:rsidR="00BD07B5" w:rsidRPr="006A40F2">
        <w:rPr>
          <w:rFonts w:ascii="Times New Roman" w:hAnsi="Times New Roman" w:cs="Times New Roman"/>
          <w:noProof/>
          <w:sz w:val="24"/>
          <w:szCs w:val="24"/>
        </w:rPr>
        <w:t>a</w:t>
      </w:r>
      <w:r w:rsidR="00BD07B5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,</w:t>
      </w:r>
      <w:r w:rsidR="00680B49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</w:t>
      </w:r>
      <w:r w:rsidR="00680B49" w:rsidRPr="006A40F2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 xml:space="preserve">C 1s and </w:t>
      </w:r>
      <w:r w:rsidR="00BD07B5" w:rsidRPr="006A40F2">
        <w:rPr>
          <w:rFonts w:ascii="Times New Roman" w:hAnsi="Times New Roman" w:cs="Times New Roman"/>
          <w:noProof/>
          <w:sz w:val="24"/>
          <w:szCs w:val="24"/>
        </w:rPr>
        <w:t>b</w:t>
      </w:r>
      <w:r w:rsidR="00BD07B5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, </w:t>
      </w:r>
      <w:r w:rsidR="00680B49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Ti 2p </w:t>
      </w:r>
      <w:r w:rsidR="00BD07B5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regions of the Sn-based perovskite films deposited on the TiO</w:t>
      </w:r>
      <w:r w:rsidR="00BD07B5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BD07B5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ETL</w:t>
      </w:r>
      <w:r w:rsidR="00820B9C" w:rsidRPr="006A40F2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>.</w:t>
      </w:r>
      <w:r w:rsidR="00BD07B5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The </w:t>
      </w:r>
      <w:r w:rsidR="00250F11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concentration of presursor solution of the Sn-based perovskite is 0.1 M.</w:t>
      </w:r>
      <w:bookmarkEnd w:id="9"/>
    </w:p>
    <w:p w14:paraId="11998B19" w14:textId="788A2E31" w:rsidR="00BD07B5" w:rsidRDefault="00BD07B5" w:rsidP="000D1E2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14538EFE" w14:textId="699BC3F7" w:rsidR="00D311AE" w:rsidRDefault="00D311A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6371604" wp14:editId="167EBFA3">
            <wp:extent cx="4556098" cy="2100481"/>
            <wp:effectExtent l="0" t="0" r="0" b="0"/>
            <wp:docPr id="1985247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24720" name="图片 19852472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0" t="845" r="4807"/>
                    <a:stretch/>
                  </pic:blipFill>
                  <pic:spPr bwMode="auto">
                    <a:xfrm>
                      <a:off x="0" y="0"/>
                      <a:ext cx="4572609" cy="2108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B65EA" w14:textId="598A7975" w:rsidR="0067605A" w:rsidRDefault="00E77FA9" w:rsidP="006A40F2">
      <w:pPr>
        <w:pStyle w:val="1"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0" w:name="_Toc164944145"/>
      <w:r w:rsidRPr="006A40F2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FB06DB" w:rsidRPr="006A40F2">
        <w:rPr>
          <w:rFonts w:ascii="Times New Roman" w:hAnsi="Times New Roman" w:cs="Times New Roman"/>
          <w:noProof/>
          <w:sz w:val="24"/>
          <w:szCs w:val="24"/>
        </w:rPr>
        <w:t>Fig</w:t>
      </w:r>
      <w:r w:rsidRPr="006A40F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534298" w:rsidRPr="006A40F2">
        <w:rPr>
          <w:rFonts w:ascii="Times New Roman" w:hAnsi="Times New Roman" w:cs="Times New Roman"/>
          <w:noProof/>
          <w:sz w:val="24"/>
          <w:szCs w:val="24"/>
        </w:rPr>
        <w:t>4</w:t>
      </w:r>
      <w:r w:rsidR="00FB06DB" w:rsidRPr="006A40F2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250F11" w:rsidRPr="006A40F2">
        <w:rPr>
          <w:rFonts w:ascii="Times New Roman" w:hAnsi="Times New Roman" w:cs="Times New Roman"/>
          <w:sz w:val="24"/>
          <w:szCs w:val="24"/>
        </w:rPr>
        <w:t>XPS</w:t>
      </w:r>
      <w:r w:rsidR="00250F11" w:rsidRPr="006A40F2">
        <w:rPr>
          <w:rFonts w:ascii="Times New Roman" w:hAnsi="Times New Roman" w:cs="Times New Roman"/>
          <w:noProof/>
          <w:sz w:val="24"/>
          <w:szCs w:val="24"/>
        </w:rPr>
        <w:t xml:space="preserve"> spectra.</w:t>
      </w:r>
      <w:r w:rsidR="00250F1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50F11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High-resolution </w:t>
      </w:r>
      <w:r w:rsidR="00086B1C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XPS spectra </w:t>
      </w:r>
      <w:r w:rsidR="00250F11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in the Sn 3d region </w:t>
      </w:r>
      <w:r w:rsidR="00086B1C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of fresh </w:t>
      </w:r>
      <w:r w:rsidR="00250F11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Sn-based </w:t>
      </w:r>
      <w:r w:rsidR="00086B1C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perovskite </w:t>
      </w:r>
      <w:r w:rsidR="00250F11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layers deposited </w:t>
      </w:r>
      <w:r w:rsidR="00086B1C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on </w:t>
      </w:r>
      <w:r w:rsidR="00250F11" w:rsidRPr="006A40F2">
        <w:rPr>
          <w:rFonts w:ascii="Times New Roman" w:hAnsi="Times New Roman" w:cs="Times New Roman"/>
          <w:noProof/>
          <w:sz w:val="24"/>
          <w:szCs w:val="24"/>
        </w:rPr>
        <w:t>a</w:t>
      </w:r>
      <w:r w:rsidR="00250F11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, </w:t>
      </w:r>
      <w:r w:rsidR="00086B1C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ITO and </w:t>
      </w:r>
      <w:r w:rsidR="00250F11" w:rsidRPr="006A40F2">
        <w:rPr>
          <w:rFonts w:ascii="Times New Roman" w:hAnsi="Times New Roman" w:cs="Times New Roman"/>
          <w:noProof/>
          <w:sz w:val="24"/>
          <w:szCs w:val="24"/>
        </w:rPr>
        <w:t>b</w:t>
      </w:r>
      <w:r w:rsidR="00250F11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, ITO/</w:t>
      </w:r>
      <w:r w:rsidR="00086B1C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TiO</w:t>
      </w:r>
      <w:r w:rsidR="00086B1C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086B1C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</w:t>
      </w:r>
      <w:r w:rsidR="00250F11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substrates.</w:t>
      </w:r>
      <w:bookmarkEnd w:id="10"/>
    </w:p>
    <w:p w14:paraId="1D987C30" w14:textId="7DCE5542" w:rsidR="00250F11" w:rsidRDefault="00250F11" w:rsidP="000D1E21">
      <w:pPr>
        <w:rPr>
          <w:noProof/>
        </w:rPr>
      </w:pPr>
      <w:r>
        <w:rPr>
          <w:noProof/>
        </w:rPr>
        <w:br w:type="page"/>
      </w:r>
    </w:p>
    <w:p w14:paraId="2EAB0414" w14:textId="5C3FFB4C" w:rsidR="00341BC9" w:rsidRDefault="00CE7E89" w:rsidP="00341BC9">
      <w:pPr>
        <w:jc w:val="center"/>
      </w:pPr>
      <w:r>
        <w:rPr>
          <w:noProof/>
        </w:rPr>
        <w:lastRenderedPageBreak/>
        <w:drawing>
          <wp:inline distT="0" distB="0" distL="0" distR="0" wp14:anchorId="062EC01C" wp14:editId="0D60696E">
            <wp:extent cx="4745173" cy="2035037"/>
            <wp:effectExtent l="0" t="0" r="0" b="3810"/>
            <wp:docPr id="9849193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19379" name="图片 98491937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42"/>
                    <a:stretch/>
                  </pic:blipFill>
                  <pic:spPr bwMode="auto">
                    <a:xfrm>
                      <a:off x="0" y="0"/>
                      <a:ext cx="4773688" cy="2047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84F93" w14:textId="3C88418E" w:rsidR="00341BC9" w:rsidRPr="00680B49" w:rsidRDefault="00E77FA9" w:rsidP="006A40F2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1" w:name="_Toc164944146"/>
      <w:r w:rsidRPr="006A40F2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BC9" w:rsidRPr="00FB06DB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341BC9">
        <w:rPr>
          <w:rFonts w:ascii="Times New Roman" w:hAnsi="Times New Roman" w:cs="Times New Roman"/>
          <w:sz w:val="24"/>
          <w:szCs w:val="24"/>
        </w:rPr>
        <w:t>5</w:t>
      </w:r>
      <w:r w:rsidR="00341BC9" w:rsidRPr="00FB06DB">
        <w:rPr>
          <w:rFonts w:ascii="Times New Roman" w:hAnsi="Times New Roman" w:cs="Times New Roman"/>
          <w:sz w:val="24"/>
          <w:szCs w:val="24"/>
        </w:rPr>
        <w:t xml:space="preserve">. </w:t>
      </w:r>
      <w:r w:rsidR="00466497" w:rsidRPr="00F64D03">
        <w:rPr>
          <w:rFonts w:ascii="Times New Roman" w:hAnsi="Times New Roman" w:cs="Times New Roman"/>
          <w:sz w:val="24"/>
          <w:szCs w:val="24"/>
        </w:rPr>
        <w:t>UPS spectra</w:t>
      </w:r>
      <w:r w:rsidR="00466497">
        <w:rPr>
          <w:rFonts w:ascii="Times New Roman" w:hAnsi="Times New Roman" w:cs="Times New Roman"/>
          <w:sz w:val="24"/>
          <w:szCs w:val="24"/>
        </w:rPr>
        <w:t xml:space="preserve">. 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UPS spectra of VBM onset and photoemission cutoff energy boundary of </w:t>
      </w:r>
      <w:r w:rsidR="00466497" w:rsidRPr="006A40F2">
        <w:rPr>
          <w:rFonts w:ascii="Times New Roman" w:hAnsi="Times New Roman" w:cs="Times New Roman"/>
          <w:sz w:val="24"/>
          <w:szCs w:val="24"/>
        </w:rPr>
        <w:t>a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Sn-based </w:t>
      </w:r>
      <w:r w:rsidR="00680B49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perovskite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680B49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and </w:t>
      </w:r>
      <w:r w:rsidR="00466497" w:rsidRPr="006A40F2">
        <w:rPr>
          <w:rFonts w:ascii="Times New Roman" w:hAnsi="Times New Roman" w:cs="Times New Roman"/>
          <w:sz w:val="24"/>
          <w:szCs w:val="24"/>
        </w:rPr>
        <w:t>b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341BC9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TiO</w:t>
      </w:r>
      <w:r w:rsidR="00341BC9" w:rsidRPr="006A40F2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680B49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ETLs</w:t>
      </w:r>
      <w:r w:rsidR="00680B49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.</w:t>
      </w:r>
      <w:bookmarkEnd w:id="11"/>
    </w:p>
    <w:p w14:paraId="07C67832" w14:textId="2181E55B" w:rsidR="00240458" w:rsidRDefault="00466497" w:rsidP="00240458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1664E204" w14:textId="14186AD0" w:rsidR="00C83F36" w:rsidRDefault="00240458" w:rsidP="00CE7E8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1B9A61" wp14:editId="4E645B62">
            <wp:extent cx="5288400" cy="3008858"/>
            <wp:effectExtent l="0" t="0" r="7620" b="1270"/>
            <wp:docPr id="2841103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10356" name="图片 28411035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"/>
                    <a:stretch/>
                  </pic:blipFill>
                  <pic:spPr bwMode="auto">
                    <a:xfrm>
                      <a:off x="0" y="0"/>
                      <a:ext cx="5288400" cy="3008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1B2B7" w14:textId="71D60E78" w:rsidR="00341BC9" w:rsidRDefault="00E77FA9" w:rsidP="006A40F2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2" w:name="_Toc164944147"/>
      <w:r w:rsidRPr="006A40F2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BC9" w:rsidRPr="00CE7E89">
        <w:rPr>
          <w:rFonts w:ascii="Times New Roman" w:hAnsi="Times New Roman" w:cs="Times New Roman"/>
          <w:noProof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. </w:t>
      </w:r>
      <w:r w:rsidR="00341BC9" w:rsidRPr="00CE7E89">
        <w:rPr>
          <w:rFonts w:ascii="Times New Roman" w:hAnsi="Times New Roman" w:cs="Times New Roman"/>
          <w:noProof/>
          <w:sz w:val="24"/>
          <w:szCs w:val="24"/>
        </w:rPr>
        <w:t>6</w:t>
      </w:r>
      <w:r w:rsidR="00466497">
        <w:rPr>
          <w:rFonts w:ascii="Times New Roman" w:hAnsi="Times New Roman" w:cs="Times New Roman"/>
          <w:noProof/>
          <w:sz w:val="24"/>
          <w:szCs w:val="24"/>
        </w:rPr>
        <w:t>. UV-vis absorption spectra.</w:t>
      </w:r>
      <w:r w:rsidR="008A5288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8A528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UV–vis absorption spectra of </w:t>
      </w:r>
      <w:r w:rsidR="00466497" w:rsidRPr="006A40F2">
        <w:rPr>
          <w:rFonts w:ascii="Times New Roman" w:hAnsi="Times New Roman" w:cs="Times New Roman"/>
          <w:sz w:val="24"/>
          <w:szCs w:val="24"/>
        </w:rPr>
        <w:t>a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, the</w:t>
      </w:r>
      <w:r w:rsidR="008A5288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perovskite 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layer </w:t>
      </w:r>
      <w:r w:rsidR="008A528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and</w:t>
      </w:r>
      <w:r w:rsidR="008A5288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466497" w:rsidRPr="006A40F2">
        <w:rPr>
          <w:rFonts w:ascii="Times New Roman" w:hAnsi="Times New Roman" w:cs="Times New Roman"/>
          <w:sz w:val="24"/>
          <w:szCs w:val="24"/>
        </w:rPr>
        <w:t>c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, the</w:t>
      </w:r>
      <w:r w:rsidR="008A5288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TiO</w:t>
      </w:r>
      <w:r w:rsidR="008A5288" w:rsidRPr="006A40F2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8A5288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ETL</w:t>
      </w:r>
      <w:r w:rsidR="008A528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T</w:t>
      </w:r>
      <w:r w:rsidR="008A528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he </w:t>
      </w:r>
      <w:proofErr w:type="spellStart"/>
      <w:r w:rsidR="008A528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tauc</w:t>
      </w:r>
      <w:proofErr w:type="spellEnd"/>
      <w:r w:rsidR="008A528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plots of </w:t>
      </w:r>
      <w:r w:rsidR="00466497" w:rsidRPr="006A40F2">
        <w:rPr>
          <w:rFonts w:ascii="Times New Roman" w:hAnsi="Times New Roman" w:cs="Times New Roman"/>
          <w:sz w:val="24"/>
          <w:szCs w:val="24"/>
        </w:rPr>
        <w:t>b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, the</w:t>
      </w:r>
      <w:r w:rsidR="00466497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perovskite 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layer and</w:t>
      </w:r>
      <w:r w:rsidR="00466497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466497" w:rsidRPr="006A40F2">
        <w:rPr>
          <w:rFonts w:ascii="Times New Roman" w:hAnsi="Times New Roman" w:cs="Times New Roman"/>
          <w:sz w:val="24"/>
          <w:szCs w:val="24"/>
        </w:rPr>
        <w:t>d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, the</w:t>
      </w:r>
      <w:r w:rsidR="00466497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TiO</w:t>
      </w:r>
      <w:r w:rsidR="00466497" w:rsidRPr="006A40F2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466497" w:rsidRPr="006A40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ETL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derived from the corresponding UV-vis absorption spectra</w:t>
      </w:r>
      <w:r w:rsidR="00466497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A1DFB" w:rsidRPr="006A40F2">
        <w:rPr>
          <w:rFonts w:ascii="Times New Roman" w:hAnsi="Times New Roman" w:cs="Times New Roman"/>
          <w:sz w:val="24"/>
          <w:szCs w:val="24"/>
        </w:rPr>
        <w:t>e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5E75D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Energy level diagram of the </w:t>
      </w:r>
      <w:r w:rsidR="005E75D8" w:rsidRPr="006A40F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nip</w:t>
      </w:r>
      <w:r w:rsidR="005E75D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-type TPSCs with the structure of FTO/ETL/Sn-based perovskite/PTAA/Ag, utilizing 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TiO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, SnS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, and Sn(S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0.92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Se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0.08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)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films as ETLs</w:t>
      </w:r>
      <w:r w:rsidR="005E75D8" w:rsidRPr="006A40F2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>,</w:t>
      </w:r>
      <w:r w:rsidR="005E75D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which shows the maximum attainable photovoltage is determined by the quasi-Fermi level splitting of the ETL and hole-transport layer (HTL).</w:t>
      </w:r>
      <w:bookmarkEnd w:id="12"/>
    </w:p>
    <w:p w14:paraId="3777CCDF" w14:textId="3CE4D3EC" w:rsidR="00466497" w:rsidRDefault="00466497" w:rsidP="00820B9C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015A9047" w14:textId="7E5CE89B" w:rsidR="00DC340D" w:rsidRDefault="004C727C">
      <w:r>
        <w:rPr>
          <w:noProof/>
        </w:rPr>
        <w:lastRenderedPageBreak/>
        <w:drawing>
          <wp:inline distT="0" distB="0" distL="0" distR="0" wp14:anchorId="4D548223" wp14:editId="1FBD5C7D">
            <wp:extent cx="5274310" cy="2561590"/>
            <wp:effectExtent l="0" t="0" r="2540" b="0"/>
            <wp:docPr id="2348960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96088" name="图片 23489608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A2D1" w14:textId="5D3CCE0A" w:rsidR="00D311AE" w:rsidRPr="00FB06DB" w:rsidRDefault="00E77FA9" w:rsidP="006A40F2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3" w:name="_Toc164944148"/>
      <w:r w:rsidRPr="006A40F2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6DB" w:rsidRPr="00FB06DB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341BC9">
        <w:rPr>
          <w:rFonts w:ascii="Times New Roman" w:hAnsi="Times New Roman" w:cs="Times New Roman"/>
          <w:sz w:val="24"/>
          <w:szCs w:val="24"/>
        </w:rPr>
        <w:t>7</w:t>
      </w:r>
      <w:r w:rsidR="00FB06DB" w:rsidRPr="00FB06DB">
        <w:rPr>
          <w:rFonts w:ascii="Times New Roman" w:hAnsi="Times New Roman" w:cs="Times New Roman"/>
          <w:sz w:val="24"/>
          <w:szCs w:val="24"/>
        </w:rPr>
        <w:t xml:space="preserve">. 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Schematic </w:t>
      </w:r>
      <w:r w:rsidR="0039784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diagram 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of the </w:t>
      </w:r>
      <w:r w:rsidR="0039784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synthetic process 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of </w:t>
      </w:r>
      <w:r w:rsidR="0039784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the metal mixed-chalcogenide ETL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9784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39784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Sn(</w:t>
      </w:r>
      <w:proofErr w:type="spellStart"/>
      <w:r w:rsidR="0039784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</w:t>
      </w:r>
      <w:r w:rsidR="0039784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x</w:t>
      </w:r>
      <w:r w:rsidR="0039784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Se</w:t>
      </w:r>
      <w:r w:rsidR="0039784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y</w:t>
      </w:r>
      <w:proofErr w:type="spellEnd"/>
      <w:r w:rsidR="0039784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)</w:t>
      </w:r>
      <w:r w:rsidR="00397848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39784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 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and the fabrication process of the</w:t>
      </w:r>
      <w:r w:rsidR="0039784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corresponding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97848" w:rsidRPr="006A40F2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nip</w:t>
      </w:r>
      <w:r w:rsidR="00397848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-type</w:t>
      </w:r>
      <w:r w:rsidR="004D27DC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PSCs.</w:t>
      </w:r>
      <w:bookmarkEnd w:id="13"/>
    </w:p>
    <w:p w14:paraId="4C58D841" w14:textId="767D6DB7" w:rsidR="009F226C" w:rsidRDefault="00397848">
      <w:r>
        <w:br w:type="page"/>
      </w:r>
    </w:p>
    <w:p w14:paraId="3475B350" w14:textId="443BFCAA" w:rsidR="004531AD" w:rsidRDefault="004531AD">
      <w:r>
        <w:rPr>
          <w:rFonts w:hint="eastAsia"/>
          <w:noProof/>
        </w:rPr>
        <w:lastRenderedPageBreak/>
        <w:drawing>
          <wp:inline distT="0" distB="0" distL="0" distR="0" wp14:anchorId="71834AC4" wp14:editId="44E6F799">
            <wp:extent cx="5274000" cy="3247200"/>
            <wp:effectExtent l="0" t="0" r="3175" b="0"/>
            <wp:docPr id="14425063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06309" name="图片 144250630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5" t="966" r="3885" b="-1"/>
                    <a:stretch/>
                  </pic:blipFill>
                  <pic:spPr bwMode="auto">
                    <a:xfrm>
                      <a:off x="0" y="0"/>
                      <a:ext cx="5274000" cy="324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E05EB" w14:textId="0FC61BC6" w:rsidR="00107092" w:rsidRDefault="00E77FA9" w:rsidP="006A40F2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4" w:name="_Toc164944149"/>
      <w:r w:rsidRPr="006A40F2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6DB" w:rsidRPr="00FB06DB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341BC9">
        <w:rPr>
          <w:rFonts w:ascii="Times New Roman" w:hAnsi="Times New Roman" w:cs="Times New Roman"/>
          <w:sz w:val="24"/>
          <w:szCs w:val="24"/>
        </w:rPr>
        <w:t>8</w:t>
      </w:r>
      <w:r w:rsidR="00FB06DB" w:rsidRPr="00FB06DB">
        <w:rPr>
          <w:rFonts w:ascii="Times New Roman" w:hAnsi="Times New Roman" w:cs="Times New Roman"/>
          <w:sz w:val="24"/>
          <w:szCs w:val="24"/>
        </w:rPr>
        <w:t>.</w:t>
      </w:r>
      <w:r w:rsidR="00397848">
        <w:rPr>
          <w:rFonts w:ascii="Times New Roman" w:hAnsi="Times New Roman" w:cs="Times New Roman"/>
          <w:sz w:val="24"/>
          <w:szCs w:val="24"/>
        </w:rPr>
        <w:t xml:space="preserve"> </w:t>
      </w:r>
      <w:r w:rsidR="005E75D8">
        <w:rPr>
          <w:rFonts w:ascii="Times New Roman" w:hAnsi="Times New Roman" w:cs="Times New Roman"/>
          <w:sz w:val="24"/>
          <w:szCs w:val="24"/>
        </w:rPr>
        <w:t>Compositions</w:t>
      </w:r>
      <w:r w:rsidR="00397848">
        <w:rPr>
          <w:rFonts w:ascii="Times New Roman" w:hAnsi="Times New Roman" w:cs="Times New Roman"/>
          <w:sz w:val="24"/>
          <w:szCs w:val="24"/>
        </w:rPr>
        <w:t xml:space="preserve"> of </w:t>
      </w:r>
      <w:r w:rsidR="00397848" w:rsidRPr="00397848">
        <w:rPr>
          <w:rFonts w:ascii="Times New Roman" w:hAnsi="Times New Roman" w:cs="Times New Roman"/>
          <w:sz w:val="24"/>
          <w:szCs w:val="24"/>
        </w:rPr>
        <w:t>metal chalcogenide ETL</w:t>
      </w:r>
      <w:r w:rsidR="00397848">
        <w:rPr>
          <w:rFonts w:ascii="Times New Roman" w:hAnsi="Times New Roman" w:cs="Times New Roman"/>
          <w:sz w:val="24"/>
          <w:szCs w:val="24"/>
        </w:rPr>
        <w:t xml:space="preserve">s. 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High resolution</w:t>
      </w:r>
      <w:r w:rsidR="00FB06D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1754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XPS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spectra of the metal chalcogenide ETLs (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SnS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and Sn(S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0.92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Se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0.08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)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) in the</w:t>
      </w:r>
      <w:r w:rsidR="00E1754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A1DFB" w:rsidRPr="006A40F2">
        <w:rPr>
          <w:rFonts w:ascii="Times New Roman" w:hAnsi="Times New Roman" w:cs="Times New Roman"/>
          <w:sz w:val="24"/>
          <w:szCs w:val="24"/>
        </w:rPr>
        <w:t>a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1754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Sn 3d, </w:t>
      </w:r>
      <w:r w:rsidR="008A1DFB" w:rsidRPr="006A40F2">
        <w:rPr>
          <w:rFonts w:ascii="Times New Roman" w:hAnsi="Times New Roman" w:cs="Times New Roman"/>
          <w:sz w:val="24"/>
          <w:szCs w:val="24"/>
        </w:rPr>
        <w:t>b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E1754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E1754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2P</w:t>
      </w:r>
      <w:r w:rsidR="00E1754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and </w:t>
      </w:r>
      <w:r w:rsidR="008A1DFB" w:rsidRPr="006A40F2">
        <w:rPr>
          <w:rFonts w:ascii="Times New Roman" w:hAnsi="Times New Roman" w:cs="Times New Roman"/>
          <w:sz w:val="24"/>
          <w:szCs w:val="24"/>
        </w:rPr>
        <w:t>c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E1754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Se</w:t>
      </w:r>
      <w:r w:rsidR="00E17545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3d 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regions.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Transmission electron microscope (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TEM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energy dispersive X-ray spectroscopy (EDS) elemental mapping images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of </w:t>
      </w:r>
      <w:r w:rsidR="008A1DFB" w:rsidRPr="006A40F2">
        <w:rPr>
          <w:rFonts w:ascii="Times New Roman" w:hAnsi="Times New Roman" w:cs="Times New Roman"/>
          <w:sz w:val="24"/>
          <w:szCs w:val="24"/>
        </w:rPr>
        <w:t>d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Sn, </w:t>
      </w:r>
      <w:r w:rsidR="008A1DFB" w:rsidRPr="006A40F2">
        <w:rPr>
          <w:rFonts w:ascii="Times New Roman" w:hAnsi="Times New Roman" w:cs="Times New Roman"/>
          <w:sz w:val="24"/>
          <w:szCs w:val="24"/>
        </w:rPr>
        <w:t>e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and </w:t>
      </w:r>
      <w:r w:rsidR="008A1DFB" w:rsidRPr="006A40F2">
        <w:rPr>
          <w:rFonts w:ascii="Times New Roman" w:hAnsi="Times New Roman" w:cs="Times New Roman"/>
          <w:sz w:val="24"/>
          <w:szCs w:val="24"/>
        </w:rPr>
        <w:t>f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195B9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>Se elements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in the 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Sn(S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0.92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Se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0.08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)</w:t>
      </w:r>
      <w:r w:rsidR="008A1DFB" w:rsidRPr="006A40F2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8A1DFB" w:rsidRPr="006A40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ETL.</w:t>
      </w:r>
      <w:bookmarkEnd w:id="14"/>
    </w:p>
    <w:p w14:paraId="1267E6F2" w14:textId="0615FACB" w:rsidR="00717099" w:rsidRDefault="008A1DFB" w:rsidP="00341BC9">
      <w:r>
        <w:br w:type="page"/>
      </w:r>
    </w:p>
    <w:p w14:paraId="2A714B0B" w14:textId="35081705" w:rsidR="00717099" w:rsidRDefault="00717099" w:rsidP="00717099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A02BBAD" wp14:editId="09B1A172">
            <wp:extent cx="4309607" cy="4016614"/>
            <wp:effectExtent l="0" t="0" r="0" b="3175"/>
            <wp:docPr id="1774203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0375" name="图片 17742037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9" r="4793"/>
                    <a:stretch/>
                  </pic:blipFill>
                  <pic:spPr bwMode="auto">
                    <a:xfrm>
                      <a:off x="0" y="0"/>
                      <a:ext cx="4314164" cy="4020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7EA53" w14:textId="699F4B5C" w:rsidR="008A1DFB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5" w:name="_Toc164944150"/>
      <w:r w:rsidRPr="000B626F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1DFB" w:rsidRPr="00CE7E89">
        <w:rPr>
          <w:rFonts w:ascii="Times New Roman" w:hAnsi="Times New Roman" w:cs="Times New Roman"/>
          <w:noProof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. </w:t>
      </w:r>
      <w:r w:rsidR="008A1DFB">
        <w:rPr>
          <w:rFonts w:ascii="Times New Roman" w:hAnsi="Times New Roman" w:cs="Times New Roman"/>
          <w:noProof/>
          <w:sz w:val="24"/>
          <w:szCs w:val="24"/>
        </w:rPr>
        <w:t>9. UV-vis absorption spectra</w:t>
      </w:r>
      <w:r w:rsidR="005E75D8">
        <w:rPr>
          <w:rFonts w:ascii="Times New Roman" w:hAnsi="Times New Roman" w:cs="Times New Roman"/>
          <w:noProof/>
          <w:sz w:val="24"/>
          <w:szCs w:val="24"/>
        </w:rPr>
        <w:t xml:space="preserve"> of </w:t>
      </w:r>
      <w:r w:rsidR="005E75D8" w:rsidRPr="00397848">
        <w:rPr>
          <w:rFonts w:ascii="Times New Roman" w:hAnsi="Times New Roman" w:cs="Times New Roman"/>
          <w:sz w:val="24"/>
          <w:szCs w:val="24"/>
        </w:rPr>
        <w:t>metal chalcogenide ETL</w:t>
      </w:r>
      <w:r w:rsidR="005E75D8">
        <w:rPr>
          <w:rFonts w:ascii="Times New Roman" w:hAnsi="Times New Roman" w:cs="Times New Roman"/>
          <w:sz w:val="24"/>
          <w:szCs w:val="24"/>
        </w:rPr>
        <w:t>s</w:t>
      </w:r>
      <w:r w:rsidR="008A1DFB">
        <w:rPr>
          <w:rFonts w:ascii="Times New Roman" w:hAnsi="Times New Roman" w:cs="Times New Roman"/>
          <w:noProof/>
          <w:sz w:val="24"/>
          <w:szCs w:val="24"/>
        </w:rPr>
        <w:t>.</w:t>
      </w:r>
      <w:r w:rsidR="008A1DFB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UV–vis absorption spectra of </w:t>
      </w:r>
      <w:r w:rsidR="008A1DFB" w:rsidRPr="000B626F">
        <w:rPr>
          <w:rFonts w:ascii="Times New Roman" w:hAnsi="Times New Roman" w:cs="Times New Roman"/>
          <w:sz w:val="24"/>
          <w:szCs w:val="24"/>
        </w:rPr>
        <w:t>a</w:t>
      </w:r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, the</w:t>
      </w:r>
      <w:r w:rsidR="008A1DFB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SnS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ETL and</w:t>
      </w:r>
      <w:r w:rsidR="008A1DFB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sz w:val="24"/>
          <w:szCs w:val="24"/>
        </w:rPr>
        <w:t>c</w:t>
      </w:r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, the</w:t>
      </w:r>
      <w:r w:rsidR="008A1DFB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Sn(S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0.92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Se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0.08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)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8A1DFB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ETL. The </w:t>
      </w:r>
      <w:proofErr w:type="spellStart"/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tauc</w:t>
      </w:r>
      <w:proofErr w:type="spellEnd"/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plots of </w:t>
      </w:r>
      <w:r w:rsidR="008A1DFB" w:rsidRPr="000B626F">
        <w:rPr>
          <w:rFonts w:ascii="Times New Roman" w:hAnsi="Times New Roman" w:cs="Times New Roman"/>
          <w:sz w:val="24"/>
          <w:szCs w:val="24"/>
        </w:rPr>
        <w:t>b</w:t>
      </w:r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, the</w:t>
      </w:r>
      <w:r w:rsidR="008A1DFB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SnS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ETL and</w:t>
      </w:r>
      <w:r w:rsidR="008A1DFB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sz w:val="24"/>
          <w:szCs w:val="24"/>
        </w:rPr>
        <w:t>d</w:t>
      </w:r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, the</w:t>
      </w:r>
      <w:r w:rsidR="008A1DFB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Sn(S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0.92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Se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0.08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)</w:t>
      </w:r>
      <w:r w:rsidR="008A1DFB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8A1DFB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8A1DFB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ETL derived from the corresponding UV-vis absorption spectra.</w:t>
      </w:r>
      <w:bookmarkEnd w:id="15"/>
    </w:p>
    <w:p w14:paraId="26B3098C" w14:textId="3359B435" w:rsidR="005E75D8" w:rsidRDefault="005E75D8" w:rsidP="00820B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65378A" w14:textId="4068D675" w:rsidR="00717099" w:rsidRDefault="00717099" w:rsidP="00820B9C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4EFA683A" wp14:editId="1144710C">
            <wp:extent cx="5343398" cy="3204376"/>
            <wp:effectExtent l="0" t="0" r="0" b="0"/>
            <wp:docPr id="2510798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079856" name="图片 25107985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4"/>
                    <a:stretch/>
                  </pic:blipFill>
                  <pic:spPr bwMode="auto">
                    <a:xfrm>
                      <a:off x="0" y="0"/>
                      <a:ext cx="5347552" cy="3206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968A7" w14:textId="16A580B0" w:rsidR="000A70F3" w:rsidRPr="00EA5347" w:rsidRDefault="00E77FA9" w:rsidP="000B626F">
      <w:pPr>
        <w:pStyle w:val="1"/>
        <w:spacing w:before="0" w:after="0" w:line="360" w:lineRule="auto"/>
      </w:pPr>
      <w:bookmarkStart w:id="16" w:name="_Toc164944151"/>
      <w:r w:rsidRPr="000B626F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0F3" w:rsidRPr="00FB06DB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0A70F3" w:rsidRPr="00FB06DB">
        <w:rPr>
          <w:rFonts w:ascii="Times New Roman" w:hAnsi="Times New Roman" w:cs="Times New Roman"/>
          <w:sz w:val="24"/>
          <w:szCs w:val="24"/>
        </w:rPr>
        <w:t>1</w:t>
      </w:r>
      <w:r w:rsidR="000A70F3">
        <w:rPr>
          <w:rFonts w:ascii="Times New Roman" w:hAnsi="Times New Roman" w:cs="Times New Roman"/>
          <w:sz w:val="24"/>
          <w:szCs w:val="24"/>
        </w:rPr>
        <w:t>0</w:t>
      </w:r>
      <w:r w:rsidR="000A70F3" w:rsidRPr="00FB06DB">
        <w:rPr>
          <w:rFonts w:ascii="Times New Roman" w:hAnsi="Times New Roman" w:cs="Times New Roman"/>
          <w:sz w:val="24"/>
          <w:szCs w:val="24"/>
        </w:rPr>
        <w:t xml:space="preserve">. </w:t>
      </w:r>
      <w:r w:rsidR="005E75D8">
        <w:rPr>
          <w:rFonts w:ascii="Times New Roman" w:hAnsi="Times New Roman" w:cs="Times New Roman"/>
          <w:sz w:val="24"/>
          <w:szCs w:val="24"/>
        </w:rPr>
        <w:t>Morphologies</w:t>
      </w:r>
      <w:r w:rsidR="005E75D8" w:rsidRPr="00F64D03">
        <w:rPr>
          <w:rFonts w:ascii="Times New Roman" w:hAnsi="Times New Roman" w:cs="Times New Roman"/>
          <w:sz w:val="24"/>
          <w:szCs w:val="24"/>
        </w:rPr>
        <w:t xml:space="preserve"> of </w:t>
      </w:r>
      <w:r w:rsidR="005E75D8" w:rsidRPr="00397848">
        <w:rPr>
          <w:rFonts w:ascii="Times New Roman" w:hAnsi="Times New Roman" w:cs="Times New Roman"/>
          <w:sz w:val="24"/>
          <w:szCs w:val="24"/>
        </w:rPr>
        <w:t>metal chalcogenide ETL</w:t>
      </w:r>
      <w:r w:rsidR="005E75D8">
        <w:rPr>
          <w:rFonts w:ascii="Times New Roman" w:hAnsi="Times New Roman" w:cs="Times New Roman"/>
          <w:sz w:val="24"/>
          <w:szCs w:val="24"/>
        </w:rPr>
        <w:t>s</w:t>
      </w:r>
      <w:r w:rsidR="005E75D8" w:rsidRPr="00F64D03">
        <w:rPr>
          <w:rFonts w:ascii="Times New Roman" w:hAnsi="Times New Roman" w:cs="Times New Roman"/>
          <w:sz w:val="24"/>
          <w:szCs w:val="24"/>
        </w:rPr>
        <w:t>.</w:t>
      </w:r>
      <w:r w:rsidR="005E75D8">
        <w:rPr>
          <w:rFonts w:ascii="Times New Roman" w:hAnsi="Times New Roman" w:cs="Times New Roman"/>
          <w:sz w:val="24"/>
          <w:szCs w:val="24"/>
        </w:rPr>
        <w:t xml:space="preserve"> </w:t>
      </w:r>
      <w:r w:rsidR="000A70F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Top-view SEM images of </w:t>
      </w:r>
      <w:r w:rsidR="005E75D8" w:rsidRPr="000B626F">
        <w:rPr>
          <w:rFonts w:ascii="Times New Roman" w:eastAsia="等线" w:hAnsi="Times New Roman" w:cs="Times New Roman"/>
          <w:sz w:val="24"/>
          <w:szCs w:val="24"/>
        </w:rPr>
        <w:t>a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A70F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TiO</w:t>
      </w:r>
      <w:r w:rsidR="000A70F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0A70F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5E75D8" w:rsidRPr="000B626F">
        <w:rPr>
          <w:rFonts w:ascii="Times New Roman" w:eastAsia="等线" w:hAnsi="Times New Roman" w:cs="Times New Roman"/>
          <w:sz w:val="24"/>
          <w:szCs w:val="24"/>
        </w:rPr>
        <w:t>b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A70F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SnS</w:t>
      </w:r>
      <w:r w:rsidR="000A70F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0A70F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and </w:t>
      </w:r>
      <w:r w:rsidR="005E75D8" w:rsidRPr="000B626F">
        <w:rPr>
          <w:rFonts w:ascii="Times New Roman" w:eastAsia="等线" w:hAnsi="Times New Roman" w:cs="Times New Roman"/>
          <w:sz w:val="24"/>
          <w:szCs w:val="24"/>
        </w:rPr>
        <w:t>c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8A5288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Sn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(</w:t>
      </w:r>
      <w:r w:rsidR="008A5288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Se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)</w:t>
      </w:r>
      <w:r w:rsidR="008A5288" w:rsidRPr="000B626F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5E75D8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ETLs.</w:t>
      </w:r>
      <w:r w:rsidR="000A70F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The scalebars are 500 nm. AFM images of </w:t>
      </w:r>
      <w:r w:rsidR="005E75D8" w:rsidRPr="000B626F">
        <w:rPr>
          <w:rFonts w:ascii="Times New Roman" w:eastAsia="等线" w:hAnsi="Times New Roman" w:cs="Times New Roman"/>
          <w:sz w:val="24"/>
          <w:szCs w:val="24"/>
        </w:rPr>
        <w:t>d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TiO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5E75D8" w:rsidRPr="000B626F">
        <w:rPr>
          <w:rFonts w:ascii="Times New Roman" w:eastAsia="等线" w:hAnsi="Times New Roman" w:cs="Times New Roman"/>
          <w:sz w:val="24"/>
          <w:szCs w:val="24"/>
        </w:rPr>
        <w:t>e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SnS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and </w:t>
      </w:r>
      <w:r w:rsidR="005E75D8" w:rsidRPr="000B626F">
        <w:rPr>
          <w:rFonts w:ascii="Times New Roman" w:eastAsia="等线" w:hAnsi="Times New Roman" w:cs="Times New Roman"/>
          <w:sz w:val="24"/>
          <w:szCs w:val="24"/>
        </w:rPr>
        <w:t>f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5E75D8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Sn</w:t>
      </w:r>
      <w:r w:rsidR="005E75D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(</w:t>
      </w:r>
      <w:r w:rsidR="005E75D8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5E75D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5E75D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Se</w:t>
      </w:r>
      <w:r w:rsidR="005E75D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5E75D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)</w:t>
      </w:r>
      <w:r w:rsidR="005E75D8" w:rsidRPr="000B626F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5E75D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5E75D8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ETLs.</w:t>
      </w:r>
      <w:r w:rsidR="000A70F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</w:t>
      </w:r>
      <w:r w:rsidR="000A70F3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The scalebars are 1 um.</w:t>
      </w:r>
      <w:bookmarkEnd w:id="16"/>
    </w:p>
    <w:p w14:paraId="34F92E88" w14:textId="0A860199" w:rsidR="00AC12FA" w:rsidRPr="00AC12FA" w:rsidRDefault="005E75D8" w:rsidP="00AC1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89BF8A" w14:textId="21584F3E" w:rsidR="00AC12FA" w:rsidRDefault="00AC12FA" w:rsidP="0058282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3E4C7DA" wp14:editId="51F8137D">
            <wp:extent cx="2816352" cy="2398138"/>
            <wp:effectExtent l="0" t="0" r="3175" b="2540"/>
            <wp:docPr id="17227180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718028" name="图片 172271802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506" cy="241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AE5A1" w14:textId="1F9CF6AD" w:rsidR="00582821" w:rsidRPr="00FB06DB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7" w:name="_Toc164944152"/>
      <w:r w:rsidRPr="000B626F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821" w:rsidRPr="00FB06DB">
        <w:rPr>
          <w:rFonts w:ascii="Times New Roman" w:eastAsia="等线" w:hAnsi="Times New Roman" w:cs="Times New Roman"/>
          <w:sz w:val="24"/>
          <w:szCs w:val="24"/>
        </w:rPr>
        <w:t>Fig</w:t>
      </w:r>
      <w:r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. </w:t>
      </w:r>
      <w:r w:rsidR="00582821">
        <w:rPr>
          <w:rFonts w:ascii="Times New Roman" w:eastAsia="等线" w:hAnsi="Times New Roman" w:cs="Times New Roman"/>
          <w:sz w:val="24"/>
          <w:szCs w:val="24"/>
        </w:rPr>
        <w:t>11</w:t>
      </w:r>
      <w:r w:rsidR="00582821" w:rsidRPr="00FB06DB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5E75D8" w:rsidRPr="00F64D03">
        <w:rPr>
          <w:rFonts w:ascii="Times New Roman" w:eastAsia="等线" w:hAnsi="Times New Roman" w:cs="Times New Roman"/>
          <w:sz w:val="24"/>
          <w:szCs w:val="24"/>
        </w:rPr>
        <w:t>Conductivit</w:t>
      </w:r>
      <w:r w:rsidR="005E75D8">
        <w:rPr>
          <w:rFonts w:ascii="Times New Roman" w:eastAsia="等线" w:hAnsi="Times New Roman" w:cs="Times New Roman"/>
          <w:sz w:val="24"/>
          <w:szCs w:val="24"/>
        </w:rPr>
        <w:t xml:space="preserve">ies of </w:t>
      </w:r>
      <w:r w:rsidR="005E75D8" w:rsidRPr="00397848">
        <w:rPr>
          <w:rFonts w:ascii="Times New Roman" w:hAnsi="Times New Roman" w:cs="Times New Roman"/>
          <w:sz w:val="24"/>
          <w:szCs w:val="24"/>
        </w:rPr>
        <w:t>metal chalcogenide ETL</w:t>
      </w:r>
      <w:r w:rsidR="005E75D8">
        <w:rPr>
          <w:rFonts w:ascii="Times New Roman" w:hAnsi="Times New Roman" w:cs="Times New Roman"/>
          <w:sz w:val="24"/>
          <w:szCs w:val="24"/>
        </w:rPr>
        <w:t>s</w:t>
      </w:r>
      <w:r w:rsidR="005E75D8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582821" w:rsidRPr="000B626F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</w:rPr>
        <w:t>I–V</w:t>
      </w:r>
      <w:r w:rsidR="00582821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characteristics of the </w:t>
      </w:r>
      <w:r w:rsidR="008A528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TiO</w:t>
      </w:r>
      <w:r w:rsidR="008A528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A528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SnS</w:t>
      </w:r>
      <w:r w:rsidR="008A528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A528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and </w:t>
      </w:r>
      <w:r w:rsidR="008A5288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Sn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(</w:t>
      </w:r>
      <w:r w:rsidR="008A5288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Se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8A5288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)</w:t>
      </w:r>
      <w:r w:rsidR="008A5288" w:rsidRPr="000B626F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A5288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5E75D8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ETLs</w:t>
      </w:r>
      <w:r w:rsidR="00582821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.</w:t>
      </w:r>
      <w:r w:rsidR="00970BF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The Sn(S</w:t>
      </w:r>
      <w:r w:rsidR="00970BF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0.92</w:t>
      </w:r>
      <w:r w:rsidR="00970BF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Se</w:t>
      </w:r>
      <w:r w:rsidR="00970BF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0.08</w:t>
      </w:r>
      <w:r w:rsidR="00970BF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)</w:t>
      </w:r>
      <w:r w:rsidR="00970BF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970BF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ETL reveals the highest conductivity of 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13.8 × 10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perscript"/>
        </w:rPr>
        <w:t>-3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</w:t>
      </w:r>
      <w:r w:rsidR="00970BF2" w:rsidRPr="000B626F">
        <w:rPr>
          <w:rFonts w:ascii="Times New Roman" w:eastAsia="等线" w:hAnsi="Times New Roman" w:cs="Times New Roman"/>
          <w:b w:val="0"/>
          <w:bCs w:val="0"/>
          <w:color w:val="000000" w:themeColor="text1"/>
          <w:sz w:val="24"/>
          <w:szCs w:val="24"/>
        </w:rPr>
        <w:t>S cm</w:t>
      </w:r>
      <w:r w:rsidR="00970BF2" w:rsidRPr="000B626F">
        <w:rPr>
          <w:rFonts w:ascii="Times New Roman" w:eastAsia="等线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-1</w:t>
      </w:r>
      <w:r w:rsidR="00970BF2" w:rsidRPr="000B626F">
        <w:rPr>
          <w:rFonts w:ascii="Times New Roman" w:eastAsia="等线" w:hAnsi="Times New Roman" w:cs="Times New Roman"/>
          <w:b w:val="0"/>
          <w:bCs w:val="0"/>
          <w:color w:val="000000" w:themeColor="text1"/>
          <w:sz w:val="24"/>
          <w:szCs w:val="24"/>
        </w:rPr>
        <w:t xml:space="preserve"> among the three types of ETLs.</w:t>
      </w:r>
      <w:bookmarkEnd w:id="17"/>
    </w:p>
    <w:p w14:paraId="679D0500" w14:textId="3A746495" w:rsidR="000F42CD" w:rsidRPr="00A15060" w:rsidRDefault="005E75D8" w:rsidP="00A150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3DCFE8" w14:textId="517744F3" w:rsidR="000F42CD" w:rsidRDefault="000F42CD" w:rsidP="006556B0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FFB88CA" wp14:editId="703AB4A9">
            <wp:extent cx="5274000" cy="1451416"/>
            <wp:effectExtent l="0" t="0" r="3175" b="0"/>
            <wp:docPr id="8797418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41848" name="图片 87974184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8" r="3654" b="-1"/>
                    <a:stretch/>
                  </pic:blipFill>
                  <pic:spPr bwMode="auto">
                    <a:xfrm>
                      <a:off x="0" y="0"/>
                      <a:ext cx="5274000" cy="1451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DD3EC" w14:textId="04F7EC37" w:rsidR="006556B0" w:rsidRPr="00FB06DB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8" w:name="_Toc164944153"/>
      <w:r w:rsidRPr="000B626F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6B0" w:rsidRPr="00FB06DB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6556B0">
        <w:rPr>
          <w:rFonts w:ascii="Times New Roman" w:hAnsi="Times New Roman" w:cs="Times New Roman"/>
          <w:sz w:val="24"/>
          <w:szCs w:val="24"/>
        </w:rPr>
        <w:t>12</w:t>
      </w:r>
      <w:r w:rsidR="006556B0" w:rsidRPr="00FB06DB">
        <w:rPr>
          <w:rFonts w:ascii="Times New Roman" w:hAnsi="Times New Roman" w:cs="Times New Roman"/>
          <w:sz w:val="24"/>
          <w:szCs w:val="24"/>
        </w:rPr>
        <w:t xml:space="preserve">. </w:t>
      </w:r>
      <w:r w:rsidR="00970BF2" w:rsidRPr="00F64D03">
        <w:rPr>
          <w:rFonts w:ascii="Times New Roman" w:hAnsi="Times New Roman" w:cs="Times New Roman"/>
          <w:sz w:val="24"/>
          <w:szCs w:val="24"/>
        </w:rPr>
        <w:t xml:space="preserve">Mobilities of </w:t>
      </w:r>
      <w:r w:rsidR="00970BF2" w:rsidRPr="00397848">
        <w:rPr>
          <w:rFonts w:ascii="Times New Roman" w:hAnsi="Times New Roman" w:cs="Times New Roman"/>
          <w:sz w:val="24"/>
          <w:szCs w:val="24"/>
        </w:rPr>
        <w:t>metal chalcogenide ETL</w:t>
      </w:r>
      <w:r w:rsidR="00970BF2">
        <w:rPr>
          <w:rFonts w:ascii="Times New Roman" w:hAnsi="Times New Roman" w:cs="Times New Roman"/>
          <w:sz w:val="24"/>
          <w:szCs w:val="24"/>
        </w:rPr>
        <w:t>s</w:t>
      </w:r>
      <w:r w:rsidR="00970BF2">
        <w:rPr>
          <w:rFonts w:ascii="Times New Roman" w:eastAsia="等线" w:hAnsi="Times New Roman" w:cs="Times New Roman"/>
          <w:sz w:val="24"/>
          <w:szCs w:val="24"/>
        </w:rPr>
        <w:t>.</w:t>
      </w:r>
      <w:r w:rsidR="00970BF2">
        <w:rPr>
          <w:rFonts w:ascii="Times New Roman" w:hAnsi="Times New Roman" w:cs="Times New Roman"/>
          <w:sz w:val="24"/>
          <w:szCs w:val="24"/>
        </w:rPr>
        <w:t xml:space="preserve"> </w:t>
      </w:r>
      <w:r w:rsidR="006556B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SCLC </w:t>
      </w:r>
      <w:r w:rsidR="00970BF2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spectra </w:t>
      </w:r>
      <w:r w:rsidR="006556B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of the </w:t>
      </w:r>
      <w:r w:rsidR="00970BF2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device with the </w:t>
      </w:r>
      <w:r w:rsidR="006556B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structure of FTO/Ag/</w:t>
      </w:r>
      <w:r w:rsidR="00970BF2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ETL</w:t>
      </w:r>
      <w:r w:rsidR="006556B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/Ag</w:t>
      </w:r>
      <w:r w:rsidR="00970BF2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the ETLs are </w:t>
      </w:r>
      <w:r w:rsidR="000B626F">
        <w:rPr>
          <w:rFonts w:ascii="Times New Roman" w:hAnsi="Times New Roman" w:cs="Times New Roman"/>
          <w:sz w:val="24"/>
          <w:szCs w:val="24"/>
        </w:rPr>
        <w:t>a</w:t>
      </w:r>
      <w:r w:rsidR="000B626F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TiO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B626F" w:rsidRPr="000B626F">
        <w:rPr>
          <w:rFonts w:ascii="Times New Roman" w:eastAsia="等线" w:hAnsi="Times New Roman" w:cs="Times New Roman"/>
          <w:sz w:val="24"/>
          <w:szCs w:val="24"/>
        </w:rPr>
        <w:t>b</w:t>
      </w:r>
      <w:r w:rsid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SnS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and </w:t>
      </w:r>
      <w:r w:rsidR="000B626F" w:rsidRPr="000B626F">
        <w:rPr>
          <w:rFonts w:ascii="Times New Roman" w:eastAsia="等线" w:hAnsi="Times New Roman" w:cs="Times New Roman"/>
          <w:sz w:val="24"/>
          <w:szCs w:val="24"/>
        </w:rPr>
        <w:t>c</w:t>
      </w:r>
      <w:r w:rsid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970BF2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Sn</w:t>
      </w:r>
      <w:r w:rsidR="00970BF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(</w:t>
      </w:r>
      <w:r w:rsidR="00970BF2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970BF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970BF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Se</w:t>
      </w:r>
      <w:r w:rsidR="00970BF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970BF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)</w:t>
      </w:r>
      <w:r w:rsidR="00970BF2" w:rsidRPr="000B626F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970BF2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970BF2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films respectively.</w:t>
      </w:r>
      <w:bookmarkEnd w:id="18"/>
    </w:p>
    <w:p w14:paraId="6763F98E" w14:textId="32830AD2" w:rsidR="00414C89" w:rsidRPr="00414C89" w:rsidRDefault="00970BF2" w:rsidP="00414C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AA0FC2" w14:textId="00B17285" w:rsidR="00414C89" w:rsidRDefault="00414C89" w:rsidP="00414C8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74EF4B6" wp14:editId="5F01E220">
            <wp:extent cx="4301655" cy="2295321"/>
            <wp:effectExtent l="0" t="0" r="3810" b="0"/>
            <wp:docPr id="15502145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14517" name="图片 15502145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531" cy="230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EE1E" w14:textId="27E38FC5" w:rsidR="00D71CDD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9" w:name="_Toc164944154"/>
      <w:r w:rsidRPr="000B626F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CDD" w:rsidRPr="00FB06DB">
        <w:rPr>
          <w:rFonts w:ascii="Times New Roman" w:eastAsia="等线" w:hAnsi="Times New Roman" w:cs="Times New Roman"/>
          <w:sz w:val="24"/>
          <w:szCs w:val="24"/>
        </w:rPr>
        <w:t>Fig</w:t>
      </w:r>
      <w:r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. </w:t>
      </w:r>
      <w:r w:rsidR="00D71CDD" w:rsidRPr="00FB06DB">
        <w:rPr>
          <w:rFonts w:ascii="Times New Roman" w:eastAsia="等线" w:hAnsi="Times New Roman" w:cs="Times New Roman"/>
          <w:sz w:val="24"/>
          <w:szCs w:val="24"/>
        </w:rPr>
        <w:t>1</w:t>
      </w:r>
      <w:r w:rsidR="00C5718B">
        <w:rPr>
          <w:rFonts w:ascii="Times New Roman" w:eastAsia="等线" w:hAnsi="Times New Roman" w:cs="Times New Roman"/>
          <w:sz w:val="24"/>
          <w:szCs w:val="24"/>
        </w:rPr>
        <w:t>3</w:t>
      </w:r>
      <w:r w:rsidR="00D71CDD" w:rsidRPr="00FB06DB">
        <w:rPr>
          <w:rFonts w:ascii="Times New Roman" w:eastAsia="等线" w:hAnsi="Times New Roman" w:cs="Times New Roman"/>
          <w:sz w:val="24"/>
          <w:szCs w:val="24"/>
        </w:rPr>
        <w:t>.</w:t>
      </w:r>
      <w:r w:rsidR="00D71CDD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2605D2" w:rsidRPr="00F64D03">
        <w:rPr>
          <w:rFonts w:ascii="Times New Roman" w:eastAsia="等线" w:hAnsi="Times New Roman" w:cs="Times New Roman"/>
          <w:sz w:val="24"/>
          <w:szCs w:val="24"/>
        </w:rPr>
        <w:t xml:space="preserve">DFT results. 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The adsorption energy of </w:t>
      </w:r>
      <w:r w:rsidR="002605D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the Sn-based perovskites reacting with </w:t>
      </w:r>
      <w:r w:rsidR="002605D2" w:rsidRPr="000B626F">
        <w:rPr>
          <w:rFonts w:ascii="Times New Roman" w:hAnsi="Times New Roman" w:cs="Times New Roman"/>
          <w:noProof/>
          <w:sz w:val="24"/>
          <w:szCs w:val="24"/>
        </w:rPr>
        <w:t>a</w:t>
      </w:r>
      <w:r w:rsidR="002605D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,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O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, </w:t>
      </w:r>
      <w:r w:rsidR="002605D2" w:rsidRPr="000B626F">
        <w:rPr>
          <w:rFonts w:ascii="Times New Roman" w:hAnsi="Times New Roman" w:cs="Times New Roman"/>
          <w:noProof/>
          <w:sz w:val="24"/>
          <w:szCs w:val="24"/>
        </w:rPr>
        <w:t>b</w:t>
      </w:r>
      <w:r w:rsidR="002605D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,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SnS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and </w:t>
      </w:r>
      <w:r w:rsidR="002605D2" w:rsidRPr="000B626F">
        <w:rPr>
          <w:rFonts w:ascii="Times New Roman" w:hAnsi="Times New Roman" w:cs="Times New Roman"/>
          <w:noProof/>
          <w:sz w:val="24"/>
          <w:szCs w:val="24"/>
        </w:rPr>
        <w:t>c</w:t>
      </w:r>
      <w:r w:rsidR="002605D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, </w:t>
      </w:r>
      <w:r w:rsidR="002605D2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Sn</w:t>
      </w:r>
      <w:r w:rsidR="002605D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(</w:t>
      </w:r>
      <w:r w:rsidR="002605D2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2605D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2605D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Se</w:t>
      </w:r>
      <w:r w:rsidR="002605D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2605D2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)</w:t>
      </w:r>
      <w:r w:rsidR="002605D2" w:rsidRPr="000B626F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 xml:space="preserve"> 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molecule</w:t>
      </w:r>
      <w:r w:rsidR="002605D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</w:t>
      </w:r>
      <w:r w:rsidR="00D71CD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, respectively.</w:t>
      </w:r>
      <w:bookmarkEnd w:id="19"/>
    </w:p>
    <w:p w14:paraId="24B07F83" w14:textId="48660346" w:rsidR="00970BF2" w:rsidRDefault="00970BF2" w:rsidP="00820B9C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3058CE89" w14:textId="39C00EAC" w:rsidR="005B4BDA" w:rsidRDefault="004D20D4" w:rsidP="00414C89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FFBB45" wp14:editId="02824DB5">
            <wp:extent cx="2598153" cy="1073150"/>
            <wp:effectExtent l="0" t="0" r="0" b="0"/>
            <wp:docPr id="17986901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90148" name="图片 179869014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278" cy="107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3E6D3" w14:textId="53AECE7D" w:rsidR="005B4BDA" w:rsidRPr="000B626F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b w:val="0"/>
          <w:bCs w:val="0"/>
          <w:noProof/>
          <w:sz w:val="24"/>
          <w:szCs w:val="24"/>
        </w:rPr>
      </w:pPr>
      <w:bookmarkStart w:id="20" w:name="_Toc164944155"/>
      <w:r w:rsidRPr="000B626F">
        <w:rPr>
          <w:rFonts w:ascii="Times New Roman" w:hAnsi="Times New Roman" w:cs="Times New Roman"/>
          <w:noProof/>
          <w:sz w:val="24"/>
          <w:szCs w:val="24"/>
        </w:rPr>
        <w:t xml:space="preserve">Supplementary </w:t>
      </w:r>
      <w:r w:rsidR="005B4BDA" w:rsidRPr="000B626F">
        <w:rPr>
          <w:rFonts w:ascii="Times New Roman" w:hAnsi="Times New Roman" w:cs="Times New Roman"/>
          <w:noProof/>
          <w:sz w:val="24"/>
          <w:szCs w:val="24"/>
        </w:rPr>
        <w:t>Fig</w:t>
      </w:r>
      <w:r w:rsidRPr="000B626F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5B4BDA" w:rsidRPr="000B626F">
        <w:rPr>
          <w:rFonts w:ascii="Times New Roman" w:hAnsi="Times New Roman" w:cs="Times New Roman"/>
          <w:noProof/>
          <w:sz w:val="24"/>
          <w:szCs w:val="24"/>
        </w:rPr>
        <w:t>14.</w:t>
      </w:r>
      <w:r w:rsidR="005B4BDA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</w:t>
      </w:r>
      <w:r w:rsidR="00C6469D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Schematic diagram of the testing mode of illuminating from the back side of the Sn-based perovskite films deposited on PEN/ITO/ETL substrates.</w:t>
      </w:r>
      <w:bookmarkEnd w:id="20"/>
    </w:p>
    <w:p w14:paraId="013B718D" w14:textId="44FBBD44" w:rsidR="005B4BDA" w:rsidRDefault="005B4BDA" w:rsidP="005535C8">
      <w:pPr>
        <w:jc w:val="center"/>
        <w:rPr>
          <w:noProof/>
        </w:rPr>
      </w:pPr>
      <w:r>
        <w:rPr>
          <w:noProof/>
        </w:rPr>
        <w:br w:type="page"/>
      </w:r>
    </w:p>
    <w:p w14:paraId="214311E9" w14:textId="77747646" w:rsidR="00946F8B" w:rsidRDefault="00A6583C">
      <w:r>
        <w:rPr>
          <w:rFonts w:hint="eastAsia"/>
          <w:noProof/>
        </w:rPr>
        <w:lastRenderedPageBreak/>
        <w:drawing>
          <wp:inline distT="0" distB="0" distL="0" distR="0" wp14:anchorId="39CBF2A8" wp14:editId="58F5FEBE">
            <wp:extent cx="5274000" cy="1670536"/>
            <wp:effectExtent l="0" t="0" r="3175" b="6350"/>
            <wp:docPr id="9593053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05399" name="图片 959305399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1" r="3329"/>
                    <a:stretch/>
                  </pic:blipFill>
                  <pic:spPr bwMode="auto">
                    <a:xfrm>
                      <a:off x="0" y="0"/>
                      <a:ext cx="5274000" cy="1670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9DFF7" w14:textId="6E5B7C93" w:rsidR="00970BF2" w:rsidRPr="000B626F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bookmarkStart w:id="21" w:name="_Toc164944156"/>
      <w:r w:rsidRPr="000B626F">
        <w:rPr>
          <w:rFonts w:ascii="Times New Roman" w:hAnsi="Times New Roman" w:cs="Times New Roman"/>
          <w:noProof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6DB" w:rsidRPr="00FB06DB">
        <w:rPr>
          <w:rFonts w:ascii="Times New Roman" w:hAnsi="Times New Roman" w:cs="Times New Roman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. </w:t>
      </w:r>
      <w:r w:rsidR="005E5706" w:rsidRPr="00FB06DB">
        <w:rPr>
          <w:rFonts w:ascii="Times New Roman" w:hAnsi="Times New Roman" w:cs="Times New Roman"/>
          <w:kern w:val="0"/>
          <w:sz w:val="24"/>
          <w:szCs w:val="24"/>
        </w:rPr>
        <w:t>1</w:t>
      </w:r>
      <w:r w:rsidR="005B4BDA">
        <w:rPr>
          <w:rFonts w:ascii="Times New Roman" w:hAnsi="Times New Roman" w:cs="Times New Roman"/>
          <w:kern w:val="0"/>
          <w:sz w:val="24"/>
          <w:szCs w:val="24"/>
        </w:rPr>
        <w:t>5</w:t>
      </w:r>
      <w:r w:rsidR="00FB06DB" w:rsidRPr="00FB06DB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32540D" w:rsidRPr="00F64D03">
        <w:rPr>
          <w:rFonts w:ascii="Times New Roman" w:hAnsi="Times New Roman" w:cs="Times New Roman"/>
          <w:kern w:val="0"/>
          <w:sz w:val="24"/>
          <w:szCs w:val="24"/>
        </w:rPr>
        <w:t>XPS spectra.</w:t>
      </w:r>
      <w:r w:rsidR="003254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2540D" w:rsidRP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High-resolution</w:t>
      </w:r>
      <w:r w:rsidR="00D16843" w:rsidRP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XPS spectra </w:t>
      </w:r>
      <w:r w:rsidR="0032540D" w:rsidRP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in Sn 3d regions </w:t>
      </w:r>
      <w:r w:rsidR="00D16843" w:rsidRP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of </w:t>
      </w:r>
      <w:r w:rsidR="0032540D" w:rsidRP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2 weeks-aged </w:t>
      </w:r>
      <w:r w:rsidR="00D16843" w:rsidRP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Sn</w:t>
      </w:r>
      <w:r w:rsidR="0032540D" w:rsidRP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-based perovskite films deposited on different ETLs, including </w:t>
      </w:r>
      <w:r w:rsidR="000B626F" w:rsidRPr="000B626F">
        <w:rPr>
          <w:rFonts w:ascii="Times New Roman" w:hAnsi="Times New Roman" w:cs="Times New Roman"/>
          <w:kern w:val="0"/>
          <w:sz w:val="24"/>
          <w:szCs w:val="24"/>
        </w:rPr>
        <w:t>a</w:t>
      </w:r>
      <w:r w:rsid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, </w:t>
      </w:r>
      <w:r w:rsidR="008D4DC1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TiO</w:t>
      </w:r>
      <w:r w:rsidR="008D4DC1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D4DC1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B626F" w:rsidRPr="000B626F">
        <w:rPr>
          <w:rFonts w:ascii="Times New Roman" w:eastAsia="等线" w:hAnsi="Times New Roman" w:cs="Times New Roman"/>
          <w:sz w:val="24"/>
          <w:szCs w:val="24"/>
        </w:rPr>
        <w:t>b</w:t>
      </w:r>
      <w:r w:rsid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8D4DC1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SnS</w:t>
      </w:r>
      <w:r w:rsidR="008D4DC1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D4DC1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and </w:t>
      </w:r>
      <w:r w:rsidR="000B626F" w:rsidRPr="000B626F">
        <w:rPr>
          <w:rFonts w:ascii="Times New Roman" w:eastAsia="等线" w:hAnsi="Times New Roman" w:cs="Times New Roman"/>
          <w:sz w:val="24"/>
          <w:szCs w:val="24"/>
        </w:rPr>
        <w:t>c</w:t>
      </w:r>
      <w:r w:rsid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8D4DC1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Sn</w:t>
      </w:r>
      <w:r w:rsidR="008D4DC1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(</w:t>
      </w:r>
      <w:r w:rsidR="008D4DC1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8D4DC1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8D4DC1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Se</w:t>
      </w:r>
      <w:r w:rsidR="008D4DC1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8D4DC1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)</w:t>
      </w:r>
      <w:r w:rsidR="008D4DC1" w:rsidRPr="000B626F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ETLs.</w:t>
      </w:r>
      <w:bookmarkEnd w:id="21"/>
      <w:r w:rsid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</w:t>
      </w:r>
      <w:r w:rsidR="00970BF2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67AACE01" w14:textId="7477E27D" w:rsidR="002B5BC0" w:rsidRDefault="002B5BC0" w:rsidP="002E36C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638C907" wp14:editId="5E0E290B">
            <wp:extent cx="4433011" cy="6212407"/>
            <wp:effectExtent l="0" t="0" r="5715" b="0"/>
            <wp:docPr id="1584371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7110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37750" cy="6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AAA19" w14:textId="23E96C49" w:rsidR="002B5BC0" w:rsidRDefault="002B5BC0" w:rsidP="002E36C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CEBF6B3" wp14:editId="4C2C88CE">
            <wp:extent cx="4279392" cy="5828133"/>
            <wp:effectExtent l="0" t="0" r="6985" b="1270"/>
            <wp:docPr id="1032612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1228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82457" cy="583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6CD43" w14:textId="38E1AE83" w:rsidR="00F24DBB" w:rsidRPr="00820B9C" w:rsidRDefault="002B5BC0" w:rsidP="00820B9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BD4C506" wp14:editId="0C6B4075">
            <wp:extent cx="4696359" cy="6125169"/>
            <wp:effectExtent l="0" t="0" r="9525" b="0"/>
            <wp:docPr id="3425490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4904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00183" cy="613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E31E9" w14:textId="423ADE1C" w:rsidR="00333492" w:rsidRPr="000B626F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b w:val="0"/>
          <w:bCs w:val="0"/>
          <w:noProof/>
          <w:sz w:val="24"/>
          <w:szCs w:val="24"/>
        </w:rPr>
      </w:pPr>
      <w:bookmarkStart w:id="22" w:name="_Toc164944157"/>
      <w:r w:rsidRPr="000B626F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6DB" w:rsidRPr="003C1D9F">
        <w:rPr>
          <w:rFonts w:ascii="Times New Roman" w:hAnsi="Times New Roman" w:cs="Times New Roman"/>
          <w:noProof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. </w:t>
      </w:r>
      <w:r w:rsidR="000F1511" w:rsidRPr="003C1D9F">
        <w:rPr>
          <w:rFonts w:ascii="Times New Roman" w:hAnsi="Times New Roman" w:cs="Times New Roman"/>
          <w:noProof/>
          <w:sz w:val="24"/>
          <w:szCs w:val="24"/>
        </w:rPr>
        <w:t>1</w:t>
      </w:r>
      <w:r w:rsidR="000F1511">
        <w:rPr>
          <w:rFonts w:ascii="Times New Roman" w:hAnsi="Times New Roman" w:cs="Times New Roman"/>
          <w:noProof/>
          <w:sz w:val="24"/>
          <w:szCs w:val="24"/>
        </w:rPr>
        <w:t>6</w:t>
      </w:r>
      <w:r w:rsidR="00FB06DB" w:rsidRPr="003C1D9F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047A70" w:rsidRPr="00F64D03">
        <w:rPr>
          <w:rFonts w:ascii="Times New Roman" w:hAnsi="Times New Roman" w:cs="Times New Roman"/>
          <w:noProof/>
          <w:sz w:val="24"/>
          <w:szCs w:val="24"/>
        </w:rPr>
        <w:t>Photovoltaic performance</w:t>
      </w:r>
      <w:r w:rsidR="00047A70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Certified performance of</w:t>
      </w:r>
      <w:r w:rsidR="00047A70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the nip-type</w:t>
      </w:r>
      <w:r w:rsidR="00196FA9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TPSC 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with</w:t>
      </w:r>
      <w:r w:rsidR="00047A70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the</w:t>
      </w:r>
      <w:r w:rsidR="008D4DC1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 xml:space="preserve"> Sn(S</w:t>
      </w:r>
      <w:r w:rsidR="008D4DC1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  <w:vertAlign w:val="subscript"/>
        </w:rPr>
        <w:t>0.92</w:t>
      </w:r>
      <w:r w:rsidR="008D4DC1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>Se</w:t>
      </w:r>
      <w:r w:rsidR="008D4DC1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  <w:vertAlign w:val="subscript"/>
        </w:rPr>
        <w:t>0.08</w:t>
      </w:r>
      <w:r w:rsidR="008D4DC1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>)</w:t>
      </w:r>
      <w:r w:rsidR="008D4DC1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  <w:vertAlign w:val="subscript"/>
        </w:rPr>
        <w:t>2</w:t>
      </w:r>
      <w:r w:rsidR="00047A70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ETL.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The certified efficiency is </w:t>
      </w:r>
      <w:r w:rsidR="00196FA9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10.57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% under reverse scan</w:t>
      </w:r>
      <w:r w:rsidR="00047A70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nign mode with 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short-circuit current (</w:t>
      </w:r>
      <w:r w:rsidR="00333492" w:rsidRPr="000B626F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</w:rPr>
        <w:t>I</w:t>
      </w:r>
      <w:r w:rsidR="00333492" w:rsidRPr="000B626F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  <w:vertAlign w:val="subscript"/>
        </w:rPr>
        <w:t>SC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) </w:t>
      </w:r>
      <w:r w:rsidR="00047A70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= </w:t>
      </w:r>
      <w:r w:rsidR="00196FA9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0.81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mA, </w:t>
      </w:r>
      <w:r w:rsidR="00333492" w:rsidRPr="000B626F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</w:rPr>
        <w:t>V</w:t>
      </w:r>
      <w:r w:rsidR="00333492" w:rsidRPr="000B626F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  <w:vertAlign w:val="subscript"/>
        </w:rPr>
        <w:t>OC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</w:t>
      </w:r>
      <w:r w:rsidR="00047A70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= </w:t>
      </w:r>
      <w:r w:rsidR="00196FA9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0.70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V and </w:t>
      </w:r>
      <w:r w:rsidR="00333492" w:rsidRPr="000B626F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</w:rPr>
        <w:t>FF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</w:t>
      </w:r>
      <w:r w:rsidR="00047A70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= </w:t>
      </w:r>
      <w:r w:rsidR="00196FA9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73.94</w:t>
      </w:r>
      <w:r w:rsidR="00333492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%</w:t>
      </w:r>
      <w:r w:rsidR="00047A70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.</w:t>
      </w:r>
      <w:bookmarkEnd w:id="22"/>
    </w:p>
    <w:p w14:paraId="580A0B4F" w14:textId="5FFD3978" w:rsidR="00970BF2" w:rsidRDefault="00970BF2" w:rsidP="0033548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br w:type="page"/>
      </w:r>
    </w:p>
    <w:p w14:paraId="3DF69D85" w14:textId="35031D7F" w:rsidR="00EB44CE" w:rsidRDefault="00EB44CE" w:rsidP="00970BF2">
      <w:pPr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538F595E" wp14:editId="04A80ED3">
            <wp:extent cx="5274000" cy="1561373"/>
            <wp:effectExtent l="0" t="0" r="3175" b="1270"/>
            <wp:docPr id="5733226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22610" name="图片 57332261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156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D1E40" w14:textId="5766D911" w:rsidR="0033548E" w:rsidRPr="000B626F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b w:val="0"/>
          <w:bCs w:val="0"/>
          <w:noProof/>
          <w:sz w:val="24"/>
          <w:szCs w:val="24"/>
        </w:rPr>
      </w:pPr>
      <w:bookmarkStart w:id="23" w:name="_Toc164944158"/>
      <w:r w:rsidRPr="000B626F">
        <w:rPr>
          <w:rFonts w:ascii="Times New Roman" w:hAnsi="Times New Roman" w:cs="Times New Roman"/>
          <w:noProof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548E" w:rsidRPr="00F64D03">
        <w:rPr>
          <w:rFonts w:ascii="Times New Roman" w:hAnsi="Times New Roman" w:cs="Times New Roman"/>
          <w:noProof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. </w:t>
      </w:r>
      <w:r w:rsidR="0033548E" w:rsidRPr="00F64D03">
        <w:rPr>
          <w:rFonts w:ascii="Times New Roman" w:hAnsi="Times New Roman" w:cs="Times New Roman"/>
          <w:noProof/>
          <w:sz w:val="24"/>
          <w:szCs w:val="24"/>
        </w:rPr>
        <w:t xml:space="preserve">17. </w:t>
      </w:r>
      <w:r w:rsidR="00047A70" w:rsidRPr="00F64D03">
        <w:rPr>
          <w:rFonts w:ascii="Times New Roman" w:hAnsi="Times New Roman" w:cs="Times New Roman"/>
          <w:noProof/>
          <w:sz w:val="24"/>
          <w:szCs w:val="24"/>
        </w:rPr>
        <w:t xml:space="preserve">GIWAXS </w:t>
      </w:r>
      <w:r w:rsidR="00047A70">
        <w:rPr>
          <w:rFonts w:ascii="Times New Roman" w:hAnsi="Times New Roman" w:cs="Times New Roman"/>
          <w:noProof/>
          <w:sz w:val="24"/>
          <w:szCs w:val="24"/>
        </w:rPr>
        <w:t xml:space="preserve">characterization. </w:t>
      </w:r>
      <w:r w:rsidR="0033548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GIWAXS patterns of Sn-based perovskite</w:t>
      </w:r>
      <w:r w:rsidR="00047A70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layers </w:t>
      </w:r>
      <w:r w:rsidR="0033548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grown on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a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</w:t>
      </w:r>
      <w:r w:rsidR="0033548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TiO</w:t>
      </w:r>
      <w:r w:rsidR="0033548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33548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b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</w:t>
      </w:r>
      <w:r w:rsidR="0033548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SnS</w:t>
      </w:r>
      <w:r w:rsidR="0033548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33548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and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c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</w:t>
      </w:r>
      <w:r w:rsidR="0033548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</w:t>
      </w:r>
      <w:r w:rsidR="0033548E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Sn(S</w:t>
      </w:r>
      <w:r w:rsidR="0033548E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33548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</w:t>
      </w:r>
      <w:r w:rsidR="0033548E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e</w:t>
      </w:r>
      <w:r w:rsidR="0033548E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33548E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)</w:t>
      </w:r>
      <w:r w:rsidR="0033548E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33548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ETLs.</w:t>
      </w:r>
      <w:bookmarkEnd w:id="23"/>
    </w:p>
    <w:p w14:paraId="54B12E5F" w14:textId="2C4CD68B" w:rsidR="0000057A" w:rsidRPr="00F64D03" w:rsidRDefault="00970BF2" w:rsidP="00F64D0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2FCC7203" w14:textId="77777777" w:rsidR="007973F5" w:rsidRDefault="007973F5" w:rsidP="007973F5">
      <w:pPr>
        <w:jc w:val="center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6CA3A9A6" wp14:editId="5DB040DC">
            <wp:extent cx="4474166" cy="4266565"/>
            <wp:effectExtent l="0" t="0" r="3175" b="635"/>
            <wp:docPr id="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09991" name="图片 42720999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6"/>
                    <a:stretch/>
                  </pic:blipFill>
                  <pic:spPr bwMode="auto">
                    <a:xfrm>
                      <a:off x="0" y="0"/>
                      <a:ext cx="4474832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EADF0" w14:textId="217ACD4A" w:rsidR="007973F5" w:rsidRPr="004F179E" w:rsidRDefault="00E77FA9" w:rsidP="000B626F">
      <w:pPr>
        <w:pStyle w:val="1"/>
        <w:spacing w:before="0" w:after="0" w:line="360" w:lineRule="auto"/>
        <w:rPr>
          <w:rFonts w:ascii="Times New Roman" w:eastAsia="等线" w:hAnsi="Times New Roman" w:cs="Times New Roman"/>
          <w:sz w:val="24"/>
          <w:szCs w:val="24"/>
        </w:rPr>
      </w:pPr>
      <w:bookmarkStart w:id="24" w:name="_Toc164944159"/>
      <w:r w:rsidRPr="000B626F">
        <w:rPr>
          <w:rFonts w:ascii="Times New Roman" w:hAnsi="Times New Roman" w:cs="Times New Roman"/>
          <w:noProof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73F5" w:rsidRPr="00FB06DB">
        <w:rPr>
          <w:rFonts w:ascii="Times New Roman" w:eastAsia="等线" w:hAnsi="Times New Roman" w:cs="Times New Roman"/>
          <w:sz w:val="24"/>
          <w:szCs w:val="24"/>
        </w:rPr>
        <w:t>Fig</w:t>
      </w:r>
      <w:r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. </w:t>
      </w:r>
      <w:r w:rsidR="007973F5" w:rsidRPr="00FB06DB">
        <w:rPr>
          <w:rFonts w:ascii="Times New Roman" w:eastAsia="等线" w:hAnsi="Times New Roman" w:cs="Times New Roman"/>
          <w:sz w:val="24"/>
          <w:szCs w:val="24"/>
        </w:rPr>
        <w:t>1</w:t>
      </w:r>
      <w:r w:rsidR="00D71CDD">
        <w:rPr>
          <w:rFonts w:ascii="Times New Roman" w:eastAsia="等线" w:hAnsi="Times New Roman" w:cs="Times New Roman" w:hint="eastAsia"/>
          <w:sz w:val="24"/>
          <w:szCs w:val="24"/>
        </w:rPr>
        <w:t>8</w:t>
      </w:r>
      <w:r w:rsidR="007973F5" w:rsidRPr="00FB06DB">
        <w:rPr>
          <w:rFonts w:ascii="Times New Roman" w:eastAsia="等线" w:hAnsi="Times New Roman" w:cs="Times New Roman"/>
          <w:sz w:val="24"/>
          <w:szCs w:val="24"/>
        </w:rPr>
        <w:t>.</w:t>
      </w:r>
      <w:r w:rsidR="007973F5" w:rsidRPr="00AC7F45">
        <w:rPr>
          <w:rFonts w:ascii="Times New Roman" w:eastAsia="等线" w:hAnsi="Times New Roman" w:cs="Times New Roman"/>
          <w:sz w:val="24"/>
          <w:szCs w:val="24"/>
        </w:rPr>
        <w:t xml:space="preserve"> SEM characterizations.</w:t>
      </w:r>
      <w:r w:rsidR="007973F5" w:rsidRPr="004F179E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973F5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Top-view SEM images of the perovskite based on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a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TiO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c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SnS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and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e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Sn(S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e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)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ETLs.</w:t>
      </w:r>
      <w:r w:rsidR="007973F5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The scalebars are 500 nm. Cross-sectional SEM images of </w:t>
      </w:r>
      <w:r w:rsidR="00047A70" w:rsidRPr="000B626F">
        <w:rPr>
          <w:rFonts w:ascii="Times New Roman" w:eastAsia="等线" w:hAnsi="Times New Roman" w:cs="Times New Roman"/>
          <w:b w:val="0"/>
          <w:bCs w:val="0"/>
          <w:i/>
          <w:iCs/>
          <w:sz w:val="24"/>
          <w:szCs w:val="24"/>
        </w:rPr>
        <w:t>nip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-type</w:t>
      </w:r>
      <w:r w:rsidR="007973F5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TPSCs 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with</w:t>
      </w:r>
      <w:r w:rsidR="007973F5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b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TiO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d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SnS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and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f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Sn(S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e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)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ETLs.</w:t>
      </w:r>
      <w:r w:rsidR="007973F5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The scalebars are 500 nm.</w:t>
      </w:r>
      <w:bookmarkEnd w:id="24"/>
    </w:p>
    <w:p w14:paraId="1A0C24F0" w14:textId="5EF1C45B" w:rsidR="002816AE" w:rsidRDefault="00970BF2" w:rsidP="003160E7">
      <w:pPr>
        <w:rPr>
          <w:noProof/>
        </w:rPr>
      </w:pPr>
      <w:r>
        <w:rPr>
          <w:noProof/>
        </w:rPr>
        <w:br w:type="page"/>
      </w:r>
    </w:p>
    <w:p w14:paraId="68FA4AF2" w14:textId="3266D5EC" w:rsidR="003160E7" w:rsidRDefault="003160E7" w:rsidP="002E36CC">
      <w:pPr>
        <w:jc w:val="center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2E29973A" wp14:editId="47A67C29">
            <wp:extent cx="3050438" cy="2612653"/>
            <wp:effectExtent l="0" t="0" r="0" b="0"/>
            <wp:docPr id="589353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5324" name="图片 5893532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831" cy="261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0BE43" w14:textId="082F0F8B" w:rsidR="003E5782" w:rsidRPr="000B626F" w:rsidRDefault="00E77FA9" w:rsidP="000B626F">
      <w:pPr>
        <w:pStyle w:val="1"/>
        <w:spacing w:before="0" w:after="0" w:line="360" w:lineRule="auto"/>
        <w:rPr>
          <w:rFonts w:ascii="Times New Roman" w:eastAsia="等线" w:hAnsi="Times New Roman" w:cs="Times New Roman"/>
          <w:b w:val="0"/>
          <w:bCs w:val="0"/>
          <w:sz w:val="24"/>
          <w:szCs w:val="24"/>
        </w:rPr>
      </w:pPr>
      <w:bookmarkStart w:id="25" w:name="_Toc164944160"/>
      <w:r w:rsidRPr="000B626F">
        <w:rPr>
          <w:rFonts w:ascii="Times New Roman" w:eastAsia="等线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D9F" w:rsidRPr="003C1D9F">
        <w:rPr>
          <w:rFonts w:ascii="Times New Roman" w:eastAsia="等线" w:hAnsi="Times New Roman" w:cs="Times New Roman"/>
          <w:sz w:val="24"/>
          <w:szCs w:val="24"/>
        </w:rPr>
        <w:t>Fig</w:t>
      </w:r>
      <w:r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. </w:t>
      </w:r>
      <w:r w:rsidR="003C1D9F">
        <w:rPr>
          <w:rFonts w:ascii="Times New Roman" w:eastAsia="等线" w:hAnsi="Times New Roman" w:cs="Times New Roman"/>
          <w:sz w:val="24"/>
          <w:szCs w:val="24"/>
        </w:rPr>
        <w:t>1</w:t>
      </w:r>
      <w:r w:rsidR="00D71CDD">
        <w:rPr>
          <w:rFonts w:ascii="Times New Roman" w:eastAsia="等线" w:hAnsi="Times New Roman" w:cs="Times New Roman" w:hint="eastAsia"/>
          <w:sz w:val="24"/>
          <w:szCs w:val="24"/>
        </w:rPr>
        <w:t>9</w:t>
      </w:r>
      <w:r w:rsidR="003C1D9F" w:rsidRPr="003C1D9F">
        <w:rPr>
          <w:rFonts w:ascii="Times New Roman" w:eastAsia="等线" w:hAnsi="Times New Roman" w:cs="Times New Roman"/>
          <w:sz w:val="24"/>
          <w:szCs w:val="24"/>
        </w:rPr>
        <w:t>.</w:t>
      </w:r>
      <w:r w:rsidR="003C1D9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15297" w:rsidRPr="00615297">
        <w:rPr>
          <w:rFonts w:ascii="Times New Roman" w:eastAsia="等线" w:hAnsi="Times New Roman" w:cs="Times New Roman"/>
          <w:sz w:val="24"/>
          <w:szCs w:val="24"/>
        </w:rPr>
        <w:t xml:space="preserve">Photovoltaic performances. </w:t>
      </w:r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Photovoltaic performance of </w:t>
      </w:r>
      <w:bookmarkStart w:id="26" w:name="_Hlk156553874"/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the </w:t>
      </w:r>
      <w:r w:rsidR="00047A70" w:rsidRPr="000B626F">
        <w:rPr>
          <w:rFonts w:ascii="Times New Roman" w:eastAsia="等线" w:hAnsi="Times New Roman" w:cs="Times New Roman"/>
          <w:b w:val="0"/>
          <w:bCs w:val="0"/>
          <w:i/>
          <w:iCs/>
          <w:sz w:val="24"/>
          <w:szCs w:val="24"/>
        </w:rPr>
        <w:t>nip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-type</w:t>
      </w:r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TPSCs based on</w:t>
      </w:r>
      <w:bookmarkEnd w:id="26"/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 xml:space="preserve"> </w:t>
      </w:r>
      <w:proofErr w:type="gramStart"/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Sn(</w:t>
      </w:r>
      <w:proofErr w:type="spellStart"/>
      <w:proofErr w:type="gramEnd"/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</w:t>
      </w:r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x</w:t>
      </w:r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Se</w:t>
      </w:r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y</w:t>
      </w:r>
      <w:proofErr w:type="spellEnd"/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)</w:t>
      </w:r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(</w:t>
      </w:r>
      <w:proofErr w:type="spellStart"/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x+y</w:t>
      </w:r>
      <w:proofErr w:type="spellEnd"/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=1, y</w:t>
      </w:r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= 0.03, 0.05, 0.07, 0.08, 0.09, and 0.10)</w:t>
      </w:r>
      <w:r w:rsidR="008D4DC1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.</w:t>
      </w:r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With the increase of the concentration of Se, the PCEs increased first and then decreased and the </w:t>
      </w:r>
      <w:r w:rsidR="00047A70" w:rsidRPr="000B626F">
        <w:rPr>
          <w:rFonts w:ascii="Times New Roman" w:eastAsia="等线" w:hAnsi="Times New Roman" w:cs="Times New Roman"/>
          <w:b w:val="0"/>
          <w:bCs w:val="0"/>
          <w:i/>
          <w:iCs/>
          <w:sz w:val="24"/>
          <w:szCs w:val="24"/>
        </w:rPr>
        <w:t>nip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-type </w:t>
      </w:r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TPSC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with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the</w:t>
      </w:r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Sn(S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Se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)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047A70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 xml:space="preserve"> 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ETL </w:t>
      </w:r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shows the 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best performance</w:t>
      </w:r>
      <w:r w:rsidR="00615297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.</w:t>
      </w:r>
      <w:bookmarkEnd w:id="25"/>
    </w:p>
    <w:p w14:paraId="26A09468" w14:textId="796A2D66" w:rsidR="00820B9C" w:rsidRPr="00820B9C" w:rsidRDefault="00970BF2" w:rsidP="00820B9C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br w:type="page"/>
      </w:r>
    </w:p>
    <w:p w14:paraId="4A5D9259" w14:textId="598E9902" w:rsidR="003E5782" w:rsidRDefault="003E5782" w:rsidP="002E36CC">
      <w:pPr>
        <w:jc w:val="center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5D23B44E" wp14:editId="1A50296B">
            <wp:extent cx="5274000" cy="2941614"/>
            <wp:effectExtent l="0" t="0" r="3175" b="0"/>
            <wp:docPr id="7418073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807304" name="图片 741807304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3" r="4023"/>
                    <a:stretch/>
                  </pic:blipFill>
                  <pic:spPr bwMode="auto">
                    <a:xfrm>
                      <a:off x="0" y="0"/>
                      <a:ext cx="5274000" cy="2941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09B67" w14:textId="78134C79" w:rsidR="00712E53" w:rsidRPr="00820B9C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27" w:name="_Toc164944161"/>
      <w:r w:rsidRPr="000B626F">
        <w:rPr>
          <w:rFonts w:ascii="Times New Roman" w:eastAsia="等线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D9F" w:rsidRPr="003C1D9F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D71CDD">
        <w:rPr>
          <w:rFonts w:ascii="Times New Roman" w:hAnsi="Times New Roman" w:cs="Times New Roman" w:hint="eastAsia"/>
          <w:sz w:val="24"/>
          <w:szCs w:val="24"/>
        </w:rPr>
        <w:t>20</w:t>
      </w:r>
      <w:r w:rsidR="003C1D9F" w:rsidRPr="003C1D9F">
        <w:rPr>
          <w:rFonts w:ascii="Times New Roman" w:hAnsi="Times New Roman" w:cs="Times New Roman"/>
          <w:sz w:val="24"/>
          <w:szCs w:val="24"/>
        </w:rPr>
        <w:t>.</w:t>
      </w:r>
      <w:r w:rsidR="003C1D9F">
        <w:rPr>
          <w:rFonts w:ascii="Times New Roman" w:hAnsi="Times New Roman" w:cs="Times New Roman"/>
          <w:sz w:val="24"/>
          <w:szCs w:val="24"/>
        </w:rPr>
        <w:t xml:space="preserve"> </w:t>
      </w:r>
      <w:r w:rsidR="00047A70" w:rsidRPr="00F64D03">
        <w:rPr>
          <w:rFonts w:ascii="Times New Roman" w:hAnsi="Times New Roman" w:cs="Times New Roman"/>
          <w:sz w:val="24"/>
          <w:szCs w:val="24"/>
        </w:rPr>
        <w:t>Photovoltaic performance</w:t>
      </w:r>
      <w:r w:rsidR="00047A70">
        <w:rPr>
          <w:rFonts w:ascii="Times New Roman" w:hAnsi="Times New Roman" w:cs="Times New Roman"/>
          <w:sz w:val="24"/>
          <w:szCs w:val="24"/>
        </w:rPr>
        <w:t xml:space="preserve">. </w:t>
      </w:r>
      <w:r w:rsidR="001F5935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The statistics of photovoltaic parameters 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of </w:t>
      </w:r>
      <w:r w:rsidR="00047A70" w:rsidRPr="000B626F">
        <w:rPr>
          <w:rFonts w:ascii="Times New Roman" w:eastAsia="等线" w:hAnsi="Times New Roman" w:cs="Times New Roman"/>
          <w:b w:val="0"/>
          <w:bCs w:val="0"/>
          <w:i/>
          <w:iCs/>
          <w:sz w:val="24"/>
          <w:szCs w:val="24"/>
        </w:rPr>
        <w:t>nip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-type TPSCs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including </w:t>
      </w:r>
      <w:r w:rsidR="00047A70" w:rsidRPr="000B626F">
        <w:rPr>
          <w:rFonts w:ascii="Times New Roman" w:hAnsi="Times New Roman" w:cs="Times New Roman"/>
          <w:sz w:val="24"/>
          <w:szCs w:val="24"/>
        </w:rPr>
        <w:t>a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PCE, </w:t>
      </w:r>
      <w:r w:rsidR="00047A70" w:rsidRPr="000B626F">
        <w:rPr>
          <w:rFonts w:ascii="Times New Roman" w:hAnsi="Times New Roman" w:cs="Times New Roman"/>
          <w:sz w:val="24"/>
          <w:szCs w:val="24"/>
        </w:rPr>
        <w:t>b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047A70" w:rsidRPr="000B626F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V</w:t>
      </w:r>
      <w:r w:rsidR="00047A70" w:rsidRPr="000B626F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vertAlign w:val="subscript"/>
        </w:rPr>
        <w:t>OC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047A70" w:rsidRPr="000B626F">
        <w:rPr>
          <w:rFonts w:ascii="Times New Roman" w:hAnsi="Times New Roman" w:cs="Times New Roman"/>
          <w:sz w:val="24"/>
          <w:szCs w:val="24"/>
        </w:rPr>
        <w:t>c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FF, and </w:t>
      </w:r>
      <w:r w:rsidR="00047A70" w:rsidRPr="000B626F">
        <w:rPr>
          <w:rFonts w:ascii="Times New Roman" w:hAnsi="Times New Roman" w:cs="Times New Roman"/>
          <w:sz w:val="24"/>
          <w:szCs w:val="24"/>
        </w:rPr>
        <w:t>d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047A70" w:rsidRPr="000B626F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J</w:t>
      </w:r>
      <w:r w:rsidR="00047A70" w:rsidRPr="000B626F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vertAlign w:val="subscript"/>
        </w:rPr>
        <w:t>SC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bookmarkEnd w:id="27"/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1BE654D3" w14:textId="6E50E2B7" w:rsidR="00D34612" w:rsidRDefault="00970BF2" w:rsidP="00F64D03">
      <w:pPr>
        <w:rPr>
          <w:noProof/>
        </w:rPr>
      </w:pPr>
      <w:r>
        <w:rPr>
          <w:noProof/>
        </w:rPr>
        <w:br w:type="page"/>
      </w:r>
    </w:p>
    <w:p w14:paraId="22647DB0" w14:textId="06DEC2BC" w:rsidR="00D34612" w:rsidRDefault="00D34612" w:rsidP="00712E53">
      <w:pPr>
        <w:jc w:val="center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726F6999" wp14:editId="0EE022DF">
            <wp:extent cx="5274000" cy="1490507"/>
            <wp:effectExtent l="0" t="0" r="3175" b="0"/>
            <wp:docPr id="17989538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53835" name="图片 1798953835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3"/>
                    <a:stretch/>
                  </pic:blipFill>
                  <pic:spPr bwMode="auto">
                    <a:xfrm>
                      <a:off x="0" y="0"/>
                      <a:ext cx="5274000" cy="149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68049" w14:textId="560A430A" w:rsidR="00712E53" w:rsidRPr="00CA4281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28" w:name="_Toc164944162"/>
      <w:r w:rsidRPr="000B626F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E53" w:rsidRPr="003C1D9F">
        <w:rPr>
          <w:rFonts w:ascii="Times New Roman" w:hAnsi="Times New Roman" w:cs="Times New Roman"/>
          <w:noProof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. </w:t>
      </w:r>
      <w:r w:rsidR="00D71CDD">
        <w:rPr>
          <w:rFonts w:ascii="Times New Roman" w:hAnsi="Times New Roman" w:cs="Times New Roman" w:hint="eastAsia"/>
          <w:noProof/>
          <w:sz w:val="24"/>
          <w:szCs w:val="24"/>
        </w:rPr>
        <w:t>21</w:t>
      </w:r>
      <w:r w:rsidR="00712E53" w:rsidRPr="003C1D9F">
        <w:rPr>
          <w:rFonts w:ascii="Times New Roman" w:hAnsi="Times New Roman" w:cs="Times New Roman"/>
          <w:noProof/>
          <w:sz w:val="24"/>
          <w:szCs w:val="24"/>
        </w:rPr>
        <w:t>.</w:t>
      </w:r>
      <w:r w:rsidR="00712E5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12E53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Linear relationship of </w:t>
      </w:r>
      <w:r w:rsidR="004C14EF" w:rsidRPr="000B626F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</w:rPr>
        <w:t>V</w:t>
      </w:r>
      <w:r w:rsidR="004C14EF" w:rsidRPr="000B626F">
        <w:rPr>
          <w:rFonts w:ascii="Times New Roman" w:hAnsi="Times New Roman" w:cs="Times New Roman"/>
          <w:b w:val="0"/>
          <w:bCs w:val="0"/>
          <w:i/>
          <w:iCs/>
          <w:noProof/>
          <w:sz w:val="24"/>
          <w:szCs w:val="24"/>
          <w:vertAlign w:val="subscript"/>
        </w:rPr>
        <w:t>OC</w:t>
      </w:r>
      <w:r w:rsidR="004C14EF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</w:t>
      </w:r>
      <w:r w:rsidR="00712E53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to the light intensity </w:t>
      </w:r>
      <w:r w:rsidR="004C14EF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of </w:t>
      </w:r>
      <w:r w:rsidR="00712E5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the </w:t>
      </w:r>
      <w:r w:rsidR="00047A70" w:rsidRPr="000B626F">
        <w:rPr>
          <w:rFonts w:ascii="Times New Roman" w:eastAsia="等线" w:hAnsi="Times New Roman" w:cs="Times New Roman"/>
          <w:b w:val="0"/>
          <w:bCs w:val="0"/>
          <w:i/>
          <w:iCs/>
          <w:sz w:val="24"/>
          <w:szCs w:val="24"/>
        </w:rPr>
        <w:t>nip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-type</w:t>
      </w:r>
      <w:r w:rsidR="00712E53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TPSCs</w:t>
      </w:r>
      <w:r w:rsidR="00712E53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with </w:t>
      </w:r>
      <w:r w:rsidR="00047A70" w:rsidRPr="000B626F">
        <w:rPr>
          <w:rFonts w:ascii="Times New Roman" w:hAnsi="Times New Roman" w:cs="Times New Roman"/>
          <w:sz w:val="24"/>
          <w:szCs w:val="24"/>
        </w:rPr>
        <w:t>a</w:t>
      </w:r>
      <w:r w:rsidR="00047A70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TiO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b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SnS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and </w:t>
      </w:r>
      <w:r w:rsidR="00047A70" w:rsidRPr="000B626F">
        <w:rPr>
          <w:rFonts w:ascii="Times New Roman" w:eastAsia="等线" w:hAnsi="Times New Roman" w:cs="Times New Roman"/>
          <w:sz w:val="24"/>
          <w:szCs w:val="24"/>
        </w:rPr>
        <w:t>c</w:t>
      </w:r>
      <w:r w:rsidR="00047A70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Sn(S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e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)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4C14EF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ETLs, </w:t>
      </w:r>
      <w:r w:rsidR="00712E53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respectively.</w:t>
      </w:r>
      <w:bookmarkEnd w:id="28"/>
    </w:p>
    <w:p w14:paraId="062156CF" w14:textId="21A8B485" w:rsidR="0038452E" w:rsidRPr="0038452E" w:rsidRDefault="00970BF2" w:rsidP="003845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00682A" w14:textId="5AE302BB" w:rsidR="0038452E" w:rsidRDefault="0038452E" w:rsidP="00075895">
      <w:r>
        <w:rPr>
          <w:rFonts w:hint="eastAsia"/>
          <w:noProof/>
        </w:rPr>
        <w:lastRenderedPageBreak/>
        <w:drawing>
          <wp:inline distT="0" distB="0" distL="0" distR="0" wp14:anchorId="51EC95BA" wp14:editId="6022220A">
            <wp:extent cx="5274310" cy="3746500"/>
            <wp:effectExtent l="0" t="0" r="2540" b="6350"/>
            <wp:docPr id="20002192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19233" name="图片 200021923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2BE33" w14:textId="6A434B5B" w:rsidR="00B375CF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b w:val="0"/>
          <w:bCs w:val="0"/>
          <w:kern w:val="0"/>
          <w:sz w:val="22"/>
          <w:highlight w:val="yellow"/>
        </w:rPr>
      </w:pPr>
      <w:bookmarkStart w:id="29" w:name="_Toc164944163"/>
      <w:r w:rsidRPr="000B626F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895" w:rsidRPr="00FB06DB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075895">
        <w:rPr>
          <w:rFonts w:ascii="Times New Roman" w:hAnsi="Times New Roman" w:cs="Times New Roman"/>
          <w:sz w:val="24"/>
          <w:szCs w:val="24"/>
        </w:rPr>
        <w:t>2</w:t>
      </w:r>
      <w:r w:rsidR="00D71CDD">
        <w:rPr>
          <w:rFonts w:ascii="Times New Roman" w:hAnsi="Times New Roman" w:cs="Times New Roman" w:hint="eastAsia"/>
          <w:sz w:val="24"/>
          <w:szCs w:val="24"/>
        </w:rPr>
        <w:t>2</w:t>
      </w:r>
      <w:r w:rsidR="00075895" w:rsidRPr="00FB06DB">
        <w:rPr>
          <w:rFonts w:ascii="Times New Roman" w:hAnsi="Times New Roman" w:cs="Times New Roman"/>
          <w:sz w:val="24"/>
          <w:szCs w:val="24"/>
        </w:rPr>
        <w:t xml:space="preserve">. </w:t>
      </w:r>
      <w:r w:rsidR="004C14EF" w:rsidRPr="00F64D03">
        <w:rPr>
          <w:rFonts w:ascii="Times New Roman" w:hAnsi="Times New Roman" w:cs="Times New Roman"/>
          <w:sz w:val="24"/>
          <w:szCs w:val="24"/>
        </w:rPr>
        <w:t>XRD patterns</w:t>
      </w:r>
      <w:r w:rsidR="004C14EF">
        <w:rPr>
          <w:rFonts w:ascii="Times New Roman" w:hAnsi="Times New Roman" w:cs="Times New Roman"/>
          <w:sz w:val="24"/>
          <w:szCs w:val="24"/>
        </w:rPr>
        <w:t xml:space="preserve">. </w:t>
      </w:r>
      <w:r w:rsidR="004C14EF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XRD patterns of Sn-based perovskite layers gown on </w:t>
      </w:r>
      <w:r w:rsidR="00820B9C" w:rsidRPr="000B626F">
        <w:rPr>
          <w:rFonts w:ascii="Times New Roman" w:eastAsia="等线" w:hAnsi="Times New Roman" w:cs="Times New Roman"/>
          <w:sz w:val="24"/>
          <w:szCs w:val="24"/>
        </w:rPr>
        <w:t>a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TiO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4C14EF" w:rsidRPr="000B626F">
        <w:rPr>
          <w:rFonts w:ascii="Times New Roman" w:eastAsia="等线" w:hAnsi="Times New Roman" w:cs="Times New Roman"/>
          <w:sz w:val="24"/>
          <w:szCs w:val="24"/>
        </w:rPr>
        <w:t>b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SnS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and </w:t>
      </w:r>
      <w:r w:rsidR="004C14EF" w:rsidRPr="000B626F">
        <w:rPr>
          <w:rFonts w:ascii="Times New Roman" w:eastAsia="等线" w:hAnsi="Times New Roman" w:cs="Times New Roman"/>
          <w:sz w:val="24"/>
          <w:szCs w:val="24"/>
        </w:rPr>
        <w:t>c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Sn(S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820B9C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e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)</w:t>
      </w:r>
      <w:r w:rsidR="00820B9C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075895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4C14EF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ETLs after aging a period of time in air</w:t>
      </w:r>
      <w:r w:rsidR="00075895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4C14EF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The XRD patterns of Sn-based perovskite layers gown on </w:t>
      </w:r>
      <w:r w:rsidR="004C14EF" w:rsidRPr="000B626F">
        <w:rPr>
          <w:rFonts w:ascii="Times New Roman" w:hAnsi="Times New Roman" w:cs="Times New Roman"/>
          <w:sz w:val="24"/>
          <w:szCs w:val="24"/>
        </w:rPr>
        <w:t>d</w:t>
      </w:r>
      <w:r w:rsidR="004C14EF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TiO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4C14EF" w:rsidRPr="000B626F">
        <w:rPr>
          <w:rFonts w:ascii="Times New Roman" w:eastAsia="等线" w:hAnsi="Times New Roman" w:cs="Times New Roman"/>
          <w:sz w:val="24"/>
          <w:szCs w:val="24"/>
        </w:rPr>
        <w:t>e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SnS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and </w:t>
      </w:r>
      <w:r w:rsidR="004C14EF" w:rsidRPr="000B626F">
        <w:rPr>
          <w:rFonts w:ascii="Times New Roman" w:eastAsia="等线" w:hAnsi="Times New Roman" w:cs="Times New Roman"/>
          <w:sz w:val="24"/>
          <w:szCs w:val="24"/>
        </w:rPr>
        <w:t>f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, </w:t>
      </w:r>
      <w:r w:rsidR="004C14EF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Sn(S</w:t>
      </w:r>
      <w:r w:rsidR="004C14EF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4C14EF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S</w:t>
      </w:r>
      <w:r w:rsidR="004C14EF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e</w:t>
      </w:r>
      <w:r w:rsidR="004C14EF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4C14EF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>)</w:t>
      </w:r>
      <w:r w:rsidR="004C14EF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  <w:vertAlign w:val="subscript"/>
        </w:rPr>
        <w:t>2</w:t>
      </w:r>
      <w:r w:rsidR="004C14EF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ETLs after aging for 24 days were plotted individually</w:t>
      </w:r>
      <w:r w:rsidR="004C14EF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.</w:t>
      </w:r>
      <w:bookmarkEnd w:id="29"/>
    </w:p>
    <w:p w14:paraId="612CF39D" w14:textId="77777777" w:rsidR="00B375CF" w:rsidRDefault="00B375CF" w:rsidP="00B375CF">
      <w:pPr>
        <w:widowControl/>
        <w:spacing w:after="200" w:line="276" w:lineRule="auto"/>
        <w:rPr>
          <w:rFonts w:ascii="Times New Roman" w:hAnsi="Times New Roman" w:cs="Times New Roman"/>
          <w:b/>
          <w:bCs/>
          <w:kern w:val="0"/>
          <w:sz w:val="22"/>
          <w:highlight w:val="yellow"/>
        </w:rPr>
      </w:pPr>
    </w:p>
    <w:p w14:paraId="15931F95" w14:textId="77777777" w:rsidR="00B375CF" w:rsidRDefault="00B375CF" w:rsidP="00B375CF">
      <w:pPr>
        <w:widowControl/>
        <w:spacing w:after="200" w:line="276" w:lineRule="auto"/>
        <w:rPr>
          <w:rFonts w:ascii="Times New Roman" w:hAnsi="Times New Roman" w:cs="Times New Roman"/>
          <w:b/>
          <w:bCs/>
          <w:kern w:val="0"/>
          <w:sz w:val="22"/>
          <w:highlight w:val="yellow"/>
        </w:rPr>
        <w:sectPr w:rsidR="00B375CF" w:rsidSect="004C35AC">
          <w:footerReference w:type="default" r:id="rId3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A82246" w14:textId="38F6F8A3" w:rsidR="00B375CF" w:rsidRPr="000B626F" w:rsidRDefault="00B375CF" w:rsidP="000B626F">
      <w:pPr>
        <w:pStyle w:val="1"/>
        <w:spacing w:before="0" w:after="0" w:line="360" w:lineRule="auto"/>
        <w:rPr>
          <w:rFonts w:ascii="Times New Roman" w:hAnsi="Times New Roman" w:cs="Times New Roman"/>
          <w:b w:val="0"/>
          <w:bCs w:val="0"/>
          <w:kern w:val="0"/>
          <w:sz w:val="22"/>
        </w:rPr>
      </w:pPr>
      <w:bookmarkStart w:id="30" w:name="_Toc164944164"/>
      <w:r w:rsidRPr="000B626F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 w:rsidRPr="00B375CF">
        <w:rPr>
          <w:rFonts w:ascii="Times New Roman" w:hAnsi="Times New Roman" w:cs="Times New Roman"/>
          <w:kern w:val="0"/>
          <w:sz w:val="22"/>
        </w:rPr>
        <w:t xml:space="preserve"> Table </w:t>
      </w:r>
      <w:r w:rsidR="009F49BE">
        <w:rPr>
          <w:rFonts w:ascii="Times New Roman" w:hAnsi="Times New Roman" w:cs="Times New Roman" w:hint="eastAsia"/>
          <w:kern w:val="0"/>
          <w:sz w:val="22"/>
        </w:rPr>
        <w:t>1</w:t>
      </w:r>
      <w:r w:rsidRPr="00B375CF">
        <w:rPr>
          <w:rFonts w:ascii="Times New Roman" w:hAnsi="Times New Roman" w:cs="Times New Roman"/>
          <w:kern w:val="0"/>
          <w:sz w:val="22"/>
        </w:rPr>
        <w:t>.</w:t>
      </w:r>
      <w:r w:rsidR="00B537EB" w:rsidRPr="00B537EB">
        <w:rPr>
          <w:rFonts w:ascii="Times New Roman" w:hAnsi="Times New Roman" w:cs="Times New Roman"/>
          <w:kern w:val="0"/>
          <w:sz w:val="22"/>
        </w:rPr>
        <w:t xml:space="preserve"> </w:t>
      </w:r>
      <w:r w:rsidR="00B537EB" w:rsidRPr="000B626F">
        <w:rPr>
          <w:rFonts w:ascii="Times New Roman" w:hAnsi="Times New Roman" w:cs="Times New Roman"/>
          <w:b w:val="0"/>
          <w:bCs w:val="0"/>
          <w:kern w:val="0"/>
          <w:sz w:val="22"/>
        </w:rPr>
        <w:t xml:space="preserve">Photovoltaic parameter comparison of </w:t>
      </w:r>
      <w:r w:rsidR="004C14EF" w:rsidRPr="000B626F">
        <w:rPr>
          <w:rFonts w:ascii="Times New Roman" w:hAnsi="Times New Roman" w:cs="Times New Roman"/>
          <w:b w:val="0"/>
          <w:bCs w:val="0"/>
          <w:kern w:val="0"/>
          <w:sz w:val="22"/>
        </w:rPr>
        <w:t xml:space="preserve">this work and </w:t>
      </w:r>
      <w:r w:rsidR="00B537EB" w:rsidRPr="000B626F">
        <w:rPr>
          <w:rFonts w:ascii="Times New Roman" w:hAnsi="Times New Roman" w:cs="Times New Roman"/>
          <w:b w:val="0"/>
          <w:bCs w:val="0"/>
          <w:kern w:val="0"/>
          <w:sz w:val="22"/>
        </w:rPr>
        <w:t xml:space="preserve">existing </w:t>
      </w:r>
      <w:r w:rsidR="002E2168" w:rsidRPr="000B4927">
        <w:rPr>
          <w:rFonts w:ascii="Times New Roman" w:hAnsi="Times New Roman" w:cs="Times New Roman"/>
          <w:b w:val="0"/>
          <w:bCs w:val="0"/>
          <w:i/>
          <w:iCs/>
          <w:kern w:val="0"/>
          <w:sz w:val="22"/>
        </w:rPr>
        <w:t>nip</w:t>
      </w:r>
      <w:r w:rsidR="002E2168" w:rsidRPr="000B626F">
        <w:rPr>
          <w:rFonts w:ascii="Times New Roman" w:hAnsi="Times New Roman" w:cs="Times New Roman"/>
          <w:b w:val="0"/>
          <w:bCs w:val="0"/>
          <w:kern w:val="0"/>
          <w:sz w:val="22"/>
        </w:rPr>
        <w:t>-type</w:t>
      </w:r>
      <w:r w:rsidR="00B537EB" w:rsidRPr="000B626F">
        <w:rPr>
          <w:rFonts w:ascii="Times New Roman" w:hAnsi="Times New Roman" w:cs="Times New Roman"/>
          <w:b w:val="0"/>
          <w:bCs w:val="0"/>
          <w:kern w:val="0"/>
          <w:sz w:val="22"/>
        </w:rPr>
        <w:t xml:space="preserve"> TPSCs.</w:t>
      </w:r>
      <w:bookmarkEnd w:id="30"/>
    </w:p>
    <w:tbl>
      <w:tblPr>
        <w:tblStyle w:val="a8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621"/>
        <w:gridCol w:w="1060"/>
        <w:gridCol w:w="690"/>
        <w:gridCol w:w="678"/>
        <w:gridCol w:w="4779"/>
        <w:gridCol w:w="660"/>
        <w:gridCol w:w="636"/>
      </w:tblGrid>
      <w:tr w:rsidR="00B537EB" w:rsidRPr="000333C1" w14:paraId="72E8A42A" w14:textId="77777777" w:rsidTr="00B537EB">
        <w:trPr>
          <w:trHeight w:val="381"/>
        </w:trPr>
        <w:tc>
          <w:tcPr>
            <w:tcW w:w="173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8DCDCF" w14:textId="77777777" w:rsidR="000333C1" w:rsidRPr="000333C1" w:rsidRDefault="000333C1" w:rsidP="000333C1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Devices</w:t>
            </w:r>
          </w:p>
        </w:tc>
        <w:tc>
          <w:tcPr>
            <w:tcW w:w="22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1D7A21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bscript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V</w:t>
            </w: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bscript"/>
              </w:rPr>
              <w:t>OC</w:t>
            </w:r>
          </w:p>
          <w:p w14:paraId="4DE32E9C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bscript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(V)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8002B9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bscript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J</w:t>
            </w: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bscript"/>
              </w:rPr>
              <w:t>SC</w:t>
            </w:r>
          </w:p>
          <w:p w14:paraId="0CF523D7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bscript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(mA cm</w:t>
            </w: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perscript"/>
              </w:rPr>
              <w:t>-2</w:t>
            </w: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24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6C9E29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FF</w:t>
            </w:r>
          </w:p>
          <w:p w14:paraId="68FC676E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(%)</w:t>
            </w:r>
          </w:p>
        </w:tc>
        <w:tc>
          <w:tcPr>
            <w:tcW w:w="24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18CD50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PCE</w:t>
            </w:r>
          </w:p>
          <w:p w14:paraId="7089548B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(%)</w:t>
            </w:r>
          </w:p>
        </w:tc>
        <w:tc>
          <w:tcPr>
            <w:tcW w:w="171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F7D5A92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Stability/Condition</w:t>
            </w:r>
          </w:p>
        </w:tc>
        <w:tc>
          <w:tcPr>
            <w:tcW w:w="23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7087977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Year</w:t>
            </w:r>
          </w:p>
        </w:tc>
        <w:tc>
          <w:tcPr>
            <w:tcW w:w="22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28AFAF" w14:textId="77777777" w:rsidR="000333C1" w:rsidRPr="000333C1" w:rsidRDefault="000333C1" w:rsidP="000333C1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0333C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Ref*</w:t>
            </w:r>
          </w:p>
        </w:tc>
      </w:tr>
      <w:tr w:rsidR="00B537EB" w:rsidRPr="000333C1" w14:paraId="330AF9A6" w14:textId="77777777" w:rsidTr="00B537EB">
        <w:trPr>
          <w:trHeight w:val="20"/>
        </w:trPr>
        <w:tc>
          <w:tcPr>
            <w:tcW w:w="1732" w:type="pct"/>
            <w:tcBorders>
              <w:top w:val="single" w:sz="8" w:space="0" w:color="auto"/>
            </w:tcBorders>
            <w:vAlign w:val="center"/>
          </w:tcPr>
          <w:p w14:paraId="17CEEFA2" w14:textId="6E8D4305" w:rsidR="00B537EB" w:rsidRPr="00B537EB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537EB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F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TO/Se-SnS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/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PEA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0.1</w:t>
            </w:r>
            <w:r w:rsidR="009B67B5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  <w:vertAlign w:val="subscript"/>
              </w:rPr>
              <w:t>5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FA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0.</w:t>
            </w:r>
            <w:r w:rsidR="009B67B5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  <w:vertAlign w:val="subscript"/>
              </w:rPr>
              <w:t>85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SnI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2.</w:t>
            </w:r>
            <w:r w:rsidR="009B67B5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  <w:vertAlign w:val="subscript"/>
              </w:rPr>
              <w:t>85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Br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0.1</w:t>
            </w:r>
            <w:r w:rsidR="009B67B5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  <w:vertAlign w:val="subscript"/>
              </w:rPr>
              <w:t>5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-AET/PTAA/Ag</w:t>
            </w:r>
          </w:p>
        </w:tc>
        <w:tc>
          <w:tcPr>
            <w:tcW w:w="222" w:type="pct"/>
            <w:tcBorders>
              <w:top w:val="single" w:sz="8" w:space="0" w:color="auto"/>
            </w:tcBorders>
            <w:vAlign w:val="center"/>
          </w:tcPr>
          <w:p w14:paraId="78CBCED3" w14:textId="60ED5A1D" w:rsidR="00B537EB" w:rsidRPr="00B537EB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537EB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.73</w:t>
            </w:r>
          </w:p>
        </w:tc>
        <w:tc>
          <w:tcPr>
            <w:tcW w:w="380" w:type="pct"/>
            <w:vAlign w:val="center"/>
          </w:tcPr>
          <w:p w14:paraId="3DCA5E9A" w14:textId="1C09ACDB" w:rsidR="00B537EB" w:rsidRPr="00B537EB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537EB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2</w:t>
            </w:r>
            <w:r w:rsidRPr="00B537EB">
              <w:rPr>
                <w:rFonts w:ascii="Times New Roman" w:eastAsia="等线" w:hAnsi="Times New Roman" w:cs="Times New Roman"/>
                <w:b/>
                <w:bCs/>
                <w:szCs w:val="21"/>
              </w:rPr>
              <w:t>2.28</w:t>
            </w:r>
          </w:p>
        </w:tc>
        <w:tc>
          <w:tcPr>
            <w:tcW w:w="247" w:type="pct"/>
            <w:vAlign w:val="center"/>
          </w:tcPr>
          <w:p w14:paraId="179C0DCB" w14:textId="3A391B43" w:rsidR="00B537EB" w:rsidRPr="00B537EB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537EB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7</w:t>
            </w:r>
            <w:r w:rsidRPr="00B537EB">
              <w:rPr>
                <w:rFonts w:ascii="Times New Roman" w:eastAsia="等线" w:hAnsi="Times New Roman" w:cs="Times New Roman"/>
                <w:b/>
                <w:bCs/>
                <w:szCs w:val="21"/>
              </w:rPr>
              <w:t>2.68</w:t>
            </w:r>
          </w:p>
        </w:tc>
        <w:tc>
          <w:tcPr>
            <w:tcW w:w="243" w:type="pct"/>
            <w:vAlign w:val="center"/>
          </w:tcPr>
          <w:p w14:paraId="58C9E209" w14:textId="3BD79AAE" w:rsidR="00B537EB" w:rsidRPr="00B537EB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537EB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1</w:t>
            </w:r>
            <w:r w:rsidRPr="00B537EB">
              <w:rPr>
                <w:rFonts w:ascii="Times New Roman" w:eastAsia="等线" w:hAnsi="Times New Roman" w:cs="Times New Roman"/>
                <w:b/>
                <w:bCs/>
                <w:szCs w:val="21"/>
              </w:rPr>
              <w:t>1.78</w:t>
            </w:r>
          </w:p>
        </w:tc>
        <w:tc>
          <w:tcPr>
            <w:tcW w:w="1712" w:type="pct"/>
            <w:vAlign w:val="center"/>
          </w:tcPr>
          <w:p w14:paraId="53F16370" w14:textId="78E91318" w:rsidR="00B537EB" w:rsidRPr="00B537EB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B53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Maintaining 95% of its initial PCE for 1600 h/in a N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B537EB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glovebox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6E80964D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8" w:space="0" w:color="auto"/>
            </w:tcBorders>
            <w:vAlign w:val="center"/>
          </w:tcPr>
          <w:p w14:paraId="56130746" w14:textId="77777777" w:rsidR="00B537EB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B537EB" w:rsidRPr="00A15060" w14:paraId="48D84FFD" w14:textId="77777777" w:rsidTr="00B537EB">
        <w:trPr>
          <w:trHeight w:val="20"/>
        </w:trPr>
        <w:tc>
          <w:tcPr>
            <w:tcW w:w="1732" w:type="pct"/>
            <w:tcBorders>
              <w:top w:val="single" w:sz="8" w:space="0" w:color="auto"/>
            </w:tcBorders>
            <w:vAlign w:val="center"/>
          </w:tcPr>
          <w:p w14:paraId="61EEC60F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FTO/c-TiO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mp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 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/MASnI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/Spiro-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OMeTAD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/Au</w:t>
            </w:r>
          </w:p>
        </w:tc>
        <w:tc>
          <w:tcPr>
            <w:tcW w:w="222" w:type="pct"/>
            <w:tcBorders>
              <w:top w:val="single" w:sz="8" w:space="0" w:color="auto"/>
            </w:tcBorders>
            <w:vAlign w:val="center"/>
          </w:tcPr>
          <w:p w14:paraId="20310F62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0.88</w:t>
            </w:r>
          </w:p>
        </w:tc>
        <w:tc>
          <w:tcPr>
            <w:tcW w:w="380" w:type="pct"/>
            <w:tcBorders>
              <w:top w:val="single" w:sz="8" w:space="0" w:color="auto"/>
            </w:tcBorders>
            <w:vAlign w:val="center"/>
          </w:tcPr>
          <w:p w14:paraId="1527E597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16.80</w:t>
            </w:r>
          </w:p>
        </w:tc>
        <w:tc>
          <w:tcPr>
            <w:tcW w:w="247" w:type="pct"/>
            <w:tcBorders>
              <w:top w:val="single" w:sz="8" w:space="0" w:color="auto"/>
            </w:tcBorders>
            <w:vAlign w:val="center"/>
          </w:tcPr>
          <w:p w14:paraId="369F942B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42.00</w:t>
            </w:r>
          </w:p>
        </w:tc>
        <w:tc>
          <w:tcPr>
            <w:tcW w:w="243" w:type="pct"/>
            <w:tcBorders>
              <w:top w:val="single" w:sz="8" w:space="0" w:color="auto"/>
            </w:tcBorders>
            <w:vAlign w:val="center"/>
          </w:tcPr>
          <w:p w14:paraId="230405F2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6.40</w:t>
            </w:r>
          </w:p>
        </w:tc>
        <w:tc>
          <w:tcPr>
            <w:tcW w:w="1712" w:type="pct"/>
            <w:tcBorders>
              <w:top w:val="single" w:sz="8" w:space="0" w:color="auto"/>
            </w:tcBorders>
            <w:vAlign w:val="center"/>
          </w:tcPr>
          <w:p w14:paraId="6C64E3F6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—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758A4668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2014</w:t>
            </w:r>
          </w:p>
        </w:tc>
        <w:tc>
          <w:tcPr>
            <w:tcW w:w="228" w:type="pct"/>
            <w:tcBorders>
              <w:top w:val="single" w:sz="8" w:space="0" w:color="auto"/>
            </w:tcBorders>
            <w:vAlign w:val="center"/>
          </w:tcPr>
          <w:p w14:paraId="54BBEF4D" w14:textId="0E499B3F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</w:t>
            </w:r>
          </w:p>
        </w:tc>
      </w:tr>
      <w:tr w:rsidR="00B537EB" w:rsidRPr="00A15060" w14:paraId="7E49CF57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2D816FC8" w14:textId="7B8FF499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FTO/bl-TiO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mp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 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/MASnI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/Spiro-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OMeTAD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/Au</w:t>
            </w:r>
          </w:p>
        </w:tc>
        <w:tc>
          <w:tcPr>
            <w:tcW w:w="222" w:type="pct"/>
            <w:vAlign w:val="center"/>
          </w:tcPr>
          <w:p w14:paraId="59AA2173" w14:textId="1559FA6F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01175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68</w:t>
            </w:r>
          </w:p>
        </w:tc>
        <w:tc>
          <w:tcPr>
            <w:tcW w:w="380" w:type="pct"/>
            <w:vAlign w:val="center"/>
          </w:tcPr>
          <w:p w14:paraId="6ED211CA" w14:textId="462F562E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="0001175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6.30</w:t>
            </w:r>
          </w:p>
        </w:tc>
        <w:tc>
          <w:tcPr>
            <w:tcW w:w="247" w:type="pct"/>
            <w:vAlign w:val="center"/>
          </w:tcPr>
          <w:p w14:paraId="0C016A7F" w14:textId="2A4970AC" w:rsidR="00B537EB" w:rsidRPr="000333C1" w:rsidRDefault="00011753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48.00</w:t>
            </w:r>
          </w:p>
        </w:tc>
        <w:tc>
          <w:tcPr>
            <w:tcW w:w="243" w:type="pct"/>
            <w:vAlign w:val="center"/>
          </w:tcPr>
          <w:p w14:paraId="2D5F4435" w14:textId="77704261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5.</w:t>
            </w:r>
            <w:r w:rsidR="0001175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712" w:type="pct"/>
            <w:vAlign w:val="center"/>
          </w:tcPr>
          <w:p w14:paraId="3AC87654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Maintaining 64% of its initial PCE for 24 h/in a N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glovebox</w:t>
            </w:r>
          </w:p>
        </w:tc>
        <w:tc>
          <w:tcPr>
            <w:tcW w:w="236" w:type="pct"/>
            <w:vAlign w:val="center"/>
          </w:tcPr>
          <w:p w14:paraId="37703C8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2014</w:t>
            </w:r>
          </w:p>
        </w:tc>
        <w:tc>
          <w:tcPr>
            <w:tcW w:w="228" w:type="pct"/>
            <w:vAlign w:val="center"/>
          </w:tcPr>
          <w:p w14:paraId="67CEA982" w14:textId="7EAE5ED4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</w:t>
            </w:r>
          </w:p>
        </w:tc>
      </w:tr>
      <w:tr w:rsidR="00B537EB" w:rsidRPr="00A15060" w14:paraId="3DB0F216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70A44B1E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FTO/c-TiO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/CsSnI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+SnF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/HTM/Au</w:t>
            </w:r>
          </w:p>
        </w:tc>
        <w:tc>
          <w:tcPr>
            <w:tcW w:w="222" w:type="pct"/>
            <w:vAlign w:val="center"/>
          </w:tcPr>
          <w:p w14:paraId="69E2AA51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0.24</w:t>
            </w:r>
          </w:p>
        </w:tc>
        <w:tc>
          <w:tcPr>
            <w:tcW w:w="380" w:type="pct"/>
            <w:vAlign w:val="center"/>
          </w:tcPr>
          <w:p w14:paraId="37ACDF5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22.70</w:t>
            </w:r>
          </w:p>
        </w:tc>
        <w:tc>
          <w:tcPr>
            <w:tcW w:w="247" w:type="pct"/>
            <w:vAlign w:val="center"/>
          </w:tcPr>
          <w:p w14:paraId="7E00AE05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37.00</w:t>
            </w:r>
          </w:p>
        </w:tc>
        <w:tc>
          <w:tcPr>
            <w:tcW w:w="243" w:type="pct"/>
            <w:vAlign w:val="center"/>
          </w:tcPr>
          <w:p w14:paraId="7B20F677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2.02</w:t>
            </w:r>
          </w:p>
        </w:tc>
        <w:tc>
          <w:tcPr>
            <w:tcW w:w="1712" w:type="pct"/>
            <w:vAlign w:val="center"/>
          </w:tcPr>
          <w:p w14:paraId="3A9C2ECA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—</w:t>
            </w:r>
          </w:p>
        </w:tc>
        <w:tc>
          <w:tcPr>
            <w:tcW w:w="236" w:type="pct"/>
            <w:vAlign w:val="center"/>
          </w:tcPr>
          <w:p w14:paraId="14BBC318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2014</w:t>
            </w:r>
          </w:p>
        </w:tc>
        <w:tc>
          <w:tcPr>
            <w:tcW w:w="228" w:type="pct"/>
            <w:vAlign w:val="center"/>
          </w:tcPr>
          <w:p w14:paraId="02381CAE" w14:textId="1B5EA940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</w:t>
            </w:r>
          </w:p>
        </w:tc>
      </w:tr>
      <w:tr w:rsidR="00B537EB" w:rsidRPr="00A15060" w14:paraId="33226A7B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48441CA5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FTO/bl-TiO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/FASnI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+SnF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/spiro-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OMeTAD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/Au</w:t>
            </w:r>
          </w:p>
        </w:tc>
        <w:tc>
          <w:tcPr>
            <w:tcW w:w="222" w:type="pct"/>
            <w:vAlign w:val="center"/>
          </w:tcPr>
          <w:p w14:paraId="780BD0F0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0.24</w:t>
            </w:r>
          </w:p>
        </w:tc>
        <w:tc>
          <w:tcPr>
            <w:tcW w:w="380" w:type="pct"/>
            <w:vAlign w:val="center"/>
          </w:tcPr>
          <w:p w14:paraId="785B6FB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24.45</w:t>
            </w:r>
          </w:p>
        </w:tc>
        <w:tc>
          <w:tcPr>
            <w:tcW w:w="247" w:type="pct"/>
            <w:vAlign w:val="center"/>
          </w:tcPr>
          <w:p w14:paraId="66D981F1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36.00</w:t>
            </w:r>
          </w:p>
        </w:tc>
        <w:tc>
          <w:tcPr>
            <w:tcW w:w="243" w:type="pct"/>
            <w:vAlign w:val="center"/>
          </w:tcPr>
          <w:p w14:paraId="415AD8E3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2.10</w:t>
            </w:r>
          </w:p>
        </w:tc>
        <w:tc>
          <w:tcPr>
            <w:tcW w:w="1712" w:type="pct"/>
            <w:vAlign w:val="center"/>
          </w:tcPr>
          <w:p w14:paraId="553F4A3D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—</w:t>
            </w:r>
          </w:p>
        </w:tc>
        <w:tc>
          <w:tcPr>
            <w:tcW w:w="236" w:type="pct"/>
            <w:vAlign w:val="center"/>
          </w:tcPr>
          <w:p w14:paraId="780FF4D3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2015</w:t>
            </w:r>
          </w:p>
        </w:tc>
        <w:tc>
          <w:tcPr>
            <w:tcW w:w="228" w:type="pct"/>
            <w:vAlign w:val="center"/>
          </w:tcPr>
          <w:p w14:paraId="17304DB9" w14:textId="49DB6CDA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</w:t>
            </w:r>
          </w:p>
        </w:tc>
      </w:tr>
      <w:tr w:rsidR="00B537EB" w:rsidRPr="00A15060" w14:paraId="2202018E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4A5BB3F8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FTO/bl-TiO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mp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 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/MASnI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/Au</w:t>
            </w:r>
          </w:p>
        </w:tc>
        <w:tc>
          <w:tcPr>
            <w:tcW w:w="222" w:type="pct"/>
            <w:vAlign w:val="center"/>
          </w:tcPr>
          <w:p w14:paraId="3B140F47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0.32</w:t>
            </w:r>
          </w:p>
        </w:tc>
        <w:tc>
          <w:tcPr>
            <w:tcW w:w="380" w:type="pct"/>
            <w:vAlign w:val="center"/>
          </w:tcPr>
          <w:p w14:paraId="0B9AFD00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21.40</w:t>
            </w:r>
          </w:p>
        </w:tc>
        <w:tc>
          <w:tcPr>
            <w:tcW w:w="247" w:type="pct"/>
            <w:vAlign w:val="center"/>
          </w:tcPr>
          <w:p w14:paraId="53E8932F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46.00</w:t>
            </w:r>
          </w:p>
        </w:tc>
        <w:tc>
          <w:tcPr>
            <w:tcW w:w="243" w:type="pct"/>
            <w:vAlign w:val="center"/>
          </w:tcPr>
          <w:p w14:paraId="1C635608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3.15</w:t>
            </w:r>
          </w:p>
        </w:tc>
        <w:tc>
          <w:tcPr>
            <w:tcW w:w="1712" w:type="pct"/>
            <w:vAlign w:val="center"/>
          </w:tcPr>
          <w:p w14:paraId="29E83039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—</w:t>
            </w:r>
          </w:p>
        </w:tc>
        <w:tc>
          <w:tcPr>
            <w:tcW w:w="236" w:type="pct"/>
            <w:vAlign w:val="center"/>
          </w:tcPr>
          <w:p w14:paraId="4B8EC0D7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2015</w:t>
            </w:r>
          </w:p>
        </w:tc>
        <w:tc>
          <w:tcPr>
            <w:tcW w:w="228" w:type="pct"/>
            <w:vAlign w:val="center"/>
          </w:tcPr>
          <w:p w14:paraId="3E88D28B" w14:textId="22098D96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</w:t>
            </w:r>
          </w:p>
        </w:tc>
      </w:tr>
      <w:tr w:rsidR="00B537EB" w:rsidRPr="00A15060" w14:paraId="09BB280E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42025D02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FTO/bl-TiO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/FASnI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+SnF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+Pyrazine/spiro-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OMeTAD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/Au</w:t>
            </w:r>
          </w:p>
        </w:tc>
        <w:tc>
          <w:tcPr>
            <w:tcW w:w="222" w:type="pct"/>
            <w:vAlign w:val="center"/>
          </w:tcPr>
          <w:p w14:paraId="6FB6E6F2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0.32</w:t>
            </w:r>
          </w:p>
        </w:tc>
        <w:tc>
          <w:tcPr>
            <w:tcW w:w="380" w:type="pct"/>
            <w:vAlign w:val="center"/>
          </w:tcPr>
          <w:p w14:paraId="56C6CE38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23.70</w:t>
            </w:r>
          </w:p>
        </w:tc>
        <w:tc>
          <w:tcPr>
            <w:tcW w:w="247" w:type="pct"/>
            <w:vAlign w:val="center"/>
          </w:tcPr>
          <w:p w14:paraId="23E2215F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63.00</w:t>
            </w:r>
          </w:p>
        </w:tc>
        <w:tc>
          <w:tcPr>
            <w:tcW w:w="243" w:type="pct"/>
            <w:vAlign w:val="center"/>
          </w:tcPr>
          <w:p w14:paraId="352709FC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4.80</w:t>
            </w:r>
          </w:p>
        </w:tc>
        <w:tc>
          <w:tcPr>
            <w:tcW w:w="1712" w:type="pct"/>
            <w:vAlign w:val="center"/>
          </w:tcPr>
          <w:p w14:paraId="35B6E589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Maintaining 98% of its initial PCE for 100 days/with encapsulation</w:t>
            </w:r>
          </w:p>
        </w:tc>
        <w:tc>
          <w:tcPr>
            <w:tcW w:w="236" w:type="pct"/>
            <w:vAlign w:val="center"/>
          </w:tcPr>
          <w:p w14:paraId="44907C34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2016</w:t>
            </w:r>
          </w:p>
        </w:tc>
        <w:tc>
          <w:tcPr>
            <w:tcW w:w="228" w:type="pct"/>
            <w:vAlign w:val="center"/>
          </w:tcPr>
          <w:p w14:paraId="75F9C302" w14:textId="43F1572C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</w:t>
            </w:r>
          </w:p>
        </w:tc>
      </w:tr>
      <w:tr w:rsidR="00B537EB" w:rsidRPr="00A15060" w14:paraId="62AA69F0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6BFC4C2B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/Al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/CsSnIBr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+SnF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+HPA/Carbon</w:t>
            </w:r>
          </w:p>
        </w:tc>
        <w:tc>
          <w:tcPr>
            <w:tcW w:w="222" w:type="pct"/>
            <w:vAlign w:val="center"/>
          </w:tcPr>
          <w:p w14:paraId="4902F878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  <w:tc>
          <w:tcPr>
            <w:tcW w:w="380" w:type="pct"/>
            <w:vAlign w:val="center"/>
          </w:tcPr>
          <w:p w14:paraId="1202EE5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17.40</w:t>
            </w:r>
          </w:p>
        </w:tc>
        <w:tc>
          <w:tcPr>
            <w:tcW w:w="247" w:type="pct"/>
            <w:vAlign w:val="center"/>
          </w:tcPr>
          <w:p w14:paraId="157E0B72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57.00</w:t>
            </w:r>
          </w:p>
        </w:tc>
        <w:tc>
          <w:tcPr>
            <w:tcW w:w="243" w:type="pct"/>
            <w:vAlign w:val="center"/>
          </w:tcPr>
          <w:p w14:paraId="1F89E2B7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3.20</w:t>
            </w:r>
          </w:p>
        </w:tc>
        <w:tc>
          <w:tcPr>
            <w:tcW w:w="1712" w:type="pct"/>
            <w:vAlign w:val="center"/>
          </w:tcPr>
          <w:p w14:paraId="07CB5934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No signi</w:t>
            </w:r>
            <w:r w:rsidRPr="000333C1">
              <w:rPr>
                <w:rFonts w:ascii="Times New Roman" w:eastAsia="AdvOT863180fb+fb" w:hAnsi="Times New Roman" w:cs="Times New Roman"/>
                <w:color w:val="000000" w:themeColor="text1"/>
                <w:kern w:val="0"/>
                <w:sz w:val="18"/>
                <w:szCs w:val="18"/>
              </w:rPr>
              <w:t>fi</w:t>
            </w:r>
            <w:r w:rsidRPr="000333C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cant decay for 77 days/with 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encapsulation</w:t>
            </w:r>
          </w:p>
        </w:tc>
        <w:tc>
          <w:tcPr>
            <w:tcW w:w="236" w:type="pct"/>
            <w:vAlign w:val="center"/>
          </w:tcPr>
          <w:p w14:paraId="1F29E7C0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2016</w:t>
            </w:r>
          </w:p>
        </w:tc>
        <w:tc>
          <w:tcPr>
            <w:tcW w:w="228" w:type="pct"/>
            <w:vAlign w:val="center"/>
          </w:tcPr>
          <w:p w14:paraId="25AC6BA5" w14:textId="26808865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</w:t>
            </w:r>
          </w:p>
        </w:tc>
      </w:tr>
      <w:tr w:rsidR="00B537EB" w:rsidRPr="00A15060" w14:paraId="14C6E03D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3EAF0397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FTO/c-TiO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/CsSnBr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+N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H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/PTAA/Au</w:t>
            </w:r>
          </w:p>
        </w:tc>
        <w:tc>
          <w:tcPr>
            <w:tcW w:w="222" w:type="pct"/>
            <w:vAlign w:val="center"/>
          </w:tcPr>
          <w:p w14:paraId="5B2984CE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0.38</w:t>
            </w:r>
          </w:p>
        </w:tc>
        <w:tc>
          <w:tcPr>
            <w:tcW w:w="380" w:type="pct"/>
            <w:vAlign w:val="center"/>
          </w:tcPr>
          <w:p w14:paraId="62D8C194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19.92</w:t>
            </w:r>
          </w:p>
        </w:tc>
        <w:tc>
          <w:tcPr>
            <w:tcW w:w="247" w:type="pct"/>
            <w:vAlign w:val="center"/>
          </w:tcPr>
          <w:p w14:paraId="30873670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51.73</w:t>
            </w:r>
          </w:p>
        </w:tc>
        <w:tc>
          <w:tcPr>
            <w:tcW w:w="243" w:type="pct"/>
            <w:vAlign w:val="center"/>
          </w:tcPr>
          <w:p w14:paraId="4E404133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3.89</w:t>
            </w:r>
          </w:p>
        </w:tc>
        <w:tc>
          <w:tcPr>
            <w:tcW w:w="1712" w:type="pct"/>
            <w:vAlign w:val="center"/>
          </w:tcPr>
          <w:p w14:paraId="12122B8E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—</w:t>
            </w:r>
          </w:p>
        </w:tc>
        <w:tc>
          <w:tcPr>
            <w:tcW w:w="236" w:type="pct"/>
            <w:vAlign w:val="center"/>
          </w:tcPr>
          <w:p w14:paraId="5E1D9AE2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2017</w:t>
            </w:r>
          </w:p>
        </w:tc>
        <w:tc>
          <w:tcPr>
            <w:tcW w:w="228" w:type="pct"/>
            <w:vAlign w:val="center"/>
          </w:tcPr>
          <w:p w14:paraId="30CBC810" w14:textId="1E7EE4D4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</w:t>
            </w:r>
          </w:p>
        </w:tc>
      </w:tr>
      <w:tr w:rsidR="00B537EB" w:rsidRPr="00A15060" w14:paraId="379BC923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2C953025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FTO/bl-TiO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/BA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MA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Sn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13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+TEP/PTAA/Au</w:t>
            </w:r>
          </w:p>
        </w:tc>
        <w:tc>
          <w:tcPr>
            <w:tcW w:w="222" w:type="pct"/>
            <w:vAlign w:val="center"/>
          </w:tcPr>
          <w:p w14:paraId="7264C6D1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0.23</w:t>
            </w:r>
          </w:p>
        </w:tc>
        <w:tc>
          <w:tcPr>
            <w:tcW w:w="380" w:type="pct"/>
            <w:vAlign w:val="center"/>
          </w:tcPr>
          <w:p w14:paraId="1F2C35CA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24.10</w:t>
            </w:r>
          </w:p>
        </w:tc>
        <w:tc>
          <w:tcPr>
            <w:tcW w:w="247" w:type="pct"/>
            <w:vAlign w:val="center"/>
          </w:tcPr>
          <w:p w14:paraId="7E185594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45.7</w:t>
            </w:r>
          </w:p>
        </w:tc>
        <w:tc>
          <w:tcPr>
            <w:tcW w:w="243" w:type="pct"/>
            <w:vAlign w:val="center"/>
          </w:tcPr>
          <w:p w14:paraId="06980EBF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2.53</w:t>
            </w:r>
          </w:p>
        </w:tc>
        <w:tc>
          <w:tcPr>
            <w:tcW w:w="1712" w:type="pct"/>
            <w:vAlign w:val="center"/>
          </w:tcPr>
          <w:p w14:paraId="127A7228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Maintaining 90% of its initial PCE for 30 days/with encapsulation</w:t>
            </w:r>
          </w:p>
        </w:tc>
        <w:tc>
          <w:tcPr>
            <w:tcW w:w="236" w:type="pct"/>
            <w:vAlign w:val="center"/>
          </w:tcPr>
          <w:p w14:paraId="7E7A27EB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2017</w:t>
            </w:r>
          </w:p>
        </w:tc>
        <w:tc>
          <w:tcPr>
            <w:tcW w:w="228" w:type="pct"/>
            <w:vAlign w:val="center"/>
          </w:tcPr>
          <w:p w14:paraId="2F5A55D6" w14:textId="55A052A0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</w:t>
            </w:r>
          </w:p>
        </w:tc>
      </w:tr>
      <w:tr w:rsidR="00B537EB" w:rsidRPr="00A15060" w14:paraId="4766B3B7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6E8007BF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FTO/c-TiO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/{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en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}FASnI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/PTAA/Au</w:t>
            </w:r>
          </w:p>
        </w:tc>
        <w:tc>
          <w:tcPr>
            <w:tcW w:w="222" w:type="pct"/>
            <w:vAlign w:val="center"/>
          </w:tcPr>
          <w:p w14:paraId="40B627E4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0.48</w:t>
            </w:r>
          </w:p>
        </w:tc>
        <w:tc>
          <w:tcPr>
            <w:tcW w:w="380" w:type="pct"/>
            <w:vAlign w:val="center"/>
          </w:tcPr>
          <w:p w14:paraId="27253943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22.54</w:t>
            </w:r>
          </w:p>
        </w:tc>
        <w:tc>
          <w:tcPr>
            <w:tcW w:w="247" w:type="pct"/>
            <w:vAlign w:val="center"/>
          </w:tcPr>
          <w:p w14:paraId="5A12743D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65.96</w:t>
            </w:r>
          </w:p>
        </w:tc>
        <w:tc>
          <w:tcPr>
            <w:tcW w:w="243" w:type="pct"/>
            <w:vAlign w:val="center"/>
          </w:tcPr>
          <w:p w14:paraId="11022B25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7.14</w:t>
            </w:r>
          </w:p>
        </w:tc>
        <w:tc>
          <w:tcPr>
            <w:tcW w:w="1712" w:type="pct"/>
            <w:vAlign w:val="center"/>
          </w:tcPr>
          <w:p w14:paraId="1B3DDBE6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Maintaining 96% of its initial PCE for 1000 h/with encapsulation</w:t>
            </w:r>
          </w:p>
        </w:tc>
        <w:tc>
          <w:tcPr>
            <w:tcW w:w="236" w:type="pct"/>
            <w:vAlign w:val="center"/>
          </w:tcPr>
          <w:p w14:paraId="2F29B589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2017</w:t>
            </w:r>
          </w:p>
        </w:tc>
        <w:tc>
          <w:tcPr>
            <w:tcW w:w="228" w:type="pct"/>
            <w:vAlign w:val="center"/>
          </w:tcPr>
          <w:p w14:paraId="6E261E56" w14:textId="0DFBB5D3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</w:t>
            </w:r>
          </w:p>
        </w:tc>
      </w:tr>
      <w:tr w:rsidR="00B537EB" w:rsidRPr="00A15060" w14:paraId="2BAFA545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4A0951AA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FTO/c-TiO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/{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en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}MASnI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/PTAA/Au</w:t>
            </w:r>
          </w:p>
        </w:tc>
        <w:tc>
          <w:tcPr>
            <w:tcW w:w="222" w:type="pct"/>
            <w:vAlign w:val="center"/>
          </w:tcPr>
          <w:p w14:paraId="628ECCF5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0.43</w:t>
            </w:r>
          </w:p>
        </w:tc>
        <w:tc>
          <w:tcPr>
            <w:tcW w:w="380" w:type="pct"/>
            <w:vAlign w:val="center"/>
          </w:tcPr>
          <w:p w14:paraId="1B59C9EB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24.28</w:t>
            </w:r>
          </w:p>
        </w:tc>
        <w:tc>
          <w:tcPr>
            <w:tcW w:w="247" w:type="pct"/>
            <w:vAlign w:val="center"/>
          </w:tcPr>
          <w:p w14:paraId="5EA3F9F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63.72</w:t>
            </w:r>
          </w:p>
        </w:tc>
        <w:tc>
          <w:tcPr>
            <w:tcW w:w="243" w:type="pct"/>
            <w:vAlign w:val="center"/>
          </w:tcPr>
          <w:p w14:paraId="53B9380B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6.63</w:t>
            </w:r>
          </w:p>
        </w:tc>
        <w:tc>
          <w:tcPr>
            <w:tcW w:w="1712" w:type="pct"/>
            <w:vAlign w:val="center"/>
          </w:tcPr>
          <w:p w14:paraId="03A7EA7F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Maintaining </w:t>
            </w:r>
            <w:r w:rsidRPr="000333C1">
              <w:rPr>
                <w:rFonts w:ascii="Cambria Math" w:hAnsi="Cambria Math" w:cs="Cambria Math"/>
                <w:color w:val="000000" w:themeColor="text1"/>
                <w:kern w:val="0"/>
                <w:sz w:val="18"/>
                <w:szCs w:val="18"/>
              </w:rPr>
              <w:t>∼</w:t>
            </w:r>
            <w:r w:rsidRPr="000333C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60% of its initial efficiency for 10 min/constant illumination in air</w:t>
            </w:r>
          </w:p>
        </w:tc>
        <w:tc>
          <w:tcPr>
            <w:tcW w:w="236" w:type="pct"/>
            <w:vAlign w:val="center"/>
          </w:tcPr>
          <w:p w14:paraId="5BDBBE3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2017</w:t>
            </w:r>
          </w:p>
        </w:tc>
        <w:tc>
          <w:tcPr>
            <w:tcW w:w="228" w:type="pct"/>
            <w:vAlign w:val="center"/>
          </w:tcPr>
          <w:p w14:paraId="181D00AD" w14:textId="232F793E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</w:t>
            </w:r>
          </w:p>
        </w:tc>
      </w:tr>
      <w:tr w:rsidR="00B537EB" w:rsidRPr="00A15060" w14:paraId="249F8C49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0C64194B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FTO/c-TiO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/MASnIBr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+SnF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/spiro-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OMeTAD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/Au</w:t>
            </w:r>
          </w:p>
        </w:tc>
        <w:tc>
          <w:tcPr>
            <w:tcW w:w="222" w:type="pct"/>
            <w:vAlign w:val="center"/>
          </w:tcPr>
          <w:p w14:paraId="772B01D3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0.45</w:t>
            </w:r>
          </w:p>
        </w:tc>
        <w:tc>
          <w:tcPr>
            <w:tcW w:w="380" w:type="pct"/>
            <w:vAlign w:val="center"/>
          </w:tcPr>
          <w:p w14:paraId="47F1E29B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13.77</w:t>
            </w:r>
          </w:p>
        </w:tc>
        <w:tc>
          <w:tcPr>
            <w:tcW w:w="247" w:type="pct"/>
            <w:vAlign w:val="center"/>
          </w:tcPr>
          <w:p w14:paraId="258F1DF7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59.58</w:t>
            </w:r>
          </w:p>
        </w:tc>
        <w:tc>
          <w:tcPr>
            <w:tcW w:w="243" w:type="pct"/>
            <w:vAlign w:val="center"/>
          </w:tcPr>
          <w:p w14:paraId="7E7D5568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3.70</w:t>
            </w:r>
          </w:p>
        </w:tc>
        <w:tc>
          <w:tcPr>
            <w:tcW w:w="1712" w:type="pct"/>
            <w:vAlign w:val="center"/>
          </w:tcPr>
          <w:p w14:paraId="29427E54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Maintaining 80% of its initial PCE for 60 days/in a N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glovebox</w:t>
            </w:r>
          </w:p>
        </w:tc>
        <w:tc>
          <w:tcPr>
            <w:tcW w:w="236" w:type="pct"/>
            <w:vAlign w:val="center"/>
          </w:tcPr>
          <w:p w14:paraId="76F5269E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2018</w:t>
            </w:r>
          </w:p>
        </w:tc>
        <w:tc>
          <w:tcPr>
            <w:tcW w:w="228" w:type="pct"/>
            <w:vAlign w:val="center"/>
          </w:tcPr>
          <w:p w14:paraId="35D76DE4" w14:textId="3256EF1A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</w:t>
            </w:r>
          </w:p>
        </w:tc>
      </w:tr>
      <w:tr w:rsidR="00B537EB" w:rsidRPr="00A15060" w14:paraId="5E59F4C4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17D598CD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/HEA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0.4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FA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0.6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Sn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0.67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2.33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/Carbon</w:t>
            </w:r>
          </w:p>
        </w:tc>
        <w:tc>
          <w:tcPr>
            <w:tcW w:w="222" w:type="pct"/>
            <w:vAlign w:val="center"/>
          </w:tcPr>
          <w:p w14:paraId="7853A080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0.37</w:t>
            </w:r>
          </w:p>
        </w:tc>
        <w:tc>
          <w:tcPr>
            <w:tcW w:w="380" w:type="pct"/>
            <w:vAlign w:val="center"/>
          </w:tcPr>
          <w:p w14:paraId="3B4138E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18.52</w:t>
            </w:r>
          </w:p>
        </w:tc>
        <w:tc>
          <w:tcPr>
            <w:tcW w:w="247" w:type="pct"/>
            <w:vAlign w:val="center"/>
          </w:tcPr>
          <w:p w14:paraId="5030A6B2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56.20</w:t>
            </w:r>
          </w:p>
        </w:tc>
        <w:tc>
          <w:tcPr>
            <w:tcW w:w="243" w:type="pct"/>
            <w:vAlign w:val="center"/>
          </w:tcPr>
          <w:p w14:paraId="7577DE04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3.90</w:t>
            </w:r>
          </w:p>
        </w:tc>
        <w:tc>
          <w:tcPr>
            <w:tcW w:w="1712" w:type="pct"/>
            <w:vAlign w:val="center"/>
          </w:tcPr>
          <w:p w14:paraId="128D3A1D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No signi</w:t>
            </w:r>
            <w:r w:rsidRPr="000333C1">
              <w:rPr>
                <w:rFonts w:ascii="Times New Roman" w:eastAsia="AdvOT863180fb+fb" w:hAnsi="Times New Roman" w:cs="Times New Roman"/>
                <w:color w:val="000000" w:themeColor="text1"/>
                <w:kern w:val="0"/>
                <w:sz w:val="18"/>
                <w:szCs w:val="18"/>
              </w:rPr>
              <w:t>fi</w:t>
            </w:r>
            <w:r w:rsidRPr="000333C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cant decay for 100 h/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in a N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glovebox</w:t>
            </w:r>
          </w:p>
        </w:tc>
        <w:tc>
          <w:tcPr>
            <w:tcW w:w="236" w:type="pct"/>
            <w:vAlign w:val="center"/>
          </w:tcPr>
          <w:p w14:paraId="4EFB2B59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2018</w:t>
            </w:r>
          </w:p>
        </w:tc>
        <w:tc>
          <w:tcPr>
            <w:tcW w:w="228" w:type="pct"/>
            <w:vAlign w:val="center"/>
          </w:tcPr>
          <w:p w14:paraId="14BAD3BF" w14:textId="51B573CB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</w:tr>
      <w:tr w:rsidR="00B537EB" w:rsidRPr="00A15060" w14:paraId="0605C4D6" w14:textId="77777777" w:rsidTr="00F64D03">
        <w:trPr>
          <w:trHeight w:val="20"/>
        </w:trPr>
        <w:tc>
          <w:tcPr>
            <w:tcW w:w="1732" w:type="pct"/>
            <w:tcBorders>
              <w:bottom w:val="nil"/>
            </w:tcBorders>
          </w:tcPr>
          <w:p w14:paraId="3C0FEDC0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</w:rPr>
              <w:t>ITO/nanoporous TiO</w:t>
            </w: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ZrO</w:t>
            </w: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</w:rPr>
              <w:t>/carbon/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(4AMP) (FA)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Sn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4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222" w:type="pct"/>
            <w:tcBorders>
              <w:bottom w:val="nil"/>
            </w:tcBorders>
            <w:vAlign w:val="center"/>
          </w:tcPr>
          <w:p w14:paraId="4A20C3D4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0.64</w:t>
            </w:r>
          </w:p>
        </w:tc>
        <w:tc>
          <w:tcPr>
            <w:tcW w:w="380" w:type="pct"/>
            <w:tcBorders>
              <w:bottom w:val="nil"/>
            </w:tcBorders>
            <w:vAlign w:val="center"/>
          </w:tcPr>
          <w:p w14:paraId="66057720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14.90</w:t>
            </w:r>
          </w:p>
        </w:tc>
        <w:tc>
          <w:tcPr>
            <w:tcW w:w="247" w:type="pct"/>
            <w:tcBorders>
              <w:bottom w:val="nil"/>
            </w:tcBorders>
            <w:vAlign w:val="center"/>
          </w:tcPr>
          <w:p w14:paraId="7AB80207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44.30</w:t>
            </w:r>
          </w:p>
        </w:tc>
        <w:tc>
          <w:tcPr>
            <w:tcW w:w="243" w:type="pct"/>
            <w:tcBorders>
              <w:bottom w:val="nil"/>
            </w:tcBorders>
            <w:vAlign w:val="center"/>
          </w:tcPr>
          <w:p w14:paraId="0032CCF8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4.22</w:t>
            </w:r>
          </w:p>
        </w:tc>
        <w:tc>
          <w:tcPr>
            <w:tcW w:w="1712" w:type="pct"/>
            <w:tcBorders>
              <w:bottom w:val="nil"/>
            </w:tcBorders>
            <w:vAlign w:val="center"/>
          </w:tcPr>
          <w:p w14:paraId="37EDF47A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Maintaining 91% of its initial PCE for 100 h/constant illumination in N</w:t>
            </w:r>
            <w:r w:rsidRPr="000333C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atmosphere at 45 °C</w:t>
            </w:r>
          </w:p>
        </w:tc>
        <w:tc>
          <w:tcPr>
            <w:tcW w:w="236" w:type="pct"/>
            <w:tcBorders>
              <w:bottom w:val="nil"/>
            </w:tcBorders>
            <w:vAlign w:val="center"/>
          </w:tcPr>
          <w:p w14:paraId="3EC8B082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2018</w:t>
            </w:r>
          </w:p>
        </w:tc>
        <w:tc>
          <w:tcPr>
            <w:tcW w:w="228" w:type="pct"/>
            <w:vAlign w:val="center"/>
          </w:tcPr>
          <w:p w14:paraId="34283854" w14:textId="07260502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</w:t>
            </w:r>
          </w:p>
        </w:tc>
      </w:tr>
      <w:tr w:rsidR="00B537EB" w:rsidRPr="00A15060" w14:paraId="1BB886A3" w14:textId="77777777" w:rsidTr="00F64D03">
        <w:trPr>
          <w:trHeight w:val="20"/>
        </w:trPr>
        <w:tc>
          <w:tcPr>
            <w:tcW w:w="1732" w:type="pct"/>
            <w:tcBorders>
              <w:top w:val="nil"/>
              <w:bottom w:val="nil"/>
            </w:tcBorders>
          </w:tcPr>
          <w:p w14:paraId="265D02D0" w14:textId="77777777" w:rsidR="00B537EB" w:rsidRPr="000333C1" w:rsidRDefault="00B537EB" w:rsidP="000D1E21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D1E2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FTO/</w:t>
            </w:r>
            <w:r w:rsidRPr="000D1E21">
              <w:rPr>
                <w:rFonts w:ascii="Times New Rom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c</w:t>
            </w:r>
            <w:r w:rsidRPr="000D1E2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-TiO</w:t>
            </w:r>
            <w:r w:rsidRPr="000D1E2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D1E2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</w:t>
            </w:r>
            <w:r w:rsidRPr="000D1E21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0D1E2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-TiO</w:t>
            </w:r>
            <w:r w:rsidRPr="000D1E2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/MASnI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/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PTAA/Au</w:t>
            </w:r>
          </w:p>
        </w:tc>
        <w:tc>
          <w:tcPr>
            <w:tcW w:w="222" w:type="pct"/>
            <w:tcBorders>
              <w:top w:val="nil"/>
              <w:bottom w:val="nil"/>
            </w:tcBorders>
            <w:vAlign w:val="center"/>
          </w:tcPr>
          <w:p w14:paraId="59419A7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0.49</w:t>
            </w:r>
          </w:p>
        </w:tc>
        <w:tc>
          <w:tcPr>
            <w:tcW w:w="380" w:type="pct"/>
            <w:tcBorders>
              <w:top w:val="nil"/>
              <w:bottom w:val="nil"/>
            </w:tcBorders>
            <w:vAlign w:val="center"/>
          </w:tcPr>
          <w:p w14:paraId="44CF83D9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22.91</w:t>
            </w:r>
          </w:p>
        </w:tc>
        <w:tc>
          <w:tcPr>
            <w:tcW w:w="247" w:type="pct"/>
            <w:tcBorders>
              <w:top w:val="nil"/>
              <w:bottom w:val="nil"/>
            </w:tcBorders>
            <w:vAlign w:val="center"/>
          </w:tcPr>
          <w:p w14:paraId="6801F3A5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64.00</w:t>
            </w:r>
          </w:p>
        </w:tc>
        <w:tc>
          <w:tcPr>
            <w:tcW w:w="243" w:type="pct"/>
            <w:tcBorders>
              <w:top w:val="nil"/>
              <w:bottom w:val="nil"/>
            </w:tcBorders>
            <w:vAlign w:val="center"/>
          </w:tcPr>
          <w:p w14:paraId="2DECFCA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7.13</w:t>
            </w:r>
          </w:p>
        </w:tc>
        <w:tc>
          <w:tcPr>
            <w:tcW w:w="1712" w:type="pct"/>
            <w:tcBorders>
              <w:top w:val="nil"/>
              <w:bottom w:val="nil"/>
            </w:tcBorders>
            <w:vAlign w:val="center"/>
          </w:tcPr>
          <w:p w14:paraId="77A541DF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—</w:t>
            </w:r>
          </w:p>
        </w:tc>
        <w:tc>
          <w:tcPr>
            <w:tcW w:w="236" w:type="pct"/>
            <w:tcBorders>
              <w:top w:val="nil"/>
              <w:bottom w:val="nil"/>
            </w:tcBorders>
            <w:vAlign w:val="center"/>
          </w:tcPr>
          <w:p w14:paraId="19DCF27D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2019</w:t>
            </w:r>
          </w:p>
        </w:tc>
        <w:tc>
          <w:tcPr>
            <w:tcW w:w="228" w:type="pct"/>
            <w:vAlign w:val="center"/>
          </w:tcPr>
          <w:p w14:paraId="4C4F5D3B" w14:textId="06DAF760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51</w:t>
            </w:r>
          </w:p>
        </w:tc>
      </w:tr>
      <w:tr w:rsidR="00B537EB" w:rsidRPr="00A15060" w14:paraId="13E2D4AB" w14:textId="77777777" w:rsidTr="00F64D03">
        <w:trPr>
          <w:trHeight w:val="20"/>
        </w:trPr>
        <w:tc>
          <w:tcPr>
            <w:tcW w:w="1732" w:type="pct"/>
            <w:tcBorders>
              <w:top w:val="nil"/>
              <w:bottom w:val="nil"/>
            </w:tcBorders>
            <w:vAlign w:val="center"/>
          </w:tcPr>
          <w:p w14:paraId="7E33D8CE" w14:textId="63EFE7C9" w:rsidR="00B537EB" w:rsidRPr="000333C1" w:rsidRDefault="00B537EB" w:rsidP="00B537EB">
            <w:pPr>
              <w:widowControl/>
              <w:spacing w:after="100" w:afterAutospacing="1" w:line="276" w:lineRule="auto"/>
              <w:jc w:val="left"/>
              <w:rPr>
                <w:rFonts w:ascii="Times New Roman" w:hAnsi="Times New Roman" w:cs="Times New Roman"/>
                <w:color w:val="21212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FTO/c-TiO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mp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 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/{</w:t>
            </w:r>
            <w:proofErr w:type="spellStart"/>
            <w:r w:rsidRPr="000333C1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en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}FASnI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/BDT-4D/Au</w:t>
            </w:r>
          </w:p>
        </w:tc>
        <w:tc>
          <w:tcPr>
            <w:tcW w:w="222" w:type="pct"/>
            <w:tcBorders>
              <w:top w:val="nil"/>
              <w:bottom w:val="nil"/>
            </w:tcBorders>
            <w:vAlign w:val="center"/>
          </w:tcPr>
          <w:p w14:paraId="261164C1" w14:textId="059C05E1" w:rsidR="00B537EB" w:rsidRPr="000333C1" w:rsidRDefault="00B537EB" w:rsidP="00B537EB">
            <w:pPr>
              <w:widowControl/>
              <w:spacing w:after="100" w:afterAutospacing="1"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0.497</w:t>
            </w:r>
          </w:p>
        </w:tc>
        <w:tc>
          <w:tcPr>
            <w:tcW w:w="380" w:type="pct"/>
            <w:tcBorders>
              <w:top w:val="nil"/>
              <w:bottom w:val="nil"/>
            </w:tcBorders>
            <w:vAlign w:val="center"/>
          </w:tcPr>
          <w:p w14:paraId="0452F4CB" w14:textId="4D9A45E1" w:rsidR="00B537EB" w:rsidRPr="000333C1" w:rsidRDefault="00B537EB" w:rsidP="00B537EB">
            <w:pPr>
              <w:widowControl/>
              <w:spacing w:after="100" w:afterAutospacing="1"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22.41</w:t>
            </w:r>
          </w:p>
        </w:tc>
        <w:tc>
          <w:tcPr>
            <w:tcW w:w="247" w:type="pct"/>
            <w:tcBorders>
              <w:top w:val="nil"/>
              <w:bottom w:val="nil"/>
            </w:tcBorders>
            <w:vAlign w:val="center"/>
          </w:tcPr>
          <w:p w14:paraId="7D85B774" w14:textId="3277AAF8" w:rsidR="00B537EB" w:rsidRPr="000333C1" w:rsidRDefault="00B537EB" w:rsidP="00B537EB">
            <w:pPr>
              <w:widowControl/>
              <w:spacing w:after="100" w:afterAutospacing="1"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68.21</w:t>
            </w:r>
          </w:p>
        </w:tc>
        <w:tc>
          <w:tcPr>
            <w:tcW w:w="243" w:type="pct"/>
            <w:tcBorders>
              <w:top w:val="nil"/>
              <w:bottom w:val="nil"/>
            </w:tcBorders>
            <w:vAlign w:val="center"/>
          </w:tcPr>
          <w:p w14:paraId="0DDBE7B0" w14:textId="33E6CAF4" w:rsidR="00B537EB" w:rsidRPr="000333C1" w:rsidRDefault="00B537EB" w:rsidP="00B537EB">
            <w:pPr>
              <w:widowControl/>
              <w:spacing w:after="100" w:afterAutospacing="1"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7.59</w:t>
            </w:r>
          </w:p>
        </w:tc>
        <w:tc>
          <w:tcPr>
            <w:tcW w:w="1712" w:type="pct"/>
            <w:tcBorders>
              <w:top w:val="nil"/>
              <w:bottom w:val="nil"/>
            </w:tcBorders>
            <w:vAlign w:val="center"/>
          </w:tcPr>
          <w:p w14:paraId="4853F8DE" w14:textId="3804CAD5" w:rsidR="00B537EB" w:rsidRPr="000333C1" w:rsidRDefault="00B537EB" w:rsidP="00B537EB">
            <w:pPr>
              <w:widowControl/>
              <w:spacing w:after="100" w:afterAutospacing="1" w:line="276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—</w:t>
            </w:r>
          </w:p>
        </w:tc>
        <w:tc>
          <w:tcPr>
            <w:tcW w:w="236" w:type="pct"/>
            <w:tcBorders>
              <w:top w:val="nil"/>
              <w:bottom w:val="nil"/>
            </w:tcBorders>
            <w:vAlign w:val="center"/>
          </w:tcPr>
          <w:p w14:paraId="587F43C0" w14:textId="2AE61F34" w:rsidR="00B537EB" w:rsidRPr="000333C1" w:rsidRDefault="00B537EB" w:rsidP="00B537EB">
            <w:pPr>
              <w:widowControl/>
              <w:spacing w:after="100" w:afterAutospacing="1"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2019</w:t>
            </w:r>
          </w:p>
        </w:tc>
        <w:tc>
          <w:tcPr>
            <w:tcW w:w="228" w:type="pct"/>
            <w:vAlign w:val="center"/>
          </w:tcPr>
          <w:p w14:paraId="2556F431" w14:textId="3B4BE0DA" w:rsidR="00B537EB" w:rsidRPr="00240458" w:rsidRDefault="00240458" w:rsidP="00B537EB">
            <w:pPr>
              <w:widowControl/>
              <w:spacing w:after="100" w:afterAutospacing="1"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52</w:t>
            </w:r>
          </w:p>
        </w:tc>
      </w:tr>
      <w:tr w:rsidR="00B537EB" w:rsidRPr="00A15060" w14:paraId="49B3CB8A" w14:textId="77777777" w:rsidTr="00F64D03">
        <w:trPr>
          <w:trHeight w:val="20"/>
        </w:trPr>
        <w:tc>
          <w:tcPr>
            <w:tcW w:w="1732" w:type="pct"/>
            <w:tcBorders>
              <w:top w:val="nil"/>
            </w:tcBorders>
          </w:tcPr>
          <w:p w14:paraId="3A1B01B7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</w:rPr>
              <w:t>FTO/bl-TiO</w:t>
            </w: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hAnsi="Times New Roman" w:cs="Times New Roman"/>
                <w:kern w:val="0"/>
                <w:sz w:val="18"/>
                <w:szCs w:val="18"/>
              </w:rPr>
              <w:t>/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BA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(FA)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n-1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Sn</w:t>
            </w:r>
            <w:r w:rsidRPr="00BD5B8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n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3n+1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/PTAA/Au</w:t>
            </w:r>
          </w:p>
        </w:tc>
        <w:tc>
          <w:tcPr>
            <w:tcW w:w="222" w:type="pct"/>
            <w:tcBorders>
              <w:top w:val="nil"/>
            </w:tcBorders>
            <w:vAlign w:val="center"/>
          </w:tcPr>
          <w:p w14:paraId="391DA7BE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41B8EAD5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23.98</w:t>
            </w:r>
          </w:p>
        </w:tc>
        <w:tc>
          <w:tcPr>
            <w:tcW w:w="247" w:type="pct"/>
            <w:tcBorders>
              <w:top w:val="nil"/>
            </w:tcBorders>
            <w:vAlign w:val="center"/>
          </w:tcPr>
          <w:p w14:paraId="6E15B9CE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40.21</w:t>
            </w:r>
          </w:p>
        </w:tc>
        <w:tc>
          <w:tcPr>
            <w:tcW w:w="243" w:type="pct"/>
            <w:tcBorders>
              <w:top w:val="nil"/>
            </w:tcBorders>
            <w:vAlign w:val="center"/>
          </w:tcPr>
          <w:p w14:paraId="5285F82A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4.04</w:t>
            </w:r>
          </w:p>
        </w:tc>
        <w:tc>
          <w:tcPr>
            <w:tcW w:w="1712" w:type="pct"/>
            <w:tcBorders>
              <w:top w:val="nil"/>
            </w:tcBorders>
            <w:vAlign w:val="center"/>
          </w:tcPr>
          <w:p w14:paraId="788E457C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Maintaining 80% of its initial PCE for 14 days/in a 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N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glovebox</w:t>
            </w:r>
          </w:p>
        </w:tc>
        <w:tc>
          <w:tcPr>
            <w:tcW w:w="236" w:type="pct"/>
            <w:tcBorders>
              <w:top w:val="nil"/>
            </w:tcBorders>
            <w:vAlign w:val="center"/>
          </w:tcPr>
          <w:p w14:paraId="050CAB46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2020</w:t>
            </w:r>
          </w:p>
        </w:tc>
        <w:tc>
          <w:tcPr>
            <w:tcW w:w="228" w:type="pct"/>
            <w:vAlign w:val="center"/>
          </w:tcPr>
          <w:p w14:paraId="52134E68" w14:textId="00DD7477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</w:tr>
      <w:tr w:rsidR="00B537EB" w:rsidRPr="00A15060" w14:paraId="6F5CB7AE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74AFD05C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FTO/c-TiO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/CsSnI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+MBAA/P3HT/Ag</w:t>
            </w:r>
          </w:p>
        </w:tc>
        <w:tc>
          <w:tcPr>
            <w:tcW w:w="222" w:type="pct"/>
            <w:vAlign w:val="center"/>
          </w:tcPr>
          <w:p w14:paraId="17D94BFD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0.45</w:t>
            </w:r>
          </w:p>
        </w:tc>
        <w:tc>
          <w:tcPr>
            <w:tcW w:w="380" w:type="pct"/>
            <w:vAlign w:val="center"/>
          </w:tcPr>
          <w:p w14:paraId="0644F86A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24.85</w:t>
            </w:r>
          </w:p>
        </w:tc>
        <w:tc>
          <w:tcPr>
            <w:tcW w:w="247" w:type="pct"/>
            <w:vAlign w:val="center"/>
          </w:tcPr>
          <w:p w14:paraId="1EFAA345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67</w:t>
            </w:r>
          </w:p>
        </w:tc>
        <w:tc>
          <w:tcPr>
            <w:tcW w:w="243" w:type="pct"/>
            <w:vAlign w:val="center"/>
          </w:tcPr>
          <w:p w14:paraId="105660B7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7.5</w:t>
            </w:r>
          </w:p>
        </w:tc>
        <w:tc>
          <w:tcPr>
            <w:tcW w:w="1712" w:type="pct"/>
            <w:vAlign w:val="center"/>
          </w:tcPr>
          <w:p w14:paraId="5CC90D5E" w14:textId="77777777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the average PCE of MBAA-modified devices maintained 60.2% of their original value after being stored under an inert RT condition for 1440 h</w:t>
            </w:r>
          </w:p>
        </w:tc>
        <w:tc>
          <w:tcPr>
            <w:tcW w:w="236" w:type="pct"/>
            <w:vAlign w:val="center"/>
          </w:tcPr>
          <w:p w14:paraId="2812B487" w14:textId="7777777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2021</w:t>
            </w:r>
          </w:p>
        </w:tc>
        <w:tc>
          <w:tcPr>
            <w:tcW w:w="228" w:type="pct"/>
            <w:vAlign w:val="center"/>
          </w:tcPr>
          <w:p w14:paraId="70A46FAA" w14:textId="0837EAC3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54</w:t>
            </w:r>
          </w:p>
        </w:tc>
      </w:tr>
      <w:tr w:rsidR="00B537EB" w:rsidRPr="00A15060" w14:paraId="506EC92D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0C673D11" w14:textId="0A5E64C3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bl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/Cs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0.1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FA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0.9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SnI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+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ThMAI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PTAA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/A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  <w:tc>
          <w:tcPr>
            <w:tcW w:w="222" w:type="pct"/>
            <w:vAlign w:val="center"/>
          </w:tcPr>
          <w:p w14:paraId="6F9E5DDC" w14:textId="64CE41E6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</w:t>
            </w:r>
          </w:p>
        </w:tc>
        <w:tc>
          <w:tcPr>
            <w:tcW w:w="380" w:type="pct"/>
            <w:vAlign w:val="center"/>
          </w:tcPr>
          <w:p w14:paraId="2983B2F7" w14:textId="3F8CED27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4.12</w:t>
            </w:r>
          </w:p>
        </w:tc>
        <w:tc>
          <w:tcPr>
            <w:tcW w:w="247" w:type="pct"/>
            <w:vAlign w:val="center"/>
          </w:tcPr>
          <w:p w14:paraId="3C7572E4" w14:textId="7BE88858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2.02</w:t>
            </w:r>
          </w:p>
        </w:tc>
        <w:tc>
          <w:tcPr>
            <w:tcW w:w="243" w:type="pct"/>
            <w:vAlign w:val="center"/>
          </w:tcPr>
          <w:p w14:paraId="00C56169" w14:textId="6D2F4254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.06</w:t>
            </w:r>
          </w:p>
        </w:tc>
        <w:tc>
          <w:tcPr>
            <w:tcW w:w="1712" w:type="pct"/>
            <w:vAlign w:val="center"/>
          </w:tcPr>
          <w:p w14:paraId="2F369EAF" w14:textId="021E037F" w:rsidR="00B537EB" w:rsidRPr="000333C1" w:rsidRDefault="00B537EB" w:rsidP="00B537EB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—</w:t>
            </w:r>
          </w:p>
        </w:tc>
        <w:tc>
          <w:tcPr>
            <w:tcW w:w="236" w:type="pct"/>
            <w:vAlign w:val="center"/>
          </w:tcPr>
          <w:p w14:paraId="5D72797D" w14:textId="2DD8D6E6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021</w:t>
            </w:r>
          </w:p>
        </w:tc>
        <w:tc>
          <w:tcPr>
            <w:tcW w:w="228" w:type="pct"/>
            <w:vAlign w:val="center"/>
          </w:tcPr>
          <w:p w14:paraId="0BAB948E" w14:textId="6D9B1CB1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</w:tr>
      <w:tr w:rsidR="00B537EB" w:rsidRPr="00A15060" w14:paraId="4F433D9A" w14:textId="77777777" w:rsidTr="00B537EB">
        <w:trPr>
          <w:trHeight w:val="20"/>
        </w:trPr>
        <w:tc>
          <w:tcPr>
            <w:tcW w:w="1732" w:type="pct"/>
            <w:vAlign w:val="center"/>
          </w:tcPr>
          <w:p w14:paraId="303ED38A" w14:textId="4AD9EFBE" w:rsidR="00B537EB" w:rsidRPr="000333C1" w:rsidRDefault="00B537EB" w:rsidP="000D1E21">
            <w:pPr>
              <w:widowControl/>
              <w:spacing w:after="100" w:afterAutospacing="1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FTO/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bl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/mp-TiO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FASnI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3</w:t>
            </w:r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proofErr w:type="spell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spiro-</w:t>
            </w:r>
            <w:proofErr w:type="gramStart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OMeTAD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:DPI</w:t>
            </w:r>
            <w:proofErr w:type="gramEnd"/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-TPFB</w:t>
            </w:r>
            <w:proofErr w:type="spellEnd"/>
            <w:r w:rsidRPr="000333C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/Au /Ag</w:t>
            </w:r>
          </w:p>
        </w:tc>
        <w:tc>
          <w:tcPr>
            <w:tcW w:w="222" w:type="pct"/>
            <w:vAlign w:val="center"/>
          </w:tcPr>
          <w:p w14:paraId="7546321E" w14:textId="2327BB49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.649</w:t>
            </w:r>
          </w:p>
        </w:tc>
        <w:tc>
          <w:tcPr>
            <w:tcW w:w="380" w:type="pct"/>
            <w:vAlign w:val="center"/>
          </w:tcPr>
          <w:p w14:paraId="20FD92B3" w14:textId="72175BDC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3.59</w:t>
            </w:r>
          </w:p>
        </w:tc>
        <w:tc>
          <w:tcPr>
            <w:tcW w:w="247" w:type="pct"/>
            <w:vAlign w:val="center"/>
          </w:tcPr>
          <w:p w14:paraId="3AF1A2C9" w14:textId="794D0A7C" w:rsidR="00B537EB" w:rsidRPr="000333C1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1.25</w:t>
            </w:r>
          </w:p>
        </w:tc>
        <w:tc>
          <w:tcPr>
            <w:tcW w:w="243" w:type="pct"/>
            <w:vAlign w:val="center"/>
          </w:tcPr>
          <w:p w14:paraId="62FED6FA" w14:textId="6D19DF7D" w:rsidR="00B537EB" w:rsidRPr="00B43532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10.9</w:t>
            </w:r>
          </w:p>
        </w:tc>
        <w:tc>
          <w:tcPr>
            <w:tcW w:w="1712" w:type="pct"/>
            <w:vAlign w:val="center"/>
          </w:tcPr>
          <w:p w14:paraId="3342D018" w14:textId="24FC419A" w:rsidR="00B537EB" w:rsidRPr="004F4EA6" w:rsidRDefault="00B537EB" w:rsidP="00B537E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4F4EA6">
              <w:rPr>
                <w:rFonts w:ascii="Times New Roman" w:hAnsi="Times New Roman" w:cs="Times New Roman"/>
                <w:kern w:val="0"/>
                <w:sz w:val="18"/>
                <w:szCs w:val="18"/>
              </w:rPr>
              <w:t>encapsulated device retained 86% of its initial PCE after</w:t>
            </w:r>
          </w:p>
          <w:p w14:paraId="658A2C7B" w14:textId="7C6D7773" w:rsidR="00B537EB" w:rsidRPr="004F4EA6" w:rsidRDefault="00B537EB" w:rsidP="00B537E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4EA6">
              <w:rPr>
                <w:rFonts w:ascii="Times New Roman" w:hAnsi="Times New Roman" w:cs="Times New Roman"/>
                <w:kern w:val="0"/>
                <w:sz w:val="18"/>
                <w:szCs w:val="18"/>
              </w:rPr>
              <w:t>storing for 2832 h at room temperature (RT) in the dark with a humidity level of ≈30%</w:t>
            </w:r>
          </w:p>
        </w:tc>
        <w:tc>
          <w:tcPr>
            <w:tcW w:w="236" w:type="pct"/>
            <w:vAlign w:val="center"/>
          </w:tcPr>
          <w:p w14:paraId="00D94799" w14:textId="254A0CFF" w:rsidR="00B537EB" w:rsidRPr="004F4EA6" w:rsidRDefault="00B537EB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2023</w:t>
            </w:r>
          </w:p>
        </w:tc>
        <w:tc>
          <w:tcPr>
            <w:tcW w:w="228" w:type="pct"/>
            <w:vAlign w:val="center"/>
          </w:tcPr>
          <w:p w14:paraId="2A9C750D" w14:textId="53250602" w:rsidR="00B537EB" w:rsidRPr="00240458" w:rsidRDefault="00240458" w:rsidP="00B537EB">
            <w:pPr>
              <w:widowControl/>
              <w:spacing w:after="100" w:afterAutospacing="1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24045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</w:t>
            </w:r>
          </w:p>
        </w:tc>
      </w:tr>
    </w:tbl>
    <w:p w14:paraId="36872B3F" w14:textId="77777777" w:rsidR="00970BF2" w:rsidRDefault="00970BF2" w:rsidP="009F49BE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  <w:sectPr w:rsidR="00970BF2" w:rsidSect="004C35AC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97BB39A" w14:textId="30174EC7" w:rsidR="009F49BE" w:rsidRDefault="00E77FA9" w:rsidP="000B626F">
      <w:pPr>
        <w:pStyle w:val="1"/>
        <w:spacing w:before="0" w:after="0" w:line="360" w:lineRule="auto"/>
        <w:rPr>
          <w:rFonts w:ascii="Times New Roman" w:hAnsi="Times New Roman" w:cs="Times New Roman"/>
          <w:b w:val="0"/>
          <w:bCs w:val="0"/>
          <w:noProof/>
          <w:sz w:val="24"/>
          <w:szCs w:val="24"/>
        </w:rPr>
      </w:pPr>
      <w:bookmarkStart w:id="31" w:name="_Toc164944165"/>
      <w:r w:rsidRPr="000B626F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9BE" w:rsidRPr="00CE7E89">
        <w:rPr>
          <w:rFonts w:ascii="Times New Roman" w:hAnsi="Times New Roman" w:cs="Times New Roman"/>
          <w:noProof/>
          <w:sz w:val="24"/>
          <w:szCs w:val="24"/>
        </w:rPr>
        <w:t>Table 2</w:t>
      </w:r>
      <w:r w:rsidR="000B626F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T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he VBM</w:t>
      </w:r>
      <w:r w:rsid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s, CBMs, and bandgaps 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of </w:t>
      </w:r>
      <w:r w:rsid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the 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perovksite</w:t>
      </w:r>
      <w:r w:rsid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film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>, TiO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  <w:vertAlign w:val="subscript"/>
        </w:rPr>
        <w:t>2</w:t>
      </w:r>
      <w:r w:rsid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ETL,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 xml:space="preserve"> SnS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  <w:vertAlign w:val="subscript"/>
        </w:rPr>
        <w:t>2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 xml:space="preserve"> </w:t>
      </w:r>
      <w:r w:rsid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ETL, 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>and Sn(S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  <w:vertAlign w:val="subscript"/>
        </w:rPr>
        <w:t>0.92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>Se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  <w:vertAlign w:val="subscript"/>
        </w:rPr>
        <w:t>0.08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>)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  <w:vertAlign w:val="subscript"/>
        </w:rPr>
        <w:t>2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</w:t>
      </w:r>
      <w:r w:rsid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ETL</w:t>
      </w:r>
      <w:r w:rsidR="009F49BE" w:rsidRPr="000B626F">
        <w:rPr>
          <w:rFonts w:ascii="Times New Roman" w:hAnsi="Times New Roman" w:cs="Times New Roman" w:hint="eastAsia"/>
          <w:b w:val="0"/>
          <w:bCs w:val="0"/>
          <w:noProof/>
          <w:sz w:val="24"/>
          <w:szCs w:val="24"/>
        </w:rPr>
        <w:t>, respectively.</w:t>
      </w:r>
      <w:bookmarkEnd w:id="31"/>
    </w:p>
    <w:tbl>
      <w:tblPr>
        <w:tblStyle w:val="a8"/>
        <w:tblpPr w:leftFromText="180" w:rightFromText="180" w:vertAnchor="text" w:horzAnchor="margin" w:tblpXSpec="center" w:tblpY="-1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611"/>
        <w:gridCol w:w="1489"/>
        <w:gridCol w:w="1733"/>
      </w:tblGrid>
      <w:tr w:rsidR="009F49BE" w14:paraId="06809F8A" w14:textId="77777777" w:rsidTr="00D00DC2">
        <w:tc>
          <w:tcPr>
            <w:tcW w:w="1862" w:type="dxa"/>
          </w:tcPr>
          <w:p w14:paraId="09A5DCBD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11" w:type="dxa"/>
          </w:tcPr>
          <w:p w14:paraId="3B11E9B5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VBM (eV)</w:t>
            </w:r>
          </w:p>
        </w:tc>
        <w:tc>
          <w:tcPr>
            <w:tcW w:w="1489" w:type="dxa"/>
          </w:tcPr>
          <w:p w14:paraId="393F98F0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CBM (eV)</w:t>
            </w:r>
          </w:p>
        </w:tc>
        <w:tc>
          <w:tcPr>
            <w:tcW w:w="1733" w:type="dxa"/>
          </w:tcPr>
          <w:p w14:paraId="57DAF89E" w14:textId="2F06B2AC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Bandgap (eV)</w:t>
            </w:r>
          </w:p>
        </w:tc>
      </w:tr>
      <w:tr w:rsidR="009F49BE" w14:paraId="316F381B" w14:textId="77777777" w:rsidTr="00D00DC2">
        <w:tc>
          <w:tcPr>
            <w:tcW w:w="1862" w:type="dxa"/>
          </w:tcPr>
          <w:p w14:paraId="0F753851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Perovskite</w:t>
            </w:r>
          </w:p>
        </w:tc>
        <w:tc>
          <w:tcPr>
            <w:tcW w:w="1611" w:type="dxa"/>
          </w:tcPr>
          <w:p w14:paraId="1EFE4455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-5.14</w:t>
            </w:r>
          </w:p>
        </w:tc>
        <w:tc>
          <w:tcPr>
            <w:tcW w:w="1489" w:type="dxa"/>
          </w:tcPr>
          <w:p w14:paraId="1B90409B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-3.73</w:t>
            </w:r>
          </w:p>
        </w:tc>
        <w:tc>
          <w:tcPr>
            <w:tcW w:w="1733" w:type="dxa"/>
          </w:tcPr>
          <w:p w14:paraId="080B37FA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1.41</w:t>
            </w:r>
          </w:p>
        </w:tc>
      </w:tr>
      <w:tr w:rsidR="009F49BE" w14:paraId="6290E5E1" w14:textId="77777777" w:rsidTr="00D00DC2">
        <w:tc>
          <w:tcPr>
            <w:tcW w:w="1862" w:type="dxa"/>
          </w:tcPr>
          <w:p w14:paraId="12C825D3" w14:textId="77777777" w:rsidR="009F49BE" w:rsidRPr="00CE7E89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TiO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11" w:type="dxa"/>
          </w:tcPr>
          <w:p w14:paraId="235FC41B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-7.23</w:t>
            </w:r>
          </w:p>
        </w:tc>
        <w:tc>
          <w:tcPr>
            <w:tcW w:w="1489" w:type="dxa"/>
          </w:tcPr>
          <w:p w14:paraId="2BF2F8FB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-4.23</w:t>
            </w:r>
          </w:p>
        </w:tc>
        <w:tc>
          <w:tcPr>
            <w:tcW w:w="1733" w:type="dxa"/>
          </w:tcPr>
          <w:p w14:paraId="23467F5D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3.00</w:t>
            </w:r>
          </w:p>
        </w:tc>
      </w:tr>
      <w:tr w:rsidR="009F49BE" w14:paraId="7A5F6970" w14:textId="77777777" w:rsidTr="00D00DC2">
        <w:tc>
          <w:tcPr>
            <w:tcW w:w="1862" w:type="dxa"/>
          </w:tcPr>
          <w:p w14:paraId="6BCFD36F" w14:textId="77777777" w:rsidR="009F49BE" w:rsidRPr="0031368A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SnS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11" w:type="dxa"/>
          </w:tcPr>
          <w:p w14:paraId="1EEF3C57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-6.62</w:t>
            </w:r>
          </w:p>
        </w:tc>
        <w:tc>
          <w:tcPr>
            <w:tcW w:w="1489" w:type="dxa"/>
          </w:tcPr>
          <w:p w14:paraId="5AEAA88D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-3.98</w:t>
            </w:r>
          </w:p>
        </w:tc>
        <w:tc>
          <w:tcPr>
            <w:tcW w:w="1733" w:type="dxa"/>
          </w:tcPr>
          <w:p w14:paraId="775105FB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2.64</w:t>
            </w:r>
          </w:p>
        </w:tc>
      </w:tr>
      <w:tr w:rsidR="009F49BE" w14:paraId="469FC27A" w14:textId="77777777" w:rsidTr="00D00DC2">
        <w:tc>
          <w:tcPr>
            <w:tcW w:w="1862" w:type="dxa"/>
          </w:tcPr>
          <w:p w14:paraId="395CE63F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Sn(S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vertAlign w:val="subscript"/>
              </w:rPr>
              <w:t>0.92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  <w:vertAlign w:val="subscript"/>
              </w:rPr>
              <w:t>0.08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1611" w:type="dxa"/>
          </w:tcPr>
          <w:p w14:paraId="3BF9E2C4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-6.43</w:t>
            </w:r>
          </w:p>
        </w:tc>
        <w:tc>
          <w:tcPr>
            <w:tcW w:w="1489" w:type="dxa"/>
          </w:tcPr>
          <w:p w14:paraId="7C7D57E9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-3.83</w:t>
            </w:r>
          </w:p>
        </w:tc>
        <w:tc>
          <w:tcPr>
            <w:tcW w:w="1733" w:type="dxa"/>
          </w:tcPr>
          <w:p w14:paraId="6FA27642" w14:textId="77777777" w:rsidR="009F49BE" w:rsidRDefault="009F49BE" w:rsidP="00D00DC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2.60</w:t>
            </w:r>
          </w:p>
        </w:tc>
      </w:tr>
    </w:tbl>
    <w:p w14:paraId="3F8D06E8" w14:textId="77777777" w:rsidR="009F49BE" w:rsidRDefault="009F49BE" w:rsidP="000333C1">
      <w:pPr>
        <w:widowControl/>
        <w:spacing w:after="200" w:line="276" w:lineRule="auto"/>
        <w:jc w:val="left"/>
        <w:rPr>
          <w:rFonts w:ascii="Times New Roman" w:hAnsi="Times New Roman" w:cs="Times New Roman"/>
          <w:kern w:val="0"/>
          <w:sz w:val="22"/>
        </w:rPr>
      </w:pPr>
    </w:p>
    <w:p w14:paraId="0980D85E" w14:textId="77777777" w:rsidR="009F49BE" w:rsidRDefault="009F49BE" w:rsidP="000333C1">
      <w:pPr>
        <w:widowControl/>
        <w:spacing w:after="200" w:line="276" w:lineRule="auto"/>
        <w:jc w:val="left"/>
        <w:rPr>
          <w:rFonts w:ascii="Times New Roman" w:hAnsi="Times New Roman" w:cs="Times New Roman"/>
          <w:kern w:val="0"/>
          <w:sz w:val="22"/>
        </w:rPr>
      </w:pPr>
    </w:p>
    <w:p w14:paraId="2E3747B1" w14:textId="77777777" w:rsidR="009F49BE" w:rsidRDefault="009F49BE" w:rsidP="000333C1">
      <w:pPr>
        <w:widowControl/>
        <w:spacing w:after="200" w:line="276" w:lineRule="auto"/>
        <w:jc w:val="left"/>
        <w:rPr>
          <w:rFonts w:ascii="Times New Roman" w:hAnsi="Times New Roman" w:cs="Times New Roman"/>
          <w:kern w:val="0"/>
          <w:sz w:val="22"/>
        </w:rPr>
      </w:pPr>
    </w:p>
    <w:p w14:paraId="5F80B7A2" w14:textId="77777777" w:rsidR="009F49BE" w:rsidRDefault="009F49BE" w:rsidP="000333C1">
      <w:pPr>
        <w:widowControl/>
        <w:spacing w:after="200" w:line="276" w:lineRule="auto"/>
        <w:jc w:val="left"/>
        <w:rPr>
          <w:rFonts w:ascii="Times New Roman" w:hAnsi="Times New Roman" w:cs="Times New Roman"/>
          <w:kern w:val="0"/>
          <w:sz w:val="22"/>
        </w:rPr>
      </w:pPr>
    </w:p>
    <w:p w14:paraId="36C9C1C5" w14:textId="4363A87B" w:rsidR="00794D72" w:rsidRDefault="00794D72" w:rsidP="00794D72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br w:type="page"/>
      </w:r>
    </w:p>
    <w:p w14:paraId="31644E3C" w14:textId="3EFE023C" w:rsidR="009F49BE" w:rsidRPr="00B8268F" w:rsidRDefault="00E77FA9" w:rsidP="000B626F">
      <w:pPr>
        <w:pStyle w:val="1"/>
        <w:spacing w:before="0" w:after="0" w:line="360" w:lineRule="auto"/>
        <w:rPr>
          <w:noProof/>
        </w:rPr>
      </w:pPr>
      <w:bookmarkStart w:id="32" w:name="_Toc164944166"/>
      <w:r w:rsidRPr="000B626F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9BE" w:rsidRPr="0053113D">
        <w:rPr>
          <w:rFonts w:ascii="Times New Roman" w:eastAsia="等线" w:hAnsi="Times New Roman" w:cs="Times New Roman"/>
          <w:sz w:val="24"/>
          <w:szCs w:val="24"/>
        </w:rPr>
        <w:t xml:space="preserve">Table </w:t>
      </w:r>
      <w:r w:rsidR="009F49BE">
        <w:rPr>
          <w:rFonts w:ascii="Times New Roman" w:eastAsia="等线" w:hAnsi="Times New Roman" w:cs="Times New Roman"/>
          <w:sz w:val="24"/>
          <w:szCs w:val="24"/>
        </w:rPr>
        <w:t>3</w:t>
      </w:r>
      <w:r w:rsidR="009F49BE" w:rsidRPr="0053113D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T</w:t>
      </w:r>
      <w:r w:rsidR="009F49BE" w:rsidRPr="000B626F">
        <w:rPr>
          <w:rFonts w:ascii="Times New Roman" w:eastAsia="等线" w:hAnsi="Times New Roman" w:cs="Times New Roman"/>
          <w:b w:val="0"/>
          <w:bCs w:val="0"/>
          <w:color w:val="000000"/>
          <w:sz w:val="24"/>
          <w:szCs w:val="24"/>
        </w:rPr>
        <w:t xml:space="preserve">he conductivities and mobilities of 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TiO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SnS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and </w:t>
      </w:r>
      <w:r w:rsidR="009F49BE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Sn</w:t>
      </w:r>
      <w:r w:rsidR="009F49BE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(</w:t>
      </w:r>
      <w:r w:rsidR="009F49BE" w:rsidRPr="000B626F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9F49BE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0.92</w:t>
      </w:r>
      <w:r w:rsidR="009F49BE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Se</w:t>
      </w:r>
      <w:r w:rsidR="009F49BE" w:rsidRPr="000B626F">
        <w:rPr>
          <w:rFonts w:ascii="Times New Roman" w:hAnsi="Times New Roman" w:cs="Times New Roman" w:hint="eastAsia"/>
          <w:b w:val="0"/>
          <w:bCs w:val="0"/>
          <w:sz w:val="24"/>
          <w:szCs w:val="24"/>
          <w:vertAlign w:val="subscript"/>
        </w:rPr>
        <w:t>0.08</w:t>
      </w:r>
      <w:r w:rsidR="009F49BE" w:rsidRPr="000B626F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)</w:t>
      </w:r>
      <w:r w:rsidR="009F49BE" w:rsidRPr="000B626F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9F49BE" w:rsidRPr="000B626F">
        <w:rPr>
          <w:rFonts w:ascii="Times New Roman" w:eastAsia="等线" w:hAnsi="Times New Roman" w:cs="Times New Roman" w:hint="eastAsia"/>
          <w:b w:val="0"/>
          <w:bCs w:val="0"/>
          <w:sz w:val="24"/>
          <w:szCs w:val="24"/>
        </w:rPr>
        <w:t xml:space="preserve"> films</w:t>
      </w:r>
      <w:r w:rsidR="009F49BE" w:rsidRPr="000B626F">
        <w:rPr>
          <w:rFonts w:ascii="Times New Roman" w:eastAsia="等线" w:hAnsi="Times New Roman" w:cs="Times New Roman"/>
          <w:b w:val="0"/>
          <w:bCs w:val="0"/>
          <w:color w:val="000000"/>
          <w:sz w:val="24"/>
          <w:szCs w:val="24"/>
        </w:rPr>
        <w:t>, respectively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.</w:t>
      </w:r>
      <w:bookmarkEnd w:id="32"/>
    </w:p>
    <w:tbl>
      <w:tblPr>
        <w:tblW w:w="8400" w:type="dxa"/>
        <w:jc w:val="center"/>
        <w:tblBorders>
          <w:top w:val="single" w:sz="8" w:space="0" w:color="000000"/>
          <w:bottom w:val="single" w:sz="8" w:space="0" w:color="000000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1243"/>
        <w:gridCol w:w="2265"/>
        <w:gridCol w:w="2045"/>
      </w:tblGrid>
      <w:tr w:rsidR="009F49BE" w:rsidRPr="00321A48" w14:paraId="666E6713" w14:textId="77777777" w:rsidTr="00F64D03">
        <w:trPr>
          <w:trHeight w:val="584"/>
          <w:jc w:val="center"/>
        </w:trPr>
        <w:tc>
          <w:tcPr>
            <w:tcW w:w="284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A332E" w14:textId="77777777" w:rsidR="009F49BE" w:rsidRPr="00321A48" w:rsidRDefault="009F49BE" w:rsidP="009F49BE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Samples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A4E51" w14:textId="77777777" w:rsidR="009F49BE" w:rsidRPr="00321A48" w:rsidRDefault="009F49BE" w:rsidP="009F49BE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TiO</w:t>
            </w:r>
            <w:proofErr w:type="spellEnd"/>
            <w:r w:rsidRPr="00321A48">
              <w:rPr>
                <w:rFonts w:ascii="Times New Roman" w:eastAsia="等线" w:hAnsi="Times New Roman" w:cs="Times New Roman"/>
                <w:color w:val="000000" w:themeColor="text1"/>
                <w:position w:val="-6"/>
                <w:szCs w:val="21"/>
                <w:vertAlign w:val="subscript"/>
              </w:rPr>
              <w:t>2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B54C3" w14:textId="77777777" w:rsidR="009F49BE" w:rsidRPr="00321A48" w:rsidRDefault="009F49BE" w:rsidP="009F49BE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SnS</w:t>
            </w:r>
            <w:proofErr w:type="spellEnd"/>
            <w:r w:rsidRPr="00321A48">
              <w:rPr>
                <w:rFonts w:ascii="Times New Roman" w:eastAsia="等线" w:hAnsi="Times New Roman" w:cs="Times New Roman"/>
                <w:color w:val="000000" w:themeColor="text1"/>
                <w:position w:val="-6"/>
                <w:szCs w:val="21"/>
                <w:vertAlign w:val="subscript"/>
              </w:rPr>
              <w:t>2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FA6CA" w14:textId="77777777" w:rsidR="009F49BE" w:rsidRPr="00321A48" w:rsidRDefault="009F49BE" w:rsidP="009F49BE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8%-Se-</w:t>
            </w:r>
            <w:proofErr w:type="spellStart"/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SnS</w:t>
            </w:r>
            <w:proofErr w:type="spellEnd"/>
            <w:r w:rsidRPr="00321A48">
              <w:rPr>
                <w:rFonts w:ascii="Times New Roman" w:eastAsia="等线" w:hAnsi="Times New Roman" w:cs="Times New Roman"/>
                <w:color w:val="000000" w:themeColor="text1"/>
                <w:position w:val="-6"/>
                <w:szCs w:val="21"/>
                <w:vertAlign w:val="subscript"/>
              </w:rPr>
              <w:t>2</w:t>
            </w:r>
          </w:p>
        </w:tc>
      </w:tr>
      <w:tr w:rsidR="009F49BE" w:rsidRPr="00321A48" w14:paraId="4EC98072" w14:textId="77777777" w:rsidTr="00F64D03">
        <w:trPr>
          <w:trHeight w:val="404"/>
          <w:jc w:val="center"/>
        </w:trPr>
        <w:tc>
          <w:tcPr>
            <w:tcW w:w="284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53FFC" w14:textId="77777777" w:rsidR="009F49BE" w:rsidRPr="00321A48" w:rsidRDefault="009F49BE" w:rsidP="009F49BE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Conductivity (S cm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position w:val="7"/>
                <w:szCs w:val="21"/>
                <w:vertAlign w:val="superscript"/>
              </w:rPr>
              <w:t>-1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x10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position w:val="7"/>
                <w:szCs w:val="21"/>
                <w:vertAlign w:val="superscript"/>
              </w:rPr>
              <w:t>-3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47899" w14:textId="77777777" w:rsidR="009F49BE" w:rsidRPr="00321A48" w:rsidRDefault="009F49BE" w:rsidP="009F49BE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8.41</w:t>
            </w:r>
          </w:p>
        </w:tc>
        <w:tc>
          <w:tcPr>
            <w:tcW w:w="226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33516" w14:textId="77777777" w:rsidR="009F49BE" w:rsidRPr="00321A48" w:rsidRDefault="009F49BE" w:rsidP="009F49BE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12.7</w:t>
            </w:r>
          </w:p>
        </w:tc>
        <w:tc>
          <w:tcPr>
            <w:tcW w:w="204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86CFA" w14:textId="77777777" w:rsidR="009F49BE" w:rsidRPr="00321A48" w:rsidRDefault="009F49BE" w:rsidP="009F49BE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13.8</w:t>
            </w:r>
          </w:p>
        </w:tc>
      </w:tr>
      <w:tr w:rsidR="009F49BE" w:rsidRPr="00321A48" w14:paraId="3C00AFB6" w14:textId="77777777" w:rsidTr="00F64D03">
        <w:trPr>
          <w:trHeight w:val="404"/>
          <w:jc w:val="center"/>
        </w:trPr>
        <w:tc>
          <w:tcPr>
            <w:tcW w:w="2847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517626" w14:textId="77777777" w:rsidR="009F49BE" w:rsidRPr="00321A48" w:rsidRDefault="009F49BE" w:rsidP="009F49B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Mobility (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x10</w:t>
            </w:r>
            <w:r w:rsidRPr="004128E0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-3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cm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position w:val="7"/>
                <w:szCs w:val="21"/>
                <w:vertAlign w:val="superscript"/>
              </w:rPr>
              <w:t>2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v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position w:val="7"/>
                <w:szCs w:val="21"/>
                <w:vertAlign w:val="superscript"/>
              </w:rPr>
              <w:t>-1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</w:t>
            </w:r>
            <w:r w:rsidRPr="00321A48">
              <w:rPr>
                <w:rFonts w:ascii="Times New Roman" w:eastAsia="等线" w:hAnsi="Times New Roman" w:cs="Times New Roman"/>
                <w:color w:val="000000" w:themeColor="text1"/>
                <w:position w:val="7"/>
                <w:szCs w:val="21"/>
                <w:vertAlign w:val="superscript"/>
              </w:rPr>
              <w:t>-1</w:t>
            </w: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243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2E5664" w14:textId="77777777" w:rsidR="009F49BE" w:rsidRPr="00321A48" w:rsidRDefault="009F49BE" w:rsidP="009F49B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4128E0">
              <w:rPr>
                <w:rFonts w:ascii="Times New Roman" w:eastAsia="宋体" w:hAnsi="Times New Roman" w:cs="Times New Roman"/>
                <w:kern w:val="0"/>
                <w:szCs w:val="21"/>
              </w:rPr>
              <w:t>7.15</w:t>
            </w:r>
          </w:p>
        </w:tc>
        <w:tc>
          <w:tcPr>
            <w:tcW w:w="2265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B4F1DA" w14:textId="77777777" w:rsidR="009F49BE" w:rsidRPr="00321A48" w:rsidRDefault="009F49BE" w:rsidP="009F49B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4128E0">
              <w:rPr>
                <w:rFonts w:ascii="Times New Roman" w:eastAsia="宋体" w:hAnsi="Times New Roman" w:cs="Times New Roman"/>
                <w:kern w:val="0"/>
                <w:szCs w:val="21"/>
              </w:rPr>
              <w:t>54.3</w:t>
            </w:r>
          </w:p>
        </w:tc>
        <w:tc>
          <w:tcPr>
            <w:tcW w:w="2045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AF0287" w14:textId="77777777" w:rsidR="009F49BE" w:rsidRPr="00321A48" w:rsidRDefault="009F49BE" w:rsidP="009F49B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4128E0">
              <w:rPr>
                <w:rFonts w:ascii="Times New Roman" w:eastAsia="宋体" w:hAnsi="Times New Roman" w:cs="Times New Roman"/>
                <w:kern w:val="0"/>
                <w:szCs w:val="21"/>
              </w:rPr>
              <w:t>63.4</w:t>
            </w:r>
          </w:p>
        </w:tc>
      </w:tr>
    </w:tbl>
    <w:p w14:paraId="39B17CC4" w14:textId="12FA901A" w:rsidR="00794D72" w:rsidRDefault="00794D72" w:rsidP="00794D72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br w:type="page"/>
      </w:r>
    </w:p>
    <w:p w14:paraId="3C7282F5" w14:textId="35971672" w:rsidR="009F49BE" w:rsidRPr="000B5A1A" w:rsidRDefault="00E77FA9" w:rsidP="000B626F">
      <w:pPr>
        <w:pStyle w:val="1"/>
        <w:spacing w:before="0" w:after="0"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de-DE"/>
        </w:rPr>
      </w:pPr>
      <w:bookmarkStart w:id="33" w:name="_Toc164944167"/>
      <w:r w:rsidRPr="000B626F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9BE" w:rsidRPr="000B5A1A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Table </w:t>
      </w:r>
      <w:r w:rsidR="00487FE0">
        <w:rPr>
          <w:rFonts w:ascii="Times New Roman" w:eastAsia="宋体" w:hAnsi="Times New Roman" w:cs="Times New Roman"/>
          <w:kern w:val="0"/>
          <w:sz w:val="24"/>
          <w:szCs w:val="24"/>
          <w:lang w:val="de-DE"/>
        </w:rPr>
        <w:t>4</w:t>
      </w:r>
      <w:r w:rsidR="000B626F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. </w:t>
      </w:r>
      <w:r w:rsidR="009F49BE" w:rsidRPr="000B626F">
        <w:rPr>
          <w:rFonts w:ascii="Times New Roman" w:eastAsia="MS Mincho" w:hAnsi="Times New Roman" w:cs="Times New Roman"/>
          <w:b w:val="0"/>
          <w:bCs w:val="0"/>
          <w:kern w:val="0"/>
          <w:sz w:val="24"/>
          <w:szCs w:val="24"/>
          <w:lang w:val="de-DE" w:eastAsia="ja-JP"/>
        </w:rPr>
        <w:t>The fitted data of TRPL characterization.</w:t>
      </w:r>
      <w:bookmarkEnd w:id="33"/>
    </w:p>
    <w:tbl>
      <w:tblPr>
        <w:tblStyle w:val="a8"/>
        <w:tblW w:w="830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969"/>
        <w:gridCol w:w="1918"/>
        <w:gridCol w:w="2723"/>
      </w:tblGrid>
      <w:tr w:rsidR="009F49BE" w14:paraId="758CD10A" w14:textId="77777777" w:rsidTr="00F64D03">
        <w:trPr>
          <w:jc w:val="center"/>
        </w:trPr>
        <w:tc>
          <w:tcPr>
            <w:tcW w:w="1696" w:type="dxa"/>
          </w:tcPr>
          <w:p w14:paraId="1016CAD9" w14:textId="77777777" w:rsidR="009F49BE" w:rsidRPr="00820B9C" w:rsidRDefault="009F49BE" w:rsidP="00D00DC2">
            <w:pPr>
              <w:spacing w:line="360" w:lineRule="auto"/>
              <w:jc w:val="center"/>
              <w:rPr>
                <w:szCs w:val="21"/>
              </w:rPr>
            </w:pPr>
            <w:r w:rsidRPr="000B5A1A">
              <w:rPr>
                <w:rFonts w:ascii="Times New Roman" w:eastAsia="宋体" w:hAnsi="Times New Roman" w:cs="Times New Roman" w:hint="eastAsia"/>
                <w:szCs w:val="21"/>
              </w:rPr>
              <w:t>Sample</w:t>
            </w:r>
          </w:p>
        </w:tc>
        <w:tc>
          <w:tcPr>
            <w:tcW w:w="1969" w:type="dxa"/>
          </w:tcPr>
          <w:p w14:paraId="55709224" w14:textId="77777777" w:rsidR="009F49BE" w:rsidRPr="00820B9C" w:rsidRDefault="009F49BE" w:rsidP="00D00DC2">
            <w:pPr>
              <w:spacing w:line="360" w:lineRule="auto"/>
              <w:jc w:val="center"/>
              <w:rPr>
                <w:szCs w:val="21"/>
              </w:rPr>
            </w:pPr>
            <w:r w:rsidRPr="00820B9C">
              <w:rPr>
                <w:rFonts w:ascii="Times New Roman" w:eastAsia="宋体" w:hAnsi="Times New Roman" w:cs="Times New Roman" w:hint="eastAsia"/>
                <w:szCs w:val="21"/>
              </w:rPr>
              <w:t>Ti</w:t>
            </w:r>
            <w:r w:rsidRPr="000B5A1A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  <w:r w:rsidRPr="000B5A1A">
              <w:rPr>
                <w:rFonts w:ascii="Times New Roman" w:eastAsia="宋体" w:hAnsi="Times New Roman" w:cs="Times New Roman" w:hint="eastAsia"/>
                <w:szCs w:val="21"/>
                <w:vertAlign w:val="subscript"/>
              </w:rPr>
              <w:t>2</w:t>
            </w:r>
            <w:r w:rsidRPr="000B5A1A">
              <w:rPr>
                <w:rFonts w:ascii="Times New Roman" w:eastAsia="宋体" w:hAnsi="Times New Roman" w:cs="Times New Roman" w:hint="eastAsia"/>
                <w:szCs w:val="21"/>
              </w:rPr>
              <w:t>/Perovskite</w:t>
            </w:r>
          </w:p>
        </w:tc>
        <w:tc>
          <w:tcPr>
            <w:tcW w:w="1918" w:type="dxa"/>
          </w:tcPr>
          <w:p w14:paraId="5AA34877" w14:textId="77777777" w:rsidR="009F49BE" w:rsidRPr="00820B9C" w:rsidRDefault="009F49BE" w:rsidP="00D00DC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B5A1A">
              <w:rPr>
                <w:rFonts w:ascii="Times New Roman" w:hAnsi="Times New Roman" w:cs="Times New Roman"/>
                <w:szCs w:val="21"/>
              </w:rPr>
              <w:t>SnS</w:t>
            </w:r>
            <w:r w:rsidRPr="000B5A1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B5A1A">
              <w:rPr>
                <w:rFonts w:ascii="Times New Roman" w:hAnsi="Times New Roman" w:cs="Times New Roman"/>
                <w:szCs w:val="21"/>
              </w:rPr>
              <w:t>/Perovskite</w:t>
            </w:r>
          </w:p>
        </w:tc>
        <w:tc>
          <w:tcPr>
            <w:tcW w:w="2723" w:type="dxa"/>
          </w:tcPr>
          <w:p w14:paraId="451FF1D2" w14:textId="77777777" w:rsidR="009F49BE" w:rsidRPr="00820B9C" w:rsidRDefault="009F49BE" w:rsidP="00D00DC2">
            <w:pPr>
              <w:spacing w:line="360" w:lineRule="auto"/>
              <w:jc w:val="center"/>
              <w:rPr>
                <w:szCs w:val="21"/>
              </w:rPr>
            </w:pPr>
            <w:r w:rsidRPr="00820B9C">
              <w:rPr>
                <w:rFonts w:ascii="Times New Roman" w:eastAsia="宋体" w:hAnsi="Times New Roman" w:cs="Times New Roman" w:hint="eastAsia"/>
                <w:szCs w:val="21"/>
              </w:rPr>
              <w:t>Sn(S</w:t>
            </w:r>
            <w:r w:rsidRPr="00820B9C">
              <w:rPr>
                <w:rFonts w:ascii="Times New Roman" w:eastAsia="宋体" w:hAnsi="Times New Roman" w:cs="Times New Roman" w:hint="eastAsia"/>
                <w:szCs w:val="21"/>
                <w:vertAlign w:val="subscript"/>
              </w:rPr>
              <w:t>0.92</w:t>
            </w:r>
            <w:r w:rsidRPr="00820B9C">
              <w:rPr>
                <w:rFonts w:ascii="Times New Roman" w:eastAsia="宋体" w:hAnsi="Times New Roman" w:cs="Times New Roman" w:hint="eastAsia"/>
                <w:szCs w:val="21"/>
              </w:rPr>
              <w:t>Se</w:t>
            </w:r>
            <w:r w:rsidRPr="00820B9C">
              <w:rPr>
                <w:rFonts w:ascii="Times New Roman" w:eastAsia="宋体" w:hAnsi="Times New Roman" w:cs="Times New Roman" w:hint="eastAsia"/>
                <w:szCs w:val="21"/>
                <w:vertAlign w:val="subscript"/>
              </w:rPr>
              <w:t>0.08</w:t>
            </w:r>
            <w:r w:rsidRPr="00820B9C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  <w:r w:rsidRPr="00820B9C">
              <w:rPr>
                <w:rFonts w:ascii="Times New Roman" w:eastAsia="宋体" w:hAnsi="Times New Roman" w:cs="Times New Roman" w:hint="eastAsia"/>
                <w:szCs w:val="21"/>
                <w:vertAlign w:val="subscript"/>
              </w:rPr>
              <w:t>2</w:t>
            </w:r>
            <w:r w:rsidRPr="00820B9C">
              <w:rPr>
                <w:rFonts w:ascii="Times New Roman" w:eastAsia="宋体" w:hAnsi="Times New Roman" w:cs="Times New Roman" w:hint="eastAsia"/>
                <w:szCs w:val="21"/>
              </w:rPr>
              <w:t>/Perovskite</w:t>
            </w:r>
          </w:p>
        </w:tc>
      </w:tr>
      <w:tr w:rsidR="009F49BE" w14:paraId="0990408E" w14:textId="77777777" w:rsidTr="00F64D03">
        <w:trPr>
          <w:jc w:val="center"/>
        </w:trPr>
        <w:tc>
          <w:tcPr>
            <w:tcW w:w="1696" w:type="dxa"/>
          </w:tcPr>
          <w:p w14:paraId="363C5EF9" w14:textId="77777777" w:rsidR="009F49BE" w:rsidRPr="00820B9C" w:rsidRDefault="009F49BE" w:rsidP="00D00DC2">
            <w:pPr>
              <w:spacing w:line="360" w:lineRule="auto"/>
              <w:jc w:val="center"/>
              <w:rPr>
                <w:szCs w:val="21"/>
              </w:rPr>
            </w:pPr>
            <w:r w:rsidRPr="000B5A1A">
              <w:rPr>
                <w:rFonts w:ascii="Cambria Math" w:eastAsia="宋体" w:hAnsi="Cambria Math" w:cs="Times New Roman"/>
                <w:szCs w:val="21"/>
              </w:rPr>
              <w:t>τ</w:t>
            </w:r>
            <w:r w:rsidRPr="000B5A1A">
              <w:rPr>
                <w:rFonts w:ascii="Times New Roman" w:eastAsia="宋体" w:hAnsi="Times New Roman" w:cs="Times New Roman" w:hint="eastAsia"/>
                <w:szCs w:val="21"/>
                <w:vertAlign w:val="subscript"/>
              </w:rPr>
              <w:t>1</w:t>
            </w:r>
            <w:r w:rsidRPr="000B5A1A">
              <w:rPr>
                <w:rFonts w:ascii="Times New Roman" w:eastAsia="宋体" w:hAnsi="Times New Roman" w:cs="Times New Roman" w:hint="eastAsia"/>
                <w:szCs w:val="21"/>
              </w:rPr>
              <w:t xml:space="preserve"> (ns)</w:t>
            </w:r>
          </w:p>
        </w:tc>
        <w:tc>
          <w:tcPr>
            <w:tcW w:w="1969" w:type="dxa"/>
          </w:tcPr>
          <w:p w14:paraId="4514577D" w14:textId="77777777" w:rsidR="009F49BE" w:rsidRPr="00820B9C" w:rsidRDefault="009F49BE" w:rsidP="00D00DC2">
            <w:pPr>
              <w:spacing w:line="360" w:lineRule="auto"/>
              <w:jc w:val="center"/>
              <w:rPr>
                <w:szCs w:val="21"/>
              </w:rPr>
            </w:pPr>
            <w:r w:rsidRPr="00820B9C">
              <w:rPr>
                <w:rFonts w:ascii="Times New Roman" w:eastAsia="宋体" w:hAnsi="Times New Roman" w:cs="Times New Roman" w:hint="eastAsia"/>
                <w:szCs w:val="21"/>
              </w:rPr>
              <w:t>1.94</w:t>
            </w:r>
          </w:p>
        </w:tc>
        <w:tc>
          <w:tcPr>
            <w:tcW w:w="1918" w:type="dxa"/>
          </w:tcPr>
          <w:p w14:paraId="386D38DE" w14:textId="77777777" w:rsidR="009F49BE" w:rsidRPr="00820B9C" w:rsidRDefault="009F49BE" w:rsidP="00D00DC2">
            <w:pPr>
              <w:spacing w:line="360" w:lineRule="auto"/>
              <w:jc w:val="center"/>
              <w:rPr>
                <w:szCs w:val="21"/>
              </w:rPr>
            </w:pPr>
            <w:r w:rsidRPr="00820B9C">
              <w:rPr>
                <w:rFonts w:ascii="Times New Roman" w:eastAsia="宋体" w:hAnsi="Times New Roman" w:cs="Times New Roman" w:hint="eastAsia"/>
                <w:szCs w:val="21"/>
              </w:rPr>
              <w:t>1.23</w:t>
            </w:r>
          </w:p>
        </w:tc>
        <w:tc>
          <w:tcPr>
            <w:tcW w:w="2723" w:type="dxa"/>
          </w:tcPr>
          <w:p w14:paraId="512B6A0C" w14:textId="77777777" w:rsidR="009F49BE" w:rsidRPr="00820B9C" w:rsidRDefault="009F49BE" w:rsidP="00D00DC2">
            <w:pPr>
              <w:spacing w:line="360" w:lineRule="auto"/>
              <w:jc w:val="center"/>
              <w:rPr>
                <w:szCs w:val="21"/>
              </w:rPr>
            </w:pPr>
            <w:r w:rsidRPr="00820B9C">
              <w:rPr>
                <w:rFonts w:ascii="Times New Roman" w:eastAsia="宋体" w:hAnsi="Times New Roman" w:cs="Times New Roman" w:hint="eastAsia"/>
                <w:szCs w:val="21"/>
              </w:rPr>
              <w:t>0.73</w:t>
            </w:r>
          </w:p>
        </w:tc>
      </w:tr>
    </w:tbl>
    <w:p w14:paraId="252EB895" w14:textId="0D153ADD" w:rsidR="00794D72" w:rsidRDefault="00794D72" w:rsidP="000333C1">
      <w:pPr>
        <w:widowControl/>
        <w:spacing w:after="200" w:line="276" w:lineRule="auto"/>
        <w:jc w:val="left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br w:type="page"/>
      </w:r>
    </w:p>
    <w:p w14:paraId="7BD461C5" w14:textId="67190148" w:rsidR="009F49BE" w:rsidRPr="000B626F" w:rsidRDefault="00E77FA9" w:rsidP="000B626F">
      <w:pPr>
        <w:pStyle w:val="1"/>
        <w:spacing w:before="0" w:after="0" w:line="360" w:lineRule="auto"/>
        <w:rPr>
          <w:rFonts w:ascii="Times New Roman" w:eastAsia="等线" w:hAnsi="Times New Roman" w:cs="Times New Roman"/>
          <w:b w:val="0"/>
          <w:bCs w:val="0"/>
          <w:sz w:val="24"/>
          <w:szCs w:val="24"/>
        </w:rPr>
      </w:pPr>
      <w:bookmarkStart w:id="34" w:name="_Toc164944168"/>
      <w:r w:rsidRPr="000B626F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lastRenderedPageBreak/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9BE" w:rsidRPr="004347EC">
        <w:rPr>
          <w:rFonts w:ascii="Times New Roman" w:eastAsia="等线" w:hAnsi="Times New Roman" w:cs="Times New Roman"/>
          <w:sz w:val="24"/>
          <w:szCs w:val="24"/>
        </w:rPr>
        <w:t xml:space="preserve">Table </w:t>
      </w:r>
      <w:r w:rsidR="00487FE0" w:rsidRPr="004347EC">
        <w:rPr>
          <w:rFonts w:ascii="Times New Roman" w:eastAsia="等线" w:hAnsi="Times New Roman" w:cs="Times New Roman"/>
          <w:sz w:val="24"/>
          <w:szCs w:val="24"/>
        </w:rPr>
        <w:t>5</w:t>
      </w:r>
      <w:r w:rsidR="009F49BE" w:rsidRPr="004347EC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Photovoltaic parameters of </w:t>
      </w:r>
      <w:r w:rsidR="004347EC" w:rsidRPr="000B626F">
        <w:rPr>
          <w:rFonts w:ascii="Times New Roman" w:hAnsi="Times New Roman" w:cs="Times New Roman"/>
          <w:b w:val="0"/>
          <w:bCs w:val="0"/>
          <w:i/>
          <w:iCs/>
          <w:kern w:val="0"/>
          <w:sz w:val="24"/>
          <w:szCs w:val="24"/>
        </w:rPr>
        <w:t>nip</w:t>
      </w:r>
      <w:r w:rsidR="004347EC" w:rsidRPr="000B626F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-type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TPSCs based on TiO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SnS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  <w:vertAlign w:val="subscript"/>
        </w:rPr>
        <w:t>2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, and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Sn(S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x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Se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y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)</w:t>
      </w:r>
      <w:r w:rsidR="009F49BE" w:rsidRPr="000B626F">
        <w:rPr>
          <w:rFonts w:ascii="Times New Roman" w:hAnsi="Times New Roman" w:cs="Times New Roman"/>
          <w:b w:val="0"/>
          <w:bCs w:val="0"/>
          <w:noProof/>
          <w:sz w:val="24"/>
          <w:szCs w:val="24"/>
          <w:vertAlign w:val="subscript"/>
        </w:rPr>
        <w:t>2</w:t>
      </w:r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 xml:space="preserve"> (y = 3%, 5%, 7%, 8%, 9% and 10%, </w:t>
      </w:r>
      <w:proofErr w:type="spellStart"/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x+y</w:t>
      </w:r>
      <w:proofErr w:type="spellEnd"/>
      <w:r w:rsidR="009F49BE" w:rsidRPr="000B626F">
        <w:rPr>
          <w:rFonts w:ascii="Times New Roman" w:eastAsia="等线" w:hAnsi="Times New Roman" w:cs="Times New Roman"/>
          <w:b w:val="0"/>
          <w:bCs w:val="0"/>
          <w:sz w:val="24"/>
          <w:szCs w:val="24"/>
        </w:rPr>
        <w:t>=1), respectively.</w:t>
      </w:r>
      <w:bookmarkEnd w:id="34"/>
    </w:p>
    <w:tbl>
      <w:tblPr>
        <w:tblStyle w:val="a8"/>
        <w:tblW w:w="919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5"/>
        <w:gridCol w:w="1095"/>
        <w:gridCol w:w="1690"/>
        <w:gridCol w:w="1699"/>
        <w:gridCol w:w="1485"/>
        <w:gridCol w:w="1764"/>
      </w:tblGrid>
      <w:tr w:rsidR="009F49BE" w:rsidRPr="000307FA" w14:paraId="1154F29F" w14:textId="77777777" w:rsidTr="00F64D03">
        <w:trPr>
          <w:trHeight w:val="502"/>
          <w:jc w:val="center"/>
        </w:trPr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7CB9D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Samples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B020E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A9985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820B9C">
              <w:rPr>
                <w:rFonts w:ascii="Times New Roman" w:eastAsia="等线" w:hAnsi="Times New Roman" w:cs="Times New Roman"/>
                <w:i/>
                <w:iCs/>
                <w:szCs w:val="21"/>
              </w:rPr>
              <w:t>V</w:t>
            </w:r>
            <w:r w:rsidRPr="00820B9C">
              <w:rPr>
                <w:rFonts w:ascii="Times New Roman" w:eastAsia="等线" w:hAnsi="Times New Roman" w:cs="Times New Roman"/>
                <w:i/>
                <w:iCs/>
                <w:szCs w:val="21"/>
                <w:vertAlign w:val="subscript"/>
              </w:rPr>
              <w:t>oc</w:t>
            </w:r>
            <w:proofErr w:type="spellEnd"/>
            <w:r w:rsidRPr="00820B9C">
              <w:rPr>
                <w:rFonts w:ascii="Times New Roman" w:eastAsia="等线" w:hAnsi="Times New Roman" w:cs="Times New Roman"/>
                <w:szCs w:val="21"/>
              </w:rPr>
              <w:t xml:space="preserve"> (V)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05344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820B9C">
              <w:rPr>
                <w:rFonts w:ascii="Times New Roman" w:eastAsia="等线" w:hAnsi="Times New Roman" w:cs="Times New Roman"/>
                <w:i/>
                <w:iCs/>
                <w:szCs w:val="21"/>
              </w:rPr>
              <w:t>J</w:t>
            </w:r>
            <w:r w:rsidRPr="00820B9C">
              <w:rPr>
                <w:rFonts w:ascii="Times New Roman" w:eastAsia="等线" w:hAnsi="Times New Roman" w:cs="Times New Roman"/>
                <w:i/>
                <w:iCs/>
                <w:szCs w:val="21"/>
                <w:vertAlign w:val="subscript"/>
              </w:rPr>
              <w:t>sc</w:t>
            </w:r>
            <w:proofErr w:type="spellEnd"/>
            <w:r w:rsidRPr="00820B9C">
              <w:rPr>
                <w:rFonts w:ascii="Times New Roman" w:eastAsia="等线" w:hAnsi="Times New Roman" w:cs="Times New Roman"/>
                <w:szCs w:val="21"/>
              </w:rPr>
              <w:t xml:space="preserve"> (mA/cm</w:t>
            </w:r>
            <w:r w:rsidRPr="00820B9C">
              <w:rPr>
                <w:rFonts w:ascii="Times New Roman" w:eastAsia="等线" w:hAnsi="Times New Roman" w:cs="Times New Roman"/>
                <w:szCs w:val="21"/>
                <w:vertAlign w:val="superscript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72A4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FF (%)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D9FB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Efficiency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 xml:space="preserve"> 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(%)</w:t>
            </w:r>
          </w:p>
        </w:tc>
      </w:tr>
      <w:tr w:rsidR="009F49BE" w:rsidRPr="00DD5A9D" w14:paraId="6BC0C1AE" w14:textId="77777777" w:rsidTr="00F64D03">
        <w:trPr>
          <w:trHeight w:val="362"/>
          <w:jc w:val="center"/>
        </w:trPr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EC67A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  <w:vertAlign w:val="subscript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T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iO</w:t>
            </w:r>
            <w:r w:rsidRPr="00820B9C">
              <w:rPr>
                <w:rFonts w:ascii="Times New Roman" w:eastAsia="等线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511363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Best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18CC4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hAnsi="Times New Roman" w:cs="Times New Roman"/>
                <w:szCs w:val="21"/>
              </w:rPr>
              <w:t>0.48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216D8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hAnsi="Times New Roman" w:cs="Times New Roman"/>
                <w:szCs w:val="21"/>
              </w:rPr>
              <w:t>20.47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31590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hAnsi="Times New Roman" w:cs="Times New Roman"/>
                <w:szCs w:val="21"/>
              </w:rPr>
              <w:t>71.11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F1EE3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hAnsi="Times New Roman" w:cs="Times New Roman"/>
                <w:szCs w:val="21"/>
              </w:rPr>
              <w:t>6.98</w:t>
            </w:r>
          </w:p>
        </w:tc>
      </w:tr>
      <w:tr w:rsidR="009F49BE" w:rsidRPr="000307FA" w14:paraId="5795F867" w14:textId="77777777" w:rsidTr="00F64D03">
        <w:trPr>
          <w:trHeight w:val="362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1A88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DCA05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Average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BE9E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0.4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±0.0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EC5B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023B2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67.96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2.80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25D4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6.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03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86</w:t>
            </w:r>
          </w:p>
        </w:tc>
      </w:tr>
      <w:tr w:rsidR="009F49BE" w:rsidRPr="000307FA" w14:paraId="1279A271" w14:textId="77777777" w:rsidTr="00F64D03">
        <w:trPr>
          <w:trHeight w:val="362"/>
          <w:jc w:val="center"/>
        </w:trPr>
        <w:tc>
          <w:tcPr>
            <w:tcW w:w="1465" w:type="dxa"/>
            <w:tcBorders>
              <w:top w:val="nil"/>
            </w:tcBorders>
            <w:vAlign w:val="center"/>
          </w:tcPr>
          <w:p w14:paraId="2F675EB6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  <w:vertAlign w:val="subscript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S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nS</w:t>
            </w:r>
            <w:r w:rsidRPr="00820B9C">
              <w:rPr>
                <w:rFonts w:ascii="Times New Roman" w:eastAsia="等线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095" w:type="dxa"/>
            <w:tcBorders>
              <w:top w:val="nil"/>
            </w:tcBorders>
            <w:vAlign w:val="center"/>
          </w:tcPr>
          <w:p w14:paraId="2BA9370C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Best</w:t>
            </w:r>
          </w:p>
        </w:tc>
        <w:tc>
          <w:tcPr>
            <w:tcW w:w="1690" w:type="dxa"/>
            <w:tcBorders>
              <w:top w:val="nil"/>
            </w:tcBorders>
            <w:vAlign w:val="center"/>
          </w:tcPr>
          <w:p w14:paraId="15B1936A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.57</w:t>
            </w:r>
          </w:p>
        </w:tc>
        <w:tc>
          <w:tcPr>
            <w:tcW w:w="1699" w:type="dxa"/>
            <w:tcBorders>
              <w:top w:val="nil"/>
            </w:tcBorders>
            <w:vAlign w:val="center"/>
          </w:tcPr>
          <w:p w14:paraId="58710AFE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21.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89</w:t>
            </w:r>
          </w:p>
        </w:tc>
        <w:tc>
          <w:tcPr>
            <w:tcW w:w="1485" w:type="dxa"/>
            <w:tcBorders>
              <w:top w:val="nil"/>
            </w:tcBorders>
            <w:vAlign w:val="center"/>
          </w:tcPr>
          <w:p w14:paraId="03BFA90A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2.88</w:t>
            </w:r>
          </w:p>
        </w:tc>
        <w:tc>
          <w:tcPr>
            <w:tcW w:w="1764" w:type="dxa"/>
            <w:tcBorders>
              <w:top w:val="nil"/>
            </w:tcBorders>
            <w:vAlign w:val="center"/>
          </w:tcPr>
          <w:p w14:paraId="6AC49449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9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.03</w:t>
            </w:r>
          </w:p>
        </w:tc>
      </w:tr>
      <w:tr w:rsidR="009F49BE" w:rsidRPr="000307FA" w14:paraId="5A55067F" w14:textId="77777777" w:rsidTr="00F64D03">
        <w:trPr>
          <w:trHeight w:val="362"/>
          <w:jc w:val="center"/>
        </w:trPr>
        <w:tc>
          <w:tcPr>
            <w:tcW w:w="1465" w:type="dxa"/>
            <w:vAlign w:val="center"/>
          </w:tcPr>
          <w:p w14:paraId="5F598E82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09BCF9AE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Average</w:t>
            </w:r>
          </w:p>
        </w:tc>
        <w:tc>
          <w:tcPr>
            <w:tcW w:w="1690" w:type="dxa"/>
            <w:vAlign w:val="center"/>
          </w:tcPr>
          <w:p w14:paraId="31C343A1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0.5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4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±0.0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1699" w:type="dxa"/>
            <w:vAlign w:val="center"/>
          </w:tcPr>
          <w:p w14:paraId="2B0652E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20.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18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0.82</w:t>
            </w:r>
          </w:p>
        </w:tc>
        <w:tc>
          <w:tcPr>
            <w:tcW w:w="1485" w:type="dxa"/>
            <w:vAlign w:val="center"/>
          </w:tcPr>
          <w:p w14:paraId="2CA73279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7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2.48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0.99</w:t>
            </w:r>
          </w:p>
        </w:tc>
        <w:tc>
          <w:tcPr>
            <w:tcW w:w="1764" w:type="dxa"/>
            <w:vAlign w:val="center"/>
          </w:tcPr>
          <w:p w14:paraId="25481B88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7.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89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45</w:t>
            </w:r>
          </w:p>
        </w:tc>
      </w:tr>
      <w:tr w:rsidR="009F49BE" w:rsidRPr="000307FA" w14:paraId="0E83AF6C" w14:textId="77777777" w:rsidTr="00F64D03">
        <w:trPr>
          <w:trHeight w:val="362"/>
          <w:jc w:val="center"/>
        </w:trPr>
        <w:tc>
          <w:tcPr>
            <w:tcW w:w="1465" w:type="dxa"/>
            <w:vAlign w:val="center"/>
          </w:tcPr>
          <w:p w14:paraId="0AE72B0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  <w:vertAlign w:val="subscript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Sn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(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S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0.97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Se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0.03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)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095" w:type="dxa"/>
            <w:vAlign w:val="center"/>
          </w:tcPr>
          <w:p w14:paraId="616A6CCE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Best</w:t>
            </w:r>
          </w:p>
        </w:tc>
        <w:tc>
          <w:tcPr>
            <w:tcW w:w="1690" w:type="dxa"/>
            <w:vAlign w:val="center"/>
          </w:tcPr>
          <w:p w14:paraId="4ADCFCB1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.61</w:t>
            </w:r>
          </w:p>
        </w:tc>
        <w:tc>
          <w:tcPr>
            <w:tcW w:w="1699" w:type="dxa"/>
            <w:vAlign w:val="center"/>
          </w:tcPr>
          <w:p w14:paraId="1AD6F4AF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0.12</w:t>
            </w:r>
          </w:p>
        </w:tc>
        <w:tc>
          <w:tcPr>
            <w:tcW w:w="1485" w:type="dxa"/>
            <w:vAlign w:val="center"/>
          </w:tcPr>
          <w:p w14:paraId="4375A402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74.45</w:t>
            </w:r>
          </w:p>
        </w:tc>
        <w:tc>
          <w:tcPr>
            <w:tcW w:w="1764" w:type="dxa"/>
            <w:vAlign w:val="center"/>
          </w:tcPr>
          <w:p w14:paraId="1321B0AE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9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.17</w:t>
            </w:r>
          </w:p>
        </w:tc>
      </w:tr>
      <w:tr w:rsidR="009F49BE" w:rsidRPr="000307FA" w14:paraId="4A7A4494" w14:textId="77777777" w:rsidTr="00F64D03">
        <w:trPr>
          <w:trHeight w:val="362"/>
          <w:jc w:val="center"/>
        </w:trPr>
        <w:tc>
          <w:tcPr>
            <w:tcW w:w="1465" w:type="dxa"/>
            <w:vAlign w:val="center"/>
          </w:tcPr>
          <w:p w14:paraId="6CED7C2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6DC0CDAA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Average</w:t>
            </w:r>
          </w:p>
        </w:tc>
        <w:tc>
          <w:tcPr>
            <w:tcW w:w="1690" w:type="dxa"/>
            <w:vAlign w:val="center"/>
          </w:tcPr>
          <w:p w14:paraId="189EE95F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59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±0.0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1699" w:type="dxa"/>
            <w:vAlign w:val="center"/>
          </w:tcPr>
          <w:p w14:paraId="236BA9AB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20.24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33</w:t>
            </w:r>
          </w:p>
        </w:tc>
        <w:tc>
          <w:tcPr>
            <w:tcW w:w="1485" w:type="dxa"/>
            <w:vAlign w:val="center"/>
          </w:tcPr>
          <w:p w14:paraId="7458DBE3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7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58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1.29</w:t>
            </w:r>
          </w:p>
        </w:tc>
        <w:tc>
          <w:tcPr>
            <w:tcW w:w="1764" w:type="dxa"/>
            <w:vAlign w:val="center"/>
          </w:tcPr>
          <w:p w14:paraId="0FF87A58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8.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39</w:t>
            </w:r>
          </w:p>
        </w:tc>
      </w:tr>
      <w:tr w:rsidR="009F49BE" w:rsidRPr="000307FA" w14:paraId="61D3304C" w14:textId="77777777" w:rsidTr="00F64D03">
        <w:trPr>
          <w:trHeight w:val="362"/>
          <w:jc w:val="center"/>
        </w:trPr>
        <w:tc>
          <w:tcPr>
            <w:tcW w:w="1465" w:type="dxa"/>
            <w:vAlign w:val="center"/>
          </w:tcPr>
          <w:p w14:paraId="4FA5CDF6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Sn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(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S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0.95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Se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0.05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)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095" w:type="dxa"/>
            <w:vAlign w:val="center"/>
          </w:tcPr>
          <w:p w14:paraId="26DB3B4C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Best</w:t>
            </w:r>
          </w:p>
        </w:tc>
        <w:tc>
          <w:tcPr>
            <w:tcW w:w="1690" w:type="dxa"/>
            <w:vAlign w:val="center"/>
          </w:tcPr>
          <w:p w14:paraId="437E9FC9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.65</w:t>
            </w:r>
          </w:p>
        </w:tc>
        <w:tc>
          <w:tcPr>
            <w:tcW w:w="1699" w:type="dxa"/>
            <w:vAlign w:val="center"/>
          </w:tcPr>
          <w:p w14:paraId="6BC4BF4E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1485" w:type="dxa"/>
            <w:vAlign w:val="center"/>
          </w:tcPr>
          <w:p w14:paraId="75EBF2A4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5.76</w:t>
            </w:r>
          </w:p>
        </w:tc>
        <w:tc>
          <w:tcPr>
            <w:tcW w:w="1764" w:type="dxa"/>
            <w:vAlign w:val="center"/>
          </w:tcPr>
          <w:p w14:paraId="77C87F93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9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.88</w:t>
            </w:r>
          </w:p>
        </w:tc>
      </w:tr>
      <w:tr w:rsidR="009F49BE" w:rsidRPr="000307FA" w14:paraId="7F58BE76" w14:textId="77777777" w:rsidTr="00F64D03">
        <w:trPr>
          <w:trHeight w:val="378"/>
          <w:jc w:val="center"/>
        </w:trPr>
        <w:tc>
          <w:tcPr>
            <w:tcW w:w="1465" w:type="dxa"/>
            <w:vAlign w:val="center"/>
          </w:tcPr>
          <w:p w14:paraId="7DF0C439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18A4BF23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Average</w:t>
            </w:r>
          </w:p>
        </w:tc>
        <w:tc>
          <w:tcPr>
            <w:tcW w:w="1690" w:type="dxa"/>
            <w:vAlign w:val="center"/>
          </w:tcPr>
          <w:p w14:paraId="03456215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0.6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±0.0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1699" w:type="dxa"/>
            <w:vAlign w:val="center"/>
          </w:tcPr>
          <w:p w14:paraId="17D0743B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20.25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51</w:t>
            </w:r>
          </w:p>
        </w:tc>
        <w:tc>
          <w:tcPr>
            <w:tcW w:w="1485" w:type="dxa"/>
            <w:vAlign w:val="center"/>
          </w:tcPr>
          <w:p w14:paraId="3307C28B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7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68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±1.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55</w:t>
            </w:r>
          </w:p>
        </w:tc>
        <w:tc>
          <w:tcPr>
            <w:tcW w:w="1764" w:type="dxa"/>
            <w:vAlign w:val="center"/>
          </w:tcPr>
          <w:p w14:paraId="4BBF2770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9.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37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43</w:t>
            </w:r>
          </w:p>
        </w:tc>
      </w:tr>
      <w:tr w:rsidR="009F49BE" w:rsidRPr="000307FA" w14:paraId="6F3D2FD7" w14:textId="77777777" w:rsidTr="00F64D03">
        <w:trPr>
          <w:trHeight w:val="378"/>
          <w:jc w:val="center"/>
        </w:trPr>
        <w:tc>
          <w:tcPr>
            <w:tcW w:w="1465" w:type="dxa"/>
            <w:vAlign w:val="center"/>
          </w:tcPr>
          <w:p w14:paraId="0A8FBFB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Sn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(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S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0.93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Se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0.07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)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095" w:type="dxa"/>
            <w:vAlign w:val="center"/>
          </w:tcPr>
          <w:p w14:paraId="47BA72EC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Best</w:t>
            </w:r>
          </w:p>
        </w:tc>
        <w:tc>
          <w:tcPr>
            <w:tcW w:w="1690" w:type="dxa"/>
            <w:vAlign w:val="center"/>
          </w:tcPr>
          <w:p w14:paraId="56D79E5A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.68</w:t>
            </w:r>
          </w:p>
        </w:tc>
        <w:tc>
          <w:tcPr>
            <w:tcW w:w="1699" w:type="dxa"/>
            <w:vAlign w:val="center"/>
          </w:tcPr>
          <w:p w14:paraId="28E2BBA3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0.43</w:t>
            </w:r>
          </w:p>
        </w:tc>
        <w:tc>
          <w:tcPr>
            <w:tcW w:w="1485" w:type="dxa"/>
            <w:vAlign w:val="center"/>
          </w:tcPr>
          <w:p w14:paraId="1D4526FF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6.52</w:t>
            </w:r>
          </w:p>
        </w:tc>
        <w:tc>
          <w:tcPr>
            <w:tcW w:w="1764" w:type="dxa"/>
            <w:vAlign w:val="center"/>
          </w:tcPr>
          <w:p w14:paraId="00F5C2C2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0.58</w:t>
            </w:r>
          </w:p>
        </w:tc>
      </w:tr>
      <w:tr w:rsidR="009F49BE" w:rsidRPr="000307FA" w14:paraId="3A730087" w14:textId="77777777" w:rsidTr="00F64D03">
        <w:trPr>
          <w:trHeight w:val="378"/>
          <w:jc w:val="center"/>
        </w:trPr>
        <w:tc>
          <w:tcPr>
            <w:tcW w:w="1465" w:type="dxa"/>
            <w:vAlign w:val="center"/>
          </w:tcPr>
          <w:p w14:paraId="1961411F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430C0493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Average</w:t>
            </w:r>
          </w:p>
        </w:tc>
        <w:tc>
          <w:tcPr>
            <w:tcW w:w="1690" w:type="dxa"/>
            <w:vAlign w:val="center"/>
          </w:tcPr>
          <w:p w14:paraId="3F184BBA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.66±0.0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1699" w:type="dxa"/>
            <w:vAlign w:val="center"/>
          </w:tcPr>
          <w:p w14:paraId="221DED9F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33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29</w:t>
            </w:r>
          </w:p>
        </w:tc>
        <w:tc>
          <w:tcPr>
            <w:tcW w:w="1485" w:type="dxa"/>
            <w:vAlign w:val="center"/>
          </w:tcPr>
          <w:p w14:paraId="7131B870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73.93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±1.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55</w:t>
            </w:r>
          </w:p>
        </w:tc>
        <w:tc>
          <w:tcPr>
            <w:tcW w:w="1764" w:type="dxa"/>
            <w:vAlign w:val="center"/>
          </w:tcPr>
          <w:p w14:paraId="1B7D8C10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9.98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49</w:t>
            </w:r>
          </w:p>
        </w:tc>
      </w:tr>
      <w:tr w:rsidR="009F49BE" w:rsidRPr="000307FA" w14:paraId="193F74F2" w14:textId="77777777" w:rsidTr="00F64D03">
        <w:trPr>
          <w:trHeight w:val="378"/>
          <w:jc w:val="center"/>
        </w:trPr>
        <w:tc>
          <w:tcPr>
            <w:tcW w:w="1465" w:type="dxa"/>
            <w:vAlign w:val="center"/>
          </w:tcPr>
          <w:p w14:paraId="68E8162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Sn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(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S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0.92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Se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0.08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)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095" w:type="dxa"/>
            <w:vAlign w:val="center"/>
          </w:tcPr>
          <w:p w14:paraId="2AA6D194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Best</w:t>
            </w:r>
          </w:p>
        </w:tc>
        <w:tc>
          <w:tcPr>
            <w:tcW w:w="1690" w:type="dxa"/>
            <w:vAlign w:val="center"/>
          </w:tcPr>
          <w:p w14:paraId="5CC2D475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.73</w:t>
            </w:r>
          </w:p>
        </w:tc>
        <w:tc>
          <w:tcPr>
            <w:tcW w:w="1699" w:type="dxa"/>
            <w:vAlign w:val="center"/>
          </w:tcPr>
          <w:p w14:paraId="395D8776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2.28</w:t>
            </w:r>
          </w:p>
        </w:tc>
        <w:tc>
          <w:tcPr>
            <w:tcW w:w="1485" w:type="dxa"/>
            <w:vAlign w:val="center"/>
          </w:tcPr>
          <w:p w14:paraId="5422967A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2.68</w:t>
            </w:r>
          </w:p>
        </w:tc>
        <w:tc>
          <w:tcPr>
            <w:tcW w:w="1764" w:type="dxa"/>
            <w:vAlign w:val="center"/>
          </w:tcPr>
          <w:p w14:paraId="4DF3B3A4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1.78</w:t>
            </w:r>
          </w:p>
        </w:tc>
      </w:tr>
      <w:tr w:rsidR="009F49BE" w:rsidRPr="000307FA" w14:paraId="589233BD" w14:textId="77777777" w:rsidTr="00F64D03">
        <w:trPr>
          <w:trHeight w:val="378"/>
          <w:jc w:val="center"/>
        </w:trPr>
        <w:tc>
          <w:tcPr>
            <w:tcW w:w="1465" w:type="dxa"/>
            <w:vAlign w:val="center"/>
          </w:tcPr>
          <w:p w14:paraId="32761DA4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785BD91E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Average</w:t>
            </w:r>
          </w:p>
        </w:tc>
        <w:tc>
          <w:tcPr>
            <w:tcW w:w="1690" w:type="dxa"/>
            <w:vAlign w:val="center"/>
          </w:tcPr>
          <w:p w14:paraId="76A54B1B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.70±0.01</w:t>
            </w:r>
          </w:p>
        </w:tc>
        <w:tc>
          <w:tcPr>
            <w:tcW w:w="1699" w:type="dxa"/>
            <w:vAlign w:val="center"/>
          </w:tcPr>
          <w:p w14:paraId="3E3F4AB6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73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0.88</w:t>
            </w:r>
          </w:p>
        </w:tc>
        <w:tc>
          <w:tcPr>
            <w:tcW w:w="1485" w:type="dxa"/>
            <w:vAlign w:val="center"/>
          </w:tcPr>
          <w:p w14:paraId="1D22045B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73.97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1.47</w:t>
            </w:r>
          </w:p>
        </w:tc>
        <w:tc>
          <w:tcPr>
            <w:tcW w:w="1764" w:type="dxa"/>
            <w:vAlign w:val="center"/>
          </w:tcPr>
          <w:p w14:paraId="3D0DE18A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77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47</w:t>
            </w:r>
          </w:p>
        </w:tc>
      </w:tr>
      <w:tr w:rsidR="009F49BE" w:rsidRPr="000307FA" w14:paraId="354427E3" w14:textId="77777777" w:rsidTr="00F64D03">
        <w:trPr>
          <w:trHeight w:val="378"/>
          <w:jc w:val="center"/>
        </w:trPr>
        <w:tc>
          <w:tcPr>
            <w:tcW w:w="1465" w:type="dxa"/>
            <w:vAlign w:val="center"/>
          </w:tcPr>
          <w:p w14:paraId="7BD7B3DF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Sn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(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S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0.91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Se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0.09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)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095" w:type="dxa"/>
            <w:vAlign w:val="center"/>
          </w:tcPr>
          <w:p w14:paraId="1D1C668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Best</w:t>
            </w:r>
          </w:p>
        </w:tc>
        <w:tc>
          <w:tcPr>
            <w:tcW w:w="1690" w:type="dxa"/>
            <w:vAlign w:val="center"/>
          </w:tcPr>
          <w:p w14:paraId="65960DE6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.73</w:t>
            </w:r>
          </w:p>
        </w:tc>
        <w:tc>
          <w:tcPr>
            <w:tcW w:w="1699" w:type="dxa"/>
            <w:vAlign w:val="center"/>
          </w:tcPr>
          <w:p w14:paraId="48A02DFC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2.25</w:t>
            </w:r>
          </w:p>
        </w:tc>
        <w:tc>
          <w:tcPr>
            <w:tcW w:w="1485" w:type="dxa"/>
            <w:vAlign w:val="center"/>
          </w:tcPr>
          <w:p w14:paraId="4410F8EF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1.54</w:t>
            </w:r>
          </w:p>
        </w:tc>
        <w:tc>
          <w:tcPr>
            <w:tcW w:w="1764" w:type="dxa"/>
            <w:vAlign w:val="center"/>
          </w:tcPr>
          <w:p w14:paraId="5A2AC13D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1.60</w:t>
            </w:r>
          </w:p>
        </w:tc>
      </w:tr>
      <w:tr w:rsidR="009F49BE" w:rsidRPr="000307FA" w14:paraId="2B63932E" w14:textId="77777777" w:rsidTr="00F64D03">
        <w:trPr>
          <w:trHeight w:val="378"/>
          <w:jc w:val="center"/>
        </w:trPr>
        <w:tc>
          <w:tcPr>
            <w:tcW w:w="1465" w:type="dxa"/>
            <w:vAlign w:val="center"/>
          </w:tcPr>
          <w:p w14:paraId="12BB0A6E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2C8BE512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Average</w:t>
            </w:r>
          </w:p>
        </w:tc>
        <w:tc>
          <w:tcPr>
            <w:tcW w:w="1690" w:type="dxa"/>
            <w:vAlign w:val="center"/>
          </w:tcPr>
          <w:p w14:paraId="0DDFA57B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.7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±0.0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1699" w:type="dxa"/>
            <w:vAlign w:val="center"/>
          </w:tcPr>
          <w:p w14:paraId="57DC0D2A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35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71</w:t>
            </w:r>
          </w:p>
        </w:tc>
        <w:tc>
          <w:tcPr>
            <w:tcW w:w="1485" w:type="dxa"/>
            <w:vAlign w:val="center"/>
          </w:tcPr>
          <w:p w14:paraId="2FF1E7EA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73.14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±1.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85</w:t>
            </w:r>
          </w:p>
        </w:tc>
        <w:tc>
          <w:tcPr>
            <w:tcW w:w="1764" w:type="dxa"/>
            <w:vAlign w:val="center"/>
          </w:tcPr>
          <w:p w14:paraId="6E5AC5CF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45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56</w:t>
            </w:r>
          </w:p>
        </w:tc>
      </w:tr>
      <w:tr w:rsidR="009F49BE" w:rsidRPr="000307FA" w14:paraId="3B63412A" w14:textId="77777777" w:rsidTr="00F64D03">
        <w:trPr>
          <w:trHeight w:val="378"/>
          <w:jc w:val="center"/>
        </w:trPr>
        <w:tc>
          <w:tcPr>
            <w:tcW w:w="1465" w:type="dxa"/>
            <w:vAlign w:val="center"/>
          </w:tcPr>
          <w:p w14:paraId="261224A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/>
                <w:szCs w:val="21"/>
              </w:rPr>
              <w:t>Sn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(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S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0.90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Se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0.10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)</w:t>
            </w:r>
            <w:r w:rsidRPr="00820B9C">
              <w:rPr>
                <w:rFonts w:ascii="Times New Roman" w:eastAsia="等线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095" w:type="dxa"/>
            <w:vAlign w:val="center"/>
          </w:tcPr>
          <w:p w14:paraId="2114E573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Best</w:t>
            </w:r>
          </w:p>
        </w:tc>
        <w:tc>
          <w:tcPr>
            <w:tcW w:w="1690" w:type="dxa"/>
            <w:vAlign w:val="center"/>
          </w:tcPr>
          <w:p w14:paraId="39B32AE5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.74</w:t>
            </w:r>
          </w:p>
        </w:tc>
        <w:tc>
          <w:tcPr>
            <w:tcW w:w="1699" w:type="dxa"/>
            <w:vAlign w:val="center"/>
          </w:tcPr>
          <w:p w14:paraId="29815CEC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0.42</w:t>
            </w:r>
          </w:p>
        </w:tc>
        <w:tc>
          <w:tcPr>
            <w:tcW w:w="1485" w:type="dxa"/>
            <w:vAlign w:val="center"/>
          </w:tcPr>
          <w:p w14:paraId="62D69962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4.56</w:t>
            </w:r>
          </w:p>
        </w:tc>
        <w:tc>
          <w:tcPr>
            <w:tcW w:w="1764" w:type="dxa"/>
            <w:vAlign w:val="center"/>
          </w:tcPr>
          <w:p w14:paraId="5DC721A9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1.31</w:t>
            </w:r>
          </w:p>
        </w:tc>
      </w:tr>
      <w:tr w:rsidR="009F49BE" w:rsidRPr="000307FA" w14:paraId="45D7DACC" w14:textId="77777777" w:rsidTr="00F64D03">
        <w:trPr>
          <w:trHeight w:val="378"/>
          <w:jc w:val="center"/>
        </w:trPr>
        <w:tc>
          <w:tcPr>
            <w:tcW w:w="1465" w:type="dxa"/>
            <w:vAlign w:val="center"/>
          </w:tcPr>
          <w:p w14:paraId="69C7A9E5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2BCD9487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Average</w:t>
            </w:r>
          </w:p>
        </w:tc>
        <w:tc>
          <w:tcPr>
            <w:tcW w:w="1690" w:type="dxa"/>
            <w:vAlign w:val="center"/>
          </w:tcPr>
          <w:p w14:paraId="08C7CCD2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.71±0.0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1699" w:type="dxa"/>
            <w:vAlign w:val="center"/>
          </w:tcPr>
          <w:p w14:paraId="74095C98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9.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72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63</w:t>
            </w:r>
          </w:p>
        </w:tc>
        <w:tc>
          <w:tcPr>
            <w:tcW w:w="1485" w:type="dxa"/>
            <w:vAlign w:val="center"/>
          </w:tcPr>
          <w:p w14:paraId="263217ED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72.89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1.35</w:t>
            </w:r>
          </w:p>
        </w:tc>
        <w:tc>
          <w:tcPr>
            <w:tcW w:w="1764" w:type="dxa"/>
            <w:vAlign w:val="center"/>
          </w:tcPr>
          <w:p w14:paraId="6ACC975E" w14:textId="77777777" w:rsidR="009F49BE" w:rsidRPr="00820B9C" w:rsidRDefault="009F49BE" w:rsidP="00D00DC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0.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24</w:t>
            </w:r>
            <w:r w:rsidRPr="00820B9C">
              <w:rPr>
                <w:rFonts w:ascii="Times New Roman" w:eastAsia="等线" w:hAnsi="Times New Roman" w:cs="Times New Roman"/>
                <w:szCs w:val="21"/>
              </w:rPr>
              <w:t>±0.5</w:t>
            </w:r>
            <w:r w:rsidRPr="00820B9C">
              <w:rPr>
                <w:rFonts w:ascii="Times New Roman" w:eastAsia="等线" w:hAnsi="Times New Roman" w:cs="Times New Roman" w:hint="eastAsia"/>
                <w:szCs w:val="21"/>
              </w:rPr>
              <w:t>5</w:t>
            </w:r>
          </w:p>
        </w:tc>
      </w:tr>
    </w:tbl>
    <w:p w14:paraId="741780B2" w14:textId="042DC421" w:rsidR="00794D72" w:rsidRDefault="00794D72" w:rsidP="000333C1">
      <w:pPr>
        <w:widowControl/>
        <w:spacing w:after="200" w:line="276" w:lineRule="auto"/>
        <w:jc w:val="left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br w:type="page"/>
      </w:r>
    </w:p>
    <w:p w14:paraId="7E334315" w14:textId="31D48500" w:rsidR="00970BF2" w:rsidRPr="00F64D03" w:rsidRDefault="00970BF2" w:rsidP="000B626F">
      <w:pPr>
        <w:pStyle w:val="1"/>
        <w:spacing w:before="0" w:after="0" w:line="360" w:lineRule="auto"/>
        <w:rPr>
          <w:rFonts w:ascii="Times New Roman" w:hAnsi="Times New Roman" w:cs="Times New Roman"/>
          <w:b w:val="0"/>
          <w:bCs w:val="0"/>
          <w:kern w:val="0"/>
          <w:sz w:val="22"/>
        </w:rPr>
      </w:pPr>
      <w:bookmarkStart w:id="35" w:name="_Toc164944169"/>
      <w:r w:rsidRPr="000B626F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lastRenderedPageBreak/>
        <w:t>References</w:t>
      </w:r>
      <w:bookmarkEnd w:id="35"/>
    </w:p>
    <w:p w14:paraId="52FF6FD7" w14:textId="57692BEA" w:rsidR="000333C1" w:rsidRPr="000333C1" w:rsidRDefault="000333C1" w:rsidP="000B626F">
      <w:pPr>
        <w:widowControl/>
        <w:spacing w:after="480"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333C1">
        <w:rPr>
          <w:rFonts w:ascii="Times New Roman" w:hAnsi="Times New Roman" w:cs="Times New Roman"/>
          <w:kern w:val="0"/>
          <w:sz w:val="22"/>
        </w:rPr>
        <w:t>*</w:t>
      </w:r>
      <w:r w:rsidRPr="000333C1">
        <w:rPr>
          <w:rFonts w:ascii="Times New Roman" w:hAnsi="Times New Roman" w:cs="Times New Roman"/>
          <w:kern w:val="0"/>
          <w:sz w:val="24"/>
          <w:szCs w:val="24"/>
        </w:rPr>
        <w:t>The reference numbers in the supplemental information are the same with those in</w:t>
      </w:r>
      <w:r w:rsidR="000B626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333C1">
        <w:rPr>
          <w:rFonts w:ascii="Times New Roman" w:hAnsi="Times New Roman" w:cs="Times New Roman"/>
          <w:kern w:val="0"/>
          <w:sz w:val="24"/>
          <w:szCs w:val="24"/>
        </w:rPr>
        <w:t>the main text.</w:t>
      </w:r>
    </w:p>
    <w:p w14:paraId="28523C57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37</w:t>
      </w:r>
      <w:r w:rsidRPr="001A01CA">
        <w:rPr>
          <w:rFonts w:ascii="Times New Roman" w:hAnsi="Times New Roman" w:cs="Times New Roman"/>
          <w:szCs w:val="21"/>
        </w:rPr>
        <w:t xml:space="preserve">. Noel, N. K. et al. Lead-free organic-inorganic tin halide perovskites for photovoltaic applications. </w:t>
      </w:r>
      <w:r w:rsidRPr="001A01CA">
        <w:rPr>
          <w:rFonts w:ascii="Times New Roman" w:hAnsi="Times New Roman" w:cs="Times New Roman"/>
          <w:i/>
          <w:iCs/>
          <w:szCs w:val="21"/>
        </w:rPr>
        <w:t>Energy Environ. Sci.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7,</w:t>
      </w:r>
      <w:r w:rsidRPr="001A01CA">
        <w:rPr>
          <w:rFonts w:ascii="Times New Roman" w:hAnsi="Times New Roman" w:cs="Times New Roman"/>
          <w:szCs w:val="21"/>
        </w:rPr>
        <w:t xml:space="preserve"> 3061–3068</w:t>
      </w:r>
      <w:r w:rsidRPr="001A01CA">
        <w:rPr>
          <w:rFonts w:ascii="Times New Roman" w:hAnsi="Times New Roman" w:cs="Times New Roman" w:hint="eastAsia"/>
          <w:szCs w:val="21"/>
        </w:rPr>
        <w:t xml:space="preserve"> (2014)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75E1AEEB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38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Hao, F.</w:t>
      </w:r>
      <w:r w:rsidRPr="001A01CA">
        <w:rPr>
          <w:rFonts w:ascii="Times New Roman" w:hAnsi="Times New Roman" w:cs="Times New Roman" w:hint="eastAsia"/>
          <w:szCs w:val="21"/>
        </w:rPr>
        <w:t xml:space="preserve"> et al</w:t>
      </w:r>
      <w:r w:rsidRPr="001A01CA">
        <w:rPr>
          <w:rFonts w:ascii="Times New Roman" w:hAnsi="Times New Roman" w:cs="Times New Roman"/>
          <w:szCs w:val="21"/>
        </w:rPr>
        <w:t xml:space="preserve">. Lead-free solid-state organic-inorganic halide perovskite solar cells. </w:t>
      </w:r>
      <w:r w:rsidRPr="001A01CA">
        <w:rPr>
          <w:rFonts w:ascii="Times New Roman" w:hAnsi="Times New Roman" w:cs="Times New Roman"/>
          <w:i/>
          <w:iCs/>
          <w:szCs w:val="21"/>
        </w:rPr>
        <w:t>Nat. Photon.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8,</w:t>
      </w:r>
      <w:r w:rsidRPr="001A01CA">
        <w:rPr>
          <w:rFonts w:ascii="Times New Roman" w:hAnsi="Times New Roman" w:cs="Times New Roman"/>
          <w:szCs w:val="21"/>
        </w:rPr>
        <w:t xml:space="preserve"> 489–494</w:t>
      </w:r>
      <w:r w:rsidRPr="001A01CA">
        <w:rPr>
          <w:rFonts w:ascii="Times New Roman" w:hAnsi="Times New Roman" w:cs="Times New Roman" w:hint="eastAsia"/>
          <w:szCs w:val="21"/>
        </w:rPr>
        <w:t xml:space="preserve"> (2014)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6E005AFD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39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Kumar, M.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 xml:space="preserve">H. et al. Lead-free halide perovskite solar cells with high photocurrents realized through vacancy modulation. </w:t>
      </w:r>
      <w:r w:rsidRPr="001A01CA">
        <w:rPr>
          <w:rFonts w:ascii="Times New Roman" w:hAnsi="Times New Roman" w:cs="Times New Roman"/>
          <w:i/>
          <w:iCs/>
          <w:szCs w:val="21"/>
        </w:rPr>
        <w:t>Adv. Mater.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26,</w:t>
      </w:r>
      <w:r w:rsidRPr="001A01CA">
        <w:rPr>
          <w:rFonts w:ascii="Times New Roman" w:hAnsi="Times New Roman" w:cs="Times New Roman"/>
          <w:szCs w:val="21"/>
        </w:rPr>
        <w:t xml:space="preserve"> 7122–7127</w:t>
      </w:r>
      <w:r w:rsidRPr="001A01CA">
        <w:rPr>
          <w:rFonts w:ascii="Times New Roman" w:hAnsi="Times New Roman" w:cs="Times New Roman" w:hint="eastAsia"/>
          <w:szCs w:val="21"/>
        </w:rPr>
        <w:t xml:space="preserve"> (2014)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1EAF9239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40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Koh, T.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M.</w:t>
      </w:r>
      <w:r w:rsidRPr="001A01CA">
        <w:rPr>
          <w:rFonts w:ascii="Times New Roman" w:hAnsi="Times New Roman" w:cs="Times New Roman" w:hint="eastAsia"/>
          <w:szCs w:val="21"/>
        </w:rPr>
        <w:t xml:space="preserve"> et al</w:t>
      </w:r>
      <w:r w:rsidRPr="001A01CA">
        <w:rPr>
          <w:rFonts w:ascii="Times New Roman" w:hAnsi="Times New Roman" w:cs="Times New Roman"/>
          <w:szCs w:val="21"/>
        </w:rPr>
        <w:t xml:space="preserve">. </w:t>
      </w:r>
      <w:proofErr w:type="spellStart"/>
      <w:r w:rsidRPr="001A01CA">
        <w:rPr>
          <w:rFonts w:ascii="Times New Roman" w:hAnsi="Times New Roman" w:cs="Times New Roman"/>
          <w:szCs w:val="21"/>
        </w:rPr>
        <w:t>Formamidinium</w:t>
      </w:r>
      <w:proofErr w:type="spellEnd"/>
      <w:r w:rsidRPr="001A01CA">
        <w:rPr>
          <w:rFonts w:ascii="Times New Roman" w:hAnsi="Times New Roman" w:cs="Times New Roman"/>
          <w:szCs w:val="21"/>
        </w:rPr>
        <w:t xml:space="preserve"> tin-based perovskite with low </w:t>
      </w:r>
      <w:proofErr w:type="spellStart"/>
      <w:r w:rsidRPr="001A01CA">
        <w:rPr>
          <w:rFonts w:ascii="Times New Roman" w:hAnsi="Times New Roman" w:cs="Times New Roman"/>
          <w:szCs w:val="21"/>
        </w:rPr>
        <w:t>Eg</w:t>
      </w:r>
      <w:proofErr w:type="spellEnd"/>
      <w:r w:rsidRPr="001A01CA">
        <w:rPr>
          <w:rFonts w:ascii="Times New Roman" w:hAnsi="Times New Roman" w:cs="Times New Roman"/>
          <w:szCs w:val="21"/>
        </w:rPr>
        <w:t xml:space="preserve"> for photovoltaic applications. </w:t>
      </w:r>
      <w:r w:rsidRPr="001A01CA">
        <w:rPr>
          <w:rFonts w:ascii="Times New Roman" w:hAnsi="Times New Roman" w:cs="Times New Roman"/>
          <w:i/>
          <w:iCs/>
          <w:szCs w:val="21"/>
        </w:rPr>
        <w:t>J. Mater. Chem. A</w:t>
      </w:r>
      <w:r w:rsidRPr="001A01CA">
        <w:rPr>
          <w:rFonts w:ascii="Times New Roman" w:hAnsi="Times New Roman" w:cs="Times New Roman" w:hint="eastAsia"/>
          <w:i/>
          <w:iCs/>
          <w:szCs w:val="21"/>
        </w:rPr>
        <w:t>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3,</w:t>
      </w:r>
      <w:r w:rsidRPr="001A01CA">
        <w:rPr>
          <w:rFonts w:ascii="Times New Roman" w:hAnsi="Times New Roman" w:cs="Times New Roman"/>
          <w:szCs w:val="21"/>
        </w:rPr>
        <w:t xml:space="preserve"> 14996–15000</w:t>
      </w:r>
      <w:r w:rsidRPr="001A01CA">
        <w:rPr>
          <w:rFonts w:ascii="Times New Roman" w:hAnsi="Times New Roman" w:cs="Times New Roman" w:hint="eastAsia"/>
          <w:szCs w:val="21"/>
        </w:rPr>
        <w:t xml:space="preserve"> (2015)</w:t>
      </w:r>
      <w:r w:rsidRPr="001A01CA">
        <w:rPr>
          <w:rFonts w:ascii="Times New Roman" w:hAnsi="Times New Roman" w:cs="Times New Roman"/>
          <w:szCs w:val="21"/>
        </w:rPr>
        <w:t xml:space="preserve">. </w:t>
      </w:r>
    </w:p>
    <w:p w14:paraId="5089675A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41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Hao, F.</w:t>
      </w:r>
      <w:r w:rsidRPr="001A01CA">
        <w:rPr>
          <w:rFonts w:ascii="Times New Roman" w:hAnsi="Times New Roman" w:cs="Times New Roman" w:hint="eastAsia"/>
          <w:szCs w:val="21"/>
        </w:rPr>
        <w:t xml:space="preserve"> et al</w:t>
      </w:r>
      <w:r w:rsidRPr="001A01CA">
        <w:rPr>
          <w:rFonts w:ascii="Times New Roman" w:hAnsi="Times New Roman" w:cs="Times New Roman"/>
          <w:szCs w:val="21"/>
        </w:rPr>
        <w:t>. Solvent-mediated crystallization of CH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>NH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>SnI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 xml:space="preserve"> Films for heterojunction depleted perovskite solar cells. </w:t>
      </w:r>
      <w:r w:rsidRPr="001A01CA">
        <w:rPr>
          <w:rFonts w:ascii="Times New Roman" w:hAnsi="Times New Roman" w:cs="Times New Roman"/>
          <w:i/>
          <w:iCs/>
          <w:szCs w:val="21"/>
        </w:rPr>
        <w:t>J. Am. Chem. Soc.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137,</w:t>
      </w:r>
      <w:r w:rsidRPr="001A01CA">
        <w:rPr>
          <w:rFonts w:ascii="Times New Roman" w:hAnsi="Times New Roman" w:cs="Times New Roman"/>
          <w:szCs w:val="21"/>
        </w:rPr>
        <w:t xml:space="preserve"> 11445–11452</w:t>
      </w:r>
      <w:r w:rsidRPr="001A01CA">
        <w:rPr>
          <w:rFonts w:ascii="Times New Roman" w:hAnsi="Times New Roman" w:cs="Times New Roman" w:hint="eastAsia"/>
          <w:szCs w:val="21"/>
        </w:rPr>
        <w:t xml:space="preserve"> (2015)</w:t>
      </w:r>
      <w:r w:rsidRPr="001A01CA">
        <w:rPr>
          <w:rFonts w:ascii="Times New Roman" w:hAnsi="Times New Roman" w:cs="Times New Roman"/>
          <w:szCs w:val="21"/>
        </w:rPr>
        <w:t xml:space="preserve">. </w:t>
      </w:r>
    </w:p>
    <w:p w14:paraId="424ECEF2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42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Lee, S.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 xml:space="preserve">J. </w:t>
      </w:r>
      <w:r w:rsidRPr="001A01CA">
        <w:rPr>
          <w:rFonts w:ascii="Times New Roman" w:hAnsi="Times New Roman" w:cs="Times New Roman" w:hint="eastAsia"/>
          <w:szCs w:val="21"/>
        </w:rPr>
        <w:t>et al.</w:t>
      </w:r>
      <w:r w:rsidRPr="001A01CA">
        <w:rPr>
          <w:rFonts w:ascii="Times New Roman" w:hAnsi="Times New Roman" w:cs="Times New Roman"/>
          <w:szCs w:val="21"/>
        </w:rPr>
        <w:t xml:space="preserve"> Fabrication of efficient </w:t>
      </w:r>
      <w:proofErr w:type="spellStart"/>
      <w:r w:rsidRPr="001A01CA">
        <w:rPr>
          <w:rFonts w:ascii="Times New Roman" w:hAnsi="Times New Roman" w:cs="Times New Roman"/>
          <w:szCs w:val="21"/>
        </w:rPr>
        <w:t>formamidinium</w:t>
      </w:r>
      <w:proofErr w:type="spellEnd"/>
      <w:r w:rsidRPr="001A01CA">
        <w:rPr>
          <w:rFonts w:ascii="Times New Roman" w:hAnsi="Times New Roman" w:cs="Times New Roman"/>
          <w:szCs w:val="21"/>
        </w:rPr>
        <w:t xml:space="preserve"> tin iodide perovskite solar cells through SnF</w:t>
      </w:r>
      <w:r w:rsidRPr="001A01CA">
        <w:rPr>
          <w:rFonts w:ascii="Times New Roman" w:hAnsi="Times New Roman" w:cs="Times New Roman"/>
          <w:szCs w:val="21"/>
          <w:vertAlign w:val="subscript"/>
        </w:rPr>
        <w:t>2</w:t>
      </w:r>
      <w:r w:rsidRPr="001A01CA">
        <w:rPr>
          <w:rFonts w:ascii="Times New Roman" w:hAnsi="Times New Roman" w:cs="Times New Roman"/>
          <w:szCs w:val="21"/>
        </w:rPr>
        <w:t xml:space="preserve">–pyrazine complex. </w:t>
      </w:r>
      <w:r w:rsidRPr="001A01CA">
        <w:rPr>
          <w:rFonts w:ascii="Times New Roman" w:hAnsi="Times New Roman" w:cs="Times New Roman"/>
          <w:i/>
          <w:iCs/>
          <w:szCs w:val="21"/>
        </w:rPr>
        <w:t>J. Am. Chem. Soc.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138,</w:t>
      </w:r>
      <w:r w:rsidRPr="001A01CA">
        <w:rPr>
          <w:rFonts w:ascii="Times New Roman" w:hAnsi="Times New Roman" w:cs="Times New Roman"/>
          <w:szCs w:val="21"/>
        </w:rPr>
        <w:t xml:space="preserve"> 3974–3977</w:t>
      </w:r>
      <w:r w:rsidRPr="001A01CA">
        <w:rPr>
          <w:rFonts w:ascii="Times New Roman" w:hAnsi="Times New Roman" w:cs="Times New Roman" w:hint="eastAsia"/>
          <w:szCs w:val="21"/>
        </w:rPr>
        <w:t xml:space="preserve"> (2016)</w:t>
      </w:r>
      <w:r w:rsidRPr="001A01CA">
        <w:rPr>
          <w:rFonts w:ascii="Times New Roman" w:hAnsi="Times New Roman" w:cs="Times New Roman"/>
          <w:szCs w:val="21"/>
        </w:rPr>
        <w:t xml:space="preserve">. </w:t>
      </w:r>
    </w:p>
    <w:p w14:paraId="6465FF4A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43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 xml:space="preserve">Li, W. </w:t>
      </w:r>
      <w:r w:rsidRPr="001A01CA">
        <w:rPr>
          <w:rFonts w:ascii="Times New Roman" w:hAnsi="Times New Roman" w:cs="Times New Roman" w:hint="eastAsia"/>
          <w:szCs w:val="21"/>
        </w:rPr>
        <w:t>et al.</w:t>
      </w:r>
      <w:r w:rsidRPr="001A01CA">
        <w:rPr>
          <w:rFonts w:ascii="Times New Roman" w:hAnsi="Times New Roman" w:cs="Times New Roman"/>
          <w:szCs w:val="21"/>
        </w:rPr>
        <w:t xml:space="preserve"> Addictive-assisted construction of all-inorganic CsSnIBr</w:t>
      </w:r>
      <w:r w:rsidRPr="001A01CA">
        <w:rPr>
          <w:rFonts w:ascii="Times New Roman" w:hAnsi="Times New Roman" w:cs="Times New Roman"/>
          <w:szCs w:val="21"/>
          <w:vertAlign w:val="subscript"/>
        </w:rPr>
        <w:t>2</w:t>
      </w:r>
      <w:r w:rsidRPr="001A01CA">
        <w:rPr>
          <w:rFonts w:ascii="Times New Roman" w:hAnsi="Times New Roman" w:cs="Times New Roman"/>
          <w:szCs w:val="21"/>
        </w:rPr>
        <w:t xml:space="preserve"> mesoscopic perovskite solar cells with superior thermal stability up to 473 K. </w:t>
      </w:r>
      <w:r w:rsidRPr="001A01CA">
        <w:rPr>
          <w:rFonts w:ascii="Times New Roman" w:hAnsi="Times New Roman" w:cs="Times New Roman"/>
          <w:i/>
          <w:iCs/>
          <w:szCs w:val="21"/>
        </w:rPr>
        <w:t>J. Mater. Chem. A</w:t>
      </w:r>
      <w:r w:rsidRPr="001A01CA">
        <w:rPr>
          <w:rFonts w:ascii="Times New Roman" w:hAnsi="Times New Roman" w:cs="Times New Roman" w:hint="eastAsia"/>
          <w:i/>
          <w:iCs/>
          <w:szCs w:val="21"/>
        </w:rPr>
        <w:t>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4,</w:t>
      </w:r>
      <w:r w:rsidRPr="001A01CA">
        <w:rPr>
          <w:rFonts w:ascii="Times New Roman" w:hAnsi="Times New Roman" w:cs="Times New Roman"/>
          <w:szCs w:val="21"/>
        </w:rPr>
        <w:t xml:space="preserve"> 17104–17110</w:t>
      </w:r>
      <w:r w:rsidRPr="001A01CA">
        <w:rPr>
          <w:rFonts w:ascii="Times New Roman" w:hAnsi="Times New Roman" w:cs="Times New Roman" w:hint="eastAsia"/>
          <w:szCs w:val="21"/>
        </w:rPr>
        <w:t xml:space="preserve"> (2016)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37FFB0DF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44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Song, T.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-B.</w:t>
      </w:r>
      <w:r w:rsidRPr="001A01CA">
        <w:rPr>
          <w:rFonts w:ascii="Times New Roman" w:hAnsi="Times New Roman" w:cs="Times New Roman" w:hint="eastAsia"/>
          <w:szCs w:val="21"/>
        </w:rPr>
        <w:t xml:space="preserve"> et al</w:t>
      </w:r>
      <w:r w:rsidRPr="001A01CA">
        <w:rPr>
          <w:rFonts w:ascii="Times New Roman" w:hAnsi="Times New Roman" w:cs="Times New Roman"/>
          <w:szCs w:val="21"/>
        </w:rPr>
        <w:t xml:space="preserve">. Importance of reducing vapor atmosphere in the fabrication of tin-based perovskite solar cells. </w:t>
      </w:r>
      <w:r w:rsidRPr="001A01CA">
        <w:rPr>
          <w:rFonts w:ascii="Times New Roman" w:hAnsi="Times New Roman" w:cs="Times New Roman"/>
          <w:i/>
          <w:iCs/>
          <w:szCs w:val="21"/>
        </w:rPr>
        <w:t>J. Am. Chem. Soc.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139,</w:t>
      </w:r>
      <w:r w:rsidRPr="001A01CA">
        <w:rPr>
          <w:rFonts w:ascii="Times New Roman" w:hAnsi="Times New Roman" w:cs="Times New Roman"/>
          <w:szCs w:val="21"/>
        </w:rPr>
        <w:t xml:space="preserve"> 836–842</w:t>
      </w:r>
      <w:r w:rsidRPr="001A01CA">
        <w:rPr>
          <w:rFonts w:ascii="Times New Roman" w:hAnsi="Times New Roman" w:cs="Times New Roman" w:hint="eastAsia"/>
          <w:szCs w:val="21"/>
        </w:rPr>
        <w:t xml:space="preserve"> (2017)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67311F92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45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Cao, D.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 xml:space="preserve">H. </w:t>
      </w:r>
      <w:r w:rsidRPr="001A01CA">
        <w:rPr>
          <w:rFonts w:ascii="Times New Roman" w:hAnsi="Times New Roman" w:cs="Times New Roman" w:hint="eastAsia"/>
          <w:szCs w:val="21"/>
        </w:rPr>
        <w:t xml:space="preserve">et al. </w:t>
      </w:r>
      <w:r w:rsidRPr="001A01CA">
        <w:rPr>
          <w:rFonts w:ascii="Times New Roman" w:hAnsi="Times New Roman" w:cs="Times New Roman"/>
          <w:szCs w:val="21"/>
        </w:rPr>
        <w:t>Thin films and solar cells based on semiconducting two-dimensional Ruddlesden–Popper (CH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>(CH</w:t>
      </w:r>
      <w:r w:rsidRPr="001A01CA">
        <w:rPr>
          <w:rFonts w:ascii="Times New Roman" w:hAnsi="Times New Roman" w:cs="Times New Roman"/>
          <w:szCs w:val="21"/>
          <w:vertAlign w:val="subscript"/>
        </w:rPr>
        <w:t>2</w:t>
      </w:r>
      <w:r w:rsidRPr="001A01CA">
        <w:rPr>
          <w:rFonts w:ascii="Times New Roman" w:hAnsi="Times New Roman" w:cs="Times New Roman"/>
          <w:szCs w:val="21"/>
        </w:rPr>
        <w:t>)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>NH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>)</w:t>
      </w:r>
      <w:r w:rsidRPr="001A01CA">
        <w:rPr>
          <w:rFonts w:ascii="Times New Roman" w:hAnsi="Times New Roman" w:cs="Times New Roman"/>
          <w:szCs w:val="21"/>
          <w:vertAlign w:val="subscript"/>
        </w:rPr>
        <w:t>2</w:t>
      </w:r>
      <w:r w:rsidRPr="001A01CA">
        <w:rPr>
          <w:rFonts w:ascii="Times New Roman" w:hAnsi="Times New Roman" w:cs="Times New Roman"/>
          <w:szCs w:val="21"/>
        </w:rPr>
        <w:t>(CH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>NH</w:t>
      </w:r>
      <w:proofErr w:type="gramStart"/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>)</w:t>
      </w:r>
      <w:r w:rsidRPr="001A01CA">
        <w:rPr>
          <w:rFonts w:ascii="Times New Roman" w:hAnsi="Times New Roman" w:cs="Times New Roman"/>
          <w:szCs w:val="21"/>
          <w:vertAlign w:val="subscript"/>
        </w:rPr>
        <w:t>n</w:t>
      </w:r>
      <w:proofErr w:type="gramEnd"/>
      <w:r w:rsidRPr="001A01CA">
        <w:rPr>
          <w:rFonts w:ascii="Times New Roman" w:hAnsi="Times New Roman" w:cs="Times New Roman"/>
          <w:szCs w:val="21"/>
          <w:vertAlign w:val="subscript"/>
        </w:rPr>
        <w:t>−1</w:t>
      </w:r>
      <w:r w:rsidRPr="001A01CA">
        <w:rPr>
          <w:rFonts w:ascii="Times New Roman" w:hAnsi="Times New Roman" w:cs="Times New Roman"/>
          <w:szCs w:val="21"/>
        </w:rPr>
        <w:t>SnnI</w:t>
      </w:r>
      <w:r w:rsidRPr="001A01CA">
        <w:rPr>
          <w:rFonts w:ascii="Times New Roman" w:hAnsi="Times New Roman" w:cs="Times New Roman"/>
          <w:szCs w:val="21"/>
          <w:vertAlign w:val="subscript"/>
        </w:rPr>
        <w:t>3n+1</w:t>
      </w:r>
      <w:r w:rsidRPr="001A01CA">
        <w:rPr>
          <w:rFonts w:ascii="Times New Roman" w:hAnsi="Times New Roman" w:cs="Times New Roman"/>
          <w:szCs w:val="21"/>
        </w:rPr>
        <w:t xml:space="preserve"> perovskites. </w:t>
      </w:r>
      <w:r w:rsidRPr="001A01CA">
        <w:rPr>
          <w:rFonts w:ascii="Times New Roman" w:hAnsi="Times New Roman" w:cs="Times New Roman"/>
          <w:i/>
          <w:iCs/>
          <w:szCs w:val="21"/>
        </w:rPr>
        <w:t>ACS Energy Lett.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2,</w:t>
      </w:r>
      <w:r w:rsidRPr="001A01CA">
        <w:rPr>
          <w:rFonts w:ascii="Times New Roman" w:hAnsi="Times New Roman" w:cs="Times New Roman"/>
          <w:szCs w:val="21"/>
        </w:rPr>
        <w:t xml:space="preserve"> 982–990</w:t>
      </w:r>
      <w:r w:rsidRPr="001A01CA">
        <w:rPr>
          <w:rFonts w:ascii="Times New Roman" w:hAnsi="Times New Roman" w:cs="Times New Roman" w:hint="eastAsia"/>
          <w:szCs w:val="21"/>
        </w:rPr>
        <w:t xml:space="preserve"> (2017)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62950598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46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Ke, W.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et al. Enhanced photovoltaic performance and stability with a new type of hollow 3D perovskite {</w:t>
      </w:r>
      <w:proofErr w:type="spellStart"/>
      <w:r w:rsidRPr="001A01CA">
        <w:rPr>
          <w:rFonts w:ascii="Times New Roman" w:hAnsi="Times New Roman" w:cs="Times New Roman"/>
          <w:szCs w:val="21"/>
        </w:rPr>
        <w:t>en</w:t>
      </w:r>
      <w:proofErr w:type="spellEnd"/>
      <w:r w:rsidRPr="001A01CA">
        <w:rPr>
          <w:rFonts w:ascii="Times New Roman" w:hAnsi="Times New Roman" w:cs="Times New Roman"/>
          <w:szCs w:val="21"/>
        </w:rPr>
        <w:t>}FASnI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>. S</w:t>
      </w:r>
      <w:r w:rsidRPr="001A01CA">
        <w:rPr>
          <w:rFonts w:ascii="Times New Roman" w:hAnsi="Times New Roman" w:cs="Times New Roman"/>
          <w:i/>
          <w:iCs/>
          <w:szCs w:val="21"/>
        </w:rPr>
        <w:t>ci. Adv.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3,</w:t>
      </w:r>
      <w:r w:rsidRPr="001A01CA">
        <w:rPr>
          <w:rFonts w:ascii="Times New Roman" w:hAnsi="Times New Roman" w:cs="Times New Roman"/>
          <w:szCs w:val="21"/>
        </w:rPr>
        <w:t xml:space="preserve"> e1701293</w:t>
      </w:r>
      <w:r w:rsidRPr="001A01CA">
        <w:rPr>
          <w:rFonts w:ascii="Times New Roman" w:hAnsi="Times New Roman" w:cs="Times New Roman" w:hint="eastAsia"/>
          <w:szCs w:val="21"/>
        </w:rPr>
        <w:t xml:space="preserve"> (2017)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0A048518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47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Ke, W.</w:t>
      </w:r>
      <w:r w:rsidRPr="001A01CA">
        <w:rPr>
          <w:rFonts w:ascii="Times New Roman" w:hAnsi="Times New Roman" w:cs="Times New Roman" w:hint="eastAsia"/>
          <w:szCs w:val="21"/>
        </w:rPr>
        <w:t xml:space="preserve"> et al</w:t>
      </w:r>
      <w:r w:rsidRPr="001A01CA">
        <w:rPr>
          <w:rFonts w:ascii="Times New Roman" w:hAnsi="Times New Roman" w:cs="Times New Roman"/>
          <w:szCs w:val="21"/>
        </w:rPr>
        <w:t>. Efficient lead-free solar cells based on hollow {</w:t>
      </w:r>
      <w:proofErr w:type="spellStart"/>
      <w:r w:rsidRPr="001A01CA">
        <w:rPr>
          <w:rFonts w:ascii="Times New Roman" w:hAnsi="Times New Roman" w:cs="Times New Roman"/>
          <w:szCs w:val="21"/>
        </w:rPr>
        <w:t>en</w:t>
      </w:r>
      <w:proofErr w:type="spellEnd"/>
      <w:r w:rsidRPr="001A01CA">
        <w:rPr>
          <w:rFonts w:ascii="Times New Roman" w:hAnsi="Times New Roman" w:cs="Times New Roman"/>
          <w:szCs w:val="21"/>
        </w:rPr>
        <w:t>}MASnI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 xml:space="preserve"> perovskites. </w:t>
      </w:r>
      <w:r w:rsidRPr="001A01CA">
        <w:rPr>
          <w:rFonts w:ascii="Times New Roman" w:hAnsi="Times New Roman" w:cs="Times New Roman"/>
          <w:i/>
          <w:iCs/>
          <w:szCs w:val="21"/>
        </w:rPr>
        <w:t>J. Am. Chem. Soc.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139,</w:t>
      </w:r>
      <w:r w:rsidRPr="001A01CA">
        <w:rPr>
          <w:rFonts w:ascii="Times New Roman" w:hAnsi="Times New Roman" w:cs="Times New Roman"/>
          <w:szCs w:val="21"/>
        </w:rPr>
        <w:t xml:space="preserve"> 14800–14806</w:t>
      </w:r>
      <w:r w:rsidRPr="001A01CA">
        <w:rPr>
          <w:rFonts w:ascii="Times New Roman" w:hAnsi="Times New Roman" w:cs="Times New Roman" w:hint="eastAsia"/>
          <w:szCs w:val="21"/>
        </w:rPr>
        <w:t xml:space="preserve"> (2017)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6A729A45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48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 xml:space="preserve">Xiao, M. </w:t>
      </w:r>
      <w:r w:rsidRPr="001A01CA">
        <w:rPr>
          <w:rFonts w:ascii="Times New Roman" w:hAnsi="Times New Roman" w:cs="Times New Roman" w:hint="eastAsia"/>
          <w:szCs w:val="21"/>
        </w:rPr>
        <w:t xml:space="preserve">et al. </w:t>
      </w:r>
      <w:r w:rsidRPr="001A01CA">
        <w:rPr>
          <w:rFonts w:ascii="Times New Roman" w:hAnsi="Times New Roman" w:cs="Times New Roman"/>
          <w:szCs w:val="21"/>
        </w:rPr>
        <w:t xml:space="preserve">Tin-based perovskite with improved coverage and crystallinity through tin-fluoride-assisted heterogeneous nucleation. </w:t>
      </w:r>
      <w:r w:rsidRPr="001A01CA">
        <w:rPr>
          <w:rFonts w:ascii="Times New Roman" w:hAnsi="Times New Roman" w:cs="Times New Roman"/>
          <w:i/>
          <w:iCs/>
          <w:szCs w:val="21"/>
        </w:rPr>
        <w:t>Adv. Optical Mater.</w:t>
      </w:r>
      <w:r w:rsidRPr="001A01CA">
        <w:rPr>
          <w:rFonts w:ascii="Times New Roman" w:hAnsi="Times New Roman" w:cs="Times New Roman"/>
          <w:b/>
          <w:bCs/>
          <w:szCs w:val="21"/>
        </w:rPr>
        <w:t xml:space="preserve"> 6,</w:t>
      </w:r>
      <w:r w:rsidRPr="001A01CA">
        <w:rPr>
          <w:rFonts w:ascii="Times New Roman" w:hAnsi="Times New Roman" w:cs="Times New Roman"/>
          <w:szCs w:val="21"/>
        </w:rPr>
        <w:t xml:space="preserve"> 1700615</w:t>
      </w:r>
      <w:r w:rsidRPr="001A01CA">
        <w:rPr>
          <w:rFonts w:ascii="Times New Roman" w:hAnsi="Times New Roman" w:cs="Times New Roman" w:hint="eastAsia"/>
          <w:szCs w:val="21"/>
        </w:rPr>
        <w:t xml:space="preserve"> (2018)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49953DE1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49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Tsai, C.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-M.</w:t>
      </w:r>
      <w:r w:rsidRPr="001A01CA">
        <w:rPr>
          <w:rFonts w:ascii="Times New Roman" w:hAnsi="Times New Roman" w:cs="Times New Roman" w:hint="eastAsia"/>
          <w:szCs w:val="21"/>
        </w:rPr>
        <w:t xml:space="preserve"> et al</w:t>
      </w:r>
      <w:r w:rsidRPr="001A01CA">
        <w:rPr>
          <w:rFonts w:ascii="Times New Roman" w:hAnsi="Times New Roman" w:cs="Times New Roman"/>
          <w:szCs w:val="21"/>
        </w:rPr>
        <w:t xml:space="preserve">. Control of crystal structures and optical properties with hybrid </w:t>
      </w:r>
      <w:proofErr w:type="spellStart"/>
      <w:r w:rsidRPr="001A01CA">
        <w:rPr>
          <w:rFonts w:ascii="Times New Roman" w:hAnsi="Times New Roman" w:cs="Times New Roman"/>
          <w:szCs w:val="21"/>
        </w:rPr>
        <w:t>formamidinium</w:t>
      </w:r>
      <w:proofErr w:type="spellEnd"/>
      <w:r w:rsidRPr="001A01CA">
        <w:rPr>
          <w:rFonts w:ascii="Times New Roman" w:hAnsi="Times New Roman" w:cs="Times New Roman"/>
          <w:szCs w:val="21"/>
        </w:rPr>
        <w:t xml:space="preserve"> and 2-hydroxyethylammonium cations for mesoscopic carbon-electrode tin-based perovskite solar cells. </w:t>
      </w:r>
      <w:r w:rsidRPr="001A01CA">
        <w:rPr>
          <w:rFonts w:ascii="Times New Roman" w:hAnsi="Times New Roman" w:cs="Times New Roman"/>
          <w:i/>
          <w:iCs/>
          <w:szCs w:val="21"/>
        </w:rPr>
        <w:t>ACS Energy Lett.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3,</w:t>
      </w:r>
      <w:r w:rsidRPr="001A01CA">
        <w:rPr>
          <w:rFonts w:ascii="Times New Roman" w:hAnsi="Times New Roman" w:cs="Times New Roman"/>
          <w:szCs w:val="21"/>
        </w:rPr>
        <w:t xml:space="preserve"> 2077–2085</w:t>
      </w:r>
      <w:r w:rsidRPr="001A01CA">
        <w:rPr>
          <w:rFonts w:ascii="Times New Roman" w:hAnsi="Times New Roman" w:cs="Times New Roman" w:hint="eastAsia"/>
          <w:szCs w:val="21"/>
        </w:rPr>
        <w:t xml:space="preserve"> (2018)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7D73C164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50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 xml:space="preserve">Chen, M. </w:t>
      </w:r>
      <w:r w:rsidRPr="001A01CA">
        <w:rPr>
          <w:rFonts w:ascii="Times New Roman" w:hAnsi="Times New Roman" w:cs="Times New Roman" w:hint="eastAsia"/>
          <w:szCs w:val="21"/>
        </w:rPr>
        <w:t>et al.</w:t>
      </w:r>
      <w:r w:rsidRPr="001A01CA">
        <w:rPr>
          <w:rFonts w:ascii="Times New Roman" w:hAnsi="Times New Roman" w:cs="Times New Roman"/>
          <w:szCs w:val="21"/>
        </w:rPr>
        <w:t xml:space="preserve"> Lead-free Dion–Jacobson tin halide perovskites for photovoltaics. </w:t>
      </w:r>
      <w:r w:rsidRPr="001A01CA">
        <w:rPr>
          <w:rFonts w:ascii="Times New Roman" w:hAnsi="Times New Roman" w:cs="Times New Roman"/>
          <w:i/>
          <w:iCs/>
          <w:szCs w:val="21"/>
        </w:rPr>
        <w:t>ACS Energy Lett.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4,</w:t>
      </w:r>
      <w:r w:rsidRPr="001A01CA">
        <w:rPr>
          <w:rFonts w:ascii="Times New Roman" w:hAnsi="Times New Roman" w:cs="Times New Roman"/>
          <w:szCs w:val="21"/>
        </w:rPr>
        <w:t xml:space="preserve"> 276–277</w:t>
      </w:r>
      <w:r w:rsidRPr="001A01CA">
        <w:rPr>
          <w:rFonts w:ascii="Times New Roman" w:hAnsi="Times New Roman" w:cs="Times New Roman" w:hint="eastAsia"/>
          <w:szCs w:val="21"/>
        </w:rPr>
        <w:t xml:space="preserve"> (2019)</w:t>
      </w:r>
      <w:r w:rsidRPr="001A01CA">
        <w:rPr>
          <w:rFonts w:ascii="Times New Roman" w:hAnsi="Times New Roman" w:cs="Times New Roman"/>
          <w:szCs w:val="21"/>
        </w:rPr>
        <w:t>.</w:t>
      </w:r>
    </w:p>
    <w:p w14:paraId="5CCF25AB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51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 xml:space="preserve">Li, F. et al. A cation-exchange approach for the fabrication of efficient methylammonium tin iodide perovskite solar cells. </w:t>
      </w:r>
      <w:proofErr w:type="spellStart"/>
      <w:r w:rsidRPr="001A01CA">
        <w:rPr>
          <w:rFonts w:ascii="Times New Roman" w:hAnsi="Times New Roman" w:cs="Times New Roman"/>
          <w:i/>
          <w:iCs/>
          <w:szCs w:val="21"/>
        </w:rPr>
        <w:t>Angew</w:t>
      </w:r>
      <w:proofErr w:type="spellEnd"/>
      <w:r w:rsidRPr="001A01CA">
        <w:rPr>
          <w:rFonts w:ascii="Times New Roman" w:hAnsi="Times New Roman" w:cs="Times New Roman"/>
          <w:i/>
          <w:iCs/>
          <w:szCs w:val="21"/>
        </w:rPr>
        <w:t>. Chem. Int. Ed.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58,</w:t>
      </w:r>
      <w:r w:rsidRPr="001A01CA">
        <w:rPr>
          <w:rFonts w:ascii="Times New Roman" w:hAnsi="Times New Roman" w:cs="Times New Roman"/>
          <w:szCs w:val="21"/>
        </w:rPr>
        <w:t xml:space="preserve"> 6688–6692</w:t>
      </w:r>
      <w:r w:rsidRPr="001A01CA">
        <w:rPr>
          <w:rFonts w:ascii="Times New Roman" w:hAnsi="Times New Roman" w:cs="Times New Roman" w:hint="eastAsia"/>
          <w:szCs w:val="21"/>
        </w:rPr>
        <w:t xml:space="preserve"> (2019)</w:t>
      </w:r>
      <w:r w:rsidRPr="001A01CA">
        <w:rPr>
          <w:rFonts w:ascii="Times New Roman" w:hAnsi="Times New Roman" w:cs="Times New Roman"/>
          <w:szCs w:val="21"/>
        </w:rPr>
        <w:t xml:space="preserve">. </w:t>
      </w:r>
    </w:p>
    <w:p w14:paraId="11E4F335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52</w:t>
      </w:r>
      <w:r w:rsidRPr="001A01CA">
        <w:rPr>
          <w:rFonts w:ascii="Times New Roman" w:hAnsi="Times New Roman" w:cs="Times New Roman"/>
          <w:szCs w:val="21"/>
        </w:rPr>
        <w:t xml:space="preserve">. </w:t>
      </w:r>
      <w:proofErr w:type="spellStart"/>
      <w:r w:rsidRPr="001A01CA">
        <w:rPr>
          <w:rFonts w:ascii="Times New Roman" w:hAnsi="Times New Roman" w:cs="Times New Roman"/>
          <w:szCs w:val="21"/>
        </w:rPr>
        <w:t>Vegiraju</w:t>
      </w:r>
      <w:proofErr w:type="spellEnd"/>
      <w:r w:rsidRPr="001A01CA">
        <w:rPr>
          <w:rFonts w:ascii="Times New Roman" w:hAnsi="Times New Roman" w:cs="Times New Roman"/>
          <w:szCs w:val="21"/>
        </w:rPr>
        <w:t>,</w:t>
      </w:r>
      <w:r w:rsidRPr="001A01CA">
        <w:rPr>
          <w:rFonts w:ascii="Times New Roman" w:hAnsi="Times New Roman" w:cs="Times New Roman" w:hint="eastAsia"/>
          <w:szCs w:val="21"/>
        </w:rPr>
        <w:t xml:space="preserve"> S.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 w:hint="eastAsia"/>
          <w:szCs w:val="21"/>
        </w:rPr>
        <w:t xml:space="preserve">et al. </w:t>
      </w:r>
      <w:r w:rsidRPr="001A01CA">
        <w:rPr>
          <w:rFonts w:ascii="Times New Roman" w:hAnsi="Times New Roman" w:cs="Times New Roman"/>
          <w:szCs w:val="21"/>
        </w:rPr>
        <w:t xml:space="preserve">Benzodithiophene </w:t>
      </w:r>
      <w:r w:rsidRPr="001A01CA">
        <w:rPr>
          <w:rFonts w:ascii="Times New Roman" w:hAnsi="Times New Roman" w:cs="Times New Roman" w:hint="eastAsia"/>
          <w:szCs w:val="21"/>
        </w:rPr>
        <w:t>h</w:t>
      </w:r>
      <w:r w:rsidRPr="001A01CA">
        <w:rPr>
          <w:rFonts w:ascii="Times New Roman" w:hAnsi="Times New Roman" w:cs="Times New Roman"/>
          <w:szCs w:val="21"/>
        </w:rPr>
        <w:t>ole-</w:t>
      </w:r>
      <w:r w:rsidRPr="001A01CA">
        <w:rPr>
          <w:rFonts w:ascii="Times New Roman" w:hAnsi="Times New Roman" w:cs="Times New Roman" w:hint="eastAsia"/>
          <w:szCs w:val="21"/>
        </w:rPr>
        <w:t>t</w:t>
      </w:r>
      <w:r w:rsidRPr="001A01CA">
        <w:rPr>
          <w:rFonts w:ascii="Times New Roman" w:hAnsi="Times New Roman" w:cs="Times New Roman"/>
          <w:szCs w:val="21"/>
        </w:rPr>
        <w:t xml:space="preserve">ransporting </w:t>
      </w:r>
      <w:r w:rsidRPr="001A01CA">
        <w:rPr>
          <w:rFonts w:ascii="Times New Roman" w:hAnsi="Times New Roman" w:cs="Times New Roman" w:hint="eastAsia"/>
          <w:szCs w:val="21"/>
        </w:rPr>
        <w:t>m</w:t>
      </w:r>
      <w:r w:rsidRPr="001A01CA">
        <w:rPr>
          <w:rFonts w:ascii="Times New Roman" w:hAnsi="Times New Roman" w:cs="Times New Roman"/>
          <w:szCs w:val="21"/>
        </w:rPr>
        <w:t xml:space="preserve">aterials for </w:t>
      </w:r>
      <w:r w:rsidRPr="001A01CA">
        <w:rPr>
          <w:rFonts w:ascii="Times New Roman" w:hAnsi="Times New Roman" w:cs="Times New Roman" w:hint="eastAsia"/>
          <w:szCs w:val="21"/>
        </w:rPr>
        <w:t>e</w:t>
      </w:r>
      <w:r w:rsidRPr="001A01CA">
        <w:rPr>
          <w:rFonts w:ascii="Times New Roman" w:hAnsi="Times New Roman" w:cs="Times New Roman"/>
          <w:szCs w:val="21"/>
        </w:rPr>
        <w:t>fficient</w:t>
      </w:r>
      <w:r w:rsidRPr="001A01CA">
        <w:rPr>
          <w:rFonts w:ascii="Times New Roman" w:hAnsi="Times New Roman" w:cs="Times New Roman" w:hint="eastAsia"/>
          <w:szCs w:val="21"/>
        </w:rPr>
        <w:t xml:space="preserve"> t</w:t>
      </w:r>
      <w:r w:rsidRPr="001A01CA">
        <w:rPr>
          <w:rFonts w:ascii="Times New Roman" w:hAnsi="Times New Roman" w:cs="Times New Roman"/>
          <w:szCs w:val="21"/>
        </w:rPr>
        <w:t>in-</w:t>
      </w:r>
      <w:r w:rsidRPr="001A01CA">
        <w:rPr>
          <w:rFonts w:ascii="Times New Roman" w:hAnsi="Times New Roman" w:cs="Times New Roman" w:hint="eastAsia"/>
          <w:szCs w:val="21"/>
        </w:rPr>
        <w:t>b</w:t>
      </w:r>
      <w:r w:rsidRPr="001A01CA">
        <w:rPr>
          <w:rFonts w:ascii="Times New Roman" w:hAnsi="Times New Roman" w:cs="Times New Roman"/>
          <w:szCs w:val="21"/>
        </w:rPr>
        <w:t xml:space="preserve">ased </w:t>
      </w:r>
      <w:r w:rsidRPr="001A01CA">
        <w:rPr>
          <w:rFonts w:ascii="Times New Roman" w:hAnsi="Times New Roman" w:cs="Times New Roman" w:hint="eastAsia"/>
          <w:szCs w:val="21"/>
        </w:rPr>
        <w:t>p</w:t>
      </w:r>
      <w:r w:rsidRPr="001A01CA">
        <w:rPr>
          <w:rFonts w:ascii="Times New Roman" w:hAnsi="Times New Roman" w:cs="Times New Roman"/>
          <w:szCs w:val="21"/>
        </w:rPr>
        <w:t xml:space="preserve">erovskite </w:t>
      </w:r>
      <w:r w:rsidRPr="001A01CA">
        <w:rPr>
          <w:rFonts w:ascii="Times New Roman" w:hAnsi="Times New Roman" w:cs="Times New Roman" w:hint="eastAsia"/>
          <w:szCs w:val="21"/>
        </w:rPr>
        <w:t>s</w:t>
      </w:r>
      <w:r w:rsidRPr="001A01CA">
        <w:rPr>
          <w:rFonts w:ascii="Times New Roman" w:hAnsi="Times New Roman" w:cs="Times New Roman"/>
          <w:szCs w:val="21"/>
        </w:rPr>
        <w:t xml:space="preserve">olar </w:t>
      </w:r>
      <w:r w:rsidRPr="001A01CA">
        <w:rPr>
          <w:rFonts w:ascii="Times New Roman" w:hAnsi="Times New Roman" w:cs="Times New Roman" w:hint="eastAsia"/>
          <w:szCs w:val="21"/>
        </w:rPr>
        <w:t>c</w:t>
      </w:r>
      <w:r w:rsidRPr="001A01CA">
        <w:rPr>
          <w:rFonts w:ascii="Times New Roman" w:hAnsi="Times New Roman" w:cs="Times New Roman"/>
          <w:szCs w:val="21"/>
        </w:rPr>
        <w:t xml:space="preserve">ells., </w:t>
      </w:r>
      <w:r w:rsidRPr="001A01CA">
        <w:rPr>
          <w:rFonts w:ascii="Times New Roman" w:hAnsi="Times New Roman" w:cs="Times New Roman"/>
          <w:i/>
          <w:iCs/>
          <w:szCs w:val="21"/>
        </w:rPr>
        <w:t xml:space="preserve">Adv. </w:t>
      </w:r>
      <w:proofErr w:type="spellStart"/>
      <w:r w:rsidRPr="001A01CA">
        <w:rPr>
          <w:rFonts w:ascii="Times New Roman" w:hAnsi="Times New Roman" w:cs="Times New Roman"/>
          <w:i/>
          <w:iCs/>
          <w:szCs w:val="21"/>
        </w:rPr>
        <w:t>Funct</w:t>
      </w:r>
      <w:proofErr w:type="spellEnd"/>
      <w:r w:rsidRPr="001A01CA">
        <w:rPr>
          <w:rFonts w:ascii="Times New Roman" w:hAnsi="Times New Roman" w:cs="Times New Roman"/>
          <w:i/>
          <w:iCs/>
          <w:szCs w:val="21"/>
        </w:rPr>
        <w:t>. Mater.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29,</w:t>
      </w:r>
      <w:r w:rsidRPr="001A01CA">
        <w:rPr>
          <w:rFonts w:ascii="Times New Roman" w:hAnsi="Times New Roman" w:cs="Times New Roman"/>
          <w:szCs w:val="21"/>
        </w:rPr>
        <w:t xml:space="preserve"> 1905393</w:t>
      </w:r>
      <w:r w:rsidRPr="001A01CA">
        <w:rPr>
          <w:rFonts w:ascii="Times New Roman" w:hAnsi="Times New Roman" w:cs="Times New Roman" w:hint="eastAsia"/>
          <w:szCs w:val="21"/>
        </w:rPr>
        <w:t xml:space="preserve"> (2019)</w:t>
      </w:r>
      <w:r w:rsidRPr="001A01CA">
        <w:rPr>
          <w:rFonts w:ascii="Times New Roman" w:hAnsi="Times New Roman" w:cs="Times New Roman"/>
          <w:szCs w:val="21"/>
        </w:rPr>
        <w:t xml:space="preserve">. </w:t>
      </w:r>
    </w:p>
    <w:p w14:paraId="1752E2D1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53</w:t>
      </w:r>
      <w:r w:rsidRPr="001A01CA">
        <w:rPr>
          <w:rFonts w:ascii="Times New Roman" w:hAnsi="Times New Roman" w:cs="Times New Roman"/>
          <w:szCs w:val="21"/>
        </w:rPr>
        <w:t>.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 xml:space="preserve">Li, F. </w:t>
      </w:r>
      <w:r w:rsidRPr="001A01CA">
        <w:rPr>
          <w:rFonts w:ascii="Times New Roman" w:hAnsi="Times New Roman" w:cs="Times New Roman" w:hint="eastAsia"/>
          <w:szCs w:val="21"/>
        </w:rPr>
        <w:t>et al</w:t>
      </w:r>
      <w:r w:rsidRPr="001A01CA">
        <w:rPr>
          <w:rFonts w:ascii="Times New Roman" w:hAnsi="Times New Roman" w:cs="Times New Roman"/>
          <w:szCs w:val="21"/>
        </w:rPr>
        <w:t xml:space="preserve">. Effects of alkyl chain length on crystal growth and oxidation process of two-dimensional tin halide perovskites. </w:t>
      </w:r>
      <w:r w:rsidRPr="001A01CA">
        <w:rPr>
          <w:rFonts w:ascii="Times New Roman" w:hAnsi="Times New Roman" w:cs="Times New Roman"/>
          <w:i/>
          <w:iCs/>
          <w:szCs w:val="21"/>
        </w:rPr>
        <w:t>ACS Energy Lett.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5,</w:t>
      </w:r>
      <w:r w:rsidRPr="001A01CA">
        <w:rPr>
          <w:rFonts w:ascii="Times New Roman" w:hAnsi="Times New Roman" w:cs="Times New Roman"/>
          <w:szCs w:val="21"/>
        </w:rPr>
        <w:t xml:space="preserve"> 1422–1429</w:t>
      </w:r>
      <w:r w:rsidRPr="001A01CA">
        <w:rPr>
          <w:rFonts w:ascii="Times New Roman" w:hAnsi="Times New Roman" w:cs="Times New Roman" w:hint="eastAsia"/>
          <w:szCs w:val="21"/>
        </w:rPr>
        <w:t xml:space="preserve"> (2020)</w:t>
      </w:r>
      <w:r w:rsidRPr="001A01CA">
        <w:rPr>
          <w:rFonts w:ascii="Times New Roman" w:hAnsi="Times New Roman" w:cs="Times New Roman"/>
          <w:szCs w:val="21"/>
        </w:rPr>
        <w:t xml:space="preserve">. </w:t>
      </w:r>
    </w:p>
    <w:p w14:paraId="61D425FE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t>54</w:t>
      </w:r>
      <w:r w:rsidRPr="001A01CA">
        <w:rPr>
          <w:rFonts w:ascii="Times New Roman" w:hAnsi="Times New Roman" w:cs="Times New Roman"/>
          <w:szCs w:val="21"/>
        </w:rPr>
        <w:t>. Tao</w:t>
      </w:r>
      <w:r w:rsidRPr="001A01CA">
        <w:rPr>
          <w:rFonts w:ascii="Times New Roman" w:hAnsi="Times New Roman" w:cs="Times New Roman" w:hint="eastAsia"/>
          <w:szCs w:val="21"/>
        </w:rPr>
        <w:t>,</w:t>
      </w:r>
      <w:r w:rsidRPr="001A01CA">
        <w:rPr>
          <w:rFonts w:ascii="Times New Roman" w:hAnsi="Times New Roman" w:cs="Times New Roman"/>
          <w:szCs w:val="21"/>
        </w:rPr>
        <w:t xml:space="preserve"> Y</w:t>
      </w:r>
      <w:r w:rsidRPr="001A01CA">
        <w:rPr>
          <w:rFonts w:ascii="Times New Roman" w:hAnsi="Times New Roman" w:cs="Times New Roman" w:hint="eastAsia"/>
          <w:szCs w:val="21"/>
        </w:rPr>
        <w:t>. et al.</w:t>
      </w:r>
      <w:r w:rsidRPr="001A01CA">
        <w:rPr>
          <w:rFonts w:ascii="Times New Roman" w:hAnsi="Times New Roman" w:cs="Times New Roman"/>
          <w:szCs w:val="21"/>
        </w:rPr>
        <w:t xml:space="preserve"> Ambient-</w:t>
      </w:r>
      <w:r w:rsidRPr="001A01CA">
        <w:rPr>
          <w:rFonts w:ascii="Times New Roman" w:hAnsi="Times New Roman" w:cs="Times New Roman" w:hint="eastAsia"/>
          <w:szCs w:val="21"/>
        </w:rPr>
        <w:t>a</w:t>
      </w:r>
      <w:r w:rsidRPr="001A01CA">
        <w:rPr>
          <w:rFonts w:ascii="Times New Roman" w:hAnsi="Times New Roman" w:cs="Times New Roman"/>
          <w:szCs w:val="21"/>
        </w:rPr>
        <w:t>ir-</w:t>
      </w:r>
      <w:r w:rsidRPr="001A01CA">
        <w:rPr>
          <w:rFonts w:ascii="Times New Roman" w:hAnsi="Times New Roman" w:cs="Times New Roman" w:hint="eastAsia"/>
          <w:szCs w:val="21"/>
        </w:rPr>
        <w:t>s</w:t>
      </w:r>
      <w:r w:rsidRPr="001A01CA">
        <w:rPr>
          <w:rFonts w:ascii="Times New Roman" w:hAnsi="Times New Roman" w:cs="Times New Roman"/>
          <w:szCs w:val="21"/>
        </w:rPr>
        <w:t xml:space="preserve">table </w:t>
      </w:r>
      <w:r w:rsidRPr="001A01CA">
        <w:rPr>
          <w:rFonts w:ascii="Times New Roman" w:hAnsi="Times New Roman" w:cs="Times New Roman" w:hint="eastAsia"/>
          <w:szCs w:val="21"/>
        </w:rPr>
        <w:t>l</w:t>
      </w:r>
      <w:r w:rsidRPr="001A01CA">
        <w:rPr>
          <w:rFonts w:ascii="Times New Roman" w:hAnsi="Times New Roman" w:cs="Times New Roman"/>
          <w:szCs w:val="21"/>
        </w:rPr>
        <w:t>ead-</w:t>
      </w:r>
      <w:r w:rsidRPr="001A01CA">
        <w:rPr>
          <w:rFonts w:ascii="Times New Roman" w:hAnsi="Times New Roman" w:cs="Times New Roman" w:hint="eastAsia"/>
          <w:szCs w:val="21"/>
        </w:rPr>
        <w:t>f</w:t>
      </w:r>
      <w:r w:rsidRPr="001A01CA">
        <w:rPr>
          <w:rFonts w:ascii="Times New Roman" w:hAnsi="Times New Roman" w:cs="Times New Roman"/>
          <w:szCs w:val="21"/>
        </w:rPr>
        <w:t>ree CsSnI</w:t>
      </w:r>
      <w:r w:rsidRPr="001A01CA">
        <w:rPr>
          <w:rFonts w:ascii="Times New Roman" w:hAnsi="Times New Roman" w:cs="Times New Roman"/>
          <w:szCs w:val="21"/>
          <w:vertAlign w:val="subscript"/>
        </w:rPr>
        <w:t>3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 w:hint="eastAsia"/>
          <w:szCs w:val="21"/>
        </w:rPr>
        <w:t>s</w:t>
      </w:r>
      <w:r w:rsidRPr="001A01CA">
        <w:rPr>
          <w:rFonts w:ascii="Times New Roman" w:hAnsi="Times New Roman" w:cs="Times New Roman"/>
          <w:szCs w:val="21"/>
        </w:rPr>
        <w:t xml:space="preserve">olar </w:t>
      </w:r>
      <w:r w:rsidRPr="001A01CA">
        <w:rPr>
          <w:rFonts w:ascii="Times New Roman" w:hAnsi="Times New Roman" w:cs="Times New Roman" w:hint="eastAsia"/>
          <w:szCs w:val="21"/>
        </w:rPr>
        <w:t>c</w:t>
      </w:r>
      <w:r w:rsidRPr="001A01CA">
        <w:rPr>
          <w:rFonts w:ascii="Times New Roman" w:hAnsi="Times New Roman" w:cs="Times New Roman"/>
          <w:szCs w:val="21"/>
        </w:rPr>
        <w:t xml:space="preserve">ells with </w:t>
      </w:r>
      <w:r w:rsidRPr="001A01CA">
        <w:rPr>
          <w:rFonts w:ascii="Times New Roman" w:hAnsi="Times New Roman" w:cs="Times New Roman" w:hint="eastAsia"/>
          <w:szCs w:val="21"/>
        </w:rPr>
        <w:t>g</w:t>
      </w:r>
      <w:r w:rsidRPr="001A01CA">
        <w:rPr>
          <w:rFonts w:ascii="Times New Roman" w:hAnsi="Times New Roman" w:cs="Times New Roman"/>
          <w:szCs w:val="21"/>
        </w:rPr>
        <w:t>reater than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 xml:space="preserve">7.5% </w:t>
      </w:r>
      <w:r w:rsidRPr="001A01CA">
        <w:rPr>
          <w:rFonts w:ascii="Times New Roman" w:hAnsi="Times New Roman" w:cs="Times New Roman" w:hint="eastAsia"/>
          <w:szCs w:val="21"/>
        </w:rPr>
        <w:t>e</w:t>
      </w:r>
      <w:r w:rsidRPr="001A01CA">
        <w:rPr>
          <w:rFonts w:ascii="Times New Roman" w:hAnsi="Times New Roman" w:cs="Times New Roman"/>
          <w:szCs w:val="21"/>
        </w:rPr>
        <w:t xml:space="preserve">fficiency., </w:t>
      </w:r>
      <w:r w:rsidRPr="001A01CA">
        <w:rPr>
          <w:rFonts w:ascii="Times New Roman" w:hAnsi="Times New Roman" w:cs="Times New Roman"/>
          <w:i/>
          <w:iCs/>
          <w:szCs w:val="21"/>
        </w:rPr>
        <w:t>J. Am. Chem. Soc.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143,</w:t>
      </w:r>
      <w:r w:rsidRPr="001A01CA">
        <w:rPr>
          <w:rFonts w:ascii="Times New Roman" w:hAnsi="Times New Roman" w:cs="Times New Roman"/>
          <w:szCs w:val="21"/>
        </w:rPr>
        <w:t xml:space="preserve"> 4319−4328</w:t>
      </w:r>
      <w:r w:rsidRPr="001A01CA">
        <w:rPr>
          <w:rFonts w:ascii="Times New Roman" w:hAnsi="Times New Roman" w:cs="Times New Roman" w:hint="eastAsia"/>
          <w:szCs w:val="21"/>
        </w:rPr>
        <w:t xml:space="preserve"> (2021)</w:t>
      </w:r>
    </w:p>
    <w:p w14:paraId="22C278B6" w14:textId="77777777" w:rsidR="001A01CA" w:rsidRPr="001A01CA" w:rsidRDefault="001A01CA" w:rsidP="001A01CA">
      <w:pPr>
        <w:rPr>
          <w:rFonts w:ascii="Times New Roman" w:hAnsi="Times New Roman" w:cs="Times New Roman"/>
          <w:szCs w:val="21"/>
        </w:rPr>
      </w:pPr>
      <w:r w:rsidRPr="001A01CA">
        <w:rPr>
          <w:rFonts w:ascii="Times New Roman" w:hAnsi="Times New Roman" w:cs="Times New Roman" w:hint="eastAsia"/>
          <w:szCs w:val="21"/>
        </w:rPr>
        <w:lastRenderedPageBreak/>
        <w:t>55</w:t>
      </w:r>
      <w:r w:rsidRPr="001A01CA">
        <w:rPr>
          <w:rFonts w:ascii="Times New Roman" w:hAnsi="Times New Roman" w:cs="Times New Roman"/>
          <w:szCs w:val="21"/>
        </w:rPr>
        <w:t>. Hu</w:t>
      </w:r>
      <w:r w:rsidRPr="001A01CA">
        <w:rPr>
          <w:rFonts w:ascii="Times New Roman" w:hAnsi="Times New Roman" w:cs="Times New Roman" w:hint="eastAsia"/>
          <w:szCs w:val="21"/>
        </w:rPr>
        <w:t>, M.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 w:hint="eastAsia"/>
          <w:szCs w:val="21"/>
        </w:rPr>
        <w:t xml:space="preserve">et al. </w:t>
      </w:r>
      <w:r w:rsidRPr="001A01CA">
        <w:rPr>
          <w:rFonts w:ascii="Times New Roman" w:hAnsi="Times New Roman" w:cs="Times New Roman"/>
          <w:szCs w:val="21"/>
        </w:rPr>
        <w:t xml:space="preserve">Regulating the </w:t>
      </w:r>
      <w:r w:rsidRPr="001A01CA">
        <w:rPr>
          <w:rFonts w:ascii="Times New Roman" w:hAnsi="Times New Roman" w:cs="Times New Roman" w:hint="eastAsia"/>
          <w:szCs w:val="21"/>
        </w:rPr>
        <w:t>s</w:t>
      </w:r>
      <w:r w:rsidRPr="001A01CA">
        <w:rPr>
          <w:rFonts w:ascii="Times New Roman" w:hAnsi="Times New Roman" w:cs="Times New Roman"/>
          <w:szCs w:val="21"/>
        </w:rPr>
        <w:t xml:space="preserve">urface </w:t>
      </w:r>
      <w:r w:rsidRPr="001A01CA">
        <w:rPr>
          <w:rFonts w:ascii="Times New Roman" w:hAnsi="Times New Roman" w:cs="Times New Roman" w:hint="eastAsia"/>
          <w:szCs w:val="21"/>
        </w:rPr>
        <w:t>p</w:t>
      </w:r>
      <w:r w:rsidRPr="001A01CA">
        <w:rPr>
          <w:rFonts w:ascii="Times New Roman" w:hAnsi="Times New Roman" w:cs="Times New Roman"/>
          <w:szCs w:val="21"/>
        </w:rPr>
        <w:t>assivation and</w:t>
      </w:r>
      <w:r w:rsidRPr="001A01CA">
        <w:rPr>
          <w:rFonts w:ascii="Times New Roman" w:hAnsi="Times New Roman" w:cs="Times New Roman" w:hint="eastAsia"/>
          <w:szCs w:val="21"/>
        </w:rPr>
        <w:t xml:space="preserve"> r</w:t>
      </w:r>
      <w:r w:rsidRPr="001A01CA">
        <w:rPr>
          <w:rFonts w:ascii="Times New Roman" w:hAnsi="Times New Roman" w:cs="Times New Roman"/>
          <w:szCs w:val="21"/>
        </w:rPr>
        <w:t xml:space="preserve">esidual </w:t>
      </w:r>
      <w:r w:rsidRPr="001A01CA">
        <w:rPr>
          <w:rFonts w:ascii="Times New Roman" w:hAnsi="Times New Roman" w:cs="Times New Roman" w:hint="eastAsia"/>
          <w:szCs w:val="21"/>
        </w:rPr>
        <w:t>s</w:t>
      </w:r>
      <w:r w:rsidRPr="001A01CA">
        <w:rPr>
          <w:rFonts w:ascii="Times New Roman" w:hAnsi="Times New Roman" w:cs="Times New Roman"/>
          <w:szCs w:val="21"/>
        </w:rPr>
        <w:t xml:space="preserve">train in </w:t>
      </w:r>
      <w:r w:rsidRPr="001A01CA">
        <w:rPr>
          <w:rFonts w:ascii="Times New Roman" w:hAnsi="Times New Roman" w:cs="Times New Roman" w:hint="eastAsia"/>
          <w:szCs w:val="21"/>
        </w:rPr>
        <w:t>p</w:t>
      </w:r>
      <w:r w:rsidRPr="001A01CA">
        <w:rPr>
          <w:rFonts w:ascii="Times New Roman" w:hAnsi="Times New Roman" w:cs="Times New Roman"/>
          <w:szCs w:val="21"/>
        </w:rPr>
        <w:t xml:space="preserve">ure </w:t>
      </w:r>
      <w:r w:rsidRPr="001A01CA">
        <w:rPr>
          <w:rFonts w:ascii="Times New Roman" w:hAnsi="Times New Roman" w:cs="Times New Roman" w:hint="eastAsia"/>
          <w:szCs w:val="21"/>
        </w:rPr>
        <w:t>t</w:t>
      </w:r>
      <w:r w:rsidRPr="001A01CA">
        <w:rPr>
          <w:rFonts w:ascii="Times New Roman" w:hAnsi="Times New Roman" w:cs="Times New Roman"/>
          <w:szCs w:val="21"/>
        </w:rPr>
        <w:t xml:space="preserve">in </w:t>
      </w:r>
      <w:r w:rsidRPr="001A01CA">
        <w:rPr>
          <w:rFonts w:ascii="Times New Roman" w:hAnsi="Times New Roman" w:cs="Times New Roman" w:hint="eastAsia"/>
          <w:szCs w:val="21"/>
        </w:rPr>
        <w:t>p</w:t>
      </w:r>
      <w:r w:rsidRPr="001A01CA">
        <w:rPr>
          <w:rFonts w:ascii="Times New Roman" w:hAnsi="Times New Roman" w:cs="Times New Roman"/>
          <w:szCs w:val="21"/>
        </w:rPr>
        <w:t xml:space="preserve">erovskite </w:t>
      </w:r>
      <w:r w:rsidRPr="001A01CA">
        <w:rPr>
          <w:rFonts w:ascii="Times New Roman" w:hAnsi="Times New Roman" w:cs="Times New Roman" w:hint="eastAsia"/>
          <w:szCs w:val="21"/>
        </w:rPr>
        <w:t>f</w:t>
      </w:r>
      <w:r w:rsidRPr="001A01CA">
        <w:rPr>
          <w:rFonts w:ascii="Times New Roman" w:hAnsi="Times New Roman" w:cs="Times New Roman"/>
          <w:szCs w:val="21"/>
        </w:rPr>
        <w:t>ilms</w:t>
      </w:r>
      <w:r w:rsidRPr="001A01CA">
        <w:rPr>
          <w:rFonts w:ascii="Times New Roman" w:hAnsi="Times New Roman" w:cs="Times New Roman" w:hint="eastAsia"/>
          <w:szCs w:val="21"/>
        </w:rPr>
        <w:t>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i/>
          <w:iCs/>
          <w:szCs w:val="21"/>
        </w:rPr>
        <w:t>ACS Energy Lett.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/>
          <w:b/>
          <w:bCs/>
          <w:szCs w:val="21"/>
        </w:rPr>
        <w:t>6,</w:t>
      </w:r>
      <w:r w:rsidRPr="001A01CA">
        <w:rPr>
          <w:rFonts w:ascii="Times New Roman" w:hAnsi="Times New Roman" w:cs="Times New Roman"/>
          <w:szCs w:val="21"/>
        </w:rPr>
        <w:t xml:space="preserve"> 3555−3562</w:t>
      </w:r>
      <w:r w:rsidRPr="001A01CA">
        <w:rPr>
          <w:rFonts w:ascii="Times New Roman" w:hAnsi="Times New Roman" w:cs="Times New Roman" w:hint="eastAsia"/>
          <w:szCs w:val="21"/>
        </w:rPr>
        <w:t xml:space="preserve"> (2021).</w:t>
      </w:r>
    </w:p>
    <w:p w14:paraId="61B6AAC1" w14:textId="37C19B6F" w:rsidR="001B709D" w:rsidRDefault="001A01CA" w:rsidP="001A01CA">
      <w:pPr>
        <w:rPr>
          <w:rFonts w:ascii="Times New Roman" w:hAnsi="Times New Roman" w:cs="Times New Roman"/>
        </w:rPr>
      </w:pPr>
      <w:r w:rsidRPr="001A01CA">
        <w:rPr>
          <w:rFonts w:ascii="Times New Roman" w:hAnsi="Times New Roman" w:cs="Times New Roman" w:hint="eastAsia"/>
          <w:szCs w:val="21"/>
        </w:rPr>
        <w:t>56</w:t>
      </w:r>
      <w:r w:rsidRPr="001A01CA">
        <w:rPr>
          <w:rFonts w:ascii="Times New Roman" w:hAnsi="Times New Roman" w:cs="Times New Roman"/>
          <w:szCs w:val="21"/>
        </w:rPr>
        <w:t>. Hu</w:t>
      </w:r>
      <w:r w:rsidRPr="001A01CA">
        <w:rPr>
          <w:rFonts w:ascii="Times New Roman" w:hAnsi="Times New Roman" w:cs="Times New Roman" w:hint="eastAsia"/>
          <w:szCs w:val="21"/>
        </w:rPr>
        <w:t>, M.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 w:hint="eastAsia"/>
          <w:szCs w:val="21"/>
        </w:rPr>
        <w:t xml:space="preserve">et al. </w:t>
      </w:r>
      <w:r w:rsidRPr="001A01CA">
        <w:rPr>
          <w:rFonts w:ascii="Times New Roman" w:hAnsi="Times New Roman" w:cs="Times New Roman"/>
          <w:szCs w:val="21"/>
        </w:rPr>
        <w:t xml:space="preserve">Highly </w:t>
      </w:r>
      <w:r w:rsidRPr="001A01CA">
        <w:rPr>
          <w:rFonts w:ascii="Times New Roman" w:hAnsi="Times New Roman" w:cs="Times New Roman" w:hint="eastAsia"/>
          <w:szCs w:val="21"/>
        </w:rPr>
        <w:t>s</w:t>
      </w:r>
      <w:r w:rsidRPr="001A01CA">
        <w:rPr>
          <w:rFonts w:ascii="Times New Roman" w:hAnsi="Times New Roman" w:cs="Times New Roman"/>
          <w:szCs w:val="21"/>
        </w:rPr>
        <w:t>table n–</w:t>
      </w:r>
      <w:proofErr w:type="spellStart"/>
      <w:r w:rsidRPr="001A01CA">
        <w:rPr>
          <w:rFonts w:ascii="Times New Roman" w:hAnsi="Times New Roman" w:cs="Times New Roman"/>
          <w:szCs w:val="21"/>
        </w:rPr>
        <w:t>i</w:t>
      </w:r>
      <w:proofErr w:type="spellEnd"/>
      <w:r w:rsidRPr="001A01CA">
        <w:rPr>
          <w:rFonts w:ascii="Times New Roman" w:hAnsi="Times New Roman" w:cs="Times New Roman"/>
          <w:szCs w:val="21"/>
        </w:rPr>
        <w:t xml:space="preserve">–p </w:t>
      </w:r>
      <w:r w:rsidRPr="001A01CA">
        <w:rPr>
          <w:rFonts w:ascii="Times New Roman" w:hAnsi="Times New Roman" w:cs="Times New Roman" w:hint="eastAsia"/>
          <w:szCs w:val="21"/>
        </w:rPr>
        <w:t>s</w:t>
      </w:r>
      <w:r w:rsidRPr="001A01CA">
        <w:rPr>
          <w:rFonts w:ascii="Times New Roman" w:hAnsi="Times New Roman" w:cs="Times New Roman"/>
          <w:szCs w:val="21"/>
        </w:rPr>
        <w:t xml:space="preserve">tructured </w:t>
      </w:r>
      <w:proofErr w:type="spellStart"/>
      <w:r w:rsidRPr="001A01CA">
        <w:rPr>
          <w:rFonts w:ascii="Times New Roman" w:hAnsi="Times New Roman" w:cs="Times New Roman" w:hint="eastAsia"/>
          <w:szCs w:val="21"/>
        </w:rPr>
        <w:t>f</w:t>
      </w:r>
      <w:r w:rsidRPr="001A01CA">
        <w:rPr>
          <w:rFonts w:ascii="Times New Roman" w:hAnsi="Times New Roman" w:cs="Times New Roman"/>
          <w:szCs w:val="21"/>
        </w:rPr>
        <w:t>ormamidinium</w:t>
      </w:r>
      <w:proofErr w:type="spellEnd"/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 w:hint="eastAsia"/>
          <w:szCs w:val="21"/>
        </w:rPr>
        <w:t>t</w:t>
      </w:r>
      <w:r w:rsidRPr="001A01CA">
        <w:rPr>
          <w:rFonts w:ascii="Times New Roman" w:hAnsi="Times New Roman" w:cs="Times New Roman"/>
          <w:szCs w:val="21"/>
        </w:rPr>
        <w:t xml:space="preserve">in </w:t>
      </w:r>
      <w:r w:rsidRPr="001A01CA">
        <w:rPr>
          <w:rFonts w:ascii="Times New Roman" w:hAnsi="Times New Roman" w:cs="Times New Roman" w:hint="eastAsia"/>
          <w:szCs w:val="21"/>
        </w:rPr>
        <w:t>t</w:t>
      </w:r>
      <w:r w:rsidRPr="001A01CA">
        <w:rPr>
          <w:rFonts w:ascii="Times New Roman" w:hAnsi="Times New Roman" w:cs="Times New Roman"/>
          <w:szCs w:val="21"/>
        </w:rPr>
        <w:t>riiodide</w:t>
      </w:r>
      <w:r w:rsidRPr="001A01CA">
        <w:rPr>
          <w:rFonts w:ascii="Times New Roman" w:hAnsi="Times New Roman" w:cs="Times New Roman" w:hint="eastAsia"/>
          <w:szCs w:val="21"/>
        </w:rPr>
        <w:t xml:space="preserve"> s</w:t>
      </w:r>
      <w:r w:rsidRPr="001A01CA">
        <w:rPr>
          <w:rFonts w:ascii="Times New Roman" w:hAnsi="Times New Roman" w:cs="Times New Roman"/>
          <w:szCs w:val="21"/>
        </w:rPr>
        <w:t xml:space="preserve">olar </w:t>
      </w:r>
      <w:r w:rsidRPr="001A01CA">
        <w:rPr>
          <w:rFonts w:ascii="Times New Roman" w:hAnsi="Times New Roman" w:cs="Times New Roman" w:hint="eastAsia"/>
          <w:szCs w:val="21"/>
        </w:rPr>
        <w:t>c</w:t>
      </w:r>
      <w:r w:rsidRPr="001A01CA">
        <w:rPr>
          <w:rFonts w:ascii="Times New Roman" w:hAnsi="Times New Roman" w:cs="Times New Roman"/>
          <w:szCs w:val="21"/>
        </w:rPr>
        <w:t xml:space="preserve">ells through the </w:t>
      </w:r>
      <w:r w:rsidRPr="001A01CA">
        <w:rPr>
          <w:rFonts w:ascii="Times New Roman" w:hAnsi="Times New Roman" w:cs="Times New Roman" w:hint="eastAsia"/>
          <w:szCs w:val="21"/>
        </w:rPr>
        <w:t>s</w:t>
      </w:r>
      <w:r w:rsidRPr="001A01CA">
        <w:rPr>
          <w:rFonts w:ascii="Times New Roman" w:hAnsi="Times New Roman" w:cs="Times New Roman"/>
          <w:szCs w:val="21"/>
        </w:rPr>
        <w:t xml:space="preserve">tabilization of </w:t>
      </w:r>
      <w:r w:rsidRPr="001A01CA">
        <w:rPr>
          <w:rFonts w:ascii="Times New Roman" w:hAnsi="Times New Roman" w:cs="Times New Roman" w:hint="eastAsia"/>
          <w:szCs w:val="21"/>
        </w:rPr>
        <w:t>s</w:t>
      </w:r>
      <w:r w:rsidRPr="001A01CA">
        <w:rPr>
          <w:rFonts w:ascii="Times New Roman" w:hAnsi="Times New Roman" w:cs="Times New Roman"/>
          <w:szCs w:val="21"/>
        </w:rPr>
        <w:t>urface Sn</w:t>
      </w:r>
      <w:r w:rsidRPr="001A01CA">
        <w:rPr>
          <w:rFonts w:ascii="Times New Roman" w:hAnsi="Times New Roman" w:cs="Times New Roman"/>
          <w:szCs w:val="21"/>
          <w:vertAlign w:val="superscript"/>
        </w:rPr>
        <w:t>2+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 w:hint="eastAsia"/>
          <w:szCs w:val="21"/>
        </w:rPr>
        <w:t>c</w:t>
      </w:r>
      <w:r w:rsidRPr="001A01CA">
        <w:rPr>
          <w:rFonts w:ascii="Times New Roman" w:hAnsi="Times New Roman" w:cs="Times New Roman"/>
          <w:szCs w:val="21"/>
        </w:rPr>
        <w:t xml:space="preserve">ations. </w:t>
      </w:r>
      <w:r w:rsidRPr="001A01CA">
        <w:rPr>
          <w:rFonts w:ascii="Times New Roman" w:hAnsi="Times New Roman" w:cs="Times New Roman"/>
          <w:i/>
          <w:iCs/>
          <w:szCs w:val="21"/>
        </w:rPr>
        <w:t xml:space="preserve">Adv. </w:t>
      </w:r>
      <w:proofErr w:type="spellStart"/>
      <w:r w:rsidRPr="001A01CA">
        <w:rPr>
          <w:rFonts w:ascii="Times New Roman" w:hAnsi="Times New Roman" w:cs="Times New Roman"/>
          <w:i/>
          <w:iCs/>
          <w:szCs w:val="21"/>
        </w:rPr>
        <w:t>Funct</w:t>
      </w:r>
      <w:proofErr w:type="spellEnd"/>
      <w:r w:rsidRPr="001A01CA">
        <w:rPr>
          <w:rFonts w:ascii="Times New Roman" w:hAnsi="Times New Roman" w:cs="Times New Roman"/>
          <w:i/>
          <w:iCs/>
          <w:szCs w:val="21"/>
        </w:rPr>
        <w:t>. Mater.</w:t>
      </w:r>
      <w:r w:rsidRPr="001A01CA">
        <w:rPr>
          <w:rFonts w:ascii="Times New Roman" w:hAnsi="Times New Roman" w:cs="Times New Roman"/>
          <w:szCs w:val="21"/>
        </w:rPr>
        <w:t xml:space="preserve"> </w:t>
      </w:r>
      <w:r w:rsidRPr="001A01CA">
        <w:rPr>
          <w:rFonts w:ascii="Times New Roman" w:hAnsi="Times New Roman" w:cs="Times New Roman" w:hint="eastAsia"/>
          <w:b/>
          <w:bCs/>
          <w:szCs w:val="21"/>
        </w:rPr>
        <w:t>33,</w:t>
      </w:r>
      <w:r w:rsidRPr="001A01CA">
        <w:rPr>
          <w:rFonts w:ascii="Times New Roman" w:hAnsi="Times New Roman" w:cs="Times New Roman" w:hint="eastAsia"/>
          <w:szCs w:val="21"/>
        </w:rPr>
        <w:t xml:space="preserve"> </w:t>
      </w:r>
      <w:r w:rsidRPr="001A01CA">
        <w:rPr>
          <w:rFonts w:ascii="Times New Roman" w:hAnsi="Times New Roman" w:cs="Times New Roman"/>
          <w:szCs w:val="21"/>
        </w:rPr>
        <w:t>2300693</w:t>
      </w:r>
      <w:r w:rsidRPr="001A01CA">
        <w:rPr>
          <w:rFonts w:ascii="Times New Roman" w:hAnsi="Times New Roman" w:cs="Times New Roman" w:hint="eastAsia"/>
          <w:szCs w:val="21"/>
        </w:rPr>
        <w:t xml:space="preserve"> (2023)</w:t>
      </w:r>
      <w:r w:rsidR="001B709D">
        <w:rPr>
          <w:rFonts w:ascii="Times New Roman" w:hAnsi="Times New Roman" w:cs="Times New Roman" w:hint="eastAsia"/>
          <w:szCs w:val="21"/>
        </w:rPr>
        <w:t>.</w:t>
      </w:r>
    </w:p>
    <w:p w14:paraId="6FD5D58E" w14:textId="16E234D8" w:rsidR="00021E0D" w:rsidRPr="00021E0D" w:rsidRDefault="001A01CA" w:rsidP="001A01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 w:rsidR="001B709D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 xml:space="preserve">. </w:t>
      </w:r>
      <w:r w:rsidRPr="001A01CA">
        <w:rPr>
          <w:rFonts w:ascii="Times New Roman" w:hAnsi="Times New Roman" w:cs="Times New Roman"/>
        </w:rPr>
        <w:t>Kresse, G.</w:t>
      </w:r>
      <w:r w:rsidRPr="001A01CA">
        <w:rPr>
          <w:rFonts w:ascii="Times New Roman" w:hAnsi="Times New Roman" w:cs="Times New Roman" w:hint="eastAsia"/>
        </w:rPr>
        <w:t xml:space="preserve"> et al.</w:t>
      </w:r>
      <w:r>
        <w:rPr>
          <w:rFonts w:ascii="Times New Roman" w:hAnsi="Times New Roman" w:cs="Times New Roman" w:hint="eastAsia"/>
        </w:rPr>
        <w:t xml:space="preserve"> </w:t>
      </w:r>
      <w:r w:rsidR="00021E0D" w:rsidRPr="00021E0D">
        <w:rPr>
          <w:rFonts w:ascii="Times New Roman" w:hAnsi="Times New Roman" w:cs="Times New Roman"/>
        </w:rPr>
        <w:t xml:space="preserve">Efficiency of ab-initio total energy calculations for metals and semiconductors using a plane-wave basis set. </w:t>
      </w:r>
      <w:r w:rsidR="00021E0D" w:rsidRPr="00021E0D">
        <w:rPr>
          <w:rFonts w:ascii="Times New Roman" w:hAnsi="Times New Roman" w:cs="Times New Roman"/>
          <w:i/>
        </w:rPr>
        <w:t>Computational Materials Science</w:t>
      </w:r>
      <w:r w:rsidR="00D2206E">
        <w:rPr>
          <w:rFonts w:ascii="Times New Roman" w:hAnsi="Times New Roman" w:cs="Times New Roman" w:hint="eastAsia"/>
          <w:i/>
        </w:rPr>
        <w:t>.</w:t>
      </w:r>
      <w:r w:rsidR="00021E0D" w:rsidRPr="00021E0D">
        <w:rPr>
          <w:rFonts w:ascii="Times New Roman" w:hAnsi="Times New Roman" w:cs="Times New Roman"/>
        </w:rPr>
        <w:t xml:space="preserve"> </w:t>
      </w:r>
      <w:r w:rsidR="00021E0D" w:rsidRPr="00021E0D">
        <w:rPr>
          <w:rFonts w:ascii="Times New Roman" w:hAnsi="Times New Roman" w:cs="Times New Roman"/>
          <w:b/>
          <w:bCs/>
          <w:iCs/>
        </w:rPr>
        <w:t>6,</w:t>
      </w:r>
      <w:r w:rsidR="00021E0D" w:rsidRPr="00021E0D">
        <w:rPr>
          <w:rFonts w:ascii="Times New Roman" w:hAnsi="Times New Roman" w:cs="Times New Roman"/>
        </w:rPr>
        <w:t xml:space="preserve"> 15-50</w:t>
      </w:r>
      <w:r w:rsidR="00D2206E">
        <w:rPr>
          <w:rFonts w:ascii="Times New Roman" w:hAnsi="Times New Roman" w:cs="Times New Roman" w:hint="eastAsia"/>
        </w:rPr>
        <w:t xml:space="preserve"> (1996)</w:t>
      </w:r>
      <w:r w:rsidR="00021E0D" w:rsidRPr="00021E0D">
        <w:rPr>
          <w:rFonts w:ascii="Times New Roman" w:hAnsi="Times New Roman" w:cs="Times New Roman"/>
        </w:rPr>
        <w:t>.</w:t>
      </w:r>
    </w:p>
    <w:p w14:paraId="796EA02B" w14:textId="6F09971A" w:rsidR="00021E0D" w:rsidRPr="00021E0D" w:rsidRDefault="00D2206E" w:rsidP="00021E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 w:rsidR="001B709D">
        <w:rPr>
          <w:rFonts w:ascii="Times New Roman" w:hAnsi="Times New Roman" w:cs="Times New Roman" w:hint="eastAsia"/>
        </w:rPr>
        <w:t>3</w:t>
      </w:r>
      <w:r w:rsidR="00021E0D">
        <w:rPr>
          <w:rFonts w:ascii="Times New Roman" w:hAnsi="Times New Roman" w:cs="Times New Roman" w:hint="eastAsia"/>
        </w:rPr>
        <w:t xml:space="preserve">. </w:t>
      </w:r>
      <w:r w:rsidR="00021E0D" w:rsidRPr="00021E0D">
        <w:rPr>
          <w:rFonts w:ascii="Times New Roman" w:hAnsi="Times New Roman" w:cs="Times New Roman"/>
        </w:rPr>
        <w:t>Kresse, G.</w:t>
      </w:r>
      <w:r>
        <w:rPr>
          <w:rFonts w:ascii="Times New Roman" w:hAnsi="Times New Roman" w:cs="Times New Roman" w:hint="eastAsia"/>
        </w:rPr>
        <w:t xml:space="preserve"> et al.</w:t>
      </w:r>
      <w:r w:rsidR="00021E0D" w:rsidRPr="00021E0D">
        <w:rPr>
          <w:rFonts w:ascii="Times New Roman" w:hAnsi="Times New Roman" w:cs="Times New Roman"/>
        </w:rPr>
        <w:t xml:space="preserve"> From ultrasoft pseudopotentials to the projector augmented-wave method. </w:t>
      </w:r>
      <w:r w:rsidR="00021E0D" w:rsidRPr="00021E0D">
        <w:rPr>
          <w:rFonts w:ascii="Times New Roman" w:hAnsi="Times New Roman" w:cs="Times New Roman"/>
          <w:i/>
        </w:rPr>
        <w:t>Physical Review B</w:t>
      </w:r>
      <w:r>
        <w:rPr>
          <w:rFonts w:ascii="Times New Roman" w:hAnsi="Times New Roman" w:cs="Times New Roman" w:hint="eastAsia"/>
          <w:i/>
        </w:rPr>
        <w:t>.</w:t>
      </w:r>
      <w:r w:rsidR="00021E0D" w:rsidRPr="00021E0D">
        <w:rPr>
          <w:rFonts w:ascii="Times New Roman" w:hAnsi="Times New Roman" w:cs="Times New Roman"/>
          <w:b/>
          <w:bCs/>
          <w:iCs/>
        </w:rPr>
        <w:t xml:space="preserve"> 59,</w:t>
      </w:r>
      <w:r w:rsidR="00021E0D" w:rsidRPr="00021E0D">
        <w:rPr>
          <w:rFonts w:ascii="Times New Roman" w:hAnsi="Times New Roman" w:cs="Times New Roman"/>
        </w:rPr>
        <w:t xml:space="preserve"> 1758-1775</w:t>
      </w:r>
      <w:r>
        <w:rPr>
          <w:rFonts w:ascii="Times New Roman" w:hAnsi="Times New Roman" w:cs="Times New Roman" w:hint="eastAsia"/>
        </w:rPr>
        <w:t xml:space="preserve"> (1999)</w:t>
      </w:r>
      <w:r w:rsidR="00021E0D" w:rsidRPr="00021E0D">
        <w:rPr>
          <w:rFonts w:ascii="Times New Roman" w:hAnsi="Times New Roman" w:cs="Times New Roman"/>
        </w:rPr>
        <w:t>.</w:t>
      </w:r>
    </w:p>
    <w:p w14:paraId="24038DEE" w14:textId="5AF69855" w:rsidR="00021E0D" w:rsidRPr="00021E0D" w:rsidRDefault="00D2206E" w:rsidP="00021E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 w:rsidR="001B709D">
        <w:rPr>
          <w:rFonts w:ascii="Times New Roman" w:hAnsi="Times New Roman" w:cs="Times New Roman" w:hint="eastAsia"/>
        </w:rPr>
        <w:t>4</w:t>
      </w:r>
      <w:r w:rsidR="00021E0D">
        <w:rPr>
          <w:rFonts w:ascii="Times New Roman" w:hAnsi="Times New Roman" w:cs="Times New Roman" w:hint="eastAsia"/>
        </w:rPr>
        <w:t xml:space="preserve">. </w:t>
      </w:r>
      <w:r w:rsidR="00021E0D" w:rsidRPr="00021E0D">
        <w:rPr>
          <w:rFonts w:ascii="Times New Roman" w:hAnsi="Times New Roman" w:cs="Times New Roman"/>
        </w:rPr>
        <w:t>Perdew, J. P.</w:t>
      </w:r>
      <w:r>
        <w:rPr>
          <w:rFonts w:ascii="Times New Roman" w:hAnsi="Times New Roman" w:cs="Times New Roman" w:hint="eastAsia"/>
        </w:rPr>
        <w:t xml:space="preserve"> et al.</w:t>
      </w:r>
      <w:r w:rsidR="00021E0D" w:rsidRPr="00021E0D">
        <w:rPr>
          <w:rFonts w:ascii="Times New Roman" w:hAnsi="Times New Roman" w:cs="Times New Roman"/>
        </w:rPr>
        <w:t xml:space="preserve"> Generalized gradient approximation made simple. </w:t>
      </w:r>
      <w:r w:rsidR="00021E0D" w:rsidRPr="00021E0D">
        <w:rPr>
          <w:rFonts w:ascii="Times New Roman" w:hAnsi="Times New Roman" w:cs="Times New Roman"/>
          <w:i/>
        </w:rPr>
        <w:t>PHYSICAL REVIEW LETTERS</w:t>
      </w:r>
      <w:r>
        <w:rPr>
          <w:rFonts w:ascii="Times New Roman" w:hAnsi="Times New Roman" w:cs="Times New Roman" w:hint="eastAsia"/>
          <w:i/>
        </w:rPr>
        <w:t>.</w:t>
      </w:r>
      <w:r w:rsidR="00021E0D" w:rsidRPr="00021E0D">
        <w:rPr>
          <w:rFonts w:ascii="Times New Roman" w:hAnsi="Times New Roman" w:cs="Times New Roman"/>
          <w:i/>
        </w:rPr>
        <w:t xml:space="preserve"> </w:t>
      </w:r>
      <w:r w:rsidR="00021E0D" w:rsidRPr="00021E0D">
        <w:rPr>
          <w:rFonts w:ascii="Times New Roman" w:hAnsi="Times New Roman" w:cs="Times New Roman"/>
          <w:b/>
        </w:rPr>
        <w:t>1996,</w:t>
      </w:r>
      <w:r w:rsidR="00021E0D" w:rsidRPr="00021E0D">
        <w:rPr>
          <w:rFonts w:ascii="Times New Roman" w:hAnsi="Times New Roman" w:cs="Times New Roman"/>
        </w:rPr>
        <w:t xml:space="preserve"> </w:t>
      </w:r>
      <w:r w:rsidR="00021E0D" w:rsidRPr="00021E0D">
        <w:rPr>
          <w:rFonts w:ascii="Times New Roman" w:hAnsi="Times New Roman" w:cs="Times New Roman"/>
          <w:b/>
          <w:bCs/>
          <w:iCs/>
        </w:rPr>
        <w:t>77,</w:t>
      </w:r>
      <w:r w:rsidR="00021E0D" w:rsidRPr="00021E0D">
        <w:rPr>
          <w:rFonts w:ascii="Times New Roman" w:hAnsi="Times New Roman" w:cs="Times New Roman"/>
        </w:rPr>
        <w:t xml:space="preserve"> 3865-3868</w:t>
      </w:r>
      <w:r>
        <w:rPr>
          <w:rFonts w:ascii="Times New Roman" w:hAnsi="Times New Roman" w:cs="Times New Roman" w:hint="eastAsia"/>
        </w:rPr>
        <w:t xml:space="preserve"> (1996)</w:t>
      </w:r>
      <w:r w:rsidR="00021E0D" w:rsidRPr="00021E0D">
        <w:rPr>
          <w:rFonts w:ascii="Times New Roman" w:hAnsi="Times New Roman" w:cs="Times New Roman"/>
        </w:rPr>
        <w:t>.</w:t>
      </w:r>
    </w:p>
    <w:p w14:paraId="3768A420" w14:textId="215C5CB7" w:rsidR="00021E0D" w:rsidRPr="00021E0D" w:rsidRDefault="00021E0D" w:rsidP="00021E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 w:rsidR="001B709D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 xml:space="preserve">. </w:t>
      </w:r>
      <w:r w:rsidRPr="00021E0D">
        <w:rPr>
          <w:rFonts w:ascii="Times New Roman" w:hAnsi="Times New Roman" w:cs="Times New Roman"/>
        </w:rPr>
        <w:t>Grimme, S.</w:t>
      </w:r>
      <w:r w:rsidR="00D2206E">
        <w:rPr>
          <w:rFonts w:ascii="Times New Roman" w:hAnsi="Times New Roman" w:cs="Times New Roman" w:hint="eastAsia"/>
        </w:rPr>
        <w:t xml:space="preserve"> et al.</w:t>
      </w:r>
      <w:r w:rsidRPr="00021E0D">
        <w:rPr>
          <w:rFonts w:ascii="Times New Roman" w:hAnsi="Times New Roman" w:cs="Times New Roman"/>
        </w:rPr>
        <w:t xml:space="preserve"> A consistent and accurate ab initio parametrization of density functional dispersion correction (DFT-D) for the 94 elements H-Pu. </w:t>
      </w:r>
      <w:r w:rsidRPr="00021E0D">
        <w:rPr>
          <w:rFonts w:ascii="Times New Roman" w:hAnsi="Times New Roman" w:cs="Times New Roman"/>
          <w:i/>
        </w:rPr>
        <w:t>The Journal of Chemical Physics</w:t>
      </w:r>
      <w:r w:rsidR="00D2206E">
        <w:rPr>
          <w:rFonts w:ascii="Times New Roman" w:hAnsi="Times New Roman" w:cs="Times New Roman" w:hint="eastAsia"/>
          <w:i/>
        </w:rPr>
        <w:t xml:space="preserve">. </w:t>
      </w:r>
      <w:r w:rsidR="00D2206E" w:rsidRPr="00D2206E">
        <w:rPr>
          <w:rFonts w:ascii="Times New Roman" w:hAnsi="Times New Roman" w:cs="Times New Roman" w:hint="eastAsia"/>
          <w:b/>
          <w:bCs/>
          <w:iCs/>
        </w:rPr>
        <w:t>132,</w:t>
      </w:r>
      <w:r w:rsidRPr="00021E0D">
        <w:rPr>
          <w:rFonts w:ascii="Times New Roman" w:hAnsi="Times New Roman" w:cs="Times New Roman"/>
          <w:i/>
        </w:rPr>
        <w:t xml:space="preserve"> </w:t>
      </w:r>
      <w:r w:rsidR="00D2206E" w:rsidRPr="00D2206E">
        <w:rPr>
          <w:rFonts w:ascii="Times New Roman" w:hAnsi="Times New Roman" w:cs="Times New Roman" w:hint="eastAsia"/>
          <w:iCs/>
        </w:rPr>
        <w:t>(</w:t>
      </w:r>
      <w:r w:rsidRPr="00021E0D">
        <w:rPr>
          <w:rFonts w:ascii="Times New Roman" w:hAnsi="Times New Roman" w:cs="Times New Roman"/>
          <w:iCs/>
        </w:rPr>
        <w:t>2010</w:t>
      </w:r>
      <w:r w:rsidR="00D2206E" w:rsidRPr="00D2206E">
        <w:rPr>
          <w:rFonts w:ascii="Times New Roman" w:hAnsi="Times New Roman" w:cs="Times New Roman" w:hint="eastAsia"/>
          <w:iCs/>
        </w:rPr>
        <w:t>).</w:t>
      </w:r>
    </w:p>
    <w:p w14:paraId="6EE8FB1E" w14:textId="6749A231" w:rsidR="004C66D5" w:rsidRPr="004C66D5" w:rsidRDefault="00021E0D" w:rsidP="00021E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 w:rsidR="001B709D"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 xml:space="preserve">. </w:t>
      </w:r>
      <w:r w:rsidRPr="00021E0D">
        <w:rPr>
          <w:rFonts w:ascii="Times New Roman" w:hAnsi="Times New Roman" w:cs="Times New Roman"/>
        </w:rPr>
        <w:t>Chadi, D. J.</w:t>
      </w:r>
      <w:r w:rsidR="00D2206E">
        <w:rPr>
          <w:rFonts w:ascii="Times New Roman" w:hAnsi="Times New Roman" w:cs="Times New Roman" w:hint="eastAsia"/>
        </w:rPr>
        <w:t xml:space="preserve"> et al. </w:t>
      </w:r>
      <w:r w:rsidRPr="00021E0D">
        <w:rPr>
          <w:rFonts w:ascii="Times New Roman" w:hAnsi="Times New Roman" w:cs="Times New Roman"/>
        </w:rPr>
        <w:t xml:space="preserve"> S</w:t>
      </w:r>
      <w:r w:rsidR="003F76B8">
        <w:rPr>
          <w:rFonts w:ascii="Times New Roman" w:hAnsi="Times New Roman" w:cs="Times New Roman" w:hint="eastAsia"/>
        </w:rPr>
        <w:t>pecial</w:t>
      </w:r>
      <w:r w:rsidRPr="00021E0D">
        <w:rPr>
          <w:rFonts w:ascii="Times New Roman" w:hAnsi="Times New Roman" w:cs="Times New Roman"/>
        </w:rPr>
        <w:t xml:space="preserve"> </w:t>
      </w:r>
      <w:r w:rsidR="003F76B8">
        <w:rPr>
          <w:rFonts w:ascii="Times New Roman" w:hAnsi="Times New Roman" w:cs="Times New Roman" w:hint="eastAsia"/>
        </w:rPr>
        <w:t>points</w:t>
      </w:r>
      <w:r w:rsidRPr="00021E0D">
        <w:rPr>
          <w:rFonts w:ascii="Times New Roman" w:hAnsi="Times New Roman" w:cs="Times New Roman"/>
        </w:rPr>
        <w:t xml:space="preserve"> </w:t>
      </w:r>
      <w:r w:rsidR="003F76B8">
        <w:rPr>
          <w:rFonts w:ascii="Times New Roman" w:hAnsi="Times New Roman" w:cs="Times New Roman" w:hint="eastAsia"/>
        </w:rPr>
        <w:t xml:space="preserve">for </w:t>
      </w:r>
      <w:proofErr w:type="spellStart"/>
      <w:r w:rsidR="003F76B8">
        <w:rPr>
          <w:rFonts w:ascii="Times New Roman" w:hAnsi="Times New Roman" w:cs="Times New Roman" w:hint="eastAsia"/>
        </w:rPr>
        <w:t>brillouin</w:t>
      </w:r>
      <w:proofErr w:type="spellEnd"/>
      <w:r w:rsidR="003F76B8">
        <w:rPr>
          <w:rFonts w:ascii="Times New Roman" w:hAnsi="Times New Roman" w:cs="Times New Roman" w:hint="eastAsia"/>
        </w:rPr>
        <w:t>-zone integrations</w:t>
      </w:r>
      <w:r w:rsidRPr="00021E0D">
        <w:rPr>
          <w:rFonts w:ascii="Times New Roman" w:hAnsi="Times New Roman" w:cs="Times New Roman"/>
        </w:rPr>
        <w:t xml:space="preserve">. </w:t>
      </w:r>
      <w:r w:rsidRPr="00021E0D">
        <w:rPr>
          <w:rFonts w:ascii="Times New Roman" w:hAnsi="Times New Roman" w:cs="Times New Roman"/>
          <w:i/>
        </w:rPr>
        <w:t>PHYSICAL REVIEW B</w:t>
      </w:r>
      <w:r w:rsidR="00D2206E">
        <w:rPr>
          <w:rFonts w:ascii="Times New Roman" w:hAnsi="Times New Roman" w:cs="Times New Roman" w:hint="eastAsia"/>
          <w:i/>
        </w:rPr>
        <w:t>.</w:t>
      </w:r>
      <w:r w:rsidRPr="00021E0D">
        <w:rPr>
          <w:rFonts w:ascii="Times New Roman" w:hAnsi="Times New Roman" w:cs="Times New Roman"/>
          <w:i/>
        </w:rPr>
        <w:t xml:space="preserve"> </w:t>
      </w:r>
      <w:r w:rsidRPr="00D2206E">
        <w:rPr>
          <w:rFonts w:ascii="Times New Roman" w:hAnsi="Times New Roman" w:cs="Times New Roman"/>
          <w:b/>
          <w:bCs/>
          <w:iCs/>
        </w:rPr>
        <w:t>16,</w:t>
      </w:r>
      <w:r w:rsidRPr="00021E0D">
        <w:rPr>
          <w:rFonts w:ascii="Times New Roman" w:hAnsi="Times New Roman" w:cs="Times New Roman"/>
        </w:rPr>
        <w:t xml:space="preserve"> 1746-1747</w:t>
      </w:r>
      <w:r w:rsidR="00D2206E">
        <w:rPr>
          <w:rFonts w:ascii="Times New Roman" w:hAnsi="Times New Roman" w:cs="Times New Roman" w:hint="eastAsia"/>
        </w:rPr>
        <w:t xml:space="preserve"> (1977)</w:t>
      </w:r>
      <w:r w:rsidRPr="00021E0D">
        <w:rPr>
          <w:rFonts w:ascii="Times New Roman" w:hAnsi="Times New Roman" w:cs="Times New Roman"/>
        </w:rPr>
        <w:t>.</w:t>
      </w:r>
    </w:p>
    <w:sectPr w:rsidR="004C66D5" w:rsidRPr="004C66D5" w:rsidSect="004C35AC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D6F3F" w14:textId="77777777" w:rsidR="00F61549" w:rsidRDefault="00F61549" w:rsidP="002E36CC">
      <w:r>
        <w:separator/>
      </w:r>
    </w:p>
  </w:endnote>
  <w:endnote w:type="continuationSeparator" w:id="0">
    <w:p w14:paraId="31FDF978" w14:textId="77777777" w:rsidR="00F61549" w:rsidRDefault="00F61549" w:rsidP="002E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AdvOT863180fb+fb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1407948"/>
      <w:docPartObj>
        <w:docPartGallery w:val="Page Numbers (Bottom of Page)"/>
        <w:docPartUnique/>
      </w:docPartObj>
    </w:sdtPr>
    <w:sdtEndPr/>
    <w:sdtContent>
      <w:p w14:paraId="7E2DA353" w14:textId="1794BD4B" w:rsidR="008A0BAD" w:rsidRDefault="008A0B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B567AAE" w14:textId="77777777" w:rsidR="008A0BAD" w:rsidRDefault="008A0B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4396" w14:textId="77777777" w:rsidR="00F61549" w:rsidRDefault="00F61549" w:rsidP="002E36CC">
      <w:r>
        <w:separator/>
      </w:r>
    </w:p>
  </w:footnote>
  <w:footnote w:type="continuationSeparator" w:id="0">
    <w:p w14:paraId="56048A43" w14:textId="77777777" w:rsidR="00F61549" w:rsidRDefault="00F61549" w:rsidP="002E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2D77"/>
    <w:multiLevelType w:val="hybridMultilevel"/>
    <w:tmpl w:val="D63412EA"/>
    <w:lvl w:ilvl="0" w:tplc="E6EA2D4A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0" w:hanging="440"/>
      </w:pPr>
    </w:lvl>
    <w:lvl w:ilvl="2" w:tplc="0409001B" w:tentative="1">
      <w:start w:val="1"/>
      <w:numFmt w:val="lowerRoman"/>
      <w:lvlText w:val="%3."/>
      <w:lvlJc w:val="righ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9" w:tentative="1">
      <w:start w:val="1"/>
      <w:numFmt w:val="lowerLetter"/>
      <w:lvlText w:val="%5)"/>
      <w:lvlJc w:val="left"/>
      <w:pPr>
        <w:ind w:left="2770" w:hanging="440"/>
      </w:pPr>
    </w:lvl>
    <w:lvl w:ilvl="5" w:tplc="0409001B" w:tentative="1">
      <w:start w:val="1"/>
      <w:numFmt w:val="lowerRoman"/>
      <w:lvlText w:val="%6."/>
      <w:lvlJc w:val="righ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9" w:tentative="1">
      <w:start w:val="1"/>
      <w:numFmt w:val="lowerLetter"/>
      <w:lvlText w:val="%8)"/>
      <w:lvlJc w:val="left"/>
      <w:pPr>
        <w:ind w:left="4090" w:hanging="440"/>
      </w:pPr>
    </w:lvl>
    <w:lvl w:ilvl="8" w:tplc="0409001B" w:tentative="1">
      <w:start w:val="1"/>
      <w:numFmt w:val="lowerRoman"/>
      <w:lvlText w:val="%9."/>
      <w:lvlJc w:val="right"/>
      <w:pPr>
        <w:ind w:left="4530" w:hanging="440"/>
      </w:pPr>
    </w:lvl>
  </w:abstractNum>
  <w:abstractNum w:abstractNumId="1" w15:restartNumberingAfterBreak="0">
    <w:nsid w:val="4C5115CB"/>
    <w:multiLevelType w:val="multilevel"/>
    <w:tmpl w:val="18E8B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47B3A05"/>
    <w:multiLevelType w:val="hybridMultilevel"/>
    <w:tmpl w:val="CB4EE6AC"/>
    <w:lvl w:ilvl="0" w:tplc="E774DD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C536C33"/>
    <w:multiLevelType w:val="hybridMultilevel"/>
    <w:tmpl w:val="69C88B58"/>
    <w:lvl w:ilvl="0" w:tplc="EDF0AA9A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00" w:hanging="440"/>
      </w:pPr>
    </w:lvl>
    <w:lvl w:ilvl="2" w:tplc="0409001B" w:tentative="1">
      <w:start w:val="1"/>
      <w:numFmt w:val="lowerRoman"/>
      <w:lvlText w:val="%3."/>
      <w:lvlJc w:val="righ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9" w:tentative="1">
      <w:start w:val="1"/>
      <w:numFmt w:val="lowerLetter"/>
      <w:lvlText w:val="%5)"/>
      <w:lvlJc w:val="left"/>
      <w:pPr>
        <w:ind w:left="2320" w:hanging="440"/>
      </w:pPr>
    </w:lvl>
    <w:lvl w:ilvl="5" w:tplc="0409001B" w:tentative="1">
      <w:start w:val="1"/>
      <w:numFmt w:val="lowerRoman"/>
      <w:lvlText w:val="%6."/>
      <w:lvlJc w:val="righ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9" w:tentative="1">
      <w:start w:val="1"/>
      <w:numFmt w:val="lowerLetter"/>
      <w:lvlText w:val="%8)"/>
      <w:lvlJc w:val="left"/>
      <w:pPr>
        <w:ind w:left="3640" w:hanging="440"/>
      </w:pPr>
    </w:lvl>
    <w:lvl w:ilvl="8" w:tplc="0409001B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4" w15:restartNumberingAfterBreak="0">
    <w:nsid w:val="716F7EBD"/>
    <w:multiLevelType w:val="hybridMultilevel"/>
    <w:tmpl w:val="E1843AEA"/>
    <w:lvl w:ilvl="0" w:tplc="FAFE64A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63"/>
    <w:rsid w:val="0000057A"/>
    <w:rsid w:val="0000280D"/>
    <w:rsid w:val="000075A6"/>
    <w:rsid w:val="00011753"/>
    <w:rsid w:val="0001193E"/>
    <w:rsid w:val="00015F9A"/>
    <w:rsid w:val="00021E0D"/>
    <w:rsid w:val="00026834"/>
    <w:rsid w:val="00027DE2"/>
    <w:rsid w:val="00032077"/>
    <w:rsid w:val="000333C1"/>
    <w:rsid w:val="00047A70"/>
    <w:rsid w:val="000509A2"/>
    <w:rsid w:val="00066022"/>
    <w:rsid w:val="00071C3C"/>
    <w:rsid w:val="00075895"/>
    <w:rsid w:val="000760B0"/>
    <w:rsid w:val="00086B1C"/>
    <w:rsid w:val="00090F09"/>
    <w:rsid w:val="000918CF"/>
    <w:rsid w:val="00091DB4"/>
    <w:rsid w:val="000A2117"/>
    <w:rsid w:val="000A3685"/>
    <w:rsid w:val="000A70F3"/>
    <w:rsid w:val="000B4927"/>
    <w:rsid w:val="000B5A1A"/>
    <w:rsid w:val="000B626F"/>
    <w:rsid w:val="000D1E21"/>
    <w:rsid w:val="000F1070"/>
    <w:rsid w:val="000F1511"/>
    <w:rsid w:val="000F42CD"/>
    <w:rsid w:val="000F7715"/>
    <w:rsid w:val="00107092"/>
    <w:rsid w:val="00110B3B"/>
    <w:rsid w:val="00123366"/>
    <w:rsid w:val="00140C06"/>
    <w:rsid w:val="00156F56"/>
    <w:rsid w:val="00193DB7"/>
    <w:rsid w:val="00195B9B"/>
    <w:rsid w:val="00196FA9"/>
    <w:rsid w:val="001A01CA"/>
    <w:rsid w:val="001A44BC"/>
    <w:rsid w:val="001B3B23"/>
    <w:rsid w:val="001B709D"/>
    <w:rsid w:val="001C0A9F"/>
    <w:rsid w:val="001D20A8"/>
    <w:rsid w:val="001F23D6"/>
    <w:rsid w:val="001F5935"/>
    <w:rsid w:val="0022143A"/>
    <w:rsid w:val="002272E7"/>
    <w:rsid w:val="00240458"/>
    <w:rsid w:val="00245587"/>
    <w:rsid w:val="00250F11"/>
    <w:rsid w:val="002605D2"/>
    <w:rsid w:val="0026197C"/>
    <w:rsid w:val="002816AE"/>
    <w:rsid w:val="002B5BC0"/>
    <w:rsid w:val="002B60BF"/>
    <w:rsid w:val="002E2168"/>
    <w:rsid w:val="002E36CC"/>
    <w:rsid w:val="0031368A"/>
    <w:rsid w:val="003160E7"/>
    <w:rsid w:val="00321A48"/>
    <w:rsid w:val="003223AE"/>
    <w:rsid w:val="003227FE"/>
    <w:rsid w:val="0032540D"/>
    <w:rsid w:val="00333492"/>
    <w:rsid w:val="0033548E"/>
    <w:rsid w:val="00337820"/>
    <w:rsid w:val="00341BC9"/>
    <w:rsid w:val="00367E20"/>
    <w:rsid w:val="003708FB"/>
    <w:rsid w:val="00373926"/>
    <w:rsid w:val="0038452E"/>
    <w:rsid w:val="0039032C"/>
    <w:rsid w:val="00397848"/>
    <w:rsid w:val="003C1D9F"/>
    <w:rsid w:val="003E5782"/>
    <w:rsid w:val="003E64D3"/>
    <w:rsid w:val="003F76B8"/>
    <w:rsid w:val="004070C0"/>
    <w:rsid w:val="004128A6"/>
    <w:rsid w:val="004128E0"/>
    <w:rsid w:val="00414C89"/>
    <w:rsid w:val="00426201"/>
    <w:rsid w:val="00432B45"/>
    <w:rsid w:val="004347EC"/>
    <w:rsid w:val="00435A94"/>
    <w:rsid w:val="004434E2"/>
    <w:rsid w:val="00446C44"/>
    <w:rsid w:val="004531AD"/>
    <w:rsid w:val="00464512"/>
    <w:rsid w:val="00466497"/>
    <w:rsid w:val="00487FE0"/>
    <w:rsid w:val="00490940"/>
    <w:rsid w:val="004A5F75"/>
    <w:rsid w:val="004C111F"/>
    <w:rsid w:val="004C14EF"/>
    <w:rsid w:val="004C35AC"/>
    <w:rsid w:val="004C66D5"/>
    <w:rsid w:val="004C727C"/>
    <w:rsid w:val="004D20D4"/>
    <w:rsid w:val="004D27DC"/>
    <w:rsid w:val="004F0D15"/>
    <w:rsid w:val="004F179E"/>
    <w:rsid w:val="004F4EA6"/>
    <w:rsid w:val="0051736B"/>
    <w:rsid w:val="005214B4"/>
    <w:rsid w:val="00522A24"/>
    <w:rsid w:val="0053113D"/>
    <w:rsid w:val="00534298"/>
    <w:rsid w:val="0053468B"/>
    <w:rsid w:val="005476E7"/>
    <w:rsid w:val="005535C8"/>
    <w:rsid w:val="00554A5E"/>
    <w:rsid w:val="00560F7D"/>
    <w:rsid w:val="00577011"/>
    <w:rsid w:val="00582821"/>
    <w:rsid w:val="00593ED9"/>
    <w:rsid w:val="00594A2E"/>
    <w:rsid w:val="005A19CD"/>
    <w:rsid w:val="005A67A4"/>
    <w:rsid w:val="005B4BDA"/>
    <w:rsid w:val="005C4455"/>
    <w:rsid w:val="005C5A98"/>
    <w:rsid w:val="005E1F37"/>
    <w:rsid w:val="005E4087"/>
    <w:rsid w:val="005E5706"/>
    <w:rsid w:val="005E75D8"/>
    <w:rsid w:val="005F77DE"/>
    <w:rsid w:val="00615297"/>
    <w:rsid w:val="0062197F"/>
    <w:rsid w:val="00631E91"/>
    <w:rsid w:val="006556B0"/>
    <w:rsid w:val="00657B74"/>
    <w:rsid w:val="0067605A"/>
    <w:rsid w:val="00680B49"/>
    <w:rsid w:val="0068699E"/>
    <w:rsid w:val="006A2DAC"/>
    <w:rsid w:val="006A40F2"/>
    <w:rsid w:val="006A545F"/>
    <w:rsid w:val="006B3388"/>
    <w:rsid w:val="006D6A8B"/>
    <w:rsid w:val="006E1173"/>
    <w:rsid w:val="007039E9"/>
    <w:rsid w:val="00712E53"/>
    <w:rsid w:val="0071318B"/>
    <w:rsid w:val="00717099"/>
    <w:rsid w:val="007206B5"/>
    <w:rsid w:val="00734DB6"/>
    <w:rsid w:val="00735363"/>
    <w:rsid w:val="00742147"/>
    <w:rsid w:val="00771C52"/>
    <w:rsid w:val="00775151"/>
    <w:rsid w:val="007860E9"/>
    <w:rsid w:val="00794D72"/>
    <w:rsid w:val="007973F5"/>
    <w:rsid w:val="007E445D"/>
    <w:rsid w:val="00804775"/>
    <w:rsid w:val="00820B9C"/>
    <w:rsid w:val="00836114"/>
    <w:rsid w:val="0085386D"/>
    <w:rsid w:val="00893272"/>
    <w:rsid w:val="008A0BAD"/>
    <w:rsid w:val="008A1DFB"/>
    <w:rsid w:val="008A5288"/>
    <w:rsid w:val="008D0E03"/>
    <w:rsid w:val="008D4DC1"/>
    <w:rsid w:val="008E10DB"/>
    <w:rsid w:val="008F7F63"/>
    <w:rsid w:val="00915F78"/>
    <w:rsid w:val="00946F8B"/>
    <w:rsid w:val="009656F8"/>
    <w:rsid w:val="00970BF2"/>
    <w:rsid w:val="00977B4F"/>
    <w:rsid w:val="00992A4C"/>
    <w:rsid w:val="009B0FB6"/>
    <w:rsid w:val="009B67B5"/>
    <w:rsid w:val="009C2B7C"/>
    <w:rsid w:val="009D2814"/>
    <w:rsid w:val="009D358C"/>
    <w:rsid w:val="009E0BAB"/>
    <w:rsid w:val="009F1F27"/>
    <w:rsid w:val="009F226C"/>
    <w:rsid w:val="009F49BE"/>
    <w:rsid w:val="00A15060"/>
    <w:rsid w:val="00A22A53"/>
    <w:rsid w:val="00A30367"/>
    <w:rsid w:val="00A45003"/>
    <w:rsid w:val="00A6583C"/>
    <w:rsid w:val="00A84A35"/>
    <w:rsid w:val="00A95212"/>
    <w:rsid w:val="00A972AF"/>
    <w:rsid w:val="00AC12FA"/>
    <w:rsid w:val="00AC7F45"/>
    <w:rsid w:val="00AD15EC"/>
    <w:rsid w:val="00AD2EE9"/>
    <w:rsid w:val="00AF1E83"/>
    <w:rsid w:val="00B01C7E"/>
    <w:rsid w:val="00B16BEB"/>
    <w:rsid w:val="00B375CF"/>
    <w:rsid w:val="00B43532"/>
    <w:rsid w:val="00B43B31"/>
    <w:rsid w:val="00B5105E"/>
    <w:rsid w:val="00B537EB"/>
    <w:rsid w:val="00B7201A"/>
    <w:rsid w:val="00B83E4D"/>
    <w:rsid w:val="00B94657"/>
    <w:rsid w:val="00BA03AA"/>
    <w:rsid w:val="00BA6999"/>
    <w:rsid w:val="00BB5555"/>
    <w:rsid w:val="00BD07B5"/>
    <w:rsid w:val="00BD3B6B"/>
    <w:rsid w:val="00BD5B87"/>
    <w:rsid w:val="00BE3BF3"/>
    <w:rsid w:val="00BE5E77"/>
    <w:rsid w:val="00BF05C8"/>
    <w:rsid w:val="00C33FDC"/>
    <w:rsid w:val="00C42E85"/>
    <w:rsid w:val="00C52959"/>
    <w:rsid w:val="00C5718B"/>
    <w:rsid w:val="00C6469D"/>
    <w:rsid w:val="00C77A97"/>
    <w:rsid w:val="00C81EFB"/>
    <w:rsid w:val="00C83F36"/>
    <w:rsid w:val="00CA4281"/>
    <w:rsid w:val="00CA7BD5"/>
    <w:rsid w:val="00CC3C21"/>
    <w:rsid w:val="00CC5304"/>
    <w:rsid w:val="00CE6AAD"/>
    <w:rsid w:val="00CE7E89"/>
    <w:rsid w:val="00CF2661"/>
    <w:rsid w:val="00D16843"/>
    <w:rsid w:val="00D2206E"/>
    <w:rsid w:val="00D259CC"/>
    <w:rsid w:val="00D27BC5"/>
    <w:rsid w:val="00D311AE"/>
    <w:rsid w:val="00D34612"/>
    <w:rsid w:val="00D43EBB"/>
    <w:rsid w:val="00D51389"/>
    <w:rsid w:val="00D71CDD"/>
    <w:rsid w:val="00D96696"/>
    <w:rsid w:val="00DC03B1"/>
    <w:rsid w:val="00DC143E"/>
    <w:rsid w:val="00DC340D"/>
    <w:rsid w:val="00DE0B69"/>
    <w:rsid w:val="00E02F19"/>
    <w:rsid w:val="00E17545"/>
    <w:rsid w:val="00E52BFB"/>
    <w:rsid w:val="00E55728"/>
    <w:rsid w:val="00E67712"/>
    <w:rsid w:val="00E7216E"/>
    <w:rsid w:val="00E77FA9"/>
    <w:rsid w:val="00E87022"/>
    <w:rsid w:val="00E91742"/>
    <w:rsid w:val="00E9784F"/>
    <w:rsid w:val="00EA47ED"/>
    <w:rsid w:val="00EA5347"/>
    <w:rsid w:val="00EB2BF6"/>
    <w:rsid w:val="00EB44CE"/>
    <w:rsid w:val="00EC7708"/>
    <w:rsid w:val="00EE191C"/>
    <w:rsid w:val="00F02DFB"/>
    <w:rsid w:val="00F05E00"/>
    <w:rsid w:val="00F17BF8"/>
    <w:rsid w:val="00F24AE8"/>
    <w:rsid w:val="00F24DBB"/>
    <w:rsid w:val="00F32B27"/>
    <w:rsid w:val="00F512B0"/>
    <w:rsid w:val="00F61549"/>
    <w:rsid w:val="00F64D03"/>
    <w:rsid w:val="00F75366"/>
    <w:rsid w:val="00F800DB"/>
    <w:rsid w:val="00F856FF"/>
    <w:rsid w:val="00F86865"/>
    <w:rsid w:val="00F92935"/>
    <w:rsid w:val="00FB06DB"/>
    <w:rsid w:val="00FC1D78"/>
    <w:rsid w:val="00FC1EDC"/>
    <w:rsid w:val="00FD3977"/>
    <w:rsid w:val="00FE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82A214"/>
  <w15:docId w15:val="{0C7A9D12-9921-44C3-99C1-482ADBC9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9B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0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9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6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36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36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36C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52B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E52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semiHidden/>
    <w:rsid w:val="00C5295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D16843"/>
    <w:pPr>
      <w:ind w:firstLineChars="200" w:firstLine="420"/>
    </w:pPr>
  </w:style>
  <w:style w:type="character" w:styleId="aa">
    <w:name w:val="annotation reference"/>
    <w:basedOn w:val="a0"/>
    <w:uiPriority w:val="99"/>
    <w:semiHidden/>
    <w:unhideWhenUsed/>
    <w:rsid w:val="005C4455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5C4455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5C4455"/>
  </w:style>
  <w:style w:type="paragraph" w:styleId="ad">
    <w:name w:val="annotation subject"/>
    <w:basedOn w:val="ab"/>
    <w:next w:val="ab"/>
    <w:link w:val="ae"/>
    <w:uiPriority w:val="99"/>
    <w:semiHidden/>
    <w:unhideWhenUsed/>
    <w:rsid w:val="005C4455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C4455"/>
    <w:rPr>
      <w:b/>
      <w:bCs/>
    </w:rPr>
  </w:style>
  <w:style w:type="paragraph" w:styleId="af">
    <w:name w:val="Revision"/>
    <w:hidden/>
    <w:uiPriority w:val="99"/>
    <w:semiHidden/>
    <w:rsid w:val="00CE7E89"/>
  </w:style>
  <w:style w:type="paragraph" w:customStyle="1" w:styleId="BBAuthorName">
    <w:name w:val="BB_Author_Name"/>
    <w:basedOn w:val="a"/>
    <w:next w:val="BCAuthorAddress"/>
    <w:autoRedefine/>
    <w:rsid w:val="00BD07B5"/>
    <w:pPr>
      <w:widowControl/>
      <w:jc w:val="left"/>
    </w:pPr>
    <w:rPr>
      <w:rFonts w:ascii="Arno Pro" w:eastAsia="宋体" w:hAnsi="Arno Pro" w:cs="Times New Roman"/>
      <w:i/>
      <w:iCs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autoRedefine/>
    <w:rsid w:val="00B16BEB"/>
    <w:pPr>
      <w:widowControl/>
      <w:spacing w:after="60"/>
      <w:jc w:val="left"/>
    </w:pPr>
    <w:rPr>
      <w:rFonts w:ascii="Arno Pro" w:eastAsia="宋体" w:hAnsi="Arno Pro" w:cs="Times New Roman"/>
      <w:kern w:val="22"/>
      <w:sz w:val="20"/>
      <w:szCs w:val="20"/>
      <w:lang w:eastAsia="en-US"/>
    </w:rPr>
  </w:style>
  <w:style w:type="paragraph" w:customStyle="1" w:styleId="BIEmailAddress">
    <w:name w:val="BI_Email_Address"/>
    <w:basedOn w:val="a"/>
    <w:next w:val="a"/>
    <w:autoRedefine/>
    <w:rsid w:val="00B16BEB"/>
    <w:pPr>
      <w:widowControl/>
      <w:spacing w:after="100"/>
      <w:jc w:val="left"/>
    </w:pPr>
    <w:rPr>
      <w:rFonts w:ascii="Arno Pro" w:eastAsia="宋体" w:hAnsi="Arno Pro" w:cs="Times New Roman"/>
      <w:kern w:val="0"/>
      <w:sz w:val="18"/>
      <w:szCs w:val="20"/>
      <w:lang w:eastAsia="en-US"/>
    </w:rPr>
  </w:style>
  <w:style w:type="character" w:styleId="af0">
    <w:name w:val="Hyperlink"/>
    <w:basedOn w:val="a0"/>
    <w:uiPriority w:val="99"/>
    <w:unhideWhenUsed/>
    <w:rsid w:val="004128A6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4070C0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4070C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4070C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4070C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4070C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png"/><Relationship Id="rId28" Type="http://schemas.openxmlformats.org/officeDocument/2006/relationships/image" Target="media/image21.ti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jpeg"/><Relationship Id="rId30" Type="http://schemas.openxmlformats.org/officeDocument/2006/relationships/image" Target="media/image23.tiff"/><Relationship Id="rId8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8D752-845E-44C1-83D4-51AD2E75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3444</Words>
  <Characters>19633</Characters>
  <Application>Microsoft Office Word</Application>
  <DocSecurity>0</DocSecurity>
  <Lines>163</Lines>
  <Paragraphs>46</Paragraphs>
  <ScaleCrop>false</ScaleCrop>
  <Company/>
  <LinksUpToDate>false</LinksUpToDate>
  <CharactersWithSpaces>23031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Tianpeng Li</dc:creator>
  <cp:keywords/>
  <dc:description/>
  <cp:lastModifiedBy>Jia</cp:lastModifiedBy>
  <cp:revision>3</cp:revision>
  <dcterms:created xsi:type="dcterms:W3CDTF">2024-04-28T09:41:00Z</dcterms:created>
  <dcterms:modified xsi:type="dcterms:W3CDTF">2024-04-28T11:17:00Z</dcterms:modified>
</cp:coreProperties>
</file>