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64" w:type="dxa"/>
        <w:tblLook w:val="04A0" w:firstRow="1" w:lastRow="0" w:firstColumn="1" w:lastColumn="0" w:noHBand="0" w:noVBand="1"/>
      </w:tblPr>
      <w:tblGrid>
        <w:gridCol w:w="4678"/>
        <w:gridCol w:w="3686"/>
      </w:tblGrid>
      <w:tr w:rsidR="003D43DA" w:rsidRPr="00DA1861" w14:paraId="3EFA0B33" w14:textId="77777777" w:rsidTr="00AB48E0">
        <w:trPr>
          <w:trHeight w:val="276"/>
        </w:trPr>
        <w:tc>
          <w:tcPr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2D74A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Supplementary Table 1. </w:t>
            </w: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mathematical details (units, formulas) of dietary inflammation index.</w:t>
            </w:r>
          </w:p>
        </w:tc>
      </w:tr>
      <w:tr w:rsidR="003D43DA" w:rsidRPr="00DA1861" w14:paraId="289CCCCC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C6AC9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Food parameter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970E5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Overall inflammatory effect score</w:t>
            </w:r>
          </w:p>
        </w:tc>
      </w:tr>
      <w:tr w:rsidR="003D43DA" w:rsidRPr="00DA1861" w14:paraId="21503C3C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6C2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Energy (kcal)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D6E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</w:t>
            </w:r>
          </w:p>
        </w:tc>
      </w:tr>
      <w:tr w:rsidR="003D43DA" w:rsidRPr="00DA1861" w14:paraId="66DC4EAE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801F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Alcohol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F330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-0.278</w:t>
            </w:r>
          </w:p>
        </w:tc>
      </w:tr>
      <w:tr w:rsidR="003D43DA" w:rsidRPr="00DA1861" w14:paraId="7EF84540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45AD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Cholesterol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B6D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3D43DA" w:rsidRPr="00DA1861" w14:paraId="793299A2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A9F4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Caffeine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B94D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-0.11</w:t>
            </w:r>
          </w:p>
        </w:tc>
      </w:tr>
      <w:tr w:rsidR="003D43DA" w:rsidRPr="00DA1861" w14:paraId="134709C4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D3D0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Fat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A50F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0.298</w:t>
            </w:r>
          </w:p>
        </w:tc>
      </w:tr>
      <w:tr w:rsidR="003D43DA" w:rsidRPr="00DA1861" w14:paraId="12820DA1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6B76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Fiber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5DBF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-0.663</w:t>
            </w:r>
          </w:p>
        </w:tc>
      </w:tr>
      <w:tr w:rsidR="003D43DA" w:rsidRPr="00DA1861" w14:paraId="38FFE864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9788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Folic Acid (μg)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FF2B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-0.19</w:t>
            </w:r>
          </w:p>
        </w:tc>
      </w:tr>
      <w:tr w:rsidR="003D43DA" w:rsidRPr="00DA1861" w14:paraId="6D95B37A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2104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β-carotene (μg)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6461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-0.584</w:t>
            </w:r>
          </w:p>
        </w:tc>
      </w:tr>
      <w:tr w:rsidR="003D43DA" w:rsidRPr="00DA1861" w14:paraId="28542500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5226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Iron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34FA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0.032</w:t>
            </w:r>
          </w:p>
        </w:tc>
      </w:tr>
      <w:tr w:rsidR="003D43DA" w:rsidRPr="00DA1861" w14:paraId="0AF3D087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4419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Magnesium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376B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-0.484</w:t>
            </w:r>
          </w:p>
        </w:tc>
      </w:tr>
      <w:tr w:rsidR="003D43DA" w:rsidRPr="00DA1861" w14:paraId="12B19C79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778D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Zinc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3205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-0.313</w:t>
            </w:r>
          </w:p>
        </w:tc>
      </w:tr>
      <w:tr w:rsidR="003D43DA" w:rsidRPr="00DA1861" w14:paraId="7B1173D5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795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Selenium (μg)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DEF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-0.191</w:t>
            </w:r>
          </w:p>
        </w:tc>
      </w:tr>
      <w:tr w:rsidR="003D43DA" w:rsidRPr="00DA1861" w14:paraId="010B12E0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A4D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Thiamin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C77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-0.098</w:t>
            </w:r>
          </w:p>
        </w:tc>
      </w:tr>
      <w:tr w:rsidR="003D43DA" w:rsidRPr="00DA1861" w14:paraId="03D0C05B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CB8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Vitamin A (RE)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D88F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-0.401</w:t>
            </w:r>
          </w:p>
        </w:tc>
      </w:tr>
      <w:tr w:rsidR="003D43DA" w:rsidRPr="00DA1861" w14:paraId="1A745917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091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Vitamin B 6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CE9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-0.365</w:t>
            </w:r>
          </w:p>
        </w:tc>
      </w:tr>
      <w:tr w:rsidR="003D43DA" w:rsidRPr="00DA1861" w14:paraId="0596F5DE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7FD9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Vitamin B 12 (μg)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A662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0.106</w:t>
            </w:r>
          </w:p>
        </w:tc>
      </w:tr>
      <w:tr w:rsidR="003D43DA" w:rsidRPr="00DA1861" w14:paraId="6399EB21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E738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Vitamin C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1134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-0.424</w:t>
            </w:r>
          </w:p>
        </w:tc>
      </w:tr>
      <w:tr w:rsidR="003D43DA" w:rsidRPr="00DA1861" w14:paraId="4FC474C5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38EA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Vitamin D (μg)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4060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-0.466</w:t>
            </w:r>
          </w:p>
        </w:tc>
      </w:tr>
      <w:tr w:rsidR="003D43DA" w:rsidRPr="00DA1861" w14:paraId="67AE6DAE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97DC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Vitamin E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BB25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-0.419</w:t>
            </w:r>
          </w:p>
        </w:tc>
      </w:tr>
      <w:tr w:rsidR="003D43DA" w:rsidRPr="00DA1861" w14:paraId="20602987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9423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Protein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DA15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0.021</w:t>
            </w:r>
          </w:p>
        </w:tc>
      </w:tr>
      <w:tr w:rsidR="003D43DA" w:rsidRPr="00DA1861" w14:paraId="2702BD74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E7FA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Niacin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23A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-0.246</w:t>
            </w:r>
          </w:p>
        </w:tc>
      </w:tr>
      <w:tr w:rsidR="003D43DA" w:rsidRPr="00DA1861" w14:paraId="5A29CC97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CC8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Riboflavin (mg)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2D05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-0.098</w:t>
            </w:r>
          </w:p>
        </w:tc>
      </w:tr>
      <w:tr w:rsidR="003D43DA" w:rsidRPr="00DA1861" w14:paraId="339B11E1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AA6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Carbohydrate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FA53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0.097</w:t>
            </w:r>
          </w:p>
        </w:tc>
      </w:tr>
      <w:tr w:rsidR="003D43DA" w:rsidRPr="00DA1861" w14:paraId="432EEC30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A267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MUFA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3611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-0.009</w:t>
            </w:r>
          </w:p>
        </w:tc>
      </w:tr>
      <w:tr w:rsidR="003D43DA" w:rsidRPr="00DA1861" w14:paraId="47BBCF46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C83F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PUFA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1EC8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-0.337</w:t>
            </w:r>
          </w:p>
        </w:tc>
      </w:tr>
      <w:tr w:rsidR="003D43DA" w:rsidRPr="00DA1861" w14:paraId="54474BB8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8A7F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Saturated fat (g)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EA59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0.373</w:t>
            </w:r>
          </w:p>
        </w:tc>
      </w:tr>
      <w:tr w:rsidR="003D43DA" w:rsidRPr="00DA1861" w14:paraId="69AE6B9A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C78E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(n-3) Fatty acids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A23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-0.436</w:t>
            </w:r>
          </w:p>
        </w:tc>
      </w:tr>
      <w:tr w:rsidR="003D43DA" w:rsidRPr="00DA1861" w14:paraId="530AA336" w14:textId="77777777" w:rsidTr="00AB48E0">
        <w:trPr>
          <w:trHeight w:val="276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2D972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(n-6) Fatty acids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CD6D5" w14:textId="77777777" w:rsidR="003D43DA" w:rsidRPr="00DA1861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A18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-0.159</w:t>
            </w:r>
          </w:p>
        </w:tc>
      </w:tr>
    </w:tbl>
    <w:p w14:paraId="5A2435CB" w14:textId="77777777" w:rsidR="003D43DA" w:rsidRPr="00DA1861" w:rsidRDefault="003D43DA" w:rsidP="000B000D">
      <w:pPr>
        <w:rPr>
          <w:rFonts w:ascii="Times New Roman" w:hAnsi="Times New Roman" w:cs="Times New Roman"/>
          <w:sz w:val="24"/>
          <w:szCs w:val="24"/>
        </w:rPr>
      </w:pPr>
      <w:r w:rsidRPr="00DA1861">
        <w:rPr>
          <w:rFonts w:ascii="Times New Roman" w:hAnsi="Times New Roman" w:cs="Times New Roman"/>
          <w:sz w:val="24"/>
          <w:szCs w:val="24"/>
        </w:rPr>
        <w:t xml:space="preserve">Z </w:t>
      </w:r>
      <w:r w:rsidRPr="00DA1861">
        <w:rPr>
          <w:rFonts w:ascii="Times New Roman" w:hAnsi="Times New Roman" w:cs="Times New Roman"/>
          <w:i/>
          <w:iCs/>
          <w:sz w:val="24"/>
          <w:szCs w:val="24"/>
        </w:rPr>
        <w:t xml:space="preserve">score </w:t>
      </w:r>
      <w:r w:rsidRPr="00DA1861">
        <w:rPr>
          <w:rFonts w:ascii="Times New Roman" w:hAnsi="Times New Roman" w:cs="Times New Roman"/>
          <w:sz w:val="24"/>
          <w:szCs w:val="24"/>
        </w:rPr>
        <w:t>= ((daily mean intake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Pr="00DA1861">
        <w:rPr>
          <w:rFonts w:ascii="Times New Roman" w:hAnsi="Times New Roman" w:cs="Times New Roman"/>
          <w:sz w:val="24"/>
          <w:szCs w:val="24"/>
        </w:rPr>
        <w:t>global daily mean intake)/standard deviation)</w:t>
      </w:r>
    </w:p>
    <w:p w14:paraId="3A308B28" w14:textId="77777777" w:rsidR="003D43DA" w:rsidRPr="00DA1861" w:rsidRDefault="003D43DA" w:rsidP="000B000D">
      <w:pPr>
        <w:rPr>
          <w:rFonts w:ascii="Times New Roman" w:hAnsi="Times New Roman" w:cs="Times New Roman"/>
          <w:sz w:val="24"/>
          <w:szCs w:val="24"/>
        </w:rPr>
      </w:pPr>
      <w:r w:rsidRPr="00DA1861">
        <w:rPr>
          <w:rFonts w:ascii="Times New Roman" w:hAnsi="Times New Roman" w:cs="Times New Roman"/>
          <w:sz w:val="24"/>
          <w:szCs w:val="24"/>
        </w:rPr>
        <w:t xml:space="preserve">Z </w:t>
      </w:r>
      <w:r w:rsidRPr="00DA1861">
        <w:rPr>
          <w:rFonts w:ascii="Times New Roman" w:hAnsi="Times New Roman" w:cs="Times New Roman"/>
          <w:i/>
          <w:iCs/>
          <w:sz w:val="24"/>
          <w:szCs w:val="24"/>
        </w:rPr>
        <w:t xml:space="preserve">score </w:t>
      </w:r>
      <w:r w:rsidRPr="00DA1861">
        <w:rPr>
          <w:rFonts w:ascii="Times New Roman" w:hAnsi="Times New Roman" w:cs="Times New Roman"/>
          <w:sz w:val="24"/>
          <w:szCs w:val="24"/>
        </w:rPr>
        <w:t xml:space="preserve">= Z </w:t>
      </w:r>
      <w:r w:rsidRPr="00DA1861">
        <w:rPr>
          <w:rFonts w:ascii="Times New Roman" w:hAnsi="Times New Roman" w:cs="Times New Roman"/>
          <w:i/>
          <w:iCs/>
          <w:sz w:val="24"/>
          <w:szCs w:val="24"/>
        </w:rPr>
        <w:t>score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Pr="00DA1861">
        <w:rPr>
          <w:rFonts w:ascii="Times New Roman" w:hAnsi="Times New Roman" w:cs="Times New Roman"/>
          <w:sz w:val="24"/>
          <w:szCs w:val="24"/>
        </w:rPr>
        <w:t>(converted a percentile score)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Pr="00DA1861">
        <w:rPr>
          <w:rFonts w:ascii="Times New Roman" w:hAnsi="Times New Roman" w:cs="Times New Roman"/>
          <w:sz w:val="24"/>
          <w:szCs w:val="24"/>
        </w:rPr>
        <w:t>2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Pr="00DA1861">
        <w:rPr>
          <w:rFonts w:ascii="Times New Roman" w:hAnsi="Times New Roman" w:cs="Times New Roman"/>
          <w:sz w:val="24"/>
          <w:szCs w:val="24"/>
        </w:rPr>
        <w:t>1</w:t>
      </w:r>
    </w:p>
    <w:p w14:paraId="73575246" w14:textId="77777777" w:rsidR="003D43DA" w:rsidRPr="00DA1861" w:rsidRDefault="003D43DA" w:rsidP="000B000D">
      <w:pPr>
        <w:rPr>
          <w:rFonts w:ascii="Times New Roman" w:hAnsi="Times New Roman" w:cs="Times New Roman"/>
          <w:sz w:val="24"/>
          <w:szCs w:val="24"/>
        </w:rPr>
      </w:pPr>
      <w:r w:rsidRPr="00DA1861">
        <w:rPr>
          <w:rFonts w:ascii="Times New Roman" w:hAnsi="Times New Roman" w:cs="Times New Roman"/>
          <w:sz w:val="24"/>
          <w:szCs w:val="24"/>
        </w:rPr>
        <w:t xml:space="preserve">DII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Z </m:t>
            </m:r>
            <m:r>
              <w:rPr>
                <w:rFonts w:ascii="Cambria Math" w:hAnsi="Cambria Math" w:cs="Times New Roman"/>
                <w:sz w:val="24"/>
                <w:szCs w:val="24"/>
              </w:rPr>
              <m:t>score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×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the inflammatory effect of each dietary component</m:t>
            </m:r>
          </m:e>
        </m:nary>
      </m:oMath>
    </w:p>
    <w:p w14:paraId="77FC31FA" w14:textId="77777777" w:rsidR="003D43DA" w:rsidRPr="00DA1861" w:rsidRDefault="003D43DA" w:rsidP="000B000D">
      <w:pPr>
        <w:rPr>
          <w:rFonts w:ascii="Times New Roman" w:hAnsi="Times New Roman" w:cs="Times New Roman"/>
          <w:sz w:val="24"/>
          <w:szCs w:val="24"/>
        </w:rPr>
      </w:pPr>
    </w:p>
    <w:p w14:paraId="509A9822" w14:textId="77777777" w:rsidR="003D43DA" w:rsidRPr="00DA1861" w:rsidRDefault="003D43DA" w:rsidP="000B000D">
      <w:pPr>
        <w:rPr>
          <w:rFonts w:ascii="Times New Roman" w:hAnsi="Times New Roman" w:cs="Times New Roman"/>
          <w:sz w:val="24"/>
          <w:szCs w:val="24"/>
        </w:rPr>
      </w:pPr>
    </w:p>
    <w:p w14:paraId="6EF321E6" w14:textId="71757395" w:rsidR="003D43DA" w:rsidRPr="000B000D" w:rsidRDefault="003D43DA" w:rsidP="000B000D">
      <w:pPr>
        <w:rPr>
          <w:rFonts w:ascii="Times New Roman" w:hAnsi="Times New Roman" w:cs="Times New Roman"/>
          <w:sz w:val="24"/>
          <w:szCs w:val="24"/>
        </w:rPr>
      </w:pPr>
      <w:r w:rsidRPr="00213B02">
        <w:rPr>
          <w:rFonts w:ascii="Times New Roman" w:hAnsi="Times New Roman" w:cs="Times New Roman"/>
          <w:b/>
          <w:bCs/>
          <w:sz w:val="24"/>
          <w:szCs w:val="24"/>
        </w:rPr>
        <w:t>Supplementary Table 2.</w:t>
      </w:r>
      <w:r w:rsidRPr="00DA1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A1861">
        <w:rPr>
          <w:rFonts w:ascii="Times New Roman" w:hAnsi="Times New Roman" w:cs="Times New Roman"/>
          <w:sz w:val="24"/>
          <w:szCs w:val="24"/>
        </w:rPr>
        <w:t>he effect of DII on all-cause and CVD mortality by stepwise cox regression</w:t>
      </w:r>
    </w:p>
    <w:tbl>
      <w:tblPr>
        <w:tblW w:w="6766" w:type="dxa"/>
        <w:jc w:val="center"/>
        <w:tblLook w:val="04A0" w:firstRow="1" w:lastRow="0" w:firstColumn="1" w:lastColumn="0" w:noHBand="0" w:noVBand="1"/>
      </w:tblPr>
      <w:tblGrid>
        <w:gridCol w:w="1446"/>
        <w:gridCol w:w="3000"/>
        <w:gridCol w:w="2320"/>
      </w:tblGrid>
      <w:tr w:rsidR="003D43DA" w:rsidRPr="00462289" w14:paraId="7791CFB8" w14:textId="77777777" w:rsidTr="008F6CD4">
        <w:trPr>
          <w:trHeight w:val="278"/>
          <w:jc w:val="center"/>
        </w:trPr>
        <w:tc>
          <w:tcPr>
            <w:tcW w:w="14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687643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85A3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all-cause mortality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98E1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CVD mortality</w:t>
            </w:r>
          </w:p>
        </w:tc>
      </w:tr>
      <w:tr w:rsidR="003D43DA" w:rsidRPr="00462289" w14:paraId="627968EF" w14:textId="77777777" w:rsidTr="008F6CD4">
        <w:trPr>
          <w:trHeight w:val="278"/>
          <w:jc w:val="center"/>
        </w:trPr>
        <w:tc>
          <w:tcPr>
            <w:tcW w:w="14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AB9D6" w14:textId="77777777" w:rsidR="003D43DA" w:rsidRPr="00462289" w:rsidRDefault="003D43DA" w:rsidP="000B00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8011C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HR, 95% CI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F7C1E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HR, 95% CI</w:t>
            </w:r>
          </w:p>
        </w:tc>
      </w:tr>
      <w:tr w:rsidR="003D43DA" w:rsidRPr="00B2730E" w14:paraId="7E46B4A9" w14:textId="77777777" w:rsidTr="008F6CD4">
        <w:trPr>
          <w:trHeight w:val="308"/>
          <w:jc w:val="center"/>
        </w:trPr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7116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 1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5825" w14:textId="79FE8E7B" w:rsidR="003D43DA" w:rsidRPr="00B2730E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1.047</w:t>
            </w:r>
            <w:r w:rsid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(1.010,1.085) 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66A6" w14:textId="77777777" w:rsidR="003D43DA" w:rsidRPr="00B2730E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1.043(1.006,1.082)</w:t>
            </w:r>
          </w:p>
        </w:tc>
      </w:tr>
      <w:tr w:rsidR="003D43DA" w:rsidRPr="00B2730E" w14:paraId="62F98F9E" w14:textId="77777777" w:rsidTr="008F6CD4">
        <w:trPr>
          <w:trHeight w:val="293"/>
          <w:jc w:val="center"/>
        </w:trPr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A6BC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 2</w:t>
            </w:r>
          </w:p>
        </w:tc>
        <w:tc>
          <w:tcPr>
            <w:tcW w:w="30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A427780" w14:textId="77777777" w:rsidR="003D43DA" w:rsidRPr="00B2730E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1.070 (1.037-1.103) 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14:paraId="72EF576B" w14:textId="77777777" w:rsidR="003D43DA" w:rsidRPr="00B2730E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1.097 (1.041-1.156)</w:t>
            </w:r>
          </w:p>
        </w:tc>
      </w:tr>
      <w:tr w:rsidR="003D43DA" w:rsidRPr="00B2730E" w14:paraId="2819DBE2" w14:textId="77777777" w:rsidTr="008F6CD4">
        <w:trPr>
          <w:trHeight w:val="278"/>
          <w:jc w:val="center"/>
        </w:trPr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8208" w14:textId="77777777" w:rsidR="003D43DA" w:rsidRPr="00462289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622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 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3A63" w14:textId="77777777" w:rsidR="003D43DA" w:rsidRPr="00B2730E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1.039 (1.006-1.072)</w:t>
            </w: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109466" w14:textId="77777777" w:rsidR="003D43DA" w:rsidRPr="00B2730E" w:rsidRDefault="003D43DA" w:rsidP="000B00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273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1.062 (1.007-1.120)</w:t>
            </w:r>
          </w:p>
        </w:tc>
      </w:tr>
    </w:tbl>
    <w:p w14:paraId="37BD7DF6" w14:textId="77777777" w:rsidR="00C7152B" w:rsidRDefault="00C7152B" w:rsidP="000B000D"/>
    <w:p w14:paraId="50E5436B" w14:textId="68D0325C" w:rsidR="005D7C13" w:rsidRPr="00D5338C" w:rsidRDefault="002616F1" w:rsidP="005D7C13">
      <w:pPr>
        <w:rPr>
          <w:rFonts w:ascii="Times New Roman" w:hAnsi="Times New Roman" w:cs="Times New Roman"/>
          <w:sz w:val="24"/>
          <w:szCs w:val="24"/>
        </w:rPr>
      </w:pPr>
      <w:r w:rsidRPr="00213B0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5D7C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D7C13" w:rsidRPr="00295D78">
        <w:rPr>
          <w:rFonts w:ascii="Times New Roman" w:hAnsi="Times New Roman" w:cs="Times New Roman"/>
          <w:sz w:val="24"/>
          <w:szCs w:val="24"/>
        </w:rPr>
        <w:t xml:space="preserve"> </w:t>
      </w:r>
      <w:r w:rsidR="005C39DB">
        <w:rPr>
          <w:rFonts w:ascii="Times New Roman" w:hAnsi="Times New Roman" w:cs="Times New Roman" w:hint="eastAsia"/>
          <w:sz w:val="24"/>
          <w:szCs w:val="24"/>
        </w:rPr>
        <w:t>S</w:t>
      </w:r>
      <w:r w:rsidR="005C39DB" w:rsidRPr="00C673A8">
        <w:rPr>
          <w:rFonts w:ascii="Times New Roman" w:hAnsi="Times New Roman" w:cs="Times New Roman"/>
          <w:sz w:val="24"/>
          <w:szCs w:val="24"/>
        </w:rPr>
        <w:t xml:space="preserve">ensitivity analysis </w:t>
      </w:r>
      <w:r w:rsidR="005C39DB">
        <w:rPr>
          <w:rFonts w:ascii="Times New Roman" w:hAnsi="Times New Roman" w:cs="Times New Roman" w:hint="eastAsia"/>
          <w:sz w:val="24"/>
          <w:szCs w:val="24"/>
        </w:rPr>
        <w:t>for a</w:t>
      </w:r>
      <w:r w:rsidR="005D7C13" w:rsidRPr="00295D78">
        <w:rPr>
          <w:rFonts w:ascii="Times New Roman" w:hAnsi="Times New Roman" w:cs="Times New Roman"/>
          <w:sz w:val="24"/>
          <w:szCs w:val="24"/>
        </w:rPr>
        <w:t xml:space="preserve">ssociation between </w:t>
      </w:r>
      <w:r w:rsidR="005D7C13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d</w:t>
      </w:r>
      <w:r w:rsidR="005D7C13"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ietary </w:t>
      </w:r>
      <w:r w:rsidR="005D7C1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</w:t>
      </w:r>
      <w:r w:rsidR="005D7C13"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nflammatory </w:t>
      </w:r>
      <w:r w:rsidR="005D7C1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</w:t>
      </w:r>
      <w:r w:rsidR="005D7C13"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ndex</w:t>
      </w:r>
      <w:r w:rsidR="005D7C13" w:rsidRPr="00295D78">
        <w:rPr>
          <w:rFonts w:ascii="Times New Roman" w:hAnsi="Times New Roman" w:cs="Times New Roman"/>
          <w:sz w:val="24"/>
          <w:szCs w:val="24"/>
        </w:rPr>
        <w:t xml:space="preserve"> and </w:t>
      </w:r>
      <w:r w:rsidR="005D7C13" w:rsidRPr="008D2454">
        <w:rPr>
          <w:rFonts w:ascii="Times New Roman" w:hAnsi="Times New Roman" w:cs="Times New Roman"/>
          <w:sz w:val="24"/>
          <w:szCs w:val="24"/>
        </w:rPr>
        <w:t>incidence of all-cause mortality and cardiovascular mortality</w:t>
      </w:r>
      <w:r w:rsidR="005D7C13" w:rsidRPr="00295D7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among</w:t>
      </w:r>
      <w:r w:rsidR="005D7C13" w:rsidRPr="00EC493F">
        <w:rPr>
          <w:rFonts w:ascii="Times New Roman" w:hAnsi="Times New Roman" w:cs="Times New Roman"/>
          <w:sz w:val="24"/>
          <w:szCs w:val="24"/>
        </w:rPr>
        <w:t xml:space="preserve"> </w:t>
      </w:r>
      <w:r w:rsidR="005D7C13" w:rsidRPr="00117130">
        <w:rPr>
          <w:rFonts w:ascii="Times New Roman" w:hAnsi="Times New Roman" w:cs="Times New Roman"/>
          <w:sz w:val="24"/>
          <w:szCs w:val="24"/>
        </w:rPr>
        <w:t>3093</w:t>
      </w:r>
      <w:r w:rsidR="005D7C13">
        <w:rPr>
          <w:rFonts w:ascii="Times New Roman" w:hAnsi="Times New Roman" w:cs="Times New Roman" w:hint="eastAsia"/>
          <w:sz w:val="24"/>
          <w:szCs w:val="24"/>
        </w:rPr>
        <w:t xml:space="preserve"> p</w:t>
      </w:r>
      <w:r w:rsidR="005D7C13" w:rsidRPr="000D03C8">
        <w:rPr>
          <w:rFonts w:ascii="Times New Roman" w:hAnsi="Times New Roman" w:cs="Times New Roman"/>
          <w:sz w:val="24"/>
          <w:szCs w:val="24"/>
        </w:rPr>
        <w:t>articipants</w:t>
      </w:r>
      <w:r w:rsidR="005D7C13">
        <w:rPr>
          <w:rFonts w:ascii="Times New Roman" w:hAnsi="Times New Roman" w:cs="Times New Roman"/>
          <w:sz w:val="24"/>
          <w:szCs w:val="24"/>
        </w:rPr>
        <w:t xml:space="preserve"> with </w:t>
      </w:r>
      <w:r w:rsidR="005D7C13">
        <w:rPr>
          <w:rFonts w:ascii="Times New Roman" w:hAnsi="Times New Roman" w:cs="Times New Roman" w:hint="eastAsia"/>
          <w:sz w:val="24"/>
          <w:szCs w:val="24"/>
        </w:rPr>
        <w:t>c</w:t>
      </w:r>
      <w:r w:rsidR="005D7C13" w:rsidRPr="00D812EE">
        <w:rPr>
          <w:rFonts w:ascii="Times New Roman" w:hAnsi="Times New Roman" w:cs="Times New Roman"/>
          <w:sz w:val="24"/>
          <w:szCs w:val="24"/>
        </w:rPr>
        <w:t xml:space="preserve">ardiovascular </w:t>
      </w:r>
      <w:r w:rsidR="005D7C13">
        <w:rPr>
          <w:rFonts w:ascii="Times New Roman" w:hAnsi="Times New Roman" w:cs="Times New Roman" w:hint="eastAsia"/>
          <w:sz w:val="24"/>
          <w:szCs w:val="24"/>
        </w:rPr>
        <w:t>d</w:t>
      </w:r>
      <w:r w:rsidR="005D7C13" w:rsidRPr="00D812EE">
        <w:rPr>
          <w:rFonts w:ascii="Times New Roman" w:hAnsi="Times New Roman" w:cs="Times New Roman"/>
          <w:sz w:val="24"/>
          <w:szCs w:val="24"/>
        </w:rPr>
        <w:t>isease</w:t>
      </w:r>
      <w:r w:rsidR="005D7C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237" w:type="dxa"/>
        <w:tblLook w:val="04A0" w:firstRow="1" w:lastRow="0" w:firstColumn="1" w:lastColumn="0" w:noHBand="0" w:noVBand="1"/>
      </w:tblPr>
      <w:tblGrid>
        <w:gridCol w:w="2410"/>
        <w:gridCol w:w="2056"/>
        <w:gridCol w:w="1771"/>
      </w:tblGrid>
      <w:tr w:rsidR="005D7C13" w:rsidRPr="00C262F3" w14:paraId="557EAF25" w14:textId="77777777" w:rsidTr="00E10A1F">
        <w:trPr>
          <w:trHeight w:val="285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5836B8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Variable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D1F7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</w:t>
            </w:r>
          </w:p>
        </w:tc>
      </w:tr>
      <w:tr w:rsidR="005D7C13" w:rsidRPr="00C262F3" w14:paraId="29B9CE1D" w14:textId="77777777" w:rsidTr="00E10A1F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2040B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20AFC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95%CI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6274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5D7C13" w:rsidRPr="00C262F3" w14:paraId="1D8E9C37" w14:textId="77777777" w:rsidTr="00E10A1F">
        <w:trPr>
          <w:trHeight w:val="285"/>
        </w:trPr>
        <w:tc>
          <w:tcPr>
            <w:tcW w:w="4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FD6F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All-cause mortality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6F6E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5D7C13" w:rsidRPr="00C262F3" w14:paraId="06495A27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A7E0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DII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F132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1.052(1.013,1.092)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0D8A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0.008</w:t>
            </w:r>
          </w:p>
        </w:tc>
      </w:tr>
      <w:tr w:rsidR="005D7C13" w:rsidRPr="00C262F3" w14:paraId="2C08B67C" w14:textId="77777777" w:rsidTr="00E10A1F">
        <w:trPr>
          <w:trHeight w:val="278"/>
        </w:trPr>
        <w:tc>
          <w:tcPr>
            <w:tcW w:w="4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36C0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Tertiles of DII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4082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5D7C13" w:rsidRPr="00C262F3" w14:paraId="59735F5A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853E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  Q1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7F53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9142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5D7C13" w:rsidRPr="00C262F3" w14:paraId="7C07E2DE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D963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  Q2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6EB4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1.166(0.976,1.393)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AAA9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0.090</w:t>
            </w:r>
          </w:p>
        </w:tc>
      </w:tr>
      <w:tr w:rsidR="005D7C13" w:rsidRPr="00C262F3" w14:paraId="622B5CB0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57CE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  Q3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6F1A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1.197(1.035,1.385)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F62F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0.015</w:t>
            </w:r>
          </w:p>
        </w:tc>
      </w:tr>
      <w:tr w:rsidR="005D7C13" w:rsidRPr="00C262F3" w14:paraId="57F37CAC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B031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P-value for trend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22FE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1FED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0.014</w:t>
            </w:r>
          </w:p>
        </w:tc>
      </w:tr>
      <w:tr w:rsidR="005D7C13" w:rsidRPr="00C262F3" w14:paraId="0D333E27" w14:textId="77777777" w:rsidTr="00E10A1F">
        <w:trPr>
          <w:trHeight w:val="278"/>
        </w:trPr>
        <w:tc>
          <w:tcPr>
            <w:tcW w:w="4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A774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CVD mortality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E63C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5D7C13" w:rsidRPr="00C262F3" w14:paraId="3DF39951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140C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DII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B47A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1.082(1.011,1.158)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74ED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0.023</w:t>
            </w:r>
          </w:p>
        </w:tc>
      </w:tr>
      <w:tr w:rsidR="005D7C13" w:rsidRPr="00C262F3" w14:paraId="2744048D" w14:textId="77777777" w:rsidTr="00E10A1F">
        <w:trPr>
          <w:trHeight w:val="278"/>
        </w:trPr>
        <w:tc>
          <w:tcPr>
            <w:tcW w:w="4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7D82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Tertiles of DII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D033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5D7C13" w:rsidRPr="00C262F3" w14:paraId="772365D7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6EC2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  Q1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0B01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E906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5D7C13" w:rsidRPr="00C262F3" w14:paraId="742E75BA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E111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  Q2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1BAC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1.133(0.829,1.549)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6ECC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0.432</w:t>
            </w:r>
          </w:p>
        </w:tc>
      </w:tr>
      <w:tr w:rsidR="005D7C13" w:rsidRPr="00C262F3" w14:paraId="6AEBDE97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56E2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  Q3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EEBF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1.432(1.087,1.886)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FCA3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0.011</w:t>
            </w:r>
          </w:p>
        </w:tc>
      </w:tr>
      <w:tr w:rsidR="005D7C13" w:rsidRPr="00C262F3" w14:paraId="024AADE7" w14:textId="77777777" w:rsidTr="00E10A1F"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73DD7" w14:textId="77777777" w:rsidR="005D7C13" w:rsidRPr="00C262F3" w:rsidRDefault="005D7C13" w:rsidP="00E10A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P-value for trend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C4C06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D8A2D" w14:textId="77777777" w:rsidR="005D7C13" w:rsidRPr="00C262F3" w:rsidRDefault="005D7C13" w:rsidP="00E10A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262F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0.012</w:t>
            </w:r>
          </w:p>
        </w:tc>
      </w:tr>
    </w:tbl>
    <w:p w14:paraId="05FE2A53" w14:textId="77777777" w:rsidR="005D7C13" w:rsidRPr="00844419" w:rsidRDefault="005D7C13" w:rsidP="005D7C13">
      <w:pPr>
        <w:rPr>
          <w:rFonts w:ascii="Times New Roman" w:hAnsi="Times New Roman" w:cs="Times New Roman"/>
          <w:sz w:val="24"/>
          <w:szCs w:val="24"/>
        </w:rPr>
      </w:pP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1</w:t>
      </w: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 -4.225-1.248; T2, 1.248-2.904; T3</w:t>
      </w:r>
      <w:r w:rsidRPr="00844419">
        <w:rPr>
          <w:rFonts w:ascii="Times New Roman" w:hAnsi="Times New Roman" w:cs="Times New Roman"/>
          <w:sz w:val="24"/>
          <w:szCs w:val="24"/>
        </w:rPr>
        <w:t xml:space="preserve"> ,2</w:t>
      </w: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.904-5.283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02AA5680" w14:textId="77777777" w:rsidR="005D7C13" w:rsidRDefault="005D7C13" w:rsidP="005D7C13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A</w:t>
      </w:r>
      <w:r w:rsidRPr="00BD6393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ge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BD6393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sex</w:t>
      </w: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e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thnicity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marital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overty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e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ducation level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moking status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drink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ing status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BMI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ypertension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iabetes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hronic kidney disease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COPD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5C450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and h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yperlipidemia</w:t>
      </w:r>
      <w:r>
        <w:rPr>
          <w:rFonts w:ascii="Times New Roman" w:hAnsi="Times New Roman" w:cs="Times New Roman"/>
          <w:sz w:val="24"/>
          <w:szCs w:val="24"/>
        </w:rPr>
        <w:t xml:space="preserve"> were adjusted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5BC51447" w14:textId="77777777" w:rsidR="005D7C13" w:rsidRPr="00844419" w:rsidRDefault="005D7C13" w:rsidP="005D7C13">
      <w:pPr>
        <w:rPr>
          <w:rFonts w:ascii="Times New Roman" w:hAnsi="Times New Roman" w:cs="Times New Roman"/>
          <w:sz w:val="24"/>
          <w:szCs w:val="24"/>
        </w:rPr>
      </w:pPr>
      <w:r w:rsidRPr="00844419">
        <w:rPr>
          <w:rFonts w:ascii="Times New Roman" w:hAnsi="Times New Roman" w:cs="Times New Roman"/>
          <w:sz w:val="24"/>
          <w:szCs w:val="24"/>
        </w:rPr>
        <w:t>Abbreviation: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419">
        <w:rPr>
          <w:rFonts w:ascii="Times New Roman" w:hAnsi="Times New Roman" w:cs="Times New Roman"/>
          <w:sz w:val="24"/>
          <w:szCs w:val="24"/>
        </w:rPr>
        <w:t>DII</w:t>
      </w: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</w:t>
      </w: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ietary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</w:t>
      </w: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nflammatory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</w:t>
      </w:r>
      <w:r w:rsidRPr="0084441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ndex;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CVD, </w:t>
      </w:r>
      <w:r w:rsidRPr="00D812EE">
        <w:rPr>
          <w:rFonts w:ascii="Times New Roman" w:hAnsi="Times New Roman" w:cs="Times New Roman"/>
          <w:sz w:val="24"/>
          <w:szCs w:val="24"/>
        </w:rPr>
        <w:t>Cardiovascular Disease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; </w:t>
      </w:r>
      <w:r w:rsidRPr="001D415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BMI</w:t>
      </w:r>
      <w:r w:rsidRPr="00844419">
        <w:rPr>
          <w:rFonts w:ascii="Times New Roman" w:hAnsi="Times New Roman" w:cs="Times New Roman"/>
          <w:sz w:val="24"/>
          <w:szCs w:val="24"/>
        </w:rPr>
        <w:t>, body mass index; COPD, chronic obstructive pulmonary disease.</w:t>
      </w:r>
    </w:p>
    <w:p w14:paraId="1CA3BF0E" w14:textId="77777777" w:rsidR="005D7C13" w:rsidRPr="005D7C13" w:rsidRDefault="005D7C13" w:rsidP="000B000D"/>
    <w:sectPr w:rsidR="005D7C13" w:rsidRPr="005D7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45594" w14:textId="77777777" w:rsidR="00326054" w:rsidRDefault="00326054" w:rsidP="003D43DA">
      <w:r>
        <w:separator/>
      </w:r>
    </w:p>
  </w:endnote>
  <w:endnote w:type="continuationSeparator" w:id="0">
    <w:p w14:paraId="17E68F03" w14:textId="77777777" w:rsidR="00326054" w:rsidRDefault="00326054" w:rsidP="003D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55A43" w14:textId="77777777" w:rsidR="00326054" w:rsidRDefault="00326054" w:rsidP="003D43DA">
      <w:r>
        <w:separator/>
      </w:r>
    </w:p>
  </w:footnote>
  <w:footnote w:type="continuationSeparator" w:id="0">
    <w:p w14:paraId="7F13F622" w14:textId="77777777" w:rsidR="00326054" w:rsidRDefault="00326054" w:rsidP="003D4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3B"/>
    <w:rsid w:val="000B000D"/>
    <w:rsid w:val="001C14E2"/>
    <w:rsid w:val="002616F1"/>
    <w:rsid w:val="00326054"/>
    <w:rsid w:val="003D43DA"/>
    <w:rsid w:val="005C39DB"/>
    <w:rsid w:val="005D7C13"/>
    <w:rsid w:val="005F74DF"/>
    <w:rsid w:val="006225BF"/>
    <w:rsid w:val="00654669"/>
    <w:rsid w:val="00704C9C"/>
    <w:rsid w:val="00851591"/>
    <w:rsid w:val="008F6CD4"/>
    <w:rsid w:val="0095483B"/>
    <w:rsid w:val="00B2730E"/>
    <w:rsid w:val="00C7152B"/>
    <w:rsid w:val="00D34585"/>
    <w:rsid w:val="00D4195D"/>
    <w:rsid w:val="00D80B24"/>
    <w:rsid w:val="00DE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D51BC"/>
  <w15:chartTrackingRefBased/>
  <w15:docId w15:val="{6D9449D4-A277-4C6C-9634-953F3FB5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3DA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3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3D43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3D43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tao</dc:creator>
  <cp:keywords/>
  <dc:description/>
  <cp:lastModifiedBy>tao liu</cp:lastModifiedBy>
  <cp:revision>17</cp:revision>
  <dcterms:created xsi:type="dcterms:W3CDTF">2023-09-09T13:17:00Z</dcterms:created>
  <dcterms:modified xsi:type="dcterms:W3CDTF">2024-05-16T13:11:00Z</dcterms:modified>
</cp:coreProperties>
</file>