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3600" cy="3343275"/>
            <wp:effectExtent l="0" t="0" r="0" b="9525"/>
            <wp:docPr id="3" name="图片 3" descr="MC Acceptability 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C Acceptability Curv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/>
          <w:color w:val="000000"/>
          <w:sz w:val="24"/>
          <w:lang w:val="en-US" w:eastAsia="zh-CN"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lang w:bidi="ar"/>
        </w:rPr>
        <w:t>The cost-effectiveness acceptability curve</w:t>
      </w:r>
      <w:r>
        <w:rPr>
          <w:rFonts w:hint="eastAsia" w:ascii="Times New Roman" w:hAnsi="Times New Roman"/>
          <w:color w:val="000000"/>
          <w:sz w:val="24"/>
          <w:lang w:val="en-US" w:eastAsia="zh-CN" w:bidi="ar"/>
        </w:rPr>
        <w:t xml:space="preserve"> (China)</w:t>
      </w:r>
    </w:p>
    <w:p>
      <w:pPr>
        <w:rPr>
          <w:rFonts w:hint="eastAsia" w:ascii="Times New Roman" w:hAnsi="Times New Roman"/>
          <w:color w:val="000000"/>
          <w:sz w:val="24"/>
          <w:lang w:val="en-US" w:eastAsia="zh-CN" w:bidi="ar"/>
        </w:rPr>
      </w:pPr>
    </w:p>
    <w:p>
      <w:pPr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43600" cy="3343275"/>
            <wp:effectExtent l="0" t="0" r="0" b="9525"/>
            <wp:docPr id="4" name="图片 4" descr="MC Acceptability Curve(U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C Acceptability Curve(US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60" w:leftChars="0"/>
        <w:rPr>
          <w:rFonts w:hint="eastAsia" w:ascii="Times New Roman" w:hAnsi="Times New Roman"/>
          <w:color w:val="auto"/>
          <w:sz w:val="24"/>
          <w:lang w:val="en-US" w:eastAsia="zh-CN" w:bidi="ar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lang w:bidi="ar"/>
        </w:rPr>
        <w:t>The cost-effectiveness acceptabil</w:t>
      </w:r>
      <w:r>
        <w:rPr>
          <w:rFonts w:ascii="Times New Roman" w:hAnsi="Times New Roman"/>
          <w:color w:val="auto"/>
          <w:sz w:val="24"/>
          <w:lang w:bidi="ar"/>
        </w:rPr>
        <w:t>ity curve</w:t>
      </w:r>
      <w:r>
        <w:rPr>
          <w:rFonts w:hint="eastAsia" w:ascii="Times New Roman" w:hAnsi="Times New Roman"/>
          <w:color w:val="auto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/>
          <w:color w:val="000000"/>
          <w:sz w:val="24"/>
          <w:lang w:val="en-US" w:eastAsia="zh-CN" w:bidi="ar"/>
        </w:rPr>
        <w:t>(The US)</w:t>
      </w:r>
    </w:p>
    <w:p>
      <w:pPr>
        <w:rPr>
          <w:rFonts w:hint="eastAsia" w:ascii="Times New Roman" w:hAnsi="Times New Roman" w:eastAsiaTheme="minorEastAsia"/>
          <w:color w:val="000000"/>
          <w:sz w:val="24"/>
          <w:lang w:eastAsia="zh-CN" w:bidi="ar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5MTM1MTU4MmQ3MTNhYWZkMmI3ZDRjOGQ4ZjdkZjUifQ=="/>
  </w:docVars>
  <w:rsids>
    <w:rsidRoot w:val="00AB3FB1"/>
    <w:rsid w:val="00346DA9"/>
    <w:rsid w:val="005D737D"/>
    <w:rsid w:val="00AB3FB1"/>
    <w:rsid w:val="00E43B30"/>
    <w:rsid w:val="00E71EF9"/>
    <w:rsid w:val="00ED2135"/>
    <w:rsid w:val="00EF6F6C"/>
    <w:rsid w:val="0C2F19F0"/>
    <w:rsid w:val="0E6040D2"/>
    <w:rsid w:val="144509E8"/>
    <w:rsid w:val="18DD66A4"/>
    <w:rsid w:val="1B891E99"/>
    <w:rsid w:val="26EC3F52"/>
    <w:rsid w:val="2EC82ED7"/>
    <w:rsid w:val="30092F3E"/>
    <w:rsid w:val="302C595A"/>
    <w:rsid w:val="30DD36BF"/>
    <w:rsid w:val="37433EFF"/>
    <w:rsid w:val="445E41FB"/>
    <w:rsid w:val="4BC83E07"/>
    <w:rsid w:val="511959E1"/>
    <w:rsid w:val="51DF4700"/>
    <w:rsid w:val="5A814D6C"/>
    <w:rsid w:val="5C540508"/>
    <w:rsid w:val="621A4CFD"/>
    <w:rsid w:val="6B6F07EE"/>
    <w:rsid w:val="6DE24D9B"/>
    <w:rsid w:val="7918401D"/>
    <w:rsid w:val="7D8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</Words>
  <Characters>47</Characters>
  <Lines>1</Lines>
  <Paragraphs>1</Paragraphs>
  <TotalTime>0</TotalTime>
  <ScaleCrop>false</ScaleCrop>
  <LinksUpToDate>false</LinksUpToDate>
  <CharactersWithSpaces>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2023-07-28T19:20:00Z</dcterms:created>
  <dc:creator>Shusen Sun</dc:creator>
  <cp:lastModifiedBy>狼</cp:lastModifiedBy>
  <dcterms:modified xsi:type="dcterms:W3CDTF">2024-05-20T15:24:24Z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57B28C1BE1A34FA781A17C29C98BE1DE_12</vt:lpwstr>
  </property>
</Properties>
</file>