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93BB9" w14:textId="77777777" w:rsidR="00D57FDC" w:rsidRPr="002D030B" w:rsidRDefault="00D57FDC" w:rsidP="00D57FDC">
      <w:pPr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Additional file 2</w:t>
      </w:r>
      <w:r w:rsidRPr="002D030B">
        <w:rPr>
          <w:rFonts w:cstheme="minorHAnsi"/>
          <w:b/>
          <w:bCs/>
          <w:sz w:val="22"/>
          <w:szCs w:val="22"/>
        </w:rPr>
        <w:t>:</w:t>
      </w:r>
      <w:r w:rsidRPr="002D030B">
        <w:rPr>
          <w:rFonts w:cstheme="minorHAnsi"/>
          <w:sz w:val="22"/>
          <w:szCs w:val="22"/>
        </w:rPr>
        <w:t xml:space="preserve"> Critical Appraisal using the CASP tool </w:t>
      </w:r>
    </w:p>
    <w:p w14:paraId="75F51EBE" w14:textId="77777777" w:rsidR="00D57FDC" w:rsidRPr="002D030B" w:rsidRDefault="00D57FDC" w:rsidP="00D57FDC">
      <w:pPr>
        <w:rPr>
          <w:rFonts w:cstheme="minorHAnsi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55"/>
        <w:gridCol w:w="975"/>
        <w:gridCol w:w="1595"/>
        <w:gridCol w:w="1928"/>
        <w:gridCol w:w="1546"/>
        <w:gridCol w:w="1481"/>
        <w:gridCol w:w="1851"/>
        <w:gridCol w:w="1661"/>
        <w:gridCol w:w="1181"/>
        <w:gridCol w:w="1015"/>
      </w:tblGrid>
      <w:tr w:rsidR="00D57FDC" w:rsidRPr="002D030B" w14:paraId="41966EB6" w14:textId="77777777" w:rsidTr="00C51205">
        <w:trPr>
          <w:trHeight w:val="300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94680" w14:textId="77777777" w:rsidR="00D57FDC" w:rsidRPr="002D030B" w:rsidRDefault="00D57FDC" w:rsidP="00C5120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Reference</w:t>
            </w:r>
          </w:p>
        </w:tc>
        <w:tc>
          <w:tcPr>
            <w:tcW w:w="304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472C4"/>
            <w:noWrap/>
            <w:vAlign w:val="bottom"/>
            <w:hideMark/>
          </w:tcPr>
          <w:p w14:paraId="1402707F" w14:textId="77777777" w:rsidR="00D57FDC" w:rsidRPr="002D030B" w:rsidRDefault="00D57FDC" w:rsidP="00C5120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Section A: Are the results valid?</w:t>
            </w:r>
          </w:p>
        </w:tc>
        <w:tc>
          <w:tcPr>
            <w:tcW w:w="125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3CA2835E" w14:textId="77777777" w:rsidR="00D57FDC" w:rsidRPr="002D030B" w:rsidRDefault="00D57FDC" w:rsidP="00C5120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Section B: What are the results?</w:t>
            </w:r>
          </w:p>
        </w:tc>
      </w:tr>
      <w:tr w:rsidR="00D57FDC" w:rsidRPr="002D030B" w14:paraId="65F3195C" w14:textId="77777777" w:rsidTr="00C51205">
        <w:trPr>
          <w:trHeight w:val="1515"/>
        </w:trPr>
        <w:tc>
          <w:tcPr>
            <w:tcW w:w="7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2137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524DF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Clear aims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298504D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Is qualitative methodology appropriate?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6F17BAB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Was the researchdesign appropriate to address the aims of theresearch?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7C620B8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Was the recruitment strategy appropriate to the aims of the research?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586194E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Was the data collected in a way that addressed the research issue?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29A782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Has the relationship between researcher and participants been adequately considered?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6B002AE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Have ethical issues been taken into consideration?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007B161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Was the data analysis sufficiently rigorous?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0D0A79E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Is there a clear statement of findings?</w:t>
            </w:r>
          </w:p>
        </w:tc>
      </w:tr>
      <w:tr w:rsidR="00D57FDC" w:rsidRPr="002D030B" w14:paraId="14BECBF4" w14:textId="77777777" w:rsidTr="00C51205">
        <w:trPr>
          <w:trHeight w:val="314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0DB9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Beardmore 2019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071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27D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197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84F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651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811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no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553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42B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A27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3823E1D6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30FA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Chng et al. 2021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71F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393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ECE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D4B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D55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E75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no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C1E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B2A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CBAB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 xml:space="preserve">yes </w:t>
            </w:r>
          </w:p>
        </w:tc>
      </w:tr>
      <w:tr w:rsidR="00D57FDC" w:rsidRPr="002D030B" w14:paraId="2F21247F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BA30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Fixsen et al. 2020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776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4EF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BF8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A20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1BD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035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005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151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023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0DCEB7C4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1EE7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Fixsen et al. 2021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D66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E31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053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94E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A22C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1E3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F49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A2D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003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1A23020B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8AC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Frostick and Bertotti 2019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02E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1EC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B81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2C5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B5B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F83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26A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ACB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AC1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79027FA8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213F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 xml:space="preserve">Girffith et al. 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F9B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111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566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C71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AC6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802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no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D7C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6F9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824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015ECDEA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E8542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Griffiths et al. 2023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58D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C3A3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411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6CF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0B4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C06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696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F4B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73D7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4108DFF4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E33E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Hazeldine et al. 2020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A04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78B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713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33F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03D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0DA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4CA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CCA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0E8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44293FA0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4732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Holding et al. 2020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4F8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C12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466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E1D2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80C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B4F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73A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9F6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85F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59F64E97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AA52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 xml:space="preserve">Khan et al. 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D22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1DD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362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8D58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880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D17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0ED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EA1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118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62DAD9D8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1D0B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Mackenzie et al.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0E5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D2A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5F1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4E0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E1C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09A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3A0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345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EB9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5BD1D4FA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4132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Mackenzie et al. 2020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974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965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B16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604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D6F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69E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5D8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A36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A23F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11BBF3E5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4616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Moore et al. 2023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531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1BF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2D5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706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EB0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733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095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806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0175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75930E24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84DC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Morris et al. 2022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2D2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CA1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13B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6508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B519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B07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E8A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083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ECA4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7751DACD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26E9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Pollard et al. 2023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979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7315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844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9D2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3A6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B18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099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0B5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F8A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417CA1DF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3F20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Rhodes and Bell 2021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73E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F0D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16B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434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B75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553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C33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F85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CF8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1DE39B0E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ABF7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Simpson et al. 2020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F9E0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768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4E5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5BD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26D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119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EBCC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E4F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DCE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5B24709B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03BB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Skivington et al. 2019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F5D8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F40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AC6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A88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582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BB92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A83A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B14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F1F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2D3B8C54" w14:textId="77777777" w:rsidTr="00C51205">
        <w:trPr>
          <w:trHeight w:val="320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0E42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White et al. 2022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2041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3C0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86E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F64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30D3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A8E9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E4F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786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E87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0FF78204" w14:textId="77777777" w:rsidTr="00C51205">
        <w:trPr>
          <w:trHeight w:val="417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33D9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Wildman, Moffatt, Penn, et al., 2019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CA3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32DC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196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865F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DCA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D87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2E1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E30E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65B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  <w:tr w:rsidR="00D57FDC" w:rsidRPr="002D030B" w14:paraId="4C203E77" w14:textId="77777777" w:rsidTr="00C51205">
        <w:trPr>
          <w:trHeight w:val="396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38715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Wildman, Moffatt, Steer, et al., 2019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E9E0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078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6EA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E7BD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2D28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15CB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can't tell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0AC6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3BB3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1FD7" w14:textId="77777777" w:rsidR="00D57FDC" w:rsidRPr="002D030B" w:rsidRDefault="00D57FDC" w:rsidP="00C51205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</w:pPr>
            <w:r w:rsidRPr="002D030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SI" w:eastAsia="en-GB"/>
                <w14:ligatures w14:val="none"/>
              </w:rPr>
              <w:t>yes</w:t>
            </w:r>
          </w:p>
        </w:tc>
      </w:tr>
    </w:tbl>
    <w:p w14:paraId="0C094063" w14:textId="77777777" w:rsidR="00D57FDC" w:rsidRPr="002D030B" w:rsidRDefault="00D57FDC" w:rsidP="00D57FDC">
      <w:pPr>
        <w:rPr>
          <w:rFonts w:cstheme="minorHAnsi"/>
          <w:sz w:val="22"/>
          <w:szCs w:val="22"/>
        </w:rPr>
      </w:pPr>
    </w:p>
    <w:p w14:paraId="1D26067C" w14:textId="77777777" w:rsidR="00D57FDC" w:rsidRDefault="00D57FDC"/>
    <w:sectPr w:rsidR="00D57FDC" w:rsidSect="00D57F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FDC"/>
    <w:rsid w:val="001C6F8B"/>
    <w:rsid w:val="00D5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84B87BF"/>
  <w15:chartTrackingRefBased/>
  <w15:docId w15:val="{02EEF188-3073-B64E-A974-594EE1E5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FDC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7F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S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F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S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FD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S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FD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S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FD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S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FD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S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FD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FD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S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FD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F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F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F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F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F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F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F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F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F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F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I"/>
    </w:rPr>
  </w:style>
  <w:style w:type="character" w:customStyle="1" w:styleId="TitleChar">
    <w:name w:val="Title Char"/>
    <w:basedOn w:val="DefaultParagraphFont"/>
    <w:link w:val="Title"/>
    <w:uiPriority w:val="10"/>
    <w:rsid w:val="00D57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FD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SI"/>
    </w:rPr>
  </w:style>
  <w:style w:type="character" w:customStyle="1" w:styleId="SubtitleChar">
    <w:name w:val="Subtitle Char"/>
    <w:basedOn w:val="DefaultParagraphFont"/>
    <w:link w:val="Subtitle"/>
    <w:uiPriority w:val="11"/>
    <w:rsid w:val="00D57F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FDC"/>
    <w:pPr>
      <w:spacing w:before="160" w:after="160" w:line="278" w:lineRule="auto"/>
      <w:jc w:val="center"/>
    </w:pPr>
    <w:rPr>
      <w:i/>
      <w:iCs/>
      <w:color w:val="404040" w:themeColor="text1" w:themeTint="BF"/>
      <w:lang w:val="en-SI"/>
    </w:rPr>
  </w:style>
  <w:style w:type="character" w:customStyle="1" w:styleId="QuoteChar">
    <w:name w:val="Quote Char"/>
    <w:basedOn w:val="DefaultParagraphFont"/>
    <w:link w:val="Quote"/>
    <w:uiPriority w:val="29"/>
    <w:rsid w:val="00D57F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FDC"/>
    <w:pPr>
      <w:spacing w:after="160" w:line="278" w:lineRule="auto"/>
      <w:ind w:left="720"/>
      <w:contextualSpacing/>
    </w:pPr>
    <w:rPr>
      <w:lang w:val="en-SI"/>
    </w:rPr>
  </w:style>
  <w:style w:type="character" w:styleId="IntenseEmphasis">
    <w:name w:val="Intense Emphasis"/>
    <w:basedOn w:val="DefaultParagraphFont"/>
    <w:uiPriority w:val="21"/>
    <w:qFormat/>
    <w:rsid w:val="00D57F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SI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F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F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Amadea Turk</dc:creator>
  <cp:keywords/>
  <dc:description/>
  <cp:lastModifiedBy>Amadea Turk</cp:lastModifiedBy>
  <cp:revision>1</cp:revision>
  <dcterms:created xsi:type="dcterms:W3CDTF">2024-05-20T13:32:00Z</dcterms:created>
  <dcterms:modified xsi:type="dcterms:W3CDTF">2024-05-20T13:32:00Z</dcterms:modified>
</cp:coreProperties>
</file>