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2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Tab. S1</w:t>
      </w:r>
      <w:r>
        <w:rPr>
          <w:rFonts w:hint="eastAsia"/>
          <w:lang w:val="en-US" w:eastAsia="zh-CN"/>
        </w:rPr>
        <w:t xml:space="preserve"> List of primers used in qRT-PCR</w:t>
      </w:r>
    </w:p>
    <w:tbl>
      <w:tblPr>
        <w:tblStyle w:val="3"/>
        <w:tblW w:w="5000" w:type="pct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090"/>
        <w:gridCol w:w="4593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78" w:type="pct"/>
            <w:tcBorders>
              <w:top w:val="single" w:color="auto" w:sz="18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NO.</w:t>
            </w:r>
          </w:p>
        </w:tc>
        <w:tc>
          <w:tcPr>
            <w:tcW w:w="1226" w:type="pct"/>
            <w:tcBorders>
              <w:top w:val="single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Name</w:t>
            </w:r>
          </w:p>
        </w:tc>
        <w:tc>
          <w:tcPr>
            <w:tcW w:w="2694" w:type="pct"/>
            <w:tcBorders>
              <w:top w:val="single" w:color="auto" w:sz="18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Primers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226" w:type="pc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bookmarkStart w:id="0" w:name="OLE_LINK92"/>
            <w:bookmarkStart w:id="1" w:name="OLE_LINK96"/>
            <w:r>
              <w:rPr>
                <w:rFonts w:hint="eastAsia"/>
                <w:lang w:eastAsia="zh-CN"/>
              </w:rPr>
              <w:t>ACTIN</w:t>
            </w:r>
            <w:bookmarkEnd w:id="0"/>
            <w:r>
              <w:rPr>
                <w:rFonts w:hint="eastAsia"/>
                <w:lang w:eastAsia="zh-CN"/>
              </w:rPr>
              <w:t>-F</w:t>
            </w:r>
            <w:bookmarkEnd w:id="1"/>
          </w:p>
        </w:tc>
        <w:tc>
          <w:tcPr>
            <w:tcW w:w="2694" w:type="pc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CTGGAATTGCTGACCGTATGAG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ACTIN-R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GCCAAGATGGATCCTCCAATC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226" w:type="pct"/>
            <w:tcBorders>
              <w:top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bookmarkStart w:id="2" w:name="OLE_LINK98"/>
            <w:r>
              <w:rPr>
                <w:rFonts w:hint="eastAsia"/>
                <w:lang w:eastAsia="zh-CN"/>
              </w:rPr>
              <w:t>Unigene</w:t>
            </w:r>
            <w:bookmarkEnd w:id="2"/>
            <w:bookmarkStart w:id="3" w:name="OLE_LINK13"/>
            <w:r>
              <w:rPr>
                <w:rFonts w:hint="eastAsia"/>
                <w:lang w:val="en-US" w:eastAsia="zh-CN"/>
              </w:rPr>
              <w:t>12465</w:t>
            </w:r>
            <w:bookmarkEnd w:id="3"/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GGCTATTCGTGCTCGTGATGAC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12465</w:t>
            </w:r>
            <w:r>
              <w:rPr>
                <w:rFonts w:hint="eastAsia"/>
                <w:lang w:eastAsia="zh-CN"/>
              </w:rPr>
              <w:t>-R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TTGCTCGGGTGATAACCTAGTCTC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bookmarkStart w:id="4" w:name="OLE_LINK101"/>
            <w:r>
              <w:rPr>
                <w:rFonts w:hint="eastAsia"/>
                <w:lang w:eastAsia="zh-CN"/>
              </w:rPr>
              <w:t>Unigene</w:t>
            </w:r>
            <w:bookmarkStart w:id="5" w:name="OLE_LINK102"/>
            <w:r>
              <w:rPr>
                <w:rFonts w:hint="eastAsia"/>
                <w:lang w:val="en-US" w:eastAsia="zh-CN"/>
              </w:rPr>
              <w:t>53149</w:t>
            </w:r>
            <w:r>
              <w:rPr>
                <w:rFonts w:hint="eastAsia"/>
                <w:lang w:eastAsia="zh-CN"/>
              </w:rPr>
              <w:t>-F</w:t>
            </w:r>
            <w:bookmarkEnd w:id="4"/>
            <w:bookmarkEnd w:id="5"/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CGCCTCAAACGCCTTAAAGAAGAG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53149</w:t>
            </w:r>
            <w:r>
              <w:rPr>
                <w:rFonts w:hint="eastAsia"/>
                <w:lang w:eastAsia="zh-CN"/>
              </w:rPr>
              <w:t>-R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AGCCAACACTGCCTCCAACTC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bookmarkStart w:id="6" w:name="OLE_LINK103"/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83531</w:t>
            </w:r>
            <w:r>
              <w:rPr>
                <w:rFonts w:hint="eastAsia"/>
                <w:lang w:eastAsia="zh-CN"/>
              </w:rPr>
              <w:t>-F</w:t>
            </w:r>
            <w:bookmarkEnd w:id="6"/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GAATCAGCAGTATCCGCCTCATCAC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83531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CCAGACCCTCACTCCGTTCCTC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bookmarkStart w:id="7" w:name="OLE_LINK14"/>
            <w:r>
              <w:rPr>
                <w:rFonts w:hint="eastAsia"/>
                <w:lang w:val="en-US" w:eastAsia="zh-CN"/>
              </w:rPr>
              <w:t>05023</w:t>
            </w:r>
            <w:bookmarkEnd w:id="7"/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GGTCCGCCTGCCTCAACTTC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05023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ACATTTCAGCCGCCTCAGTCG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81360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TCGTCGTCGTCTTCCTCTTCCTC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81360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TGTTGTTCGTCGTCGTCGTCTTC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28684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TTTGGTTCGAGCGGGAGCAG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28684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GCGGGCATGGAGAGTAAGAGG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Unigene08110-F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ACCTGTTGAGTTCCATGCTGTTCC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08110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TCTCTCGGGTTCGTCACATCCAC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226" w:type="pct"/>
            <w:tcBorders>
              <w:top w:val="nil"/>
              <w:bottom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03061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26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CCGACGACCAAACGAAAGAGAGG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</w:tcBorders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03061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nil"/>
            </w:tcBorders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CGAATAAGGAGGCAGCACGAGAC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30052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TCGCCGTCTACCTCTTCAAGTCC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30052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GCTCGAATGTGAAGGGCTCCAAG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82860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AATGCGGGTGAAGAAGCGAGATG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82860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CCTGCCACTTGAACTGCTCATACC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64040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TGCTGTGGCTGTGGAGGGTAG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64040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TGTAGGGGAAGGTCACGGCTATG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69681</w:t>
            </w:r>
            <w:r>
              <w:rPr>
                <w:rFonts w:hint="eastAsia"/>
                <w:lang w:eastAsia="zh-CN"/>
              </w:rPr>
              <w:t>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CCTCTGTGGTGTTCCTCTGCTTTG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</w:t>
            </w:r>
            <w:r>
              <w:rPr>
                <w:rFonts w:hint="eastAsia"/>
                <w:lang w:val="en-US" w:eastAsia="zh-CN"/>
              </w:rPr>
              <w:t>69681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TCCCGCTGCTGCCGAAGG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Unigene40972-F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GCGGCTGTGGACGAAGACTG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Unigene40972-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TCAACGGAAGGGACGATGTTCAG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Unigene44592-F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CTCTGGCACCGCTCACTTACTC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Unigene44592-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AGTTCTCGTCGTCTAGGATGTCAAG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Unigene11281-F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CCCTCCTCCTCGTCCTTCTCTC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Unigene11281-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GGTCCGTGAAGGTGCGATGG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Unigene51682-F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ACTCCGACTCTGACTCCGACTC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Unigene51682-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TTGGCTGCTTGGATGGTTAGGG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0" w:type="auto"/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Unigene43750-F</w:t>
            </w:r>
          </w:p>
        </w:tc>
        <w:tc>
          <w:tcPr>
            <w:tcW w:w="0" w:type="auto"/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TCGTAGAGCCAGTCACCTATTTAGC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8" w:type="pct"/>
            <w:vMerge w:val="continue"/>
            <w:tcBorders>
              <w:bottom w:val="single" w:color="auto" w:sz="18" w:space="0"/>
            </w:tcBorders>
          </w:tcPr>
          <w:p>
            <w:pPr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0" w:type="auto"/>
            <w:tcBorders>
              <w:bottom w:val="single" w:color="auto" w:sz="18" w:space="0"/>
            </w:tcBorders>
            <w:vAlign w:val="center"/>
          </w:tcPr>
          <w:p>
            <w:pPr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Unigene43750-</w:t>
            </w: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bottom w:val="single" w:color="auto" w:sz="18" w:space="0"/>
            </w:tcBorders>
          </w:tcPr>
          <w:p>
            <w:pPr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CGAGCAATGAACAGCGAACAGAG</w:t>
            </w:r>
          </w:p>
        </w:tc>
      </w:tr>
    </w:tbl>
    <w:p>
      <w:pPr>
        <w:numPr>
          <w:ilvl w:val="0"/>
          <w:numId w:val="0"/>
        </w:numPr>
        <w:jc w:val="center"/>
        <w:rPr>
          <w:rFonts w:hint="default"/>
          <w:b/>
          <w:bCs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Tab</w:t>
      </w:r>
      <w:r>
        <w:rPr>
          <w:rFonts w:hint="eastAsia"/>
          <w:b/>
          <w:bCs/>
          <w:lang w:val="en-US" w:eastAsia="zh-CN"/>
        </w:rPr>
        <w:t>.</w:t>
      </w:r>
      <w:r>
        <w:rPr>
          <w:rFonts w:hint="default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>S2</w:t>
      </w:r>
      <w:r>
        <w:rPr>
          <w:rFonts w:hint="default"/>
          <w:lang w:val="en-US" w:eastAsia="zh-CN"/>
        </w:rPr>
        <w:t xml:space="preserve"> Statistics of </w:t>
      </w:r>
      <w:r>
        <w:rPr>
          <w:rFonts w:hint="default"/>
          <w:i/>
          <w:iCs/>
          <w:lang w:val="en-US" w:eastAsia="zh-CN"/>
        </w:rPr>
        <w:t>P. indica</w:t>
      </w:r>
      <w:r>
        <w:rPr>
          <w:rFonts w:hint="default"/>
          <w:lang w:val="en-US" w:eastAsia="zh-CN"/>
        </w:rPr>
        <w:t xml:space="preserve"> sequencing data evaluation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715"/>
        <w:gridCol w:w="1755"/>
        <w:gridCol w:w="1685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Sample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ID</w:t>
            </w:r>
          </w:p>
        </w:tc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Read Number</w:t>
            </w:r>
          </w:p>
        </w:tc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Base Number</w:t>
            </w:r>
          </w:p>
        </w:tc>
        <w:tc>
          <w:tcPr>
            <w:tcW w:w="177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GC Content</w:t>
            </w:r>
          </w:p>
        </w:tc>
        <w:tc>
          <w:tcPr>
            <w:tcW w:w="177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%≥Q30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Z1-A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20274283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6056809130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48.03</w:t>
            </w:r>
          </w:p>
        </w:tc>
        <w:tc>
          <w:tcPr>
            <w:tcW w:w="17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Z1-B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24229211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7233136496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48.01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Z1-C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27685916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8267688622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47.97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Z2-A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29106839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8696999620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47.97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Z2-C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19159072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5728793462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48.15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Z3-A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21473051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6420801882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47.50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Z3-B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24182205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7227553266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47.56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Z3-C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23965671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7164177450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47.70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Z4-A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21777546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6509981790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49.16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Z4-B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30281132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9037224572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47.62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Z4-C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22598440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6750019416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47.68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Z5-A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24777218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7403071546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47.36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Z5-B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24093321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7202117050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47.85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Z5-C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21903090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6547853004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47.48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Z6-A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21863085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6536384628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48.11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Z6-B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23335919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6976563084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47.62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94.28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Z6-C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22501053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6727950636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47.03</w:t>
            </w:r>
          </w:p>
        </w:tc>
        <w:tc>
          <w:tcPr>
            <w:tcW w:w="17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pStyle w:val="6"/>
              <w:ind w:firstLine="630" w:firstLineChars="300"/>
              <w:jc w:val="both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</w:rPr>
              <w:t>93.42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 w:line="17" w:lineRule="atLeast"/>
        <w:ind w:left="-180" w:right="-180"/>
        <w:jc w:val="center"/>
        <w:rPr>
          <w:rFonts w:hint="eastAsia" w:ascii="Times New Roman" w:hAnsi="Times New Roman" w:eastAsia="宋体" w:cstheme="minorBidi"/>
          <w:kern w:val="2"/>
          <w:sz w:val="21"/>
          <w:szCs w:val="22"/>
          <w:lang w:val="en-US" w:eastAsia="zh-CN" w:bidi="ar-SA"/>
        </w:rPr>
      </w:pPr>
      <w:bookmarkStart w:id="8" w:name="_GoBack"/>
      <w:bookmarkEnd w:id="8"/>
      <w:r>
        <w:rPr>
          <w:rFonts w:hint="eastAsia" w:cstheme="minorBidi"/>
          <w:b/>
          <w:bCs/>
          <w:kern w:val="2"/>
          <w:sz w:val="21"/>
          <w:szCs w:val="22"/>
          <w:lang w:val="en-US" w:eastAsia="zh-CN" w:bidi="ar-SA"/>
        </w:rPr>
        <w:t>Tab. S3</w:t>
      </w:r>
      <w:r>
        <w:rPr>
          <w:rFonts w:hint="eastAsia" w:ascii="Times New Roman" w:hAnsi="Times New Roman" w:eastAsia="宋体" w:cstheme="minorBidi"/>
          <w:kern w:val="2"/>
          <w:sz w:val="21"/>
          <w:szCs w:val="22"/>
          <w:lang w:val="en-US" w:eastAsia="zh-CN" w:bidi="ar-SA"/>
        </w:rPr>
        <w:t xml:space="preserve"> Unigene annotation statistics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2077"/>
        <w:gridCol w:w="205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Anno_Database</w:t>
            </w:r>
          </w:p>
        </w:tc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Annotated_Number</w:t>
            </w:r>
          </w:p>
        </w:tc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300&lt;=length&lt;1000</w:t>
            </w:r>
          </w:p>
        </w:tc>
        <w:tc>
          <w:tcPr>
            <w:tcW w:w="221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length&gt;=1000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COG_Annotation</w:t>
            </w:r>
          </w:p>
        </w:tc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12,429</w:t>
            </w:r>
          </w:p>
        </w:tc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1,293</w:t>
            </w:r>
          </w:p>
        </w:tc>
        <w:tc>
          <w:tcPr>
            <w:tcW w:w="22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9,975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GO_Annotation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33,538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5,283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24,132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KEGG_Annotation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27,748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3,983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20,849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KOG_Annotation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25,321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3,771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17,783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Pfam_Annotation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30,318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4,023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23,085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Swissprot_Annotation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27,948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4,120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21,282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TrEMBL_Annotation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38,152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6,100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eggNOG_Annotation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32,933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5,109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24,574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nr_Annotation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39,087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6,248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pStyle w:val="6"/>
              <w:jc w:val="both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All</w:t>
            </w: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_Annotation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41,111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6,829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b w:val="0"/>
                <w:color w:val="000000"/>
                <w:kern w:val="2"/>
                <w:sz w:val="21"/>
                <w:szCs w:val="22"/>
                <w:lang w:val="en-US" w:eastAsia="zh-CN" w:bidi="ar-SA"/>
              </w:rPr>
              <w:t>27,946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b/>
          <w:bCs/>
          <w:lang w:val="en-US" w:eastAsia="zh-CN"/>
        </w:rPr>
        <w:t xml:space="preserve">Note: </w:t>
      </w:r>
      <w:r>
        <w:rPr>
          <w:rFonts w:hint="default" w:eastAsiaTheme="minorEastAsia"/>
          <w:lang w:val="en-US" w:eastAsia="zh-CN"/>
        </w:rPr>
        <w:t>Annotated databases: indicates the functional databases; Annotated_Number: indicates the number of Unigene annotated to the database; 300≤length&lt;1000: indicates the number of Unigene annotated to the database whose length is greater than or equal to 300 and less than 1000 bases; length≥1000: indicates the number of Unigenes annotated to the database with length greater than 1000 bases.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YzQ1Y2RiNWQwZjU3MTc1ZTU4MDIwOWQzNTk2MDMifQ=="/>
  </w:docVars>
  <w:rsids>
    <w:rsidRoot w:val="5B272B2D"/>
    <w:rsid w:val="1AF055DB"/>
    <w:rsid w:val="25E14E05"/>
    <w:rsid w:val="300022E9"/>
    <w:rsid w:val="5905591A"/>
    <w:rsid w:val="5B272B2D"/>
    <w:rsid w:val="650D0074"/>
    <w:rsid w:val="66CB0EDD"/>
    <w:rsid w:val="6AFF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rPr>
      <w:sz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0正文"/>
    <w:basedOn w:val="1"/>
    <w:autoRedefine/>
    <w:qFormat/>
    <w:uiPriority w:val="0"/>
    <w:pPr>
      <w:widowControl/>
      <w:spacing w:line="360" w:lineRule="auto"/>
      <w:ind w:firstLine="200" w:firstLineChars="200"/>
    </w:pPr>
    <w:rPr>
      <w:rFonts w:ascii="Times New Roman" w:hAnsi="Times New Roman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2024-03-30T07:10:00Z</dcterms:created>
  <dc:creator>Administrator</dc:creator>
  <cp:lastModifiedBy>Administrator</cp:lastModifiedBy>
  <dcterms:modified xsi:type="dcterms:W3CDTF">2024-04-17T09:06:35Z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31E3483851444E388CAFC30FD4228ED8_11</vt:lpwstr>
  </property>
</Properties>
</file>