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499FC" w14:textId="2A82ECFD" w:rsidR="00E41172" w:rsidRPr="00BE7FE6" w:rsidRDefault="0061499A" w:rsidP="00381D1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F6600" wp14:editId="0E538DCC">
                <wp:simplePos x="0" y="0"/>
                <wp:positionH relativeFrom="column">
                  <wp:posOffset>14629</wp:posOffset>
                </wp:positionH>
                <wp:positionV relativeFrom="paragraph">
                  <wp:posOffset>336499</wp:posOffset>
                </wp:positionV>
                <wp:extent cx="8573415" cy="14631"/>
                <wp:effectExtent l="0" t="0" r="37465" b="234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3415" cy="1463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1C02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6.5pt" to="676.2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  <w:r w:rsidR="003E134E" w:rsidRPr="00BE7FE6">
        <w:rPr>
          <w:rFonts w:ascii="Times New Roman" w:hAnsi="Times New Roman" w:cs="Times New Roman"/>
          <w:b/>
          <w:bCs/>
          <w:sz w:val="24"/>
          <w:szCs w:val="24"/>
        </w:rPr>
        <w:t>Appendix 2</w:t>
      </w:r>
      <w:r w:rsidR="00E41172" w:rsidRPr="00BE7FE6">
        <w:rPr>
          <w:rFonts w:ascii="Times New Roman" w:hAnsi="Times New Roman" w:cs="Times New Roman"/>
          <w:b/>
          <w:bCs/>
          <w:sz w:val="24"/>
          <w:szCs w:val="24"/>
        </w:rPr>
        <w:t xml:space="preserve"> – COSMIN</w:t>
      </w:r>
      <w:r w:rsidR="00A26C57" w:rsidRPr="00BE7FE6">
        <w:rPr>
          <w:rFonts w:ascii="Times New Roman" w:hAnsi="Times New Roman" w:cs="Times New Roman"/>
          <w:b/>
          <w:bCs/>
          <w:sz w:val="24"/>
          <w:szCs w:val="24"/>
        </w:rPr>
        <w:t xml:space="preserve"> risk of bias checklist report </w:t>
      </w:r>
      <w:r w:rsidR="00301276" w:rsidRPr="00BE7FE6">
        <w:rPr>
          <w:rFonts w:ascii="Times New Roman" w:hAnsi="Times New Roman" w:cs="Times New Roman"/>
          <w:b/>
          <w:bCs/>
          <w:sz w:val="24"/>
          <w:szCs w:val="24"/>
        </w:rPr>
        <w:t>for face and content validity</w:t>
      </w:r>
      <w:r w:rsidR="00F35205">
        <w:rPr>
          <w:rFonts w:ascii="Times New Roman" w:hAnsi="Times New Roman" w:cs="Times New Roman"/>
          <w:b/>
          <w:bCs/>
          <w:sz w:val="24"/>
          <w:szCs w:val="24"/>
        </w:rPr>
        <w:t xml:space="preserve"> of Pediatric Dizziness Index (PDI)</w:t>
      </w:r>
      <w:r w:rsidR="00E41172" w:rsidRPr="00BE7FE6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12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7920"/>
      </w:tblGrid>
      <w:tr w:rsidR="00923038" w:rsidRPr="00F80AC1" w14:paraId="16B3B091" w14:textId="77777777" w:rsidTr="0061499A">
        <w:tc>
          <w:tcPr>
            <w:tcW w:w="4585" w:type="dxa"/>
          </w:tcPr>
          <w:p w14:paraId="105F507C" w14:textId="77777777" w:rsidR="00923038" w:rsidRDefault="00F80AC1" w:rsidP="00381D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  <w:p w14:paraId="63AC1ED8" w14:textId="08CCEB81" w:rsidR="00381D16" w:rsidRPr="00F80AC1" w:rsidRDefault="0061499A" w:rsidP="00381D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336B9C" wp14:editId="0B2DEEF1">
                      <wp:simplePos x="0" y="0"/>
                      <wp:positionH relativeFrom="column">
                        <wp:posOffset>-26518</wp:posOffset>
                      </wp:positionH>
                      <wp:positionV relativeFrom="paragraph">
                        <wp:posOffset>98298</wp:posOffset>
                      </wp:positionV>
                      <wp:extent cx="8573415" cy="14631"/>
                      <wp:effectExtent l="0" t="0" r="37465" b="2349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3415" cy="14631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C0BF6D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7.75pt" to="672.9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20" w:type="dxa"/>
          </w:tcPr>
          <w:p w14:paraId="5D2837EF" w14:textId="0836539E" w:rsidR="00923038" w:rsidRPr="00F80AC1" w:rsidRDefault="00F80AC1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</w:t>
            </w:r>
            <w:r w:rsidR="00542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utilized</w:t>
            </w:r>
          </w:p>
        </w:tc>
      </w:tr>
      <w:tr w:rsidR="00F80AC1" w:rsidRPr="00F80AC1" w14:paraId="754CFA14" w14:textId="77777777" w:rsidTr="0061499A">
        <w:tc>
          <w:tcPr>
            <w:tcW w:w="12505" w:type="dxa"/>
            <w:gridSpan w:val="2"/>
          </w:tcPr>
          <w:p w14:paraId="7C5F1023" w14:textId="77777777" w:rsidR="00F80AC1" w:rsidRPr="0061499A" w:rsidRDefault="00F80AC1" w:rsidP="00381D1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149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General design requirements </w:t>
            </w:r>
          </w:p>
          <w:p w14:paraId="2B748642" w14:textId="78E4CB7A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038" w:rsidRPr="00F80AC1" w14:paraId="7F20B108" w14:textId="77777777" w:rsidTr="0061499A">
        <w:tc>
          <w:tcPr>
            <w:tcW w:w="4585" w:type="dxa"/>
          </w:tcPr>
          <w:p w14:paraId="69A0B453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Is a clear description provided of the construct to be measured?</w:t>
            </w:r>
          </w:p>
          <w:p w14:paraId="2522D285" w14:textId="65FB02A0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3F2F888" w14:textId="305453E7" w:rsidR="00923038" w:rsidRPr="00F80AC1" w:rsidRDefault="00B8457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444F9">
              <w:rPr>
                <w:rFonts w:ascii="Times New Roman" w:hAnsi="Times New Roman" w:cs="Times New Roman"/>
                <w:sz w:val="24"/>
                <w:szCs w:val="24"/>
              </w:rPr>
              <w:t>ntroduction section includes the i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ncidence and functional impact of </w:t>
            </w:r>
            <w:r w:rsidR="00442406">
              <w:rPr>
                <w:rFonts w:ascii="Times New Roman" w:hAnsi="Times New Roman" w:cs="Times New Roman"/>
                <w:sz w:val="24"/>
                <w:szCs w:val="24"/>
              </w:rPr>
              <w:t>dizziness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in childre</w:t>
            </w:r>
            <w:r w:rsidR="00E444F9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</w:p>
        </w:tc>
      </w:tr>
      <w:tr w:rsidR="00923038" w:rsidRPr="00F80AC1" w14:paraId="605440ED" w14:textId="77777777" w:rsidTr="0061499A">
        <w:tc>
          <w:tcPr>
            <w:tcW w:w="4585" w:type="dxa"/>
          </w:tcPr>
          <w:p w14:paraId="18D026D4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Is the origin of the construct clear: was a theory, conceptual framework or disease model used or clear rationale provided to</w:t>
            </w:r>
            <w:r w:rsidR="0024471B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define the construct to be measured?</w:t>
            </w:r>
          </w:p>
          <w:p w14:paraId="24348129" w14:textId="5532CC30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D4BC21D" w14:textId="1E4151D4" w:rsidR="00923038" w:rsidRPr="00F80AC1" w:rsidRDefault="00E444F9" w:rsidP="00381D16">
            <w:pPr>
              <w:tabs>
                <w:tab w:val="left" w:pos="25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ntroduction section highlights the n</w:t>
            </w:r>
            <w:r w:rsidR="00C9547E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eed to develop </w:t>
            </w:r>
            <w:r w:rsidR="00442406">
              <w:rPr>
                <w:rFonts w:ascii="Times New Roman" w:hAnsi="Times New Roman" w:cs="Times New Roman"/>
                <w:sz w:val="24"/>
                <w:szCs w:val="24"/>
              </w:rPr>
              <w:t>PDI</w:t>
            </w:r>
            <w:r w:rsidR="002F1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3038" w:rsidRPr="00F80AC1" w14:paraId="686796CD" w14:textId="77777777" w:rsidTr="0061499A">
        <w:tc>
          <w:tcPr>
            <w:tcW w:w="4585" w:type="dxa"/>
          </w:tcPr>
          <w:p w14:paraId="19955347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Is a clear description provided of the target population for which</w:t>
            </w:r>
            <w:r w:rsidR="0024471B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the PROM was developed?</w:t>
            </w:r>
          </w:p>
          <w:p w14:paraId="1B4B9EFD" w14:textId="046E613F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F1F100D" w14:textId="48CBE496" w:rsidR="00923038" w:rsidRPr="00F80AC1" w:rsidRDefault="00442406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</w:t>
            </w:r>
            <w:r w:rsidR="00C9547E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4F9">
              <w:rPr>
                <w:rFonts w:ascii="Times New Roman" w:hAnsi="Times New Roman" w:cs="Times New Roman"/>
                <w:sz w:val="24"/>
                <w:szCs w:val="24"/>
              </w:rPr>
              <w:t>aimed to examine</w:t>
            </w:r>
            <w:r w:rsidR="00C9547E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activity limitation and participation restriction</w:t>
            </w:r>
            <w:r w:rsidR="00E444F9">
              <w:rPr>
                <w:rFonts w:ascii="Times New Roman" w:hAnsi="Times New Roman" w:cs="Times New Roman"/>
                <w:sz w:val="24"/>
                <w:szCs w:val="24"/>
              </w:rPr>
              <w:t xml:space="preserve"> in children</w:t>
            </w:r>
            <w:r w:rsidR="00C9547E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due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dizziness</w:t>
            </w:r>
            <w:r w:rsidR="00C9547E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23038" w:rsidRPr="00F80AC1" w14:paraId="0B262199" w14:textId="77777777" w:rsidTr="0061499A">
        <w:tc>
          <w:tcPr>
            <w:tcW w:w="4585" w:type="dxa"/>
          </w:tcPr>
          <w:p w14:paraId="2EACE473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Is a clear description provided of the context of </w:t>
            </w:r>
            <w:proofErr w:type="gramStart"/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gramEnd"/>
          </w:p>
          <w:p w14:paraId="691114E1" w14:textId="10A896C6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F5AF6D8" w14:textId="4E6FC3A8" w:rsidR="00923038" w:rsidRPr="00F80AC1" w:rsidRDefault="00E444F9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PDI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aimed to examine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activity limitation and participation restriction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children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due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dizziness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3038" w:rsidRPr="00F80AC1" w14:paraId="3058C7A5" w14:textId="77777777" w:rsidTr="0061499A">
        <w:tc>
          <w:tcPr>
            <w:tcW w:w="4585" w:type="dxa"/>
          </w:tcPr>
          <w:p w14:paraId="51770D40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the PROM development study performed in a sample representing the target population for which the PROM was  developed?</w:t>
            </w:r>
          </w:p>
          <w:p w14:paraId="50E3A03B" w14:textId="39C4E44C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786D35F" w14:textId="6AD978CA" w:rsidR="00923038" w:rsidRPr="00F80AC1" w:rsidRDefault="00C9547E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Cognitive interviews were </w:t>
            </w:r>
            <w:r w:rsidR="00E444F9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for children ranging between 8-18 years. </w:t>
            </w:r>
          </w:p>
        </w:tc>
      </w:tr>
      <w:tr w:rsidR="00923038" w:rsidRPr="00F80AC1" w14:paraId="0FE693CA" w14:textId="77777777" w:rsidTr="0061499A">
        <w:tc>
          <w:tcPr>
            <w:tcW w:w="4585" w:type="dxa"/>
          </w:tcPr>
          <w:p w14:paraId="5898FD4A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an appropriate qualitative data collection method used to identify relevant items for a new PROM?</w:t>
            </w:r>
          </w:p>
          <w:p w14:paraId="58EFE12D" w14:textId="5F4441B1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59E6C32" w14:textId="538C9968" w:rsidR="00923038" w:rsidRPr="00F80AC1" w:rsidRDefault="00B8457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Comprehensive literature search along with the review of the ICF-CY model was performed to identify relevant items for </w:t>
            </w:r>
            <w:r w:rsidR="00F13073">
              <w:rPr>
                <w:rFonts w:ascii="Times New Roman" w:hAnsi="Times New Roman" w:cs="Times New Roman"/>
                <w:sz w:val="24"/>
                <w:szCs w:val="24"/>
              </w:rPr>
              <w:t>PDI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3038" w:rsidRPr="00F80AC1" w14:paraId="302530A8" w14:textId="77777777" w:rsidTr="0061499A">
        <w:tc>
          <w:tcPr>
            <w:tcW w:w="4585" w:type="dxa"/>
          </w:tcPr>
          <w:p w14:paraId="473FB5EC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skilled group moderators/interviewers used?</w:t>
            </w:r>
          </w:p>
          <w:p w14:paraId="33966B9F" w14:textId="0039DF7F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CAB8303" w14:textId="4AFA7562" w:rsidR="00923038" w:rsidRPr="00F80AC1" w:rsidRDefault="004452AC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Research team members </w:t>
            </w:r>
            <w:r w:rsidR="002574E6">
              <w:rPr>
                <w:rFonts w:ascii="Times New Roman" w:hAnsi="Times New Roman" w:cs="Times New Roman"/>
                <w:sz w:val="24"/>
                <w:szCs w:val="24"/>
              </w:rPr>
              <w:t>with expertise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4E6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cognitive interviews, conducted the interviews. </w:t>
            </w:r>
          </w:p>
        </w:tc>
      </w:tr>
      <w:tr w:rsidR="00923038" w:rsidRPr="00F80AC1" w14:paraId="0F45068F" w14:textId="77777777" w:rsidTr="0061499A">
        <w:tc>
          <w:tcPr>
            <w:tcW w:w="4585" w:type="dxa"/>
          </w:tcPr>
          <w:p w14:paraId="26D63237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the group meetings or interviews based on an appropriate topic or interview guide?</w:t>
            </w:r>
          </w:p>
          <w:p w14:paraId="1DA73B28" w14:textId="7232EDB5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3952F05" w14:textId="53FE4DC7" w:rsidR="00923038" w:rsidRPr="00F80AC1" w:rsidRDefault="004452AC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A semi-structured interview guide was </w:t>
            </w:r>
            <w:r w:rsidR="009770DF">
              <w:rPr>
                <w:rFonts w:ascii="Times New Roman" w:hAnsi="Times New Roman" w:cs="Times New Roman"/>
                <w:sz w:val="24"/>
                <w:szCs w:val="24"/>
              </w:rPr>
              <w:t>utilized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to conduct the cognitive interviews. </w:t>
            </w:r>
          </w:p>
        </w:tc>
      </w:tr>
      <w:tr w:rsidR="00923038" w:rsidRPr="00F80AC1" w14:paraId="0D9939A9" w14:textId="77777777" w:rsidTr="0061499A">
        <w:tc>
          <w:tcPr>
            <w:tcW w:w="4585" w:type="dxa"/>
          </w:tcPr>
          <w:p w14:paraId="7F20CBF2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the group meetings or interviews recorded and transcribed</w:t>
            </w:r>
            <w:r w:rsidR="0024471B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verbatim?</w:t>
            </w:r>
          </w:p>
          <w:p w14:paraId="460411B7" w14:textId="77777777" w:rsidR="00CF0BF3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C12E1" w14:textId="283CF808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9ACFF8E" w14:textId="69D78A2A" w:rsidR="00923038" w:rsidRPr="00F80AC1" w:rsidRDefault="00623DA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Interviews were recorded using digital audio recorder, transcribed and deidentified. </w:t>
            </w:r>
          </w:p>
        </w:tc>
      </w:tr>
      <w:tr w:rsidR="00923038" w:rsidRPr="00F80AC1" w14:paraId="5DCF2E37" w14:textId="77777777" w:rsidTr="0061499A">
        <w:tc>
          <w:tcPr>
            <w:tcW w:w="4585" w:type="dxa"/>
          </w:tcPr>
          <w:p w14:paraId="0CBA27AB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Was an appropriate approach used to </w:t>
            </w:r>
            <w:r w:rsidR="00CF0BF3" w:rsidRPr="00F80AC1">
              <w:rPr>
                <w:rFonts w:ascii="Times New Roman" w:hAnsi="Times New Roman" w:cs="Times New Roman"/>
                <w:sz w:val="24"/>
                <w:szCs w:val="24"/>
              </w:rPr>
              <w:t>analyze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the data?</w:t>
            </w:r>
          </w:p>
          <w:p w14:paraId="2DED23FD" w14:textId="5D89DB97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D8A5C06" w14:textId="6CFE5942" w:rsidR="00923038" w:rsidRPr="00F80AC1" w:rsidRDefault="0055310C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from the interviews was </w:t>
            </w:r>
            <w:r w:rsidR="002115DC">
              <w:rPr>
                <w:rFonts w:ascii="Times New Roman" w:hAnsi="Times New Roman" w:cs="Times New Roman"/>
                <w:sz w:val="24"/>
                <w:szCs w:val="24"/>
              </w:rPr>
              <w:t xml:space="preserve">digitally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recorded and transcribed. Standardized measurement </w:t>
            </w:r>
            <w:r w:rsidR="00793CE0">
              <w:rPr>
                <w:rFonts w:ascii="Times New Roman" w:hAnsi="Times New Roman" w:cs="Times New Roman"/>
                <w:sz w:val="24"/>
                <w:szCs w:val="24"/>
              </w:rPr>
              <w:t>i.e.,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Content validity ratio and content validity index were used to establish content validity. </w:t>
            </w:r>
          </w:p>
        </w:tc>
      </w:tr>
      <w:tr w:rsidR="00923038" w:rsidRPr="00F80AC1" w14:paraId="65F74598" w14:textId="77777777" w:rsidTr="0061499A">
        <w:tc>
          <w:tcPr>
            <w:tcW w:w="4585" w:type="dxa"/>
          </w:tcPr>
          <w:p w14:paraId="19DA599D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at least part of the data coded independently?</w:t>
            </w:r>
          </w:p>
          <w:p w14:paraId="21ABEE11" w14:textId="252865E9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BD8C982" w14:textId="2BFDB6BC" w:rsidR="00923038" w:rsidRPr="00F80AC1" w:rsidRDefault="0055310C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research team members independently coded the data</w:t>
            </w:r>
            <w:r w:rsidR="0062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3038" w:rsidRPr="00F80AC1" w14:paraId="213C561F" w14:textId="77777777" w:rsidTr="0061499A">
        <w:tc>
          <w:tcPr>
            <w:tcW w:w="4585" w:type="dxa"/>
          </w:tcPr>
          <w:p w14:paraId="22D2CAE1" w14:textId="3BA4285F" w:rsidR="00923038" w:rsidRPr="00F80AC1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data collection continued until saturation was reached?</w:t>
            </w:r>
          </w:p>
        </w:tc>
        <w:tc>
          <w:tcPr>
            <w:tcW w:w="7920" w:type="dxa"/>
          </w:tcPr>
          <w:p w14:paraId="0BBDD935" w14:textId="197D0BF1" w:rsidR="00923038" w:rsidRPr="00F80AC1" w:rsidRDefault="004452AC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Data saturation point was reached after two rounds of cognitive interviews. </w:t>
            </w:r>
          </w:p>
        </w:tc>
      </w:tr>
      <w:tr w:rsidR="00F80AC1" w:rsidRPr="00F80AC1" w14:paraId="30922CDF" w14:textId="77777777" w:rsidTr="0061499A">
        <w:tc>
          <w:tcPr>
            <w:tcW w:w="12505" w:type="dxa"/>
            <w:gridSpan w:val="2"/>
          </w:tcPr>
          <w:p w14:paraId="000A9FC5" w14:textId="77777777" w:rsidR="0061499A" w:rsidRDefault="0061499A" w:rsidP="00381D16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4D1582D" w14:textId="02F805FE" w:rsidR="00F80AC1" w:rsidRPr="0061499A" w:rsidRDefault="00F80AC1" w:rsidP="00381D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9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Cognitive interview</w:t>
            </w:r>
          </w:p>
        </w:tc>
      </w:tr>
      <w:tr w:rsidR="00923038" w:rsidRPr="00F80AC1" w14:paraId="1DD7C3C5" w14:textId="77777777" w:rsidTr="0061499A">
        <w:tc>
          <w:tcPr>
            <w:tcW w:w="4585" w:type="dxa"/>
          </w:tcPr>
          <w:p w14:paraId="30E207E6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 cognitive interview study or other pilot test conducted?</w:t>
            </w:r>
          </w:p>
          <w:p w14:paraId="37E1F1F2" w14:textId="5C908F9B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20BA8BA" w14:textId="232B35DB" w:rsidR="00923038" w:rsidRPr="00F80AC1" w:rsidRDefault="002B62A5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Two rounds of cognitive interviews were </w:t>
            </w:r>
            <w:r w:rsidR="0062716D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with children between 8-18 years of age.</w:t>
            </w:r>
          </w:p>
        </w:tc>
      </w:tr>
      <w:tr w:rsidR="00923038" w:rsidRPr="00F80AC1" w14:paraId="1C67D241" w14:textId="77777777" w:rsidTr="0061499A">
        <w:tc>
          <w:tcPr>
            <w:tcW w:w="4585" w:type="dxa"/>
          </w:tcPr>
          <w:p w14:paraId="78AD5A9D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the cognitive interview study or other pilot test performed in</w:t>
            </w:r>
            <w:r w:rsidR="0024471B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a sample representing the target population?</w:t>
            </w:r>
          </w:p>
          <w:p w14:paraId="24D8634A" w14:textId="6A55CD2E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C65D30B" w14:textId="6C05B42C" w:rsidR="00923038" w:rsidRPr="00F80AC1" w:rsidRDefault="002B62A5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Two rounds of cognitive interviews were </w:t>
            </w:r>
            <w:r w:rsidR="0062716D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with children between 8-18 years of age. </w:t>
            </w:r>
          </w:p>
        </w:tc>
      </w:tr>
      <w:tr w:rsidR="00923038" w:rsidRPr="00F80AC1" w14:paraId="60B24CE7" w14:textId="77777777" w:rsidTr="0061499A">
        <w:tc>
          <w:tcPr>
            <w:tcW w:w="4585" w:type="dxa"/>
          </w:tcPr>
          <w:p w14:paraId="43C4D890" w14:textId="77777777" w:rsidR="00923038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Were patients asked about the comprehensibility of the PROM?</w:t>
            </w:r>
          </w:p>
          <w:p w14:paraId="77CED791" w14:textId="2D7A315F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530DECB" w14:textId="2A6A8FFC" w:rsidR="00923038" w:rsidRPr="00F80AC1" w:rsidRDefault="00561F2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Children were asked questions related to comprehensiveness</w:t>
            </w:r>
            <w:r w:rsidR="00D10F19">
              <w:rPr>
                <w:rFonts w:ascii="Times New Roman" w:hAnsi="Times New Roman" w:cs="Times New Roman"/>
                <w:sz w:val="24"/>
                <w:szCs w:val="24"/>
              </w:rPr>
              <w:t xml:space="preserve"> and comprehensibility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of the measure. </w:t>
            </w:r>
          </w:p>
        </w:tc>
      </w:tr>
      <w:tr w:rsidR="00923038" w:rsidRPr="00F80AC1" w14:paraId="1305639F" w14:textId="77777777" w:rsidTr="0061499A">
        <w:tc>
          <w:tcPr>
            <w:tcW w:w="4585" w:type="dxa"/>
          </w:tcPr>
          <w:p w14:paraId="2E4278F7" w14:textId="76ED75CC" w:rsidR="00923038" w:rsidRPr="00F80AC1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all items tested in their final form?</w:t>
            </w:r>
          </w:p>
        </w:tc>
        <w:tc>
          <w:tcPr>
            <w:tcW w:w="7920" w:type="dxa"/>
          </w:tcPr>
          <w:p w14:paraId="47277A11" w14:textId="43BDF3D2" w:rsidR="00923038" w:rsidRPr="00F80AC1" w:rsidRDefault="00561F2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A second round of cognitive interview was conducted with the final version of the measure. No areas of further modifications were identified. </w:t>
            </w:r>
          </w:p>
        </w:tc>
      </w:tr>
      <w:tr w:rsidR="00923038" w:rsidRPr="00F80AC1" w14:paraId="4DF9F3B8" w14:textId="77777777" w:rsidTr="0061499A">
        <w:tc>
          <w:tcPr>
            <w:tcW w:w="4585" w:type="dxa"/>
          </w:tcPr>
          <w:p w14:paraId="41CEF048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an appropriate qualitative method used to assess the</w:t>
            </w:r>
            <w:r w:rsidR="0024471B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comprehensibility of the PROM instructions, items, response</w:t>
            </w:r>
            <w:r w:rsidR="0024471B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options, and recall period?</w:t>
            </w:r>
          </w:p>
          <w:p w14:paraId="3C96C11D" w14:textId="71B4D7FD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E7B597C" w14:textId="5BAC71A5" w:rsidR="00923038" w:rsidRPr="00F80AC1" w:rsidRDefault="00354B07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A semi-structured cognitive interview method was used to assess comprehensibility of the PROM instructions, </w:t>
            </w:r>
            <w:proofErr w:type="gramStart"/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  <w:proofErr w:type="gramEnd"/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and response options. </w:t>
            </w:r>
          </w:p>
        </w:tc>
      </w:tr>
      <w:tr w:rsidR="00923038" w:rsidRPr="00F80AC1" w14:paraId="3D0277BC" w14:textId="77777777" w:rsidTr="0061499A">
        <w:tc>
          <w:tcPr>
            <w:tcW w:w="4585" w:type="dxa"/>
          </w:tcPr>
          <w:p w14:paraId="7954DBE8" w14:textId="77777777" w:rsidR="00923038" w:rsidRDefault="00923038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each item tested in an appropriate number of patients?</w:t>
            </w:r>
          </w:p>
          <w:p w14:paraId="11029EAA" w14:textId="3AE4DF3C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C8D97A8" w14:textId="60F5D3BD" w:rsidR="00923038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Each item was tested in 6 children between the age of 8-18 years. </w:t>
            </w:r>
          </w:p>
        </w:tc>
      </w:tr>
      <w:tr w:rsidR="00923038" w:rsidRPr="00F80AC1" w14:paraId="1B9A50E3" w14:textId="77777777" w:rsidTr="0061499A">
        <w:tc>
          <w:tcPr>
            <w:tcW w:w="4585" w:type="dxa"/>
          </w:tcPr>
          <w:p w14:paraId="7893F33A" w14:textId="519628A3" w:rsidR="00923038" w:rsidRPr="00F80AC1" w:rsidRDefault="00923038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skilled interviewers used?</w:t>
            </w:r>
          </w:p>
        </w:tc>
        <w:tc>
          <w:tcPr>
            <w:tcW w:w="7920" w:type="dxa"/>
          </w:tcPr>
          <w:p w14:paraId="5EE6F905" w14:textId="3213E914" w:rsidR="00923038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Research team members who were experienced in conducting cognitive interviews, conducted the interviews.</w:t>
            </w:r>
          </w:p>
        </w:tc>
      </w:tr>
      <w:tr w:rsidR="00065E40" w:rsidRPr="00F80AC1" w14:paraId="7283B95A" w14:textId="77777777" w:rsidTr="0061499A">
        <w:tc>
          <w:tcPr>
            <w:tcW w:w="4585" w:type="dxa"/>
          </w:tcPr>
          <w:p w14:paraId="60289612" w14:textId="77777777" w:rsidR="00065E40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the interviews based on an appropriate interview guide?</w:t>
            </w:r>
          </w:p>
          <w:p w14:paraId="07CE9F6E" w14:textId="47854EB0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1CC6E148" w14:textId="1050C881" w:rsidR="00065E40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A semi-structured interview guide was used to conduct the cognitive interviews. </w:t>
            </w:r>
          </w:p>
        </w:tc>
      </w:tr>
      <w:tr w:rsidR="00065E40" w:rsidRPr="00F80AC1" w14:paraId="185F9799" w14:textId="77777777" w:rsidTr="0061499A">
        <w:tc>
          <w:tcPr>
            <w:tcW w:w="4585" w:type="dxa"/>
          </w:tcPr>
          <w:p w14:paraId="1F6719F0" w14:textId="77777777" w:rsidR="00065E40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the interviews recorded and transcribed verbatim?</w:t>
            </w:r>
          </w:p>
          <w:p w14:paraId="7826CD90" w14:textId="10120C1B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3A8FB3C" w14:textId="0628C5B3" w:rsidR="00065E40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Interviews were recorded using digital audio recorder, transcribed and deidentified. </w:t>
            </w:r>
          </w:p>
        </w:tc>
      </w:tr>
      <w:tr w:rsidR="00065E40" w:rsidRPr="00F80AC1" w14:paraId="43824BB0" w14:textId="77777777" w:rsidTr="0061499A">
        <w:tc>
          <w:tcPr>
            <w:tcW w:w="4585" w:type="dxa"/>
          </w:tcPr>
          <w:p w14:paraId="24716C29" w14:textId="3D8F84AB" w:rsidR="00065E40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Was an appropriate approach used to </w:t>
            </w:r>
            <w:r w:rsidR="00CF0BF3" w:rsidRPr="00F80AC1">
              <w:rPr>
                <w:rFonts w:ascii="Times New Roman" w:hAnsi="Times New Roman" w:cs="Times New Roman"/>
                <w:sz w:val="24"/>
                <w:szCs w:val="24"/>
              </w:rPr>
              <w:t>analyze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the data?</w:t>
            </w:r>
          </w:p>
          <w:p w14:paraId="202C4AB2" w14:textId="515AD385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E3A4FED" w14:textId="02DB16C0" w:rsidR="00065E40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Each item was scrutinized and revised based on the results from the cognitive interviews. </w:t>
            </w:r>
          </w:p>
        </w:tc>
      </w:tr>
      <w:tr w:rsidR="00065E40" w:rsidRPr="00F80AC1" w14:paraId="1168EC49" w14:textId="77777777" w:rsidTr="0061499A">
        <w:tc>
          <w:tcPr>
            <w:tcW w:w="4585" w:type="dxa"/>
          </w:tcPr>
          <w:p w14:paraId="2DCCCFA8" w14:textId="77777777" w:rsidR="00065E40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at least two researchers involved in the analysis?</w:t>
            </w:r>
          </w:p>
          <w:p w14:paraId="6C757488" w14:textId="2E4F2861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710471FA" w14:textId="485FC90E" w:rsidR="00065E40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Two researchers reviewed the data extracted from the cognitive interviews. </w:t>
            </w:r>
          </w:p>
        </w:tc>
      </w:tr>
      <w:tr w:rsidR="00065E40" w:rsidRPr="00F80AC1" w14:paraId="3C3B3D41" w14:textId="77777777" w:rsidTr="0061499A">
        <w:tc>
          <w:tcPr>
            <w:tcW w:w="4585" w:type="dxa"/>
          </w:tcPr>
          <w:p w14:paraId="34877F98" w14:textId="77777777" w:rsidR="00065E40" w:rsidRDefault="00065E40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Were problems regarding the comprehensibility of the PROM instructions,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items, response options, and recall period appropriately addressed by adapting the PROM?</w:t>
            </w:r>
          </w:p>
          <w:p w14:paraId="02A4E5C5" w14:textId="25471F46" w:rsidR="00CF0BF3" w:rsidRPr="00F80AC1" w:rsidRDefault="00CF0BF3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B0F6E2B" w14:textId="7AA3D90B" w:rsidR="00065E40" w:rsidRPr="00F80AC1" w:rsidRDefault="001E72E6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Items</w:t>
            </w:r>
            <w:r w:rsidR="000D72EF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</w:t>
            </w:r>
            <w:r w:rsidR="000D72EF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scrutinized and revised to improve comprehensibility and response options based on the results from the cognitive interviews.</w:t>
            </w:r>
          </w:p>
        </w:tc>
      </w:tr>
      <w:tr w:rsidR="00065E40" w:rsidRPr="00F80AC1" w14:paraId="7F1253AC" w14:textId="77777777" w:rsidTr="0061499A">
        <w:tc>
          <w:tcPr>
            <w:tcW w:w="4585" w:type="dxa"/>
          </w:tcPr>
          <w:p w14:paraId="49C15CF9" w14:textId="77777777" w:rsidR="00065E40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patients asked about the comprehensiveness of the PROM?</w:t>
            </w:r>
          </w:p>
          <w:p w14:paraId="2F994945" w14:textId="4D36C8C7" w:rsidR="00CF0BF3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69CB9CE" w14:textId="2840EDD4" w:rsidR="00065E40" w:rsidRPr="00F80AC1" w:rsidRDefault="00A145E7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Children were asked questions related to comprehensiveness </w:t>
            </w:r>
            <w:r w:rsidR="001E72E6">
              <w:rPr>
                <w:rFonts w:ascii="Times New Roman" w:hAnsi="Times New Roman" w:cs="Times New Roman"/>
                <w:sz w:val="24"/>
                <w:szCs w:val="24"/>
              </w:rPr>
              <w:t xml:space="preserve">and comprehensibility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of the </w:t>
            </w:r>
            <w:r w:rsidR="001E72E6">
              <w:rPr>
                <w:rFonts w:ascii="Times New Roman" w:hAnsi="Times New Roman" w:cs="Times New Roman"/>
                <w:sz w:val="24"/>
                <w:szCs w:val="24"/>
              </w:rPr>
              <w:t>PDI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5E40" w:rsidRPr="00F80AC1" w14:paraId="0EE6CEA8" w14:textId="77777777" w:rsidTr="0061499A">
        <w:tc>
          <w:tcPr>
            <w:tcW w:w="4585" w:type="dxa"/>
          </w:tcPr>
          <w:p w14:paraId="2A3132C9" w14:textId="4ACF87D1" w:rsidR="00065E40" w:rsidRPr="00F80AC1" w:rsidRDefault="00065E4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the final set of items tested?</w:t>
            </w:r>
          </w:p>
        </w:tc>
        <w:tc>
          <w:tcPr>
            <w:tcW w:w="7920" w:type="dxa"/>
          </w:tcPr>
          <w:p w14:paraId="3C760124" w14:textId="6A64DD78" w:rsidR="00065E40" w:rsidRPr="00F80AC1" w:rsidRDefault="00A145E7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A second round of cognitive interview was conducted with the final version of the measure. No areas of further modifications were identified.</w:t>
            </w:r>
          </w:p>
        </w:tc>
      </w:tr>
      <w:tr w:rsidR="00F80AC1" w:rsidRPr="00F80AC1" w14:paraId="659184AB" w14:textId="77777777" w:rsidTr="0061499A">
        <w:tc>
          <w:tcPr>
            <w:tcW w:w="12505" w:type="dxa"/>
            <w:gridSpan w:val="2"/>
          </w:tcPr>
          <w:p w14:paraId="4284FD59" w14:textId="77777777" w:rsidR="0061499A" w:rsidRDefault="0061499A" w:rsidP="00381D16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5DAC88B" w14:textId="6752D697" w:rsidR="00F80AC1" w:rsidRPr="0061499A" w:rsidRDefault="00F80AC1" w:rsidP="00381D16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149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Asking patients about relevance, </w:t>
            </w:r>
            <w:r w:rsidR="0061499A" w:rsidRPr="006149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comprehensiveness,</w:t>
            </w:r>
            <w:r w:rsidRPr="006149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and analyses methods</w:t>
            </w:r>
          </w:p>
          <w:p w14:paraId="71E5321F" w14:textId="367371A0" w:rsidR="0061499A" w:rsidRPr="00F80AC1" w:rsidRDefault="0061499A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E40" w:rsidRPr="00F80AC1" w14:paraId="68CA9293" w14:textId="77777777" w:rsidTr="0061499A">
        <w:tc>
          <w:tcPr>
            <w:tcW w:w="4585" w:type="dxa"/>
          </w:tcPr>
          <w:p w14:paraId="50766088" w14:textId="09D8B377" w:rsidR="00065E40" w:rsidRPr="00F80AC1" w:rsidRDefault="00065E40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an appropriate method used to ask patients whether each item is relevant for their experience with the condition?</w:t>
            </w:r>
          </w:p>
        </w:tc>
        <w:tc>
          <w:tcPr>
            <w:tcW w:w="7920" w:type="dxa"/>
          </w:tcPr>
          <w:p w14:paraId="68622F79" w14:textId="66936C28" w:rsidR="00065E40" w:rsidRPr="00F80AC1" w:rsidRDefault="00ED461E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During cognitive interviews, children were asked if they felt whether </w:t>
            </w:r>
            <w:r w:rsidR="00B54AD2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item is important to them and is relevant. Also, children were provided an opportunity to add items which they felt were important and were not already in the measure. </w:t>
            </w:r>
          </w:p>
        </w:tc>
      </w:tr>
      <w:tr w:rsidR="00CD7E7D" w:rsidRPr="00F80AC1" w14:paraId="0B11DD96" w14:textId="77777777" w:rsidTr="0061499A">
        <w:tc>
          <w:tcPr>
            <w:tcW w:w="4585" w:type="dxa"/>
          </w:tcPr>
          <w:p w14:paraId="5032ED4A" w14:textId="77777777" w:rsidR="00CD7E7D" w:rsidRDefault="00CD7E7D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each item tested in an appropriate number of patients?</w:t>
            </w:r>
          </w:p>
          <w:p w14:paraId="269F4C55" w14:textId="4BC4991E" w:rsidR="00FB0841" w:rsidRPr="00F80AC1" w:rsidRDefault="00FB0841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48401CB0" w14:textId="0070CFC6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Each item was tested in 6 children between the age of 8-18 years. </w:t>
            </w:r>
          </w:p>
        </w:tc>
      </w:tr>
      <w:tr w:rsidR="00CD7E7D" w:rsidRPr="00F80AC1" w14:paraId="39A122C5" w14:textId="77777777" w:rsidTr="0061499A">
        <w:tc>
          <w:tcPr>
            <w:tcW w:w="4585" w:type="dxa"/>
          </w:tcPr>
          <w:p w14:paraId="7880E174" w14:textId="7366F1FF" w:rsidR="00CD7E7D" w:rsidRPr="00F80AC1" w:rsidRDefault="00CF0BF3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skilled interviewers used?</w:t>
            </w:r>
          </w:p>
        </w:tc>
        <w:tc>
          <w:tcPr>
            <w:tcW w:w="7920" w:type="dxa"/>
          </w:tcPr>
          <w:p w14:paraId="035605A6" w14:textId="02DF9AA7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Research team members who were experienced in conducting cognitive interviews, conducted the interviews.</w:t>
            </w:r>
          </w:p>
        </w:tc>
      </w:tr>
      <w:tr w:rsidR="00CD7E7D" w:rsidRPr="00F80AC1" w14:paraId="23AF4F65" w14:textId="77777777" w:rsidTr="0061499A">
        <w:tc>
          <w:tcPr>
            <w:tcW w:w="4585" w:type="dxa"/>
          </w:tcPr>
          <w:p w14:paraId="62B243EC" w14:textId="77777777" w:rsidR="00CD7E7D" w:rsidRDefault="00CD7E7D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the group meetings or interviews based on an appropriate topic or interview guide?</w:t>
            </w:r>
          </w:p>
          <w:p w14:paraId="090D4028" w14:textId="4CC5FE1C" w:rsidR="00FB0841" w:rsidRPr="00F80AC1" w:rsidRDefault="00FB0841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5C62FB85" w14:textId="4C4ED400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Yes. A semi-structured interview guide was used to conduct the cognitive interviews.</w:t>
            </w:r>
          </w:p>
        </w:tc>
      </w:tr>
      <w:tr w:rsidR="00CD7E7D" w:rsidRPr="00F80AC1" w14:paraId="702B503E" w14:textId="77777777" w:rsidTr="0061499A">
        <w:tc>
          <w:tcPr>
            <w:tcW w:w="4585" w:type="dxa"/>
          </w:tcPr>
          <w:p w14:paraId="3DEA64C9" w14:textId="77777777" w:rsidR="00CD7E7D" w:rsidRDefault="00CD7E7D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the group meetings or interviews recorded and transcribed verbatim?</w:t>
            </w:r>
          </w:p>
          <w:p w14:paraId="7B3EA814" w14:textId="6BE4A713" w:rsidR="00FB0841" w:rsidRPr="00F80AC1" w:rsidRDefault="00FB0841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DC2FFE7" w14:textId="6F6FEEA1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Yes. Interviews were recorded using digital audio recorder, transcribed and deidentified.</w:t>
            </w:r>
          </w:p>
        </w:tc>
      </w:tr>
      <w:tr w:rsidR="00CD7E7D" w:rsidRPr="00F80AC1" w14:paraId="5498F6F0" w14:textId="77777777" w:rsidTr="0061499A">
        <w:tc>
          <w:tcPr>
            <w:tcW w:w="4585" w:type="dxa"/>
          </w:tcPr>
          <w:p w14:paraId="517DADB4" w14:textId="77777777" w:rsidR="00CD7E7D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Was an appropriate approach used to </w:t>
            </w:r>
            <w:r w:rsidR="00FB0841" w:rsidRPr="00F80AC1">
              <w:rPr>
                <w:rFonts w:ascii="Times New Roman" w:hAnsi="Times New Roman" w:cs="Times New Roman"/>
                <w:sz w:val="24"/>
                <w:szCs w:val="24"/>
              </w:rPr>
              <w:t>analyze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the data?</w:t>
            </w:r>
          </w:p>
          <w:p w14:paraId="588D2867" w14:textId="74E35D42" w:rsidR="00FB0841" w:rsidRPr="00F80AC1" w:rsidRDefault="00FB0841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3A53CD36" w14:textId="39D385E0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Each item was scrutinized and revised based on the results from the cognitive interviews. </w:t>
            </w:r>
          </w:p>
        </w:tc>
      </w:tr>
      <w:tr w:rsidR="00CD7E7D" w:rsidRPr="00F80AC1" w14:paraId="2CE536A5" w14:textId="77777777" w:rsidTr="0061499A">
        <w:tc>
          <w:tcPr>
            <w:tcW w:w="4585" w:type="dxa"/>
          </w:tcPr>
          <w:p w14:paraId="6FAA95D9" w14:textId="61A8FB4A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at least two researchers involved in the analysis?</w:t>
            </w:r>
          </w:p>
        </w:tc>
        <w:tc>
          <w:tcPr>
            <w:tcW w:w="7920" w:type="dxa"/>
          </w:tcPr>
          <w:p w14:paraId="7E43903A" w14:textId="02C3C6DC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Two researchers reviewed the data extracted from the cognitive interviews. </w:t>
            </w:r>
          </w:p>
        </w:tc>
      </w:tr>
      <w:tr w:rsidR="00F80AC1" w:rsidRPr="00F80AC1" w14:paraId="7DE56C89" w14:textId="77777777" w:rsidTr="0061499A">
        <w:tc>
          <w:tcPr>
            <w:tcW w:w="12505" w:type="dxa"/>
            <w:gridSpan w:val="2"/>
          </w:tcPr>
          <w:p w14:paraId="6317E58A" w14:textId="77777777" w:rsidR="0061499A" w:rsidRDefault="0061499A" w:rsidP="00381D16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9A120F8" w14:textId="54DAA5CF" w:rsidR="00F80AC1" w:rsidRDefault="00F80AC1" w:rsidP="00381D16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Asking professionals about relevance, </w:t>
            </w:r>
            <w:proofErr w:type="gramStart"/>
            <w:r w:rsidRPr="00F80A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comprehensiveness</w:t>
            </w:r>
            <w:proofErr w:type="gramEnd"/>
            <w:r w:rsidRPr="00F80A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and analysis</w:t>
            </w:r>
          </w:p>
          <w:p w14:paraId="75434FF7" w14:textId="5D7DAEA0" w:rsidR="00FB0841" w:rsidRPr="00F80AC1" w:rsidRDefault="00FB0841" w:rsidP="00381D16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D7E7D" w:rsidRPr="00F80AC1" w14:paraId="670CDF3D" w14:textId="77777777" w:rsidTr="0061499A">
        <w:tc>
          <w:tcPr>
            <w:tcW w:w="4585" w:type="dxa"/>
          </w:tcPr>
          <w:p w14:paraId="7A5AB73D" w14:textId="77777777" w:rsidR="00CD7E7D" w:rsidRDefault="00CD7E7D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an appropriate method used to ask professionals whether each item is relevant for the construct of interest?</w:t>
            </w:r>
          </w:p>
          <w:p w14:paraId="4A332DE6" w14:textId="757A92B2" w:rsidR="00FB0841" w:rsidRPr="00F80AC1" w:rsidRDefault="00FB0841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2874A167" w14:textId="2F17B7C9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Yes. A modified-Delphi process was utilized to ask professionals about the relevance of items. </w:t>
            </w:r>
          </w:p>
        </w:tc>
      </w:tr>
      <w:tr w:rsidR="00CD7E7D" w:rsidRPr="00F80AC1" w14:paraId="2C83EA9D" w14:textId="77777777" w:rsidTr="0061499A">
        <w:tc>
          <w:tcPr>
            <w:tcW w:w="4585" w:type="dxa"/>
          </w:tcPr>
          <w:p w14:paraId="4D1218B5" w14:textId="77777777" w:rsidR="00CD7E7D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professionals from all relevant disciplines included?</w:t>
            </w:r>
          </w:p>
          <w:p w14:paraId="384D41FD" w14:textId="053493AD" w:rsidR="00FB0841" w:rsidRPr="00F80AC1" w:rsidRDefault="00FB0841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6E9475A" w14:textId="5FF4CAC3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Physical therapists</w:t>
            </w:r>
            <w:r w:rsidR="00F13073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occupational therapists were included as part of the expert panel. </w:t>
            </w:r>
          </w:p>
        </w:tc>
      </w:tr>
      <w:tr w:rsidR="00CD7E7D" w:rsidRPr="00F80AC1" w14:paraId="1F28D8ED" w14:textId="77777777" w:rsidTr="0061499A">
        <w:tc>
          <w:tcPr>
            <w:tcW w:w="4585" w:type="dxa"/>
          </w:tcPr>
          <w:p w14:paraId="2E218AAD" w14:textId="77777777" w:rsidR="00CD7E7D" w:rsidRDefault="00CD7E7D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each item tested in an appropriate number of professionals?</w:t>
            </w:r>
          </w:p>
          <w:p w14:paraId="56CF2714" w14:textId="4A4AAED2" w:rsidR="00FB0841" w:rsidRPr="00F80AC1" w:rsidRDefault="00FB0841" w:rsidP="00381D1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641B102B" w14:textId="5859AE9D" w:rsidR="00CD7E7D" w:rsidRPr="00F80AC1" w:rsidRDefault="009617FF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Eight</w:t>
            </w:r>
            <w:r w:rsidR="00CD7E7D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 professionals were included in the modified Delphi process. </w:t>
            </w:r>
          </w:p>
        </w:tc>
      </w:tr>
      <w:tr w:rsidR="00CD7E7D" w:rsidRPr="00F80AC1" w14:paraId="5BA6EAE7" w14:textId="77777777" w:rsidTr="0061499A">
        <w:tc>
          <w:tcPr>
            <w:tcW w:w="4585" w:type="dxa"/>
          </w:tcPr>
          <w:p w14:paraId="2AA1DC11" w14:textId="77777777" w:rsidR="00CD7E7D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Was an appropriate approach used to analyse the data?</w:t>
            </w:r>
          </w:p>
          <w:p w14:paraId="01CBCB67" w14:textId="57D1E743" w:rsidR="00FB0841" w:rsidRPr="00F80AC1" w:rsidRDefault="00FB0841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14:paraId="0246D16A" w14:textId="1926F6FF" w:rsidR="00CD7E7D" w:rsidRPr="00F80AC1" w:rsidRDefault="00473A85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Cutoff scores based on </w:t>
            </w:r>
            <w:r w:rsidR="00CD7E7D"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Lawshe’s Content Validity Ratio </w:t>
            </w: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was used to retain items and Content validity index were used to examine overall content validity. </w:t>
            </w:r>
          </w:p>
        </w:tc>
      </w:tr>
      <w:tr w:rsidR="00CD7E7D" w:rsidRPr="00F80AC1" w14:paraId="226CC87E" w14:textId="77777777" w:rsidTr="0061499A">
        <w:tc>
          <w:tcPr>
            <w:tcW w:w="4585" w:type="dxa"/>
          </w:tcPr>
          <w:p w14:paraId="68D01A5C" w14:textId="2FBB6903" w:rsidR="00CD7E7D" w:rsidRPr="00F80AC1" w:rsidRDefault="00CD7E7D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>Were at least two researchers involved in the analysis?</w:t>
            </w:r>
          </w:p>
        </w:tc>
        <w:tc>
          <w:tcPr>
            <w:tcW w:w="7920" w:type="dxa"/>
          </w:tcPr>
          <w:p w14:paraId="12902500" w14:textId="31928CD7" w:rsidR="00CD7E7D" w:rsidRPr="00F80AC1" w:rsidRDefault="00334B70" w:rsidP="00381D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AC1">
              <w:rPr>
                <w:rFonts w:ascii="Times New Roman" w:hAnsi="Times New Roman" w:cs="Times New Roman"/>
                <w:sz w:val="24"/>
                <w:szCs w:val="24"/>
              </w:rPr>
              <w:t xml:space="preserve">Two research team members were involved in the analysis. </w:t>
            </w:r>
          </w:p>
        </w:tc>
      </w:tr>
    </w:tbl>
    <w:p w14:paraId="031302CF" w14:textId="40E2ABF6" w:rsidR="00335113" w:rsidRPr="00F80AC1" w:rsidRDefault="0061499A" w:rsidP="00381D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C6A2C" wp14:editId="0CE1FE0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573415" cy="14631"/>
                <wp:effectExtent l="0" t="0" r="37465" b="2349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3415" cy="1463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3907C3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675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" strokecolor="black [3200]" strokeweight="1pt">
                <v:stroke joinstyle="miter"/>
              </v:line>
            </w:pict>
          </mc:Fallback>
        </mc:AlternateContent>
      </w:r>
      <w:r w:rsidR="00442406">
        <w:rPr>
          <w:rFonts w:ascii="Times New Roman" w:hAnsi="Times New Roman" w:cs="Times New Roman"/>
          <w:sz w:val="24"/>
          <w:szCs w:val="24"/>
        </w:rPr>
        <w:t>Note: PDI = Pediatric dizziness inventory</w:t>
      </w:r>
    </w:p>
    <w:sectPr w:rsidR="00335113" w:rsidRPr="00F80AC1" w:rsidSect="00381D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81"/>
    <w:rsid w:val="00065E40"/>
    <w:rsid w:val="000878C6"/>
    <w:rsid w:val="000D72EF"/>
    <w:rsid w:val="001E72E6"/>
    <w:rsid w:val="002115DC"/>
    <w:rsid w:val="0024471B"/>
    <w:rsid w:val="002574E6"/>
    <w:rsid w:val="002B62A5"/>
    <w:rsid w:val="002F127F"/>
    <w:rsid w:val="00301276"/>
    <w:rsid w:val="00334B70"/>
    <w:rsid w:val="00335113"/>
    <w:rsid w:val="00354B07"/>
    <w:rsid w:val="00381D16"/>
    <w:rsid w:val="003D6D5C"/>
    <w:rsid w:val="003E134E"/>
    <w:rsid w:val="00442406"/>
    <w:rsid w:val="004452AC"/>
    <w:rsid w:val="00473A85"/>
    <w:rsid w:val="004D6496"/>
    <w:rsid w:val="00542B4B"/>
    <w:rsid w:val="0055310C"/>
    <w:rsid w:val="00561F23"/>
    <w:rsid w:val="005F6881"/>
    <w:rsid w:val="006007D4"/>
    <w:rsid w:val="0061499A"/>
    <w:rsid w:val="00623DAD"/>
    <w:rsid w:val="0062716D"/>
    <w:rsid w:val="00793CE0"/>
    <w:rsid w:val="008C1863"/>
    <w:rsid w:val="009153B7"/>
    <w:rsid w:val="00923038"/>
    <w:rsid w:val="009617FF"/>
    <w:rsid w:val="009770DF"/>
    <w:rsid w:val="00A145E7"/>
    <w:rsid w:val="00A26C57"/>
    <w:rsid w:val="00B54AD2"/>
    <w:rsid w:val="00B84573"/>
    <w:rsid w:val="00BA66A6"/>
    <w:rsid w:val="00BE7FE6"/>
    <w:rsid w:val="00C9547E"/>
    <w:rsid w:val="00CA2D68"/>
    <w:rsid w:val="00CD7E7D"/>
    <w:rsid w:val="00CF0BF3"/>
    <w:rsid w:val="00D10F19"/>
    <w:rsid w:val="00D751E9"/>
    <w:rsid w:val="00D85F86"/>
    <w:rsid w:val="00E41172"/>
    <w:rsid w:val="00E444F9"/>
    <w:rsid w:val="00ED461E"/>
    <w:rsid w:val="00F13073"/>
    <w:rsid w:val="00F35205"/>
    <w:rsid w:val="00F80AC1"/>
    <w:rsid w:val="00FB0841"/>
    <w:rsid w:val="00FD328D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574C9"/>
  <w15:chartTrackingRefBased/>
  <w15:docId w15:val="{D602153F-4616-4C96-A16D-79B4A05C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Tiwari, Devashish</dc:creator>
  <cp:keywords/>
  <dc:description/>
  <cp:lastModifiedBy>Tiwari, Devashish</cp:lastModifiedBy>
  <cp:revision>47</cp:revision>
  <dcterms:created xsi:type="dcterms:W3CDTF">2023-10-12T17:36:00Z</dcterms:created>
  <dcterms:modified xsi:type="dcterms:W3CDTF">2024-02-12T15:13:00Z</dcterms:modified>
</cp:coreProperties>
</file>