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82EBC" w14:textId="791AF80E" w:rsidR="00A37748" w:rsidRPr="00193D06" w:rsidRDefault="00C241C6" w:rsidP="00C241C6">
      <w:pPr>
        <w:widowControl/>
        <w:tabs>
          <w:tab w:val="left" w:pos="630"/>
        </w:tabs>
        <w:jc w:val="left"/>
        <w:rPr>
          <w:rFonts w:ascii="Times New Roman" w:hAnsi="Times New Roman" w:cs="Times New Roman"/>
          <w:b/>
          <w:color w:val="000000" w:themeColor="text1"/>
          <w:kern w:val="0"/>
          <w:sz w:val="24"/>
        </w:rPr>
      </w:pPr>
      <w:r w:rsidRPr="00193D06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Supplementary </w:t>
      </w:r>
      <w:r w:rsidR="00C0501A" w:rsidRPr="00193D06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Figure </w:t>
      </w:r>
      <w:r w:rsidR="007320EA" w:rsidRPr="00193D06">
        <w:rPr>
          <w:rFonts w:ascii="Times New Roman" w:hAnsi="Times New Roman" w:cs="Times New Roman"/>
          <w:b/>
          <w:color w:val="000000" w:themeColor="text1"/>
          <w:kern w:val="0"/>
          <w:sz w:val="24"/>
        </w:rPr>
        <w:t>L</w:t>
      </w:r>
      <w:r w:rsidR="00C0501A" w:rsidRPr="00193D06">
        <w:rPr>
          <w:rFonts w:ascii="Times New Roman" w:hAnsi="Times New Roman" w:cs="Times New Roman"/>
          <w:b/>
          <w:color w:val="000000" w:themeColor="text1"/>
          <w:kern w:val="0"/>
          <w:sz w:val="24"/>
        </w:rPr>
        <w:t>egends</w:t>
      </w:r>
    </w:p>
    <w:p w14:paraId="795B1528" w14:textId="46A1C2C5" w:rsidR="00C109FC" w:rsidRPr="00193D06" w:rsidRDefault="00C241C6" w:rsidP="00C109FC">
      <w:pPr>
        <w:widowControl/>
        <w:jc w:val="left"/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</w:pPr>
      <w:r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 xml:space="preserve">Supplementary </w:t>
      </w:r>
      <w:r w:rsidR="00C0501A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 xml:space="preserve">Figure </w:t>
      </w:r>
      <w:r w:rsidR="00236C0F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S</w:t>
      </w:r>
      <w:r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1</w:t>
      </w:r>
      <w:r w:rsidR="00C0501A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.</w:t>
      </w:r>
    </w:p>
    <w:p w14:paraId="3647A4FB" w14:textId="7FFE88F5" w:rsidR="00C109FC" w:rsidRPr="00193D06" w:rsidRDefault="00C0501A" w:rsidP="00C109FC">
      <w:pPr>
        <w:widowControl/>
        <w:jc w:val="left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</w:pP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Representative images 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illustrating </w:t>
      </w:r>
      <w:r w:rsidR="00017841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the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measurement of 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the 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foveal avascular zone (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FAZ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)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. (</w:t>
      </w:r>
      <w:r w:rsidR="000166F9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a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, </w:t>
      </w:r>
      <w:r w:rsidR="000166F9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d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)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B-scan images and 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(</w:t>
      </w:r>
      <w:r w:rsidR="000166F9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b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, </w:t>
      </w:r>
      <w:r w:rsidR="000166F9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c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, </w:t>
      </w:r>
      <w:r w:rsidR="000166F9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e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, </w:t>
      </w:r>
      <w:r w:rsidR="000166F9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f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)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OCT angiography images from 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(</w:t>
      </w:r>
      <w:r w:rsidR="000166F9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a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–</w:t>
      </w:r>
      <w:r w:rsidR="000166F9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c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) the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eye with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epiretinal membrane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(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ERM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)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and 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(</w:t>
      </w:r>
      <w:r w:rsidR="000166F9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d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–</w:t>
      </w:r>
      <w:r w:rsidR="000166F9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f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) the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fellow eye without ERM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</w:t>
      </w:r>
      <w:proofErr w:type="gramStart"/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are</w:t>
      </w:r>
      <w:proofErr w:type="gramEnd"/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shown. 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(</w:t>
      </w:r>
      <w:r w:rsidR="000166F9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c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) The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FAZ of 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the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eye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with ERM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was 232.7 μm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vertAlign w:val="superscript"/>
          <w14:ligatures w14:val="none"/>
        </w:rPr>
        <w:t>2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(area 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delineated 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by the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green line)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. (</w:t>
      </w:r>
      <w:r w:rsidR="000166F9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d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) The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FAZ 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of 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the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fellow eye was 192.2 μm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vertAlign w:val="superscript"/>
          <w14:ligatures w14:val="none"/>
        </w:rPr>
        <w:t>2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(area 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delineated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by 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the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green line). Therefore, </w:t>
      </w:r>
      <w:r w:rsidR="000166F9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the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FAZ ratio </w:t>
      </w:r>
      <w:r w:rsidR="00017841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in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this case was 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calculated as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0.825.</w:t>
      </w:r>
    </w:p>
    <w:p w14:paraId="4163803A" w14:textId="77777777" w:rsidR="00A37748" w:rsidRPr="00193D06" w:rsidRDefault="00A37748" w:rsidP="00C109FC">
      <w:pPr>
        <w:widowControl/>
        <w:jc w:val="left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</w:pPr>
    </w:p>
    <w:p w14:paraId="1B9D68C8" w14:textId="77CA28C5" w:rsidR="00C241C6" w:rsidRPr="00193D06" w:rsidRDefault="00C241C6" w:rsidP="00C241C6">
      <w:pPr>
        <w:widowControl/>
        <w:jc w:val="left"/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</w:pPr>
      <w:r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 xml:space="preserve">Supplementary Figure </w:t>
      </w:r>
      <w:r w:rsidR="00236C0F"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S</w:t>
      </w:r>
      <w:r w:rsidRPr="00193D06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  <w14:ligatures w14:val="none"/>
        </w:rPr>
        <w:t>2.</w:t>
      </w:r>
    </w:p>
    <w:p w14:paraId="740BF76D" w14:textId="4D7BC5B5" w:rsidR="00042793" w:rsidRPr="007B22FB" w:rsidRDefault="00C0501A" w:rsidP="00193D06">
      <w:pPr>
        <w:widowControl/>
        <w:jc w:val="left"/>
        <w:rPr>
          <w:rFonts w:ascii="Times New Roman" w:hAnsi="Times New Roman" w:cs="Times New Roman"/>
          <w:sz w:val="24"/>
        </w:rPr>
      </w:pP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Measurements </w:t>
      </w:r>
      <w:r w:rsidR="005B15D7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of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inner nuclear layer (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INL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)</w:t>
      </w:r>
      <w:r w:rsidR="00C430DB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,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outer nuclear layer (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ONL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)</w:t>
      </w:r>
      <w:r w:rsidR="005B15D7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, a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nd outer plexiform layer (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OPL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)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thicknesses. Measurements were 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taken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at distance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s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of 500 </w:t>
      </w:r>
      <w:proofErr w:type="spellStart"/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μm</w:t>
      </w:r>
      <w:proofErr w:type="spellEnd"/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and 1000 </w:t>
      </w:r>
      <w:proofErr w:type="spellStart"/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μm</w:t>
      </w:r>
      <w:proofErr w:type="spellEnd"/>
      <w:r w:rsidR="005B15D7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,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 with the fovea as the center, at eight locations (</w:t>
      </w:r>
      <w:r w:rsidR="008D2D5A"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 xml:space="preserve">indicated by </w:t>
      </w:r>
      <w:r w:rsidRPr="00193D06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14:ligatures w14:val="none"/>
        </w:rPr>
        <w:t>white cross marks) in four directions: superior, inferior, nasal, and temporal to the fovea.</w:t>
      </w:r>
    </w:p>
    <w:sectPr w:rsidR="00042793" w:rsidRPr="007B22FB" w:rsidSect="00157A8F">
      <w:footerReference w:type="even" r:id="rId8"/>
      <w:footerReference w:type="default" r:id="rId9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13ED6" w14:textId="77777777" w:rsidR="009D1058" w:rsidRDefault="009D1058" w:rsidP="000461B3">
      <w:r>
        <w:separator/>
      </w:r>
    </w:p>
  </w:endnote>
  <w:endnote w:type="continuationSeparator" w:id="0">
    <w:p w14:paraId="54717C5F" w14:textId="77777777" w:rsidR="009D1058" w:rsidRDefault="009D1058" w:rsidP="0004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7"/>
      </w:rPr>
      <w:id w:val="-883093889"/>
      <w:docPartObj>
        <w:docPartGallery w:val="Page Numbers (Bottom of Page)"/>
        <w:docPartUnique/>
      </w:docPartObj>
    </w:sdtPr>
    <w:sdtContent>
      <w:p w14:paraId="62A753A1" w14:textId="64532B3F" w:rsidR="00EB1317" w:rsidRDefault="00EB1317" w:rsidP="0041029B">
        <w:pPr>
          <w:pStyle w:val="af5"/>
          <w:framePr w:wrap="none" w:vAnchor="text" w:hAnchor="margin" w:xAlign="right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end"/>
        </w:r>
      </w:p>
    </w:sdtContent>
  </w:sdt>
  <w:p w14:paraId="6CC52848" w14:textId="77777777" w:rsidR="00EB1317" w:rsidRDefault="00EB1317" w:rsidP="00EB1317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7"/>
      </w:rPr>
      <w:id w:val="-688677730"/>
      <w:docPartObj>
        <w:docPartGallery w:val="Page Numbers (Bottom of Page)"/>
        <w:docPartUnique/>
      </w:docPartObj>
    </w:sdtPr>
    <w:sdtContent>
      <w:p w14:paraId="7A1ECEA4" w14:textId="045742B7" w:rsidR="00EB1317" w:rsidRDefault="00EB1317" w:rsidP="0041029B">
        <w:pPr>
          <w:pStyle w:val="af5"/>
          <w:framePr w:wrap="none" w:vAnchor="text" w:hAnchor="margin" w:xAlign="right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separate"/>
        </w:r>
        <w:r>
          <w:rPr>
            <w:rStyle w:val="af7"/>
            <w:noProof/>
          </w:rPr>
          <w:t>1</w:t>
        </w:r>
        <w:r>
          <w:rPr>
            <w:rStyle w:val="af7"/>
          </w:rPr>
          <w:fldChar w:fldCharType="end"/>
        </w:r>
      </w:p>
    </w:sdtContent>
  </w:sdt>
  <w:p w14:paraId="074195DC" w14:textId="77777777" w:rsidR="00EB1317" w:rsidRDefault="00EB1317" w:rsidP="00EB1317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641CD" w14:textId="77777777" w:rsidR="009D1058" w:rsidRDefault="009D1058" w:rsidP="000461B3">
      <w:r>
        <w:separator/>
      </w:r>
    </w:p>
  </w:footnote>
  <w:footnote w:type="continuationSeparator" w:id="0">
    <w:p w14:paraId="42DAA7AF" w14:textId="77777777" w:rsidR="009D1058" w:rsidRDefault="009D1058" w:rsidP="00046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53463"/>
    <w:multiLevelType w:val="multilevel"/>
    <w:tmpl w:val="E8EA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A540B"/>
    <w:multiLevelType w:val="hybridMultilevel"/>
    <w:tmpl w:val="F0CA2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C48DF"/>
    <w:multiLevelType w:val="hybridMultilevel"/>
    <w:tmpl w:val="64407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75C98"/>
    <w:multiLevelType w:val="hybridMultilevel"/>
    <w:tmpl w:val="A46066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C3655"/>
    <w:multiLevelType w:val="multilevel"/>
    <w:tmpl w:val="15C8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6227490">
    <w:abstractNumId w:val="4"/>
  </w:num>
  <w:num w:numId="2" w16cid:durableId="647586676">
    <w:abstractNumId w:val="0"/>
  </w:num>
  <w:num w:numId="3" w16cid:durableId="381098917">
    <w:abstractNumId w:val="2"/>
  </w:num>
  <w:num w:numId="4" w16cid:durableId="36590694">
    <w:abstractNumId w:val="1"/>
  </w:num>
  <w:num w:numId="5" w16cid:durableId="198975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DateAndTime/>
  <w:bordersDoNotSurroundHeader/>
  <w:bordersDoNotSurroundFooter/>
  <w:proofState w:spelling="clean" w:grammar="clean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E2"/>
    <w:rsid w:val="00007A0F"/>
    <w:rsid w:val="000166F9"/>
    <w:rsid w:val="000174C4"/>
    <w:rsid w:val="00017841"/>
    <w:rsid w:val="00032DF4"/>
    <w:rsid w:val="00042793"/>
    <w:rsid w:val="00044F6B"/>
    <w:rsid w:val="000461B3"/>
    <w:rsid w:val="0006185F"/>
    <w:rsid w:val="000625A9"/>
    <w:rsid w:val="00066A67"/>
    <w:rsid w:val="00073CEA"/>
    <w:rsid w:val="00092504"/>
    <w:rsid w:val="00095126"/>
    <w:rsid w:val="0009540C"/>
    <w:rsid w:val="000A7F96"/>
    <w:rsid w:val="000B50B8"/>
    <w:rsid w:val="000C45F8"/>
    <w:rsid w:val="000D215F"/>
    <w:rsid w:val="000D38E2"/>
    <w:rsid w:val="000D44AA"/>
    <w:rsid w:val="00143951"/>
    <w:rsid w:val="00154891"/>
    <w:rsid w:val="00157A8F"/>
    <w:rsid w:val="00193D06"/>
    <w:rsid w:val="001B0DDB"/>
    <w:rsid w:val="002157DF"/>
    <w:rsid w:val="00236C0F"/>
    <w:rsid w:val="0025518C"/>
    <w:rsid w:val="002731B3"/>
    <w:rsid w:val="002B4ABB"/>
    <w:rsid w:val="002D2569"/>
    <w:rsid w:val="002D74DF"/>
    <w:rsid w:val="002E0BAD"/>
    <w:rsid w:val="003000CA"/>
    <w:rsid w:val="00320200"/>
    <w:rsid w:val="00331786"/>
    <w:rsid w:val="00391821"/>
    <w:rsid w:val="003A12D2"/>
    <w:rsid w:val="003B5622"/>
    <w:rsid w:val="003C671A"/>
    <w:rsid w:val="00421F6E"/>
    <w:rsid w:val="0042635E"/>
    <w:rsid w:val="00431429"/>
    <w:rsid w:val="0043654E"/>
    <w:rsid w:val="00453536"/>
    <w:rsid w:val="00461BAB"/>
    <w:rsid w:val="00476A77"/>
    <w:rsid w:val="004939C5"/>
    <w:rsid w:val="004A2934"/>
    <w:rsid w:val="004A60BE"/>
    <w:rsid w:val="004B4D94"/>
    <w:rsid w:val="004C710D"/>
    <w:rsid w:val="004D478F"/>
    <w:rsid w:val="00512367"/>
    <w:rsid w:val="00532C65"/>
    <w:rsid w:val="00563E83"/>
    <w:rsid w:val="00566D6E"/>
    <w:rsid w:val="00586EBE"/>
    <w:rsid w:val="005A1206"/>
    <w:rsid w:val="005A727F"/>
    <w:rsid w:val="005B15D7"/>
    <w:rsid w:val="005D514F"/>
    <w:rsid w:val="005E22F3"/>
    <w:rsid w:val="0061580D"/>
    <w:rsid w:val="006264A2"/>
    <w:rsid w:val="00626DE2"/>
    <w:rsid w:val="006413A1"/>
    <w:rsid w:val="00662B02"/>
    <w:rsid w:val="006801E9"/>
    <w:rsid w:val="00687444"/>
    <w:rsid w:val="00687A7C"/>
    <w:rsid w:val="006908AA"/>
    <w:rsid w:val="006A1004"/>
    <w:rsid w:val="006E34B2"/>
    <w:rsid w:val="006F7A70"/>
    <w:rsid w:val="0070378B"/>
    <w:rsid w:val="00714AD7"/>
    <w:rsid w:val="007320EA"/>
    <w:rsid w:val="0076480E"/>
    <w:rsid w:val="00780FBA"/>
    <w:rsid w:val="00791612"/>
    <w:rsid w:val="007A1284"/>
    <w:rsid w:val="007B22FB"/>
    <w:rsid w:val="007B35CF"/>
    <w:rsid w:val="007C475F"/>
    <w:rsid w:val="007D6378"/>
    <w:rsid w:val="007F0C3D"/>
    <w:rsid w:val="00824972"/>
    <w:rsid w:val="00842BBE"/>
    <w:rsid w:val="00847BA7"/>
    <w:rsid w:val="008672B7"/>
    <w:rsid w:val="00886B59"/>
    <w:rsid w:val="0089059E"/>
    <w:rsid w:val="00897302"/>
    <w:rsid w:val="008A61BA"/>
    <w:rsid w:val="008C3145"/>
    <w:rsid w:val="008D2D5A"/>
    <w:rsid w:val="008D5ABD"/>
    <w:rsid w:val="008F07FE"/>
    <w:rsid w:val="00911957"/>
    <w:rsid w:val="0091402E"/>
    <w:rsid w:val="0092368A"/>
    <w:rsid w:val="00930415"/>
    <w:rsid w:val="00946A70"/>
    <w:rsid w:val="009542B9"/>
    <w:rsid w:val="00970B18"/>
    <w:rsid w:val="009976B4"/>
    <w:rsid w:val="009D1058"/>
    <w:rsid w:val="009E4854"/>
    <w:rsid w:val="009F21A0"/>
    <w:rsid w:val="009F2BFD"/>
    <w:rsid w:val="00A174EF"/>
    <w:rsid w:val="00A269E1"/>
    <w:rsid w:val="00A27B20"/>
    <w:rsid w:val="00A37748"/>
    <w:rsid w:val="00A4324E"/>
    <w:rsid w:val="00A43997"/>
    <w:rsid w:val="00A56D74"/>
    <w:rsid w:val="00A63A36"/>
    <w:rsid w:val="00A71D9C"/>
    <w:rsid w:val="00A93D96"/>
    <w:rsid w:val="00AD57D4"/>
    <w:rsid w:val="00AE46FD"/>
    <w:rsid w:val="00AE60F3"/>
    <w:rsid w:val="00B017C6"/>
    <w:rsid w:val="00B10D52"/>
    <w:rsid w:val="00B2307F"/>
    <w:rsid w:val="00B3307F"/>
    <w:rsid w:val="00B46A74"/>
    <w:rsid w:val="00B6691E"/>
    <w:rsid w:val="00B85BC8"/>
    <w:rsid w:val="00B85D6E"/>
    <w:rsid w:val="00B86852"/>
    <w:rsid w:val="00B951EB"/>
    <w:rsid w:val="00B95E69"/>
    <w:rsid w:val="00BA1C4B"/>
    <w:rsid w:val="00BA72D2"/>
    <w:rsid w:val="00BB0B88"/>
    <w:rsid w:val="00BB4E9F"/>
    <w:rsid w:val="00BC3673"/>
    <w:rsid w:val="00BE2E87"/>
    <w:rsid w:val="00BF7393"/>
    <w:rsid w:val="00C04AA3"/>
    <w:rsid w:val="00C0501A"/>
    <w:rsid w:val="00C109FC"/>
    <w:rsid w:val="00C241C6"/>
    <w:rsid w:val="00C26B52"/>
    <w:rsid w:val="00C430DB"/>
    <w:rsid w:val="00C4428C"/>
    <w:rsid w:val="00C55677"/>
    <w:rsid w:val="00C652C2"/>
    <w:rsid w:val="00CA1B63"/>
    <w:rsid w:val="00CB4A1A"/>
    <w:rsid w:val="00CC197A"/>
    <w:rsid w:val="00CD6182"/>
    <w:rsid w:val="00CF4CDB"/>
    <w:rsid w:val="00CF74FC"/>
    <w:rsid w:val="00D0733E"/>
    <w:rsid w:val="00D70F3C"/>
    <w:rsid w:val="00D75E91"/>
    <w:rsid w:val="00D858C5"/>
    <w:rsid w:val="00D959F7"/>
    <w:rsid w:val="00DA19CA"/>
    <w:rsid w:val="00DA2861"/>
    <w:rsid w:val="00DD53DE"/>
    <w:rsid w:val="00DE52D3"/>
    <w:rsid w:val="00E059FE"/>
    <w:rsid w:val="00E066DD"/>
    <w:rsid w:val="00E15278"/>
    <w:rsid w:val="00E169EA"/>
    <w:rsid w:val="00E2236E"/>
    <w:rsid w:val="00E23B4F"/>
    <w:rsid w:val="00E41344"/>
    <w:rsid w:val="00E86363"/>
    <w:rsid w:val="00EB1317"/>
    <w:rsid w:val="00EC12E7"/>
    <w:rsid w:val="00EE5AFD"/>
    <w:rsid w:val="00EF052D"/>
    <w:rsid w:val="00F00B6A"/>
    <w:rsid w:val="00F2009C"/>
    <w:rsid w:val="00F26D76"/>
    <w:rsid w:val="00F46D30"/>
    <w:rsid w:val="00F47CF3"/>
    <w:rsid w:val="00F55DC1"/>
    <w:rsid w:val="00F6603F"/>
    <w:rsid w:val="00F76018"/>
    <w:rsid w:val="00F80371"/>
    <w:rsid w:val="00F81E99"/>
    <w:rsid w:val="00F905C7"/>
    <w:rsid w:val="00F964FF"/>
    <w:rsid w:val="00FA2344"/>
    <w:rsid w:val="00FA752B"/>
    <w:rsid w:val="00FD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AF5C6E"/>
  <w15:chartTrackingRefBased/>
  <w15:docId w15:val="{A6DB5FB1-9DDB-574E-BDEB-AE0F322A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D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6D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D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6D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6D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6D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D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D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6D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6D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6DE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6D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6D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6D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6D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6D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6D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6D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6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6D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6D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6D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6D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6DE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6DE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6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6DE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6DE2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626DE2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F26D76"/>
    <w:rPr>
      <w:color w:val="666666"/>
    </w:rPr>
  </w:style>
  <w:style w:type="paragraph" w:customStyle="1" w:styleId="11">
    <w:name w:val="文献目録1"/>
    <w:basedOn w:val="a"/>
    <w:rsid w:val="00F26D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c">
    <w:name w:val="Strong"/>
    <w:basedOn w:val="a0"/>
    <w:uiPriority w:val="22"/>
    <w:qFormat/>
    <w:rsid w:val="00C109FC"/>
    <w:rPr>
      <w:b/>
      <w:bCs/>
    </w:rPr>
  </w:style>
  <w:style w:type="character" w:customStyle="1" w:styleId="apple-converted-space">
    <w:name w:val="apple-converted-space"/>
    <w:basedOn w:val="a0"/>
    <w:rsid w:val="00C109FC"/>
  </w:style>
  <w:style w:type="paragraph" w:styleId="Web">
    <w:name w:val="Normal (Web)"/>
    <w:basedOn w:val="a"/>
    <w:uiPriority w:val="99"/>
    <w:semiHidden/>
    <w:unhideWhenUsed/>
    <w:rsid w:val="00042793"/>
    <w:pPr>
      <w:widowControl/>
      <w:spacing w:before="100" w:beforeAutospacing="1" w:after="100" w:afterAutospacing="1"/>
      <w:jc w:val="left"/>
    </w:pPr>
    <w:rPr>
      <w:rFonts w:ascii="ＭＳ Ｐゴシック" w:eastAsia="Times New Roman" w:hAnsi="ＭＳ Ｐゴシック" w:cs="Times New Roman"/>
      <w:kern w:val="0"/>
      <w:sz w:val="24"/>
      <w:lang w:eastAsia="en-US"/>
      <w14:ligatures w14:val="none"/>
    </w:rPr>
  </w:style>
  <w:style w:type="character" w:styleId="ad">
    <w:name w:val="annotation reference"/>
    <w:basedOn w:val="a0"/>
    <w:uiPriority w:val="99"/>
    <w:rsid w:val="000F3DF7"/>
    <w:rPr>
      <w:sz w:val="16"/>
      <w:szCs w:val="16"/>
    </w:rPr>
  </w:style>
  <w:style w:type="paragraph" w:styleId="ae">
    <w:name w:val="annotation text"/>
    <w:aliases w:val="Char11,字元"/>
    <w:basedOn w:val="a"/>
    <w:link w:val="af"/>
    <w:uiPriority w:val="99"/>
    <w:unhideWhenUsed/>
    <w:rPr>
      <w:sz w:val="20"/>
      <w:szCs w:val="20"/>
    </w:rPr>
  </w:style>
  <w:style w:type="character" w:customStyle="1" w:styleId="af">
    <w:name w:val="コメント文字列 (文字)"/>
    <w:aliases w:val="Char11 (文字),字元 (文字)"/>
    <w:basedOn w:val="a0"/>
    <w:link w:val="ae"/>
    <w:uiPriority w:val="9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976B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976B4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7B22FB"/>
  </w:style>
  <w:style w:type="character" w:styleId="af3">
    <w:name w:val="Unresolved Mention"/>
    <w:basedOn w:val="a0"/>
    <w:uiPriority w:val="99"/>
    <w:semiHidden/>
    <w:unhideWhenUsed/>
    <w:rsid w:val="00331786"/>
    <w:rPr>
      <w:color w:val="605E5C"/>
      <w:shd w:val="clear" w:color="auto" w:fill="E1DFDD"/>
    </w:rPr>
  </w:style>
  <w:style w:type="character" w:styleId="af4">
    <w:name w:val="line number"/>
    <w:basedOn w:val="a0"/>
    <w:uiPriority w:val="99"/>
    <w:semiHidden/>
    <w:unhideWhenUsed/>
    <w:rsid w:val="000461B3"/>
  </w:style>
  <w:style w:type="paragraph" w:styleId="af5">
    <w:name w:val="footer"/>
    <w:basedOn w:val="a"/>
    <w:link w:val="af6"/>
    <w:uiPriority w:val="99"/>
    <w:unhideWhenUsed/>
    <w:rsid w:val="000461B3"/>
    <w:pPr>
      <w:tabs>
        <w:tab w:val="center" w:pos="4513"/>
        <w:tab w:val="right" w:pos="9026"/>
      </w:tabs>
    </w:pPr>
  </w:style>
  <w:style w:type="character" w:customStyle="1" w:styleId="af6">
    <w:name w:val="フッター (文字)"/>
    <w:basedOn w:val="a0"/>
    <w:link w:val="af5"/>
    <w:uiPriority w:val="99"/>
    <w:rsid w:val="000461B3"/>
  </w:style>
  <w:style w:type="character" w:styleId="af7">
    <w:name w:val="page number"/>
    <w:basedOn w:val="a0"/>
    <w:uiPriority w:val="99"/>
    <w:semiHidden/>
    <w:unhideWhenUsed/>
    <w:rsid w:val="000461B3"/>
  </w:style>
  <w:style w:type="table" w:customStyle="1" w:styleId="TableGrid2">
    <w:name w:val="Table Grid2"/>
    <w:basedOn w:val="a1"/>
    <w:next w:val="af8"/>
    <w:uiPriority w:val="39"/>
    <w:rsid w:val="000625A9"/>
    <w:pPr>
      <w:suppressAutoHyphens/>
    </w:pPr>
    <w:rPr>
      <w:rFonts w:eastAsiaTheme="minorHAnsi"/>
      <w:sz w:val="20"/>
      <w:szCs w:val="22"/>
      <w:lang w:val="en-IN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8">
    <w:name w:val="Table Grid"/>
    <w:basedOn w:val="a1"/>
    <w:uiPriority w:val="39"/>
    <w:rsid w:val="00062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"/>
    <w:link w:val="afa"/>
    <w:uiPriority w:val="99"/>
    <w:unhideWhenUsed/>
    <w:rsid w:val="00B85BC8"/>
    <w:pPr>
      <w:tabs>
        <w:tab w:val="center" w:pos="4252"/>
        <w:tab w:val="right" w:pos="8504"/>
      </w:tabs>
    </w:pPr>
  </w:style>
  <w:style w:type="character" w:customStyle="1" w:styleId="afa">
    <w:name w:val="ヘッダー (文字)"/>
    <w:basedOn w:val="a0"/>
    <w:link w:val="af9"/>
    <w:uiPriority w:val="99"/>
    <w:rsid w:val="00B85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4" Type="http://schemas.microsoft.com/office/2011/relationships/webextension" Target="webextension4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  <wetp:taskpane dockstate="right" visibility="0" width="350" row="0">
    <wetp:webextensionref xmlns:r="http://schemas.openxmlformats.org/officeDocument/2006/relationships" r:id="rId3"/>
  </wetp:taskpane>
  <wetp:taskpane dockstate="right" visibility="0" width="350" row="0">
    <wetp:webextensionref xmlns:r="http://schemas.openxmlformats.org/officeDocument/2006/relationships" r:id="rId4"/>
  </wetp:taskpane>
</wetp:taskpanes>
</file>

<file path=word/webextensions/webextension1.xml><?xml version="1.0" encoding="utf-8"?>
<we:webextension xmlns:we="http://schemas.microsoft.com/office/webextensions/webextension/2010/11" id="{1614B3D4-C0E0-CF4B-A484-60E4BC89B0A8}">
  <we:reference id="wa104380917" version="1.0.1.0" store="ja-JP" storeType="omex"/>
  <we:alternateReferences>
    <we:reference id="WA104380917" version="1.0.1.0" store="WA104380917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A3EF92B-6F22-C64B-8DDE-1A012106C65A}">
  <we:reference id="wa200000368" version="1.0.0.0" store="en-US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90A715BF-DD2A-A24C-8E8D-B4A8DCC146FB}">
  <we:reference id="wa104380773" version="2.0.0.0" store="en-US" storeType="OMEX"/>
  <we:alternateReferences>
    <we:reference id="wa104380773" version="2.0.0.0" store="wa104380773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259AF295-E5F8-E34B-B081-00E9D1681397}">
  <we:reference id="wa200001011" version="1.2.0.0" store="en-GB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F4BFE0-5E2B-E847-AB98-484CB963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雅幸 平野</dc:creator>
  <cp:lastModifiedBy>雅幸 平野</cp:lastModifiedBy>
  <cp:revision>2</cp:revision>
  <dcterms:created xsi:type="dcterms:W3CDTF">2024-05-16T07:44:00Z</dcterms:created>
  <dcterms:modified xsi:type="dcterms:W3CDTF">2024-05-16T07:44:00Z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documentId_8166</vt:lpwstr>
  </property>
  <property fmtid="{D5CDD505-2E9C-101B-9397-08002B2CF9AE}" pid="3" name="grammarly_documentContext">
    <vt:lpwstr>{"goals":[],"domain":"general","emotions":[],"dialect":"american"}</vt:lpwstr>
  </property>
</Properties>
</file>