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5A5087" w14:textId="77777777" w:rsidR="00C13D2C" w:rsidRDefault="00C13D2C" w:rsidP="00C13D2C">
      <w:pPr>
        <w:pStyle w:val="Normal1"/>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en-GB" w:eastAsia="en-GB"/>
        </w:rPr>
        <w:t xml:space="preserve">Bio-fungicidal impact of volatile and non-volatile compounds from </w:t>
      </w:r>
      <w:r>
        <w:rPr>
          <w:rFonts w:ascii="Times New Roman" w:eastAsia="Times New Roman" w:hAnsi="Times New Roman" w:cs="Times New Roman"/>
          <w:i/>
          <w:color w:val="000000"/>
          <w:sz w:val="24"/>
          <w:szCs w:val="24"/>
        </w:rPr>
        <w:t xml:space="preserve">Bacillus paramycoides </w:t>
      </w:r>
      <w:r>
        <w:rPr>
          <w:rFonts w:ascii="Times New Roman" w:eastAsia="Times New Roman" w:hAnsi="Times New Roman" w:cs="Times New Roman"/>
          <w:color w:val="000000"/>
          <w:sz w:val="24"/>
          <w:szCs w:val="24"/>
        </w:rPr>
        <w:t xml:space="preserve">for the management of </w:t>
      </w:r>
      <w:r>
        <w:rPr>
          <w:rFonts w:ascii="Times New Roman" w:eastAsia="Times New Roman" w:hAnsi="Times New Roman" w:cs="Times New Roman"/>
          <w:i/>
          <w:sz w:val="24"/>
          <w:szCs w:val="24"/>
        </w:rPr>
        <w:t>Trichoderma</w:t>
      </w:r>
      <w:r>
        <w:rPr>
          <w:rFonts w:ascii="Times New Roman" w:eastAsia="Times New Roman" w:hAnsi="Times New Roman" w:cs="Times New Roman"/>
          <w:sz w:val="24"/>
          <w:szCs w:val="24"/>
        </w:rPr>
        <w:t>-induced green mold on mushrooms</w:t>
      </w:r>
    </w:p>
    <w:p w14:paraId="5AC37860" w14:textId="77777777" w:rsidR="00C13D2C" w:rsidRDefault="00C13D2C" w:rsidP="00C13D2C">
      <w:pPr>
        <w:pStyle w:val="Normal1"/>
        <w:spacing w:after="0" w:line="360" w:lineRule="auto"/>
        <w:rPr>
          <w:rFonts w:ascii="Times New Roman" w:eastAsia="Times New Roman" w:hAnsi="Times New Roman" w:cs="Times New Roman"/>
          <w:bCs/>
          <w:color w:val="000000"/>
          <w:sz w:val="24"/>
          <w:szCs w:val="24"/>
        </w:rPr>
      </w:pPr>
    </w:p>
    <w:p w14:paraId="66B1A27F" w14:textId="756264D7" w:rsidR="00C13D2C" w:rsidRDefault="00C13D2C" w:rsidP="00C13D2C">
      <w:pPr>
        <w:pStyle w:val="Normal1"/>
        <w:spacing w:after="0" w:line="360" w:lineRule="auto"/>
        <w:jc w:val="center"/>
        <w:rPr>
          <w:rFonts w:ascii="Times New Roman" w:eastAsia="Times New Roman" w:hAnsi="Times New Roman" w:cs="Times New Roman"/>
          <w:b/>
          <w:color w:val="000000"/>
          <w:sz w:val="24"/>
          <w:szCs w:val="24"/>
          <w:vertAlign w:val="superscript"/>
        </w:rPr>
      </w:pPr>
      <w:proofErr w:type="spellStart"/>
      <w:r>
        <w:rPr>
          <w:rFonts w:ascii="Times New Roman" w:eastAsia="Times New Roman" w:hAnsi="Times New Roman" w:cs="Times New Roman"/>
          <w:bCs/>
          <w:color w:val="000000"/>
          <w:sz w:val="24"/>
          <w:szCs w:val="24"/>
        </w:rPr>
        <w:t>Booravilli</w:t>
      </w:r>
      <w:proofErr w:type="spellEnd"/>
      <w:r>
        <w:rPr>
          <w:rFonts w:ascii="Times New Roman" w:eastAsia="Times New Roman" w:hAnsi="Times New Roman" w:cs="Times New Roman"/>
          <w:bCs/>
          <w:color w:val="000000"/>
          <w:sz w:val="24"/>
          <w:szCs w:val="24"/>
        </w:rPr>
        <w:t xml:space="preserve"> Jyothi</w:t>
      </w:r>
      <w:r>
        <w:rPr>
          <w:rFonts w:ascii="Times New Roman" w:eastAsia="Times New Roman" w:hAnsi="Times New Roman" w:cs="Times New Roman"/>
          <w:bCs/>
          <w:color w:val="000000"/>
          <w:sz w:val="24"/>
          <w:szCs w:val="24"/>
          <w:vertAlign w:val="superscript"/>
        </w:rPr>
        <w:t>1, 2</w:t>
      </w:r>
      <w:r>
        <w:rPr>
          <w:rFonts w:ascii="Times New Roman" w:eastAsia="Times New Roman" w:hAnsi="Times New Roman" w:cs="Times New Roman"/>
          <w:bCs/>
          <w:color w:val="000000"/>
          <w:sz w:val="24"/>
          <w:szCs w:val="24"/>
        </w:rPr>
        <w:t>, A. John Peter</w:t>
      </w:r>
      <w:r>
        <w:rPr>
          <w:rFonts w:ascii="Times New Roman" w:eastAsia="Times New Roman" w:hAnsi="Times New Roman" w:cs="Times New Roman"/>
          <w:bCs/>
          <w:color w:val="000000"/>
          <w:sz w:val="24"/>
          <w:szCs w:val="24"/>
          <w:vertAlign w:val="superscript"/>
        </w:rPr>
        <w:t>2</w:t>
      </w:r>
      <w:r>
        <w:rPr>
          <w:rFonts w:ascii="Times New Roman" w:hAnsi="Times New Roman" w:cs="Times New Roman"/>
          <w:bCs/>
          <w:shd w:val="clear" w:color="auto" w:fill="FFFFFF"/>
          <w:vertAlign w:val="superscript"/>
        </w:rPr>
        <w:t>†</w:t>
      </w:r>
      <w:r>
        <w:rPr>
          <w:rFonts w:ascii="Times New Roman" w:eastAsia="Times New Roman" w:hAnsi="Times New Roman" w:cs="Times New Roman"/>
          <w:bCs/>
          <w:color w:val="000000"/>
          <w:sz w:val="24"/>
          <w:szCs w:val="24"/>
        </w:rPr>
        <w:t xml:space="preserve"> and Chandrabhan Seniya</w:t>
      </w:r>
      <w:r>
        <w:rPr>
          <w:rFonts w:ascii="Times New Roman" w:eastAsia="Times New Roman" w:hAnsi="Times New Roman" w:cs="Times New Roman"/>
          <w:bCs/>
          <w:color w:val="000000"/>
          <w:sz w:val="24"/>
          <w:szCs w:val="24"/>
          <w:vertAlign w:val="superscript"/>
        </w:rPr>
        <w:t>1</w:t>
      </w:r>
      <w:r>
        <w:rPr>
          <w:rFonts w:ascii="Times New Roman" w:hAnsi="Times New Roman" w:cs="Times New Roman"/>
          <w:bCs/>
          <w:shd w:val="clear" w:color="auto" w:fill="FFFFFF"/>
          <w:vertAlign w:val="superscript"/>
        </w:rPr>
        <w:t>†</w:t>
      </w:r>
    </w:p>
    <w:p w14:paraId="47B3BF59" w14:textId="77777777" w:rsidR="00C13D2C" w:rsidRDefault="00C13D2C" w:rsidP="00C13D2C">
      <w:pPr>
        <w:pStyle w:val="Normal1"/>
        <w:spacing w:after="0" w:line="360" w:lineRule="auto"/>
        <w:rPr>
          <w:rFonts w:ascii="Times New Roman" w:eastAsia="Times New Roman" w:hAnsi="Times New Roman" w:cs="Times New Roman"/>
          <w:b/>
          <w:color w:val="000000"/>
          <w:sz w:val="24"/>
          <w:szCs w:val="24"/>
          <w:vertAlign w:val="superscript"/>
        </w:rPr>
      </w:pPr>
    </w:p>
    <w:p w14:paraId="55C091AC" w14:textId="77777777" w:rsidR="00C13D2C" w:rsidRDefault="00C13D2C" w:rsidP="00C13D2C">
      <w:pPr>
        <w:pStyle w:val="Normal1"/>
        <w:spacing w:after="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Authors and Affiliations</w:t>
      </w:r>
    </w:p>
    <w:p w14:paraId="57A1533E" w14:textId="77777777" w:rsidR="00C13D2C" w:rsidRDefault="00C13D2C" w:rsidP="00C13D2C">
      <w:pPr>
        <w:pStyle w:val="BodyA"/>
        <w:spacing w:after="0" w:line="240" w:lineRule="auto"/>
        <w:jc w:val="both"/>
        <w:rPr>
          <w:rFonts w:ascii="Times New Roman" w:eastAsia="Times New Roman" w:hAnsi="Times New Roman" w:cs="Times New Roman"/>
          <w:sz w:val="24"/>
          <w:szCs w:val="24"/>
        </w:rPr>
      </w:pPr>
      <w:r w:rsidRPr="00F9387F">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School of Biosciences, Engineering and Technology, VIT Bhopal University, Bhopal-Indore Highway, Kotri Kalan, Sehore, Madhya Pradesh-466114. </w:t>
      </w:r>
      <w:hyperlink r:id="rId4" w:history="1">
        <w:r>
          <w:rPr>
            <w:rStyle w:val="Hyperlink"/>
            <w:rFonts w:ascii="Times New Roman" w:eastAsia="Times New Roman" w:hAnsi="Times New Roman" w:cs="Times New Roman"/>
            <w:sz w:val="24"/>
            <w:szCs w:val="24"/>
          </w:rPr>
          <w:t>booravilli.jyothi2020@vitbhopal.ac.in</w:t>
        </w:r>
      </w:hyperlink>
      <w:r>
        <w:rPr>
          <w:rFonts w:ascii="Times New Roman" w:eastAsia="Times New Roman" w:hAnsi="Times New Roman" w:cs="Times New Roman"/>
          <w:sz w:val="24"/>
          <w:szCs w:val="24"/>
        </w:rPr>
        <w:t xml:space="preserve"> (JB); </w:t>
      </w:r>
      <w:hyperlink r:id="rId5" w:history="1">
        <w:r>
          <w:rPr>
            <w:rStyle w:val="Hyperlink"/>
            <w:rFonts w:ascii="Times New Roman" w:eastAsia="Times New Roman" w:hAnsi="Times New Roman" w:cs="Times New Roman"/>
            <w:sz w:val="24"/>
            <w:szCs w:val="24"/>
          </w:rPr>
          <w:t>chandrabhanseniya@vitbhopal.ac.in</w:t>
        </w:r>
      </w:hyperlink>
      <w:r>
        <w:rPr>
          <w:rFonts w:ascii="Times New Roman" w:eastAsia="Times New Roman" w:hAnsi="Times New Roman" w:cs="Times New Roman"/>
          <w:sz w:val="24"/>
          <w:szCs w:val="24"/>
        </w:rPr>
        <w:t xml:space="preserve"> (CS) †</w:t>
      </w:r>
    </w:p>
    <w:p w14:paraId="6303509B" w14:textId="77777777" w:rsidR="00C13D2C" w:rsidRDefault="00C13D2C" w:rsidP="00C13D2C">
      <w:pPr>
        <w:pStyle w:val="BodyA"/>
        <w:spacing w:after="0" w:line="240" w:lineRule="auto"/>
        <w:jc w:val="both"/>
        <w:rPr>
          <w:rFonts w:ascii="Times New Roman" w:eastAsia="Times New Roman" w:hAnsi="Times New Roman" w:cs="Times New Roman"/>
          <w:sz w:val="24"/>
          <w:szCs w:val="24"/>
        </w:rPr>
      </w:pPr>
    </w:p>
    <w:p w14:paraId="11383768" w14:textId="77777777" w:rsidR="00C13D2C" w:rsidRDefault="00C13D2C" w:rsidP="00C13D2C">
      <w:pPr>
        <w:pStyle w:val="BodyA"/>
        <w:spacing w:after="0" w:line="240" w:lineRule="auto"/>
        <w:jc w:val="both"/>
        <w:rPr>
          <w:rFonts w:ascii="Times New Roman" w:eastAsia="Times New Roman" w:hAnsi="Times New Roman" w:cs="Times New Roman"/>
          <w:sz w:val="24"/>
          <w:szCs w:val="24"/>
        </w:rPr>
      </w:pPr>
      <w:r w:rsidRPr="00F9387F">
        <w:rPr>
          <w:rFonts w:ascii="Times New Roman" w:eastAsia="Times New Roman" w:hAnsi="Times New Roman" w:cs="Times New Roman"/>
          <w:sz w:val="24"/>
          <w:szCs w:val="24"/>
          <w:vertAlign w:val="superscript"/>
        </w:rPr>
        <w:t>2</w:t>
      </w:r>
      <w:r>
        <w:rPr>
          <w:rFonts w:ascii="Times New Roman" w:eastAsia="Times New Roman" w:hAnsi="Times New Roman" w:cs="Times New Roman"/>
          <w:sz w:val="24"/>
          <w:szCs w:val="24"/>
        </w:rPr>
        <w:t xml:space="preserve">Prof. TNA Innovation Center, Varsha Bioscience and Technology India Pvt Ltd., </w:t>
      </w:r>
      <w:proofErr w:type="spellStart"/>
      <w:r>
        <w:rPr>
          <w:rFonts w:ascii="Times New Roman" w:eastAsia="Times New Roman" w:hAnsi="Times New Roman" w:cs="Times New Roman"/>
          <w:sz w:val="24"/>
          <w:szCs w:val="24"/>
        </w:rPr>
        <w:t>Anthamagudam</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Pochampalle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Yadadri</w:t>
      </w:r>
      <w:proofErr w:type="spellEnd"/>
      <w:r>
        <w:rPr>
          <w:rFonts w:ascii="Times New Roman" w:eastAsia="Times New Roman" w:hAnsi="Times New Roman" w:cs="Times New Roman"/>
          <w:sz w:val="24"/>
          <w:szCs w:val="24"/>
        </w:rPr>
        <w:t xml:space="preserve"> District, Telangana, India. </w:t>
      </w:r>
      <w:hyperlink r:id="rId6" w:history="1">
        <w:r>
          <w:rPr>
            <w:rStyle w:val="Hyperlink"/>
            <w:rFonts w:ascii="Times New Roman" w:eastAsia="Times New Roman" w:hAnsi="Times New Roman" w:cs="Times New Roman"/>
            <w:sz w:val="24"/>
            <w:szCs w:val="24"/>
          </w:rPr>
          <w:t>dr.john@varshabioscience.com</w:t>
        </w:r>
      </w:hyperlink>
      <w:r>
        <w:rPr>
          <w:rFonts w:ascii="Times New Roman" w:eastAsia="Times New Roman" w:hAnsi="Times New Roman" w:cs="Times New Roman"/>
          <w:sz w:val="24"/>
          <w:szCs w:val="24"/>
        </w:rPr>
        <w:t xml:space="preserve"> (AJP) †</w:t>
      </w:r>
    </w:p>
    <w:p w14:paraId="34B2563E" w14:textId="77777777" w:rsidR="00C13D2C" w:rsidRDefault="00C13D2C" w:rsidP="00C13D2C">
      <w:pPr>
        <w:pStyle w:val="Normal1"/>
        <w:spacing w:after="0" w:line="360" w:lineRule="auto"/>
        <w:jc w:val="both"/>
        <w:rPr>
          <w:rFonts w:ascii="Times New Roman" w:eastAsia="Times New Roman" w:hAnsi="Times New Roman" w:cs="Times New Roman"/>
          <w:color w:val="000000"/>
          <w:sz w:val="24"/>
          <w:szCs w:val="24"/>
        </w:rPr>
      </w:pPr>
    </w:p>
    <w:p w14:paraId="38A34A9C" w14:textId="77777777" w:rsidR="00C13D2C" w:rsidRDefault="00C13D2C" w:rsidP="00C13D2C">
      <w:pPr>
        <w:pStyle w:val="BodyA"/>
        <w:spacing w:after="0"/>
        <w:rPr>
          <w:rFonts w:ascii="Times New Roman" w:hAnsi="Times New Roman"/>
          <w:b/>
          <w:bCs/>
        </w:rPr>
      </w:pPr>
      <w:r>
        <w:rPr>
          <w:rFonts w:ascii="Times New Roman" w:eastAsia="Calibri" w:hAnsi="Times New Roman" w:cs="Times New Roman"/>
          <w:b/>
          <w:bCs/>
          <w:shd w:val="clear" w:color="auto" w:fill="FFFFFF"/>
          <w:lang w:bidi="ar-SA"/>
        </w:rPr>
        <w:t>†</w:t>
      </w:r>
      <w:r>
        <w:rPr>
          <w:rFonts w:ascii="Times New Roman" w:eastAsia="Calibri" w:hAnsi="Times New Roman" w:cs="Times New Roman"/>
          <w:shd w:val="clear" w:color="auto" w:fill="FFFFFF"/>
          <w:lang w:bidi="ar-SA"/>
        </w:rPr>
        <w:t xml:space="preserve"> </w:t>
      </w:r>
      <w:r>
        <w:rPr>
          <w:rFonts w:ascii="Times New Roman" w:hAnsi="Times New Roman"/>
          <w:b/>
          <w:bCs/>
        </w:rPr>
        <w:t>Corresponding Authors</w:t>
      </w:r>
    </w:p>
    <w:p w14:paraId="6B722473" w14:textId="77777777" w:rsidR="00C13D2C" w:rsidRDefault="00C13D2C" w:rsidP="00C13D2C">
      <w:pPr>
        <w:pStyle w:val="BodyA"/>
        <w:spacing w:after="0" w:line="240" w:lineRule="auto"/>
        <w:rPr>
          <w:rStyle w:val="None"/>
          <w:rFonts w:eastAsia="Times New Roman" w:cs="Times New Roman"/>
          <w:sz w:val="24"/>
          <w:szCs w:val="24"/>
        </w:rPr>
      </w:pPr>
      <w:r>
        <w:rPr>
          <w:rStyle w:val="None"/>
          <w:rFonts w:ascii="Times New Roman" w:hAnsi="Times New Roman"/>
          <w:b/>
          <w:bCs/>
        </w:rPr>
        <w:t>Dr. A. Johan Peter</w:t>
      </w:r>
      <w:r>
        <w:rPr>
          <w:rStyle w:val="None"/>
          <w:rFonts w:ascii="Times New Roman" w:hAnsi="Times New Roman"/>
        </w:rPr>
        <w:t xml:space="preserve">, Ph.D.                                                      </w:t>
      </w:r>
    </w:p>
    <w:p w14:paraId="14ED518E" w14:textId="77777777" w:rsidR="00C13D2C" w:rsidRDefault="00C13D2C" w:rsidP="00C13D2C">
      <w:pPr>
        <w:pStyle w:val="BodyA"/>
        <w:spacing w:after="0" w:line="240" w:lineRule="auto"/>
      </w:pPr>
      <w:r>
        <w:rPr>
          <w:rFonts w:ascii="Times New Roman" w:eastAsia="Times New Roman" w:hAnsi="Times New Roman" w:cs="Times New Roman"/>
          <w:sz w:val="24"/>
          <w:szCs w:val="24"/>
        </w:rPr>
        <w:t xml:space="preserve">Prof. TNA Innovation Center                                          </w:t>
      </w:r>
    </w:p>
    <w:p w14:paraId="6F5E7F23" w14:textId="77777777" w:rsidR="00C13D2C" w:rsidRDefault="00C13D2C" w:rsidP="00C13D2C">
      <w:pPr>
        <w:pStyle w:val="BodyA"/>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Varsha Bioscience and Technology India Pvt Ltd.</w:t>
      </w:r>
    </w:p>
    <w:p w14:paraId="174057A8" w14:textId="77777777" w:rsidR="00C13D2C" w:rsidRDefault="00C13D2C" w:rsidP="00C13D2C">
      <w:pPr>
        <w:pStyle w:val="BodyA"/>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 xml:space="preserve">Anthamagudam, Pochampalle, Yadadri District </w:t>
      </w:r>
    </w:p>
    <w:p w14:paraId="1A6F77EA" w14:textId="77777777" w:rsidR="00C13D2C" w:rsidRPr="00C13D2C" w:rsidRDefault="00C13D2C" w:rsidP="00C13D2C">
      <w:pPr>
        <w:pStyle w:val="BodyA"/>
        <w:spacing w:after="0" w:line="240" w:lineRule="auto"/>
        <w:rPr>
          <w:rStyle w:val="None"/>
          <w:lang w:val="pt-BR"/>
        </w:rPr>
      </w:pPr>
      <w:r>
        <w:rPr>
          <w:rFonts w:ascii="Times New Roman" w:eastAsia="Times New Roman" w:hAnsi="Times New Roman" w:cs="Times New Roman"/>
          <w:sz w:val="24"/>
          <w:szCs w:val="24"/>
          <w:lang w:val="pt-BR"/>
        </w:rPr>
        <w:t>Telangana, India</w:t>
      </w:r>
      <w:r>
        <w:rPr>
          <w:rStyle w:val="None"/>
          <w:rFonts w:ascii="Times New Roman" w:hAnsi="Times New Roman"/>
          <w:lang w:val="pt-BR"/>
        </w:rPr>
        <w:t xml:space="preserve"> Tel.: +91 9675598375</w:t>
      </w:r>
    </w:p>
    <w:p w14:paraId="4158021B" w14:textId="77777777" w:rsidR="00C13D2C" w:rsidRDefault="00C13D2C" w:rsidP="00C13D2C">
      <w:pPr>
        <w:pStyle w:val="BodyA"/>
        <w:spacing w:after="0" w:line="240" w:lineRule="auto"/>
        <w:rPr>
          <w:rStyle w:val="None"/>
          <w:rFonts w:ascii="Times New Roman" w:hAnsi="Times New Roman"/>
        </w:rPr>
      </w:pPr>
      <w:r>
        <w:rPr>
          <w:rStyle w:val="None"/>
          <w:rFonts w:ascii="Times New Roman" w:hAnsi="Times New Roman"/>
        </w:rPr>
        <w:t xml:space="preserve">Email: </w:t>
      </w:r>
      <w:hyperlink r:id="rId7" w:history="1">
        <w:r>
          <w:rPr>
            <w:rStyle w:val="Hyperlink"/>
            <w:rFonts w:ascii="Times New Roman" w:hAnsi="Times New Roman"/>
          </w:rPr>
          <w:t>shobhit.kumar@miet.ac.in</w:t>
        </w:r>
      </w:hyperlink>
      <w:r>
        <w:rPr>
          <w:rStyle w:val="None"/>
          <w:rFonts w:ascii="Times New Roman" w:hAnsi="Times New Roman"/>
        </w:rPr>
        <w:t xml:space="preserve"> </w:t>
      </w:r>
    </w:p>
    <w:p w14:paraId="6855A531" w14:textId="77777777" w:rsidR="00C13D2C" w:rsidRDefault="00C13D2C" w:rsidP="00C13D2C">
      <w:pPr>
        <w:pStyle w:val="BodyA"/>
        <w:spacing w:after="0" w:line="240" w:lineRule="auto"/>
        <w:rPr>
          <w:rFonts w:eastAsia="Times New Roman" w:cs="Times New Roman"/>
          <w:sz w:val="24"/>
          <w:szCs w:val="24"/>
        </w:rPr>
      </w:pPr>
    </w:p>
    <w:p w14:paraId="38AF2B68" w14:textId="77777777" w:rsidR="00C13D2C" w:rsidRDefault="00C13D2C" w:rsidP="00C13D2C">
      <w:pPr>
        <w:pStyle w:val="BodyA"/>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Dr Chandrabhan Seniya,</w:t>
      </w:r>
      <w:r>
        <w:rPr>
          <w:rFonts w:ascii="Times New Roman" w:eastAsia="Times New Roman" w:hAnsi="Times New Roman" w:cs="Times New Roman"/>
          <w:sz w:val="24"/>
          <w:szCs w:val="24"/>
        </w:rPr>
        <w:t xml:space="preserve"> Ph.D. &amp; PDF</w:t>
      </w:r>
    </w:p>
    <w:p w14:paraId="3321101F" w14:textId="77777777" w:rsidR="00C13D2C" w:rsidRDefault="00C13D2C" w:rsidP="00C13D2C">
      <w:pPr>
        <w:pStyle w:val="BodyA"/>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Assistant Professor</w:t>
      </w:r>
    </w:p>
    <w:p w14:paraId="167438DA" w14:textId="77777777" w:rsidR="00C13D2C" w:rsidRDefault="00C13D2C" w:rsidP="00C13D2C">
      <w:pPr>
        <w:pStyle w:val="BodyA"/>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VIT Bhopal University, Bhopal-Indore Highway</w:t>
      </w:r>
    </w:p>
    <w:p w14:paraId="03B5B088" w14:textId="77777777" w:rsidR="00C13D2C" w:rsidRDefault="00C13D2C" w:rsidP="00C13D2C">
      <w:pPr>
        <w:pStyle w:val="BodyA"/>
        <w:spacing w:after="0" w:line="240" w:lineRule="auto"/>
        <w:rPr>
          <w:rFonts w:ascii="Times New Roman" w:eastAsia="Times New Roman" w:hAnsi="Times New Roman" w:cs="Times New Roman"/>
          <w:sz w:val="24"/>
          <w:szCs w:val="24"/>
          <w:lang w:val="nb-NO"/>
        </w:rPr>
      </w:pPr>
      <w:r>
        <w:rPr>
          <w:rFonts w:ascii="Times New Roman" w:eastAsia="Times New Roman" w:hAnsi="Times New Roman" w:cs="Times New Roman"/>
          <w:sz w:val="24"/>
          <w:szCs w:val="24"/>
          <w:lang w:val="nb-NO"/>
        </w:rPr>
        <w:t>Kotri Kalan, Sehore, Madhya Pradesh-466114</w:t>
      </w:r>
    </w:p>
    <w:p w14:paraId="6C4200C2" w14:textId="77777777" w:rsidR="00C13D2C" w:rsidRDefault="00C13D2C" w:rsidP="00C13D2C">
      <w:pPr>
        <w:pStyle w:val="BodyA"/>
        <w:spacing w:after="0" w:line="240" w:lineRule="auto"/>
        <w:rPr>
          <w:rFonts w:ascii="Times New Roman" w:eastAsia="Times New Roman" w:hAnsi="Times New Roman" w:cs="Times New Roman"/>
          <w:sz w:val="24"/>
          <w:szCs w:val="24"/>
          <w:lang w:val="pt-BR"/>
        </w:rPr>
      </w:pPr>
      <w:r>
        <w:rPr>
          <w:rFonts w:ascii="Times New Roman" w:eastAsia="Times New Roman" w:hAnsi="Times New Roman" w:cs="Times New Roman"/>
          <w:sz w:val="24"/>
          <w:szCs w:val="24"/>
          <w:lang w:val="pt-BR"/>
        </w:rPr>
        <w:t xml:space="preserve">E-mail: </w:t>
      </w:r>
      <w:r>
        <w:fldChar w:fldCharType="begin"/>
      </w:r>
      <w:r w:rsidRPr="00C13D2C">
        <w:rPr>
          <w:lang w:val="pt-BR"/>
        </w:rPr>
        <w:instrText>HYPERLINK "mailto:chandrabhanseniya@vitbhopal.ac.in"</w:instrText>
      </w:r>
      <w:r>
        <w:fldChar w:fldCharType="separate"/>
      </w:r>
      <w:r>
        <w:rPr>
          <w:rStyle w:val="Hyperlink"/>
          <w:rFonts w:ascii="Times New Roman" w:eastAsia="Times New Roman" w:hAnsi="Times New Roman" w:cs="Times New Roman"/>
          <w:sz w:val="24"/>
          <w:szCs w:val="24"/>
          <w:lang w:val="pt-BR"/>
        </w:rPr>
        <w:t>chandrabhanseniya@vitbhopal.ac.in</w:t>
      </w:r>
      <w:r>
        <w:fldChar w:fldCharType="end"/>
      </w:r>
    </w:p>
    <w:p w14:paraId="3B240AE3" w14:textId="77777777" w:rsidR="00C13D2C" w:rsidRDefault="00C13D2C" w:rsidP="00C13D2C">
      <w:pPr>
        <w:pStyle w:val="BodyA"/>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Contact No. +91 9755213002 (M)</w:t>
      </w:r>
    </w:p>
    <w:p w14:paraId="70C27C68" w14:textId="77777777" w:rsidR="00C13D2C" w:rsidRDefault="00C13D2C" w:rsidP="00C13D2C">
      <w:pPr>
        <w:pStyle w:val="BodyA"/>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https://orcid.org/0000-0002-4432-319X</w:t>
      </w:r>
    </w:p>
    <w:p w14:paraId="2A527E13" w14:textId="77777777" w:rsidR="00C13D2C" w:rsidRDefault="00C13D2C" w:rsidP="00611BDF">
      <w:pPr>
        <w:spacing w:after="0" w:line="240" w:lineRule="auto"/>
        <w:rPr>
          <w:rFonts w:ascii="Times New Roman" w:eastAsia="Times New Roman" w:hAnsi="Times New Roman" w:cs="Times New Roman"/>
          <w:b/>
          <w:color w:val="000000"/>
          <w:sz w:val="24"/>
          <w:szCs w:val="24"/>
          <w:lang w:val="en-IN" w:eastAsia="en-IN"/>
        </w:rPr>
      </w:pPr>
    </w:p>
    <w:p w14:paraId="6841E0A0" w14:textId="77777777" w:rsidR="00C13D2C" w:rsidRDefault="00C13D2C" w:rsidP="00611BDF">
      <w:pPr>
        <w:spacing w:after="0" w:line="240" w:lineRule="auto"/>
        <w:rPr>
          <w:rFonts w:ascii="Times New Roman" w:eastAsia="Times New Roman" w:hAnsi="Times New Roman" w:cs="Times New Roman"/>
          <w:b/>
          <w:color w:val="000000"/>
          <w:sz w:val="24"/>
          <w:szCs w:val="24"/>
          <w:lang w:val="en-IN" w:eastAsia="en-IN"/>
        </w:rPr>
      </w:pPr>
    </w:p>
    <w:p w14:paraId="706179EB" w14:textId="77777777" w:rsidR="00D75FA1" w:rsidRDefault="00D75FA1" w:rsidP="00611BDF">
      <w:pPr>
        <w:spacing w:after="0" w:line="240" w:lineRule="auto"/>
        <w:rPr>
          <w:rFonts w:ascii="Times New Roman" w:eastAsia="Times New Roman" w:hAnsi="Times New Roman" w:cs="Times New Roman"/>
          <w:b/>
          <w:color w:val="000000"/>
          <w:sz w:val="24"/>
          <w:szCs w:val="24"/>
          <w:lang w:val="en-IN" w:eastAsia="en-IN"/>
        </w:rPr>
      </w:pPr>
    </w:p>
    <w:p w14:paraId="1AD975BE" w14:textId="77777777" w:rsidR="00D75FA1" w:rsidRDefault="00D75FA1" w:rsidP="00611BDF">
      <w:pPr>
        <w:spacing w:after="0" w:line="240" w:lineRule="auto"/>
        <w:rPr>
          <w:rFonts w:ascii="Times New Roman" w:eastAsia="Times New Roman" w:hAnsi="Times New Roman" w:cs="Times New Roman"/>
          <w:b/>
          <w:color w:val="000000"/>
          <w:sz w:val="24"/>
          <w:szCs w:val="24"/>
          <w:lang w:val="en-IN" w:eastAsia="en-IN"/>
        </w:rPr>
      </w:pPr>
    </w:p>
    <w:p w14:paraId="021C6945" w14:textId="77777777" w:rsidR="00D75FA1" w:rsidRDefault="00D75FA1" w:rsidP="00611BDF">
      <w:pPr>
        <w:spacing w:after="0" w:line="240" w:lineRule="auto"/>
        <w:rPr>
          <w:rFonts w:ascii="Times New Roman" w:eastAsia="Times New Roman" w:hAnsi="Times New Roman" w:cs="Times New Roman"/>
          <w:b/>
          <w:color w:val="000000"/>
          <w:sz w:val="24"/>
          <w:szCs w:val="24"/>
          <w:lang w:val="en-IN" w:eastAsia="en-IN"/>
        </w:rPr>
      </w:pPr>
    </w:p>
    <w:p w14:paraId="5585280B" w14:textId="77777777" w:rsidR="00D75FA1" w:rsidRDefault="00D75FA1" w:rsidP="00611BDF">
      <w:pPr>
        <w:spacing w:after="0" w:line="240" w:lineRule="auto"/>
        <w:rPr>
          <w:rFonts w:ascii="Times New Roman" w:eastAsia="Times New Roman" w:hAnsi="Times New Roman" w:cs="Times New Roman"/>
          <w:b/>
          <w:color w:val="000000"/>
          <w:sz w:val="24"/>
          <w:szCs w:val="24"/>
          <w:lang w:val="en-IN" w:eastAsia="en-IN"/>
        </w:rPr>
      </w:pPr>
    </w:p>
    <w:p w14:paraId="6209324B" w14:textId="77777777" w:rsidR="00D75FA1" w:rsidRDefault="00D75FA1" w:rsidP="00611BDF">
      <w:pPr>
        <w:spacing w:after="0" w:line="240" w:lineRule="auto"/>
        <w:rPr>
          <w:rFonts w:ascii="Times New Roman" w:eastAsia="Times New Roman" w:hAnsi="Times New Roman" w:cs="Times New Roman"/>
          <w:b/>
          <w:color w:val="000000"/>
          <w:sz w:val="24"/>
          <w:szCs w:val="24"/>
          <w:lang w:val="en-IN" w:eastAsia="en-IN"/>
        </w:rPr>
      </w:pPr>
    </w:p>
    <w:p w14:paraId="18932CB3" w14:textId="77777777" w:rsidR="00D75FA1" w:rsidRDefault="00D75FA1" w:rsidP="00611BDF">
      <w:pPr>
        <w:spacing w:after="0" w:line="240" w:lineRule="auto"/>
        <w:rPr>
          <w:rFonts w:ascii="Times New Roman" w:eastAsia="Times New Roman" w:hAnsi="Times New Roman" w:cs="Times New Roman"/>
          <w:b/>
          <w:color w:val="000000"/>
          <w:sz w:val="24"/>
          <w:szCs w:val="24"/>
          <w:lang w:val="en-IN" w:eastAsia="en-IN"/>
        </w:rPr>
      </w:pPr>
    </w:p>
    <w:p w14:paraId="1FA286EE" w14:textId="77777777" w:rsidR="00D75FA1" w:rsidRDefault="00D75FA1" w:rsidP="00611BDF">
      <w:pPr>
        <w:spacing w:after="0" w:line="240" w:lineRule="auto"/>
        <w:rPr>
          <w:rFonts w:ascii="Times New Roman" w:eastAsia="Times New Roman" w:hAnsi="Times New Roman" w:cs="Times New Roman"/>
          <w:b/>
          <w:color w:val="000000"/>
          <w:sz w:val="24"/>
          <w:szCs w:val="24"/>
          <w:lang w:val="en-IN" w:eastAsia="en-IN"/>
        </w:rPr>
      </w:pPr>
    </w:p>
    <w:p w14:paraId="7B3B9844" w14:textId="77777777" w:rsidR="00D75FA1" w:rsidRDefault="00D75FA1" w:rsidP="00611BDF">
      <w:pPr>
        <w:spacing w:after="0" w:line="240" w:lineRule="auto"/>
        <w:rPr>
          <w:rFonts w:ascii="Times New Roman" w:eastAsia="Times New Roman" w:hAnsi="Times New Roman" w:cs="Times New Roman"/>
          <w:b/>
          <w:color w:val="000000"/>
          <w:sz w:val="24"/>
          <w:szCs w:val="24"/>
          <w:lang w:val="en-IN" w:eastAsia="en-IN"/>
        </w:rPr>
      </w:pPr>
    </w:p>
    <w:p w14:paraId="099F41FC" w14:textId="77777777" w:rsidR="00D75FA1" w:rsidRDefault="00D75FA1" w:rsidP="00611BDF">
      <w:pPr>
        <w:spacing w:after="0" w:line="240" w:lineRule="auto"/>
        <w:rPr>
          <w:rFonts w:ascii="Times New Roman" w:eastAsia="Times New Roman" w:hAnsi="Times New Roman" w:cs="Times New Roman"/>
          <w:b/>
          <w:color w:val="000000"/>
          <w:sz w:val="24"/>
          <w:szCs w:val="24"/>
          <w:lang w:val="en-IN" w:eastAsia="en-IN"/>
        </w:rPr>
      </w:pPr>
    </w:p>
    <w:p w14:paraId="1A44D9A8" w14:textId="77777777" w:rsidR="00D75FA1" w:rsidRDefault="00D75FA1" w:rsidP="00611BDF">
      <w:pPr>
        <w:spacing w:after="0" w:line="240" w:lineRule="auto"/>
        <w:rPr>
          <w:rFonts w:ascii="Times New Roman" w:eastAsia="Times New Roman" w:hAnsi="Times New Roman" w:cs="Times New Roman"/>
          <w:b/>
          <w:color w:val="000000"/>
          <w:sz w:val="24"/>
          <w:szCs w:val="24"/>
          <w:lang w:val="en-IN" w:eastAsia="en-IN"/>
        </w:rPr>
      </w:pPr>
    </w:p>
    <w:p w14:paraId="7354A329" w14:textId="77777777" w:rsidR="00D75FA1" w:rsidRDefault="00D75FA1" w:rsidP="00611BDF">
      <w:pPr>
        <w:spacing w:after="0" w:line="240" w:lineRule="auto"/>
        <w:rPr>
          <w:rFonts w:ascii="Times New Roman" w:eastAsia="Times New Roman" w:hAnsi="Times New Roman" w:cs="Times New Roman"/>
          <w:b/>
          <w:color w:val="000000"/>
          <w:sz w:val="24"/>
          <w:szCs w:val="24"/>
          <w:lang w:val="en-IN" w:eastAsia="en-IN"/>
        </w:rPr>
      </w:pPr>
    </w:p>
    <w:p w14:paraId="0E8A0A8F" w14:textId="77777777" w:rsidR="00C13D2C" w:rsidRDefault="00C13D2C" w:rsidP="00611BDF">
      <w:pPr>
        <w:spacing w:after="0" w:line="240" w:lineRule="auto"/>
        <w:rPr>
          <w:rFonts w:ascii="Times New Roman" w:eastAsia="Times New Roman" w:hAnsi="Times New Roman" w:cs="Times New Roman"/>
          <w:b/>
          <w:color w:val="000000"/>
          <w:sz w:val="24"/>
          <w:szCs w:val="24"/>
          <w:lang w:val="en-IN" w:eastAsia="en-IN"/>
        </w:rPr>
      </w:pPr>
    </w:p>
    <w:p w14:paraId="4A65F1CE" w14:textId="42533E4E" w:rsidR="00611BDF" w:rsidRPr="00611BDF" w:rsidRDefault="00611BDF" w:rsidP="00611BDF">
      <w:pPr>
        <w:spacing w:after="0" w:line="240" w:lineRule="auto"/>
        <w:rPr>
          <w:rFonts w:ascii="Times New Roman" w:eastAsia="Times New Roman" w:hAnsi="Times New Roman" w:cs="Times New Roman"/>
          <w:b/>
          <w:i/>
          <w:color w:val="000000"/>
          <w:sz w:val="24"/>
          <w:szCs w:val="24"/>
          <w:lang w:val="en-IN" w:eastAsia="en-IN"/>
        </w:rPr>
      </w:pPr>
      <w:r w:rsidRPr="00611BDF">
        <w:rPr>
          <w:rFonts w:ascii="Times New Roman" w:eastAsia="Times New Roman" w:hAnsi="Times New Roman" w:cs="Times New Roman"/>
          <w:b/>
          <w:color w:val="000000"/>
          <w:sz w:val="24"/>
          <w:szCs w:val="24"/>
          <w:lang w:val="en-IN" w:eastAsia="en-IN"/>
        </w:rPr>
        <w:lastRenderedPageBreak/>
        <w:t>Sup</w:t>
      </w:r>
      <w:r w:rsidR="00B31861">
        <w:rPr>
          <w:rFonts w:ascii="Times New Roman" w:eastAsia="Times New Roman" w:hAnsi="Times New Roman" w:cs="Times New Roman"/>
          <w:b/>
          <w:color w:val="000000"/>
          <w:sz w:val="24"/>
          <w:szCs w:val="24"/>
          <w:lang w:val="en-IN" w:eastAsia="en-IN"/>
        </w:rPr>
        <w:t>p</w:t>
      </w:r>
      <w:r w:rsidRPr="00611BDF">
        <w:rPr>
          <w:rFonts w:ascii="Times New Roman" w:eastAsia="Times New Roman" w:hAnsi="Times New Roman" w:cs="Times New Roman"/>
          <w:b/>
          <w:color w:val="000000"/>
          <w:sz w:val="24"/>
          <w:szCs w:val="24"/>
          <w:lang w:val="en-IN" w:eastAsia="en-IN"/>
        </w:rPr>
        <w:t>lementary Table 1</w:t>
      </w:r>
      <w:r w:rsidR="003A02D8">
        <w:rPr>
          <w:rFonts w:ascii="Times New Roman" w:eastAsia="Times New Roman" w:hAnsi="Times New Roman" w:cs="Times New Roman"/>
          <w:b/>
          <w:color w:val="000000"/>
          <w:sz w:val="24"/>
          <w:szCs w:val="24"/>
          <w:lang w:val="en-IN" w:eastAsia="en-IN"/>
        </w:rPr>
        <w:t xml:space="preserve"> </w:t>
      </w:r>
      <w:r w:rsidRPr="00611BDF">
        <w:rPr>
          <w:rFonts w:ascii="Times New Roman" w:eastAsia="Times New Roman" w:hAnsi="Times New Roman" w:cs="Times New Roman"/>
          <w:color w:val="000000"/>
          <w:sz w:val="24"/>
          <w:szCs w:val="24"/>
          <w:lang w:val="en-IN" w:eastAsia="en-IN"/>
        </w:rPr>
        <w:t xml:space="preserve">Dry biomass of </w:t>
      </w:r>
      <w:r w:rsidRPr="00611BDF">
        <w:rPr>
          <w:rFonts w:ascii="Times New Roman" w:eastAsia="Times New Roman" w:hAnsi="Times New Roman" w:cs="Times New Roman"/>
          <w:i/>
          <w:color w:val="000000"/>
          <w:sz w:val="24"/>
          <w:szCs w:val="24"/>
          <w:lang w:val="en-IN" w:eastAsia="en-IN"/>
        </w:rPr>
        <w:t xml:space="preserve">Trichoderma </w:t>
      </w:r>
      <w:r w:rsidRPr="00611BDF">
        <w:rPr>
          <w:rFonts w:ascii="Times New Roman" w:eastAsia="Times New Roman" w:hAnsi="Times New Roman" w:cs="Times New Roman"/>
          <w:color w:val="000000"/>
          <w:sz w:val="24"/>
          <w:szCs w:val="24"/>
          <w:lang w:val="en-IN" w:eastAsia="en-IN"/>
        </w:rPr>
        <w:t xml:space="preserve">spp during co-cultivation with </w:t>
      </w:r>
      <w:r w:rsidRPr="00611BDF">
        <w:rPr>
          <w:rFonts w:ascii="Times New Roman" w:eastAsia="Times New Roman" w:hAnsi="Times New Roman" w:cs="Times New Roman"/>
          <w:i/>
          <w:color w:val="000000"/>
          <w:sz w:val="24"/>
          <w:szCs w:val="24"/>
          <w:lang w:val="en-IN" w:eastAsia="en-IN"/>
        </w:rPr>
        <w:t xml:space="preserve">Bacillus </w:t>
      </w:r>
      <w:r w:rsidRPr="00611BDF">
        <w:rPr>
          <w:rFonts w:ascii="Times New Roman" w:eastAsia="Times New Roman" w:hAnsi="Times New Roman" w:cs="Times New Roman"/>
          <w:color w:val="000000"/>
          <w:sz w:val="24"/>
          <w:szCs w:val="24"/>
          <w:lang w:val="en-IN" w:eastAsia="en-IN"/>
        </w:rPr>
        <w:t>spp</w:t>
      </w:r>
    </w:p>
    <w:p w14:paraId="43FA3989" w14:textId="77777777" w:rsidR="00611BDF" w:rsidRPr="00611BDF" w:rsidRDefault="00611BDF" w:rsidP="00611BDF">
      <w:pPr>
        <w:spacing w:after="0" w:line="240" w:lineRule="auto"/>
        <w:rPr>
          <w:rFonts w:ascii="Times New Roman" w:eastAsia="Times New Roman" w:hAnsi="Times New Roman" w:cs="Times New Roman"/>
          <w:b/>
          <w:i/>
          <w:color w:val="000000"/>
          <w:sz w:val="24"/>
          <w:szCs w:val="24"/>
          <w:lang w:val="en-IN" w:eastAsia="en-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1"/>
        <w:gridCol w:w="1687"/>
        <w:gridCol w:w="1856"/>
        <w:gridCol w:w="1750"/>
      </w:tblGrid>
      <w:tr w:rsidR="00611BDF" w:rsidRPr="00611BDF" w14:paraId="23CBFF35" w14:textId="77777777" w:rsidTr="008A0057">
        <w:trPr>
          <w:jc w:val="center"/>
        </w:trPr>
        <w:tc>
          <w:tcPr>
            <w:tcW w:w="2651" w:type="dxa"/>
            <w:vMerge w:val="restart"/>
            <w:tcBorders>
              <w:top w:val="single" w:sz="4" w:space="0" w:color="auto"/>
              <w:left w:val="single" w:sz="4" w:space="0" w:color="auto"/>
              <w:right w:val="single" w:sz="4" w:space="0" w:color="auto"/>
            </w:tcBorders>
          </w:tcPr>
          <w:p w14:paraId="717E2478" w14:textId="77777777" w:rsidR="00611BDF" w:rsidRPr="0074224B" w:rsidRDefault="00611BDF" w:rsidP="00611BDF">
            <w:pPr>
              <w:spacing w:after="0" w:line="240" w:lineRule="auto"/>
              <w:rPr>
                <w:rFonts w:ascii="Times New Roman" w:eastAsia="Times New Roman" w:hAnsi="Times New Roman" w:cs="Times New Roman"/>
                <w:color w:val="000000"/>
                <w:sz w:val="24"/>
                <w:szCs w:val="24"/>
                <w:lang w:val="en-IN" w:eastAsia="en-IN"/>
              </w:rPr>
            </w:pPr>
            <w:r w:rsidRPr="0074224B">
              <w:rPr>
                <w:rFonts w:ascii="Times New Roman" w:eastAsia="Times New Roman" w:hAnsi="Times New Roman" w:cs="Times New Roman"/>
                <w:color w:val="000000"/>
                <w:lang w:val="en-IN" w:eastAsia="en-IN"/>
              </w:rPr>
              <w:t xml:space="preserve"> Treatments</w:t>
            </w:r>
          </w:p>
        </w:tc>
        <w:tc>
          <w:tcPr>
            <w:tcW w:w="5293" w:type="dxa"/>
            <w:gridSpan w:val="3"/>
            <w:tcBorders>
              <w:top w:val="single" w:sz="4" w:space="0" w:color="auto"/>
              <w:left w:val="single" w:sz="4" w:space="0" w:color="auto"/>
              <w:bottom w:val="single" w:sz="4" w:space="0" w:color="auto"/>
              <w:right w:val="single" w:sz="4" w:space="0" w:color="auto"/>
            </w:tcBorders>
          </w:tcPr>
          <w:p w14:paraId="0F49F86C" w14:textId="77777777" w:rsidR="00611BDF" w:rsidRPr="0074224B"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74224B">
              <w:rPr>
                <w:rFonts w:ascii="Times New Roman" w:eastAsia="Times New Roman" w:hAnsi="Times New Roman" w:cs="Times New Roman"/>
                <w:color w:val="000000"/>
                <w:lang w:val="en-IN" w:eastAsia="en-IN"/>
              </w:rPr>
              <w:t>Dry biomass (g/L)</w:t>
            </w:r>
          </w:p>
        </w:tc>
      </w:tr>
      <w:tr w:rsidR="00611BDF" w:rsidRPr="00611BDF" w14:paraId="62FC65E2" w14:textId="77777777" w:rsidTr="008A0057">
        <w:trPr>
          <w:jc w:val="center"/>
        </w:trPr>
        <w:tc>
          <w:tcPr>
            <w:tcW w:w="2651" w:type="dxa"/>
            <w:vMerge/>
            <w:tcBorders>
              <w:left w:val="single" w:sz="4" w:space="0" w:color="auto"/>
              <w:bottom w:val="single" w:sz="4" w:space="0" w:color="auto"/>
              <w:right w:val="single" w:sz="4" w:space="0" w:color="auto"/>
            </w:tcBorders>
            <w:vAlign w:val="center"/>
            <w:hideMark/>
          </w:tcPr>
          <w:p w14:paraId="640A6207" w14:textId="77777777" w:rsidR="00611BDF" w:rsidRPr="0074224B" w:rsidRDefault="00611BDF" w:rsidP="00611BDF">
            <w:pPr>
              <w:spacing w:after="0" w:line="240" w:lineRule="auto"/>
              <w:rPr>
                <w:rFonts w:ascii="Times New Roman" w:eastAsia="Times New Roman" w:hAnsi="Times New Roman" w:cs="Times New Roman"/>
                <w:color w:val="000000"/>
                <w:sz w:val="24"/>
                <w:szCs w:val="24"/>
                <w:lang w:val="en-IN" w:eastAsia="en-IN"/>
              </w:rPr>
            </w:pPr>
          </w:p>
        </w:tc>
        <w:tc>
          <w:tcPr>
            <w:tcW w:w="1687" w:type="dxa"/>
            <w:tcBorders>
              <w:top w:val="single" w:sz="4" w:space="0" w:color="auto"/>
              <w:left w:val="single" w:sz="4" w:space="0" w:color="auto"/>
              <w:bottom w:val="single" w:sz="4" w:space="0" w:color="auto"/>
              <w:right w:val="single" w:sz="4" w:space="0" w:color="auto"/>
            </w:tcBorders>
            <w:vAlign w:val="center"/>
          </w:tcPr>
          <w:p w14:paraId="7D5F9535" w14:textId="77777777" w:rsidR="00611BDF" w:rsidRPr="0074224B" w:rsidRDefault="00611BDF" w:rsidP="00611BDF">
            <w:pPr>
              <w:spacing w:after="0" w:line="240" w:lineRule="auto"/>
              <w:jc w:val="center"/>
              <w:rPr>
                <w:rFonts w:ascii="Times New Roman" w:eastAsia="Times New Roman" w:hAnsi="Times New Roman" w:cs="Times New Roman"/>
                <w:i/>
                <w:sz w:val="24"/>
                <w:szCs w:val="24"/>
                <w:lang w:val="en-IN" w:eastAsia="en-IN"/>
              </w:rPr>
            </w:pPr>
            <w:r w:rsidRPr="0074224B">
              <w:rPr>
                <w:rFonts w:ascii="Times New Roman" w:eastAsia="Times New Roman" w:hAnsi="Times New Roman" w:cs="Times New Roman"/>
                <w:i/>
                <w:lang w:val="en-IN" w:eastAsia="en-IN"/>
              </w:rPr>
              <w:t>T.  viride</w:t>
            </w:r>
          </w:p>
        </w:tc>
        <w:tc>
          <w:tcPr>
            <w:tcW w:w="1856" w:type="dxa"/>
            <w:tcBorders>
              <w:top w:val="single" w:sz="4" w:space="0" w:color="auto"/>
              <w:left w:val="single" w:sz="4" w:space="0" w:color="auto"/>
              <w:bottom w:val="single" w:sz="4" w:space="0" w:color="auto"/>
              <w:right w:val="single" w:sz="4" w:space="0" w:color="auto"/>
            </w:tcBorders>
            <w:vAlign w:val="center"/>
            <w:hideMark/>
          </w:tcPr>
          <w:p w14:paraId="56EC1D52" w14:textId="77777777" w:rsidR="00611BDF" w:rsidRPr="0074224B" w:rsidRDefault="00611BDF" w:rsidP="00611BDF">
            <w:pPr>
              <w:spacing w:after="0" w:line="240" w:lineRule="auto"/>
              <w:jc w:val="center"/>
              <w:rPr>
                <w:rFonts w:ascii="Times New Roman" w:eastAsia="Times New Roman" w:hAnsi="Times New Roman" w:cs="Times New Roman"/>
                <w:i/>
                <w:sz w:val="24"/>
                <w:szCs w:val="24"/>
                <w:lang w:val="en-IN" w:eastAsia="en-IN"/>
              </w:rPr>
            </w:pPr>
            <w:r w:rsidRPr="0074224B">
              <w:rPr>
                <w:rFonts w:ascii="Times New Roman" w:eastAsia="Times New Roman" w:hAnsi="Times New Roman" w:cs="Times New Roman"/>
                <w:i/>
                <w:lang w:val="en-IN" w:eastAsia="en-IN"/>
              </w:rPr>
              <w:t>T. harzianum</w:t>
            </w:r>
          </w:p>
        </w:tc>
        <w:tc>
          <w:tcPr>
            <w:tcW w:w="1750" w:type="dxa"/>
            <w:tcBorders>
              <w:top w:val="single" w:sz="4" w:space="0" w:color="auto"/>
              <w:left w:val="single" w:sz="4" w:space="0" w:color="auto"/>
              <w:bottom w:val="single" w:sz="4" w:space="0" w:color="auto"/>
              <w:right w:val="single" w:sz="4" w:space="0" w:color="auto"/>
            </w:tcBorders>
            <w:vAlign w:val="center"/>
            <w:hideMark/>
          </w:tcPr>
          <w:p w14:paraId="3B2DB16D" w14:textId="77777777" w:rsidR="00611BDF" w:rsidRPr="0074224B" w:rsidRDefault="00611BDF" w:rsidP="00611BDF">
            <w:pPr>
              <w:spacing w:after="0" w:line="240" w:lineRule="auto"/>
              <w:jc w:val="center"/>
              <w:rPr>
                <w:rFonts w:ascii="Times New Roman" w:eastAsia="Times New Roman" w:hAnsi="Times New Roman" w:cs="Times New Roman"/>
                <w:i/>
                <w:sz w:val="24"/>
                <w:szCs w:val="24"/>
                <w:lang w:val="en-IN" w:eastAsia="en-IN"/>
              </w:rPr>
            </w:pPr>
            <w:r w:rsidRPr="0074224B">
              <w:rPr>
                <w:rFonts w:ascii="Times New Roman" w:eastAsia="Times New Roman" w:hAnsi="Times New Roman" w:cs="Times New Roman"/>
                <w:i/>
                <w:lang w:val="en-IN" w:eastAsia="en-IN"/>
              </w:rPr>
              <w:t>T. asperellum</w:t>
            </w:r>
          </w:p>
        </w:tc>
      </w:tr>
      <w:tr w:rsidR="00611BDF" w:rsidRPr="00611BDF" w14:paraId="6DD9C255" w14:textId="77777777" w:rsidTr="008A0057">
        <w:trPr>
          <w:trHeight w:val="368"/>
          <w:jc w:val="center"/>
        </w:trPr>
        <w:tc>
          <w:tcPr>
            <w:tcW w:w="2651" w:type="dxa"/>
            <w:tcBorders>
              <w:top w:val="single" w:sz="4" w:space="0" w:color="auto"/>
              <w:left w:val="single" w:sz="4" w:space="0" w:color="auto"/>
              <w:bottom w:val="single" w:sz="4" w:space="0" w:color="auto"/>
              <w:right w:val="single" w:sz="4" w:space="0" w:color="auto"/>
            </w:tcBorders>
            <w:vAlign w:val="center"/>
            <w:hideMark/>
          </w:tcPr>
          <w:p w14:paraId="07DD6D4A" w14:textId="77777777" w:rsidR="00611BDF" w:rsidRPr="00611BDF" w:rsidRDefault="00611BDF" w:rsidP="00611BDF">
            <w:pPr>
              <w:spacing w:after="0" w:line="240" w:lineRule="auto"/>
              <w:rPr>
                <w:rFonts w:ascii="Times New Roman" w:eastAsia="Times New Roman" w:hAnsi="Times New Roman" w:cs="Times New Roman"/>
                <w:i/>
                <w:color w:val="000000"/>
                <w:sz w:val="24"/>
                <w:szCs w:val="24"/>
                <w:lang w:val="en-IN" w:eastAsia="en-IN"/>
              </w:rPr>
            </w:pPr>
            <w:r w:rsidRPr="00611BDF">
              <w:rPr>
                <w:rFonts w:ascii="Times New Roman" w:eastAsia="Times New Roman" w:hAnsi="Times New Roman" w:cs="Times New Roman"/>
                <w:i/>
                <w:color w:val="000000"/>
                <w:lang w:val="en-IN" w:eastAsia="en-IN"/>
              </w:rPr>
              <w:t>B. amyloliquefaciens</w:t>
            </w:r>
          </w:p>
        </w:tc>
        <w:tc>
          <w:tcPr>
            <w:tcW w:w="1687" w:type="dxa"/>
            <w:tcBorders>
              <w:top w:val="single" w:sz="4" w:space="0" w:color="auto"/>
              <w:left w:val="single" w:sz="4" w:space="0" w:color="auto"/>
              <w:bottom w:val="single" w:sz="4" w:space="0" w:color="auto"/>
              <w:right w:val="single" w:sz="4" w:space="0" w:color="auto"/>
            </w:tcBorders>
            <w:vAlign w:val="center"/>
          </w:tcPr>
          <w:p w14:paraId="54B66FB9"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1.3a</w:t>
            </w:r>
          </w:p>
          <w:p w14:paraId="75E8DCC1"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(1.3)</w:t>
            </w:r>
          </w:p>
        </w:tc>
        <w:tc>
          <w:tcPr>
            <w:tcW w:w="1856" w:type="dxa"/>
            <w:tcBorders>
              <w:top w:val="single" w:sz="4" w:space="0" w:color="auto"/>
              <w:left w:val="single" w:sz="4" w:space="0" w:color="auto"/>
              <w:bottom w:val="single" w:sz="4" w:space="0" w:color="auto"/>
              <w:right w:val="single" w:sz="4" w:space="0" w:color="auto"/>
            </w:tcBorders>
            <w:vAlign w:val="center"/>
            <w:hideMark/>
          </w:tcPr>
          <w:p w14:paraId="0169BC12"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1.8abc</w:t>
            </w:r>
          </w:p>
          <w:p w14:paraId="5060BE01"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(1.8)</w:t>
            </w:r>
          </w:p>
        </w:tc>
        <w:tc>
          <w:tcPr>
            <w:tcW w:w="1750" w:type="dxa"/>
            <w:tcBorders>
              <w:top w:val="single" w:sz="4" w:space="0" w:color="auto"/>
              <w:left w:val="single" w:sz="4" w:space="0" w:color="auto"/>
              <w:bottom w:val="single" w:sz="4" w:space="0" w:color="auto"/>
              <w:right w:val="single" w:sz="4" w:space="0" w:color="auto"/>
            </w:tcBorders>
            <w:vAlign w:val="center"/>
            <w:hideMark/>
          </w:tcPr>
          <w:p w14:paraId="2A660070"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2.0abc</w:t>
            </w:r>
          </w:p>
          <w:p w14:paraId="262B7FFD"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(2.0)</w:t>
            </w:r>
          </w:p>
        </w:tc>
      </w:tr>
      <w:tr w:rsidR="00611BDF" w:rsidRPr="00611BDF" w14:paraId="172AA16F" w14:textId="77777777" w:rsidTr="008A0057">
        <w:trPr>
          <w:jc w:val="center"/>
        </w:trPr>
        <w:tc>
          <w:tcPr>
            <w:tcW w:w="2651" w:type="dxa"/>
            <w:tcBorders>
              <w:top w:val="single" w:sz="4" w:space="0" w:color="auto"/>
              <w:left w:val="single" w:sz="4" w:space="0" w:color="auto"/>
              <w:bottom w:val="single" w:sz="4" w:space="0" w:color="auto"/>
              <w:right w:val="single" w:sz="4" w:space="0" w:color="auto"/>
            </w:tcBorders>
            <w:vAlign w:val="center"/>
            <w:hideMark/>
          </w:tcPr>
          <w:p w14:paraId="56012446" w14:textId="77777777" w:rsidR="00611BDF" w:rsidRPr="00611BDF" w:rsidRDefault="00611BDF" w:rsidP="00611BDF">
            <w:pPr>
              <w:spacing w:after="0" w:line="240" w:lineRule="auto"/>
              <w:rPr>
                <w:rFonts w:ascii="Times New Roman" w:eastAsia="Times New Roman" w:hAnsi="Times New Roman" w:cs="Times New Roman"/>
                <w:i/>
                <w:color w:val="000000"/>
                <w:sz w:val="24"/>
                <w:szCs w:val="24"/>
                <w:lang w:val="en-IN" w:eastAsia="en-IN"/>
              </w:rPr>
            </w:pPr>
            <w:r w:rsidRPr="00611BDF">
              <w:rPr>
                <w:rFonts w:ascii="Times New Roman" w:eastAsia="Times New Roman" w:hAnsi="Times New Roman" w:cs="Times New Roman"/>
                <w:i/>
                <w:color w:val="000000"/>
                <w:lang w:val="en-IN" w:eastAsia="en-IN"/>
              </w:rPr>
              <w:t>B. subtilis</w:t>
            </w:r>
          </w:p>
        </w:tc>
        <w:tc>
          <w:tcPr>
            <w:tcW w:w="1687" w:type="dxa"/>
            <w:tcBorders>
              <w:top w:val="single" w:sz="4" w:space="0" w:color="auto"/>
              <w:left w:val="single" w:sz="4" w:space="0" w:color="auto"/>
              <w:bottom w:val="single" w:sz="4" w:space="0" w:color="auto"/>
              <w:right w:val="single" w:sz="4" w:space="0" w:color="auto"/>
            </w:tcBorders>
            <w:vAlign w:val="center"/>
          </w:tcPr>
          <w:p w14:paraId="04D972C4"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1.8a</w:t>
            </w:r>
          </w:p>
          <w:p w14:paraId="25147ACF"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(1.8)</w:t>
            </w:r>
          </w:p>
        </w:tc>
        <w:tc>
          <w:tcPr>
            <w:tcW w:w="1856" w:type="dxa"/>
            <w:tcBorders>
              <w:top w:val="single" w:sz="4" w:space="0" w:color="auto"/>
              <w:left w:val="single" w:sz="4" w:space="0" w:color="auto"/>
              <w:bottom w:val="single" w:sz="4" w:space="0" w:color="auto"/>
              <w:right w:val="single" w:sz="4" w:space="0" w:color="auto"/>
            </w:tcBorders>
            <w:vAlign w:val="center"/>
            <w:hideMark/>
          </w:tcPr>
          <w:p w14:paraId="1DB8141E"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1.6abc</w:t>
            </w:r>
          </w:p>
          <w:p w14:paraId="39E8903A"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(1.6)</w:t>
            </w:r>
          </w:p>
        </w:tc>
        <w:tc>
          <w:tcPr>
            <w:tcW w:w="1750" w:type="dxa"/>
            <w:tcBorders>
              <w:top w:val="single" w:sz="4" w:space="0" w:color="auto"/>
              <w:left w:val="single" w:sz="4" w:space="0" w:color="auto"/>
              <w:bottom w:val="single" w:sz="4" w:space="0" w:color="auto"/>
              <w:right w:val="single" w:sz="4" w:space="0" w:color="auto"/>
            </w:tcBorders>
            <w:vAlign w:val="center"/>
            <w:hideMark/>
          </w:tcPr>
          <w:p w14:paraId="29F1C5EE"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2.5c</w:t>
            </w:r>
          </w:p>
          <w:p w14:paraId="3B431287"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(2.5)</w:t>
            </w:r>
          </w:p>
        </w:tc>
      </w:tr>
      <w:tr w:rsidR="00611BDF" w:rsidRPr="00611BDF" w14:paraId="4CCFE5AF" w14:textId="77777777" w:rsidTr="008A0057">
        <w:trPr>
          <w:jc w:val="center"/>
        </w:trPr>
        <w:tc>
          <w:tcPr>
            <w:tcW w:w="2651" w:type="dxa"/>
            <w:tcBorders>
              <w:top w:val="single" w:sz="4" w:space="0" w:color="auto"/>
              <w:left w:val="single" w:sz="4" w:space="0" w:color="auto"/>
              <w:bottom w:val="single" w:sz="4" w:space="0" w:color="auto"/>
              <w:right w:val="single" w:sz="4" w:space="0" w:color="auto"/>
            </w:tcBorders>
            <w:vAlign w:val="center"/>
            <w:hideMark/>
          </w:tcPr>
          <w:p w14:paraId="597FD160" w14:textId="77777777" w:rsidR="00611BDF" w:rsidRPr="00611BDF" w:rsidRDefault="00611BDF" w:rsidP="00611BDF">
            <w:pPr>
              <w:spacing w:after="0" w:line="240" w:lineRule="auto"/>
              <w:rPr>
                <w:rFonts w:ascii="Times New Roman" w:eastAsia="Times New Roman" w:hAnsi="Times New Roman" w:cs="Times New Roman"/>
                <w:i/>
                <w:color w:val="000000"/>
                <w:sz w:val="24"/>
                <w:szCs w:val="24"/>
                <w:lang w:val="en-IN" w:eastAsia="en-IN"/>
              </w:rPr>
            </w:pPr>
            <w:r w:rsidRPr="00611BDF">
              <w:rPr>
                <w:rFonts w:ascii="Times New Roman" w:eastAsia="Times New Roman" w:hAnsi="Times New Roman" w:cs="Times New Roman"/>
                <w:i/>
                <w:color w:val="000000"/>
                <w:lang w:val="en-IN" w:eastAsia="en-IN"/>
              </w:rPr>
              <w:t>B. paramycoides</w:t>
            </w:r>
          </w:p>
        </w:tc>
        <w:tc>
          <w:tcPr>
            <w:tcW w:w="1687" w:type="dxa"/>
            <w:tcBorders>
              <w:top w:val="single" w:sz="4" w:space="0" w:color="auto"/>
              <w:left w:val="single" w:sz="4" w:space="0" w:color="auto"/>
              <w:bottom w:val="single" w:sz="4" w:space="0" w:color="auto"/>
              <w:right w:val="single" w:sz="4" w:space="0" w:color="auto"/>
            </w:tcBorders>
            <w:vAlign w:val="center"/>
            <w:hideMark/>
          </w:tcPr>
          <w:p w14:paraId="1790369B"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4.6c</w:t>
            </w:r>
          </w:p>
          <w:p w14:paraId="128B8CE9"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(4.6)</w:t>
            </w:r>
          </w:p>
        </w:tc>
        <w:tc>
          <w:tcPr>
            <w:tcW w:w="1856" w:type="dxa"/>
            <w:tcBorders>
              <w:top w:val="single" w:sz="4" w:space="0" w:color="auto"/>
              <w:left w:val="single" w:sz="4" w:space="0" w:color="auto"/>
              <w:bottom w:val="single" w:sz="4" w:space="0" w:color="auto"/>
              <w:right w:val="single" w:sz="4" w:space="0" w:color="auto"/>
            </w:tcBorders>
            <w:vAlign w:val="center"/>
            <w:hideMark/>
          </w:tcPr>
          <w:p w14:paraId="0EA98DC1"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4.0f</w:t>
            </w:r>
          </w:p>
          <w:p w14:paraId="19AFE70E"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(4.0)</w:t>
            </w:r>
          </w:p>
        </w:tc>
        <w:tc>
          <w:tcPr>
            <w:tcW w:w="1750" w:type="dxa"/>
            <w:tcBorders>
              <w:top w:val="single" w:sz="4" w:space="0" w:color="auto"/>
              <w:left w:val="single" w:sz="4" w:space="0" w:color="auto"/>
              <w:bottom w:val="single" w:sz="4" w:space="0" w:color="auto"/>
              <w:right w:val="single" w:sz="4" w:space="0" w:color="auto"/>
            </w:tcBorders>
            <w:vAlign w:val="center"/>
            <w:hideMark/>
          </w:tcPr>
          <w:p w14:paraId="0C3FB192"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4.2e</w:t>
            </w:r>
          </w:p>
          <w:p w14:paraId="028BEB56"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(4.2)</w:t>
            </w:r>
          </w:p>
        </w:tc>
      </w:tr>
      <w:tr w:rsidR="00611BDF" w:rsidRPr="00611BDF" w14:paraId="2BFABB32" w14:textId="77777777" w:rsidTr="008A0057">
        <w:trPr>
          <w:jc w:val="center"/>
        </w:trPr>
        <w:tc>
          <w:tcPr>
            <w:tcW w:w="2651" w:type="dxa"/>
            <w:tcBorders>
              <w:top w:val="single" w:sz="4" w:space="0" w:color="auto"/>
              <w:left w:val="single" w:sz="4" w:space="0" w:color="auto"/>
              <w:bottom w:val="single" w:sz="4" w:space="0" w:color="auto"/>
              <w:right w:val="single" w:sz="4" w:space="0" w:color="auto"/>
            </w:tcBorders>
            <w:vAlign w:val="center"/>
            <w:hideMark/>
          </w:tcPr>
          <w:p w14:paraId="5EAB4131" w14:textId="77777777" w:rsidR="00611BDF" w:rsidRPr="00611BDF" w:rsidRDefault="00611BDF" w:rsidP="00611BDF">
            <w:pPr>
              <w:spacing w:after="0" w:line="240" w:lineRule="auto"/>
              <w:rPr>
                <w:rFonts w:ascii="Times New Roman" w:eastAsia="Times New Roman" w:hAnsi="Times New Roman" w:cs="Times New Roman"/>
                <w:i/>
                <w:color w:val="000000"/>
                <w:sz w:val="24"/>
                <w:szCs w:val="24"/>
                <w:lang w:val="en-IN" w:eastAsia="en-IN"/>
              </w:rPr>
            </w:pPr>
            <w:r w:rsidRPr="00611BDF">
              <w:rPr>
                <w:rFonts w:ascii="Times New Roman" w:eastAsia="Times New Roman" w:hAnsi="Times New Roman" w:cs="Times New Roman"/>
                <w:i/>
                <w:color w:val="000000"/>
                <w:lang w:val="en-IN" w:eastAsia="en-IN"/>
              </w:rPr>
              <w:t>A. migulanus</w:t>
            </w:r>
          </w:p>
        </w:tc>
        <w:tc>
          <w:tcPr>
            <w:tcW w:w="1687" w:type="dxa"/>
            <w:tcBorders>
              <w:top w:val="single" w:sz="4" w:space="0" w:color="auto"/>
              <w:left w:val="single" w:sz="4" w:space="0" w:color="auto"/>
              <w:bottom w:val="single" w:sz="4" w:space="0" w:color="auto"/>
              <w:right w:val="single" w:sz="4" w:space="0" w:color="auto"/>
            </w:tcBorders>
            <w:vAlign w:val="center"/>
            <w:hideMark/>
          </w:tcPr>
          <w:p w14:paraId="6AF0E4BE"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1.5a</w:t>
            </w:r>
          </w:p>
          <w:p w14:paraId="3684351A"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(1.5)</w:t>
            </w:r>
          </w:p>
        </w:tc>
        <w:tc>
          <w:tcPr>
            <w:tcW w:w="1856" w:type="dxa"/>
            <w:tcBorders>
              <w:top w:val="single" w:sz="4" w:space="0" w:color="auto"/>
              <w:left w:val="single" w:sz="4" w:space="0" w:color="auto"/>
              <w:bottom w:val="single" w:sz="4" w:space="0" w:color="auto"/>
              <w:right w:val="single" w:sz="4" w:space="0" w:color="auto"/>
            </w:tcBorders>
            <w:vAlign w:val="center"/>
            <w:hideMark/>
          </w:tcPr>
          <w:p w14:paraId="08F5E577"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1.2ab</w:t>
            </w:r>
          </w:p>
          <w:p w14:paraId="5C70B07D"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(1.2)</w:t>
            </w:r>
          </w:p>
        </w:tc>
        <w:tc>
          <w:tcPr>
            <w:tcW w:w="1750" w:type="dxa"/>
            <w:tcBorders>
              <w:top w:val="single" w:sz="4" w:space="0" w:color="auto"/>
              <w:left w:val="single" w:sz="4" w:space="0" w:color="auto"/>
              <w:bottom w:val="single" w:sz="4" w:space="0" w:color="auto"/>
              <w:right w:val="single" w:sz="4" w:space="0" w:color="auto"/>
            </w:tcBorders>
            <w:vAlign w:val="center"/>
            <w:hideMark/>
          </w:tcPr>
          <w:p w14:paraId="6A2F9655"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1.6ab</w:t>
            </w:r>
          </w:p>
          <w:p w14:paraId="3EA71C70"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(1.6)</w:t>
            </w:r>
          </w:p>
        </w:tc>
      </w:tr>
      <w:tr w:rsidR="00611BDF" w:rsidRPr="00611BDF" w14:paraId="4D5AD75B" w14:textId="77777777" w:rsidTr="008A0057">
        <w:trPr>
          <w:jc w:val="center"/>
        </w:trPr>
        <w:tc>
          <w:tcPr>
            <w:tcW w:w="2651" w:type="dxa"/>
            <w:tcBorders>
              <w:top w:val="single" w:sz="4" w:space="0" w:color="auto"/>
              <w:left w:val="single" w:sz="4" w:space="0" w:color="auto"/>
              <w:bottom w:val="single" w:sz="4" w:space="0" w:color="auto"/>
              <w:right w:val="single" w:sz="4" w:space="0" w:color="auto"/>
            </w:tcBorders>
            <w:vAlign w:val="center"/>
            <w:hideMark/>
          </w:tcPr>
          <w:p w14:paraId="4CEC4415" w14:textId="77777777" w:rsidR="00611BDF" w:rsidRPr="00611BDF" w:rsidRDefault="00611BDF" w:rsidP="00611BDF">
            <w:pPr>
              <w:spacing w:after="0" w:line="240" w:lineRule="auto"/>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i/>
                <w:color w:val="000000"/>
                <w:lang w:val="en-IN" w:eastAsia="en-IN"/>
              </w:rPr>
              <w:t xml:space="preserve">Bacillus </w:t>
            </w:r>
            <w:r w:rsidRPr="00611BDF">
              <w:rPr>
                <w:rFonts w:ascii="Times New Roman" w:eastAsia="Times New Roman" w:hAnsi="Times New Roman" w:cs="Times New Roman"/>
                <w:color w:val="000000"/>
                <w:lang w:val="en-IN" w:eastAsia="en-IN"/>
              </w:rPr>
              <w:t>isolate 4</w:t>
            </w:r>
          </w:p>
        </w:tc>
        <w:tc>
          <w:tcPr>
            <w:tcW w:w="1687" w:type="dxa"/>
            <w:tcBorders>
              <w:top w:val="single" w:sz="4" w:space="0" w:color="auto"/>
              <w:left w:val="single" w:sz="4" w:space="0" w:color="auto"/>
              <w:bottom w:val="single" w:sz="4" w:space="0" w:color="auto"/>
              <w:right w:val="single" w:sz="4" w:space="0" w:color="auto"/>
            </w:tcBorders>
            <w:vAlign w:val="center"/>
            <w:hideMark/>
          </w:tcPr>
          <w:p w14:paraId="1EFCA815"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2.1a</w:t>
            </w:r>
          </w:p>
          <w:p w14:paraId="5DC8E7EC"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(2.1)</w:t>
            </w:r>
          </w:p>
        </w:tc>
        <w:tc>
          <w:tcPr>
            <w:tcW w:w="1856" w:type="dxa"/>
            <w:tcBorders>
              <w:top w:val="single" w:sz="4" w:space="0" w:color="auto"/>
              <w:left w:val="single" w:sz="4" w:space="0" w:color="auto"/>
              <w:bottom w:val="single" w:sz="4" w:space="0" w:color="auto"/>
              <w:right w:val="single" w:sz="4" w:space="0" w:color="auto"/>
            </w:tcBorders>
            <w:vAlign w:val="center"/>
            <w:hideMark/>
          </w:tcPr>
          <w:p w14:paraId="7F762EB5"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1.8abc</w:t>
            </w:r>
          </w:p>
          <w:p w14:paraId="73EADE1F"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(1.8)</w:t>
            </w:r>
          </w:p>
        </w:tc>
        <w:tc>
          <w:tcPr>
            <w:tcW w:w="1750" w:type="dxa"/>
            <w:tcBorders>
              <w:top w:val="single" w:sz="4" w:space="0" w:color="auto"/>
              <w:left w:val="single" w:sz="4" w:space="0" w:color="auto"/>
              <w:bottom w:val="single" w:sz="4" w:space="0" w:color="auto"/>
              <w:right w:val="single" w:sz="4" w:space="0" w:color="auto"/>
            </w:tcBorders>
            <w:vAlign w:val="center"/>
            <w:hideMark/>
          </w:tcPr>
          <w:p w14:paraId="14583B95"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2.4bcd</w:t>
            </w:r>
          </w:p>
          <w:p w14:paraId="17F28166"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(2.4)</w:t>
            </w:r>
          </w:p>
        </w:tc>
      </w:tr>
      <w:tr w:rsidR="00611BDF" w:rsidRPr="00611BDF" w14:paraId="117A4AE6" w14:textId="77777777" w:rsidTr="008A0057">
        <w:trPr>
          <w:jc w:val="center"/>
        </w:trPr>
        <w:tc>
          <w:tcPr>
            <w:tcW w:w="2651" w:type="dxa"/>
            <w:tcBorders>
              <w:top w:val="single" w:sz="4" w:space="0" w:color="auto"/>
              <w:left w:val="single" w:sz="4" w:space="0" w:color="auto"/>
              <w:bottom w:val="single" w:sz="4" w:space="0" w:color="auto"/>
              <w:right w:val="single" w:sz="4" w:space="0" w:color="auto"/>
            </w:tcBorders>
            <w:vAlign w:val="center"/>
            <w:hideMark/>
          </w:tcPr>
          <w:p w14:paraId="3104ABD4" w14:textId="77777777" w:rsidR="00611BDF" w:rsidRPr="00611BDF" w:rsidRDefault="00611BDF" w:rsidP="00611BDF">
            <w:pPr>
              <w:spacing w:after="0" w:line="240" w:lineRule="auto"/>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i/>
                <w:color w:val="000000"/>
                <w:lang w:val="en-IN" w:eastAsia="en-IN"/>
              </w:rPr>
              <w:t xml:space="preserve">Bacillus </w:t>
            </w:r>
            <w:r w:rsidRPr="00611BDF">
              <w:rPr>
                <w:rFonts w:ascii="Times New Roman" w:eastAsia="Times New Roman" w:hAnsi="Times New Roman" w:cs="Times New Roman"/>
                <w:color w:val="000000"/>
                <w:lang w:val="en-IN" w:eastAsia="en-IN"/>
              </w:rPr>
              <w:t>isolate 28</w:t>
            </w:r>
          </w:p>
        </w:tc>
        <w:tc>
          <w:tcPr>
            <w:tcW w:w="1687" w:type="dxa"/>
            <w:tcBorders>
              <w:top w:val="single" w:sz="4" w:space="0" w:color="auto"/>
              <w:left w:val="single" w:sz="4" w:space="0" w:color="auto"/>
              <w:bottom w:val="single" w:sz="4" w:space="0" w:color="auto"/>
              <w:right w:val="single" w:sz="4" w:space="0" w:color="auto"/>
            </w:tcBorders>
            <w:vAlign w:val="center"/>
            <w:hideMark/>
          </w:tcPr>
          <w:p w14:paraId="1B40C1D4"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1.9a</w:t>
            </w:r>
          </w:p>
          <w:p w14:paraId="1E58A561"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(1.9)</w:t>
            </w:r>
          </w:p>
        </w:tc>
        <w:tc>
          <w:tcPr>
            <w:tcW w:w="1856" w:type="dxa"/>
            <w:tcBorders>
              <w:top w:val="single" w:sz="4" w:space="0" w:color="auto"/>
              <w:left w:val="single" w:sz="4" w:space="0" w:color="auto"/>
              <w:bottom w:val="single" w:sz="4" w:space="0" w:color="auto"/>
              <w:right w:val="single" w:sz="4" w:space="0" w:color="auto"/>
            </w:tcBorders>
            <w:vAlign w:val="center"/>
            <w:hideMark/>
          </w:tcPr>
          <w:p w14:paraId="49CD3907"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2.2cd</w:t>
            </w:r>
          </w:p>
          <w:p w14:paraId="6111A39F"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(2.2)</w:t>
            </w:r>
          </w:p>
        </w:tc>
        <w:tc>
          <w:tcPr>
            <w:tcW w:w="1750" w:type="dxa"/>
            <w:tcBorders>
              <w:top w:val="single" w:sz="4" w:space="0" w:color="auto"/>
              <w:left w:val="single" w:sz="4" w:space="0" w:color="auto"/>
              <w:bottom w:val="single" w:sz="4" w:space="0" w:color="auto"/>
              <w:right w:val="single" w:sz="4" w:space="0" w:color="auto"/>
            </w:tcBorders>
            <w:vAlign w:val="center"/>
            <w:hideMark/>
          </w:tcPr>
          <w:p w14:paraId="7CBF020B"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2.1abc</w:t>
            </w:r>
          </w:p>
          <w:p w14:paraId="46BE66CB"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(2.1)</w:t>
            </w:r>
          </w:p>
        </w:tc>
      </w:tr>
      <w:tr w:rsidR="00611BDF" w:rsidRPr="00611BDF" w14:paraId="5190A528" w14:textId="77777777" w:rsidTr="008A0057">
        <w:trPr>
          <w:jc w:val="center"/>
        </w:trPr>
        <w:tc>
          <w:tcPr>
            <w:tcW w:w="2651" w:type="dxa"/>
            <w:tcBorders>
              <w:top w:val="single" w:sz="4" w:space="0" w:color="auto"/>
              <w:left w:val="single" w:sz="4" w:space="0" w:color="auto"/>
              <w:bottom w:val="single" w:sz="4" w:space="0" w:color="auto"/>
              <w:right w:val="single" w:sz="4" w:space="0" w:color="auto"/>
            </w:tcBorders>
            <w:vAlign w:val="center"/>
            <w:hideMark/>
          </w:tcPr>
          <w:p w14:paraId="1B98022B" w14:textId="77777777" w:rsidR="00611BDF" w:rsidRPr="00611BDF" w:rsidRDefault="00611BDF" w:rsidP="00611BDF">
            <w:pPr>
              <w:spacing w:after="0" w:line="240" w:lineRule="auto"/>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i/>
                <w:color w:val="000000"/>
                <w:lang w:val="en-IN" w:eastAsia="en-IN"/>
              </w:rPr>
              <w:t xml:space="preserve">Bacillus </w:t>
            </w:r>
            <w:r w:rsidRPr="00611BDF">
              <w:rPr>
                <w:rFonts w:ascii="Times New Roman" w:eastAsia="Times New Roman" w:hAnsi="Times New Roman" w:cs="Times New Roman"/>
                <w:color w:val="000000"/>
                <w:lang w:val="en-IN" w:eastAsia="en-IN"/>
              </w:rPr>
              <w:t>isolate 35</w:t>
            </w:r>
          </w:p>
        </w:tc>
        <w:tc>
          <w:tcPr>
            <w:tcW w:w="1687" w:type="dxa"/>
            <w:tcBorders>
              <w:top w:val="single" w:sz="4" w:space="0" w:color="auto"/>
              <w:left w:val="single" w:sz="4" w:space="0" w:color="auto"/>
              <w:bottom w:val="single" w:sz="4" w:space="0" w:color="auto"/>
              <w:right w:val="single" w:sz="4" w:space="0" w:color="auto"/>
            </w:tcBorders>
            <w:vAlign w:val="center"/>
            <w:hideMark/>
          </w:tcPr>
          <w:p w14:paraId="3197F055"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1.8a</w:t>
            </w:r>
          </w:p>
          <w:p w14:paraId="2CEBB603"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(1.8)</w:t>
            </w:r>
          </w:p>
        </w:tc>
        <w:tc>
          <w:tcPr>
            <w:tcW w:w="1856" w:type="dxa"/>
            <w:tcBorders>
              <w:top w:val="single" w:sz="4" w:space="0" w:color="auto"/>
              <w:left w:val="single" w:sz="4" w:space="0" w:color="auto"/>
              <w:bottom w:val="single" w:sz="4" w:space="0" w:color="auto"/>
              <w:right w:val="single" w:sz="4" w:space="0" w:color="auto"/>
            </w:tcBorders>
            <w:vAlign w:val="center"/>
            <w:hideMark/>
          </w:tcPr>
          <w:p w14:paraId="69B24F5A"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2.0b</w:t>
            </w:r>
          </w:p>
          <w:p w14:paraId="789B2DB9"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(2.0)</w:t>
            </w:r>
          </w:p>
        </w:tc>
        <w:tc>
          <w:tcPr>
            <w:tcW w:w="1750" w:type="dxa"/>
            <w:tcBorders>
              <w:top w:val="single" w:sz="4" w:space="0" w:color="auto"/>
              <w:left w:val="single" w:sz="4" w:space="0" w:color="auto"/>
              <w:bottom w:val="single" w:sz="4" w:space="0" w:color="auto"/>
              <w:right w:val="single" w:sz="4" w:space="0" w:color="auto"/>
            </w:tcBorders>
            <w:vAlign w:val="center"/>
            <w:hideMark/>
          </w:tcPr>
          <w:p w14:paraId="7435FFF9"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1.8abc</w:t>
            </w:r>
          </w:p>
          <w:p w14:paraId="56A9F7B4"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(1.8)</w:t>
            </w:r>
          </w:p>
        </w:tc>
      </w:tr>
      <w:tr w:rsidR="00611BDF" w:rsidRPr="00611BDF" w14:paraId="6883ADAA" w14:textId="77777777" w:rsidTr="008A0057">
        <w:trPr>
          <w:jc w:val="center"/>
        </w:trPr>
        <w:tc>
          <w:tcPr>
            <w:tcW w:w="2651" w:type="dxa"/>
            <w:tcBorders>
              <w:top w:val="single" w:sz="4" w:space="0" w:color="auto"/>
              <w:left w:val="single" w:sz="4" w:space="0" w:color="auto"/>
              <w:bottom w:val="single" w:sz="4" w:space="0" w:color="auto"/>
              <w:right w:val="single" w:sz="4" w:space="0" w:color="auto"/>
            </w:tcBorders>
            <w:vAlign w:val="center"/>
            <w:hideMark/>
          </w:tcPr>
          <w:p w14:paraId="351CD788" w14:textId="77777777" w:rsidR="00611BDF" w:rsidRPr="00611BDF" w:rsidRDefault="00611BDF" w:rsidP="00611BDF">
            <w:pPr>
              <w:spacing w:after="0" w:line="240" w:lineRule="auto"/>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i/>
                <w:color w:val="000000"/>
                <w:lang w:val="en-IN" w:eastAsia="en-IN"/>
              </w:rPr>
              <w:t>Bacillus</w:t>
            </w:r>
            <w:r w:rsidRPr="00611BDF">
              <w:rPr>
                <w:rFonts w:ascii="Times New Roman" w:eastAsia="Times New Roman" w:hAnsi="Times New Roman" w:cs="Times New Roman"/>
                <w:color w:val="000000"/>
                <w:lang w:val="en-IN" w:eastAsia="en-IN"/>
              </w:rPr>
              <w:t xml:space="preserve"> isolate 65</w:t>
            </w:r>
          </w:p>
        </w:tc>
        <w:tc>
          <w:tcPr>
            <w:tcW w:w="1687" w:type="dxa"/>
            <w:tcBorders>
              <w:top w:val="single" w:sz="4" w:space="0" w:color="auto"/>
              <w:left w:val="single" w:sz="4" w:space="0" w:color="auto"/>
              <w:bottom w:val="single" w:sz="4" w:space="0" w:color="auto"/>
              <w:right w:val="single" w:sz="4" w:space="0" w:color="auto"/>
            </w:tcBorders>
            <w:vAlign w:val="center"/>
            <w:hideMark/>
          </w:tcPr>
          <w:p w14:paraId="2E855ABE"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5.6de</w:t>
            </w:r>
          </w:p>
          <w:p w14:paraId="4CF6F8CC"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(5.6)</w:t>
            </w:r>
          </w:p>
        </w:tc>
        <w:tc>
          <w:tcPr>
            <w:tcW w:w="1856" w:type="dxa"/>
            <w:tcBorders>
              <w:top w:val="single" w:sz="4" w:space="0" w:color="auto"/>
              <w:left w:val="single" w:sz="4" w:space="0" w:color="auto"/>
              <w:bottom w:val="single" w:sz="4" w:space="0" w:color="auto"/>
              <w:right w:val="single" w:sz="4" w:space="0" w:color="auto"/>
            </w:tcBorders>
            <w:vAlign w:val="center"/>
            <w:hideMark/>
          </w:tcPr>
          <w:p w14:paraId="39B398C7"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6.2gh</w:t>
            </w:r>
          </w:p>
          <w:p w14:paraId="39F8EEFF"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(6.2)</w:t>
            </w:r>
          </w:p>
        </w:tc>
        <w:tc>
          <w:tcPr>
            <w:tcW w:w="1750" w:type="dxa"/>
            <w:tcBorders>
              <w:top w:val="single" w:sz="4" w:space="0" w:color="auto"/>
              <w:left w:val="single" w:sz="4" w:space="0" w:color="auto"/>
              <w:bottom w:val="single" w:sz="4" w:space="0" w:color="auto"/>
              <w:right w:val="single" w:sz="4" w:space="0" w:color="auto"/>
            </w:tcBorders>
            <w:vAlign w:val="center"/>
            <w:hideMark/>
          </w:tcPr>
          <w:p w14:paraId="1DF58B46"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7.5g</w:t>
            </w:r>
          </w:p>
          <w:p w14:paraId="6FECBFB6"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(7.5)</w:t>
            </w:r>
          </w:p>
        </w:tc>
      </w:tr>
      <w:tr w:rsidR="00611BDF" w:rsidRPr="00611BDF" w14:paraId="49999815" w14:textId="77777777" w:rsidTr="008A0057">
        <w:trPr>
          <w:jc w:val="center"/>
        </w:trPr>
        <w:tc>
          <w:tcPr>
            <w:tcW w:w="2651" w:type="dxa"/>
            <w:tcBorders>
              <w:top w:val="single" w:sz="4" w:space="0" w:color="auto"/>
              <w:left w:val="single" w:sz="4" w:space="0" w:color="auto"/>
              <w:bottom w:val="single" w:sz="4" w:space="0" w:color="auto"/>
              <w:right w:val="single" w:sz="4" w:space="0" w:color="auto"/>
            </w:tcBorders>
            <w:vAlign w:val="center"/>
            <w:hideMark/>
          </w:tcPr>
          <w:p w14:paraId="1EAA390A" w14:textId="77777777" w:rsidR="00611BDF" w:rsidRPr="00611BDF" w:rsidRDefault="00611BDF" w:rsidP="00611BDF">
            <w:pPr>
              <w:spacing w:after="0" w:line="240" w:lineRule="auto"/>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i/>
                <w:color w:val="000000"/>
                <w:lang w:val="en-IN" w:eastAsia="en-IN"/>
              </w:rPr>
              <w:t>Bacillus</w:t>
            </w:r>
            <w:r w:rsidRPr="00611BDF">
              <w:rPr>
                <w:rFonts w:ascii="Times New Roman" w:eastAsia="Times New Roman" w:hAnsi="Times New Roman" w:cs="Times New Roman"/>
                <w:color w:val="000000"/>
                <w:lang w:val="en-IN" w:eastAsia="en-IN"/>
              </w:rPr>
              <w:t xml:space="preserve"> isolate 73</w:t>
            </w:r>
          </w:p>
        </w:tc>
        <w:tc>
          <w:tcPr>
            <w:tcW w:w="1687" w:type="dxa"/>
            <w:tcBorders>
              <w:top w:val="single" w:sz="4" w:space="0" w:color="auto"/>
              <w:left w:val="single" w:sz="4" w:space="0" w:color="auto"/>
              <w:bottom w:val="single" w:sz="4" w:space="0" w:color="auto"/>
              <w:right w:val="single" w:sz="4" w:space="0" w:color="auto"/>
            </w:tcBorders>
            <w:vAlign w:val="center"/>
          </w:tcPr>
          <w:p w14:paraId="035AE5CA"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3.1b</w:t>
            </w:r>
          </w:p>
          <w:p w14:paraId="512E2FDA"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(3.1)</w:t>
            </w:r>
          </w:p>
        </w:tc>
        <w:tc>
          <w:tcPr>
            <w:tcW w:w="1856" w:type="dxa"/>
            <w:tcBorders>
              <w:top w:val="single" w:sz="4" w:space="0" w:color="auto"/>
              <w:left w:val="single" w:sz="4" w:space="0" w:color="auto"/>
              <w:bottom w:val="single" w:sz="4" w:space="0" w:color="auto"/>
              <w:right w:val="single" w:sz="4" w:space="0" w:color="auto"/>
            </w:tcBorders>
            <w:vAlign w:val="center"/>
            <w:hideMark/>
          </w:tcPr>
          <w:p w14:paraId="73EEA43F"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2.9de</w:t>
            </w:r>
          </w:p>
          <w:p w14:paraId="251FEDDD"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(2.9)</w:t>
            </w:r>
          </w:p>
        </w:tc>
        <w:tc>
          <w:tcPr>
            <w:tcW w:w="1750" w:type="dxa"/>
            <w:tcBorders>
              <w:top w:val="single" w:sz="4" w:space="0" w:color="auto"/>
              <w:left w:val="single" w:sz="4" w:space="0" w:color="auto"/>
              <w:bottom w:val="single" w:sz="4" w:space="0" w:color="auto"/>
              <w:right w:val="single" w:sz="4" w:space="0" w:color="auto"/>
            </w:tcBorders>
            <w:vAlign w:val="center"/>
          </w:tcPr>
          <w:p w14:paraId="54F4FD31"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3.0d</w:t>
            </w:r>
          </w:p>
          <w:p w14:paraId="55A22CB2"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(3.0)</w:t>
            </w:r>
          </w:p>
        </w:tc>
      </w:tr>
      <w:tr w:rsidR="00611BDF" w:rsidRPr="00611BDF" w14:paraId="240E3554" w14:textId="77777777" w:rsidTr="008A0057">
        <w:trPr>
          <w:jc w:val="center"/>
        </w:trPr>
        <w:tc>
          <w:tcPr>
            <w:tcW w:w="2651" w:type="dxa"/>
            <w:tcBorders>
              <w:top w:val="single" w:sz="4" w:space="0" w:color="auto"/>
              <w:left w:val="single" w:sz="4" w:space="0" w:color="auto"/>
              <w:bottom w:val="single" w:sz="4" w:space="0" w:color="auto"/>
              <w:right w:val="single" w:sz="4" w:space="0" w:color="auto"/>
            </w:tcBorders>
            <w:vAlign w:val="center"/>
            <w:hideMark/>
          </w:tcPr>
          <w:p w14:paraId="246C3B4B" w14:textId="77777777" w:rsidR="00611BDF" w:rsidRPr="00611BDF" w:rsidRDefault="00611BDF" w:rsidP="00611BDF">
            <w:pPr>
              <w:spacing w:after="0" w:line="240" w:lineRule="auto"/>
              <w:rPr>
                <w:rFonts w:ascii="Times New Roman" w:eastAsia="Times New Roman" w:hAnsi="Times New Roman" w:cs="Times New Roman"/>
                <w:i/>
                <w:color w:val="000000"/>
                <w:sz w:val="24"/>
                <w:szCs w:val="24"/>
                <w:lang w:val="en-IN" w:eastAsia="en-IN"/>
              </w:rPr>
            </w:pPr>
            <w:r w:rsidRPr="00611BDF">
              <w:rPr>
                <w:rFonts w:ascii="Times New Roman" w:eastAsia="Times New Roman" w:hAnsi="Times New Roman" w:cs="Times New Roman"/>
                <w:i/>
                <w:color w:val="000000"/>
                <w:lang w:val="en-IN" w:eastAsia="en-IN"/>
              </w:rPr>
              <w:t>Bacillus</w:t>
            </w:r>
            <w:r w:rsidRPr="00611BDF">
              <w:rPr>
                <w:rFonts w:ascii="Times New Roman" w:eastAsia="Times New Roman" w:hAnsi="Times New Roman" w:cs="Times New Roman"/>
                <w:color w:val="000000"/>
                <w:lang w:val="en-IN" w:eastAsia="en-IN"/>
              </w:rPr>
              <w:t xml:space="preserve"> isolate 79</w:t>
            </w:r>
          </w:p>
        </w:tc>
        <w:tc>
          <w:tcPr>
            <w:tcW w:w="1687" w:type="dxa"/>
            <w:tcBorders>
              <w:top w:val="single" w:sz="4" w:space="0" w:color="auto"/>
              <w:left w:val="single" w:sz="4" w:space="0" w:color="auto"/>
              <w:bottom w:val="single" w:sz="4" w:space="0" w:color="auto"/>
              <w:right w:val="single" w:sz="4" w:space="0" w:color="auto"/>
            </w:tcBorders>
            <w:vAlign w:val="center"/>
            <w:hideMark/>
          </w:tcPr>
          <w:p w14:paraId="672B61AB"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1.9a</w:t>
            </w:r>
          </w:p>
          <w:p w14:paraId="064ECA85"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(1.9)</w:t>
            </w:r>
          </w:p>
        </w:tc>
        <w:tc>
          <w:tcPr>
            <w:tcW w:w="1856" w:type="dxa"/>
            <w:tcBorders>
              <w:top w:val="single" w:sz="4" w:space="0" w:color="auto"/>
              <w:left w:val="single" w:sz="4" w:space="0" w:color="auto"/>
              <w:bottom w:val="single" w:sz="4" w:space="0" w:color="auto"/>
              <w:right w:val="single" w:sz="4" w:space="0" w:color="auto"/>
            </w:tcBorders>
            <w:vAlign w:val="center"/>
            <w:hideMark/>
          </w:tcPr>
          <w:p w14:paraId="17BC0B4A"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1.6abc</w:t>
            </w:r>
          </w:p>
          <w:p w14:paraId="2409C77D"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(1.6)</w:t>
            </w:r>
          </w:p>
        </w:tc>
        <w:tc>
          <w:tcPr>
            <w:tcW w:w="1750" w:type="dxa"/>
            <w:tcBorders>
              <w:top w:val="single" w:sz="4" w:space="0" w:color="auto"/>
              <w:left w:val="single" w:sz="4" w:space="0" w:color="auto"/>
              <w:bottom w:val="single" w:sz="4" w:space="0" w:color="auto"/>
              <w:right w:val="single" w:sz="4" w:space="0" w:color="auto"/>
            </w:tcBorders>
            <w:vAlign w:val="center"/>
            <w:hideMark/>
          </w:tcPr>
          <w:p w14:paraId="2636C354"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1.5a</w:t>
            </w:r>
          </w:p>
          <w:p w14:paraId="1DF03AD8"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(1.5)</w:t>
            </w:r>
          </w:p>
        </w:tc>
      </w:tr>
      <w:tr w:rsidR="00611BDF" w:rsidRPr="00611BDF" w14:paraId="6A95D0B7" w14:textId="77777777" w:rsidTr="008A0057">
        <w:trPr>
          <w:jc w:val="center"/>
        </w:trPr>
        <w:tc>
          <w:tcPr>
            <w:tcW w:w="2651" w:type="dxa"/>
            <w:tcBorders>
              <w:top w:val="single" w:sz="4" w:space="0" w:color="auto"/>
              <w:left w:val="single" w:sz="4" w:space="0" w:color="auto"/>
              <w:bottom w:val="single" w:sz="4" w:space="0" w:color="auto"/>
              <w:right w:val="single" w:sz="4" w:space="0" w:color="auto"/>
            </w:tcBorders>
            <w:vAlign w:val="center"/>
            <w:hideMark/>
          </w:tcPr>
          <w:p w14:paraId="5020AE95" w14:textId="77777777" w:rsidR="00611BDF" w:rsidRPr="00611BDF" w:rsidRDefault="00611BDF" w:rsidP="00611BDF">
            <w:pPr>
              <w:spacing w:after="0" w:line="240" w:lineRule="auto"/>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i/>
                <w:color w:val="000000"/>
                <w:lang w:val="en-IN" w:eastAsia="en-IN"/>
              </w:rPr>
              <w:t>Bacillus</w:t>
            </w:r>
            <w:r w:rsidRPr="00611BDF">
              <w:rPr>
                <w:rFonts w:ascii="Times New Roman" w:eastAsia="Times New Roman" w:hAnsi="Times New Roman" w:cs="Times New Roman"/>
                <w:color w:val="000000"/>
                <w:lang w:val="en-IN" w:eastAsia="en-IN"/>
              </w:rPr>
              <w:t xml:space="preserve"> isolate 88</w:t>
            </w:r>
          </w:p>
        </w:tc>
        <w:tc>
          <w:tcPr>
            <w:tcW w:w="1687" w:type="dxa"/>
            <w:tcBorders>
              <w:top w:val="single" w:sz="4" w:space="0" w:color="auto"/>
              <w:left w:val="single" w:sz="4" w:space="0" w:color="auto"/>
              <w:bottom w:val="single" w:sz="4" w:space="0" w:color="auto"/>
              <w:right w:val="single" w:sz="4" w:space="0" w:color="auto"/>
            </w:tcBorders>
            <w:vAlign w:val="center"/>
            <w:hideMark/>
          </w:tcPr>
          <w:p w14:paraId="10D66685"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2.1a</w:t>
            </w:r>
          </w:p>
          <w:p w14:paraId="0C27AE5F"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(2.1)</w:t>
            </w:r>
          </w:p>
        </w:tc>
        <w:tc>
          <w:tcPr>
            <w:tcW w:w="1856" w:type="dxa"/>
            <w:tcBorders>
              <w:top w:val="single" w:sz="4" w:space="0" w:color="auto"/>
              <w:left w:val="single" w:sz="4" w:space="0" w:color="auto"/>
              <w:bottom w:val="single" w:sz="4" w:space="0" w:color="auto"/>
              <w:right w:val="single" w:sz="4" w:space="0" w:color="auto"/>
            </w:tcBorders>
            <w:vAlign w:val="center"/>
            <w:hideMark/>
          </w:tcPr>
          <w:p w14:paraId="695932DF"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3.3ef</w:t>
            </w:r>
          </w:p>
          <w:p w14:paraId="1E019657"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(3.3)</w:t>
            </w:r>
          </w:p>
        </w:tc>
        <w:tc>
          <w:tcPr>
            <w:tcW w:w="1750" w:type="dxa"/>
            <w:tcBorders>
              <w:top w:val="single" w:sz="4" w:space="0" w:color="auto"/>
              <w:left w:val="single" w:sz="4" w:space="0" w:color="auto"/>
              <w:bottom w:val="single" w:sz="4" w:space="0" w:color="auto"/>
              <w:right w:val="single" w:sz="4" w:space="0" w:color="auto"/>
            </w:tcBorders>
            <w:vAlign w:val="center"/>
            <w:hideMark/>
          </w:tcPr>
          <w:p w14:paraId="3DF14EB6"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3.0d</w:t>
            </w:r>
          </w:p>
          <w:p w14:paraId="6D65846A"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(3.0)</w:t>
            </w:r>
          </w:p>
        </w:tc>
      </w:tr>
      <w:tr w:rsidR="00611BDF" w:rsidRPr="00611BDF" w14:paraId="475F115A" w14:textId="77777777" w:rsidTr="008A0057">
        <w:trPr>
          <w:jc w:val="center"/>
        </w:trPr>
        <w:tc>
          <w:tcPr>
            <w:tcW w:w="2651" w:type="dxa"/>
            <w:tcBorders>
              <w:top w:val="single" w:sz="4" w:space="0" w:color="auto"/>
              <w:left w:val="single" w:sz="4" w:space="0" w:color="auto"/>
              <w:bottom w:val="single" w:sz="4" w:space="0" w:color="auto"/>
              <w:right w:val="single" w:sz="4" w:space="0" w:color="auto"/>
            </w:tcBorders>
            <w:vAlign w:val="center"/>
            <w:hideMark/>
          </w:tcPr>
          <w:p w14:paraId="1074E037" w14:textId="77777777" w:rsidR="00611BDF" w:rsidRPr="00611BDF" w:rsidRDefault="00611BDF" w:rsidP="00611BDF">
            <w:pPr>
              <w:spacing w:after="0" w:line="240" w:lineRule="auto"/>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i/>
                <w:color w:val="000000"/>
                <w:lang w:val="en-IN" w:eastAsia="en-IN"/>
              </w:rPr>
              <w:t>Bacillus</w:t>
            </w:r>
            <w:r w:rsidRPr="00611BDF">
              <w:rPr>
                <w:rFonts w:ascii="Times New Roman" w:eastAsia="Times New Roman" w:hAnsi="Times New Roman" w:cs="Times New Roman"/>
                <w:color w:val="000000"/>
                <w:lang w:val="en-IN" w:eastAsia="en-IN"/>
              </w:rPr>
              <w:t xml:space="preserve"> isolate 98</w:t>
            </w:r>
          </w:p>
        </w:tc>
        <w:tc>
          <w:tcPr>
            <w:tcW w:w="1687" w:type="dxa"/>
            <w:tcBorders>
              <w:top w:val="single" w:sz="4" w:space="0" w:color="auto"/>
              <w:left w:val="single" w:sz="4" w:space="0" w:color="auto"/>
              <w:bottom w:val="single" w:sz="4" w:space="0" w:color="auto"/>
              <w:right w:val="single" w:sz="4" w:space="0" w:color="auto"/>
            </w:tcBorders>
            <w:vAlign w:val="center"/>
            <w:hideMark/>
          </w:tcPr>
          <w:p w14:paraId="6ECA4863"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1.2a</w:t>
            </w:r>
          </w:p>
          <w:p w14:paraId="6147F6D3"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(1.2)</w:t>
            </w:r>
          </w:p>
        </w:tc>
        <w:tc>
          <w:tcPr>
            <w:tcW w:w="1856" w:type="dxa"/>
            <w:tcBorders>
              <w:top w:val="single" w:sz="4" w:space="0" w:color="auto"/>
              <w:left w:val="single" w:sz="4" w:space="0" w:color="auto"/>
              <w:bottom w:val="single" w:sz="4" w:space="0" w:color="auto"/>
              <w:right w:val="single" w:sz="4" w:space="0" w:color="auto"/>
            </w:tcBorders>
            <w:vAlign w:val="center"/>
            <w:hideMark/>
          </w:tcPr>
          <w:p w14:paraId="20D4D60B"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1.1a</w:t>
            </w:r>
          </w:p>
          <w:p w14:paraId="20243239"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(1.1)</w:t>
            </w:r>
          </w:p>
        </w:tc>
        <w:tc>
          <w:tcPr>
            <w:tcW w:w="1750" w:type="dxa"/>
            <w:tcBorders>
              <w:top w:val="single" w:sz="4" w:space="0" w:color="auto"/>
              <w:left w:val="single" w:sz="4" w:space="0" w:color="auto"/>
              <w:bottom w:val="single" w:sz="4" w:space="0" w:color="auto"/>
              <w:right w:val="single" w:sz="4" w:space="0" w:color="auto"/>
            </w:tcBorders>
            <w:vAlign w:val="center"/>
            <w:hideMark/>
          </w:tcPr>
          <w:p w14:paraId="27A78076"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1.6ab</w:t>
            </w:r>
          </w:p>
          <w:p w14:paraId="5FF7FAD8"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(1.6)</w:t>
            </w:r>
          </w:p>
        </w:tc>
      </w:tr>
      <w:tr w:rsidR="00611BDF" w:rsidRPr="00611BDF" w14:paraId="1A16491B" w14:textId="77777777" w:rsidTr="008A0057">
        <w:trPr>
          <w:jc w:val="center"/>
        </w:trPr>
        <w:tc>
          <w:tcPr>
            <w:tcW w:w="2651" w:type="dxa"/>
            <w:tcBorders>
              <w:top w:val="single" w:sz="4" w:space="0" w:color="auto"/>
              <w:left w:val="single" w:sz="4" w:space="0" w:color="auto"/>
              <w:bottom w:val="single" w:sz="4" w:space="0" w:color="auto"/>
              <w:right w:val="single" w:sz="4" w:space="0" w:color="auto"/>
            </w:tcBorders>
            <w:vAlign w:val="center"/>
            <w:hideMark/>
          </w:tcPr>
          <w:p w14:paraId="25297E37" w14:textId="77777777" w:rsidR="00611BDF" w:rsidRPr="00611BDF" w:rsidRDefault="00611BDF" w:rsidP="00611BDF">
            <w:pPr>
              <w:spacing w:after="0" w:line="240" w:lineRule="auto"/>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Control</w:t>
            </w:r>
          </w:p>
        </w:tc>
        <w:tc>
          <w:tcPr>
            <w:tcW w:w="1687" w:type="dxa"/>
            <w:tcBorders>
              <w:top w:val="single" w:sz="4" w:space="0" w:color="auto"/>
              <w:left w:val="single" w:sz="4" w:space="0" w:color="auto"/>
              <w:bottom w:val="single" w:sz="4" w:space="0" w:color="auto"/>
              <w:right w:val="single" w:sz="4" w:space="0" w:color="auto"/>
            </w:tcBorders>
            <w:vAlign w:val="center"/>
            <w:hideMark/>
          </w:tcPr>
          <w:p w14:paraId="43DBD9A0"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6.2e</w:t>
            </w:r>
          </w:p>
          <w:p w14:paraId="64389A34"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(6.2)</w:t>
            </w:r>
          </w:p>
        </w:tc>
        <w:tc>
          <w:tcPr>
            <w:tcW w:w="1856" w:type="dxa"/>
            <w:tcBorders>
              <w:top w:val="single" w:sz="4" w:space="0" w:color="auto"/>
              <w:left w:val="single" w:sz="4" w:space="0" w:color="auto"/>
              <w:bottom w:val="single" w:sz="4" w:space="0" w:color="auto"/>
              <w:right w:val="single" w:sz="4" w:space="0" w:color="auto"/>
            </w:tcBorders>
            <w:vAlign w:val="center"/>
            <w:hideMark/>
          </w:tcPr>
          <w:p w14:paraId="6A8096E1"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6.9h</w:t>
            </w:r>
          </w:p>
          <w:p w14:paraId="62291558"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(6.9)</w:t>
            </w:r>
          </w:p>
        </w:tc>
        <w:tc>
          <w:tcPr>
            <w:tcW w:w="1750" w:type="dxa"/>
            <w:tcBorders>
              <w:top w:val="single" w:sz="4" w:space="0" w:color="auto"/>
              <w:left w:val="single" w:sz="4" w:space="0" w:color="auto"/>
              <w:bottom w:val="single" w:sz="4" w:space="0" w:color="auto"/>
              <w:right w:val="single" w:sz="4" w:space="0" w:color="auto"/>
            </w:tcBorders>
            <w:vAlign w:val="center"/>
            <w:hideMark/>
          </w:tcPr>
          <w:p w14:paraId="5D24C87A"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6.7fg</w:t>
            </w:r>
          </w:p>
          <w:p w14:paraId="672BE5A8" w14:textId="77777777" w:rsidR="00611BDF" w:rsidRPr="00611BDF" w:rsidRDefault="00611BDF" w:rsidP="00611BDF">
            <w:pPr>
              <w:spacing w:after="0" w:line="240" w:lineRule="auto"/>
              <w:jc w:val="center"/>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lang w:val="en-IN" w:eastAsia="en-IN"/>
              </w:rPr>
              <w:t>(6.7)</w:t>
            </w:r>
          </w:p>
        </w:tc>
      </w:tr>
      <w:tr w:rsidR="00611BDF" w:rsidRPr="00611BDF" w14:paraId="79678EEF" w14:textId="77777777" w:rsidTr="008A0057">
        <w:trPr>
          <w:jc w:val="center"/>
        </w:trPr>
        <w:tc>
          <w:tcPr>
            <w:tcW w:w="2651" w:type="dxa"/>
            <w:tcBorders>
              <w:top w:val="single" w:sz="4" w:space="0" w:color="auto"/>
              <w:left w:val="single" w:sz="4" w:space="0" w:color="auto"/>
              <w:bottom w:val="single" w:sz="4" w:space="0" w:color="auto"/>
              <w:right w:val="single" w:sz="4" w:space="0" w:color="auto"/>
            </w:tcBorders>
            <w:vAlign w:val="center"/>
            <w:hideMark/>
          </w:tcPr>
          <w:p w14:paraId="63FF59F0" w14:textId="77777777" w:rsidR="00611BDF" w:rsidRPr="00611BDF" w:rsidRDefault="00611BDF" w:rsidP="00611BDF">
            <w:pPr>
              <w:spacing w:after="0" w:line="240" w:lineRule="auto"/>
              <w:rPr>
                <w:rFonts w:ascii="Times New Roman" w:eastAsia="Times New Roman" w:hAnsi="Times New Roman" w:cs="Times New Roman"/>
                <w:iCs/>
                <w:color w:val="000000"/>
                <w:sz w:val="24"/>
                <w:szCs w:val="24"/>
                <w:lang w:val="en-IN" w:eastAsia="en-IN"/>
              </w:rPr>
            </w:pPr>
            <w:r w:rsidRPr="00611BDF">
              <w:rPr>
                <w:rFonts w:ascii="Times New Roman" w:eastAsia="Times New Roman" w:hAnsi="Times New Roman" w:cs="Times New Roman"/>
                <w:iCs/>
                <w:color w:val="000000"/>
                <w:lang w:val="en-IN" w:eastAsia="en-IN"/>
              </w:rPr>
              <w:t>CV</w:t>
            </w:r>
          </w:p>
        </w:tc>
        <w:tc>
          <w:tcPr>
            <w:tcW w:w="1687" w:type="dxa"/>
            <w:tcBorders>
              <w:top w:val="single" w:sz="4" w:space="0" w:color="auto"/>
              <w:left w:val="single" w:sz="4" w:space="0" w:color="auto"/>
              <w:bottom w:val="single" w:sz="4" w:space="0" w:color="auto"/>
              <w:right w:val="single" w:sz="4" w:space="0" w:color="auto"/>
            </w:tcBorders>
            <w:vAlign w:val="center"/>
            <w:hideMark/>
          </w:tcPr>
          <w:p w14:paraId="562A30D1"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sz w:val="24"/>
                <w:szCs w:val="24"/>
                <w:lang w:val="en-IN" w:eastAsia="en-IN"/>
              </w:rPr>
              <w:t>20.532</w:t>
            </w:r>
          </w:p>
        </w:tc>
        <w:tc>
          <w:tcPr>
            <w:tcW w:w="1856" w:type="dxa"/>
            <w:tcBorders>
              <w:top w:val="single" w:sz="4" w:space="0" w:color="auto"/>
              <w:left w:val="single" w:sz="4" w:space="0" w:color="auto"/>
              <w:bottom w:val="single" w:sz="4" w:space="0" w:color="auto"/>
              <w:right w:val="single" w:sz="4" w:space="0" w:color="auto"/>
            </w:tcBorders>
            <w:vAlign w:val="center"/>
            <w:hideMark/>
          </w:tcPr>
          <w:p w14:paraId="2B9F9998"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18.378</w:t>
            </w:r>
          </w:p>
        </w:tc>
        <w:tc>
          <w:tcPr>
            <w:tcW w:w="1750" w:type="dxa"/>
            <w:tcBorders>
              <w:top w:val="single" w:sz="4" w:space="0" w:color="auto"/>
              <w:left w:val="single" w:sz="4" w:space="0" w:color="auto"/>
              <w:bottom w:val="single" w:sz="4" w:space="0" w:color="auto"/>
              <w:right w:val="single" w:sz="4" w:space="0" w:color="auto"/>
            </w:tcBorders>
            <w:vAlign w:val="center"/>
            <w:hideMark/>
          </w:tcPr>
          <w:p w14:paraId="24D423A1"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16.106</w:t>
            </w:r>
          </w:p>
        </w:tc>
      </w:tr>
      <w:tr w:rsidR="00611BDF" w:rsidRPr="00611BDF" w14:paraId="77A4E9A8" w14:textId="77777777" w:rsidTr="008A0057">
        <w:trPr>
          <w:jc w:val="center"/>
        </w:trPr>
        <w:tc>
          <w:tcPr>
            <w:tcW w:w="2651" w:type="dxa"/>
            <w:tcBorders>
              <w:top w:val="single" w:sz="4" w:space="0" w:color="auto"/>
              <w:left w:val="single" w:sz="4" w:space="0" w:color="auto"/>
              <w:bottom w:val="single" w:sz="4" w:space="0" w:color="auto"/>
              <w:right w:val="single" w:sz="4" w:space="0" w:color="auto"/>
            </w:tcBorders>
            <w:vAlign w:val="center"/>
            <w:hideMark/>
          </w:tcPr>
          <w:p w14:paraId="14E3508D" w14:textId="77777777" w:rsidR="00611BDF" w:rsidRPr="00611BDF" w:rsidRDefault="00611BDF" w:rsidP="00611BDF">
            <w:pPr>
              <w:spacing w:after="0" w:line="240" w:lineRule="auto"/>
              <w:rPr>
                <w:rFonts w:ascii="Times New Roman" w:eastAsia="Times New Roman" w:hAnsi="Times New Roman" w:cs="Times New Roman"/>
                <w:iCs/>
                <w:color w:val="000000"/>
                <w:sz w:val="24"/>
                <w:szCs w:val="24"/>
                <w:lang w:val="en-IN" w:eastAsia="en-IN"/>
              </w:rPr>
            </w:pPr>
            <w:r w:rsidRPr="00611BDF">
              <w:rPr>
                <w:rFonts w:ascii="Times New Roman" w:eastAsia="Times New Roman" w:hAnsi="Times New Roman" w:cs="Times New Roman"/>
                <w:iCs/>
                <w:color w:val="000000"/>
                <w:lang w:val="en-IN" w:eastAsia="en-IN"/>
              </w:rPr>
              <w:t>CD (0.05)</w:t>
            </w:r>
          </w:p>
        </w:tc>
        <w:tc>
          <w:tcPr>
            <w:tcW w:w="1687" w:type="dxa"/>
            <w:tcBorders>
              <w:top w:val="single" w:sz="4" w:space="0" w:color="auto"/>
              <w:left w:val="single" w:sz="4" w:space="0" w:color="auto"/>
              <w:bottom w:val="single" w:sz="4" w:space="0" w:color="auto"/>
              <w:right w:val="single" w:sz="4" w:space="0" w:color="auto"/>
            </w:tcBorders>
            <w:vAlign w:val="center"/>
            <w:hideMark/>
          </w:tcPr>
          <w:p w14:paraId="6F95F016"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sz w:val="24"/>
                <w:szCs w:val="24"/>
                <w:lang w:val="en-IN" w:eastAsia="en-IN"/>
              </w:rPr>
              <w:t>0.941</w:t>
            </w:r>
          </w:p>
        </w:tc>
        <w:tc>
          <w:tcPr>
            <w:tcW w:w="1856" w:type="dxa"/>
            <w:tcBorders>
              <w:top w:val="single" w:sz="4" w:space="0" w:color="auto"/>
              <w:left w:val="single" w:sz="4" w:space="0" w:color="auto"/>
              <w:bottom w:val="single" w:sz="4" w:space="0" w:color="auto"/>
              <w:right w:val="single" w:sz="4" w:space="0" w:color="auto"/>
            </w:tcBorders>
            <w:vAlign w:val="center"/>
            <w:hideMark/>
          </w:tcPr>
          <w:p w14:paraId="6628650A"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0.879</w:t>
            </w:r>
          </w:p>
        </w:tc>
        <w:tc>
          <w:tcPr>
            <w:tcW w:w="1750" w:type="dxa"/>
            <w:tcBorders>
              <w:top w:val="single" w:sz="4" w:space="0" w:color="auto"/>
              <w:left w:val="single" w:sz="4" w:space="0" w:color="auto"/>
              <w:bottom w:val="single" w:sz="4" w:space="0" w:color="auto"/>
              <w:right w:val="single" w:sz="4" w:space="0" w:color="auto"/>
            </w:tcBorders>
            <w:vAlign w:val="center"/>
            <w:hideMark/>
          </w:tcPr>
          <w:p w14:paraId="36B923F3" w14:textId="77777777" w:rsidR="00611BDF" w:rsidRPr="00611BDF" w:rsidRDefault="00611BDF" w:rsidP="00611BDF">
            <w:pPr>
              <w:spacing w:after="0" w:line="240" w:lineRule="auto"/>
              <w:jc w:val="center"/>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lang w:val="en-IN" w:eastAsia="en-IN"/>
              </w:rPr>
              <w:t>0.837</w:t>
            </w:r>
          </w:p>
        </w:tc>
      </w:tr>
    </w:tbl>
    <w:p w14:paraId="218B3509" w14:textId="77777777" w:rsidR="001F008E" w:rsidRDefault="001F008E" w:rsidP="001F008E">
      <w:pPr>
        <w:tabs>
          <w:tab w:val="left" w:pos="720"/>
        </w:tabs>
        <w:spacing w:after="0" w:line="240" w:lineRule="auto"/>
        <w:ind w:left="630" w:hanging="720"/>
        <w:jc w:val="both"/>
        <w:rPr>
          <w:rFonts w:ascii="Times New Roman" w:eastAsia="Times New Roman" w:hAnsi="Times New Roman" w:cs="Times New Roman"/>
          <w:color w:val="000000"/>
          <w:sz w:val="24"/>
          <w:szCs w:val="24"/>
          <w:lang w:val="en-IN" w:eastAsia="en-IN"/>
        </w:rPr>
      </w:pPr>
    </w:p>
    <w:p w14:paraId="270E7CFB" w14:textId="1973726F" w:rsidR="006F5B1D" w:rsidRDefault="00611BDF" w:rsidP="001F008E">
      <w:pPr>
        <w:tabs>
          <w:tab w:val="left" w:pos="720"/>
        </w:tabs>
        <w:spacing w:after="0" w:line="240" w:lineRule="auto"/>
        <w:ind w:left="630" w:hanging="720"/>
        <w:jc w:val="both"/>
        <w:rPr>
          <w:rFonts w:ascii="Times New Roman" w:eastAsia="Times New Roman" w:hAnsi="Times New Roman" w:cs="Times New Roman"/>
          <w:color w:val="000000"/>
          <w:sz w:val="24"/>
          <w:szCs w:val="24"/>
          <w:lang w:val="en-IN" w:eastAsia="en-IN"/>
        </w:rPr>
      </w:pPr>
      <w:r w:rsidRPr="00611BDF">
        <w:rPr>
          <w:rFonts w:ascii="Times New Roman" w:eastAsia="Times New Roman" w:hAnsi="Times New Roman" w:cs="Times New Roman"/>
          <w:color w:val="000000"/>
          <w:sz w:val="24"/>
          <w:szCs w:val="24"/>
          <w:lang w:val="en-IN" w:eastAsia="en-IN"/>
        </w:rPr>
        <w:t xml:space="preserve">Average of three replications; figures in the parenthesis indicate no angular transformed values; </w:t>
      </w:r>
      <w:r w:rsidR="006F5B1D" w:rsidRPr="006F5B1D">
        <w:rPr>
          <w:rFonts w:ascii="Times New Roman" w:eastAsia="Times New Roman" w:hAnsi="Times New Roman" w:cs="Times New Roman"/>
          <w:color w:val="000000"/>
          <w:sz w:val="24"/>
          <w:szCs w:val="24"/>
          <w:lang w:val="en-IN" w:eastAsia="en-IN"/>
        </w:rPr>
        <w:t>a,</w:t>
      </w:r>
      <w:r w:rsidR="00C44768">
        <w:rPr>
          <w:rFonts w:ascii="Times New Roman" w:eastAsia="Times New Roman" w:hAnsi="Times New Roman" w:cs="Times New Roman"/>
          <w:color w:val="000000"/>
          <w:sz w:val="24"/>
          <w:szCs w:val="24"/>
          <w:lang w:val="en-IN" w:eastAsia="en-IN"/>
        </w:rPr>
        <w:t xml:space="preserve"> </w:t>
      </w:r>
      <w:r w:rsidR="006F5B1D">
        <w:rPr>
          <w:rFonts w:ascii="Times New Roman" w:eastAsia="Times New Roman" w:hAnsi="Times New Roman" w:cs="Times New Roman"/>
          <w:color w:val="000000"/>
          <w:sz w:val="24"/>
          <w:szCs w:val="24"/>
          <w:lang w:val="en-IN" w:eastAsia="en-IN"/>
        </w:rPr>
        <w:t xml:space="preserve">ab, </w:t>
      </w:r>
      <w:proofErr w:type="spellStart"/>
      <w:r w:rsidR="006F5B1D">
        <w:rPr>
          <w:rFonts w:ascii="Times New Roman" w:eastAsia="Times New Roman" w:hAnsi="Times New Roman" w:cs="Times New Roman"/>
          <w:color w:val="000000"/>
          <w:sz w:val="24"/>
          <w:szCs w:val="24"/>
          <w:lang w:val="en-IN" w:eastAsia="en-IN"/>
        </w:rPr>
        <w:t>abc</w:t>
      </w:r>
      <w:proofErr w:type="spellEnd"/>
      <w:r w:rsidR="006F5B1D">
        <w:rPr>
          <w:rFonts w:ascii="Times New Roman" w:eastAsia="Times New Roman" w:hAnsi="Times New Roman" w:cs="Times New Roman"/>
          <w:color w:val="000000"/>
          <w:sz w:val="24"/>
          <w:szCs w:val="24"/>
          <w:lang w:val="en-IN" w:eastAsia="en-IN"/>
        </w:rPr>
        <w:t>,</w:t>
      </w:r>
      <w:r w:rsidR="006F5B1D" w:rsidRPr="006F5B1D">
        <w:rPr>
          <w:rFonts w:ascii="Times New Roman" w:eastAsia="Times New Roman" w:hAnsi="Times New Roman" w:cs="Times New Roman"/>
          <w:color w:val="000000"/>
          <w:sz w:val="24"/>
          <w:szCs w:val="24"/>
          <w:lang w:val="en-IN" w:eastAsia="en-IN"/>
        </w:rPr>
        <w:t xml:space="preserve"> b, </w:t>
      </w:r>
      <w:proofErr w:type="spellStart"/>
      <w:r w:rsidR="006F5B1D" w:rsidRPr="006F5B1D">
        <w:rPr>
          <w:rFonts w:ascii="Times New Roman" w:eastAsia="Times New Roman" w:hAnsi="Times New Roman" w:cs="Times New Roman"/>
          <w:color w:val="000000"/>
          <w:sz w:val="24"/>
          <w:szCs w:val="24"/>
          <w:lang w:val="en-IN" w:eastAsia="en-IN"/>
        </w:rPr>
        <w:t>bc</w:t>
      </w:r>
      <w:r w:rsidR="006F5B1D">
        <w:rPr>
          <w:rFonts w:ascii="Times New Roman" w:eastAsia="Times New Roman" w:hAnsi="Times New Roman" w:cs="Times New Roman"/>
          <w:color w:val="000000"/>
          <w:sz w:val="24"/>
          <w:szCs w:val="24"/>
          <w:lang w:val="en-IN" w:eastAsia="en-IN"/>
        </w:rPr>
        <w:t>d</w:t>
      </w:r>
      <w:proofErr w:type="spellEnd"/>
      <w:r w:rsidR="006F5B1D" w:rsidRPr="006F5B1D">
        <w:rPr>
          <w:rFonts w:ascii="Times New Roman" w:eastAsia="Times New Roman" w:hAnsi="Times New Roman" w:cs="Times New Roman"/>
          <w:color w:val="000000"/>
          <w:sz w:val="24"/>
          <w:szCs w:val="24"/>
          <w:lang w:val="en-IN" w:eastAsia="en-IN"/>
        </w:rPr>
        <w:t>, c, cd, d</w:t>
      </w:r>
      <w:r w:rsidR="006F5B1D">
        <w:rPr>
          <w:rFonts w:ascii="Times New Roman" w:eastAsia="Times New Roman" w:hAnsi="Times New Roman" w:cs="Times New Roman"/>
          <w:color w:val="000000"/>
          <w:sz w:val="24"/>
          <w:szCs w:val="24"/>
          <w:lang w:val="en-IN" w:eastAsia="en-IN"/>
        </w:rPr>
        <w:t xml:space="preserve">, de, e, </w:t>
      </w:r>
      <w:proofErr w:type="spellStart"/>
      <w:r w:rsidR="006F5B1D">
        <w:rPr>
          <w:rFonts w:ascii="Times New Roman" w:eastAsia="Times New Roman" w:hAnsi="Times New Roman" w:cs="Times New Roman"/>
          <w:color w:val="000000"/>
          <w:sz w:val="24"/>
          <w:szCs w:val="24"/>
          <w:lang w:val="en-IN" w:eastAsia="en-IN"/>
        </w:rPr>
        <w:t>ef</w:t>
      </w:r>
      <w:proofErr w:type="spellEnd"/>
      <w:r w:rsidR="006F5B1D">
        <w:rPr>
          <w:rFonts w:ascii="Times New Roman" w:eastAsia="Times New Roman" w:hAnsi="Times New Roman" w:cs="Times New Roman"/>
          <w:color w:val="000000"/>
          <w:sz w:val="24"/>
          <w:szCs w:val="24"/>
          <w:lang w:val="en-IN" w:eastAsia="en-IN"/>
        </w:rPr>
        <w:t xml:space="preserve">, f, </w:t>
      </w:r>
      <w:proofErr w:type="spellStart"/>
      <w:r w:rsidR="006F5B1D">
        <w:rPr>
          <w:rFonts w:ascii="Times New Roman" w:eastAsia="Times New Roman" w:hAnsi="Times New Roman" w:cs="Times New Roman"/>
          <w:color w:val="000000"/>
          <w:sz w:val="24"/>
          <w:szCs w:val="24"/>
          <w:lang w:val="en-IN" w:eastAsia="en-IN"/>
        </w:rPr>
        <w:t>fg</w:t>
      </w:r>
      <w:proofErr w:type="spellEnd"/>
      <w:r w:rsidR="006F5B1D">
        <w:rPr>
          <w:rFonts w:ascii="Times New Roman" w:eastAsia="Times New Roman" w:hAnsi="Times New Roman" w:cs="Times New Roman"/>
          <w:color w:val="000000"/>
          <w:sz w:val="24"/>
          <w:szCs w:val="24"/>
          <w:lang w:val="en-IN" w:eastAsia="en-IN"/>
        </w:rPr>
        <w:t xml:space="preserve">, </w:t>
      </w:r>
      <w:proofErr w:type="spellStart"/>
      <w:r w:rsidR="006F5B1D">
        <w:rPr>
          <w:rFonts w:ascii="Times New Roman" w:eastAsia="Times New Roman" w:hAnsi="Times New Roman" w:cs="Times New Roman"/>
          <w:color w:val="000000"/>
          <w:sz w:val="24"/>
          <w:szCs w:val="24"/>
          <w:lang w:val="en-IN" w:eastAsia="en-IN"/>
        </w:rPr>
        <w:t>gh</w:t>
      </w:r>
      <w:proofErr w:type="spellEnd"/>
      <w:r w:rsidR="006F5B1D">
        <w:rPr>
          <w:rFonts w:ascii="Times New Roman" w:eastAsia="Times New Roman" w:hAnsi="Times New Roman" w:cs="Times New Roman"/>
          <w:color w:val="000000"/>
          <w:sz w:val="24"/>
          <w:szCs w:val="24"/>
          <w:lang w:val="en-IN" w:eastAsia="en-IN"/>
        </w:rPr>
        <w:t>, h</w:t>
      </w:r>
      <w:r w:rsidR="006F5B1D" w:rsidRPr="006F5B1D">
        <w:rPr>
          <w:rFonts w:ascii="Times New Roman" w:eastAsia="Times New Roman" w:hAnsi="Times New Roman" w:cs="Times New Roman"/>
          <w:color w:val="000000"/>
          <w:sz w:val="24"/>
          <w:szCs w:val="24"/>
          <w:lang w:val="en-IN" w:eastAsia="en-IN"/>
        </w:rPr>
        <w:t xml:space="preserve"> </w:t>
      </w:r>
      <w:r w:rsidR="00F27B6B" w:rsidRPr="006F5B1D">
        <w:rPr>
          <w:rFonts w:ascii="Times New Roman" w:eastAsia="Times New Roman" w:hAnsi="Times New Roman" w:cs="Times New Roman"/>
          <w:color w:val="000000"/>
          <w:sz w:val="24"/>
          <w:szCs w:val="24"/>
          <w:lang w:val="en-IN" w:eastAsia="en-IN"/>
        </w:rPr>
        <w:t>- Letters</w:t>
      </w:r>
      <w:r w:rsidR="006F5B1D" w:rsidRPr="006F5B1D">
        <w:rPr>
          <w:rFonts w:ascii="Times New Roman" w:eastAsia="Times New Roman" w:hAnsi="Times New Roman" w:cs="Times New Roman"/>
          <w:color w:val="000000"/>
          <w:sz w:val="24"/>
          <w:szCs w:val="24"/>
          <w:lang w:val="en-IN" w:eastAsia="en-IN"/>
        </w:rPr>
        <w:t xml:space="preserve"> in common are not significant at 5% level of significance.</w:t>
      </w:r>
    </w:p>
    <w:p w14:paraId="591E3C50" w14:textId="77777777" w:rsidR="000921B6" w:rsidRDefault="000921B6" w:rsidP="006F5B1D">
      <w:pPr>
        <w:tabs>
          <w:tab w:val="left" w:pos="720"/>
        </w:tabs>
        <w:spacing w:after="0" w:line="240" w:lineRule="auto"/>
        <w:ind w:left="630" w:hanging="720"/>
        <w:rPr>
          <w:rFonts w:ascii="Times New Roman" w:eastAsia="Times New Roman" w:hAnsi="Times New Roman" w:cs="Times New Roman"/>
          <w:color w:val="000000"/>
          <w:sz w:val="24"/>
          <w:szCs w:val="24"/>
          <w:lang w:val="en-IN" w:eastAsia="en-IN"/>
        </w:rPr>
      </w:pPr>
    </w:p>
    <w:p w14:paraId="3580415F" w14:textId="77777777" w:rsidR="000921B6" w:rsidRDefault="000921B6" w:rsidP="006F5B1D">
      <w:pPr>
        <w:tabs>
          <w:tab w:val="left" w:pos="720"/>
        </w:tabs>
        <w:spacing w:after="0" w:line="240" w:lineRule="auto"/>
        <w:ind w:left="630" w:hanging="720"/>
        <w:rPr>
          <w:rFonts w:ascii="Times New Roman" w:eastAsia="Times New Roman" w:hAnsi="Times New Roman" w:cs="Times New Roman"/>
          <w:color w:val="000000"/>
          <w:sz w:val="24"/>
          <w:szCs w:val="24"/>
          <w:lang w:val="en-IN" w:eastAsia="en-IN"/>
        </w:rPr>
      </w:pPr>
    </w:p>
    <w:p w14:paraId="277E310B" w14:textId="77777777" w:rsidR="000921B6" w:rsidRDefault="000921B6" w:rsidP="006F5B1D">
      <w:pPr>
        <w:tabs>
          <w:tab w:val="left" w:pos="720"/>
        </w:tabs>
        <w:spacing w:after="0" w:line="240" w:lineRule="auto"/>
        <w:ind w:left="630" w:hanging="720"/>
        <w:rPr>
          <w:rFonts w:ascii="Times New Roman" w:eastAsia="Times New Roman" w:hAnsi="Times New Roman" w:cs="Times New Roman"/>
          <w:color w:val="000000"/>
          <w:sz w:val="24"/>
          <w:szCs w:val="24"/>
          <w:lang w:val="en-IN" w:eastAsia="en-IN"/>
        </w:rPr>
      </w:pPr>
    </w:p>
    <w:p w14:paraId="516A00F7" w14:textId="77777777" w:rsidR="000921B6" w:rsidRDefault="000921B6" w:rsidP="001F008E">
      <w:pPr>
        <w:tabs>
          <w:tab w:val="left" w:pos="720"/>
        </w:tabs>
        <w:spacing w:after="0" w:line="240" w:lineRule="auto"/>
        <w:ind w:left="630" w:hanging="720"/>
        <w:jc w:val="both"/>
        <w:rPr>
          <w:rFonts w:ascii="Times New Roman" w:eastAsia="Times New Roman" w:hAnsi="Times New Roman" w:cs="Times New Roman"/>
          <w:color w:val="000000"/>
          <w:sz w:val="24"/>
          <w:szCs w:val="24"/>
          <w:lang w:val="en-IN" w:eastAsia="en-IN"/>
        </w:rPr>
      </w:pPr>
    </w:p>
    <w:p w14:paraId="12E0295A" w14:textId="77777777" w:rsidR="000921B6" w:rsidRDefault="000921B6" w:rsidP="006F5B1D">
      <w:pPr>
        <w:tabs>
          <w:tab w:val="left" w:pos="720"/>
        </w:tabs>
        <w:spacing w:after="0" w:line="240" w:lineRule="auto"/>
        <w:ind w:left="630" w:hanging="720"/>
        <w:rPr>
          <w:rFonts w:ascii="Times New Roman" w:eastAsia="Times New Roman" w:hAnsi="Times New Roman" w:cs="Times New Roman"/>
          <w:color w:val="000000"/>
          <w:sz w:val="24"/>
          <w:szCs w:val="24"/>
          <w:lang w:val="en-IN" w:eastAsia="en-IN"/>
        </w:rPr>
      </w:pPr>
    </w:p>
    <w:p w14:paraId="3C751C3F" w14:textId="77777777" w:rsidR="000921B6" w:rsidRDefault="000921B6" w:rsidP="006F5B1D">
      <w:pPr>
        <w:tabs>
          <w:tab w:val="left" w:pos="720"/>
        </w:tabs>
        <w:spacing w:after="0" w:line="240" w:lineRule="auto"/>
        <w:ind w:left="630" w:hanging="720"/>
        <w:rPr>
          <w:rFonts w:ascii="Times New Roman" w:eastAsia="Times New Roman" w:hAnsi="Times New Roman" w:cs="Times New Roman"/>
          <w:color w:val="000000"/>
          <w:sz w:val="24"/>
          <w:szCs w:val="24"/>
          <w:lang w:val="en-IN" w:eastAsia="en-IN"/>
        </w:rPr>
      </w:pPr>
    </w:p>
    <w:p w14:paraId="108C69E3" w14:textId="77777777" w:rsidR="000921B6" w:rsidRDefault="000921B6" w:rsidP="006F5B1D">
      <w:pPr>
        <w:tabs>
          <w:tab w:val="left" w:pos="720"/>
        </w:tabs>
        <w:spacing w:after="0" w:line="240" w:lineRule="auto"/>
        <w:ind w:left="630" w:hanging="720"/>
        <w:rPr>
          <w:rFonts w:ascii="Times New Roman" w:eastAsia="Times New Roman" w:hAnsi="Times New Roman" w:cs="Times New Roman"/>
          <w:color w:val="000000"/>
          <w:sz w:val="24"/>
          <w:szCs w:val="24"/>
          <w:lang w:val="en-IN" w:eastAsia="en-IN"/>
        </w:rPr>
      </w:pPr>
    </w:p>
    <w:p w14:paraId="69C35376" w14:textId="77777777" w:rsidR="000921B6" w:rsidRDefault="000921B6" w:rsidP="006F5B1D">
      <w:pPr>
        <w:tabs>
          <w:tab w:val="left" w:pos="720"/>
        </w:tabs>
        <w:spacing w:after="0" w:line="240" w:lineRule="auto"/>
        <w:ind w:left="630" w:hanging="720"/>
        <w:rPr>
          <w:rFonts w:ascii="Times New Roman" w:eastAsia="Times New Roman" w:hAnsi="Times New Roman" w:cs="Times New Roman"/>
          <w:color w:val="000000"/>
          <w:sz w:val="24"/>
          <w:szCs w:val="24"/>
          <w:lang w:val="en-IN" w:eastAsia="en-IN"/>
        </w:rPr>
      </w:pPr>
    </w:p>
    <w:p w14:paraId="2C376037" w14:textId="77777777" w:rsidR="000921B6" w:rsidRDefault="000921B6" w:rsidP="006F5B1D">
      <w:pPr>
        <w:tabs>
          <w:tab w:val="left" w:pos="720"/>
        </w:tabs>
        <w:spacing w:after="0" w:line="240" w:lineRule="auto"/>
        <w:ind w:left="630" w:hanging="720"/>
        <w:rPr>
          <w:rFonts w:ascii="Times New Roman" w:eastAsia="Times New Roman" w:hAnsi="Times New Roman" w:cs="Times New Roman"/>
          <w:color w:val="000000"/>
          <w:sz w:val="24"/>
          <w:szCs w:val="24"/>
          <w:lang w:val="en-IN" w:eastAsia="en-IN"/>
        </w:rPr>
      </w:pPr>
    </w:p>
    <w:p w14:paraId="4C15CAE9" w14:textId="77777777" w:rsidR="000921B6" w:rsidRDefault="000921B6" w:rsidP="006F5B1D">
      <w:pPr>
        <w:tabs>
          <w:tab w:val="left" w:pos="720"/>
        </w:tabs>
        <w:spacing w:after="0" w:line="240" w:lineRule="auto"/>
        <w:ind w:left="630" w:hanging="720"/>
        <w:rPr>
          <w:rFonts w:ascii="Times New Roman" w:eastAsia="Times New Roman" w:hAnsi="Times New Roman" w:cs="Times New Roman"/>
          <w:color w:val="000000"/>
          <w:sz w:val="24"/>
          <w:szCs w:val="24"/>
          <w:lang w:val="en-IN" w:eastAsia="en-IN"/>
        </w:rPr>
      </w:pPr>
    </w:p>
    <w:p w14:paraId="1B67B961" w14:textId="77777777" w:rsidR="000921B6" w:rsidRDefault="000921B6" w:rsidP="006F5B1D">
      <w:pPr>
        <w:tabs>
          <w:tab w:val="left" w:pos="720"/>
        </w:tabs>
        <w:spacing w:after="0" w:line="240" w:lineRule="auto"/>
        <w:ind w:left="630" w:hanging="720"/>
        <w:rPr>
          <w:rFonts w:ascii="Times New Roman" w:eastAsia="Times New Roman" w:hAnsi="Times New Roman" w:cs="Times New Roman"/>
          <w:color w:val="000000"/>
          <w:sz w:val="24"/>
          <w:szCs w:val="24"/>
          <w:lang w:val="en-IN" w:eastAsia="en-IN"/>
        </w:rPr>
      </w:pPr>
    </w:p>
    <w:p w14:paraId="1D2B5477" w14:textId="77777777" w:rsidR="000921B6" w:rsidRDefault="000921B6" w:rsidP="006F5B1D">
      <w:pPr>
        <w:tabs>
          <w:tab w:val="left" w:pos="720"/>
        </w:tabs>
        <w:spacing w:after="0" w:line="240" w:lineRule="auto"/>
        <w:ind w:left="630" w:hanging="720"/>
        <w:rPr>
          <w:rFonts w:ascii="Times New Roman" w:eastAsia="Times New Roman" w:hAnsi="Times New Roman" w:cs="Times New Roman"/>
          <w:color w:val="000000"/>
          <w:sz w:val="24"/>
          <w:szCs w:val="24"/>
          <w:lang w:val="en-IN" w:eastAsia="en-IN"/>
        </w:rPr>
      </w:pPr>
    </w:p>
    <w:p w14:paraId="71DD73CF" w14:textId="77777777" w:rsidR="00611BDF" w:rsidRDefault="00611BDF" w:rsidP="006F5B1D">
      <w:pPr>
        <w:tabs>
          <w:tab w:val="left" w:pos="720"/>
        </w:tabs>
        <w:spacing w:after="0" w:line="240" w:lineRule="auto"/>
        <w:ind w:left="630" w:hanging="720"/>
        <w:rPr>
          <w:rFonts w:ascii="Times New Roman" w:eastAsia="Times New Roman" w:hAnsi="Times New Roman" w:cs="Times New Roman"/>
          <w:bCs/>
          <w:sz w:val="24"/>
          <w:szCs w:val="24"/>
          <w:lang w:val="en-IN" w:eastAsia="en-IN"/>
        </w:rPr>
      </w:pPr>
      <w:r w:rsidRPr="00611BDF">
        <w:rPr>
          <w:rFonts w:ascii="Times New Roman" w:eastAsia="Times New Roman" w:hAnsi="Times New Roman" w:cs="Times New Roman"/>
          <w:b/>
          <w:color w:val="000000"/>
          <w:sz w:val="24"/>
          <w:szCs w:val="24"/>
          <w:lang w:val="en-IN" w:eastAsia="en-IN"/>
        </w:rPr>
        <w:t>Sup</w:t>
      </w:r>
      <w:r w:rsidR="00B31861">
        <w:rPr>
          <w:rFonts w:ascii="Times New Roman" w:eastAsia="Times New Roman" w:hAnsi="Times New Roman" w:cs="Times New Roman"/>
          <w:b/>
          <w:color w:val="000000"/>
          <w:sz w:val="24"/>
          <w:szCs w:val="24"/>
          <w:lang w:val="en-IN" w:eastAsia="en-IN"/>
        </w:rPr>
        <w:t>p</w:t>
      </w:r>
      <w:r w:rsidRPr="00611BDF">
        <w:rPr>
          <w:rFonts w:ascii="Times New Roman" w:eastAsia="Times New Roman" w:hAnsi="Times New Roman" w:cs="Times New Roman"/>
          <w:b/>
          <w:color w:val="000000"/>
          <w:sz w:val="24"/>
          <w:szCs w:val="24"/>
          <w:lang w:val="en-IN" w:eastAsia="en-IN"/>
        </w:rPr>
        <w:t xml:space="preserve">lementary </w:t>
      </w:r>
      <w:r w:rsidRPr="00611BDF">
        <w:rPr>
          <w:rFonts w:ascii="Times New Roman" w:eastAsia="Times New Roman" w:hAnsi="Times New Roman" w:cs="Times New Roman"/>
          <w:b/>
          <w:sz w:val="24"/>
          <w:szCs w:val="24"/>
          <w:lang w:val="en-IN" w:eastAsia="en-IN"/>
        </w:rPr>
        <w:t xml:space="preserve">Table 2 </w:t>
      </w:r>
      <w:r w:rsidRPr="00611BDF">
        <w:rPr>
          <w:rFonts w:ascii="Times New Roman" w:eastAsia="Times New Roman" w:hAnsi="Times New Roman" w:cs="Times New Roman"/>
          <w:sz w:val="24"/>
          <w:szCs w:val="24"/>
          <w:lang w:val="en-IN" w:eastAsia="en-IN"/>
        </w:rPr>
        <w:t>ANOVA for selected factorial model</w:t>
      </w:r>
      <w:r w:rsidRPr="00611BDF">
        <w:rPr>
          <w:rFonts w:ascii="Times New Roman" w:eastAsia="Times New Roman" w:hAnsi="Times New Roman" w:cs="Times New Roman"/>
          <w:bCs/>
          <w:sz w:val="24"/>
          <w:szCs w:val="24"/>
          <w:lang w:val="en-IN" w:eastAsia="en-IN"/>
        </w:rPr>
        <w:t xml:space="preserve"> Response 1: R2 (1)</w:t>
      </w:r>
    </w:p>
    <w:p w14:paraId="5CE9A378" w14:textId="77777777" w:rsidR="001F008E" w:rsidRPr="00611BDF" w:rsidRDefault="001F008E" w:rsidP="006F5B1D">
      <w:pPr>
        <w:tabs>
          <w:tab w:val="left" w:pos="720"/>
        </w:tabs>
        <w:spacing w:after="0" w:line="240" w:lineRule="auto"/>
        <w:ind w:left="630" w:hanging="720"/>
        <w:rPr>
          <w:rFonts w:ascii="Times New Roman" w:eastAsia="Times New Roman" w:hAnsi="Times New Roman" w:cs="Times New Roman"/>
          <w:b/>
          <w:sz w:val="24"/>
          <w:szCs w:val="24"/>
          <w:lang w:val="en-IN" w:eastAsia="en-IN"/>
        </w:rPr>
      </w:pPr>
    </w:p>
    <w:tbl>
      <w:tblPr>
        <w:tblStyle w:val="TableGrid"/>
        <w:tblW w:w="0" w:type="auto"/>
        <w:jc w:val="center"/>
        <w:tblLook w:val="04A0" w:firstRow="1" w:lastRow="0" w:firstColumn="1" w:lastColumn="0" w:noHBand="0" w:noVBand="1"/>
      </w:tblPr>
      <w:tblGrid>
        <w:gridCol w:w="1811"/>
        <w:gridCol w:w="1610"/>
        <w:gridCol w:w="400"/>
        <w:gridCol w:w="1383"/>
      </w:tblGrid>
      <w:tr w:rsidR="00611BDF" w:rsidRPr="00611BDF" w14:paraId="21EFEBC2" w14:textId="77777777" w:rsidTr="008A0057">
        <w:trPr>
          <w:jc w:val="center"/>
        </w:trPr>
        <w:tc>
          <w:tcPr>
            <w:tcW w:w="0" w:type="auto"/>
            <w:hideMark/>
          </w:tcPr>
          <w:p w14:paraId="57B0C91B" w14:textId="77777777" w:rsidR="00611BDF" w:rsidRPr="0074224B" w:rsidRDefault="00611BDF" w:rsidP="00611BDF">
            <w:pPr>
              <w:jc w:val="center"/>
              <w:rPr>
                <w:rFonts w:ascii="Times New Roman" w:eastAsia="Times New Roman" w:hAnsi="Times New Roman" w:cs="Times New Roman"/>
                <w:bCs/>
                <w:color w:val="000000"/>
                <w:lang w:val="en-IN" w:eastAsia="en-IN"/>
              </w:rPr>
            </w:pPr>
            <w:r w:rsidRPr="0074224B">
              <w:rPr>
                <w:rFonts w:ascii="Times New Roman" w:eastAsia="Times New Roman" w:hAnsi="Times New Roman" w:cs="Times New Roman"/>
                <w:bCs/>
                <w:color w:val="000000"/>
                <w:lang w:val="en-IN" w:eastAsia="en-IN"/>
              </w:rPr>
              <w:t>Source</w:t>
            </w:r>
          </w:p>
        </w:tc>
        <w:tc>
          <w:tcPr>
            <w:tcW w:w="0" w:type="auto"/>
            <w:hideMark/>
          </w:tcPr>
          <w:p w14:paraId="341FE2DB" w14:textId="77777777" w:rsidR="00611BDF" w:rsidRPr="0074224B" w:rsidRDefault="00611BDF" w:rsidP="00611BDF">
            <w:pPr>
              <w:jc w:val="center"/>
              <w:rPr>
                <w:rFonts w:ascii="Times New Roman" w:eastAsia="Times New Roman" w:hAnsi="Times New Roman" w:cs="Times New Roman"/>
                <w:bCs/>
                <w:color w:val="000000"/>
                <w:lang w:val="en-IN" w:eastAsia="en-IN"/>
              </w:rPr>
            </w:pPr>
            <w:r w:rsidRPr="0074224B">
              <w:rPr>
                <w:rFonts w:ascii="Times New Roman" w:eastAsia="Times New Roman" w:hAnsi="Times New Roman" w:cs="Times New Roman"/>
                <w:bCs/>
                <w:color w:val="000000"/>
                <w:lang w:val="en-IN" w:eastAsia="en-IN"/>
              </w:rPr>
              <w:t>Sum of Squares</w:t>
            </w:r>
          </w:p>
        </w:tc>
        <w:tc>
          <w:tcPr>
            <w:tcW w:w="0" w:type="auto"/>
            <w:hideMark/>
          </w:tcPr>
          <w:p w14:paraId="464EC16D" w14:textId="77777777" w:rsidR="00611BDF" w:rsidRPr="0074224B" w:rsidRDefault="00611BDF" w:rsidP="00611BDF">
            <w:pPr>
              <w:jc w:val="center"/>
              <w:rPr>
                <w:rFonts w:ascii="Times New Roman" w:eastAsia="Times New Roman" w:hAnsi="Times New Roman" w:cs="Times New Roman"/>
                <w:bCs/>
                <w:color w:val="000000"/>
                <w:lang w:val="en-IN" w:eastAsia="en-IN"/>
              </w:rPr>
            </w:pPr>
            <w:r w:rsidRPr="0074224B">
              <w:rPr>
                <w:rFonts w:ascii="Times New Roman" w:eastAsia="Times New Roman" w:hAnsi="Times New Roman" w:cs="Times New Roman"/>
                <w:bCs/>
                <w:color w:val="000000"/>
                <w:lang w:val="en-IN" w:eastAsia="en-IN"/>
              </w:rPr>
              <w:t>df</w:t>
            </w:r>
          </w:p>
        </w:tc>
        <w:tc>
          <w:tcPr>
            <w:tcW w:w="0" w:type="auto"/>
            <w:hideMark/>
          </w:tcPr>
          <w:p w14:paraId="565F5294" w14:textId="77777777" w:rsidR="00611BDF" w:rsidRPr="0074224B" w:rsidRDefault="00611BDF" w:rsidP="00611BDF">
            <w:pPr>
              <w:jc w:val="center"/>
              <w:rPr>
                <w:rFonts w:ascii="Times New Roman" w:eastAsia="Times New Roman" w:hAnsi="Times New Roman" w:cs="Times New Roman"/>
                <w:bCs/>
                <w:color w:val="000000"/>
                <w:lang w:val="en-IN" w:eastAsia="en-IN"/>
              </w:rPr>
            </w:pPr>
            <w:r w:rsidRPr="0074224B">
              <w:rPr>
                <w:rFonts w:ascii="Times New Roman" w:eastAsia="Times New Roman" w:hAnsi="Times New Roman" w:cs="Times New Roman"/>
                <w:bCs/>
                <w:color w:val="000000"/>
                <w:lang w:val="en-IN" w:eastAsia="en-IN"/>
              </w:rPr>
              <w:t>Mean Square</w:t>
            </w:r>
          </w:p>
        </w:tc>
      </w:tr>
      <w:tr w:rsidR="00611BDF" w:rsidRPr="00611BDF" w14:paraId="6C120BD9" w14:textId="77777777" w:rsidTr="008A0057">
        <w:trPr>
          <w:jc w:val="center"/>
        </w:trPr>
        <w:tc>
          <w:tcPr>
            <w:tcW w:w="0" w:type="auto"/>
            <w:hideMark/>
          </w:tcPr>
          <w:p w14:paraId="0C342BD9" w14:textId="77777777" w:rsidR="00611BDF" w:rsidRPr="0074224B" w:rsidRDefault="00611BDF" w:rsidP="00611BDF">
            <w:pPr>
              <w:jc w:val="center"/>
              <w:rPr>
                <w:rFonts w:ascii="Times New Roman" w:eastAsia="Times New Roman" w:hAnsi="Times New Roman" w:cs="Times New Roman"/>
                <w:bCs/>
                <w:color w:val="000000"/>
                <w:lang w:val="en-IN" w:eastAsia="en-IN"/>
              </w:rPr>
            </w:pPr>
            <w:r w:rsidRPr="0074224B">
              <w:rPr>
                <w:rFonts w:ascii="Times New Roman" w:eastAsia="Times New Roman" w:hAnsi="Times New Roman" w:cs="Times New Roman"/>
                <w:bCs/>
                <w:color w:val="000000"/>
                <w:lang w:val="en-IN" w:eastAsia="en-IN"/>
              </w:rPr>
              <w:t>Model</w:t>
            </w:r>
          </w:p>
        </w:tc>
        <w:tc>
          <w:tcPr>
            <w:tcW w:w="0" w:type="auto"/>
            <w:hideMark/>
          </w:tcPr>
          <w:p w14:paraId="4882EA6A" w14:textId="77777777" w:rsidR="00611BDF" w:rsidRPr="0074224B" w:rsidRDefault="00611BDF" w:rsidP="00611BDF">
            <w:pPr>
              <w:jc w:val="center"/>
              <w:rPr>
                <w:rFonts w:ascii="Times New Roman" w:eastAsia="Times New Roman" w:hAnsi="Times New Roman" w:cs="Times New Roman"/>
                <w:color w:val="000000"/>
                <w:lang w:val="en-IN" w:eastAsia="en-IN"/>
              </w:rPr>
            </w:pPr>
            <w:r w:rsidRPr="0074224B">
              <w:rPr>
                <w:rFonts w:ascii="Times New Roman" w:eastAsia="Times New Roman" w:hAnsi="Times New Roman" w:cs="Times New Roman"/>
                <w:color w:val="000000"/>
                <w:lang w:val="en-IN" w:eastAsia="en-IN"/>
              </w:rPr>
              <w:t>504.82</w:t>
            </w:r>
          </w:p>
        </w:tc>
        <w:tc>
          <w:tcPr>
            <w:tcW w:w="0" w:type="auto"/>
            <w:hideMark/>
          </w:tcPr>
          <w:p w14:paraId="6167C264" w14:textId="77777777" w:rsidR="00611BDF" w:rsidRPr="0074224B" w:rsidRDefault="00611BDF" w:rsidP="00611BDF">
            <w:pPr>
              <w:jc w:val="center"/>
              <w:rPr>
                <w:rFonts w:ascii="Times New Roman" w:eastAsia="Times New Roman" w:hAnsi="Times New Roman" w:cs="Times New Roman"/>
                <w:color w:val="000000"/>
                <w:lang w:val="en-IN" w:eastAsia="en-IN"/>
              </w:rPr>
            </w:pPr>
            <w:r w:rsidRPr="0074224B">
              <w:rPr>
                <w:rFonts w:ascii="Times New Roman" w:eastAsia="Times New Roman" w:hAnsi="Times New Roman" w:cs="Times New Roman"/>
                <w:color w:val="000000"/>
                <w:lang w:val="en-IN" w:eastAsia="en-IN"/>
              </w:rPr>
              <w:t>7</w:t>
            </w:r>
          </w:p>
        </w:tc>
        <w:tc>
          <w:tcPr>
            <w:tcW w:w="0" w:type="auto"/>
            <w:hideMark/>
          </w:tcPr>
          <w:p w14:paraId="64996705" w14:textId="77777777" w:rsidR="00611BDF" w:rsidRPr="0074224B" w:rsidRDefault="00611BDF" w:rsidP="00611BDF">
            <w:pPr>
              <w:jc w:val="center"/>
              <w:rPr>
                <w:rFonts w:ascii="Times New Roman" w:eastAsia="Times New Roman" w:hAnsi="Times New Roman" w:cs="Times New Roman"/>
                <w:color w:val="000000"/>
                <w:lang w:val="en-IN" w:eastAsia="en-IN"/>
              </w:rPr>
            </w:pPr>
            <w:r w:rsidRPr="0074224B">
              <w:rPr>
                <w:rFonts w:ascii="Times New Roman" w:eastAsia="Times New Roman" w:hAnsi="Times New Roman" w:cs="Times New Roman"/>
                <w:color w:val="000000"/>
                <w:lang w:val="en-IN" w:eastAsia="en-IN"/>
              </w:rPr>
              <w:t>72.12</w:t>
            </w:r>
          </w:p>
        </w:tc>
      </w:tr>
      <w:tr w:rsidR="00611BDF" w:rsidRPr="00611BDF" w14:paraId="24975C09" w14:textId="77777777" w:rsidTr="008A0057">
        <w:trPr>
          <w:jc w:val="center"/>
        </w:trPr>
        <w:tc>
          <w:tcPr>
            <w:tcW w:w="0" w:type="auto"/>
            <w:hideMark/>
          </w:tcPr>
          <w:p w14:paraId="0B5D664B"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A-Peptone</w:t>
            </w:r>
          </w:p>
        </w:tc>
        <w:tc>
          <w:tcPr>
            <w:tcW w:w="0" w:type="auto"/>
            <w:hideMark/>
          </w:tcPr>
          <w:p w14:paraId="1929F270"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0.0312</w:t>
            </w:r>
          </w:p>
        </w:tc>
        <w:tc>
          <w:tcPr>
            <w:tcW w:w="0" w:type="auto"/>
            <w:hideMark/>
          </w:tcPr>
          <w:p w14:paraId="79466616"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w:t>
            </w:r>
          </w:p>
        </w:tc>
        <w:tc>
          <w:tcPr>
            <w:tcW w:w="0" w:type="auto"/>
            <w:hideMark/>
          </w:tcPr>
          <w:p w14:paraId="1CC74B10"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0.0312</w:t>
            </w:r>
          </w:p>
        </w:tc>
      </w:tr>
      <w:tr w:rsidR="00611BDF" w:rsidRPr="00611BDF" w14:paraId="52941AD5" w14:textId="77777777" w:rsidTr="008A0057">
        <w:trPr>
          <w:jc w:val="center"/>
        </w:trPr>
        <w:tc>
          <w:tcPr>
            <w:tcW w:w="0" w:type="auto"/>
            <w:hideMark/>
          </w:tcPr>
          <w:p w14:paraId="5DB29A16"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B-Glucose</w:t>
            </w:r>
          </w:p>
        </w:tc>
        <w:tc>
          <w:tcPr>
            <w:tcW w:w="0" w:type="auto"/>
            <w:hideMark/>
          </w:tcPr>
          <w:p w14:paraId="27CE2F83"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55.65</w:t>
            </w:r>
          </w:p>
        </w:tc>
        <w:tc>
          <w:tcPr>
            <w:tcW w:w="0" w:type="auto"/>
            <w:hideMark/>
          </w:tcPr>
          <w:p w14:paraId="2C016F2F"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w:t>
            </w:r>
          </w:p>
        </w:tc>
        <w:tc>
          <w:tcPr>
            <w:tcW w:w="0" w:type="auto"/>
            <w:hideMark/>
          </w:tcPr>
          <w:p w14:paraId="4E133990"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55.65</w:t>
            </w:r>
          </w:p>
        </w:tc>
      </w:tr>
      <w:tr w:rsidR="00611BDF" w:rsidRPr="00611BDF" w14:paraId="017C2180" w14:textId="77777777" w:rsidTr="008A0057">
        <w:trPr>
          <w:jc w:val="center"/>
        </w:trPr>
        <w:tc>
          <w:tcPr>
            <w:tcW w:w="0" w:type="auto"/>
            <w:hideMark/>
          </w:tcPr>
          <w:p w14:paraId="16D64F33"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C-Colloidal chitin</w:t>
            </w:r>
          </w:p>
        </w:tc>
        <w:tc>
          <w:tcPr>
            <w:tcW w:w="0" w:type="auto"/>
            <w:hideMark/>
          </w:tcPr>
          <w:p w14:paraId="36A907A2"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0.0612</w:t>
            </w:r>
          </w:p>
        </w:tc>
        <w:tc>
          <w:tcPr>
            <w:tcW w:w="0" w:type="auto"/>
            <w:hideMark/>
          </w:tcPr>
          <w:p w14:paraId="0D969CDC"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w:t>
            </w:r>
          </w:p>
        </w:tc>
        <w:tc>
          <w:tcPr>
            <w:tcW w:w="0" w:type="auto"/>
            <w:hideMark/>
          </w:tcPr>
          <w:p w14:paraId="660C5094"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0.0612</w:t>
            </w:r>
          </w:p>
        </w:tc>
      </w:tr>
      <w:tr w:rsidR="00611BDF" w:rsidRPr="00611BDF" w14:paraId="38E0A168" w14:textId="77777777" w:rsidTr="008A0057">
        <w:trPr>
          <w:jc w:val="center"/>
        </w:trPr>
        <w:tc>
          <w:tcPr>
            <w:tcW w:w="0" w:type="auto"/>
            <w:hideMark/>
          </w:tcPr>
          <w:p w14:paraId="121DD5EA"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D-pH</w:t>
            </w:r>
          </w:p>
        </w:tc>
        <w:tc>
          <w:tcPr>
            <w:tcW w:w="0" w:type="auto"/>
            <w:hideMark/>
          </w:tcPr>
          <w:p w14:paraId="1DA41E25"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91.80</w:t>
            </w:r>
          </w:p>
        </w:tc>
        <w:tc>
          <w:tcPr>
            <w:tcW w:w="0" w:type="auto"/>
            <w:hideMark/>
          </w:tcPr>
          <w:p w14:paraId="3C252FE5"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w:t>
            </w:r>
          </w:p>
        </w:tc>
        <w:tc>
          <w:tcPr>
            <w:tcW w:w="0" w:type="auto"/>
            <w:hideMark/>
          </w:tcPr>
          <w:p w14:paraId="79AB3A18"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91.80</w:t>
            </w:r>
          </w:p>
        </w:tc>
      </w:tr>
      <w:tr w:rsidR="00611BDF" w:rsidRPr="00611BDF" w14:paraId="308C505F" w14:textId="77777777" w:rsidTr="008A0057">
        <w:trPr>
          <w:jc w:val="center"/>
        </w:trPr>
        <w:tc>
          <w:tcPr>
            <w:tcW w:w="0" w:type="auto"/>
            <w:hideMark/>
          </w:tcPr>
          <w:p w14:paraId="1C9CE1D5"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AB</w:t>
            </w:r>
          </w:p>
        </w:tc>
        <w:tc>
          <w:tcPr>
            <w:tcW w:w="0" w:type="auto"/>
            <w:hideMark/>
          </w:tcPr>
          <w:p w14:paraId="4990740E"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38.28</w:t>
            </w:r>
          </w:p>
        </w:tc>
        <w:tc>
          <w:tcPr>
            <w:tcW w:w="0" w:type="auto"/>
            <w:hideMark/>
          </w:tcPr>
          <w:p w14:paraId="45C12875"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w:t>
            </w:r>
          </w:p>
        </w:tc>
        <w:tc>
          <w:tcPr>
            <w:tcW w:w="0" w:type="auto"/>
            <w:hideMark/>
          </w:tcPr>
          <w:p w14:paraId="1E39F582"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38.28</w:t>
            </w:r>
          </w:p>
        </w:tc>
      </w:tr>
      <w:tr w:rsidR="00611BDF" w:rsidRPr="00611BDF" w14:paraId="30AE41DB" w14:textId="77777777" w:rsidTr="008A0057">
        <w:trPr>
          <w:jc w:val="center"/>
        </w:trPr>
        <w:tc>
          <w:tcPr>
            <w:tcW w:w="0" w:type="auto"/>
            <w:hideMark/>
          </w:tcPr>
          <w:p w14:paraId="11F425AE"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AC</w:t>
            </w:r>
          </w:p>
        </w:tc>
        <w:tc>
          <w:tcPr>
            <w:tcW w:w="0" w:type="auto"/>
            <w:hideMark/>
          </w:tcPr>
          <w:p w14:paraId="5E563D88"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318.78</w:t>
            </w:r>
          </w:p>
        </w:tc>
        <w:tc>
          <w:tcPr>
            <w:tcW w:w="0" w:type="auto"/>
            <w:hideMark/>
          </w:tcPr>
          <w:p w14:paraId="2D836286"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w:t>
            </w:r>
          </w:p>
        </w:tc>
        <w:tc>
          <w:tcPr>
            <w:tcW w:w="0" w:type="auto"/>
            <w:hideMark/>
          </w:tcPr>
          <w:p w14:paraId="24677989"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318.78</w:t>
            </w:r>
          </w:p>
        </w:tc>
      </w:tr>
      <w:tr w:rsidR="00611BDF" w:rsidRPr="00611BDF" w14:paraId="19BE4E58" w14:textId="77777777" w:rsidTr="008A0057">
        <w:trPr>
          <w:jc w:val="center"/>
        </w:trPr>
        <w:tc>
          <w:tcPr>
            <w:tcW w:w="0" w:type="auto"/>
            <w:hideMark/>
          </w:tcPr>
          <w:p w14:paraId="2821342B"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AD</w:t>
            </w:r>
          </w:p>
        </w:tc>
        <w:tc>
          <w:tcPr>
            <w:tcW w:w="0" w:type="auto"/>
            <w:hideMark/>
          </w:tcPr>
          <w:p w14:paraId="1CDB25A6"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0.2113</w:t>
            </w:r>
          </w:p>
        </w:tc>
        <w:tc>
          <w:tcPr>
            <w:tcW w:w="0" w:type="auto"/>
            <w:hideMark/>
          </w:tcPr>
          <w:p w14:paraId="1E40047C"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w:t>
            </w:r>
          </w:p>
        </w:tc>
        <w:tc>
          <w:tcPr>
            <w:tcW w:w="0" w:type="auto"/>
            <w:hideMark/>
          </w:tcPr>
          <w:p w14:paraId="18F8BED9"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0.2113</w:t>
            </w:r>
          </w:p>
        </w:tc>
      </w:tr>
      <w:tr w:rsidR="00611BDF" w:rsidRPr="00611BDF" w14:paraId="566B961E" w14:textId="77777777" w:rsidTr="008A0057">
        <w:trPr>
          <w:jc w:val="center"/>
        </w:trPr>
        <w:tc>
          <w:tcPr>
            <w:tcW w:w="0" w:type="auto"/>
            <w:hideMark/>
          </w:tcPr>
          <w:p w14:paraId="34D052B2" w14:textId="77777777" w:rsidR="00611BDF" w:rsidRPr="00876423" w:rsidRDefault="00611BDF" w:rsidP="00611BDF">
            <w:pPr>
              <w:jc w:val="center"/>
              <w:rPr>
                <w:rFonts w:ascii="Times New Roman" w:eastAsia="Times New Roman" w:hAnsi="Times New Roman" w:cs="Times New Roman"/>
                <w:bCs/>
                <w:color w:val="000000"/>
                <w:lang w:val="en-IN" w:eastAsia="en-IN"/>
              </w:rPr>
            </w:pPr>
            <w:r w:rsidRPr="00876423">
              <w:rPr>
                <w:rFonts w:ascii="Times New Roman" w:eastAsia="Times New Roman" w:hAnsi="Times New Roman" w:cs="Times New Roman"/>
                <w:bCs/>
                <w:color w:val="000000"/>
                <w:lang w:val="en-IN" w:eastAsia="en-IN"/>
              </w:rPr>
              <w:t>Pure Error</w:t>
            </w:r>
          </w:p>
        </w:tc>
        <w:tc>
          <w:tcPr>
            <w:tcW w:w="0" w:type="auto"/>
            <w:hideMark/>
          </w:tcPr>
          <w:p w14:paraId="37015081"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0.0000</w:t>
            </w:r>
          </w:p>
        </w:tc>
        <w:tc>
          <w:tcPr>
            <w:tcW w:w="0" w:type="auto"/>
            <w:hideMark/>
          </w:tcPr>
          <w:p w14:paraId="487A3689"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w:t>
            </w:r>
          </w:p>
        </w:tc>
        <w:tc>
          <w:tcPr>
            <w:tcW w:w="0" w:type="auto"/>
            <w:hideMark/>
          </w:tcPr>
          <w:p w14:paraId="138AFF29" w14:textId="77777777" w:rsidR="00611BDF" w:rsidRPr="00611BDF" w:rsidRDefault="00611BDF" w:rsidP="00611BDF">
            <w:pPr>
              <w:jc w:val="center"/>
              <w:rPr>
                <w:rFonts w:ascii="Times New Roman" w:eastAsia="Times New Roman" w:hAnsi="Times New Roman" w:cs="Times New Roman"/>
                <w:color w:val="000000"/>
                <w:lang w:val="en-IN" w:eastAsia="en-IN"/>
              </w:rPr>
            </w:pPr>
          </w:p>
        </w:tc>
      </w:tr>
      <w:tr w:rsidR="00611BDF" w:rsidRPr="00611BDF" w14:paraId="1A311156" w14:textId="77777777" w:rsidTr="008A0057">
        <w:trPr>
          <w:jc w:val="center"/>
        </w:trPr>
        <w:tc>
          <w:tcPr>
            <w:tcW w:w="0" w:type="auto"/>
            <w:hideMark/>
          </w:tcPr>
          <w:p w14:paraId="786AEF03" w14:textId="77777777" w:rsidR="00611BDF" w:rsidRPr="00876423" w:rsidRDefault="00611BDF" w:rsidP="00611BDF">
            <w:pPr>
              <w:jc w:val="center"/>
              <w:rPr>
                <w:rFonts w:ascii="Times New Roman" w:eastAsia="Times New Roman" w:hAnsi="Times New Roman" w:cs="Times New Roman"/>
                <w:bCs/>
                <w:color w:val="000000"/>
                <w:lang w:val="en-IN" w:eastAsia="en-IN"/>
              </w:rPr>
            </w:pPr>
            <w:r w:rsidRPr="00876423">
              <w:rPr>
                <w:rFonts w:ascii="Times New Roman" w:eastAsia="Times New Roman" w:hAnsi="Times New Roman" w:cs="Times New Roman"/>
                <w:bCs/>
                <w:color w:val="000000"/>
                <w:lang w:val="en-IN" w:eastAsia="en-IN"/>
              </w:rPr>
              <w:t>Cor Total</w:t>
            </w:r>
          </w:p>
        </w:tc>
        <w:tc>
          <w:tcPr>
            <w:tcW w:w="0" w:type="auto"/>
            <w:hideMark/>
          </w:tcPr>
          <w:p w14:paraId="3960386E"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504.82</w:t>
            </w:r>
          </w:p>
        </w:tc>
        <w:tc>
          <w:tcPr>
            <w:tcW w:w="0" w:type="auto"/>
            <w:hideMark/>
          </w:tcPr>
          <w:p w14:paraId="3B61B4FE" w14:textId="77777777" w:rsidR="00611BDF" w:rsidRPr="00611BDF" w:rsidRDefault="00611BDF" w:rsidP="00611BDF">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7</w:t>
            </w:r>
          </w:p>
        </w:tc>
        <w:tc>
          <w:tcPr>
            <w:tcW w:w="0" w:type="auto"/>
            <w:hideMark/>
          </w:tcPr>
          <w:p w14:paraId="2E6956BB" w14:textId="77777777" w:rsidR="00611BDF" w:rsidRPr="00611BDF" w:rsidRDefault="00611BDF" w:rsidP="00611BDF">
            <w:pPr>
              <w:jc w:val="center"/>
              <w:rPr>
                <w:rFonts w:ascii="Times New Roman" w:eastAsia="Times New Roman" w:hAnsi="Times New Roman" w:cs="Times New Roman"/>
                <w:color w:val="000000"/>
                <w:lang w:val="en-IN" w:eastAsia="en-IN"/>
              </w:rPr>
            </w:pPr>
          </w:p>
        </w:tc>
      </w:tr>
    </w:tbl>
    <w:p w14:paraId="6772DC11" w14:textId="77777777" w:rsidR="00611BDF" w:rsidRPr="00611BDF" w:rsidRDefault="00F25282" w:rsidP="00611BDF">
      <w:pPr>
        <w:spacing w:after="0" w:line="240" w:lineRule="auto"/>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sz w:val="24"/>
          <w:szCs w:val="24"/>
          <w:lang w:val="en-IN" w:eastAsia="en-IN"/>
        </w:rPr>
        <w:t xml:space="preserve">ANOVA for selected </w:t>
      </w:r>
      <w:r>
        <w:rPr>
          <w:rFonts w:ascii="Times New Roman" w:eastAsia="Times New Roman" w:hAnsi="Times New Roman" w:cs="Times New Roman"/>
          <w:sz w:val="24"/>
          <w:szCs w:val="24"/>
          <w:lang w:val="en-IN" w:eastAsia="en-IN"/>
        </w:rPr>
        <w:t>constraint sources. Significant Sum of squares, mean square was mentioned</w:t>
      </w:r>
    </w:p>
    <w:p w14:paraId="3C71717C" w14:textId="77777777" w:rsidR="00611BDF" w:rsidRPr="0074224B" w:rsidRDefault="00611BDF" w:rsidP="00611BDF">
      <w:pPr>
        <w:spacing w:before="100" w:beforeAutospacing="1" w:after="100" w:afterAutospacing="1" w:line="240" w:lineRule="auto"/>
        <w:outlineLvl w:val="2"/>
        <w:rPr>
          <w:rFonts w:ascii="Times New Roman" w:eastAsia="Times New Roman" w:hAnsi="Times New Roman" w:cs="Times New Roman"/>
          <w:bCs/>
          <w:sz w:val="24"/>
          <w:szCs w:val="24"/>
          <w:lang w:val="en-IN" w:eastAsia="en-IN"/>
        </w:rPr>
      </w:pPr>
      <w:r w:rsidRPr="00611BDF">
        <w:rPr>
          <w:rFonts w:ascii="Times New Roman" w:eastAsia="Times New Roman" w:hAnsi="Times New Roman" w:cs="Times New Roman"/>
          <w:b/>
          <w:color w:val="000000"/>
          <w:sz w:val="24"/>
          <w:szCs w:val="24"/>
          <w:lang w:val="en-IN" w:eastAsia="en-IN"/>
        </w:rPr>
        <w:t>Sup</w:t>
      </w:r>
      <w:r w:rsidR="00B31861">
        <w:rPr>
          <w:rFonts w:ascii="Times New Roman" w:eastAsia="Times New Roman" w:hAnsi="Times New Roman" w:cs="Times New Roman"/>
          <w:b/>
          <w:color w:val="000000"/>
          <w:sz w:val="24"/>
          <w:szCs w:val="24"/>
          <w:lang w:val="en-IN" w:eastAsia="en-IN"/>
        </w:rPr>
        <w:t>p</w:t>
      </w:r>
      <w:r w:rsidRPr="00611BDF">
        <w:rPr>
          <w:rFonts w:ascii="Times New Roman" w:eastAsia="Times New Roman" w:hAnsi="Times New Roman" w:cs="Times New Roman"/>
          <w:b/>
          <w:color w:val="000000"/>
          <w:sz w:val="24"/>
          <w:szCs w:val="24"/>
          <w:lang w:val="en-IN" w:eastAsia="en-IN"/>
        </w:rPr>
        <w:t xml:space="preserve">lementary </w:t>
      </w:r>
      <w:r w:rsidRPr="00611BDF">
        <w:rPr>
          <w:rFonts w:ascii="Times New Roman" w:eastAsia="Times New Roman" w:hAnsi="Times New Roman" w:cs="Times New Roman"/>
          <w:b/>
          <w:bCs/>
          <w:sz w:val="24"/>
          <w:szCs w:val="24"/>
          <w:lang w:val="en-IN" w:eastAsia="en-IN"/>
        </w:rPr>
        <w:t xml:space="preserve">Table 3 </w:t>
      </w:r>
      <w:r w:rsidRPr="00611BDF">
        <w:rPr>
          <w:rFonts w:ascii="Times New Roman" w:eastAsia="Times New Roman" w:hAnsi="Times New Roman" w:cs="Times New Roman"/>
          <w:bCs/>
          <w:sz w:val="24"/>
          <w:szCs w:val="24"/>
          <w:lang w:val="en-IN" w:eastAsia="en-IN"/>
        </w:rPr>
        <w:t>Coefficients in Terms of Coded Factors</w:t>
      </w:r>
    </w:p>
    <w:tbl>
      <w:tblPr>
        <w:tblStyle w:val="TableGrid"/>
        <w:tblW w:w="0" w:type="auto"/>
        <w:jc w:val="center"/>
        <w:tblLook w:val="04A0" w:firstRow="1" w:lastRow="0" w:firstColumn="1" w:lastColumn="0" w:noHBand="0" w:noVBand="1"/>
      </w:tblPr>
      <w:tblGrid>
        <w:gridCol w:w="1811"/>
        <w:gridCol w:w="2031"/>
        <w:gridCol w:w="400"/>
        <w:gridCol w:w="821"/>
      </w:tblGrid>
      <w:tr w:rsidR="00611BDF" w:rsidRPr="0074224B" w14:paraId="14FD976A" w14:textId="77777777" w:rsidTr="008A0057">
        <w:trPr>
          <w:jc w:val="center"/>
        </w:trPr>
        <w:tc>
          <w:tcPr>
            <w:tcW w:w="0" w:type="auto"/>
            <w:hideMark/>
          </w:tcPr>
          <w:p w14:paraId="671B7ECE" w14:textId="77777777" w:rsidR="00611BDF" w:rsidRPr="0074224B" w:rsidRDefault="00611BDF" w:rsidP="00876423">
            <w:pPr>
              <w:jc w:val="center"/>
              <w:rPr>
                <w:rFonts w:ascii="Times New Roman" w:eastAsia="Times New Roman" w:hAnsi="Times New Roman" w:cs="Times New Roman"/>
                <w:bCs/>
                <w:color w:val="000000"/>
                <w:lang w:val="en-IN" w:eastAsia="en-IN"/>
              </w:rPr>
            </w:pPr>
            <w:r w:rsidRPr="0074224B">
              <w:rPr>
                <w:rFonts w:ascii="Times New Roman" w:eastAsia="Times New Roman" w:hAnsi="Times New Roman" w:cs="Times New Roman"/>
                <w:bCs/>
                <w:color w:val="000000"/>
                <w:lang w:val="en-IN" w:eastAsia="en-IN"/>
              </w:rPr>
              <w:t>Factor</w:t>
            </w:r>
          </w:p>
        </w:tc>
        <w:tc>
          <w:tcPr>
            <w:tcW w:w="0" w:type="auto"/>
            <w:hideMark/>
          </w:tcPr>
          <w:p w14:paraId="24DCA018" w14:textId="77777777" w:rsidR="00611BDF" w:rsidRPr="0074224B" w:rsidRDefault="00611BDF" w:rsidP="00876423">
            <w:pPr>
              <w:jc w:val="center"/>
              <w:rPr>
                <w:rFonts w:ascii="Times New Roman" w:eastAsia="Times New Roman" w:hAnsi="Times New Roman" w:cs="Times New Roman"/>
                <w:bCs/>
                <w:color w:val="000000"/>
                <w:lang w:val="en-IN" w:eastAsia="en-IN"/>
              </w:rPr>
            </w:pPr>
            <w:r w:rsidRPr="0074224B">
              <w:rPr>
                <w:rFonts w:ascii="Times New Roman" w:eastAsia="Times New Roman" w:hAnsi="Times New Roman" w:cs="Times New Roman"/>
                <w:bCs/>
                <w:color w:val="000000"/>
                <w:lang w:val="en-IN" w:eastAsia="en-IN"/>
              </w:rPr>
              <w:t>Coefficient Estimate</w:t>
            </w:r>
          </w:p>
        </w:tc>
        <w:tc>
          <w:tcPr>
            <w:tcW w:w="0" w:type="auto"/>
            <w:hideMark/>
          </w:tcPr>
          <w:p w14:paraId="3EF68AD7" w14:textId="77777777" w:rsidR="00611BDF" w:rsidRPr="0074224B" w:rsidRDefault="00611BDF" w:rsidP="00876423">
            <w:pPr>
              <w:jc w:val="center"/>
              <w:rPr>
                <w:rFonts w:ascii="Times New Roman" w:eastAsia="Times New Roman" w:hAnsi="Times New Roman" w:cs="Times New Roman"/>
                <w:bCs/>
                <w:color w:val="000000"/>
                <w:lang w:val="en-IN" w:eastAsia="en-IN"/>
              </w:rPr>
            </w:pPr>
            <w:r w:rsidRPr="0074224B">
              <w:rPr>
                <w:rFonts w:ascii="Times New Roman" w:eastAsia="Times New Roman" w:hAnsi="Times New Roman" w:cs="Times New Roman"/>
                <w:bCs/>
                <w:color w:val="000000"/>
                <w:lang w:val="en-IN" w:eastAsia="en-IN"/>
              </w:rPr>
              <w:t>df</w:t>
            </w:r>
          </w:p>
        </w:tc>
        <w:tc>
          <w:tcPr>
            <w:tcW w:w="0" w:type="auto"/>
            <w:hideMark/>
          </w:tcPr>
          <w:p w14:paraId="133936F2" w14:textId="77777777" w:rsidR="00611BDF" w:rsidRPr="0074224B" w:rsidRDefault="00611BDF" w:rsidP="00876423">
            <w:pPr>
              <w:jc w:val="center"/>
              <w:rPr>
                <w:rFonts w:ascii="Times New Roman" w:eastAsia="Times New Roman" w:hAnsi="Times New Roman" w:cs="Times New Roman"/>
                <w:bCs/>
                <w:color w:val="000000"/>
                <w:lang w:val="en-IN" w:eastAsia="en-IN"/>
              </w:rPr>
            </w:pPr>
            <w:r w:rsidRPr="0074224B">
              <w:rPr>
                <w:rFonts w:ascii="Times New Roman" w:eastAsia="Times New Roman" w:hAnsi="Times New Roman" w:cs="Times New Roman"/>
                <w:bCs/>
                <w:color w:val="000000"/>
                <w:lang w:val="en-IN" w:eastAsia="en-IN"/>
              </w:rPr>
              <w:t>VIF</w:t>
            </w:r>
          </w:p>
        </w:tc>
      </w:tr>
      <w:tr w:rsidR="00611BDF" w:rsidRPr="00611BDF" w14:paraId="1695C10F" w14:textId="77777777" w:rsidTr="008A0057">
        <w:trPr>
          <w:jc w:val="center"/>
        </w:trPr>
        <w:tc>
          <w:tcPr>
            <w:tcW w:w="0" w:type="auto"/>
            <w:hideMark/>
          </w:tcPr>
          <w:p w14:paraId="5FA68B82"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Intercept</w:t>
            </w:r>
          </w:p>
        </w:tc>
        <w:tc>
          <w:tcPr>
            <w:tcW w:w="0" w:type="auto"/>
            <w:hideMark/>
          </w:tcPr>
          <w:p w14:paraId="1342D771"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58.16</w:t>
            </w:r>
          </w:p>
        </w:tc>
        <w:tc>
          <w:tcPr>
            <w:tcW w:w="0" w:type="auto"/>
            <w:hideMark/>
          </w:tcPr>
          <w:p w14:paraId="064FBC08"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w:t>
            </w:r>
          </w:p>
        </w:tc>
        <w:tc>
          <w:tcPr>
            <w:tcW w:w="0" w:type="auto"/>
            <w:hideMark/>
          </w:tcPr>
          <w:p w14:paraId="3BED384D" w14:textId="77777777" w:rsidR="00611BDF" w:rsidRPr="00611BDF" w:rsidRDefault="00611BDF" w:rsidP="00876423">
            <w:pPr>
              <w:jc w:val="center"/>
              <w:rPr>
                <w:rFonts w:ascii="Times New Roman" w:eastAsia="Times New Roman" w:hAnsi="Times New Roman" w:cs="Times New Roman"/>
                <w:color w:val="000000"/>
                <w:lang w:val="en-IN" w:eastAsia="en-IN"/>
              </w:rPr>
            </w:pPr>
          </w:p>
        </w:tc>
      </w:tr>
      <w:tr w:rsidR="00611BDF" w:rsidRPr="00611BDF" w14:paraId="7F439FC1" w14:textId="77777777" w:rsidTr="008A0057">
        <w:trPr>
          <w:jc w:val="center"/>
        </w:trPr>
        <w:tc>
          <w:tcPr>
            <w:tcW w:w="0" w:type="auto"/>
            <w:hideMark/>
          </w:tcPr>
          <w:p w14:paraId="0A1C232F"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A-Peptone</w:t>
            </w:r>
          </w:p>
        </w:tc>
        <w:tc>
          <w:tcPr>
            <w:tcW w:w="0" w:type="auto"/>
            <w:hideMark/>
          </w:tcPr>
          <w:p w14:paraId="747E8788"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-0.0625</w:t>
            </w:r>
          </w:p>
        </w:tc>
        <w:tc>
          <w:tcPr>
            <w:tcW w:w="0" w:type="auto"/>
            <w:hideMark/>
          </w:tcPr>
          <w:p w14:paraId="352254DB"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w:t>
            </w:r>
          </w:p>
        </w:tc>
        <w:tc>
          <w:tcPr>
            <w:tcW w:w="0" w:type="auto"/>
            <w:hideMark/>
          </w:tcPr>
          <w:p w14:paraId="011E377E"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1.0000</w:t>
            </w:r>
          </w:p>
        </w:tc>
      </w:tr>
      <w:tr w:rsidR="00611BDF" w:rsidRPr="00611BDF" w14:paraId="223C2952" w14:textId="77777777" w:rsidTr="008A0057">
        <w:trPr>
          <w:jc w:val="center"/>
        </w:trPr>
        <w:tc>
          <w:tcPr>
            <w:tcW w:w="0" w:type="auto"/>
            <w:hideMark/>
          </w:tcPr>
          <w:p w14:paraId="6054BE27"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B-Glucose</w:t>
            </w:r>
          </w:p>
        </w:tc>
        <w:tc>
          <w:tcPr>
            <w:tcW w:w="0" w:type="auto"/>
            <w:hideMark/>
          </w:tcPr>
          <w:p w14:paraId="2E0FBA1B"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-2.64</w:t>
            </w:r>
          </w:p>
        </w:tc>
        <w:tc>
          <w:tcPr>
            <w:tcW w:w="0" w:type="auto"/>
            <w:hideMark/>
          </w:tcPr>
          <w:p w14:paraId="2C6372C7"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w:t>
            </w:r>
          </w:p>
        </w:tc>
        <w:tc>
          <w:tcPr>
            <w:tcW w:w="0" w:type="auto"/>
            <w:hideMark/>
          </w:tcPr>
          <w:p w14:paraId="7E371561"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1.0000</w:t>
            </w:r>
          </w:p>
        </w:tc>
      </w:tr>
      <w:tr w:rsidR="00611BDF" w:rsidRPr="00611BDF" w14:paraId="669723CD" w14:textId="77777777" w:rsidTr="008A0057">
        <w:trPr>
          <w:jc w:val="center"/>
        </w:trPr>
        <w:tc>
          <w:tcPr>
            <w:tcW w:w="0" w:type="auto"/>
            <w:hideMark/>
          </w:tcPr>
          <w:p w14:paraId="7909E4A9"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C-Colloidal chitin</w:t>
            </w:r>
          </w:p>
        </w:tc>
        <w:tc>
          <w:tcPr>
            <w:tcW w:w="0" w:type="auto"/>
            <w:hideMark/>
          </w:tcPr>
          <w:p w14:paraId="0B96183D"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0.0875</w:t>
            </w:r>
          </w:p>
        </w:tc>
        <w:tc>
          <w:tcPr>
            <w:tcW w:w="0" w:type="auto"/>
            <w:hideMark/>
          </w:tcPr>
          <w:p w14:paraId="182CA4EB"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w:t>
            </w:r>
          </w:p>
        </w:tc>
        <w:tc>
          <w:tcPr>
            <w:tcW w:w="0" w:type="auto"/>
            <w:hideMark/>
          </w:tcPr>
          <w:p w14:paraId="03BF8D2A"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1.0000</w:t>
            </w:r>
          </w:p>
        </w:tc>
      </w:tr>
      <w:tr w:rsidR="00611BDF" w:rsidRPr="00611BDF" w14:paraId="47CF18F0" w14:textId="77777777" w:rsidTr="008A0057">
        <w:trPr>
          <w:jc w:val="center"/>
        </w:trPr>
        <w:tc>
          <w:tcPr>
            <w:tcW w:w="0" w:type="auto"/>
            <w:hideMark/>
          </w:tcPr>
          <w:p w14:paraId="4F455B5E"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D-pH</w:t>
            </w:r>
          </w:p>
        </w:tc>
        <w:tc>
          <w:tcPr>
            <w:tcW w:w="0" w:type="auto"/>
            <w:hideMark/>
          </w:tcPr>
          <w:p w14:paraId="32CF1491"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-3.39</w:t>
            </w:r>
          </w:p>
        </w:tc>
        <w:tc>
          <w:tcPr>
            <w:tcW w:w="0" w:type="auto"/>
            <w:hideMark/>
          </w:tcPr>
          <w:p w14:paraId="4D54DC56"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w:t>
            </w:r>
          </w:p>
        </w:tc>
        <w:tc>
          <w:tcPr>
            <w:tcW w:w="0" w:type="auto"/>
            <w:hideMark/>
          </w:tcPr>
          <w:p w14:paraId="4B95AB07"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1.0000</w:t>
            </w:r>
          </w:p>
        </w:tc>
      </w:tr>
      <w:tr w:rsidR="00611BDF" w:rsidRPr="00611BDF" w14:paraId="1762F319" w14:textId="77777777" w:rsidTr="008A0057">
        <w:trPr>
          <w:jc w:val="center"/>
        </w:trPr>
        <w:tc>
          <w:tcPr>
            <w:tcW w:w="0" w:type="auto"/>
            <w:hideMark/>
          </w:tcPr>
          <w:p w14:paraId="6EFC9084"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AB</w:t>
            </w:r>
          </w:p>
        </w:tc>
        <w:tc>
          <w:tcPr>
            <w:tcW w:w="0" w:type="auto"/>
            <w:hideMark/>
          </w:tcPr>
          <w:p w14:paraId="6A411648"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2.19</w:t>
            </w:r>
          </w:p>
        </w:tc>
        <w:tc>
          <w:tcPr>
            <w:tcW w:w="0" w:type="auto"/>
            <w:hideMark/>
          </w:tcPr>
          <w:p w14:paraId="5E00AB96"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w:t>
            </w:r>
          </w:p>
        </w:tc>
        <w:tc>
          <w:tcPr>
            <w:tcW w:w="0" w:type="auto"/>
            <w:hideMark/>
          </w:tcPr>
          <w:p w14:paraId="5AC374C1"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1.0000</w:t>
            </w:r>
          </w:p>
        </w:tc>
      </w:tr>
      <w:tr w:rsidR="00611BDF" w:rsidRPr="00611BDF" w14:paraId="20519E7C" w14:textId="77777777" w:rsidTr="008A0057">
        <w:trPr>
          <w:jc w:val="center"/>
        </w:trPr>
        <w:tc>
          <w:tcPr>
            <w:tcW w:w="0" w:type="auto"/>
            <w:hideMark/>
          </w:tcPr>
          <w:p w14:paraId="4A14B789"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AC</w:t>
            </w:r>
          </w:p>
        </w:tc>
        <w:tc>
          <w:tcPr>
            <w:tcW w:w="0" w:type="auto"/>
            <w:hideMark/>
          </w:tcPr>
          <w:p w14:paraId="17D1D81E"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6.31</w:t>
            </w:r>
          </w:p>
        </w:tc>
        <w:tc>
          <w:tcPr>
            <w:tcW w:w="0" w:type="auto"/>
            <w:hideMark/>
          </w:tcPr>
          <w:p w14:paraId="685CA61A"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w:t>
            </w:r>
          </w:p>
        </w:tc>
        <w:tc>
          <w:tcPr>
            <w:tcW w:w="0" w:type="auto"/>
            <w:hideMark/>
          </w:tcPr>
          <w:p w14:paraId="455D1DEB"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1.0000</w:t>
            </w:r>
          </w:p>
        </w:tc>
      </w:tr>
      <w:tr w:rsidR="00611BDF" w:rsidRPr="00611BDF" w14:paraId="382D1A72" w14:textId="77777777" w:rsidTr="008A0057">
        <w:trPr>
          <w:jc w:val="center"/>
        </w:trPr>
        <w:tc>
          <w:tcPr>
            <w:tcW w:w="0" w:type="auto"/>
            <w:hideMark/>
          </w:tcPr>
          <w:p w14:paraId="7639B3EA"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AD</w:t>
            </w:r>
          </w:p>
        </w:tc>
        <w:tc>
          <w:tcPr>
            <w:tcW w:w="0" w:type="auto"/>
            <w:hideMark/>
          </w:tcPr>
          <w:p w14:paraId="1EB8130B"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-0.1625</w:t>
            </w:r>
          </w:p>
        </w:tc>
        <w:tc>
          <w:tcPr>
            <w:tcW w:w="0" w:type="auto"/>
            <w:hideMark/>
          </w:tcPr>
          <w:p w14:paraId="16BF4A5D"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w:t>
            </w:r>
          </w:p>
        </w:tc>
        <w:tc>
          <w:tcPr>
            <w:tcW w:w="0" w:type="auto"/>
            <w:hideMark/>
          </w:tcPr>
          <w:p w14:paraId="4394A28F"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1.0000</w:t>
            </w:r>
          </w:p>
        </w:tc>
      </w:tr>
    </w:tbl>
    <w:p w14:paraId="355C60BB" w14:textId="77777777" w:rsidR="00F25282" w:rsidRPr="00F25282" w:rsidRDefault="00F25282" w:rsidP="00F25282">
      <w:pPr>
        <w:spacing w:after="0" w:line="240" w:lineRule="auto"/>
        <w:rPr>
          <w:rFonts w:ascii="Times New Roman" w:eastAsia="Times New Roman" w:hAnsi="Times New Roman" w:cs="Times New Roman"/>
          <w:color w:val="000000"/>
          <w:sz w:val="24"/>
          <w:szCs w:val="24"/>
          <w:lang w:val="en-IN" w:eastAsia="en-IN"/>
        </w:rPr>
      </w:pPr>
      <w:r>
        <w:rPr>
          <w:rFonts w:ascii="Times New Roman" w:eastAsia="Times New Roman" w:hAnsi="Times New Roman" w:cs="Times New Roman"/>
          <w:color w:val="000000"/>
          <w:sz w:val="24"/>
          <w:szCs w:val="24"/>
          <w:lang w:val="en-IN" w:eastAsia="en-IN"/>
        </w:rPr>
        <w:t xml:space="preserve">                                </w:t>
      </w:r>
      <w:r w:rsidRPr="00F25282">
        <w:rPr>
          <w:rFonts w:ascii="Times New Roman" w:eastAsia="Times New Roman" w:hAnsi="Times New Roman" w:cs="Times New Roman"/>
          <w:color w:val="000000"/>
          <w:sz w:val="24"/>
          <w:szCs w:val="24"/>
          <w:lang w:val="en-IN" w:eastAsia="en-IN"/>
        </w:rPr>
        <w:t>Coefficient estimated using particular constraint factors</w:t>
      </w:r>
    </w:p>
    <w:p w14:paraId="33F7AD31" w14:textId="77777777" w:rsidR="00611BDF" w:rsidRPr="00611BDF" w:rsidRDefault="00B31861" w:rsidP="00611BDF">
      <w:pPr>
        <w:spacing w:before="100" w:beforeAutospacing="1" w:after="100" w:afterAutospacing="1" w:line="240" w:lineRule="auto"/>
        <w:rPr>
          <w:rFonts w:ascii="Times New Roman" w:eastAsia="Times New Roman" w:hAnsi="Times New Roman" w:cs="Times New Roman"/>
          <w:sz w:val="24"/>
          <w:szCs w:val="24"/>
          <w:lang w:val="en-IN" w:eastAsia="en-IN"/>
        </w:rPr>
      </w:pPr>
      <w:r w:rsidRPr="00611BDF">
        <w:rPr>
          <w:rFonts w:ascii="Times New Roman" w:eastAsia="Times New Roman" w:hAnsi="Times New Roman" w:cs="Times New Roman"/>
          <w:b/>
          <w:color w:val="000000"/>
          <w:sz w:val="24"/>
          <w:szCs w:val="24"/>
          <w:lang w:val="en-IN" w:eastAsia="en-IN"/>
        </w:rPr>
        <w:t>Supplementary</w:t>
      </w:r>
      <w:r w:rsidR="00611BDF" w:rsidRPr="00611BDF">
        <w:rPr>
          <w:rFonts w:ascii="Times New Roman" w:eastAsia="Times New Roman" w:hAnsi="Times New Roman" w:cs="Times New Roman"/>
          <w:b/>
          <w:color w:val="000000"/>
          <w:sz w:val="24"/>
          <w:szCs w:val="24"/>
          <w:lang w:val="en-IN" w:eastAsia="en-IN"/>
        </w:rPr>
        <w:t xml:space="preserve"> </w:t>
      </w:r>
      <w:r w:rsidR="00611BDF" w:rsidRPr="00611BDF">
        <w:rPr>
          <w:rFonts w:ascii="Times New Roman" w:eastAsia="Times New Roman" w:hAnsi="Times New Roman" w:cs="Times New Roman"/>
          <w:b/>
          <w:sz w:val="24"/>
          <w:szCs w:val="24"/>
          <w:lang w:val="en-IN" w:eastAsia="en-IN"/>
        </w:rPr>
        <w:t xml:space="preserve">Table 4 </w:t>
      </w:r>
      <w:r w:rsidR="00611BDF" w:rsidRPr="00611BDF">
        <w:rPr>
          <w:rFonts w:ascii="Times New Roman" w:eastAsia="Times New Roman" w:hAnsi="Times New Roman" w:cs="Times New Roman"/>
          <w:sz w:val="24"/>
          <w:szCs w:val="24"/>
          <w:lang w:val="en-IN" w:eastAsia="en-IN"/>
        </w:rPr>
        <w:t>Significant ANOVA model</w:t>
      </w:r>
      <w:r w:rsidR="00611BDF" w:rsidRPr="00611BDF">
        <w:rPr>
          <w:rFonts w:ascii="Times New Roman" w:eastAsia="Times New Roman" w:hAnsi="Times New Roman" w:cs="Times New Roman"/>
          <w:bCs/>
          <w:sz w:val="24"/>
          <w:szCs w:val="24"/>
          <w:lang w:val="en-IN" w:eastAsia="en-IN"/>
        </w:rPr>
        <w:t xml:space="preserve"> Response 1: R2 (1)</w:t>
      </w:r>
    </w:p>
    <w:tbl>
      <w:tblPr>
        <w:tblStyle w:val="TableGrid"/>
        <w:tblW w:w="0" w:type="auto"/>
        <w:jc w:val="center"/>
        <w:tblLook w:val="04A0" w:firstRow="1" w:lastRow="0" w:firstColumn="1" w:lastColumn="0" w:noHBand="0" w:noVBand="1"/>
      </w:tblPr>
      <w:tblGrid>
        <w:gridCol w:w="913"/>
        <w:gridCol w:w="1811"/>
        <w:gridCol w:w="864"/>
        <w:gridCol w:w="1469"/>
        <w:gridCol w:w="1610"/>
        <w:gridCol w:w="1579"/>
      </w:tblGrid>
      <w:tr w:rsidR="00611BDF" w:rsidRPr="00611BDF" w14:paraId="73417DB7" w14:textId="77777777" w:rsidTr="008A0057">
        <w:trPr>
          <w:jc w:val="center"/>
        </w:trPr>
        <w:tc>
          <w:tcPr>
            <w:tcW w:w="0" w:type="auto"/>
            <w:hideMark/>
          </w:tcPr>
          <w:p w14:paraId="3FBC00AD" w14:textId="77777777" w:rsidR="00611BDF" w:rsidRPr="00611BDF" w:rsidRDefault="00611BDF" w:rsidP="00876423">
            <w:pPr>
              <w:jc w:val="center"/>
              <w:rPr>
                <w:rFonts w:ascii="Times New Roman" w:eastAsia="Times New Roman" w:hAnsi="Times New Roman" w:cs="Times New Roman"/>
                <w:color w:val="000000"/>
                <w:lang w:val="en-IN" w:eastAsia="en-IN"/>
              </w:rPr>
            </w:pPr>
          </w:p>
        </w:tc>
        <w:tc>
          <w:tcPr>
            <w:tcW w:w="0" w:type="auto"/>
            <w:hideMark/>
          </w:tcPr>
          <w:p w14:paraId="2A72B874" w14:textId="77777777" w:rsidR="00611BDF" w:rsidRPr="0074224B" w:rsidRDefault="00611BDF" w:rsidP="00876423">
            <w:pPr>
              <w:jc w:val="center"/>
              <w:rPr>
                <w:rFonts w:ascii="Times New Roman" w:eastAsia="Times New Roman" w:hAnsi="Times New Roman" w:cs="Times New Roman"/>
                <w:color w:val="000000"/>
                <w:lang w:val="en-IN" w:eastAsia="en-IN"/>
              </w:rPr>
            </w:pPr>
            <w:r w:rsidRPr="0074224B">
              <w:rPr>
                <w:rFonts w:ascii="Times New Roman" w:eastAsia="Times New Roman" w:hAnsi="Times New Roman" w:cs="Times New Roman"/>
                <w:color w:val="000000"/>
                <w:lang w:val="en-IN" w:eastAsia="en-IN"/>
              </w:rPr>
              <w:t>Term</w:t>
            </w:r>
          </w:p>
        </w:tc>
        <w:tc>
          <w:tcPr>
            <w:tcW w:w="0" w:type="auto"/>
            <w:hideMark/>
          </w:tcPr>
          <w:p w14:paraId="0E1AF82F" w14:textId="77777777" w:rsidR="00611BDF" w:rsidRPr="0074224B" w:rsidRDefault="00611BDF" w:rsidP="00876423">
            <w:pPr>
              <w:jc w:val="center"/>
              <w:rPr>
                <w:rFonts w:ascii="Times New Roman" w:eastAsia="Times New Roman" w:hAnsi="Times New Roman" w:cs="Times New Roman"/>
                <w:color w:val="000000"/>
                <w:lang w:val="en-IN" w:eastAsia="en-IN"/>
              </w:rPr>
            </w:pPr>
            <w:r w:rsidRPr="0074224B">
              <w:rPr>
                <w:rFonts w:ascii="Times New Roman" w:eastAsia="Times New Roman" w:hAnsi="Times New Roman" w:cs="Times New Roman"/>
                <w:color w:val="000000"/>
                <w:lang w:val="en-IN" w:eastAsia="en-IN"/>
              </w:rPr>
              <w:t>Aliases</w:t>
            </w:r>
          </w:p>
        </w:tc>
        <w:tc>
          <w:tcPr>
            <w:tcW w:w="0" w:type="auto"/>
            <w:hideMark/>
          </w:tcPr>
          <w:p w14:paraId="3BAFE5D6" w14:textId="77777777" w:rsidR="00611BDF" w:rsidRPr="0074224B" w:rsidRDefault="00611BDF" w:rsidP="00876423">
            <w:pPr>
              <w:jc w:val="center"/>
              <w:rPr>
                <w:rFonts w:ascii="Times New Roman" w:eastAsia="Times New Roman" w:hAnsi="Times New Roman" w:cs="Times New Roman"/>
                <w:color w:val="000000"/>
                <w:lang w:val="en-IN" w:eastAsia="en-IN"/>
              </w:rPr>
            </w:pPr>
            <w:r w:rsidRPr="0074224B">
              <w:rPr>
                <w:rFonts w:ascii="Times New Roman" w:eastAsia="Times New Roman" w:hAnsi="Times New Roman" w:cs="Times New Roman"/>
                <w:color w:val="000000"/>
                <w:lang w:val="en-IN" w:eastAsia="en-IN"/>
              </w:rPr>
              <w:t>Stdized Effect</w:t>
            </w:r>
          </w:p>
        </w:tc>
        <w:tc>
          <w:tcPr>
            <w:tcW w:w="0" w:type="auto"/>
            <w:hideMark/>
          </w:tcPr>
          <w:p w14:paraId="66111683" w14:textId="77777777" w:rsidR="00611BDF" w:rsidRPr="0074224B" w:rsidRDefault="00611BDF" w:rsidP="00876423">
            <w:pPr>
              <w:jc w:val="center"/>
              <w:rPr>
                <w:rFonts w:ascii="Times New Roman" w:eastAsia="Times New Roman" w:hAnsi="Times New Roman" w:cs="Times New Roman"/>
                <w:color w:val="000000"/>
                <w:lang w:val="en-IN" w:eastAsia="en-IN"/>
              </w:rPr>
            </w:pPr>
            <w:r w:rsidRPr="0074224B">
              <w:rPr>
                <w:rFonts w:ascii="Times New Roman" w:eastAsia="Times New Roman" w:hAnsi="Times New Roman" w:cs="Times New Roman"/>
                <w:color w:val="000000"/>
                <w:lang w:val="en-IN" w:eastAsia="en-IN"/>
              </w:rPr>
              <w:t>Sum of Squares</w:t>
            </w:r>
          </w:p>
        </w:tc>
        <w:tc>
          <w:tcPr>
            <w:tcW w:w="0" w:type="auto"/>
            <w:hideMark/>
          </w:tcPr>
          <w:p w14:paraId="38997C47" w14:textId="77777777" w:rsidR="00611BDF" w:rsidRPr="0074224B" w:rsidRDefault="00611BDF" w:rsidP="00876423">
            <w:pPr>
              <w:jc w:val="center"/>
              <w:rPr>
                <w:rFonts w:ascii="Times New Roman" w:eastAsia="Times New Roman" w:hAnsi="Times New Roman" w:cs="Times New Roman"/>
                <w:color w:val="000000"/>
                <w:lang w:val="en-IN" w:eastAsia="en-IN"/>
              </w:rPr>
            </w:pPr>
            <w:r w:rsidRPr="0074224B">
              <w:rPr>
                <w:rFonts w:ascii="Times New Roman" w:eastAsia="Times New Roman" w:hAnsi="Times New Roman" w:cs="Times New Roman"/>
                <w:color w:val="000000"/>
                <w:lang w:val="en-IN" w:eastAsia="en-IN"/>
              </w:rPr>
              <w:t>% Contribution</w:t>
            </w:r>
          </w:p>
        </w:tc>
      </w:tr>
      <w:tr w:rsidR="00611BDF" w:rsidRPr="00611BDF" w14:paraId="747351E6" w14:textId="77777777" w:rsidTr="008A0057">
        <w:trPr>
          <w:jc w:val="center"/>
        </w:trPr>
        <w:tc>
          <w:tcPr>
            <w:tcW w:w="0" w:type="auto"/>
            <w:hideMark/>
          </w:tcPr>
          <w:p w14:paraId="3280D216"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Require</w:t>
            </w:r>
          </w:p>
        </w:tc>
        <w:tc>
          <w:tcPr>
            <w:tcW w:w="0" w:type="auto"/>
            <w:hideMark/>
          </w:tcPr>
          <w:p w14:paraId="13087288"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Intercept</w:t>
            </w:r>
          </w:p>
        </w:tc>
        <w:tc>
          <w:tcPr>
            <w:tcW w:w="0" w:type="auto"/>
            <w:hideMark/>
          </w:tcPr>
          <w:p w14:paraId="461E8B65" w14:textId="77777777" w:rsidR="00611BDF" w:rsidRPr="00611BDF" w:rsidRDefault="00611BDF" w:rsidP="00876423">
            <w:pPr>
              <w:jc w:val="center"/>
              <w:rPr>
                <w:rFonts w:ascii="Times New Roman" w:eastAsia="Times New Roman" w:hAnsi="Times New Roman" w:cs="Times New Roman"/>
                <w:color w:val="7D7D7D"/>
                <w:lang w:val="en-IN" w:eastAsia="en-IN"/>
              </w:rPr>
            </w:pPr>
          </w:p>
        </w:tc>
        <w:tc>
          <w:tcPr>
            <w:tcW w:w="0" w:type="auto"/>
            <w:hideMark/>
          </w:tcPr>
          <w:p w14:paraId="1CD6802E" w14:textId="77777777" w:rsidR="00611BDF" w:rsidRPr="00611BDF" w:rsidRDefault="00611BDF" w:rsidP="00876423">
            <w:pPr>
              <w:jc w:val="center"/>
              <w:rPr>
                <w:rFonts w:ascii="Times New Roman" w:eastAsia="Times New Roman" w:hAnsi="Times New Roman" w:cs="Times New Roman"/>
                <w:color w:val="000000"/>
                <w:lang w:val="en-IN" w:eastAsia="en-IN"/>
              </w:rPr>
            </w:pPr>
          </w:p>
        </w:tc>
        <w:tc>
          <w:tcPr>
            <w:tcW w:w="0" w:type="auto"/>
            <w:hideMark/>
          </w:tcPr>
          <w:p w14:paraId="6C001A0F" w14:textId="77777777" w:rsidR="00611BDF" w:rsidRPr="00611BDF" w:rsidRDefault="00611BDF" w:rsidP="00876423">
            <w:pPr>
              <w:jc w:val="center"/>
              <w:rPr>
                <w:rFonts w:ascii="Times New Roman" w:eastAsia="Times New Roman" w:hAnsi="Times New Roman" w:cs="Times New Roman"/>
                <w:color w:val="000000"/>
                <w:lang w:val="en-IN" w:eastAsia="en-IN"/>
              </w:rPr>
            </w:pPr>
          </w:p>
        </w:tc>
        <w:tc>
          <w:tcPr>
            <w:tcW w:w="0" w:type="auto"/>
            <w:hideMark/>
          </w:tcPr>
          <w:p w14:paraId="5AF497E0" w14:textId="77777777" w:rsidR="00611BDF" w:rsidRPr="00611BDF" w:rsidRDefault="00611BDF" w:rsidP="00876423">
            <w:pPr>
              <w:jc w:val="center"/>
              <w:rPr>
                <w:rFonts w:ascii="Times New Roman" w:eastAsia="Times New Roman" w:hAnsi="Times New Roman" w:cs="Times New Roman"/>
                <w:color w:val="000000"/>
                <w:lang w:val="en-IN" w:eastAsia="en-IN"/>
              </w:rPr>
            </w:pPr>
          </w:p>
        </w:tc>
      </w:tr>
      <w:tr w:rsidR="00611BDF" w:rsidRPr="00611BDF" w14:paraId="32E9CEBC" w14:textId="77777777" w:rsidTr="008A0057">
        <w:trPr>
          <w:jc w:val="center"/>
        </w:trPr>
        <w:tc>
          <w:tcPr>
            <w:tcW w:w="0" w:type="auto"/>
            <w:hideMark/>
          </w:tcPr>
          <w:p w14:paraId="0719E97B"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Model</w:t>
            </w:r>
          </w:p>
        </w:tc>
        <w:tc>
          <w:tcPr>
            <w:tcW w:w="0" w:type="auto"/>
            <w:hideMark/>
          </w:tcPr>
          <w:p w14:paraId="081ED028"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A-Peptone</w:t>
            </w:r>
          </w:p>
        </w:tc>
        <w:tc>
          <w:tcPr>
            <w:tcW w:w="0" w:type="auto"/>
            <w:hideMark/>
          </w:tcPr>
          <w:p w14:paraId="2124320D" w14:textId="77777777" w:rsidR="00611BDF" w:rsidRPr="00876423" w:rsidRDefault="00611BDF" w:rsidP="00876423">
            <w:pPr>
              <w:jc w:val="center"/>
              <w:rPr>
                <w:rFonts w:ascii="Times New Roman" w:eastAsia="Times New Roman" w:hAnsi="Times New Roman" w:cs="Times New Roman"/>
                <w:color w:val="000000" w:themeColor="text1"/>
                <w:lang w:val="en-IN" w:eastAsia="en-IN"/>
              </w:rPr>
            </w:pPr>
            <w:r w:rsidRPr="00876423">
              <w:rPr>
                <w:rFonts w:ascii="Times New Roman" w:eastAsia="Times New Roman" w:hAnsi="Times New Roman" w:cs="Times New Roman"/>
                <w:color w:val="000000" w:themeColor="text1"/>
                <w:lang w:val="en-IN" w:eastAsia="en-IN"/>
              </w:rPr>
              <w:t>BCD</w:t>
            </w:r>
          </w:p>
        </w:tc>
        <w:tc>
          <w:tcPr>
            <w:tcW w:w="0" w:type="auto"/>
            <w:hideMark/>
          </w:tcPr>
          <w:p w14:paraId="04A0D3F3"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-0.1250</w:t>
            </w:r>
          </w:p>
        </w:tc>
        <w:tc>
          <w:tcPr>
            <w:tcW w:w="0" w:type="auto"/>
            <w:hideMark/>
          </w:tcPr>
          <w:p w14:paraId="28EFBFBC"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0.0312</w:t>
            </w:r>
          </w:p>
        </w:tc>
        <w:tc>
          <w:tcPr>
            <w:tcW w:w="0" w:type="auto"/>
            <w:hideMark/>
          </w:tcPr>
          <w:p w14:paraId="109B5A74"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0.0062</w:t>
            </w:r>
          </w:p>
        </w:tc>
      </w:tr>
      <w:tr w:rsidR="00611BDF" w:rsidRPr="00611BDF" w14:paraId="23887B10" w14:textId="77777777" w:rsidTr="008A0057">
        <w:trPr>
          <w:jc w:val="center"/>
        </w:trPr>
        <w:tc>
          <w:tcPr>
            <w:tcW w:w="0" w:type="auto"/>
            <w:hideMark/>
          </w:tcPr>
          <w:p w14:paraId="4EACDDC9"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Model</w:t>
            </w:r>
          </w:p>
        </w:tc>
        <w:tc>
          <w:tcPr>
            <w:tcW w:w="0" w:type="auto"/>
            <w:hideMark/>
          </w:tcPr>
          <w:p w14:paraId="58C5398A"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B-Glucose</w:t>
            </w:r>
          </w:p>
        </w:tc>
        <w:tc>
          <w:tcPr>
            <w:tcW w:w="0" w:type="auto"/>
            <w:hideMark/>
          </w:tcPr>
          <w:p w14:paraId="213D54F3" w14:textId="77777777" w:rsidR="00611BDF" w:rsidRPr="00876423" w:rsidRDefault="00611BDF" w:rsidP="00876423">
            <w:pPr>
              <w:jc w:val="center"/>
              <w:rPr>
                <w:rFonts w:ascii="Times New Roman" w:eastAsia="Times New Roman" w:hAnsi="Times New Roman" w:cs="Times New Roman"/>
                <w:color w:val="000000" w:themeColor="text1"/>
                <w:lang w:val="en-IN" w:eastAsia="en-IN"/>
              </w:rPr>
            </w:pPr>
            <w:r w:rsidRPr="00876423">
              <w:rPr>
                <w:rFonts w:ascii="Times New Roman" w:eastAsia="Times New Roman" w:hAnsi="Times New Roman" w:cs="Times New Roman"/>
                <w:color w:val="000000" w:themeColor="text1"/>
                <w:lang w:val="en-IN" w:eastAsia="en-IN"/>
              </w:rPr>
              <w:t>ACD</w:t>
            </w:r>
          </w:p>
        </w:tc>
        <w:tc>
          <w:tcPr>
            <w:tcW w:w="0" w:type="auto"/>
            <w:hideMark/>
          </w:tcPr>
          <w:p w14:paraId="48F0C4BF"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-5.28</w:t>
            </w:r>
          </w:p>
        </w:tc>
        <w:tc>
          <w:tcPr>
            <w:tcW w:w="0" w:type="auto"/>
            <w:hideMark/>
          </w:tcPr>
          <w:p w14:paraId="57B89E64"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55.65</w:t>
            </w:r>
          </w:p>
        </w:tc>
        <w:tc>
          <w:tcPr>
            <w:tcW w:w="0" w:type="auto"/>
            <w:hideMark/>
          </w:tcPr>
          <w:p w14:paraId="60A13559"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11.02</w:t>
            </w:r>
          </w:p>
        </w:tc>
      </w:tr>
      <w:tr w:rsidR="00611BDF" w:rsidRPr="00611BDF" w14:paraId="352333DE" w14:textId="77777777" w:rsidTr="008A0057">
        <w:trPr>
          <w:jc w:val="center"/>
        </w:trPr>
        <w:tc>
          <w:tcPr>
            <w:tcW w:w="0" w:type="auto"/>
            <w:hideMark/>
          </w:tcPr>
          <w:p w14:paraId="45E5E596"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Model</w:t>
            </w:r>
          </w:p>
        </w:tc>
        <w:tc>
          <w:tcPr>
            <w:tcW w:w="0" w:type="auto"/>
            <w:hideMark/>
          </w:tcPr>
          <w:p w14:paraId="1FA57DFE"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C-Colloidal chitin</w:t>
            </w:r>
          </w:p>
        </w:tc>
        <w:tc>
          <w:tcPr>
            <w:tcW w:w="0" w:type="auto"/>
            <w:hideMark/>
          </w:tcPr>
          <w:p w14:paraId="2ADF2C3A" w14:textId="77777777" w:rsidR="00611BDF" w:rsidRPr="00876423" w:rsidRDefault="00611BDF" w:rsidP="00876423">
            <w:pPr>
              <w:jc w:val="center"/>
              <w:rPr>
                <w:rFonts w:ascii="Times New Roman" w:eastAsia="Times New Roman" w:hAnsi="Times New Roman" w:cs="Times New Roman"/>
                <w:color w:val="000000" w:themeColor="text1"/>
                <w:lang w:val="en-IN" w:eastAsia="en-IN"/>
              </w:rPr>
            </w:pPr>
            <w:r w:rsidRPr="00876423">
              <w:rPr>
                <w:rFonts w:ascii="Times New Roman" w:eastAsia="Times New Roman" w:hAnsi="Times New Roman" w:cs="Times New Roman"/>
                <w:color w:val="000000" w:themeColor="text1"/>
                <w:lang w:val="en-IN" w:eastAsia="en-IN"/>
              </w:rPr>
              <w:t>ABD</w:t>
            </w:r>
          </w:p>
        </w:tc>
        <w:tc>
          <w:tcPr>
            <w:tcW w:w="0" w:type="auto"/>
            <w:hideMark/>
          </w:tcPr>
          <w:p w14:paraId="4EB07454"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0.1750</w:t>
            </w:r>
          </w:p>
        </w:tc>
        <w:tc>
          <w:tcPr>
            <w:tcW w:w="0" w:type="auto"/>
            <w:hideMark/>
          </w:tcPr>
          <w:p w14:paraId="626B8A63"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0.0612</w:t>
            </w:r>
          </w:p>
        </w:tc>
        <w:tc>
          <w:tcPr>
            <w:tcW w:w="0" w:type="auto"/>
            <w:hideMark/>
          </w:tcPr>
          <w:p w14:paraId="52A8E9EE"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0.0121</w:t>
            </w:r>
          </w:p>
        </w:tc>
      </w:tr>
      <w:tr w:rsidR="00611BDF" w:rsidRPr="00611BDF" w14:paraId="62B391E1" w14:textId="77777777" w:rsidTr="008A0057">
        <w:trPr>
          <w:jc w:val="center"/>
        </w:trPr>
        <w:tc>
          <w:tcPr>
            <w:tcW w:w="0" w:type="auto"/>
            <w:hideMark/>
          </w:tcPr>
          <w:p w14:paraId="22898E69"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Model</w:t>
            </w:r>
          </w:p>
        </w:tc>
        <w:tc>
          <w:tcPr>
            <w:tcW w:w="0" w:type="auto"/>
            <w:hideMark/>
          </w:tcPr>
          <w:p w14:paraId="122925EB"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D-pH</w:t>
            </w:r>
          </w:p>
        </w:tc>
        <w:tc>
          <w:tcPr>
            <w:tcW w:w="0" w:type="auto"/>
            <w:hideMark/>
          </w:tcPr>
          <w:p w14:paraId="4FA05EB2" w14:textId="77777777" w:rsidR="00611BDF" w:rsidRPr="00876423" w:rsidRDefault="00611BDF" w:rsidP="00876423">
            <w:pPr>
              <w:jc w:val="center"/>
              <w:rPr>
                <w:rFonts w:ascii="Times New Roman" w:eastAsia="Times New Roman" w:hAnsi="Times New Roman" w:cs="Times New Roman"/>
                <w:color w:val="000000" w:themeColor="text1"/>
                <w:lang w:val="en-IN" w:eastAsia="en-IN"/>
              </w:rPr>
            </w:pPr>
            <w:r w:rsidRPr="00876423">
              <w:rPr>
                <w:rFonts w:ascii="Times New Roman" w:eastAsia="Times New Roman" w:hAnsi="Times New Roman" w:cs="Times New Roman"/>
                <w:color w:val="000000" w:themeColor="text1"/>
                <w:lang w:val="en-IN" w:eastAsia="en-IN"/>
              </w:rPr>
              <w:t>ABC</w:t>
            </w:r>
          </w:p>
        </w:tc>
        <w:tc>
          <w:tcPr>
            <w:tcW w:w="0" w:type="auto"/>
            <w:hideMark/>
          </w:tcPr>
          <w:p w14:paraId="565DA097"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-6.78</w:t>
            </w:r>
          </w:p>
        </w:tc>
        <w:tc>
          <w:tcPr>
            <w:tcW w:w="0" w:type="auto"/>
            <w:hideMark/>
          </w:tcPr>
          <w:p w14:paraId="60E69719"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91.80</w:t>
            </w:r>
          </w:p>
        </w:tc>
        <w:tc>
          <w:tcPr>
            <w:tcW w:w="0" w:type="auto"/>
            <w:hideMark/>
          </w:tcPr>
          <w:p w14:paraId="093F768C"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18.18</w:t>
            </w:r>
          </w:p>
        </w:tc>
      </w:tr>
      <w:tr w:rsidR="00611BDF" w:rsidRPr="00611BDF" w14:paraId="7E8136C4" w14:textId="77777777" w:rsidTr="008A0057">
        <w:trPr>
          <w:jc w:val="center"/>
        </w:trPr>
        <w:tc>
          <w:tcPr>
            <w:tcW w:w="0" w:type="auto"/>
            <w:hideMark/>
          </w:tcPr>
          <w:p w14:paraId="1DF04759"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Model</w:t>
            </w:r>
          </w:p>
        </w:tc>
        <w:tc>
          <w:tcPr>
            <w:tcW w:w="0" w:type="auto"/>
            <w:hideMark/>
          </w:tcPr>
          <w:p w14:paraId="25EDD64F"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AB</w:t>
            </w:r>
          </w:p>
        </w:tc>
        <w:tc>
          <w:tcPr>
            <w:tcW w:w="0" w:type="auto"/>
            <w:hideMark/>
          </w:tcPr>
          <w:p w14:paraId="30435849" w14:textId="77777777" w:rsidR="00611BDF" w:rsidRPr="00876423" w:rsidRDefault="00611BDF" w:rsidP="00876423">
            <w:pPr>
              <w:jc w:val="center"/>
              <w:rPr>
                <w:rFonts w:ascii="Times New Roman" w:eastAsia="Times New Roman" w:hAnsi="Times New Roman" w:cs="Times New Roman"/>
                <w:color w:val="000000" w:themeColor="text1"/>
                <w:lang w:val="en-IN" w:eastAsia="en-IN"/>
              </w:rPr>
            </w:pPr>
            <w:r w:rsidRPr="00876423">
              <w:rPr>
                <w:rFonts w:ascii="Times New Roman" w:eastAsia="Times New Roman" w:hAnsi="Times New Roman" w:cs="Times New Roman"/>
                <w:color w:val="000000" w:themeColor="text1"/>
                <w:lang w:val="en-IN" w:eastAsia="en-IN"/>
              </w:rPr>
              <w:t>CD</w:t>
            </w:r>
          </w:p>
        </w:tc>
        <w:tc>
          <w:tcPr>
            <w:tcW w:w="0" w:type="auto"/>
            <w:hideMark/>
          </w:tcPr>
          <w:p w14:paraId="229EBC37"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4.38</w:t>
            </w:r>
          </w:p>
        </w:tc>
        <w:tc>
          <w:tcPr>
            <w:tcW w:w="0" w:type="auto"/>
            <w:hideMark/>
          </w:tcPr>
          <w:p w14:paraId="3EA75FB3"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38.28</w:t>
            </w:r>
          </w:p>
        </w:tc>
        <w:tc>
          <w:tcPr>
            <w:tcW w:w="0" w:type="auto"/>
            <w:hideMark/>
          </w:tcPr>
          <w:p w14:paraId="360F2813"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7.58</w:t>
            </w:r>
          </w:p>
        </w:tc>
      </w:tr>
      <w:tr w:rsidR="00611BDF" w:rsidRPr="00611BDF" w14:paraId="26D7D6B8" w14:textId="77777777" w:rsidTr="008A0057">
        <w:trPr>
          <w:jc w:val="center"/>
        </w:trPr>
        <w:tc>
          <w:tcPr>
            <w:tcW w:w="0" w:type="auto"/>
            <w:hideMark/>
          </w:tcPr>
          <w:p w14:paraId="3E1F038D"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Model</w:t>
            </w:r>
          </w:p>
        </w:tc>
        <w:tc>
          <w:tcPr>
            <w:tcW w:w="0" w:type="auto"/>
            <w:hideMark/>
          </w:tcPr>
          <w:p w14:paraId="46D805EC"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AC</w:t>
            </w:r>
          </w:p>
        </w:tc>
        <w:tc>
          <w:tcPr>
            <w:tcW w:w="0" w:type="auto"/>
            <w:hideMark/>
          </w:tcPr>
          <w:p w14:paraId="6868166F" w14:textId="77777777" w:rsidR="00611BDF" w:rsidRPr="00876423" w:rsidRDefault="00611BDF" w:rsidP="00876423">
            <w:pPr>
              <w:jc w:val="center"/>
              <w:rPr>
                <w:rFonts w:ascii="Times New Roman" w:eastAsia="Times New Roman" w:hAnsi="Times New Roman" w:cs="Times New Roman"/>
                <w:color w:val="000000" w:themeColor="text1"/>
                <w:lang w:val="en-IN" w:eastAsia="en-IN"/>
              </w:rPr>
            </w:pPr>
            <w:r w:rsidRPr="00876423">
              <w:rPr>
                <w:rFonts w:ascii="Times New Roman" w:eastAsia="Times New Roman" w:hAnsi="Times New Roman" w:cs="Times New Roman"/>
                <w:color w:val="000000" w:themeColor="text1"/>
                <w:lang w:val="en-IN" w:eastAsia="en-IN"/>
              </w:rPr>
              <w:t>BD</w:t>
            </w:r>
          </w:p>
        </w:tc>
        <w:tc>
          <w:tcPr>
            <w:tcW w:w="0" w:type="auto"/>
            <w:hideMark/>
          </w:tcPr>
          <w:p w14:paraId="7C318925"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12.63</w:t>
            </w:r>
          </w:p>
        </w:tc>
        <w:tc>
          <w:tcPr>
            <w:tcW w:w="0" w:type="auto"/>
            <w:hideMark/>
          </w:tcPr>
          <w:p w14:paraId="13675511"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318.78</w:t>
            </w:r>
          </w:p>
        </w:tc>
        <w:tc>
          <w:tcPr>
            <w:tcW w:w="0" w:type="auto"/>
            <w:hideMark/>
          </w:tcPr>
          <w:p w14:paraId="7E373421"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63.15</w:t>
            </w:r>
          </w:p>
        </w:tc>
      </w:tr>
      <w:tr w:rsidR="00611BDF" w:rsidRPr="00611BDF" w14:paraId="2093E1B3" w14:textId="77777777" w:rsidTr="008A0057">
        <w:trPr>
          <w:jc w:val="center"/>
        </w:trPr>
        <w:tc>
          <w:tcPr>
            <w:tcW w:w="0" w:type="auto"/>
            <w:hideMark/>
          </w:tcPr>
          <w:p w14:paraId="415506B8"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Model</w:t>
            </w:r>
          </w:p>
        </w:tc>
        <w:tc>
          <w:tcPr>
            <w:tcW w:w="0" w:type="auto"/>
            <w:hideMark/>
          </w:tcPr>
          <w:p w14:paraId="75EF8B52"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AD</w:t>
            </w:r>
          </w:p>
        </w:tc>
        <w:tc>
          <w:tcPr>
            <w:tcW w:w="0" w:type="auto"/>
            <w:hideMark/>
          </w:tcPr>
          <w:p w14:paraId="01C0B7C3" w14:textId="77777777" w:rsidR="00611BDF" w:rsidRPr="00876423" w:rsidRDefault="00611BDF" w:rsidP="00876423">
            <w:pPr>
              <w:jc w:val="center"/>
              <w:rPr>
                <w:rFonts w:ascii="Times New Roman" w:eastAsia="Times New Roman" w:hAnsi="Times New Roman" w:cs="Times New Roman"/>
                <w:color w:val="000000" w:themeColor="text1"/>
                <w:lang w:val="en-IN" w:eastAsia="en-IN"/>
              </w:rPr>
            </w:pPr>
            <w:r w:rsidRPr="00876423">
              <w:rPr>
                <w:rFonts w:ascii="Times New Roman" w:eastAsia="Times New Roman" w:hAnsi="Times New Roman" w:cs="Times New Roman"/>
                <w:color w:val="000000" w:themeColor="text1"/>
                <w:lang w:val="en-IN" w:eastAsia="en-IN"/>
              </w:rPr>
              <w:t>BC</w:t>
            </w:r>
          </w:p>
        </w:tc>
        <w:tc>
          <w:tcPr>
            <w:tcW w:w="0" w:type="auto"/>
            <w:hideMark/>
          </w:tcPr>
          <w:p w14:paraId="595667C4"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-0.3250</w:t>
            </w:r>
          </w:p>
        </w:tc>
        <w:tc>
          <w:tcPr>
            <w:tcW w:w="0" w:type="auto"/>
            <w:hideMark/>
          </w:tcPr>
          <w:p w14:paraId="62D79F52"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0.2113</w:t>
            </w:r>
          </w:p>
        </w:tc>
        <w:tc>
          <w:tcPr>
            <w:tcW w:w="0" w:type="auto"/>
            <w:hideMark/>
          </w:tcPr>
          <w:p w14:paraId="05080AD3" w14:textId="77777777" w:rsidR="00611BDF" w:rsidRPr="00611BDF" w:rsidRDefault="00611BDF" w:rsidP="00876423">
            <w:pPr>
              <w:jc w:val="center"/>
              <w:rPr>
                <w:rFonts w:ascii="Times New Roman" w:eastAsia="Times New Roman" w:hAnsi="Times New Roman" w:cs="Times New Roman"/>
                <w:color w:val="000000"/>
                <w:lang w:val="en-IN" w:eastAsia="en-IN"/>
              </w:rPr>
            </w:pPr>
            <w:r w:rsidRPr="00611BDF">
              <w:rPr>
                <w:rFonts w:ascii="Times New Roman" w:eastAsia="Times New Roman" w:hAnsi="Times New Roman" w:cs="Times New Roman"/>
                <w:color w:val="000000"/>
                <w:lang w:val="en-IN" w:eastAsia="en-IN"/>
              </w:rPr>
              <w:t>0.0418</w:t>
            </w:r>
          </w:p>
        </w:tc>
      </w:tr>
    </w:tbl>
    <w:p w14:paraId="0E68F005" w14:textId="77D70017" w:rsidR="00804E4D" w:rsidRDefault="00611BDF" w:rsidP="003D2FF0">
      <w:pPr>
        <w:spacing w:before="100" w:beforeAutospacing="1" w:after="100" w:afterAutospacing="1" w:line="240" w:lineRule="auto"/>
        <w:jc w:val="both"/>
      </w:pPr>
      <w:r w:rsidRPr="00611BDF">
        <w:rPr>
          <w:rFonts w:ascii="Times New Roman" w:eastAsia="Times New Roman" w:hAnsi="Times New Roman" w:cs="Times New Roman"/>
          <w:sz w:val="24"/>
          <w:szCs w:val="24"/>
          <w:lang w:val="en-IN" w:eastAsia="en-IN"/>
        </w:rPr>
        <w:t>The coefficient estimate represents the expected change in response per unit change in factor value when all remaining factors are held constant. The intercept in an orthogonal design is the overall average response of all the runs. The coefficients are adjustments around that average based on the factor settings. When the factors are orthogonal the VIFs are 1; VIFs greater than 1 indicate multi-colinearity, the higher the VIF the more severe the correlation of factors. As a rough rule, VIFs less than 10 are tolerable.</w:t>
      </w:r>
    </w:p>
    <w:sectPr w:rsidR="00804E4D" w:rsidSect="00804E4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11BDF"/>
    <w:rsid w:val="000921B6"/>
    <w:rsid w:val="000D13F9"/>
    <w:rsid w:val="001F008E"/>
    <w:rsid w:val="003A02D8"/>
    <w:rsid w:val="003D2FF0"/>
    <w:rsid w:val="00611BDF"/>
    <w:rsid w:val="0062336C"/>
    <w:rsid w:val="006F5B1D"/>
    <w:rsid w:val="0074224B"/>
    <w:rsid w:val="00804E4D"/>
    <w:rsid w:val="00876423"/>
    <w:rsid w:val="00A549B6"/>
    <w:rsid w:val="00AD31D8"/>
    <w:rsid w:val="00B0709A"/>
    <w:rsid w:val="00B31861"/>
    <w:rsid w:val="00C13D2C"/>
    <w:rsid w:val="00C44768"/>
    <w:rsid w:val="00D75FA1"/>
    <w:rsid w:val="00F25282"/>
    <w:rsid w:val="00F27B6B"/>
    <w:rsid w:val="00F938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D71D882"/>
  <w15:docId w15:val="{AFA543BB-DC46-4721-9BFB-7A7C4CF6B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4E4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11BDF"/>
    <w:pPr>
      <w:spacing w:after="0" w:line="240" w:lineRule="auto"/>
    </w:pPr>
    <w:rPr>
      <w:rFonts w:eastAsia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C13D2C"/>
    <w:rPr>
      <w:color w:val="0000FF" w:themeColor="hyperlink"/>
      <w:u w:val="single"/>
    </w:rPr>
  </w:style>
  <w:style w:type="paragraph" w:customStyle="1" w:styleId="Normal1">
    <w:name w:val="Normal1"/>
    <w:rsid w:val="00C13D2C"/>
    <w:rPr>
      <w:rFonts w:ascii="Calibri" w:eastAsia="Calibri" w:hAnsi="Calibri" w:cs="Calibri"/>
    </w:rPr>
  </w:style>
  <w:style w:type="paragraph" w:customStyle="1" w:styleId="BodyA">
    <w:name w:val="Body A"/>
    <w:rsid w:val="00C13D2C"/>
    <w:rPr>
      <w:rFonts w:ascii="Calibri" w:eastAsia="Arial Unicode MS" w:hAnsi="Calibri" w:cs="Arial Unicode MS"/>
      <w:color w:val="000000"/>
      <w:u w:color="000000"/>
      <w:lang w:eastAsia="en-IN" w:bidi="mr-IN"/>
    </w:rPr>
  </w:style>
  <w:style w:type="character" w:customStyle="1" w:styleId="None">
    <w:name w:val="None"/>
    <w:rsid w:val="00C13D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233079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shobhit.kumar@miet.ac.i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r.john@varshabioscience.com" TargetMode="External"/><Relationship Id="rId5" Type="http://schemas.openxmlformats.org/officeDocument/2006/relationships/hyperlink" Target="mailto:chandrabhanseniya@vitbhopal.ac.in" TargetMode="External"/><Relationship Id="rId4" Type="http://schemas.openxmlformats.org/officeDocument/2006/relationships/hyperlink" Target="mailto:booravilli.jyothi2020@vitbhopal.ac.in"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658</Words>
  <Characters>3771</Characters>
  <Application>Microsoft Office Word</Application>
  <DocSecurity>0</DocSecurity>
  <Lines>342</Lines>
  <Paragraphs>316</Paragraphs>
  <ScaleCrop>false</ScaleCrop>
  <Company/>
  <LinksUpToDate>false</LinksUpToDate>
  <CharactersWithSpaces>4113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100487</cp:lastModifiedBy>
  <cp:revision>17</cp:revision>
  <dcterms:created xsi:type="dcterms:W3CDTF">2024-03-25T11:43:00Z</dcterms:created>
  <dcterms:modified xsi:type="dcterms:W3CDTF">2024-05-13T15:07:00Z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812eb19d0a69b30c7f253b47e17a1eb1bb93ceeee5e4864ebb5d45b16783f4f4</vt:lpwstr>
  </property>
</Properties>
</file>