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8EFBA" w14:textId="77777777" w:rsidR="00D12689" w:rsidRPr="008B7663" w:rsidRDefault="00D12689" w:rsidP="00D12689">
      <w:pPr>
        <w:spacing w:line="480" w:lineRule="auto"/>
        <w:rPr>
          <w:b/>
          <w:bCs/>
        </w:rPr>
      </w:pPr>
      <w:bookmarkStart w:id="0" w:name="_GoBack"/>
      <w:bookmarkEnd w:id="0"/>
      <w:r w:rsidRPr="008B7663">
        <w:rPr>
          <w:b/>
          <w:bCs/>
        </w:rPr>
        <w:t xml:space="preserve">APPENDIX </w:t>
      </w:r>
      <w:r>
        <w:rPr>
          <w:b/>
          <w:bCs/>
        </w:rPr>
        <w:t>A</w:t>
      </w:r>
      <w:r w:rsidRPr="008B7663">
        <w:rPr>
          <w:b/>
          <w:bCs/>
        </w:rPr>
        <w:t xml:space="preserve">: </w:t>
      </w:r>
      <w:r>
        <w:rPr>
          <w:b/>
          <w:bCs/>
        </w:rPr>
        <w:t>SUPPLEMENTARY FILE # 1</w:t>
      </w:r>
    </w:p>
    <w:tbl>
      <w:tblPr>
        <w:tblW w:w="10274" w:type="dxa"/>
        <w:tblLook w:val="04A0" w:firstRow="1" w:lastRow="0" w:firstColumn="1" w:lastColumn="0" w:noHBand="0" w:noVBand="1"/>
      </w:tblPr>
      <w:tblGrid>
        <w:gridCol w:w="4224"/>
        <w:gridCol w:w="2328"/>
        <w:gridCol w:w="2064"/>
        <w:gridCol w:w="1658"/>
      </w:tblGrid>
      <w:tr w:rsidR="00D12689" w14:paraId="1D524264" w14:textId="77777777" w:rsidTr="00F12B43">
        <w:trPr>
          <w:trHeight w:val="309"/>
        </w:trPr>
        <w:tc>
          <w:tcPr>
            <w:tcW w:w="1027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17E2C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Supplementary Table 1. Overall Differences in Patient Characteristics by Hospital</w:t>
            </w:r>
          </w:p>
        </w:tc>
      </w:tr>
      <w:tr w:rsidR="00D12689" w14:paraId="24C244F0" w14:textId="77777777" w:rsidTr="00F12B43">
        <w:trPr>
          <w:trHeight w:val="657"/>
        </w:trPr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9B916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Patient characteristics, n (%)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CE7B2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Hospital </w:t>
            </w:r>
            <w:proofErr w:type="gramStart"/>
            <w:r>
              <w:rPr>
                <w:color w:val="000000"/>
              </w:rPr>
              <w:t xml:space="preserve">1,   </w:t>
            </w:r>
            <w:proofErr w:type="gramEnd"/>
            <w:r>
              <w:rPr>
                <w:color w:val="000000"/>
              </w:rPr>
              <w:t xml:space="preserve">                            N=116 (39%)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565776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Hospital </w:t>
            </w:r>
            <w:proofErr w:type="gramStart"/>
            <w:r>
              <w:rPr>
                <w:color w:val="000000"/>
              </w:rPr>
              <w:t xml:space="preserve">2,   </w:t>
            </w:r>
            <w:proofErr w:type="gramEnd"/>
            <w:r>
              <w:rPr>
                <w:color w:val="000000"/>
              </w:rPr>
              <w:t xml:space="preserve">                   N=183 (61%)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6625B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P-value</w:t>
            </w:r>
          </w:p>
        </w:tc>
      </w:tr>
      <w:tr w:rsidR="00D12689" w14:paraId="1CA9B077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B621C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PMI+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FAB7B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31 (27%)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26953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31 (17%)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F4E3F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0.04</w:t>
            </w:r>
          </w:p>
        </w:tc>
      </w:tr>
      <w:tr w:rsidR="00D12689" w14:paraId="54BD3B8D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7616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Overall, mean (SD) patient satisfaction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5EDF5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85.7 (15.9)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F679D0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79.7 (12.5)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AC080B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0.003</w:t>
            </w:r>
          </w:p>
        </w:tc>
      </w:tr>
      <w:tr w:rsidR="00D12689" w14:paraId="0AE29C5A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7AD8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Sex (female)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9C84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59 (51%)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4B1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103 (56%)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BB13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0.40</w:t>
            </w:r>
          </w:p>
        </w:tc>
      </w:tr>
      <w:tr w:rsidR="00D12689" w14:paraId="305468A4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D102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Age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08EE" w14:textId="77777777" w:rsidR="00D12689" w:rsidRDefault="00D12689" w:rsidP="00F12B43">
            <w:pPr>
              <w:keepLines/>
              <w:rPr>
                <w:color w:val="00000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45B6" w14:textId="77777777" w:rsidR="00D12689" w:rsidRDefault="00D12689" w:rsidP="00F12B43">
            <w:pPr>
              <w:keepLines/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3A3F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0.006</w:t>
            </w:r>
          </w:p>
        </w:tc>
      </w:tr>
      <w:tr w:rsidR="00D12689" w14:paraId="477DF353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28AE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55-64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718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37 (32%)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2B79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33 (18%)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9C39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2096291B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8EF8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≥65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9570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79 (68%)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BF4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150 (82%)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0B1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07F63FBD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A9AE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Injury severity score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4CE0" w14:textId="77777777" w:rsidR="00D12689" w:rsidRDefault="00D12689" w:rsidP="00F12B43">
            <w:pPr>
              <w:keepLines/>
              <w:rPr>
                <w:color w:val="00000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3751" w14:textId="77777777" w:rsidR="00D12689" w:rsidRDefault="00D12689" w:rsidP="00F12B43">
            <w:pPr>
              <w:keepLines/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07B4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0.11</w:t>
            </w:r>
          </w:p>
        </w:tc>
      </w:tr>
      <w:tr w:rsidR="00D12689" w14:paraId="162A26B5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E3BF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to 15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BEB3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99 (85%)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A83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167 (91%)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92B0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4987709C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AD24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≥16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318B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17 (15%)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77CF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16 (9%)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49FE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5E50C2DF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FA9E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 xml:space="preserve">Mechanism of injury 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7975" w14:textId="77777777" w:rsidR="00D12689" w:rsidRDefault="00D12689" w:rsidP="00F12B43">
            <w:pPr>
              <w:keepLines/>
              <w:rPr>
                <w:color w:val="00000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534C" w14:textId="77777777" w:rsidR="00D12689" w:rsidRDefault="00D12689" w:rsidP="00F12B43">
            <w:pPr>
              <w:keepLines/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63A0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&lt;0.001</w:t>
            </w:r>
          </w:p>
        </w:tc>
      </w:tr>
      <w:tr w:rsidR="00D12689" w14:paraId="22F305C7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C55E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Fall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979E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69 (59%)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548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149 (81%)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877F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466D727B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79AF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High acuity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18F8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24 (21%)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DF9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23 (13%)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D3F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51524A4C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BFC8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Sport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5976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23 (20%)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DCD0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8 (4%)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BBF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6A78F48B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35C7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Other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E9E9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 (0%)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6895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 (2%)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0D45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4E1CD4DE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68AA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LOS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185F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6.2 (3.7)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F3D0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4.6 (2.0)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63B4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&lt;0.001</w:t>
            </w:r>
          </w:p>
        </w:tc>
      </w:tr>
      <w:tr w:rsidR="00D12689" w14:paraId="6A599E57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38BE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ICU stay, n (%)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A0AD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48 (41%)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C38C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56 (31%)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9C44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0.06</w:t>
            </w:r>
          </w:p>
        </w:tc>
      </w:tr>
      <w:tr w:rsidR="00D12689" w14:paraId="38EB9CE9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4DF2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 xml:space="preserve">Comorbidity count 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E453" w14:textId="77777777" w:rsidR="00D12689" w:rsidRDefault="00D12689" w:rsidP="00F12B43">
            <w:pPr>
              <w:keepLines/>
              <w:rPr>
                <w:color w:val="00000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32D2" w14:textId="77777777" w:rsidR="00D12689" w:rsidRDefault="00D12689" w:rsidP="00F12B43">
            <w:pPr>
              <w:keepLines/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86FE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0.28</w:t>
            </w:r>
          </w:p>
        </w:tc>
      </w:tr>
      <w:tr w:rsidR="00D12689" w14:paraId="6D73CDDD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59EE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≤1 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DDA6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56 (48%)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E926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100 (55%)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00FD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3302C667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7CF7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≥2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D5F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60 (5%)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399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83 (45%)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5B2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2AC4ED1F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3217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Comorbidities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5992" w14:textId="77777777" w:rsidR="00D12689" w:rsidRDefault="00D12689" w:rsidP="00F12B43">
            <w:pPr>
              <w:keepLines/>
              <w:rPr>
                <w:color w:val="00000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1F3E" w14:textId="77777777" w:rsidR="00D12689" w:rsidRDefault="00D12689" w:rsidP="00F12B43">
            <w:pPr>
              <w:keepLines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41E7" w14:textId="77777777" w:rsidR="00D12689" w:rsidRDefault="00D12689" w:rsidP="00F12B43">
            <w:pPr>
              <w:keepLines/>
              <w:rPr>
                <w:sz w:val="20"/>
                <w:szCs w:val="20"/>
              </w:rPr>
            </w:pPr>
          </w:p>
        </w:tc>
      </w:tr>
      <w:tr w:rsidR="00D12689" w14:paraId="739A6319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8C8F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Mental illness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4308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31 (27%)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782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31 (17%)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44E2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0.04</w:t>
            </w:r>
          </w:p>
        </w:tc>
      </w:tr>
      <w:tr w:rsidR="00D12689" w14:paraId="7A42083B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9D7D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Dementia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E6B0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 (2%)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A76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10 (5%)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1FE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0.14</w:t>
            </w:r>
          </w:p>
        </w:tc>
      </w:tr>
      <w:tr w:rsidR="00D12689" w14:paraId="70428FF0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B06D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Dependent health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1C23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 (3%)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630C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17 (9%)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B8A0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0.03</w:t>
            </w:r>
          </w:p>
        </w:tc>
      </w:tr>
      <w:tr w:rsidR="00D12689" w14:paraId="14DACDAB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E4C5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TBI diagnosis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39B3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29 (26%)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6398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37 (20%)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7059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0.27</w:t>
            </w:r>
          </w:p>
        </w:tc>
      </w:tr>
      <w:tr w:rsidR="00D12689" w14:paraId="17DB3FDA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C99A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Discharge location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E06E" w14:textId="77777777" w:rsidR="00D12689" w:rsidRDefault="00D12689" w:rsidP="00F12B43">
            <w:pPr>
              <w:keepLines/>
              <w:rPr>
                <w:color w:val="00000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9A60" w14:textId="77777777" w:rsidR="00D12689" w:rsidRDefault="00D12689" w:rsidP="00F12B43">
            <w:pPr>
              <w:keepLines/>
              <w:rPr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3A7B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0.002</w:t>
            </w:r>
          </w:p>
        </w:tc>
      </w:tr>
      <w:tr w:rsidR="00D12689" w14:paraId="68C82070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4664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Home/home health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4D02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67 (58%)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280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65 (36%)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A0BC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2B171A85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6837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SNF/LTC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E5A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30 (26%)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82DF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88 (49%)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963A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5977BBE0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25ED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Hospice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C520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0 (0%)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0FCC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 (1%)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07A3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4CD257A9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5B09" w14:textId="77777777" w:rsidR="00D12689" w:rsidRDefault="00D12689" w:rsidP="00F12B43">
            <w:pPr>
              <w:keepLines/>
              <w:ind w:firstLineChars="100" w:firstLine="24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Rehab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603C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8 (16%)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89DB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26 (14%)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68E7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</w:p>
        </w:tc>
      </w:tr>
      <w:tr w:rsidR="00D12689" w14:paraId="321CD2C3" w14:textId="77777777" w:rsidTr="00F12B43">
        <w:trPr>
          <w:trHeight w:val="309"/>
        </w:trPr>
        <w:tc>
          <w:tcPr>
            <w:tcW w:w="4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9BDE5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Behavioral health assessment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6C951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2 (7%)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5FB12" w14:textId="77777777" w:rsidR="00D12689" w:rsidRDefault="00D12689" w:rsidP="00F12B43">
            <w:pPr>
              <w:keepLines/>
              <w:jc w:val="center"/>
              <w:rPr>
                <w:color w:val="000000"/>
              </w:rPr>
            </w:pPr>
            <w:r>
              <w:rPr>
                <w:color w:val="000000"/>
              </w:rPr>
              <w:t>12 (39%)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DC8CA" w14:textId="77777777" w:rsidR="00D12689" w:rsidRDefault="00D12689" w:rsidP="00F12B43">
            <w:pPr>
              <w:keepLines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0.003</w:t>
            </w:r>
          </w:p>
        </w:tc>
      </w:tr>
      <w:tr w:rsidR="00D12689" w14:paraId="0464C0CB" w14:textId="77777777" w:rsidTr="00F12B43">
        <w:trPr>
          <w:trHeight w:val="309"/>
        </w:trPr>
        <w:tc>
          <w:tcPr>
            <w:tcW w:w="10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5377" w14:textId="77777777" w:rsidR="00D12689" w:rsidRDefault="00D12689" w:rsidP="00F12B43">
            <w:pPr>
              <w:keepLines/>
              <w:rPr>
                <w:color w:val="000000"/>
              </w:rPr>
            </w:pPr>
            <w:r>
              <w:rPr>
                <w:color w:val="000000"/>
              </w:rPr>
              <w:t>PMI+, preexisting mental illness positive; SD, standard deviation; LOS, hospital length of stay; ICU, intensive care unit; TBI traumatic brain injury; SNF, skilled nursing facility; LTC, long-term care.</w:t>
            </w:r>
          </w:p>
        </w:tc>
      </w:tr>
    </w:tbl>
    <w:p w14:paraId="2844E6F1" w14:textId="77777777" w:rsidR="00D12689" w:rsidRDefault="00D12689" w:rsidP="00D12689">
      <w:pPr>
        <w:spacing w:line="480" w:lineRule="auto"/>
      </w:pPr>
    </w:p>
    <w:p w14:paraId="765C720E" w14:textId="77777777" w:rsidR="00D12689" w:rsidRDefault="00D12689" w:rsidP="00D12689">
      <w:pPr>
        <w:spacing w:line="480" w:lineRule="auto"/>
      </w:pPr>
    </w:p>
    <w:p w14:paraId="5390805D" w14:textId="77777777" w:rsidR="00D12689" w:rsidRDefault="00D12689" w:rsidP="00D12689">
      <w:pPr>
        <w:rPr>
          <w:b/>
          <w:bCs/>
        </w:rPr>
      </w:pPr>
    </w:p>
    <w:p w14:paraId="69996499" w14:textId="77777777" w:rsidR="00D12689" w:rsidRPr="008B7663" w:rsidRDefault="00D12689" w:rsidP="00D12689">
      <w:pPr>
        <w:rPr>
          <w:b/>
          <w:bCs/>
        </w:rPr>
      </w:pPr>
      <w:r w:rsidRPr="008B7663">
        <w:rPr>
          <w:b/>
          <w:bCs/>
        </w:rPr>
        <w:lastRenderedPageBreak/>
        <w:t xml:space="preserve">APPENDIX </w:t>
      </w:r>
      <w:r>
        <w:rPr>
          <w:b/>
          <w:bCs/>
        </w:rPr>
        <w:t>B</w:t>
      </w:r>
      <w:r w:rsidRPr="008B7663">
        <w:rPr>
          <w:b/>
          <w:bCs/>
        </w:rPr>
        <w:t xml:space="preserve">: SUPPLEMENTARY </w:t>
      </w:r>
      <w:r>
        <w:rPr>
          <w:b/>
          <w:bCs/>
        </w:rPr>
        <w:t xml:space="preserve">FILE </w:t>
      </w:r>
      <w:r w:rsidRPr="008B7663">
        <w:rPr>
          <w:b/>
          <w:bCs/>
        </w:rPr>
        <w:t># 2</w:t>
      </w:r>
    </w:p>
    <w:tbl>
      <w:tblPr>
        <w:tblpPr w:leftFromText="180" w:rightFromText="180" w:vertAnchor="text" w:horzAnchor="margin" w:tblpXSpec="center" w:tblpY="329"/>
        <w:tblW w:w="11160" w:type="dxa"/>
        <w:tblLook w:val="04A0" w:firstRow="1" w:lastRow="0" w:firstColumn="1" w:lastColumn="0" w:noHBand="0" w:noVBand="1"/>
      </w:tblPr>
      <w:tblGrid>
        <w:gridCol w:w="5580"/>
        <w:gridCol w:w="2250"/>
        <w:gridCol w:w="2250"/>
        <w:gridCol w:w="1080"/>
      </w:tblGrid>
      <w:tr w:rsidR="00D12689" w14:paraId="0BEF6424" w14:textId="77777777" w:rsidTr="00F12B43">
        <w:trPr>
          <w:trHeight w:val="292"/>
        </w:trPr>
        <w:tc>
          <w:tcPr>
            <w:tcW w:w="111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5223D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>Supplementary Table 2. Satisfaction by Survey Question at Hospital 2</w:t>
            </w:r>
          </w:p>
        </w:tc>
      </w:tr>
      <w:tr w:rsidR="00D12689" w14:paraId="3746AA52" w14:textId="77777777" w:rsidTr="00F12B43">
        <w:trPr>
          <w:trHeight w:val="585"/>
        </w:trPr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E174B8" w14:textId="77777777" w:rsidR="00D12689" w:rsidRDefault="00D12689" w:rsidP="00F12B43">
            <w:pPr>
              <w:rPr>
                <w:color w:val="000000"/>
              </w:rPr>
            </w:pPr>
          </w:p>
          <w:p w14:paraId="5947A729" w14:textId="77777777" w:rsidR="00D12689" w:rsidRDefault="00D12689" w:rsidP="00F12B43">
            <w:pPr>
              <w:rPr>
                <w:color w:val="000000"/>
              </w:rPr>
            </w:pPr>
          </w:p>
          <w:p w14:paraId="2CE4B486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>Conceptual structure, Item number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EE5058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PMI+, N=31 (17</w:t>
            </w:r>
            <w:proofErr w:type="gramStart"/>
            <w:r>
              <w:rPr>
                <w:color w:val="000000"/>
              </w:rPr>
              <w:t xml:space="preserve">%)   </w:t>
            </w:r>
            <w:proofErr w:type="gramEnd"/>
            <w:r>
              <w:rPr>
                <w:color w:val="000000"/>
              </w:rPr>
              <w:t xml:space="preserve">       Mean% (SD) Satisfaction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8D2DBD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PMI-, N=152 (83</w:t>
            </w:r>
            <w:proofErr w:type="gramStart"/>
            <w:r>
              <w:rPr>
                <w:color w:val="000000"/>
              </w:rPr>
              <w:t xml:space="preserve">%)   </w:t>
            </w:r>
            <w:proofErr w:type="gramEnd"/>
            <w:r>
              <w:rPr>
                <w:color w:val="000000"/>
              </w:rPr>
              <w:t xml:space="preserve">  Mean% (SD) Satisfaction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208978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P-value</w:t>
            </w:r>
          </w:p>
        </w:tc>
      </w:tr>
      <w:tr w:rsidR="00D12689" w14:paraId="04E4B14E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0CAA8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Overall satisfaction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51B8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77.7 (12.3)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ACCA5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80.1 (12.6)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9B6C0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0.34</w:t>
            </w:r>
          </w:p>
        </w:tc>
      </w:tr>
      <w:tr w:rsidR="00D12689" w14:paraId="32798124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2B0BC" w14:textId="77777777" w:rsidR="00D12689" w:rsidRDefault="00D12689" w:rsidP="00F12B4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Information giving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30D5D" w14:textId="77777777" w:rsidR="00D12689" w:rsidRDefault="00D12689" w:rsidP="00F12B43">
            <w:pPr>
              <w:rPr>
                <w:b/>
                <w:bCs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4864B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0DF77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</w:tr>
      <w:tr w:rsidR="00D12689" w14:paraId="642E5DC3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C22A8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2 Information given about how to manage pain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A8C67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73.4 (18.2)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9318C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77.3 (16.7)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E9170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0.25</w:t>
            </w:r>
          </w:p>
        </w:tc>
      </w:tr>
      <w:tr w:rsidR="00D12689" w14:paraId="2F5020F4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FE724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4 Information provided about your prognosis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34018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72.6 (18.7)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EC7C3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80.0 (16.2)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652C" w14:textId="77777777" w:rsidR="00D12689" w:rsidRDefault="00D12689" w:rsidP="00F12B4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0.02</w:t>
            </w:r>
          </w:p>
        </w:tc>
      </w:tr>
      <w:tr w:rsidR="00D12689" w14:paraId="308F7D8E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CED8F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6 Information given about your procedures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25446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79.3 (17.8)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7ECA7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80.1 (15.5)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E99CF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0.81</w:t>
            </w:r>
          </w:p>
        </w:tc>
      </w:tr>
      <w:tr w:rsidR="00D12689" w14:paraId="7EE8EB60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084E2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12 Information given about side effects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692D7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69.8 (19.3)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C198D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77.2 (17.4)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CE8BA" w14:textId="77777777" w:rsidR="00D12689" w:rsidRDefault="00D12689" w:rsidP="00F12B4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0.04</w:t>
            </w:r>
          </w:p>
        </w:tc>
      </w:tr>
      <w:tr w:rsidR="00D12689" w14:paraId="710E4875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AD0D7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9 Answers from health professionals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A9175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81.7 (17.3)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B2F0A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81.0 (15.3)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85E17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0.83</w:t>
            </w:r>
          </w:p>
        </w:tc>
      </w:tr>
      <w:tr w:rsidR="00D12689" w14:paraId="7061399C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EA1DF" w14:textId="77777777" w:rsidR="00D12689" w:rsidRDefault="00D12689" w:rsidP="00F12B4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Availability of care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4BB1C" w14:textId="77777777" w:rsidR="00D12689" w:rsidRDefault="00D12689" w:rsidP="00F12B43">
            <w:pPr>
              <w:rPr>
                <w:b/>
                <w:bCs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E582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378E1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</w:tr>
      <w:tr w:rsidR="00D12689" w14:paraId="1DEC1100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08C3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3 The availability of nurses to answer your questions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8FAAD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82.3 (14.7)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5B6E1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80.9 (13.7)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5D57D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0.63</w:t>
            </w:r>
          </w:p>
        </w:tc>
      </w:tr>
      <w:tr w:rsidR="00D12689" w14:paraId="6FC13BDA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F8C2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8 The availability of doctors to answer your questions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D017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79.5 (19.3)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6E33D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82.2 (14.6)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86FAE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0.39</w:t>
            </w:r>
          </w:p>
        </w:tc>
      </w:tr>
      <w:tr w:rsidR="00D12689" w14:paraId="445DCAAF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20BA3" w14:textId="77777777" w:rsidR="00D12689" w:rsidRDefault="00D12689" w:rsidP="00F12B4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Physical care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5465B" w14:textId="77777777" w:rsidR="00D12689" w:rsidRDefault="00D12689" w:rsidP="00F12B43">
            <w:pPr>
              <w:rPr>
                <w:b/>
                <w:bCs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8D83E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C8B6E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</w:tr>
      <w:tr w:rsidR="00D12689" w14:paraId="12E93A6C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57F9A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1 How thoroughly the doctor assessed your symptoms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D2397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80.0 (17.9)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B403B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81.0 (13.1)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BF23F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0.73</w:t>
            </w:r>
          </w:p>
        </w:tc>
      </w:tr>
      <w:tr w:rsidR="00D12689" w14:paraId="37631176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30B7E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5 Speed with which symptoms were treated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C947A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75.0 (16.4)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CC88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79.0 (16.7)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B70CC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0.24</w:t>
            </w:r>
          </w:p>
        </w:tc>
      </w:tr>
      <w:tr w:rsidR="00D12689" w14:paraId="75271BF5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19D0D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7 The way procedures were performed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2FCF9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76.8 (16.6)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FC308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80.1 (15.0)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9FD4B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0.29</w:t>
            </w:r>
          </w:p>
        </w:tc>
      </w:tr>
      <w:tr w:rsidR="00D12689" w14:paraId="44F37504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86D8D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10 Referrals to specialists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BB9F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75.0 (16.7)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DB746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78.9 (15.3)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CE395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0.23</w:t>
            </w:r>
          </w:p>
        </w:tc>
      </w:tr>
      <w:tr w:rsidR="00D12689" w14:paraId="38FA8A7A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CE289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11 The way tests and treatments are followed-up by the doctor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B7192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78.7 (15.0)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0B2AC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90.1 (14.7)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35903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0.66</w:t>
            </w:r>
          </w:p>
        </w:tc>
      </w:tr>
      <w:tr w:rsidR="00D12689" w14:paraId="250AD8A0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F419C" w14:textId="77777777" w:rsidR="00D12689" w:rsidRDefault="00D12689" w:rsidP="00F12B4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Psychosocial care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4EEF7" w14:textId="77777777" w:rsidR="00D12689" w:rsidRDefault="00D12689" w:rsidP="00F12B43">
            <w:pPr>
              <w:rPr>
                <w:b/>
                <w:bCs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045C8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1F181" w14:textId="77777777" w:rsidR="00D12689" w:rsidRDefault="00D12689" w:rsidP="00F12B43">
            <w:pPr>
              <w:jc w:val="center"/>
              <w:rPr>
                <w:sz w:val="20"/>
                <w:szCs w:val="20"/>
              </w:rPr>
            </w:pPr>
          </w:p>
        </w:tc>
      </w:tr>
      <w:tr w:rsidR="00D12689" w14:paraId="7CACCC87" w14:textId="77777777" w:rsidTr="00F12B43">
        <w:trPr>
          <w:trHeight w:val="292"/>
        </w:trPr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54825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 xml:space="preserve">  13 The way the family was included in treatment and care decisions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4D7B00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82.3 (17.3)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747463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82.9 (13.9)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A1B515" w14:textId="77777777" w:rsidR="00D12689" w:rsidRDefault="00D12689" w:rsidP="00F12B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0.82</w:t>
            </w:r>
          </w:p>
        </w:tc>
      </w:tr>
      <w:tr w:rsidR="00D12689" w14:paraId="0F60DB91" w14:textId="77777777" w:rsidTr="00F12B43">
        <w:trPr>
          <w:trHeight w:val="275"/>
        </w:trPr>
        <w:tc>
          <w:tcPr>
            <w:tcW w:w="111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5873" w14:textId="77777777" w:rsidR="00D12689" w:rsidRDefault="00D12689" w:rsidP="00F12B43">
            <w:pPr>
              <w:rPr>
                <w:color w:val="000000"/>
              </w:rPr>
            </w:pPr>
            <w:r>
              <w:rPr>
                <w:color w:val="000000"/>
              </w:rPr>
              <w:t>PMI, preexisting illness status (+ yes; -no); SD, standard deviation.</w:t>
            </w:r>
          </w:p>
        </w:tc>
      </w:tr>
    </w:tbl>
    <w:p w14:paraId="11D40E77" w14:textId="77777777" w:rsidR="00D12689" w:rsidRDefault="00D12689" w:rsidP="00D12689"/>
    <w:p w14:paraId="0E77F67E" w14:textId="77777777" w:rsidR="00196F73" w:rsidRDefault="00D12689"/>
    <w:sectPr w:rsidR="00196F73" w:rsidSect="00D446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2AFF" w:usb1="D000785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89"/>
    <w:rsid w:val="000000CC"/>
    <w:rsid w:val="00000697"/>
    <w:rsid w:val="000014DC"/>
    <w:rsid w:val="000055E8"/>
    <w:rsid w:val="00005DC2"/>
    <w:rsid w:val="000071B0"/>
    <w:rsid w:val="00007439"/>
    <w:rsid w:val="000121F7"/>
    <w:rsid w:val="00013A29"/>
    <w:rsid w:val="00013D19"/>
    <w:rsid w:val="00013F45"/>
    <w:rsid w:val="00014D8B"/>
    <w:rsid w:val="00015517"/>
    <w:rsid w:val="00015697"/>
    <w:rsid w:val="00015BC9"/>
    <w:rsid w:val="0001635A"/>
    <w:rsid w:val="000255F3"/>
    <w:rsid w:val="00025FF8"/>
    <w:rsid w:val="00026174"/>
    <w:rsid w:val="000269D7"/>
    <w:rsid w:val="000315F8"/>
    <w:rsid w:val="0003508F"/>
    <w:rsid w:val="0003690D"/>
    <w:rsid w:val="00036A3D"/>
    <w:rsid w:val="00036B1C"/>
    <w:rsid w:val="0004464E"/>
    <w:rsid w:val="00044D12"/>
    <w:rsid w:val="00044F71"/>
    <w:rsid w:val="00046560"/>
    <w:rsid w:val="00051792"/>
    <w:rsid w:val="00053FD1"/>
    <w:rsid w:val="00056D8C"/>
    <w:rsid w:val="000611D9"/>
    <w:rsid w:val="00065D1B"/>
    <w:rsid w:val="00070647"/>
    <w:rsid w:val="00070951"/>
    <w:rsid w:val="00071845"/>
    <w:rsid w:val="00072303"/>
    <w:rsid w:val="00074A00"/>
    <w:rsid w:val="00076C16"/>
    <w:rsid w:val="00080DC2"/>
    <w:rsid w:val="00080FDE"/>
    <w:rsid w:val="00082995"/>
    <w:rsid w:val="00084076"/>
    <w:rsid w:val="00084CA2"/>
    <w:rsid w:val="00095556"/>
    <w:rsid w:val="00095E8B"/>
    <w:rsid w:val="000A1058"/>
    <w:rsid w:val="000A3B22"/>
    <w:rsid w:val="000A486C"/>
    <w:rsid w:val="000B3CA7"/>
    <w:rsid w:val="000B7E11"/>
    <w:rsid w:val="000C1866"/>
    <w:rsid w:val="000D40DB"/>
    <w:rsid w:val="000D577A"/>
    <w:rsid w:val="000D734D"/>
    <w:rsid w:val="000D7FEE"/>
    <w:rsid w:val="000E09CB"/>
    <w:rsid w:val="000E0D1A"/>
    <w:rsid w:val="000E1708"/>
    <w:rsid w:val="000E1917"/>
    <w:rsid w:val="000E2295"/>
    <w:rsid w:val="000E43A3"/>
    <w:rsid w:val="000E72E9"/>
    <w:rsid w:val="000F0A00"/>
    <w:rsid w:val="000F127E"/>
    <w:rsid w:val="000F1B22"/>
    <w:rsid w:val="000F4BEF"/>
    <w:rsid w:val="000F7D2B"/>
    <w:rsid w:val="0010187A"/>
    <w:rsid w:val="0010345D"/>
    <w:rsid w:val="001040B7"/>
    <w:rsid w:val="0010483F"/>
    <w:rsid w:val="001049FE"/>
    <w:rsid w:val="00105484"/>
    <w:rsid w:val="00106054"/>
    <w:rsid w:val="001063D1"/>
    <w:rsid w:val="00106C13"/>
    <w:rsid w:val="00107987"/>
    <w:rsid w:val="0011003D"/>
    <w:rsid w:val="00110969"/>
    <w:rsid w:val="0011160C"/>
    <w:rsid w:val="00112F9E"/>
    <w:rsid w:val="00116A9A"/>
    <w:rsid w:val="00116B74"/>
    <w:rsid w:val="001179E4"/>
    <w:rsid w:val="00122993"/>
    <w:rsid w:val="00126049"/>
    <w:rsid w:val="001262B1"/>
    <w:rsid w:val="00126EB2"/>
    <w:rsid w:val="0012743E"/>
    <w:rsid w:val="00136566"/>
    <w:rsid w:val="00137CE2"/>
    <w:rsid w:val="001418EF"/>
    <w:rsid w:val="00147F90"/>
    <w:rsid w:val="00163A0B"/>
    <w:rsid w:val="00172E01"/>
    <w:rsid w:val="00184380"/>
    <w:rsid w:val="001860CE"/>
    <w:rsid w:val="00192924"/>
    <w:rsid w:val="001936E5"/>
    <w:rsid w:val="001950BB"/>
    <w:rsid w:val="00195BDB"/>
    <w:rsid w:val="00196C54"/>
    <w:rsid w:val="001A54A4"/>
    <w:rsid w:val="001B0B6C"/>
    <w:rsid w:val="001B1822"/>
    <w:rsid w:val="001C15D0"/>
    <w:rsid w:val="001C26F9"/>
    <w:rsid w:val="001D10A7"/>
    <w:rsid w:val="001D1941"/>
    <w:rsid w:val="001D5585"/>
    <w:rsid w:val="001E17C2"/>
    <w:rsid w:val="001E1D18"/>
    <w:rsid w:val="001E2C12"/>
    <w:rsid w:val="001E4902"/>
    <w:rsid w:val="00202AB6"/>
    <w:rsid w:val="00202E40"/>
    <w:rsid w:val="00204DD5"/>
    <w:rsid w:val="002059DC"/>
    <w:rsid w:val="0020616E"/>
    <w:rsid w:val="00207050"/>
    <w:rsid w:val="00207A9F"/>
    <w:rsid w:val="00223F9C"/>
    <w:rsid w:val="00226DA8"/>
    <w:rsid w:val="002316F8"/>
    <w:rsid w:val="00231792"/>
    <w:rsid w:val="0023180E"/>
    <w:rsid w:val="00233C4F"/>
    <w:rsid w:val="00236717"/>
    <w:rsid w:val="00240F34"/>
    <w:rsid w:val="00246EBF"/>
    <w:rsid w:val="002476C4"/>
    <w:rsid w:val="00250A07"/>
    <w:rsid w:val="002611A9"/>
    <w:rsid w:val="00264397"/>
    <w:rsid w:val="00265549"/>
    <w:rsid w:val="00271309"/>
    <w:rsid w:val="0027311D"/>
    <w:rsid w:val="00273746"/>
    <w:rsid w:val="00275E55"/>
    <w:rsid w:val="002823C3"/>
    <w:rsid w:val="002849A1"/>
    <w:rsid w:val="00287FAC"/>
    <w:rsid w:val="002906C6"/>
    <w:rsid w:val="002A09B9"/>
    <w:rsid w:val="002A0CA7"/>
    <w:rsid w:val="002A6432"/>
    <w:rsid w:val="002B06B1"/>
    <w:rsid w:val="002B2A9F"/>
    <w:rsid w:val="002B6963"/>
    <w:rsid w:val="002C2CF8"/>
    <w:rsid w:val="002D0345"/>
    <w:rsid w:val="002D07C2"/>
    <w:rsid w:val="002E0215"/>
    <w:rsid w:val="002E11D8"/>
    <w:rsid w:val="002E1C20"/>
    <w:rsid w:val="002E255C"/>
    <w:rsid w:val="002F0AC5"/>
    <w:rsid w:val="002F4C1A"/>
    <w:rsid w:val="002F6B29"/>
    <w:rsid w:val="002F7B0B"/>
    <w:rsid w:val="00303C77"/>
    <w:rsid w:val="003135A5"/>
    <w:rsid w:val="00314439"/>
    <w:rsid w:val="0032145A"/>
    <w:rsid w:val="00325EBC"/>
    <w:rsid w:val="00326488"/>
    <w:rsid w:val="00335015"/>
    <w:rsid w:val="00341578"/>
    <w:rsid w:val="00341AE1"/>
    <w:rsid w:val="003425E5"/>
    <w:rsid w:val="003507DC"/>
    <w:rsid w:val="00351A4C"/>
    <w:rsid w:val="00351FDB"/>
    <w:rsid w:val="00357E03"/>
    <w:rsid w:val="003636F9"/>
    <w:rsid w:val="00365A3A"/>
    <w:rsid w:val="00367700"/>
    <w:rsid w:val="00367E88"/>
    <w:rsid w:val="0037222D"/>
    <w:rsid w:val="00372505"/>
    <w:rsid w:val="003728F1"/>
    <w:rsid w:val="00373356"/>
    <w:rsid w:val="0037544A"/>
    <w:rsid w:val="00377239"/>
    <w:rsid w:val="00381ECA"/>
    <w:rsid w:val="0038554E"/>
    <w:rsid w:val="00390FC2"/>
    <w:rsid w:val="00391164"/>
    <w:rsid w:val="00393E8C"/>
    <w:rsid w:val="00395209"/>
    <w:rsid w:val="00395632"/>
    <w:rsid w:val="003A29D8"/>
    <w:rsid w:val="003A428F"/>
    <w:rsid w:val="003B16EA"/>
    <w:rsid w:val="003B258A"/>
    <w:rsid w:val="003C0D3F"/>
    <w:rsid w:val="003C1952"/>
    <w:rsid w:val="003D5C29"/>
    <w:rsid w:val="003D5DC2"/>
    <w:rsid w:val="003D633E"/>
    <w:rsid w:val="003E06EF"/>
    <w:rsid w:val="003E0D30"/>
    <w:rsid w:val="003E2C47"/>
    <w:rsid w:val="003E3278"/>
    <w:rsid w:val="003E3385"/>
    <w:rsid w:val="003E5473"/>
    <w:rsid w:val="003F50CF"/>
    <w:rsid w:val="00406C15"/>
    <w:rsid w:val="00410DA7"/>
    <w:rsid w:val="004125DB"/>
    <w:rsid w:val="00416457"/>
    <w:rsid w:val="00417E0E"/>
    <w:rsid w:val="00420ADE"/>
    <w:rsid w:val="004243C5"/>
    <w:rsid w:val="00425024"/>
    <w:rsid w:val="00426480"/>
    <w:rsid w:val="004300B3"/>
    <w:rsid w:val="00430B9F"/>
    <w:rsid w:val="004344B7"/>
    <w:rsid w:val="00443C1D"/>
    <w:rsid w:val="0044557C"/>
    <w:rsid w:val="00451D12"/>
    <w:rsid w:val="004612F6"/>
    <w:rsid w:val="004626D1"/>
    <w:rsid w:val="00470258"/>
    <w:rsid w:val="00473137"/>
    <w:rsid w:val="004817C9"/>
    <w:rsid w:val="00482EB3"/>
    <w:rsid w:val="0048694D"/>
    <w:rsid w:val="0049134E"/>
    <w:rsid w:val="00494FB7"/>
    <w:rsid w:val="004A06BC"/>
    <w:rsid w:val="004A1CA3"/>
    <w:rsid w:val="004A221B"/>
    <w:rsid w:val="004A2EF8"/>
    <w:rsid w:val="004A5A21"/>
    <w:rsid w:val="004A5C58"/>
    <w:rsid w:val="004C330A"/>
    <w:rsid w:val="004C582E"/>
    <w:rsid w:val="004D59D8"/>
    <w:rsid w:val="004D706C"/>
    <w:rsid w:val="004D7B2C"/>
    <w:rsid w:val="004E0399"/>
    <w:rsid w:val="004E0548"/>
    <w:rsid w:val="004E0B87"/>
    <w:rsid w:val="004E0C7B"/>
    <w:rsid w:val="004E70A7"/>
    <w:rsid w:val="004F15E1"/>
    <w:rsid w:val="004F1AE8"/>
    <w:rsid w:val="0050215C"/>
    <w:rsid w:val="00503307"/>
    <w:rsid w:val="005068CC"/>
    <w:rsid w:val="00514745"/>
    <w:rsid w:val="00514C71"/>
    <w:rsid w:val="005249ED"/>
    <w:rsid w:val="00524BB6"/>
    <w:rsid w:val="00526437"/>
    <w:rsid w:val="005265F6"/>
    <w:rsid w:val="0053337E"/>
    <w:rsid w:val="00542601"/>
    <w:rsid w:val="00543178"/>
    <w:rsid w:val="00551D4A"/>
    <w:rsid w:val="00552388"/>
    <w:rsid w:val="0056051F"/>
    <w:rsid w:val="00563E98"/>
    <w:rsid w:val="00564DB8"/>
    <w:rsid w:val="00566292"/>
    <w:rsid w:val="00571863"/>
    <w:rsid w:val="00576893"/>
    <w:rsid w:val="0057793F"/>
    <w:rsid w:val="0058350E"/>
    <w:rsid w:val="005838FF"/>
    <w:rsid w:val="00584D6B"/>
    <w:rsid w:val="00592503"/>
    <w:rsid w:val="00593BCC"/>
    <w:rsid w:val="00595262"/>
    <w:rsid w:val="005963C1"/>
    <w:rsid w:val="00596864"/>
    <w:rsid w:val="00596C2C"/>
    <w:rsid w:val="00597A60"/>
    <w:rsid w:val="005A010D"/>
    <w:rsid w:val="005A06C8"/>
    <w:rsid w:val="005A13C6"/>
    <w:rsid w:val="005A2ABE"/>
    <w:rsid w:val="005A6AC5"/>
    <w:rsid w:val="005A7AAE"/>
    <w:rsid w:val="005B3F04"/>
    <w:rsid w:val="005B4AC6"/>
    <w:rsid w:val="005C0045"/>
    <w:rsid w:val="005C180C"/>
    <w:rsid w:val="005C4337"/>
    <w:rsid w:val="005C72EA"/>
    <w:rsid w:val="005D055B"/>
    <w:rsid w:val="005D05C0"/>
    <w:rsid w:val="005D2727"/>
    <w:rsid w:val="005D4832"/>
    <w:rsid w:val="005D50D5"/>
    <w:rsid w:val="005E1648"/>
    <w:rsid w:val="005F0057"/>
    <w:rsid w:val="005F143B"/>
    <w:rsid w:val="00600644"/>
    <w:rsid w:val="00600727"/>
    <w:rsid w:val="00603EC6"/>
    <w:rsid w:val="006067DA"/>
    <w:rsid w:val="00606A6C"/>
    <w:rsid w:val="00611875"/>
    <w:rsid w:val="00617236"/>
    <w:rsid w:val="006209F2"/>
    <w:rsid w:val="00623A79"/>
    <w:rsid w:val="00623AEA"/>
    <w:rsid w:val="00624C86"/>
    <w:rsid w:val="006253BA"/>
    <w:rsid w:val="00633823"/>
    <w:rsid w:val="00636F2D"/>
    <w:rsid w:val="006376B4"/>
    <w:rsid w:val="00637949"/>
    <w:rsid w:val="00641BCA"/>
    <w:rsid w:val="00643837"/>
    <w:rsid w:val="00644179"/>
    <w:rsid w:val="00645C93"/>
    <w:rsid w:val="00650173"/>
    <w:rsid w:val="00655AD3"/>
    <w:rsid w:val="00655F5E"/>
    <w:rsid w:val="00661FC7"/>
    <w:rsid w:val="0066219F"/>
    <w:rsid w:val="006672F6"/>
    <w:rsid w:val="00667B0A"/>
    <w:rsid w:val="00672352"/>
    <w:rsid w:val="00681B64"/>
    <w:rsid w:val="00682354"/>
    <w:rsid w:val="0068422C"/>
    <w:rsid w:val="006866BF"/>
    <w:rsid w:val="00686E70"/>
    <w:rsid w:val="00690364"/>
    <w:rsid w:val="0069441A"/>
    <w:rsid w:val="00694CED"/>
    <w:rsid w:val="006968FC"/>
    <w:rsid w:val="006A287E"/>
    <w:rsid w:val="006A2F8F"/>
    <w:rsid w:val="006A4A1F"/>
    <w:rsid w:val="006B3882"/>
    <w:rsid w:val="006B786D"/>
    <w:rsid w:val="006C01E0"/>
    <w:rsid w:val="006C3FF0"/>
    <w:rsid w:val="006C5C80"/>
    <w:rsid w:val="006C7769"/>
    <w:rsid w:val="006D0164"/>
    <w:rsid w:val="006D0826"/>
    <w:rsid w:val="006D49C9"/>
    <w:rsid w:val="006E319A"/>
    <w:rsid w:val="006E36E0"/>
    <w:rsid w:val="006F06CC"/>
    <w:rsid w:val="006F0A9E"/>
    <w:rsid w:val="006F1100"/>
    <w:rsid w:val="006F5BDB"/>
    <w:rsid w:val="00700874"/>
    <w:rsid w:val="0070099E"/>
    <w:rsid w:val="00701048"/>
    <w:rsid w:val="00701B50"/>
    <w:rsid w:val="00701C7A"/>
    <w:rsid w:val="00701E36"/>
    <w:rsid w:val="00704060"/>
    <w:rsid w:val="007105A7"/>
    <w:rsid w:val="00710D7C"/>
    <w:rsid w:val="00711078"/>
    <w:rsid w:val="007130E6"/>
    <w:rsid w:val="00715259"/>
    <w:rsid w:val="00715953"/>
    <w:rsid w:val="00717D55"/>
    <w:rsid w:val="00732879"/>
    <w:rsid w:val="00734595"/>
    <w:rsid w:val="00734E95"/>
    <w:rsid w:val="00734F45"/>
    <w:rsid w:val="00740E2E"/>
    <w:rsid w:val="00742E53"/>
    <w:rsid w:val="00742EBB"/>
    <w:rsid w:val="00752C13"/>
    <w:rsid w:val="00754719"/>
    <w:rsid w:val="00754997"/>
    <w:rsid w:val="007558A7"/>
    <w:rsid w:val="00757A32"/>
    <w:rsid w:val="00760DD2"/>
    <w:rsid w:val="00793699"/>
    <w:rsid w:val="00797FAF"/>
    <w:rsid w:val="007B2B0C"/>
    <w:rsid w:val="007C0A5D"/>
    <w:rsid w:val="007C17AC"/>
    <w:rsid w:val="007C1AEC"/>
    <w:rsid w:val="007C45E9"/>
    <w:rsid w:val="007C4F1A"/>
    <w:rsid w:val="007C6F8F"/>
    <w:rsid w:val="007C77F0"/>
    <w:rsid w:val="007D1414"/>
    <w:rsid w:val="007D19C1"/>
    <w:rsid w:val="007E1F7D"/>
    <w:rsid w:val="007E3638"/>
    <w:rsid w:val="007F1759"/>
    <w:rsid w:val="007F57F1"/>
    <w:rsid w:val="00800207"/>
    <w:rsid w:val="00801B9E"/>
    <w:rsid w:val="00802072"/>
    <w:rsid w:val="008056F3"/>
    <w:rsid w:val="008069EB"/>
    <w:rsid w:val="008108F3"/>
    <w:rsid w:val="0081443B"/>
    <w:rsid w:val="008264CB"/>
    <w:rsid w:val="008270DE"/>
    <w:rsid w:val="00832144"/>
    <w:rsid w:val="00832B3C"/>
    <w:rsid w:val="0084022A"/>
    <w:rsid w:val="008426AA"/>
    <w:rsid w:val="00845EF6"/>
    <w:rsid w:val="0085051E"/>
    <w:rsid w:val="0085054A"/>
    <w:rsid w:val="008520E3"/>
    <w:rsid w:val="00852640"/>
    <w:rsid w:val="00852B12"/>
    <w:rsid w:val="00856DDC"/>
    <w:rsid w:val="00860CC1"/>
    <w:rsid w:val="00861215"/>
    <w:rsid w:val="00861D19"/>
    <w:rsid w:val="00861D8A"/>
    <w:rsid w:val="00862D6E"/>
    <w:rsid w:val="008637CD"/>
    <w:rsid w:val="008655CA"/>
    <w:rsid w:val="00870391"/>
    <w:rsid w:val="008730FA"/>
    <w:rsid w:val="00873856"/>
    <w:rsid w:val="008757A3"/>
    <w:rsid w:val="008765AD"/>
    <w:rsid w:val="00881909"/>
    <w:rsid w:val="0088700D"/>
    <w:rsid w:val="00890601"/>
    <w:rsid w:val="00894ABD"/>
    <w:rsid w:val="00894D63"/>
    <w:rsid w:val="008A01CF"/>
    <w:rsid w:val="008A05CC"/>
    <w:rsid w:val="008A1AF7"/>
    <w:rsid w:val="008A394F"/>
    <w:rsid w:val="008B2D56"/>
    <w:rsid w:val="008B6601"/>
    <w:rsid w:val="008C0D03"/>
    <w:rsid w:val="008C2C3D"/>
    <w:rsid w:val="008C3DF1"/>
    <w:rsid w:val="008C40B0"/>
    <w:rsid w:val="008C48A6"/>
    <w:rsid w:val="008C7041"/>
    <w:rsid w:val="008D57A5"/>
    <w:rsid w:val="008E0EC5"/>
    <w:rsid w:val="008E1F1F"/>
    <w:rsid w:val="008E2D65"/>
    <w:rsid w:val="008E4834"/>
    <w:rsid w:val="008E495A"/>
    <w:rsid w:val="008E51AF"/>
    <w:rsid w:val="008E642B"/>
    <w:rsid w:val="008E7AEA"/>
    <w:rsid w:val="008F059C"/>
    <w:rsid w:val="008F3506"/>
    <w:rsid w:val="008F4282"/>
    <w:rsid w:val="008F6299"/>
    <w:rsid w:val="009000DA"/>
    <w:rsid w:val="009026D2"/>
    <w:rsid w:val="009050D4"/>
    <w:rsid w:val="00906094"/>
    <w:rsid w:val="00907940"/>
    <w:rsid w:val="009105B6"/>
    <w:rsid w:val="00920180"/>
    <w:rsid w:val="0092147D"/>
    <w:rsid w:val="00921597"/>
    <w:rsid w:val="00924E33"/>
    <w:rsid w:val="0092605B"/>
    <w:rsid w:val="009262D5"/>
    <w:rsid w:val="009322C1"/>
    <w:rsid w:val="0093321C"/>
    <w:rsid w:val="0093487F"/>
    <w:rsid w:val="009401E3"/>
    <w:rsid w:val="00940517"/>
    <w:rsid w:val="009453B0"/>
    <w:rsid w:val="00946771"/>
    <w:rsid w:val="009468EA"/>
    <w:rsid w:val="00951355"/>
    <w:rsid w:val="00956A7B"/>
    <w:rsid w:val="00956F9C"/>
    <w:rsid w:val="00960DD7"/>
    <w:rsid w:val="00966072"/>
    <w:rsid w:val="009670FF"/>
    <w:rsid w:val="009672AC"/>
    <w:rsid w:val="00971CEB"/>
    <w:rsid w:val="00975949"/>
    <w:rsid w:val="00990F34"/>
    <w:rsid w:val="00994415"/>
    <w:rsid w:val="0099483F"/>
    <w:rsid w:val="00997291"/>
    <w:rsid w:val="00997959"/>
    <w:rsid w:val="009A373B"/>
    <w:rsid w:val="009A7565"/>
    <w:rsid w:val="009B06A4"/>
    <w:rsid w:val="009B48DC"/>
    <w:rsid w:val="009B7ACA"/>
    <w:rsid w:val="009C04BC"/>
    <w:rsid w:val="009C2845"/>
    <w:rsid w:val="009C3236"/>
    <w:rsid w:val="009C7D01"/>
    <w:rsid w:val="009D3BBA"/>
    <w:rsid w:val="009E0350"/>
    <w:rsid w:val="009E328A"/>
    <w:rsid w:val="009F1DB1"/>
    <w:rsid w:val="009F5BA2"/>
    <w:rsid w:val="00A035BE"/>
    <w:rsid w:val="00A10C91"/>
    <w:rsid w:val="00A14AC5"/>
    <w:rsid w:val="00A23172"/>
    <w:rsid w:val="00A2323E"/>
    <w:rsid w:val="00A251D8"/>
    <w:rsid w:val="00A328ED"/>
    <w:rsid w:val="00A371F5"/>
    <w:rsid w:val="00A406F0"/>
    <w:rsid w:val="00A43E8E"/>
    <w:rsid w:val="00A55F22"/>
    <w:rsid w:val="00A63497"/>
    <w:rsid w:val="00A636F6"/>
    <w:rsid w:val="00A64D3E"/>
    <w:rsid w:val="00A65B76"/>
    <w:rsid w:val="00A81C62"/>
    <w:rsid w:val="00A81DB7"/>
    <w:rsid w:val="00A866C0"/>
    <w:rsid w:val="00A87185"/>
    <w:rsid w:val="00A9003A"/>
    <w:rsid w:val="00A91D23"/>
    <w:rsid w:val="00A95DA7"/>
    <w:rsid w:val="00A963A0"/>
    <w:rsid w:val="00AA2ED5"/>
    <w:rsid w:val="00AA50C1"/>
    <w:rsid w:val="00AA6353"/>
    <w:rsid w:val="00AB0D53"/>
    <w:rsid w:val="00AB380B"/>
    <w:rsid w:val="00AB4E1F"/>
    <w:rsid w:val="00AB5F4E"/>
    <w:rsid w:val="00AB71D5"/>
    <w:rsid w:val="00AC64D7"/>
    <w:rsid w:val="00AD3B51"/>
    <w:rsid w:val="00AD6C9D"/>
    <w:rsid w:val="00AE14D4"/>
    <w:rsid w:val="00AE15FF"/>
    <w:rsid w:val="00AE1ACE"/>
    <w:rsid w:val="00AE3297"/>
    <w:rsid w:val="00AE3DE3"/>
    <w:rsid w:val="00AE79F8"/>
    <w:rsid w:val="00AF3344"/>
    <w:rsid w:val="00AF7B6B"/>
    <w:rsid w:val="00B035CF"/>
    <w:rsid w:val="00B0547E"/>
    <w:rsid w:val="00B054B1"/>
    <w:rsid w:val="00B171B4"/>
    <w:rsid w:val="00B172C8"/>
    <w:rsid w:val="00B178FB"/>
    <w:rsid w:val="00B2096B"/>
    <w:rsid w:val="00B22C4B"/>
    <w:rsid w:val="00B23345"/>
    <w:rsid w:val="00B23A5C"/>
    <w:rsid w:val="00B25FCB"/>
    <w:rsid w:val="00B27E7B"/>
    <w:rsid w:val="00B31C34"/>
    <w:rsid w:val="00B3385F"/>
    <w:rsid w:val="00B350CE"/>
    <w:rsid w:val="00B35EE7"/>
    <w:rsid w:val="00B36807"/>
    <w:rsid w:val="00B40331"/>
    <w:rsid w:val="00B44FDC"/>
    <w:rsid w:val="00B457F3"/>
    <w:rsid w:val="00B5165F"/>
    <w:rsid w:val="00B521D2"/>
    <w:rsid w:val="00B53102"/>
    <w:rsid w:val="00B54216"/>
    <w:rsid w:val="00B54550"/>
    <w:rsid w:val="00B570FF"/>
    <w:rsid w:val="00B61DB0"/>
    <w:rsid w:val="00B70BBA"/>
    <w:rsid w:val="00B714BB"/>
    <w:rsid w:val="00B721A1"/>
    <w:rsid w:val="00B72886"/>
    <w:rsid w:val="00B74F72"/>
    <w:rsid w:val="00B77CD6"/>
    <w:rsid w:val="00B80104"/>
    <w:rsid w:val="00B80AB4"/>
    <w:rsid w:val="00B81051"/>
    <w:rsid w:val="00B83201"/>
    <w:rsid w:val="00B84085"/>
    <w:rsid w:val="00B901E3"/>
    <w:rsid w:val="00B93CCE"/>
    <w:rsid w:val="00B941EB"/>
    <w:rsid w:val="00B94E2E"/>
    <w:rsid w:val="00BA03EC"/>
    <w:rsid w:val="00BA49F0"/>
    <w:rsid w:val="00BA5024"/>
    <w:rsid w:val="00BA7A2D"/>
    <w:rsid w:val="00BB3C50"/>
    <w:rsid w:val="00BB4BE1"/>
    <w:rsid w:val="00BB550F"/>
    <w:rsid w:val="00BB63DD"/>
    <w:rsid w:val="00BB65FF"/>
    <w:rsid w:val="00BB6758"/>
    <w:rsid w:val="00BC014E"/>
    <w:rsid w:val="00BC1952"/>
    <w:rsid w:val="00BC2339"/>
    <w:rsid w:val="00BC253F"/>
    <w:rsid w:val="00BC2F93"/>
    <w:rsid w:val="00BC420C"/>
    <w:rsid w:val="00BC79C2"/>
    <w:rsid w:val="00BD31FD"/>
    <w:rsid w:val="00BD72F4"/>
    <w:rsid w:val="00BD7B01"/>
    <w:rsid w:val="00BE2C44"/>
    <w:rsid w:val="00BE2F6D"/>
    <w:rsid w:val="00BE3753"/>
    <w:rsid w:val="00BE4760"/>
    <w:rsid w:val="00BE4CA0"/>
    <w:rsid w:val="00BE77CD"/>
    <w:rsid w:val="00BF0408"/>
    <w:rsid w:val="00BF0CE2"/>
    <w:rsid w:val="00C007CC"/>
    <w:rsid w:val="00C02D1E"/>
    <w:rsid w:val="00C07310"/>
    <w:rsid w:val="00C07A92"/>
    <w:rsid w:val="00C12FD8"/>
    <w:rsid w:val="00C14D96"/>
    <w:rsid w:val="00C1520D"/>
    <w:rsid w:val="00C16D0D"/>
    <w:rsid w:val="00C17B2C"/>
    <w:rsid w:val="00C33432"/>
    <w:rsid w:val="00C37A4C"/>
    <w:rsid w:val="00C40460"/>
    <w:rsid w:val="00C449D9"/>
    <w:rsid w:val="00C44F57"/>
    <w:rsid w:val="00C45725"/>
    <w:rsid w:val="00C45BDB"/>
    <w:rsid w:val="00C470A7"/>
    <w:rsid w:val="00C50A83"/>
    <w:rsid w:val="00C50AAF"/>
    <w:rsid w:val="00C50F4B"/>
    <w:rsid w:val="00C51BE0"/>
    <w:rsid w:val="00C52CD8"/>
    <w:rsid w:val="00C533DA"/>
    <w:rsid w:val="00C55CD6"/>
    <w:rsid w:val="00C57545"/>
    <w:rsid w:val="00C60BDE"/>
    <w:rsid w:val="00C638DC"/>
    <w:rsid w:val="00C6416D"/>
    <w:rsid w:val="00C73365"/>
    <w:rsid w:val="00C76609"/>
    <w:rsid w:val="00C776F4"/>
    <w:rsid w:val="00C8000E"/>
    <w:rsid w:val="00C97429"/>
    <w:rsid w:val="00CA17FE"/>
    <w:rsid w:val="00CA73D5"/>
    <w:rsid w:val="00CB2289"/>
    <w:rsid w:val="00CB3371"/>
    <w:rsid w:val="00CB3B01"/>
    <w:rsid w:val="00CB5E6D"/>
    <w:rsid w:val="00CB6F57"/>
    <w:rsid w:val="00CB7418"/>
    <w:rsid w:val="00CC0E26"/>
    <w:rsid w:val="00CC4857"/>
    <w:rsid w:val="00CC4F77"/>
    <w:rsid w:val="00CC685F"/>
    <w:rsid w:val="00CC6B6B"/>
    <w:rsid w:val="00CC71D9"/>
    <w:rsid w:val="00CC75BA"/>
    <w:rsid w:val="00CD0EA0"/>
    <w:rsid w:val="00CD13B0"/>
    <w:rsid w:val="00CD76D2"/>
    <w:rsid w:val="00CE599A"/>
    <w:rsid w:val="00CE5C22"/>
    <w:rsid w:val="00CF71AA"/>
    <w:rsid w:val="00CF76DA"/>
    <w:rsid w:val="00D01F5D"/>
    <w:rsid w:val="00D06682"/>
    <w:rsid w:val="00D10208"/>
    <w:rsid w:val="00D109E4"/>
    <w:rsid w:val="00D11B5B"/>
    <w:rsid w:val="00D12689"/>
    <w:rsid w:val="00D1558E"/>
    <w:rsid w:val="00D16208"/>
    <w:rsid w:val="00D35C4B"/>
    <w:rsid w:val="00D42C16"/>
    <w:rsid w:val="00D44665"/>
    <w:rsid w:val="00D52E77"/>
    <w:rsid w:val="00D61637"/>
    <w:rsid w:val="00D62640"/>
    <w:rsid w:val="00D63261"/>
    <w:rsid w:val="00D6332D"/>
    <w:rsid w:val="00D64D79"/>
    <w:rsid w:val="00D7182F"/>
    <w:rsid w:val="00D7218F"/>
    <w:rsid w:val="00D75C19"/>
    <w:rsid w:val="00D7754A"/>
    <w:rsid w:val="00D8030D"/>
    <w:rsid w:val="00D80D98"/>
    <w:rsid w:val="00D81571"/>
    <w:rsid w:val="00D82238"/>
    <w:rsid w:val="00D828DE"/>
    <w:rsid w:val="00D93020"/>
    <w:rsid w:val="00D96903"/>
    <w:rsid w:val="00D97136"/>
    <w:rsid w:val="00DA01E5"/>
    <w:rsid w:val="00DA1DD3"/>
    <w:rsid w:val="00DA68D4"/>
    <w:rsid w:val="00DB2AB7"/>
    <w:rsid w:val="00DB7F5F"/>
    <w:rsid w:val="00DC16D5"/>
    <w:rsid w:val="00DC16E1"/>
    <w:rsid w:val="00DC5A55"/>
    <w:rsid w:val="00DC70C1"/>
    <w:rsid w:val="00DD1E94"/>
    <w:rsid w:val="00DD6599"/>
    <w:rsid w:val="00DE1E67"/>
    <w:rsid w:val="00DE27D4"/>
    <w:rsid w:val="00DE419F"/>
    <w:rsid w:val="00DE7B60"/>
    <w:rsid w:val="00DF172B"/>
    <w:rsid w:val="00DF18AF"/>
    <w:rsid w:val="00DF3AEE"/>
    <w:rsid w:val="00DF3BBA"/>
    <w:rsid w:val="00DF6238"/>
    <w:rsid w:val="00DF6CF8"/>
    <w:rsid w:val="00DF771B"/>
    <w:rsid w:val="00DF7F2D"/>
    <w:rsid w:val="00E000BE"/>
    <w:rsid w:val="00E03A91"/>
    <w:rsid w:val="00E20444"/>
    <w:rsid w:val="00E20BB3"/>
    <w:rsid w:val="00E255F8"/>
    <w:rsid w:val="00E31A0F"/>
    <w:rsid w:val="00E3224E"/>
    <w:rsid w:val="00E3253C"/>
    <w:rsid w:val="00E32CCC"/>
    <w:rsid w:val="00E41751"/>
    <w:rsid w:val="00E4626D"/>
    <w:rsid w:val="00E5265E"/>
    <w:rsid w:val="00E52B2F"/>
    <w:rsid w:val="00E55486"/>
    <w:rsid w:val="00E5583B"/>
    <w:rsid w:val="00E56FAF"/>
    <w:rsid w:val="00E600D2"/>
    <w:rsid w:val="00E6253D"/>
    <w:rsid w:val="00E637BB"/>
    <w:rsid w:val="00E7043D"/>
    <w:rsid w:val="00E711F2"/>
    <w:rsid w:val="00E722B3"/>
    <w:rsid w:val="00E7292B"/>
    <w:rsid w:val="00E7339F"/>
    <w:rsid w:val="00E73404"/>
    <w:rsid w:val="00E743C4"/>
    <w:rsid w:val="00E77115"/>
    <w:rsid w:val="00E83BEF"/>
    <w:rsid w:val="00E872A7"/>
    <w:rsid w:val="00E909C1"/>
    <w:rsid w:val="00E97C85"/>
    <w:rsid w:val="00EB20B6"/>
    <w:rsid w:val="00EB4D73"/>
    <w:rsid w:val="00EC1269"/>
    <w:rsid w:val="00EC316F"/>
    <w:rsid w:val="00EC4CD6"/>
    <w:rsid w:val="00EC5213"/>
    <w:rsid w:val="00EC5A9E"/>
    <w:rsid w:val="00EC5EFC"/>
    <w:rsid w:val="00EC7760"/>
    <w:rsid w:val="00ED29F8"/>
    <w:rsid w:val="00ED5057"/>
    <w:rsid w:val="00ED5C67"/>
    <w:rsid w:val="00EE0131"/>
    <w:rsid w:val="00EE4493"/>
    <w:rsid w:val="00EE589B"/>
    <w:rsid w:val="00EE5B2D"/>
    <w:rsid w:val="00EE75B0"/>
    <w:rsid w:val="00F007B1"/>
    <w:rsid w:val="00F016D7"/>
    <w:rsid w:val="00F01EAF"/>
    <w:rsid w:val="00F02930"/>
    <w:rsid w:val="00F07A0F"/>
    <w:rsid w:val="00F2575C"/>
    <w:rsid w:val="00F26557"/>
    <w:rsid w:val="00F2700E"/>
    <w:rsid w:val="00F2740E"/>
    <w:rsid w:val="00F30CB8"/>
    <w:rsid w:val="00F32420"/>
    <w:rsid w:val="00F32FFF"/>
    <w:rsid w:val="00F36F55"/>
    <w:rsid w:val="00F44A03"/>
    <w:rsid w:val="00F45E48"/>
    <w:rsid w:val="00F46506"/>
    <w:rsid w:val="00F469CF"/>
    <w:rsid w:val="00F46D22"/>
    <w:rsid w:val="00F51E90"/>
    <w:rsid w:val="00F5401C"/>
    <w:rsid w:val="00F601D7"/>
    <w:rsid w:val="00F61BD5"/>
    <w:rsid w:val="00F638C3"/>
    <w:rsid w:val="00F7304A"/>
    <w:rsid w:val="00F735E9"/>
    <w:rsid w:val="00F750B1"/>
    <w:rsid w:val="00F86ACA"/>
    <w:rsid w:val="00F91162"/>
    <w:rsid w:val="00F93168"/>
    <w:rsid w:val="00F93940"/>
    <w:rsid w:val="00F95644"/>
    <w:rsid w:val="00F959B8"/>
    <w:rsid w:val="00F95C6D"/>
    <w:rsid w:val="00F97A0E"/>
    <w:rsid w:val="00FA01DE"/>
    <w:rsid w:val="00FA35B7"/>
    <w:rsid w:val="00FA51BD"/>
    <w:rsid w:val="00FA6732"/>
    <w:rsid w:val="00FA7770"/>
    <w:rsid w:val="00FB0460"/>
    <w:rsid w:val="00FB08BE"/>
    <w:rsid w:val="00FB0F01"/>
    <w:rsid w:val="00FB1F48"/>
    <w:rsid w:val="00FB580B"/>
    <w:rsid w:val="00FB6493"/>
    <w:rsid w:val="00FB7B34"/>
    <w:rsid w:val="00FC0C30"/>
    <w:rsid w:val="00FC2384"/>
    <w:rsid w:val="00FD0B6D"/>
    <w:rsid w:val="00FD5578"/>
    <w:rsid w:val="00FD55BB"/>
    <w:rsid w:val="00FE476B"/>
    <w:rsid w:val="00FE7E49"/>
    <w:rsid w:val="00FF26A5"/>
    <w:rsid w:val="00FF2772"/>
    <w:rsid w:val="00FF76A8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4D5AF9"/>
  <w15:chartTrackingRefBased/>
  <w15:docId w15:val="{210FD4C4-0EDC-EF4D-93DF-E502A6A7C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126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uiPriority w:val="99"/>
    <w:unhideWhenUsed/>
    <w:rsid w:val="009B7ACA"/>
    <w:rPr>
      <w:rFonts w:ascii="Times" w:hAnsi="Times"/>
      <w:sz w:val="32"/>
      <w:vertAlign w:val="superscript"/>
    </w:rPr>
  </w:style>
  <w:style w:type="paragraph" w:customStyle="1" w:styleId="EndNoteBibliography">
    <w:name w:val="EndNote Bibliography"/>
    <w:next w:val="Normal"/>
    <w:link w:val="EndNoteBibliographyChar"/>
    <w:autoRedefine/>
    <w:qFormat/>
    <w:rsid w:val="00645C93"/>
    <w:rPr>
      <w:rFonts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645C93"/>
    <w:rPr>
      <w:rFonts w:cs="Calibri"/>
    </w:rPr>
  </w:style>
  <w:style w:type="paragraph" w:customStyle="1" w:styleId="EndNoteBibliographyTitle">
    <w:name w:val="EndNote Bibliography Title"/>
    <w:basedOn w:val="Normal"/>
    <w:link w:val="EndNoteBibliographyTitleChar"/>
    <w:autoRedefine/>
    <w:qFormat/>
    <w:rsid w:val="00645C93"/>
    <w:pPr>
      <w:spacing w:line="480" w:lineRule="auto"/>
    </w:pPr>
    <w:rPr>
      <w:rFonts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45C93"/>
    <w:rPr>
      <w:rFonts w:cs="Calibri"/>
    </w:rPr>
  </w:style>
  <w:style w:type="paragraph" w:customStyle="1" w:styleId="Style1">
    <w:name w:val="Style1"/>
    <w:basedOn w:val="Normal"/>
    <w:qFormat/>
    <w:rsid w:val="009C7D01"/>
    <w:pPr>
      <w:outlineLvl w:val="0"/>
    </w:pPr>
    <w:rPr>
      <w:rFonts w:ascii="Times" w:hAnsi="Times" w:cs="Times New Roman (Body CS)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01E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1E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Constance McGraw</dc:creator>
  <cp:keywords/>
  <dc:description/>
  <cp:lastModifiedBy>Constance McGraw</cp:lastModifiedBy>
  <cp:revision>1</cp:revision>
  <dcterms:created xsi:type="dcterms:W3CDTF">2020-07-13T18:38:00Z</dcterms:created>
  <dcterms:modified xsi:type="dcterms:W3CDTF">2020-07-13T18:39:00Z</dcterms:modified>
</cp:coreProperties>
</file>