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302F" w14:textId="61A6EF5E" w:rsidR="009E6A81" w:rsidRDefault="009E6A81" w:rsidP="006919AE">
      <w:pPr>
        <w:jc w:val="center"/>
        <w:rPr>
          <w:b/>
          <w:bCs/>
          <w:sz w:val="22"/>
          <w:szCs w:val="22"/>
          <w:lang w:val="en-US"/>
        </w:rPr>
      </w:pPr>
      <w:r>
        <w:rPr>
          <w:b/>
          <w:bCs/>
          <w:sz w:val="22"/>
          <w:szCs w:val="22"/>
          <w:lang w:val="en-US"/>
        </w:rPr>
        <w:t>SUPPLEMENT</w:t>
      </w:r>
      <w:r w:rsidR="00C81D26">
        <w:rPr>
          <w:b/>
          <w:bCs/>
          <w:sz w:val="22"/>
          <w:szCs w:val="22"/>
          <w:lang w:val="en-US"/>
        </w:rPr>
        <w:t>ARY</w:t>
      </w:r>
    </w:p>
    <w:p w14:paraId="71818CC1" w14:textId="77777777" w:rsidR="009E6A81" w:rsidRDefault="009E6A81" w:rsidP="006919AE">
      <w:pPr>
        <w:jc w:val="center"/>
        <w:rPr>
          <w:b/>
          <w:bCs/>
          <w:sz w:val="22"/>
          <w:szCs w:val="22"/>
          <w:lang w:val="en-US"/>
        </w:rPr>
      </w:pPr>
    </w:p>
    <w:p w14:paraId="4C2ED370" w14:textId="415945CD" w:rsidR="006919AE" w:rsidRPr="009E6A81" w:rsidRDefault="006919AE" w:rsidP="006919AE">
      <w:pPr>
        <w:jc w:val="center"/>
        <w:rPr>
          <w:sz w:val="22"/>
          <w:szCs w:val="22"/>
          <w:lang w:val="en-US"/>
        </w:rPr>
      </w:pPr>
      <w:r w:rsidRPr="009E6A81">
        <w:rPr>
          <w:b/>
          <w:bCs/>
          <w:sz w:val="22"/>
          <w:szCs w:val="22"/>
          <w:lang w:val="en-US"/>
        </w:rPr>
        <w:t xml:space="preserve">The Autonomic Craving Signature: </w:t>
      </w:r>
      <w:r w:rsidR="00ED147E" w:rsidRPr="00ED147E">
        <w:rPr>
          <w:b/>
          <w:sz w:val="22"/>
          <w:szCs w:val="22"/>
          <w:lang w:val="en-US"/>
        </w:rPr>
        <w:t xml:space="preserve">physiological signals as </w:t>
      </w:r>
      <w:r w:rsidR="0019049A">
        <w:rPr>
          <w:b/>
          <w:sz w:val="22"/>
          <w:szCs w:val="22"/>
          <w:lang w:val="en-US"/>
        </w:rPr>
        <w:t xml:space="preserve">a </w:t>
      </w:r>
      <w:r w:rsidR="00ED147E" w:rsidRPr="00ED147E">
        <w:rPr>
          <w:b/>
          <w:sz w:val="22"/>
          <w:szCs w:val="22"/>
          <w:lang w:val="en-US"/>
        </w:rPr>
        <w:t>daily-life biomarker of craving</w:t>
      </w:r>
    </w:p>
    <w:p w14:paraId="3B724601" w14:textId="77777777" w:rsidR="006919AE" w:rsidRPr="009E6A81" w:rsidRDefault="006919AE" w:rsidP="006919AE">
      <w:pPr>
        <w:spacing w:line="360" w:lineRule="auto"/>
        <w:jc w:val="center"/>
        <w:rPr>
          <w:b/>
          <w:bCs/>
          <w:sz w:val="22"/>
          <w:szCs w:val="22"/>
          <w:lang w:val="en-US"/>
        </w:rPr>
      </w:pPr>
    </w:p>
    <w:p w14:paraId="29F477CB" w14:textId="77777777" w:rsidR="006919AE" w:rsidRPr="005F37BA" w:rsidRDefault="006919AE" w:rsidP="006919AE">
      <w:pPr>
        <w:spacing w:line="276" w:lineRule="auto"/>
        <w:rPr>
          <w:b/>
          <w:bCs/>
          <w:sz w:val="22"/>
          <w:szCs w:val="22"/>
          <w:lang w:val="en-US"/>
        </w:rPr>
      </w:pPr>
      <w:proofErr w:type="gramStart"/>
      <w:r w:rsidRPr="005F37BA">
        <w:rPr>
          <w:b/>
          <w:bCs/>
          <w:sz w:val="22"/>
          <w:szCs w:val="22"/>
          <w:lang w:val="en-US"/>
        </w:rPr>
        <w:t>Authors :</w:t>
      </w:r>
      <w:proofErr w:type="gramEnd"/>
    </w:p>
    <w:p w14:paraId="2E2A006B" w14:textId="77777777" w:rsidR="00ED147E" w:rsidRPr="005F37BA" w:rsidRDefault="00ED147E" w:rsidP="00ED147E">
      <w:pPr>
        <w:spacing w:line="276" w:lineRule="auto"/>
        <w:rPr>
          <w:lang w:val="en-US"/>
        </w:rPr>
      </w:pPr>
      <w:r w:rsidRPr="005F37BA">
        <w:rPr>
          <w:lang w:val="en-US"/>
        </w:rPr>
        <w:t xml:space="preserve">Emmanuelle </w:t>
      </w:r>
      <w:proofErr w:type="spellStart"/>
      <w:r w:rsidRPr="005F37BA">
        <w:rPr>
          <w:lang w:val="en-US"/>
        </w:rPr>
        <w:t>Baillet</w:t>
      </w:r>
      <w:proofErr w:type="spellEnd"/>
      <w:r w:rsidRPr="005F37BA">
        <w:rPr>
          <w:lang w:val="en-US"/>
        </w:rPr>
        <w:t>, PhD.</w:t>
      </w:r>
      <w:r w:rsidRPr="005F37BA">
        <w:rPr>
          <w:vertAlign w:val="superscript"/>
          <w:lang w:val="en-US"/>
        </w:rPr>
        <w:t xml:space="preserve">1,2,3 </w:t>
      </w:r>
    </w:p>
    <w:p w14:paraId="1C5EE6C2" w14:textId="77777777" w:rsidR="00ED147E" w:rsidRPr="005F37BA" w:rsidRDefault="00ED147E" w:rsidP="00ED147E">
      <w:pPr>
        <w:spacing w:line="276" w:lineRule="auto"/>
        <w:rPr>
          <w:lang w:val="en-US"/>
        </w:rPr>
      </w:pPr>
      <w:proofErr w:type="spellStart"/>
      <w:r w:rsidRPr="005F37BA">
        <w:rPr>
          <w:lang w:val="en-US"/>
        </w:rPr>
        <w:t>Fuschia</w:t>
      </w:r>
      <w:proofErr w:type="spellEnd"/>
      <w:r w:rsidRPr="005F37BA">
        <w:rPr>
          <w:lang w:val="en-US"/>
        </w:rPr>
        <w:t xml:space="preserve"> Serre, PhD.</w:t>
      </w:r>
      <w:r w:rsidRPr="005F37BA">
        <w:rPr>
          <w:vertAlign w:val="superscript"/>
          <w:lang w:val="en-US"/>
        </w:rPr>
        <w:t xml:space="preserve">1,2,3 </w:t>
      </w:r>
    </w:p>
    <w:p w14:paraId="7FC76ACD" w14:textId="77777777" w:rsidR="00ED147E" w:rsidRPr="005F37BA" w:rsidRDefault="00ED147E" w:rsidP="00ED147E">
      <w:pPr>
        <w:spacing w:line="276" w:lineRule="auto"/>
        <w:rPr>
          <w:vertAlign w:val="superscript"/>
          <w:lang w:val="en-US"/>
        </w:rPr>
      </w:pPr>
      <w:r w:rsidRPr="005F37BA">
        <w:rPr>
          <w:lang w:val="en-US"/>
        </w:rPr>
        <w:t>Hakim Si-Mohammed, PhD.</w:t>
      </w:r>
      <w:r w:rsidRPr="005F37BA">
        <w:rPr>
          <w:vertAlign w:val="superscript"/>
          <w:lang w:val="en-US"/>
        </w:rPr>
        <w:t>4</w:t>
      </w:r>
    </w:p>
    <w:p w14:paraId="205941DF" w14:textId="77777777" w:rsidR="00ED147E" w:rsidRPr="005F37BA" w:rsidRDefault="00ED147E" w:rsidP="00ED147E">
      <w:pPr>
        <w:spacing w:line="276" w:lineRule="auto"/>
        <w:rPr>
          <w:lang w:val="en-US"/>
        </w:rPr>
      </w:pPr>
      <w:proofErr w:type="spellStart"/>
      <w:r w:rsidRPr="005F37BA">
        <w:rPr>
          <w:lang w:val="en-US"/>
        </w:rPr>
        <w:t>Cassandre</w:t>
      </w:r>
      <w:proofErr w:type="spellEnd"/>
      <w:r w:rsidRPr="005F37BA">
        <w:rPr>
          <w:lang w:val="en-US"/>
        </w:rPr>
        <w:t xml:space="preserve"> </w:t>
      </w:r>
      <w:proofErr w:type="spellStart"/>
      <w:r w:rsidRPr="005F37BA">
        <w:rPr>
          <w:lang w:val="en-US"/>
        </w:rPr>
        <w:t>Romao</w:t>
      </w:r>
      <w:proofErr w:type="spellEnd"/>
      <w:r w:rsidRPr="005F37BA">
        <w:rPr>
          <w:lang w:val="en-US"/>
        </w:rPr>
        <w:t>, MSc.</w:t>
      </w:r>
      <w:r w:rsidRPr="005F37BA">
        <w:rPr>
          <w:vertAlign w:val="superscript"/>
          <w:lang w:val="en-US"/>
        </w:rPr>
        <w:t>1,2,3</w:t>
      </w:r>
    </w:p>
    <w:p w14:paraId="1B40C42F" w14:textId="77777777" w:rsidR="00ED147E" w:rsidRPr="005F37BA" w:rsidRDefault="00ED147E" w:rsidP="00ED147E">
      <w:pPr>
        <w:spacing w:line="276" w:lineRule="auto"/>
        <w:rPr>
          <w:lang w:val="en-US"/>
        </w:rPr>
      </w:pPr>
      <w:r w:rsidRPr="005F37BA">
        <w:rPr>
          <w:lang w:val="en-US"/>
        </w:rPr>
        <w:t>Arthur Bruneau, MSc.</w:t>
      </w:r>
      <w:r w:rsidRPr="005F37BA">
        <w:rPr>
          <w:vertAlign w:val="superscript"/>
          <w:lang w:val="en-US"/>
        </w:rPr>
        <w:t>1,2,3</w:t>
      </w:r>
    </w:p>
    <w:p w14:paraId="1EB2ED15" w14:textId="77777777" w:rsidR="00ED147E" w:rsidRPr="005F37BA" w:rsidRDefault="00ED147E" w:rsidP="00ED147E">
      <w:pPr>
        <w:spacing w:line="276" w:lineRule="auto"/>
        <w:rPr>
          <w:lang w:val="en-US"/>
        </w:rPr>
      </w:pPr>
      <w:r w:rsidRPr="005F37BA">
        <w:rPr>
          <w:lang w:val="en-US"/>
        </w:rPr>
        <w:t xml:space="preserve">Chloé </w:t>
      </w:r>
      <w:proofErr w:type="spellStart"/>
      <w:r w:rsidRPr="005F37BA">
        <w:rPr>
          <w:lang w:val="en-US"/>
        </w:rPr>
        <w:t>Vacher</w:t>
      </w:r>
      <w:proofErr w:type="spellEnd"/>
      <w:r w:rsidRPr="005F37BA">
        <w:rPr>
          <w:lang w:val="en-US"/>
        </w:rPr>
        <w:t>, MSc.</w:t>
      </w:r>
      <w:r w:rsidRPr="005F37BA">
        <w:rPr>
          <w:vertAlign w:val="superscript"/>
          <w:lang w:val="en-US"/>
        </w:rPr>
        <w:t xml:space="preserve">1,2,3 </w:t>
      </w:r>
      <w:r w:rsidRPr="005F37BA">
        <w:rPr>
          <w:lang w:val="en-US"/>
        </w:rPr>
        <w:t xml:space="preserve"> </w:t>
      </w:r>
    </w:p>
    <w:p w14:paraId="513E0656" w14:textId="77777777" w:rsidR="00ED147E" w:rsidRDefault="00ED147E" w:rsidP="00ED147E">
      <w:pPr>
        <w:spacing w:line="276" w:lineRule="auto"/>
      </w:pPr>
      <w:r w:rsidRPr="0068755E">
        <w:t>T</w:t>
      </w:r>
      <w:r>
        <w:t>hibaut</w:t>
      </w:r>
      <w:r w:rsidRPr="0068755E">
        <w:t xml:space="preserve"> </w:t>
      </w:r>
      <w:proofErr w:type="spellStart"/>
      <w:r w:rsidRPr="0068755E">
        <w:t>Monseigne</w:t>
      </w:r>
      <w:proofErr w:type="spellEnd"/>
      <w:r>
        <w:t>, MSc.</w:t>
      </w:r>
      <w:r w:rsidRPr="0068755E">
        <w:rPr>
          <w:vertAlign w:val="superscript"/>
        </w:rPr>
        <w:t>1,2</w:t>
      </w:r>
      <w:r>
        <w:rPr>
          <w:vertAlign w:val="superscript"/>
        </w:rPr>
        <w:t>,3</w:t>
      </w:r>
    </w:p>
    <w:p w14:paraId="5385E490" w14:textId="77777777" w:rsidR="00ED147E" w:rsidRDefault="00ED147E" w:rsidP="00ED147E">
      <w:pPr>
        <w:spacing w:line="276" w:lineRule="auto"/>
      </w:pPr>
      <w:r w:rsidRPr="0068755E">
        <w:t>C</w:t>
      </w:r>
      <w:r>
        <w:t>amille</w:t>
      </w:r>
      <w:r w:rsidRPr="0068755E">
        <w:t xml:space="preserve"> Jeunet-</w:t>
      </w:r>
      <w:proofErr w:type="spellStart"/>
      <w:r w:rsidRPr="0068755E">
        <w:t>Kelway</w:t>
      </w:r>
      <w:proofErr w:type="spellEnd"/>
      <w:r>
        <w:t>, PhD.</w:t>
      </w:r>
      <w:r>
        <w:rPr>
          <w:vertAlign w:val="superscript"/>
        </w:rPr>
        <w:t>5</w:t>
      </w:r>
      <w:r>
        <w:t> </w:t>
      </w:r>
    </w:p>
    <w:p w14:paraId="529E418D" w14:textId="77777777" w:rsidR="00ED147E" w:rsidRPr="0068755E" w:rsidRDefault="00ED147E" w:rsidP="00ED147E">
      <w:pPr>
        <w:spacing w:line="276" w:lineRule="auto"/>
      </w:pPr>
      <w:r w:rsidRPr="0068755E">
        <w:t>M</w:t>
      </w:r>
      <w:r>
        <w:t>arc</w:t>
      </w:r>
      <w:r w:rsidRPr="0068755E">
        <w:t xml:space="preserve"> Auriacombe</w:t>
      </w:r>
      <w:r>
        <w:t xml:space="preserve">, </w:t>
      </w:r>
      <w:proofErr w:type="gramStart"/>
      <w:r>
        <w:t>MD.</w:t>
      </w:r>
      <w:r w:rsidRPr="0068755E">
        <w:t>*</w:t>
      </w:r>
      <w:proofErr w:type="gramEnd"/>
      <w:r w:rsidRPr="0068755E">
        <w:rPr>
          <w:vertAlign w:val="superscript"/>
        </w:rPr>
        <w:t>1,2</w:t>
      </w:r>
      <w:r>
        <w:rPr>
          <w:vertAlign w:val="superscript"/>
        </w:rPr>
        <w:t>,3</w:t>
      </w:r>
    </w:p>
    <w:p w14:paraId="2ED5B9D4" w14:textId="77777777" w:rsidR="006919AE" w:rsidRPr="009E6A81" w:rsidRDefault="006919AE" w:rsidP="006919AE">
      <w:pPr>
        <w:jc w:val="both"/>
        <w:rPr>
          <w:sz w:val="22"/>
          <w:szCs w:val="22"/>
        </w:rPr>
      </w:pPr>
    </w:p>
    <w:p w14:paraId="5846D940" w14:textId="77777777" w:rsidR="006919AE" w:rsidRPr="009E6A81" w:rsidRDefault="006919AE" w:rsidP="006919AE">
      <w:pPr>
        <w:jc w:val="both"/>
        <w:rPr>
          <w:b/>
          <w:sz w:val="22"/>
          <w:szCs w:val="22"/>
        </w:rPr>
      </w:pPr>
      <w:proofErr w:type="gramStart"/>
      <w:r w:rsidRPr="009E6A81">
        <w:rPr>
          <w:b/>
          <w:sz w:val="22"/>
          <w:szCs w:val="22"/>
        </w:rPr>
        <w:t>Affiliations:</w:t>
      </w:r>
      <w:proofErr w:type="gramEnd"/>
    </w:p>
    <w:p w14:paraId="310940EC" w14:textId="77777777" w:rsidR="006919AE" w:rsidRPr="009E6A81" w:rsidRDefault="006919AE" w:rsidP="006919AE">
      <w:pPr>
        <w:jc w:val="both"/>
        <w:rPr>
          <w:sz w:val="22"/>
          <w:szCs w:val="22"/>
        </w:rPr>
      </w:pPr>
      <w:r w:rsidRPr="009E6A81">
        <w:rPr>
          <w:sz w:val="22"/>
          <w:szCs w:val="22"/>
          <w:vertAlign w:val="superscript"/>
        </w:rPr>
        <w:t>1</w:t>
      </w:r>
      <w:r w:rsidRPr="009E6A81">
        <w:rPr>
          <w:sz w:val="22"/>
          <w:szCs w:val="22"/>
        </w:rPr>
        <w:t xml:space="preserve"> Univ. Bordeaux, SANPSY, UMR 6033, F-33000 Bordeaux, France</w:t>
      </w:r>
    </w:p>
    <w:p w14:paraId="4B0C5AF3" w14:textId="77777777" w:rsidR="006919AE" w:rsidRPr="009E6A81" w:rsidRDefault="006919AE" w:rsidP="006919AE">
      <w:pPr>
        <w:jc w:val="both"/>
        <w:rPr>
          <w:sz w:val="22"/>
          <w:szCs w:val="22"/>
        </w:rPr>
      </w:pPr>
      <w:r w:rsidRPr="009E6A81">
        <w:rPr>
          <w:sz w:val="22"/>
          <w:szCs w:val="22"/>
          <w:vertAlign w:val="superscript"/>
        </w:rPr>
        <w:t>2</w:t>
      </w:r>
      <w:r w:rsidRPr="009E6A81">
        <w:rPr>
          <w:sz w:val="22"/>
          <w:szCs w:val="22"/>
        </w:rPr>
        <w:t xml:space="preserve"> CNRS, SANPSY, UMR 6033, F-33000 Bordeaux, France</w:t>
      </w:r>
    </w:p>
    <w:p w14:paraId="340A057A" w14:textId="77777777" w:rsidR="006919AE" w:rsidRPr="009E6A81" w:rsidRDefault="006919AE" w:rsidP="006919AE">
      <w:pPr>
        <w:jc w:val="both"/>
        <w:rPr>
          <w:sz w:val="22"/>
          <w:szCs w:val="22"/>
        </w:rPr>
      </w:pPr>
      <w:r w:rsidRPr="009E6A81">
        <w:rPr>
          <w:sz w:val="22"/>
          <w:szCs w:val="22"/>
          <w:vertAlign w:val="superscript"/>
        </w:rPr>
        <w:t>3</w:t>
      </w:r>
      <w:r w:rsidRPr="009E6A81">
        <w:rPr>
          <w:sz w:val="22"/>
          <w:szCs w:val="22"/>
        </w:rPr>
        <w:t xml:space="preserve"> Pôle </w:t>
      </w:r>
      <w:proofErr w:type="spellStart"/>
      <w:r w:rsidRPr="009E6A81">
        <w:rPr>
          <w:sz w:val="22"/>
          <w:szCs w:val="22"/>
        </w:rPr>
        <w:t>Interétablissement</w:t>
      </w:r>
      <w:proofErr w:type="spellEnd"/>
      <w:r w:rsidRPr="009E6A81">
        <w:rPr>
          <w:sz w:val="22"/>
          <w:szCs w:val="22"/>
        </w:rPr>
        <w:t xml:space="preserve"> d’Addictologie, CH </w:t>
      </w:r>
      <w:proofErr w:type="spellStart"/>
      <w:r w:rsidRPr="009E6A81">
        <w:rPr>
          <w:sz w:val="22"/>
          <w:szCs w:val="22"/>
        </w:rPr>
        <w:t>Ch</w:t>
      </w:r>
      <w:proofErr w:type="spellEnd"/>
      <w:r w:rsidRPr="009E6A81">
        <w:rPr>
          <w:sz w:val="22"/>
          <w:szCs w:val="22"/>
        </w:rPr>
        <w:t>. Perrens and CHU de Bordeaux, F-33076 Bordeaux, France</w:t>
      </w:r>
    </w:p>
    <w:p w14:paraId="7F80F40E" w14:textId="77777777" w:rsidR="006919AE" w:rsidRPr="009E6A81" w:rsidRDefault="006919AE" w:rsidP="006919AE">
      <w:pPr>
        <w:jc w:val="both"/>
        <w:rPr>
          <w:sz w:val="22"/>
          <w:szCs w:val="22"/>
        </w:rPr>
      </w:pPr>
      <w:r w:rsidRPr="009E6A81">
        <w:rPr>
          <w:sz w:val="22"/>
          <w:szCs w:val="22"/>
          <w:vertAlign w:val="superscript"/>
        </w:rPr>
        <w:t>4</w:t>
      </w:r>
      <w:r w:rsidRPr="009E6A81">
        <w:rPr>
          <w:sz w:val="22"/>
          <w:szCs w:val="22"/>
        </w:rPr>
        <w:t xml:space="preserve"> Univ. </w:t>
      </w:r>
      <w:r w:rsidRPr="009E6A81">
        <w:rPr>
          <w:sz w:val="22"/>
          <w:szCs w:val="22"/>
          <w:lang w:val="da-DK"/>
        </w:rPr>
        <w:t xml:space="preserve">Lille, CNRS, Centrale Lille, UMR 9189 </w:t>
      </w:r>
      <w:proofErr w:type="spellStart"/>
      <w:r w:rsidRPr="009E6A81">
        <w:rPr>
          <w:sz w:val="22"/>
          <w:szCs w:val="22"/>
          <w:lang w:val="da-DK"/>
        </w:rPr>
        <w:t>CRIStAL</w:t>
      </w:r>
      <w:proofErr w:type="spellEnd"/>
      <w:r w:rsidRPr="009E6A81">
        <w:rPr>
          <w:sz w:val="22"/>
          <w:szCs w:val="22"/>
          <w:lang w:val="da-DK"/>
        </w:rPr>
        <w:t>, F-59000 Lille, France</w:t>
      </w:r>
    </w:p>
    <w:p w14:paraId="111FBC05" w14:textId="77777777" w:rsidR="006919AE" w:rsidRPr="009E6A81" w:rsidRDefault="006919AE" w:rsidP="006919AE">
      <w:pPr>
        <w:jc w:val="both"/>
        <w:rPr>
          <w:sz w:val="22"/>
          <w:szCs w:val="22"/>
          <w:lang w:val="da-DK"/>
        </w:rPr>
      </w:pPr>
      <w:r w:rsidRPr="009E6A81">
        <w:rPr>
          <w:sz w:val="22"/>
          <w:szCs w:val="22"/>
          <w:vertAlign w:val="superscript"/>
          <w:lang w:val="da-DK"/>
        </w:rPr>
        <w:t>5</w:t>
      </w:r>
      <w:r w:rsidRPr="009E6A81">
        <w:rPr>
          <w:sz w:val="22"/>
          <w:szCs w:val="22"/>
          <w:lang w:val="da-DK"/>
        </w:rPr>
        <w:t xml:space="preserve"> </w:t>
      </w:r>
      <w:r w:rsidRPr="009E6A81">
        <w:rPr>
          <w:sz w:val="22"/>
          <w:szCs w:val="22"/>
          <w:lang w:eastAsia="fr-FR"/>
        </w:rPr>
        <w:t>Univ. Bordeaux, CNRS, EPHE, INCIA, UMR5287 F-33000 Bordeaux</w:t>
      </w:r>
    </w:p>
    <w:p w14:paraId="097CB3E8" w14:textId="77777777" w:rsidR="006919AE" w:rsidRPr="009E6A81" w:rsidRDefault="006919AE" w:rsidP="006919AE">
      <w:pPr>
        <w:jc w:val="both"/>
        <w:rPr>
          <w:sz w:val="22"/>
          <w:szCs w:val="22"/>
        </w:rPr>
      </w:pPr>
    </w:p>
    <w:p w14:paraId="6DF39F9D" w14:textId="77777777" w:rsidR="00ED147E" w:rsidRDefault="00ED147E" w:rsidP="00ED147E">
      <w:pPr>
        <w:jc w:val="both"/>
        <w:rPr>
          <w:lang w:val="en-US"/>
        </w:rPr>
      </w:pPr>
      <w:r w:rsidRPr="00430D2B">
        <w:rPr>
          <w:u w:val="single"/>
          <w:lang w:val="en-US"/>
        </w:rPr>
        <w:t>Keywords:</w:t>
      </w:r>
      <w:r w:rsidRPr="00C404C0">
        <w:rPr>
          <w:lang w:val="en-US"/>
        </w:rPr>
        <w:t xml:space="preserve"> </w:t>
      </w:r>
      <w:r>
        <w:rPr>
          <w:lang w:val="en-US"/>
        </w:rPr>
        <w:t xml:space="preserve">Craving, </w:t>
      </w:r>
      <w:r w:rsidRPr="00C404C0">
        <w:rPr>
          <w:lang w:val="en-US"/>
        </w:rPr>
        <w:t xml:space="preserve">Substance Use Disorder, </w:t>
      </w:r>
      <w:r>
        <w:rPr>
          <w:lang w:val="en-US"/>
        </w:rPr>
        <w:t>Biomarker, Ecological Momentary Assessment, Wearable Sensor, Machine Learning, Classification, Heart Rate, Electrodermal Activity, Accelerometer, Skin Temperature</w:t>
      </w:r>
    </w:p>
    <w:p w14:paraId="18273E62" w14:textId="77777777" w:rsidR="006919AE" w:rsidRPr="009E6A81" w:rsidRDefault="006919AE" w:rsidP="006919AE">
      <w:pPr>
        <w:jc w:val="both"/>
        <w:rPr>
          <w:b/>
          <w:bCs/>
          <w:sz w:val="22"/>
          <w:szCs w:val="22"/>
          <w:lang w:val="en-US"/>
        </w:rPr>
      </w:pPr>
    </w:p>
    <w:p w14:paraId="3490F13F" w14:textId="77777777" w:rsidR="006919AE" w:rsidRPr="009E6A81" w:rsidRDefault="006919AE" w:rsidP="006919AE">
      <w:pPr>
        <w:jc w:val="both"/>
        <w:rPr>
          <w:b/>
          <w:bCs/>
          <w:sz w:val="22"/>
          <w:szCs w:val="22"/>
          <w:lang w:val="en-US"/>
        </w:rPr>
      </w:pPr>
      <w:r w:rsidRPr="009E6A81">
        <w:rPr>
          <w:b/>
          <w:bCs/>
          <w:sz w:val="22"/>
          <w:szCs w:val="22"/>
          <w:lang w:val="en-US"/>
        </w:rPr>
        <w:t>*Corresponding author</w:t>
      </w:r>
    </w:p>
    <w:p w14:paraId="3783C7D7" w14:textId="77777777" w:rsidR="006919AE" w:rsidRPr="009E6A81" w:rsidRDefault="006919AE" w:rsidP="006919AE">
      <w:pPr>
        <w:jc w:val="both"/>
        <w:rPr>
          <w:b/>
          <w:bCs/>
          <w:sz w:val="22"/>
          <w:szCs w:val="22"/>
          <w:lang w:val="en-US"/>
        </w:rPr>
      </w:pPr>
      <w:r w:rsidRPr="009E6A81">
        <w:rPr>
          <w:b/>
          <w:bCs/>
          <w:sz w:val="22"/>
          <w:szCs w:val="22"/>
          <w:lang w:val="en-US"/>
        </w:rPr>
        <w:t xml:space="preserve">Marc Auriacombe </w:t>
      </w:r>
    </w:p>
    <w:p w14:paraId="559667A9" w14:textId="77777777" w:rsidR="006919AE" w:rsidRPr="009E6A81" w:rsidRDefault="006919AE" w:rsidP="006919AE">
      <w:pPr>
        <w:jc w:val="both"/>
        <w:rPr>
          <w:b/>
          <w:bCs/>
          <w:sz w:val="22"/>
          <w:szCs w:val="22"/>
          <w:lang w:val="en-US"/>
        </w:rPr>
      </w:pPr>
      <w:r w:rsidRPr="009E6A81">
        <w:rPr>
          <w:b/>
          <w:bCs/>
          <w:sz w:val="22"/>
          <w:szCs w:val="22"/>
          <w:lang w:val="en-US"/>
        </w:rPr>
        <w:t>+336 077 643 71</w:t>
      </w:r>
    </w:p>
    <w:p w14:paraId="06138F19" w14:textId="77777777" w:rsidR="006919AE" w:rsidRPr="009E6A81" w:rsidRDefault="00000000" w:rsidP="006919AE">
      <w:pPr>
        <w:jc w:val="both"/>
        <w:rPr>
          <w:b/>
          <w:bCs/>
          <w:sz w:val="22"/>
          <w:szCs w:val="22"/>
          <w:lang w:val="en-US"/>
        </w:rPr>
      </w:pPr>
      <w:hyperlink r:id="rId8" w:history="1">
        <w:r w:rsidR="006919AE" w:rsidRPr="009E6A81">
          <w:rPr>
            <w:rStyle w:val="Lienhypertexte"/>
            <w:b/>
            <w:bCs/>
            <w:sz w:val="22"/>
            <w:szCs w:val="22"/>
            <w:lang w:val="en-US"/>
          </w:rPr>
          <w:t>marc.auriacombe@u-bordeaux.fr</w:t>
        </w:r>
      </w:hyperlink>
      <w:r w:rsidR="006919AE" w:rsidRPr="009E6A81">
        <w:rPr>
          <w:b/>
          <w:bCs/>
          <w:sz w:val="22"/>
          <w:szCs w:val="22"/>
          <w:lang w:val="en-US"/>
        </w:rPr>
        <w:t xml:space="preserve"> </w:t>
      </w:r>
    </w:p>
    <w:p w14:paraId="46CA0997" w14:textId="77777777" w:rsidR="000A47D7" w:rsidRPr="000A47D7" w:rsidRDefault="000A47D7" w:rsidP="000A47D7">
      <w:pPr>
        <w:jc w:val="both"/>
        <w:rPr>
          <w:rFonts w:asciiTheme="majorHAnsi" w:hAnsiTheme="majorHAnsi" w:cstheme="majorHAnsi"/>
          <w:b/>
          <w:bCs/>
          <w:lang w:val="en-US"/>
        </w:rPr>
      </w:pPr>
    </w:p>
    <w:p w14:paraId="3F23CA54" w14:textId="77777777" w:rsidR="00B53E5A" w:rsidRPr="0081242B" w:rsidRDefault="00B53E5A" w:rsidP="00B53E5A">
      <w:pPr>
        <w:rPr>
          <w:rFonts w:ascii="Calibri" w:hAnsi="Calibri" w:cs="Calibri"/>
          <w:lang w:val="en-US"/>
        </w:rPr>
      </w:pPr>
      <w:r w:rsidRPr="0081242B">
        <w:rPr>
          <w:rFonts w:ascii="Calibri" w:hAnsi="Calibri" w:cs="Calibri"/>
          <w:lang w:val="en-US"/>
        </w:rPr>
        <w:br w:type="page"/>
      </w:r>
    </w:p>
    <w:p w14:paraId="6B23828F" w14:textId="77777777" w:rsidR="00C61F13" w:rsidRPr="009E6A81" w:rsidRDefault="00C61F13" w:rsidP="009B36FF">
      <w:pPr>
        <w:spacing w:line="360" w:lineRule="auto"/>
        <w:rPr>
          <w:b/>
          <w:bCs/>
          <w:sz w:val="20"/>
          <w:szCs w:val="20"/>
          <w:lang w:val="en-US"/>
        </w:rPr>
      </w:pPr>
    </w:p>
    <w:p w14:paraId="2A58DD01" w14:textId="702FDAF7" w:rsidR="009B36FF" w:rsidRPr="009E6A81" w:rsidRDefault="000A47D7" w:rsidP="009B36FF">
      <w:pPr>
        <w:spacing w:line="360" w:lineRule="auto"/>
        <w:rPr>
          <w:b/>
          <w:bCs/>
          <w:sz w:val="20"/>
          <w:szCs w:val="20"/>
          <w:lang w:val="en-US"/>
        </w:rPr>
      </w:pPr>
      <w:r w:rsidRPr="009E6A81">
        <w:rPr>
          <w:b/>
          <w:bCs/>
          <w:sz w:val="20"/>
          <w:szCs w:val="20"/>
          <w:lang w:val="en-US"/>
        </w:rPr>
        <w:t>Analysis strategy</w:t>
      </w:r>
      <w:r w:rsidR="00C61F13">
        <w:rPr>
          <w:b/>
          <w:bCs/>
          <w:sz w:val="20"/>
          <w:szCs w:val="20"/>
          <w:lang w:val="en-US"/>
        </w:rPr>
        <w:t xml:space="preserve"> step by step</w:t>
      </w:r>
    </w:p>
    <w:p w14:paraId="40165045" w14:textId="3FC3BD9B" w:rsidR="006C38E1" w:rsidRPr="00BB60DB" w:rsidRDefault="0081242B" w:rsidP="00BB60DB">
      <w:pPr>
        <w:pStyle w:val="Paragraphedeliste"/>
        <w:numPr>
          <w:ilvl w:val="0"/>
          <w:numId w:val="8"/>
        </w:numPr>
        <w:spacing w:line="360" w:lineRule="auto"/>
        <w:rPr>
          <w:sz w:val="20"/>
          <w:szCs w:val="20"/>
          <w:lang w:val="en-US"/>
        </w:rPr>
      </w:pPr>
      <w:r w:rsidRPr="006C38E1">
        <w:rPr>
          <w:b/>
          <w:bCs/>
          <w:sz w:val="20"/>
          <w:szCs w:val="20"/>
          <w:lang w:val="en-US"/>
        </w:rPr>
        <w:t xml:space="preserve">Sample labeling: </w:t>
      </w:r>
      <w:r w:rsidRPr="006C38E1">
        <w:rPr>
          <w:sz w:val="20"/>
          <w:szCs w:val="20"/>
          <w:lang w:val="en-US"/>
        </w:rPr>
        <w:t xml:space="preserve">epochs of 20 minutes randomly selected in the EMA periods corresponding to “no-craving” class, and epochs of 20 minutes centered on a TAG (10 minutes before and after) in the EMA period corresponding to “craving” class. </w:t>
      </w:r>
      <w:r w:rsidR="00BB60DB" w:rsidRPr="006C38E1">
        <w:rPr>
          <w:sz w:val="20"/>
          <w:szCs w:val="20"/>
          <w:lang w:val="en-US"/>
        </w:rPr>
        <w:t xml:space="preserve">This time window was based on the literature exploring craving duration </w:t>
      </w:r>
      <w:r w:rsidR="00BB60DB" w:rsidRPr="006C38E1">
        <w:rPr>
          <w:sz w:val="20"/>
          <w:szCs w:val="20"/>
          <w:lang w:val="en-US"/>
        </w:rPr>
        <w:fldChar w:fldCharType="begin">
          <w:fldData xml:space="preserve">PEVuZE5vdGU+PENpdGU+PEF1dGhvcj5IZWlzaG1hbjwvQXV0aG9yPjxZZWFyPjIwMTA8L1llYXI+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</w:fldData>
        </w:fldChar>
      </w:r>
      <w:r w:rsidR="00C81D26">
        <w:rPr>
          <w:sz w:val="20"/>
          <w:szCs w:val="20"/>
          <w:lang w:val="en-US"/>
        </w:rPr>
        <w:instrText xml:space="preserve"> ADDIN EN.CITE </w:instrText>
      </w:r>
      <w:r w:rsidR="00C81D26">
        <w:rPr>
          <w:sz w:val="20"/>
          <w:szCs w:val="20"/>
          <w:lang w:val="en-US"/>
        </w:rPr>
        <w:fldChar w:fldCharType="begin">
          <w:fldData xml:space="preserve">PEVuZE5vdGU+PENpdGU+PEF1dGhvcj5IZWlzaG1hbjwvQXV0aG9yPjxZZWFyPjIwMTA8L1llYXI+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</w:fldData>
        </w:fldChar>
      </w:r>
      <w:r w:rsidR="00C81D26">
        <w:rPr>
          <w:sz w:val="20"/>
          <w:szCs w:val="20"/>
          <w:lang w:val="en-US"/>
        </w:rPr>
        <w:instrText xml:space="preserve"> ADDIN EN.CITE.DATA </w:instrText>
      </w:r>
      <w:r w:rsidR="00C81D26">
        <w:rPr>
          <w:sz w:val="20"/>
          <w:szCs w:val="20"/>
          <w:lang w:val="en-US"/>
        </w:rPr>
      </w:r>
      <w:r w:rsidR="00C81D26">
        <w:rPr>
          <w:sz w:val="20"/>
          <w:szCs w:val="20"/>
          <w:lang w:val="en-US"/>
        </w:rPr>
        <w:fldChar w:fldCharType="end"/>
      </w:r>
      <w:r w:rsidR="00BB60DB" w:rsidRPr="006C38E1">
        <w:rPr>
          <w:sz w:val="20"/>
          <w:szCs w:val="20"/>
          <w:lang w:val="en-US"/>
        </w:rPr>
      </w:r>
      <w:r w:rsidR="00BB60DB" w:rsidRPr="006C38E1">
        <w:rPr>
          <w:sz w:val="20"/>
          <w:szCs w:val="20"/>
          <w:lang w:val="en-US"/>
        </w:rPr>
        <w:fldChar w:fldCharType="separate"/>
      </w:r>
      <w:r w:rsidR="00C81D26" w:rsidRPr="00C81D26">
        <w:rPr>
          <w:noProof/>
          <w:sz w:val="20"/>
          <w:szCs w:val="20"/>
          <w:vertAlign w:val="superscript"/>
          <w:lang w:val="en-US"/>
        </w:rPr>
        <w:t>1-6</w:t>
      </w:r>
      <w:r w:rsidR="00BB60DB" w:rsidRPr="006C38E1">
        <w:rPr>
          <w:sz w:val="20"/>
          <w:szCs w:val="20"/>
          <w:lang w:val="en-US"/>
        </w:rPr>
        <w:fldChar w:fldCharType="end"/>
      </w:r>
      <w:r w:rsidR="00BB60DB" w:rsidRPr="006C38E1">
        <w:rPr>
          <w:sz w:val="20"/>
          <w:szCs w:val="20"/>
          <w:lang w:val="en-US"/>
        </w:rPr>
        <w:t xml:space="preserve"> .</w:t>
      </w:r>
      <w:r w:rsidR="00BB60DB">
        <w:rPr>
          <w:sz w:val="20"/>
          <w:szCs w:val="20"/>
          <w:lang w:val="en-US"/>
        </w:rPr>
        <w:t xml:space="preserve"> </w:t>
      </w:r>
      <w:r w:rsidR="00BB60DB" w:rsidRPr="00BB60DB">
        <w:rPr>
          <w:sz w:val="20"/>
          <w:szCs w:val="20"/>
          <w:lang w:val="en-US"/>
        </w:rPr>
        <w:t xml:space="preserve">Several samples </w:t>
      </w:r>
      <w:r w:rsidR="00BB60DB">
        <w:rPr>
          <w:sz w:val="20"/>
          <w:szCs w:val="20"/>
          <w:lang w:val="en-US"/>
        </w:rPr>
        <w:t xml:space="preserve">of no-craving </w:t>
      </w:r>
      <w:r w:rsidR="00BB60DB" w:rsidRPr="00BB60DB">
        <w:rPr>
          <w:sz w:val="20"/>
          <w:szCs w:val="20"/>
          <w:lang w:val="en-US"/>
        </w:rPr>
        <w:t>were to build from</w:t>
      </w:r>
      <w:r w:rsidR="00BB60DB">
        <w:rPr>
          <w:sz w:val="20"/>
          <w:szCs w:val="20"/>
          <w:lang w:val="en-US"/>
        </w:rPr>
        <w:t xml:space="preserve"> period corresponding to “no-craving” class</w:t>
      </w:r>
      <w:r w:rsidR="00BB60DB" w:rsidRPr="00BB60DB">
        <w:rPr>
          <w:sz w:val="20"/>
          <w:szCs w:val="20"/>
          <w:lang w:val="en-US"/>
        </w:rPr>
        <w:t xml:space="preserve"> to maximize their number. </w:t>
      </w:r>
      <w:r w:rsidR="00BB60DB">
        <w:rPr>
          <w:sz w:val="20"/>
          <w:szCs w:val="20"/>
          <w:lang w:val="en-US"/>
        </w:rPr>
        <w:t xml:space="preserve">When several </w:t>
      </w:r>
      <w:proofErr w:type="gramStart"/>
      <w:r w:rsidR="00BB60DB">
        <w:rPr>
          <w:sz w:val="20"/>
          <w:szCs w:val="20"/>
          <w:lang w:val="en-US"/>
        </w:rPr>
        <w:t>TAG</w:t>
      </w:r>
      <w:proofErr w:type="gramEnd"/>
      <w:r w:rsidR="00BB60DB">
        <w:rPr>
          <w:sz w:val="20"/>
          <w:szCs w:val="20"/>
          <w:lang w:val="en-US"/>
        </w:rPr>
        <w:t xml:space="preserve"> were reported in the same period of EMA corresponding to craving class, several </w:t>
      </w:r>
      <w:r w:rsidR="00E65B10">
        <w:rPr>
          <w:sz w:val="20"/>
          <w:szCs w:val="20"/>
          <w:lang w:val="en-US"/>
        </w:rPr>
        <w:t xml:space="preserve">20-minutes </w:t>
      </w:r>
      <w:r w:rsidR="00BB60DB">
        <w:rPr>
          <w:sz w:val="20"/>
          <w:szCs w:val="20"/>
          <w:lang w:val="en-US"/>
        </w:rPr>
        <w:t xml:space="preserve">samples were </w:t>
      </w:r>
      <w:r w:rsidR="00E65B10">
        <w:rPr>
          <w:sz w:val="20"/>
          <w:szCs w:val="20"/>
          <w:lang w:val="en-US"/>
        </w:rPr>
        <w:t>built during this EMA period</w:t>
      </w:r>
      <w:r w:rsidR="00BB60DB">
        <w:rPr>
          <w:sz w:val="20"/>
          <w:szCs w:val="20"/>
          <w:lang w:val="en-US"/>
        </w:rPr>
        <w:t xml:space="preserve">, </w:t>
      </w:r>
      <w:r w:rsidR="00BB60DB" w:rsidRPr="00BB60DB">
        <w:rPr>
          <w:sz w:val="20"/>
          <w:szCs w:val="20"/>
          <w:lang w:val="en-US"/>
        </w:rPr>
        <w:t>with no overlap in time between the constructed samples</w:t>
      </w:r>
      <w:r w:rsidR="00BB60DB">
        <w:rPr>
          <w:sz w:val="20"/>
          <w:szCs w:val="20"/>
          <w:lang w:val="en-US"/>
        </w:rPr>
        <w:t xml:space="preserve">. </w:t>
      </w:r>
    </w:p>
    <w:p w14:paraId="4E2F9233" w14:textId="2340B597" w:rsidR="006C38E1" w:rsidRDefault="0081242B" w:rsidP="006C38E1">
      <w:pPr>
        <w:pStyle w:val="Paragraphedeliste"/>
        <w:numPr>
          <w:ilvl w:val="0"/>
          <w:numId w:val="8"/>
        </w:numPr>
        <w:spacing w:line="360" w:lineRule="auto"/>
        <w:rPr>
          <w:sz w:val="20"/>
          <w:szCs w:val="20"/>
          <w:lang w:val="en-US"/>
        </w:rPr>
      </w:pPr>
      <w:r w:rsidRPr="006C38E1">
        <w:rPr>
          <w:b/>
          <w:bCs/>
          <w:sz w:val="20"/>
          <w:szCs w:val="20"/>
          <w:lang w:val="en-US"/>
        </w:rPr>
        <w:t xml:space="preserve">Feature extraction: </w:t>
      </w:r>
      <w:r w:rsidRPr="006C38E1">
        <w:rPr>
          <w:sz w:val="20"/>
          <w:szCs w:val="20"/>
          <w:lang w:val="en-US"/>
        </w:rPr>
        <w:t>From sample of 20-minutes, several features were extracted for each physiological signal</w:t>
      </w:r>
      <w:r w:rsidRPr="006C38E1" w:rsidDel="008850B9">
        <w:rPr>
          <w:sz w:val="20"/>
          <w:szCs w:val="20"/>
          <w:lang w:val="en-US"/>
        </w:rPr>
        <w:t xml:space="preserve"> </w:t>
      </w:r>
      <w:r w:rsidRPr="006C38E1">
        <w:rPr>
          <w:sz w:val="20"/>
          <w:szCs w:val="20"/>
          <w:lang w:val="en-US"/>
        </w:rPr>
        <w:t xml:space="preserve">by domain types: time-, frequency- or non-linear-domains </w:t>
      </w:r>
      <w:r w:rsidRPr="006C38E1">
        <w:rPr>
          <w:sz w:val="20"/>
          <w:szCs w:val="20"/>
          <w:lang w:val="en-US"/>
        </w:rPr>
        <w:fldChar w:fldCharType="begin"/>
      </w:r>
      <w:r w:rsidR="00C81D26">
        <w:rPr>
          <w:sz w:val="20"/>
          <w:szCs w:val="20"/>
          <w:lang w:val="en-US"/>
        </w:rPr>
        <w:instrText xml:space="preserve"> ADDIN EN.CITE &lt;EndNote&gt;&lt;Cite&gt;&lt;Author&gt;Ralevski&lt;/Author&gt;&lt;Year&gt;2019&lt;/Year&gt;&lt;RecNum&gt;118&lt;/RecNum&gt;&lt;DisplayText&gt;&lt;style face="superscript"&gt;7,8&lt;/style&gt;&lt;/DisplayText&gt;&lt;record&gt;&lt;rec-number&gt;118&lt;/rec-number&gt;&lt;foreign-keys&gt;&lt;key app="EN" db-id="wfzpxe5pf5dep0ez5sdp9r2stxxrrtrddptx" timestamp="1639586693"&gt;118&lt;/key&gt;&lt;/foreign-keys&gt;&lt;ref-type name="Journal Article"&gt;17&lt;/ref-type&gt;&lt;contributors&gt;&lt;authors&gt;&lt;author&gt;Ralevski, Elizabeth&lt;/author&gt;&lt;author&gt;Petrakis, Ismene&lt;/author&gt;&lt;author&gt;Altemus, Margaret&lt;/author&gt;&lt;/authors&gt;&lt;/contributors&gt;&lt;titles&gt;&lt;title&gt;Heart rate variability in alcohol use: A review&lt;/title&gt;&lt;secondary-title&gt;Pharmacology Biochemistry and Behavior&lt;/secondary-title&gt;&lt;short-title&gt;Heart rate variability in alcohol use&lt;/short-title&gt;&lt;/titles&gt;&lt;periodical&gt;&lt;full-title&gt;Pharmacology Biochemistry and Behavior&lt;/full-title&gt;&lt;/periodical&gt;&lt;pages&gt;83-92&lt;/pages&gt;&lt;volume&gt;176&lt;/volume&gt;&lt;dates&gt;&lt;year&gt;2019&lt;/year&gt;&lt;pub-dates&gt;&lt;date&gt;01/2019&lt;/date&gt;&lt;/pub-dates&gt;&lt;/dates&gt;&lt;isbn&gt;00913057&lt;/isbn&gt;&lt;urls&gt;&lt;/urls&gt;&lt;electronic-resource-num&gt;10.1016/j.pbb.2018.12.003&lt;/electronic-resource-num&gt;&lt;remote-database-name&gt;DOI.org (Crossref)&lt;/remote-database-name&gt;&lt;language&gt;en&lt;/language&gt;&lt;access-date&gt;2021-03-10 14:08:55&lt;/access-date&gt;&lt;/record&gt;&lt;/Cite&gt;&lt;Cite&gt;&lt;Author&gt;Karthikeyan&lt;/Author&gt;&lt;Year&gt;2012&lt;/Year&gt;&lt;RecNum&gt;1222&lt;/RecNum&gt;&lt;record&gt;&lt;rec-number&gt;1222&lt;/rec-number&gt;&lt;foreign-keys&gt;&lt;key app="EN" db-id="wfzpxe5pf5dep0ez5sdp9r2stxxrrtrddptx" timestamp="1690549133"&gt;1222&lt;/key&gt;&lt;/foreign-keys&gt;&lt;ref-type name="Journal Article"&gt;17&lt;/ref-type&gt;&lt;contributors&gt;&lt;authors&gt;&lt;author&gt;Karthikeyan, Palanisamy&lt;/author&gt;&lt;author&gt;Murugappan, Murugappan&lt;/author&gt;&lt;author&gt;Yaacob, Sazali&lt;/author&gt;&lt;/authors&gt;&lt;/contributors&gt;&lt;titles&gt;&lt;title&gt;Descriptive analysis of skin temperature variability of sympathetic nervous system activity in stress&lt;/title&gt;&lt;secondary-title&gt;Journal of Physical Therapy Science&lt;/secondary-title&gt;&lt;/titles&gt;&lt;periodical&gt;&lt;full-title&gt;Journal of Physical Therapy Science&lt;/full-title&gt;&lt;/periodical&gt;&lt;pages&gt;1341-1344&lt;/pages&gt;&lt;volume&gt;24&lt;/volume&gt;&lt;number&gt;12&lt;/number&gt;&lt;dates&gt;&lt;year&gt;2012&lt;/year&gt;&lt;/dates&gt;&lt;isbn&gt;0915-5287&lt;/isbn&gt;&lt;urls&gt;&lt;/urls&gt;&lt;/record&gt;&lt;/Cite&gt;&lt;/EndNote&gt;</w:instrText>
      </w:r>
      <w:r w:rsidRPr="006C38E1">
        <w:rPr>
          <w:sz w:val="20"/>
          <w:szCs w:val="20"/>
          <w:lang w:val="en-US"/>
        </w:rPr>
        <w:fldChar w:fldCharType="separate"/>
      </w:r>
      <w:r w:rsidR="00C81D26" w:rsidRPr="00C81D26">
        <w:rPr>
          <w:noProof/>
          <w:sz w:val="20"/>
          <w:szCs w:val="20"/>
          <w:vertAlign w:val="superscript"/>
          <w:lang w:val="en-US"/>
        </w:rPr>
        <w:t>7,8</w:t>
      </w:r>
      <w:r w:rsidRPr="006C38E1">
        <w:rPr>
          <w:sz w:val="20"/>
          <w:szCs w:val="20"/>
          <w:lang w:val="en-US"/>
        </w:rPr>
        <w:fldChar w:fldCharType="end"/>
      </w:r>
      <w:r w:rsidRPr="006C38E1">
        <w:rPr>
          <w:sz w:val="20"/>
          <w:szCs w:val="20"/>
          <w:lang w:val="en-US"/>
        </w:rPr>
        <w:t xml:space="preserve"> (</w:t>
      </w:r>
      <w:r w:rsidR="00A90446">
        <w:rPr>
          <w:sz w:val="20"/>
          <w:szCs w:val="20"/>
          <w:lang w:val="en-US"/>
        </w:rPr>
        <w:t>Supplementary Table</w:t>
      </w:r>
      <w:r w:rsidRPr="006C38E1">
        <w:rPr>
          <w:sz w:val="20"/>
          <w:szCs w:val="20"/>
          <w:lang w:val="en-US"/>
        </w:rPr>
        <w:t xml:space="preserve"> 1). Based on the literature, we chose to be comprehensive to ensure a completeness of features </w:t>
      </w:r>
      <w:r w:rsidRPr="006C38E1">
        <w:rPr>
          <w:sz w:val="20"/>
          <w:szCs w:val="20"/>
          <w:lang w:val="en-US"/>
        </w:rPr>
        <w:fldChar w:fldCharType="begin">
          <w:fldData xml:space="preserve">PEVuZE5vdGU+PENpdGU+PEF1dGhvcj5Uc2FpPC9BdXRob3I+PFllYXI+MjAyMTwvWWVhcj48UmVj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=
</w:fldData>
        </w:fldChar>
      </w:r>
      <w:r w:rsidR="00C81D26">
        <w:rPr>
          <w:sz w:val="20"/>
          <w:szCs w:val="20"/>
          <w:lang w:val="en-US"/>
        </w:rPr>
        <w:instrText xml:space="preserve"> ADDIN EN.CITE </w:instrText>
      </w:r>
      <w:r w:rsidR="00C81D26">
        <w:rPr>
          <w:sz w:val="20"/>
          <w:szCs w:val="20"/>
          <w:lang w:val="en-US"/>
        </w:rPr>
        <w:fldChar w:fldCharType="begin">
          <w:fldData xml:space="preserve">PEVuZE5vdGU+PENpdGU+PEF1dGhvcj5Uc2FpPC9BdXRob3I+PFllYXI+MjAyMTwvWWVhcj48UmVj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=
</w:fldData>
        </w:fldChar>
      </w:r>
      <w:r w:rsidR="00C81D26">
        <w:rPr>
          <w:sz w:val="20"/>
          <w:szCs w:val="20"/>
          <w:lang w:val="en-US"/>
        </w:rPr>
        <w:instrText xml:space="preserve"> ADDIN EN.CITE.DATA </w:instrText>
      </w:r>
      <w:r w:rsidR="00C81D26">
        <w:rPr>
          <w:sz w:val="20"/>
          <w:szCs w:val="20"/>
          <w:lang w:val="en-US"/>
        </w:rPr>
      </w:r>
      <w:r w:rsidR="00C81D26">
        <w:rPr>
          <w:sz w:val="20"/>
          <w:szCs w:val="20"/>
          <w:lang w:val="en-US"/>
        </w:rPr>
        <w:fldChar w:fldCharType="end"/>
      </w:r>
      <w:r w:rsidRPr="006C38E1">
        <w:rPr>
          <w:sz w:val="20"/>
          <w:szCs w:val="20"/>
          <w:lang w:val="en-US"/>
        </w:rPr>
      </w:r>
      <w:r w:rsidRPr="006C38E1">
        <w:rPr>
          <w:sz w:val="20"/>
          <w:szCs w:val="20"/>
          <w:lang w:val="en-US"/>
        </w:rPr>
        <w:fldChar w:fldCharType="separate"/>
      </w:r>
      <w:r w:rsidR="00C81D26" w:rsidRPr="00C81D26">
        <w:rPr>
          <w:noProof/>
          <w:sz w:val="20"/>
          <w:szCs w:val="20"/>
          <w:vertAlign w:val="superscript"/>
          <w:lang w:val="en-US"/>
        </w:rPr>
        <w:t>9-16</w:t>
      </w:r>
      <w:r w:rsidRPr="006C38E1">
        <w:rPr>
          <w:sz w:val="20"/>
          <w:szCs w:val="20"/>
          <w:lang w:val="en-US"/>
        </w:rPr>
        <w:fldChar w:fldCharType="end"/>
      </w:r>
      <w:r w:rsidRPr="006C38E1">
        <w:rPr>
          <w:sz w:val="20"/>
          <w:szCs w:val="20"/>
          <w:lang w:val="en-US"/>
        </w:rPr>
        <w:t xml:space="preserve">.  </w:t>
      </w:r>
    </w:p>
    <w:p w14:paraId="6D503386" w14:textId="5C5FD74A" w:rsidR="006C38E1" w:rsidRDefault="009B36FF" w:rsidP="006C38E1">
      <w:pPr>
        <w:pStyle w:val="Paragraphedeliste"/>
        <w:numPr>
          <w:ilvl w:val="0"/>
          <w:numId w:val="8"/>
        </w:numPr>
        <w:spacing w:line="360" w:lineRule="auto"/>
        <w:rPr>
          <w:sz w:val="20"/>
          <w:szCs w:val="20"/>
          <w:lang w:val="en-US"/>
        </w:rPr>
      </w:pPr>
      <w:r w:rsidRPr="006C38E1">
        <w:rPr>
          <w:b/>
          <w:bCs/>
          <w:sz w:val="20"/>
          <w:szCs w:val="20"/>
          <w:lang w:val="en-US"/>
        </w:rPr>
        <w:t xml:space="preserve">Feature filtering: </w:t>
      </w:r>
      <w:r w:rsidRPr="006C38E1">
        <w:rPr>
          <w:sz w:val="20"/>
          <w:szCs w:val="20"/>
          <w:lang w:val="en-US"/>
        </w:rPr>
        <w:t xml:space="preserve">All features were standardized on the same scale to eliminate bias due to scale deviations during classification process. Then, we proceeded to feature transformations by testing different possibilities using data from subjects with the largest total number of features (all classes combined) available. The different possibilities tested were: </w:t>
      </w:r>
      <w:r w:rsidR="002007EE" w:rsidRPr="006C38E1">
        <w:rPr>
          <w:sz w:val="20"/>
          <w:szCs w:val="20"/>
          <w:lang w:val="en-US"/>
        </w:rPr>
        <w:t>d</w:t>
      </w:r>
      <w:r w:rsidRPr="006C38E1">
        <w:rPr>
          <w:sz w:val="20"/>
          <w:szCs w:val="20"/>
          <w:lang w:val="en-US"/>
        </w:rPr>
        <w:t xml:space="preserve">istribution changes by transformation (6 possibilities: logarithm transformation, exponential transformation, square power transformation, cubic power transformation, root power transformation, quadratic power transformation) and robust standardization (2 possibilities). In all, 12 possibilities (6*2) were performed to improve and normalize features, i.e., for each feature, there was 12 transformed features. In order to obtain the most standardized features possible for further analysis, we calculated different metrics for each transformed feature: mean, standard deviation, quantile range (amplitude between percentiles 99% and 1%), kurtosis and skewness. For each feature, the transformed feature the closest to 1 of SD, closest to 0 of kurtosis and skewness and closest to 0 of mean was retained. Then, to identify and eliminate features that may be less informative and do not contribute to performance, we rejected some features in case of the following criteria: (1) low standard deviation (SD) (Min-max normalization): features with low SD ≤5%, i.e., those with little variation across dataset were filtered. To determine SD, each feature value was normalized based on the Min-Max Normalization </w:t>
      </w:r>
      <w:r w:rsidRPr="006C38E1">
        <w:rPr>
          <w:sz w:val="20"/>
          <w:szCs w:val="20"/>
          <w:lang w:val="en-US"/>
        </w:rPr>
        <w:fldChar w:fldCharType="begin"/>
      </w:r>
      <w:r w:rsidR="00C81D26">
        <w:rPr>
          <w:sz w:val="20"/>
          <w:szCs w:val="20"/>
          <w:lang w:val="en-US"/>
        </w:rPr>
        <w:instrText xml:space="preserve"> ADDIN EN.CITE &lt;EndNote&gt;&lt;Cite&gt;&lt;Author&gt;Salanke&lt;/Author&gt;&lt;Year&gt;2018&lt;/Year&gt;&lt;RecNum&gt;1050&lt;/RecNum&gt;&lt;DisplayText&gt;&lt;style face="superscript"&gt;17&lt;/style&gt;&lt;/DisplayText&gt;&lt;record&gt;&lt;rec-number&gt;1050&lt;/rec-number&gt;&lt;foreign-keys&gt;&lt;key app="EN" db-id="wfzpxe5pf5dep0ez5sdp9r2stxxrrtrddptx" timestamp="1685625050"&gt;1050&lt;/key&gt;&lt;/foreign-keys&gt;&lt;ref-type name="Journal Article"&gt;17&lt;/ref-type&gt;&lt;contributors&gt;&lt;authors&gt;&lt;author&gt;N S Girish Rao Salanke &lt;/author&gt;&lt;author&gt;M V Vijaya Kumar &lt;/author&gt;&lt;author&gt;Andrews Samraj&lt;/author&gt;&lt;/authors&gt;&lt;/contributors&gt;&lt;titles&gt;&lt;title&gt;Performance Evaluation of PPG based multimodal biometric system using modified Min-Max Normalization.&lt;/title&gt;&lt;secondary-title&gt;International Journal of Applied Engineering Research&lt;/secondary-title&gt;&lt;/titles&gt;&lt;periodical&gt;&lt;full-title&gt;International Journal of Applied Engineering Research&lt;/full-title&gt;&lt;/periodical&gt;&lt;pages&gt;11279-11284&lt;/pages&gt;&lt;volume&gt;13&lt;/volume&gt;&lt;number&gt;13&lt;/number&gt;&lt;dates&gt;&lt;year&gt;2018&lt;/year&gt;&lt;/dates&gt;&lt;urls&gt;&lt;/urls&gt;&lt;/record&gt;&lt;/Cite&gt;&lt;/EndNote&gt;</w:instrText>
      </w:r>
      <w:r w:rsidRPr="006C38E1">
        <w:rPr>
          <w:sz w:val="20"/>
          <w:szCs w:val="20"/>
          <w:lang w:val="en-US"/>
        </w:rPr>
        <w:fldChar w:fldCharType="separate"/>
      </w:r>
      <w:r w:rsidR="00C81D26" w:rsidRPr="00C81D26">
        <w:rPr>
          <w:noProof/>
          <w:sz w:val="20"/>
          <w:szCs w:val="20"/>
          <w:vertAlign w:val="superscript"/>
          <w:lang w:val="en-US"/>
        </w:rPr>
        <w:t>17</w:t>
      </w:r>
      <w:r w:rsidRPr="006C38E1">
        <w:rPr>
          <w:sz w:val="20"/>
          <w:szCs w:val="20"/>
          <w:lang w:val="en-US"/>
        </w:rPr>
        <w:fldChar w:fldCharType="end"/>
      </w:r>
      <w:r w:rsidRPr="006C38E1">
        <w:rPr>
          <w:sz w:val="20"/>
          <w:szCs w:val="20"/>
          <w:lang w:val="en-US"/>
        </w:rPr>
        <w:t xml:space="preserve"> which allows value of features to be scaled within a specific range [0-1] or (2) high correlation: features highly correlated with threshold of ≥0.98. The feature kept was the one with the best distribution and the closest scale to the other features.</w:t>
      </w:r>
    </w:p>
    <w:p w14:paraId="6475FC5C" w14:textId="797E40B5" w:rsidR="006C38E1" w:rsidRDefault="0081242B" w:rsidP="006C38E1">
      <w:pPr>
        <w:pStyle w:val="Paragraphedeliste"/>
        <w:numPr>
          <w:ilvl w:val="0"/>
          <w:numId w:val="8"/>
        </w:numPr>
        <w:spacing w:line="360" w:lineRule="auto"/>
        <w:rPr>
          <w:sz w:val="20"/>
          <w:szCs w:val="20"/>
          <w:lang w:val="en-US"/>
        </w:rPr>
      </w:pPr>
      <w:r w:rsidRPr="006C38E1">
        <w:rPr>
          <w:b/>
          <w:bCs/>
          <w:sz w:val="20"/>
          <w:szCs w:val="20"/>
          <w:lang w:val="en-US"/>
        </w:rPr>
        <w:t>Dimension reduction:</w:t>
      </w:r>
      <w:r w:rsidRPr="006C38E1">
        <w:rPr>
          <w:sz w:val="20"/>
          <w:szCs w:val="20"/>
          <w:lang w:val="en-US"/>
        </w:rPr>
        <w:t xml:space="preserve"> PCA works by identifying the principal directions that capture the maximum variance in the data, regardless of class (</w:t>
      </w:r>
      <w:r w:rsidRPr="006C38E1">
        <w:rPr>
          <w:i/>
          <w:iCs/>
          <w:sz w:val="20"/>
          <w:szCs w:val="20"/>
          <w:lang w:val="en-US"/>
        </w:rPr>
        <w:t>step 4: dimension reduction</w:t>
      </w:r>
      <w:r w:rsidRPr="006C38E1">
        <w:rPr>
          <w:sz w:val="20"/>
          <w:szCs w:val="20"/>
          <w:lang w:val="en-US"/>
        </w:rPr>
        <w:t xml:space="preserve">). Principal components (PCs) are ordered according to their ability to explain the total variance in the data </w:t>
      </w:r>
      <w:r w:rsidRPr="006C38E1">
        <w:rPr>
          <w:sz w:val="20"/>
          <w:szCs w:val="20"/>
          <w:lang w:val="en-US"/>
        </w:rPr>
        <w:fldChar w:fldCharType="begin"/>
      </w:r>
      <w:r w:rsidR="00C81D26">
        <w:rPr>
          <w:sz w:val="20"/>
          <w:szCs w:val="20"/>
          <w:lang w:val="en-US"/>
        </w:rPr>
        <w:instrText xml:space="preserve"> ADDIN EN.CITE &lt;EndNote&gt;&lt;Cite&gt;&lt;Author&gt;Migenda&lt;/Author&gt;&lt;Year&gt;2021&lt;/Year&gt;&lt;RecNum&gt;1053&lt;/RecNum&gt;&lt;DisplayText&gt;&lt;style face="superscript"&gt;18&lt;/style&gt;&lt;/DisplayText&gt;&lt;record&gt;&lt;rec-number&gt;1053&lt;/rec-number&gt;&lt;foreign-keys&gt;&lt;key app="EN" db-id="wfzpxe5pf5dep0ez5sdp9r2stxxrrtrddptx" timestamp="1685631845"&gt;1053&lt;/key&gt;&lt;/foreign-keys&gt;&lt;ref-type name="Journal Article"&gt;17&lt;/ref-type&gt;&lt;contributors&gt;&lt;authors&gt;&lt;author&gt;Migenda, Nico&lt;/author&gt;&lt;author&gt;Möller, Ralf&lt;/author&gt;&lt;author&gt;Schenck, Wolfram&lt;/author&gt;&lt;/authors&gt;&lt;/contributors&gt;&lt;titles&gt;&lt;title&gt;Adaptive dimensionality reduction for neural network-based online principal component analysis&lt;/title&gt;&lt;secondary-title&gt;PLOS ONE&lt;/secondary-title&gt;&lt;/titles&gt;&lt;periodical&gt;&lt;full-title&gt;PLOS ONE&lt;/full-title&gt;&lt;/periodical&gt;&lt;pages&gt;e0248896&lt;/pages&gt;&lt;volume&gt;16&lt;/volume&gt;&lt;number&gt;3&lt;/number&gt;&lt;dates&gt;&lt;year&gt;2021&lt;/year&gt;&lt;/dates&gt;&lt;publisher&gt;Public Library of Science&lt;/publisher&gt;&lt;urls&gt;&lt;related-urls&gt;&lt;url&gt;https://doi.org/10.1371/journal.pone.0248896&lt;/url&gt;&lt;/related-urls&gt;&lt;/urls&gt;&lt;electronic-resource-num&gt;10.1371/journal.pone.0248896&lt;/electronic-resource-num&gt;&lt;/record&gt;&lt;/Cite&gt;&lt;/EndNote&gt;</w:instrText>
      </w:r>
      <w:r w:rsidRPr="006C38E1">
        <w:rPr>
          <w:sz w:val="20"/>
          <w:szCs w:val="20"/>
          <w:lang w:val="en-US"/>
        </w:rPr>
        <w:fldChar w:fldCharType="separate"/>
      </w:r>
      <w:r w:rsidR="00C81D26" w:rsidRPr="00C81D26">
        <w:rPr>
          <w:noProof/>
          <w:sz w:val="20"/>
          <w:szCs w:val="20"/>
          <w:vertAlign w:val="superscript"/>
          <w:lang w:val="en-US"/>
        </w:rPr>
        <w:t>18</w:t>
      </w:r>
      <w:r w:rsidRPr="006C38E1">
        <w:rPr>
          <w:sz w:val="20"/>
          <w:szCs w:val="20"/>
          <w:lang w:val="en-US"/>
        </w:rPr>
        <w:fldChar w:fldCharType="end"/>
      </w:r>
      <w:r w:rsidRPr="006C38E1">
        <w:rPr>
          <w:sz w:val="20"/>
          <w:szCs w:val="20"/>
          <w:lang w:val="en-US"/>
        </w:rPr>
        <w:t xml:space="preserve">. Variance into data was examined regardless of class because PCA is a non-supervised algorithm, i.e., only variance into features data was analyzed, without Class labels. For a participant to be included in these between-individual analysis, the threshold was set at 20 samples/classes per participant, to overcome the over-fitting problems. The number of “craving” and “no-craving” samples had to be equal to maintain a balance. The samples retained were selected as close as possible in time (for example, for a sample from the "Craving" class around midday, a sample from the "non-Craving" class was selected closest to </w:t>
      </w:r>
      <w:r w:rsidRPr="006C38E1">
        <w:rPr>
          <w:sz w:val="20"/>
          <w:szCs w:val="20"/>
          <w:lang w:val="en-US"/>
        </w:rPr>
        <w:lastRenderedPageBreak/>
        <w:t>midday).</w:t>
      </w:r>
      <w:r w:rsidRPr="006C38E1">
        <w:rPr>
          <w:rFonts w:eastAsiaTheme="minorHAnsi"/>
          <w:sz w:val="20"/>
          <w:szCs w:val="20"/>
          <w:lang w:val="en-US" w:eastAsia="en-US"/>
        </w:rPr>
        <w:t xml:space="preserve"> </w:t>
      </w:r>
      <w:r w:rsidRPr="006C38E1">
        <w:rPr>
          <w:sz w:val="20"/>
          <w:szCs w:val="20"/>
          <w:lang w:val="en-US"/>
        </w:rPr>
        <w:t xml:space="preserve">The number of PCs retained </w:t>
      </w:r>
      <w:r w:rsidRPr="006C38E1">
        <w:rPr>
          <w:sz w:val="20"/>
          <w:szCs w:val="20"/>
          <w:lang w:val="en-US"/>
        </w:rPr>
        <w:fldChar w:fldCharType="begin">
          <w:fldData xml:space="preserve">PEVuZE5vdGU+PENpdGU+PEF1dGhvcj5CcmFla2VuPC9BdXRob3I+PFllYXI+MjAxNzwvWWVhcj48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</w:fldData>
        </w:fldChar>
      </w:r>
      <w:r w:rsidR="00C81D26">
        <w:rPr>
          <w:sz w:val="20"/>
          <w:szCs w:val="20"/>
          <w:lang w:val="en-US"/>
        </w:rPr>
        <w:instrText xml:space="preserve"> ADDIN EN.CITE </w:instrText>
      </w:r>
      <w:r w:rsidR="00C81D26">
        <w:rPr>
          <w:sz w:val="20"/>
          <w:szCs w:val="20"/>
          <w:lang w:val="en-US"/>
        </w:rPr>
        <w:fldChar w:fldCharType="begin">
          <w:fldData xml:space="preserve">PEVuZE5vdGU+PENpdGU+PEF1dGhvcj5CcmFla2VuPC9BdXRob3I+PFllYXI+MjAxNzwvWWVhcj48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</w:fldData>
        </w:fldChar>
      </w:r>
      <w:r w:rsidR="00C81D26">
        <w:rPr>
          <w:sz w:val="20"/>
          <w:szCs w:val="20"/>
          <w:lang w:val="en-US"/>
        </w:rPr>
        <w:instrText xml:space="preserve"> ADDIN EN.CITE.DATA </w:instrText>
      </w:r>
      <w:r w:rsidR="00C81D26">
        <w:rPr>
          <w:sz w:val="20"/>
          <w:szCs w:val="20"/>
          <w:lang w:val="en-US"/>
        </w:rPr>
      </w:r>
      <w:r w:rsidR="00C81D26">
        <w:rPr>
          <w:sz w:val="20"/>
          <w:szCs w:val="20"/>
          <w:lang w:val="en-US"/>
        </w:rPr>
        <w:fldChar w:fldCharType="end"/>
      </w:r>
      <w:r w:rsidRPr="006C38E1">
        <w:rPr>
          <w:sz w:val="20"/>
          <w:szCs w:val="20"/>
          <w:lang w:val="en-US"/>
        </w:rPr>
      </w:r>
      <w:r w:rsidRPr="006C38E1">
        <w:rPr>
          <w:sz w:val="20"/>
          <w:szCs w:val="20"/>
          <w:lang w:val="en-US"/>
        </w:rPr>
        <w:fldChar w:fldCharType="separate"/>
      </w:r>
      <w:r w:rsidR="00C81D26" w:rsidRPr="00C81D26">
        <w:rPr>
          <w:noProof/>
          <w:sz w:val="20"/>
          <w:szCs w:val="20"/>
          <w:vertAlign w:val="superscript"/>
          <w:lang w:val="en-US"/>
        </w:rPr>
        <w:t>19-21</w:t>
      </w:r>
      <w:r w:rsidRPr="006C38E1">
        <w:rPr>
          <w:sz w:val="20"/>
          <w:szCs w:val="20"/>
          <w:lang w:val="en-US"/>
        </w:rPr>
        <w:fldChar w:fldCharType="end"/>
      </w:r>
      <w:r w:rsidRPr="006C38E1">
        <w:rPr>
          <w:sz w:val="20"/>
          <w:szCs w:val="20"/>
          <w:lang w:val="en-US"/>
        </w:rPr>
        <w:t xml:space="preserve"> should contribute to the increase in the ratio of variance explained at the ≥0.001% threshold.</w:t>
      </w:r>
    </w:p>
    <w:p w14:paraId="37B9B96F" w14:textId="1DC2B416" w:rsidR="006C38E1" w:rsidRDefault="0081242B" w:rsidP="006C38E1">
      <w:pPr>
        <w:pStyle w:val="Paragraphedeliste"/>
        <w:numPr>
          <w:ilvl w:val="0"/>
          <w:numId w:val="8"/>
        </w:numPr>
        <w:spacing w:line="360" w:lineRule="auto"/>
        <w:rPr>
          <w:sz w:val="20"/>
          <w:szCs w:val="20"/>
          <w:lang w:val="en-US"/>
        </w:rPr>
      </w:pPr>
      <w:r w:rsidRPr="006C38E1">
        <w:rPr>
          <w:b/>
          <w:bCs/>
          <w:sz w:val="20"/>
          <w:szCs w:val="20"/>
          <w:lang w:val="en-US"/>
        </w:rPr>
        <w:t>Classification:</w:t>
      </w:r>
      <w:r w:rsidRPr="006C38E1">
        <w:rPr>
          <w:sz w:val="20"/>
          <w:szCs w:val="20"/>
          <w:lang w:val="en-US"/>
        </w:rPr>
        <w:t xml:space="preserve"> To prevent overfitting and having a great reliability of our classifier, k-fold cross-validation was applied (k=10) </w:t>
      </w:r>
      <w:r w:rsidRPr="006C38E1">
        <w:rPr>
          <w:sz w:val="20"/>
          <w:szCs w:val="20"/>
          <w:lang w:val="en-US"/>
        </w:rPr>
        <w:fldChar w:fldCharType="begin"/>
      </w:r>
      <w:r w:rsidR="00C81D26">
        <w:rPr>
          <w:sz w:val="20"/>
          <w:szCs w:val="20"/>
          <w:lang w:val="en-US"/>
        </w:rPr>
        <w:instrText xml:space="preserve"> ADDIN EN.CITE &lt;EndNote&gt;&lt;Cite&gt;&lt;Author&gt;Wong&lt;/Author&gt;&lt;Year&gt;2020&lt;/Year&gt;&lt;RecNum&gt;1219&lt;/RecNum&gt;&lt;DisplayText&gt;&lt;style face="superscript"&gt;22&lt;/style&gt;&lt;/DisplayText&gt;&lt;record&gt;&lt;rec-number&gt;1219&lt;/rec-number&gt;&lt;foreign-keys&gt;&lt;key app="EN" db-id="wfzpxe5pf5dep0ez5sdp9r2stxxrrtrddptx" timestamp="1690545915"&gt;1219&lt;/key&gt;&lt;/foreign-keys&gt;&lt;ref-type name="Journal Article"&gt;17&lt;/ref-type&gt;&lt;contributors&gt;&lt;authors&gt;&lt;author&gt;T. T. Wong&lt;/author&gt;&lt;author&gt;P. Y. Yeh&lt;/author&gt;&lt;/authors&gt;&lt;/contributors&gt;&lt;titles&gt;&lt;title&gt;Reliable Accuracy Estimates from k-Fold Cross Validation&lt;/title&gt;&lt;secondary-title&gt;IEEE Transactions on Knowledge and Data Engineering&lt;/secondary-title&gt;&lt;/titles&gt;&lt;periodical&gt;&lt;full-title&gt;IEEE Transactions on Knowledge and Data Engineering&lt;/full-title&gt;&lt;/periodical&gt;&lt;pages&gt;1586-1594&lt;/pages&gt;&lt;volume&gt;32&lt;/volume&gt;&lt;number&gt;8&lt;/number&gt;&lt;dates&gt;&lt;year&gt;2020&lt;/year&gt;&lt;/dates&gt;&lt;isbn&gt;1558-2191&lt;/isbn&gt;&lt;urls&gt;&lt;/urls&gt;&lt;electronic-resource-num&gt;10.1109/TKDE.2019.2912815&lt;/electronic-resource-num&gt;&lt;/record&gt;&lt;/Cite&gt;&lt;/EndNote&gt;</w:instrText>
      </w:r>
      <w:r w:rsidRPr="006C38E1">
        <w:rPr>
          <w:sz w:val="20"/>
          <w:szCs w:val="20"/>
          <w:lang w:val="en-US"/>
        </w:rPr>
        <w:fldChar w:fldCharType="separate"/>
      </w:r>
      <w:r w:rsidR="00C81D26" w:rsidRPr="00C81D26">
        <w:rPr>
          <w:noProof/>
          <w:sz w:val="20"/>
          <w:szCs w:val="20"/>
          <w:vertAlign w:val="superscript"/>
          <w:lang w:val="en-US"/>
        </w:rPr>
        <w:t>22</w:t>
      </w:r>
      <w:r w:rsidRPr="006C38E1">
        <w:rPr>
          <w:sz w:val="20"/>
          <w:szCs w:val="20"/>
          <w:lang w:val="en-US"/>
        </w:rPr>
        <w:fldChar w:fldCharType="end"/>
      </w:r>
      <w:r w:rsidRPr="006C38E1">
        <w:rPr>
          <w:sz w:val="20"/>
          <w:szCs w:val="20"/>
          <w:lang w:val="en-US"/>
        </w:rPr>
        <w:t>. In our dataset, 80% were used for training and 20% as a test set. This process was repeated 10 times, each time using a different subset as the test set ensuring that the results were not influenced by a good/bad random subset. Then, the performance of model of test datasets were averaged and the results were obtained on a test set.</w:t>
      </w:r>
    </w:p>
    <w:p w14:paraId="4AC7F7FE" w14:textId="03C30864" w:rsidR="009B36FF" w:rsidRPr="006C38E1" w:rsidRDefault="009B36FF" w:rsidP="006C38E1">
      <w:pPr>
        <w:pStyle w:val="Paragraphedeliste"/>
        <w:numPr>
          <w:ilvl w:val="0"/>
          <w:numId w:val="8"/>
        </w:numPr>
        <w:spacing w:line="360" w:lineRule="auto"/>
        <w:rPr>
          <w:sz w:val="20"/>
          <w:szCs w:val="20"/>
          <w:lang w:val="en-US"/>
        </w:rPr>
      </w:pPr>
      <w:r w:rsidRPr="006C38E1">
        <w:rPr>
          <w:b/>
          <w:bCs/>
          <w:sz w:val="20"/>
          <w:szCs w:val="20"/>
          <w:lang w:val="en-US"/>
        </w:rPr>
        <w:t xml:space="preserve">Permutation test: </w:t>
      </w:r>
      <w:r w:rsidRPr="006C38E1">
        <w:rPr>
          <w:sz w:val="20"/>
          <w:szCs w:val="20"/>
          <w:lang w:val="en-US"/>
        </w:rPr>
        <w:t xml:space="preserve">Permutation tests were employed to evaluate the statistical significance of classifier performance. These tests gauge the probability of achieving the observed classifier performance purely by random chance, stemming from patterns in the multi-dimensional data that coincidentally align with the membership labels due to the limitations of a small dataset size </w:t>
      </w:r>
      <w:r w:rsidRPr="006C38E1">
        <w:rPr>
          <w:sz w:val="20"/>
          <w:szCs w:val="20"/>
          <w:lang w:val="en-US"/>
        </w:rPr>
        <w:fldChar w:fldCharType="begin"/>
      </w:r>
      <w:r w:rsidR="00C81D26">
        <w:rPr>
          <w:sz w:val="20"/>
          <w:szCs w:val="20"/>
          <w:lang w:val="en-US"/>
        </w:rPr>
        <w:instrText xml:space="preserve"> ADDIN EN.CITE &lt;EndNote&gt;&lt;Cite&gt;&lt;Author&gt;Ganz&lt;/Author&gt;&lt;Year&gt;2017&lt;/Year&gt;&lt;RecNum&gt;1289&lt;/RecNum&gt;&lt;DisplayText&gt;&lt;style face="superscript"&gt;23&lt;/style&gt;&lt;/DisplayText&gt;&lt;record&gt;&lt;rec-number&gt;1289&lt;/rec-number&gt;&lt;foreign-keys&gt;&lt;key app="EN" db-id="wfzpxe5pf5dep0ez5sdp9r2stxxrrtrddptx" timestamp="1693483454"&gt;1289&lt;/key&gt;&lt;/foreign-keys&gt;&lt;ref-type name="Conference Proceedings"&gt;10&lt;/ref-type&gt;&lt;contributors&gt;&lt;authors&gt;&lt;author&gt;M. Ganz&lt;/author&gt;&lt;author&gt;E. Konukoglu&lt;/author&gt;&lt;/authors&gt;&lt;/contributors&gt;&lt;titles&gt;&lt;title&gt;Permutation tests for classification: revisited&lt;/title&gt;&lt;secondary-title&gt;2017 International Workshop on Pattern Recognition in Neuroimaging (PRNI)&lt;/secondary-title&gt;&lt;alt-title&gt;2017 International Workshop on Pattern Recognition in Neuroimaging (PRNI)&lt;/alt-title&gt;&lt;/titles&gt;&lt;pages&gt;1-4&lt;/pages&gt;&lt;dates&gt;&lt;year&gt;2017&lt;/year&gt;&lt;pub-dates&gt;&lt;date&gt;21-23 June 2017&lt;/date&gt;&lt;/pub-dates&gt;&lt;/dates&gt;&lt;urls&gt;&lt;/urls&gt;&lt;electronic-resource-num&gt;10.1109/PRNI.2017.7981495&lt;/electronic-resource-num&gt;&lt;/record&gt;&lt;/Cite&gt;&lt;/EndNote&gt;</w:instrText>
      </w:r>
      <w:r w:rsidRPr="006C38E1">
        <w:rPr>
          <w:sz w:val="20"/>
          <w:szCs w:val="20"/>
          <w:lang w:val="en-US"/>
        </w:rPr>
        <w:fldChar w:fldCharType="separate"/>
      </w:r>
      <w:r w:rsidR="00C81D26" w:rsidRPr="00C81D26">
        <w:rPr>
          <w:noProof/>
          <w:sz w:val="20"/>
          <w:szCs w:val="20"/>
          <w:vertAlign w:val="superscript"/>
          <w:lang w:val="en-US"/>
        </w:rPr>
        <w:t>23</w:t>
      </w:r>
      <w:r w:rsidRPr="006C38E1">
        <w:rPr>
          <w:sz w:val="20"/>
          <w:szCs w:val="20"/>
          <w:lang w:val="en-US"/>
        </w:rPr>
        <w:fldChar w:fldCharType="end"/>
      </w:r>
      <w:r w:rsidRPr="006C38E1">
        <w:rPr>
          <w:sz w:val="20"/>
          <w:szCs w:val="20"/>
          <w:lang w:val="en-US"/>
        </w:rPr>
        <w:t>. Consequently, permutation tests provide precise regulation of error rates.</w:t>
      </w:r>
      <w:r w:rsidRPr="006C38E1">
        <w:rPr>
          <w:sz w:val="20"/>
          <w:szCs w:val="20"/>
          <w:lang w:val="en-US" w:eastAsia="fr-FR"/>
        </w:rPr>
        <w:t xml:space="preserve"> </w:t>
      </w:r>
      <w:r w:rsidRPr="006C38E1">
        <w:rPr>
          <w:sz w:val="20"/>
          <w:szCs w:val="20"/>
          <w:lang w:val="en-US"/>
        </w:rPr>
        <w:t xml:space="preserve">To estimate statistical significance of the cross-validation classifier accuracy for a </w:t>
      </w:r>
      <w:r w:rsidRPr="006C38E1">
        <w:rPr>
          <w:i/>
          <w:iCs/>
          <w:sz w:val="20"/>
          <w:szCs w:val="20"/>
        </w:rPr>
        <w:t>α</w:t>
      </w:r>
      <w:r w:rsidRPr="006C38E1">
        <w:rPr>
          <w:sz w:val="20"/>
          <w:szCs w:val="20"/>
          <w:lang w:val="en-US"/>
        </w:rPr>
        <w:t xml:space="preserve"> risk of 5%, we performed 100 randomized cross-validation iterations. </w:t>
      </w:r>
    </w:p>
    <w:p w14:paraId="302815BF" w14:textId="77777777" w:rsidR="008B2D7C" w:rsidRPr="009E6A81" w:rsidRDefault="008B2D7C" w:rsidP="00010B4D">
      <w:pPr>
        <w:spacing w:line="276" w:lineRule="auto"/>
        <w:rPr>
          <w:b/>
          <w:bCs/>
          <w:sz w:val="20"/>
          <w:szCs w:val="20"/>
          <w:lang w:val="en-US"/>
        </w:rPr>
      </w:pPr>
    </w:p>
    <w:p w14:paraId="0105ED36" w14:textId="77777777" w:rsidR="009B36FF" w:rsidRDefault="009B36FF" w:rsidP="00010B4D">
      <w:pPr>
        <w:spacing w:line="276" w:lineRule="auto"/>
        <w:rPr>
          <w:rFonts w:asciiTheme="majorHAnsi" w:hAnsiTheme="majorHAnsi" w:cstheme="majorHAnsi"/>
          <w:b/>
          <w:bCs/>
          <w:lang w:val="en-US"/>
        </w:rPr>
        <w:sectPr w:rsidR="009B36FF" w:rsidSect="000318CB">
          <w:footerReference w:type="even" r:id="rId9"/>
          <w:footerReference w:type="default" r:id="rId10"/>
          <w:pgSz w:w="11909" w:h="16834"/>
          <w:pgMar w:top="1440" w:right="1440" w:bottom="1440" w:left="1440" w:header="720" w:footer="720" w:gutter="0"/>
          <w:lnNumType w:countBy="1" w:restart="continuous"/>
          <w:pgNumType w:start="1"/>
          <w:cols w:space="720"/>
          <w:docGrid w:linePitch="326"/>
        </w:sectPr>
      </w:pPr>
    </w:p>
    <w:p w14:paraId="5B15D9D9" w14:textId="066C2A5B" w:rsidR="00B53E5A" w:rsidRPr="009E6A81" w:rsidRDefault="00C81D26" w:rsidP="00010B4D">
      <w:pPr>
        <w:spacing w:line="276" w:lineRule="auto"/>
        <w:rPr>
          <w:b/>
          <w:bCs/>
          <w:sz w:val="20"/>
          <w:szCs w:val="20"/>
          <w:lang w:val="en-US"/>
        </w:rPr>
      </w:pPr>
      <w:r>
        <w:rPr>
          <w:b/>
          <w:bCs/>
          <w:sz w:val="20"/>
          <w:szCs w:val="20"/>
          <w:lang w:val="en-US"/>
        </w:rPr>
        <w:lastRenderedPageBreak/>
        <w:t xml:space="preserve">Supplementary </w:t>
      </w:r>
      <w:r w:rsidR="00B53E5A" w:rsidRPr="009E6A81">
        <w:rPr>
          <w:b/>
          <w:bCs/>
          <w:sz w:val="20"/>
          <w:szCs w:val="20"/>
          <w:lang w:val="en-US"/>
        </w:rPr>
        <w:t>Table 1. Features extracted</w:t>
      </w:r>
      <w:r w:rsidR="00010B4D" w:rsidRPr="009E6A81">
        <w:rPr>
          <w:b/>
          <w:bCs/>
          <w:sz w:val="20"/>
          <w:szCs w:val="20"/>
          <w:lang w:val="en-US"/>
        </w:rPr>
        <w:t xml:space="preserve"> from all physiologic signals. </w:t>
      </w:r>
      <w:r w:rsidR="00B53E5A" w:rsidRPr="009E6A81">
        <w:rPr>
          <w:b/>
          <w:bCs/>
          <w:sz w:val="20"/>
          <w:szCs w:val="20"/>
          <w:lang w:val="en-US"/>
        </w:rPr>
        <w:t xml:space="preserve"> </w:t>
      </w:r>
    </w:p>
    <w:p w14:paraId="6CF72990" w14:textId="6838F97D" w:rsidR="00010B4D" w:rsidRPr="009E6A81" w:rsidRDefault="00010B4D" w:rsidP="00010B4D">
      <w:pPr>
        <w:spacing w:line="276" w:lineRule="auto"/>
        <w:jc w:val="both"/>
        <w:rPr>
          <w:sz w:val="20"/>
          <w:szCs w:val="20"/>
          <w:lang w:val="en-US"/>
        </w:rPr>
      </w:pPr>
      <w:r w:rsidRPr="009E6A81">
        <w:rPr>
          <w:sz w:val="20"/>
          <w:szCs w:val="20"/>
          <w:lang w:val="en-US"/>
        </w:rPr>
        <w:t>A total of 19</w:t>
      </w:r>
      <w:r w:rsidR="00CC626F" w:rsidRPr="009E6A81">
        <w:rPr>
          <w:sz w:val="20"/>
          <w:szCs w:val="20"/>
          <w:lang w:val="en-US"/>
        </w:rPr>
        <w:t>0</w:t>
      </w:r>
      <w:r w:rsidRPr="009E6A81">
        <w:rPr>
          <w:sz w:val="20"/>
          <w:szCs w:val="20"/>
          <w:lang w:val="en-US"/>
        </w:rPr>
        <w:t xml:space="preserve"> features from all the different signals were extracted: 109 features extracted from EDA raw data, 65 features from BVP raw data, 2 features from TEMP raw data, 12 features from ACC raw data and 2 from daily-life signal.</w:t>
      </w:r>
    </w:p>
    <w:p w14:paraId="386C29D9" w14:textId="77777777" w:rsidR="00147A52" w:rsidRPr="009E6A81" w:rsidRDefault="00147A52" w:rsidP="00B53E5A">
      <w:pPr>
        <w:rPr>
          <w:b/>
          <w:bCs/>
          <w:sz w:val="20"/>
          <w:szCs w:val="20"/>
          <w:lang w:val="en-US"/>
        </w:rPr>
      </w:pPr>
    </w:p>
    <w:tbl>
      <w:tblPr>
        <w:tblStyle w:val="Grilledutableau"/>
        <w:tblW w:w="0" w:type="auto"/>
        <w:jc w:val="center"/>
        <w:tblLayout w:type="fixed"/>
        <w:tblLook w:val="04A0" w:firstRow="1" w:lastRow="0" w:firstColumn="1" w:lastColumn="0" w:noHBand="0" w:noVBand="1"/>
      </w:tblPr>
      <w:tblGrid>
        <w:gridCol w:w="1843"/>
        <w:gridCol w:w="7371"/>
        <w:gridCol w:w="3261"/>
        <w:gridCol w:w="1417"/>
      </w:tblGrid>
      <w:tr w:rsidR="00C7483F" w:rsidRPr="009E6A81" w14:paraId="7F83B09A" w14:textId="3F754D40" w:rsidTr="009B36FF">
        <w:trPr>
          <w:jc w:val="center"/>
        </w:trPr>
        <w:tc>
          <w:tcPr>
            <w:tcW w:w="1843" w:type="dxa"/>
            <w:vAlign w:val="center"/>
          </w:tcPr>
          <w:p w14:paraId="047EAD1B" w14:textId="77777777" w:rsidR="00C7483F" w:rsidRPr="009E6A81" w:rsidRDefault="00C7483F" w:rsidP="004D7E42">
            <w:pPr>
              <w:jc w:val="center"/>
              <w:rPr>
                <w:b/>
                <w:bCs/>
                <w:sz w:val="20"/>
                <w:szCs w:val="20"/>
                <w:lang w:val="en-US"/>
              </w:rPr>
            </w:pPr>
            <w:r w:rsidRPr="009E6A81">
              <w:rPr>
                <w:b/>
                <w:bCs/>
                <w:sz w:val="20"/>
                <w:szCs w:val="20"/>
                <w:lang w:val="en-US"/>
              </w:rPr>
              <w:t>Feature name</w:t>
            </w:r>
          </w:p>
        </w:tc>
        <w:tc>
          <w:tcPr>
            <w:tcW w:w="7371" w:type="dxa"/>
            <w:vAlign w:val="center"/>
          </w:tcPr>
          <w:p w14:paraId="0AC38DB9" w14:textId="77777777" w:rsidR="00C7483F" w:rsidRPr="009E6A81" w:rsidRDefault="00C7483F" w:rsidP="004D7E42">
            <w:pPr>
              <w:jc w:val="center"/>
              <w:rPr>
                <w:b/>
                <w:bCs/>
                <w:sz w:val="20"/>
                <w:szCs w:val="20"/>
                <w:lang w:val="en-US"/>
              </w:rPr>
            </w:pPr>
            <w:r w:rsidRPr="009E6A81">
              <w:rPr>
                <w:b/>
                <w:bCs/>
                <w:sz w:val="20"/>
                <w:szCs w:val="20"/>
                <w:lang w:val="en-US"/>
              </w:rPr>
              <w:t>Definition and formula if applicable</w:t>
            </w:r>
          </w:p>
        </w:tc>
        <w:tc>
          <w:tcPr>
            <w:tcW w:w="3261" w:type="dxa"/>
            <w:vAlign w:val="center"/>
          </w:tcPr>
          <w:p w14:paraId="0B20AC6E" w14:textId="77777777" w:rsidR="00C7483F" w:rsidRPr="009E6A81" w:rsidRDefault="00C7483F" w:rsidP="004D7E42">
            <w:pPr>
              <w:jc w:val="center"/>
              <w:rPr>
                <w:b/>
                <w:bCs/>
                <w:sz w:val="20"/>
                <w:szCs w:val="20"/>
                <w:lang w:val="en-US"/>
              </w:rPr>
            </w:pPr>
            <w:r w:rsidRPr="009E6A81">
              <w:rPr>
                <w:b/>
                <w:bCs/>
                <w:sz w:val="20"/>
                <w:szCs w:val="20"/>
                <w:lang w:val="en-US"/>
              </w:rPr>
              <w:t>Unit</w:t>
            </w:r>
          </w:p>
        </w:tc>
        <w:tc>
          <w:tcPr>
            <w:tcW w:w="1417" w:type="dxa"/>
            <w:vAlign w:val="center"/>
          </w:tcPr>
          <w:p w14:paraId="12216466" w14:textId="0025D097" w:rsidR="00C7483F" w:rsidRPr="009E6A81" w:rsidRDefault="00C7483F" w:rsidP="00C7483F">
            <w:pPr>
              <w:jc w:val="center"/>
              <w:rPr>
                <w:b/>
                <w:bCs/>
                <w:sz w:val="20"/>
                <w:szCs w:val="20"/>
                <w:lang w:val="en-US"/>
              </w:rPr>
            </w:pPr>
            <w:r w:rsidRPr="009E6A81">
              <w:rPr>
                <w:b/>
                <w:bCs/>
                <w:sz w:val="20"/>
                <w:szCs w:val="20"/>
                <w:lang w:val="en-US"/>
              </w:rPr>
              <w:t>Ref</w:t>
            </w:r>
            <w:r w:rsidR="009B36FF" w:rsidRPr="009E6A81">
              <w:rPr>
                <w:b/>
                <w:bCs/>
                <w:sz w:val="20"/>
                <w:szCs w:val="20"/>
                <w:lang w:val="en-US"/>
              </w:rPr>
              <w:t>erences</w:t>
            </w:r>
          </w:p>
        </w:tc>
      </w:tr>
      <w:tr w:rsidR="00C7483F" w:rsidRPr="009E6A81" w14:paraId="10EEF1E0" w14:textId="26154FDC" w:rsidTr="009B36FF">
        <w:trPr>
          <w:jc w:val="center"/>
        </w:trPr>
        <w:tc>
          <w:tcPr>
            <w:tcW w:w="12475" w:type="dxa"/>
            <w:gridSpan w:val="3"/>
            <w:shd w:val="clear" w:color="auto" w:fill="8DB3E2" w:themeFill="text2" w:themeFillTint="66"/>
            <w:vAlign w:val="center"/>
          </w:tcPr>
          <w:p w14:paraId="15419B49" w14:textId="06139725" w:rsidR="00C7483F" w:rsidRPr="009E6A81" w:rsidRDefault="00C7483F" w:rsidP="00147A52">
            <w:pPr>
              <w:rPr>
                <w:b/>
                <w:bCs/>
                <w:sz w:val="20"/>
                <w:szCs w:val="20"/>
                <w:lang w:val="en-US"/>
              </w:rPr>
            </w:pPr>
            <w:r w:rsidRPr="009E6A81">
              <w:rPr>
                <w:b/>
                <w:bCs/>
                <w:color w:val="000000" w:themeColor="text1"/>
                <w:sz w:val="20"/>
                <w:szCs w:val="20"/>
                <w:lang w:val="en-US"/>
              </w:rPr>
              <w:t>EDA signal</w:t>
            </w:r>
          </w:p>
        </w:tc>
        <w:tc>
          <w:tcPr>
            <w:tcW w:w="1417" w:type="dxa"/>
            <w:shd w:val="clear" w:color="auto" w:fill="auto"/>
          </w:tcPr>
          <w:p w14:paraId="1AA5643F" w14:textId="77777777" w:rsidR="00C7483F" w:rsidRPr="009E6A81" w:rsidRDefault="00C7483F" w:rsidP="00147A52">
            <w:pPr>
              <w:rPr>
                <w:b/>
                <w:bCs/>
                <w:color w:val="000000" w:themeColor="text1"/>
                <w:sz w:val="20"/>
                <w:szCs w:val="20"/>
                <w:lang w:val="en-US"/>
              </w:rPr>
            </w:pPr>
          </w:p>
        </w:tc>
      </w:tr>
      <w:tr w:rsidR="00C7483F" w:rsidRPr="009E6A81" w14:paraId="7B526257" w14:textId="560376A3" w:rsidTr="009B36FF">
        <w:trPr>
          <w:jc w:val="center"/>
        </w:trPr>
        <w:tc>
          <w:tcPr>
            <w:tcW w:w="12475" w:type="dxa"/>
            <w:gridSpan w:val="3"/>
            <w:shd w:val="clear" w:color="auto" w:fill="auto"/>
            <w:vAlign w:val="center"/>
          </w:tcPr>
          <w:p w14:paraId="7A1B106F" w14:textId="28D50BD1" w:rsidR="00C7483F" w:rsidRPr="009E6A81" w:rsidRDefault="00C7483F" w:rsidP="00147A52">
            <w:pPr>
              <w:rPr>
                <w:i/>
                <w:iCs/>
                <w:sz w:val="20"/>
                <w:szCs w:val="20"/>
              </w:rPr>
            </w:pPr>
            <w:r w:rsidRPr="009E6A81">
              <w:rPr>
                <w:b/>
                <w:bCs/>
                <w:i/>
                <w:iCs/>
                <w:color w:val="548DD4" w:themeColor="text2" w:themeTint="99"/>
                <w:sz w:val="20"/>
                <w:szCs w:val="20"/>
                <w:lang w:val="en-US"/>
              </w:rPr>
              <w:t xml:space="preserve">Time-domain features </w:t>
            </w:r>
          </w:p>
        </w:tc>
        <w:tc>
          <w:tcPr>
            <w:tcW w:w="1417" w:type="dxa"/>
          </w:tcPr>
          <w:p w14:paraId="5DEB3C6E" w14:textId="77777777" w:rsidR="00C7483F" w:rsidRPr="009E6A81" w:rsidRDefault="00C7483F" w:rsidP="00147A52">
            <w:pPr>
              <w:rPr>
                <w:b/>
                <w:bCs/>
                <w:i/>
                <w:iCs/>
                <w:color w:val="548DD4" w:themeColor="text2" w:themeTint="99"/>
                <w:sz w:val="20"/>
                <w:szCs w:val="20"/>
                <w:lang w:val="en-US"/>
              </w:rPr>
            </w:pPr>
          </w:p>
        </w:tc>
      </w:tr>
      <w:tr w:rsidR="00F9089E" w:rsidRPr="009E6A81" w14:paraId="10F5224E" w14:textId="247A3369" w:rsidTr="009B36FF">
        <w:trPr>
          <w:jc w:val="center"/>
        </w:trPr>
        <w:tc>
          <w:tcPr>
            <w:tcW w:w="1843" w:type="dxa"/>
            <w:shd w:val="clear" w:color="auto" w:fill="auto"/>
            <w:vAlign w:val="center"/>
          </w:tcPr>
          <w:p w14:paraId="229392BA" w14:textId="77777777" w:rsidR="00F9089E" w:rsidRPr="009E6A81" w:rsidRDefault="00F9089E" w:rsidP="004D7E42">
            <w:pPr>
              <w:jc w:val="center"/>
              <w:rPr>
                <w:b/>
                <w:bCs/>
                <w:sz w:val="20"/>
                <w:szCs w:val="20"/>
                <w:lang w:val="en-US"/>
              </w:rPr>
            </w:pPr>
            <w:r w:rsidRPr="009E6A81">
              <w:rPr>
                <w:b/>
                <w:bCs/>
                <w:sz w:val="20"/>
                <w:szCs w:val="20"/>
                <w:lang w:val="en-US"/>
              </w:rPr>
              <w:t xml:space="preserve">Mean </w:t>
            </w:r>
          </w:p>
        </w:tc>
        <w:tc>
          <w:tcPr>
            <w:tcW w:w="7371" w:type="dxa"/>
          </w:tcPr>
          <w:p w14:paraId="1270AB6F" w14:textId="77777777" w:rsidR="00F9089E" w:rsidRPr="009E6A81" w:rsidRDefault="00F9089E" w:rsidP="004D7E42">
            <w:pPr>
              <w:jc w:val="both"/>
              <w:rPr>
                <w:sz w:val="20"/>
                <w:szCs w:val="20"/>
                <w:lang w:val="en-US"/>
              </w:rPr>
            </w:pPr>
            <w:r w:rsidRPr="009E6A81">
              <w:rPr>
                <w:sz w:val="20"/>
                <w:szCs w:val="20"/>
                <w:lang w:val="en-US"/>
              </w:rPr>
              <w:t xml:space="preserve">Mean of signal: </w:t>
            </w:r>
            <m:oMath>
              <m:r>
                <w:rPr>
                  <w:rFonts w:ascii="Cambria Math" w:hAnsi="Cambria Math"/>
                  <w:sz w:val="20"/>
                  <w:szCs w:val="20"/>
                </w:rPr>
                <m:t>μ</m:t>
              </m:r>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r>
                    <w:rPr>
                      <w:rFonts w:ascii="Cambria Math" w:hAnsi="Cambria Math"/>
                      <w:sz w:val="20"/>
                      <w:szCs w:val="20"/>
                    </w:rPr>
                    <m:t>N</m:t>
                  </m:r>
                </m:den>
              </m:f>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EDA</m:t>
                      </m:r>
                    </m:e>
                    <m:sub>
                      <m:r>
                        <w:rPr>
                          <w:rFonts w:ascii="Cambria Math" w:hAnsi="Cambria Math"/>
                          <w:sz w:val="20"/>
                          <w:szCs w:val="20"/>
                        </w:rPr>
                        <m:t>i</m:t>
                      </m:r>
                    </m:sub>
                  </m:sSub>
                </m:e>
              </m:nary>
            </m:oMath>
          </w:p>
        </w:tc>
        <w:tc>
          <w:tcPr>
            <w:tcW w:w="3261" w:type="dxa"/>
            <w:vAlign w:val="center"/>
          </w:tcPr>
          <w:p w14:paraId="076D8E34" w14:textId="77777777" w:rsidR="00F9089E" w:rsidRPr="009E6A81" w:rsidRDefault="00F9089E" w:rsidP="004D7E42">
            <w:pPr>
              <w:jc w:val="center"/>
              <w:rPr>
                <w:sz w:val="20"/>
                <w:szCs w:val="20"/>
              </w:rPr>
            </w:pPr>
            <w:proofErr w:type="spellStart"/>
            <w:r w:rsidRPr="009E6A81">
              <w:rPr>
                <w:sz w:val="20"/>
                <w:szCs w:val="20"/>
              </w:rPr>
              <w:t>MicroSiemens</w:t>
            </w:r>
            <w:proofErr w:type="spellEnd"/>
            <w:r w:rsidRPr="009E6A81">
              <w:rPr>
                <w:sz w:val="20"/>
                <w:szCs w:val="20"/>
              </w:rPr>
              <w:t xml:space="preserve"> (μ</w:t>
            </w:r>
            <w:r w:rsidRPr="009E6A81">
              <w:rPr>
                <w:sz w:val="20"/>
                <w:szCs w:val="20"/>
                <w:lang w:val="en-US"/>
              </w:rPr>
              <w:t>S)</w:t>
            </w:r>
          </w:p>
        </w:tc>
        <w:tc>
          <w:tcPr>
            <w:tcW w:w="1417" w:type="dxa"/>
            <w:vMerge w:val="restart"/>
            <w:vAlign w:val="center"/>
          </w:tcPr>
          <w:p w14:paraId="7F1308C0" w14:textId="073764B3" w:rsidR="00F9089E" w:rsidRPr="009E6A81" w:rsidRDefault="00F9089E" w:rsidP="00F9089E">
            <w:pPr>
              <w:jc w:val="center"/>
              <w:rPr>
                <w:sz w:val="20"/>
                <w:szCs w:val="20"/>
              </w:rPr>
            </w:pPr>
            <w:r w:rsidRPr="009E6A81">
              <w:rPr>
                <w:sz w:val="20"/>
                <w:szCs w:val="20"/>
              </w:rPr>
              <w:fldChar w:fldCharType="begin">
                <w:fldData xml:space="preserve">PEVuZE5vdGU+PENpdGU+PEF1dGhvcj5MdXRpbjwvQXV0aG9yPjxZZWFyPjIwMjE8L1llYXI+PFJl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</w:fldData>
              </w:fldChar>
            </w:r>
            <w:r w:rsidR="00C81D26">
              <w:rPr>
                <w:sz w:val="20"/>
                <w:szCs w:val="20"/>
              </w:rPr>
              <w:instrText xml:space="preserve"> ADDIN EN.CITE </w:instrText>
            </w:r>
            <w:r w:rsidR="00C81D26">
              <w:rPr>
                <w:sz w:val="20"/>
                <w:szCs w:val="20"/>
              </w:rPr>
              <w:fldChar w:fldCharType="begin">
                <w:fldData xml:space="preserve">PEVuZE5vdGU+PENpdGU+PEF1dGhvcj5MdXRpbjwvQXV0aG9yPjxZZWFyPjIwMjE8L1llYXI+PFJl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</w:fldData>
              </w:fldChar>
            </w:r>
            <w:r w:rsidR="00C81D26">
              <w:rPr>
                <w:sz w:val="20"/>
                <w:szCs w:val="20"/>
              </w:rPr>
              <w:instrText xml:space="preserve"> ADDIN EN.CITE.DATA </w:instrText>
            </w:r>
            <w:r w:rsidR="00C81D26">
              <w:rPr>
                <w:sz w:val="20"/>
                <w:szCs w:val="20"/>
              </w:rPr>
            </w:r>
            <w:r w:rsidR="00C81D26">
              <w:rPr>
                <w:sz w:val="20"/>
                <w:szCs w:val="20"/>
              </w:rPr>
              <w:fldChar w:fldCharType="end"/>
            </w:r>
            <w:r w:rsidRPr="009E6A81">
              <w:rPr>
                <w:sz w:val="20"/>
                <w:szCs w:val="20"/>
              </w:rPr>
            </w:r>
            <w:r w:rsidRPr="009E6A81">
              <w:rPr>
                <w:sz w:val="20"/>
                <w:szCs w:val="20"/>
              </w:rPr>
              <w:fldChar w:fldCharType="separate"/>
            </w:r>
            <w:r w:rsidR="00C81D26" w:rsidRPr="00C81D26">
              <w:rPr>
                <w:noProof/>
                <w:sz w:val="20"/>
                <w:szCs w:val="20"/>
                <w:vertAlign w:val="superscript"/>
              </w:rPr>
              <w:t>12,15,24</w:t>
            </w:r>
            <w:r w:rsidRPr="009E6A81">
              <w:rPr>
                <w:sz w:val="20"/>
                <w:szCs w:val="20"/>
              </w:rPr>
              <w:fldChar w:fldCharType="end"/>
            </w:r>
          </w:p>
        </w:tc>
      </w:tr>
      <w:tr w:rsidR="00F9089E" w:rsidRPr="009E6A81" w14:paraId="6F383C12" w14:textId="1843A424" w:rsidTr="009B36FF">
        <w:trPr>
          <w:jc w:val="center"/>
        </w:trPr>
        <w:tc>
          <w:tcPr>
            <w:tcW w:w="1843" w:type="dxa"/>
            <w:shd w:val="clear" w:color="auto" w:fill="auto"/>
            <w:vAlign w:val="center"/>
          </w:tcPr>
          <w:p w14:paraId="2731D3C4" w14:textId="77777777" w:rsidR="00F9089E" w:rsidRPr="009E6A81" w:rsidRDefault="00F9089E" w:rsidP="004D7E42">
            <w:pPr>
              <w:jc w:val="center"/>
              <w:rPr>
                <w:b/>
                <w:bCs/>
                <w:sz w:val="20"/>
                <w:szCs w:val="20"/>
                <w:lang w:val="en-US"/>
              </w:rPr>
            </w:pPr>
            <w:r w:rsidRPr="009E6A81">
              <w:rPr>
                <w:b/>
                <w:bCs/>
                <w:sz w:val="20"/>
                <w:szCs w:val="20"/>
                <w:lang w:val="en-US"/>
              </w:rPr>
              <w:t xml:space="preserve">Std </w:t>
            </w:r>
          </w:p>
        </w:tc>
        <w:tc>
          <w:tcPr>
            <w:tcW w:w="7371" w:type="dxa"/>
          </w:tcPr>
          <w:p w14:paraId="3D95E058" w14:textId="77777777" w:rsidR="00F9089E" w:rsidRPr="009E6A81" w:rsidRDefault="00F9089E" w:rsidP="004D7E42">
            <w:pPr>
              <w:jc w:val="both"/>
              <w:rPr>
                <w:sz w:val="20"/>
                <w:szCs w:val="20"/>
                <w:lang w:val="en-US"/>
              </w:rPr>
            </w:pPr>
            <w:r w:rsidRPr="009E6A81">
              <w:rPr>
                <w:sz w:val="20"/>
                <w:szCs w:val="20"/>
                <w:lang w:val="en-US"/>
              </w:rPr>
              <w:t xml:space="preserve">Standard deviation of signal: </w:t>
            </w:r>
            <m:oMath>
              <m:r>
                <w:rPr>
                  <w:rFonts w:ascii="Cambria Math" w:hAnsi="Cambria Math"/>
                  <w:sz w:val="20"/>
                  <w:szCs w:val="20"/>
                </w:rPr>
                <m:t>σ</m:t>
              </m:r>
              <m:r>
                <w:rPr>
                  <w:rFonts w:ascii="Cambria Math" w:hAnsi="Cambria Math"/>
                  <w:sz w:val="20"/>
                  <w:szCs w:val="20"/>
                  <w:lang w:val="en-US"/>
                </w:rPr>
                <m:t>=</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en-US"/>
                        </w:rPr>
                        <m:t>1</m:t>
                      </m:r>
                    </m:num>
                    <m:den>
                      <m:r>
                        <w:rPr>
                          <w:rFonts w:ascii="Cambria Math" w:hAnsi="Cambria Math"/>
                          <w:sz w:val="20"/>
                          <w:szCs w:val="20"/>
                        </w:rPr>
                        <m:t>N</m:t>
                      </m:r>
                    </m:den>
                  </m:f>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EDA</m:t>
                                  </m:r>
                                </m:e>
                                <m:sub>
                                  <m:r>
                                    <w:rPr>
                                      <w:rFonts w:ascii="Cambria Math" w:hAnsi="Cambria Math"/>
                                      <w:sz w:val="20"/>
                                      <w:szCs w:val="20"/>
                                    </w:rPr>
                                    <m:t>i</m:t>
                                  </m:r>
                                </m:sub>
                              </m:sSub>
                              <m:r>
                                <w:rPr>
                                  <w:rFonts w:ascii="Cambria Math" w:hAnsi="Cambria Math"/>
                                  <w:sz w:val="20"/>
                                  <w:szCs w:val="20"/>
                                  <w:lang w:val="en-US"/>
                                </w:rPr>
                                <m:t>-</m:t>
                              </m:r>
                              <m:r>
                                <w:rPr>
                                  <w:rFonts w:ascii="Cambria Math" w:hAnsi="Cambria Math"/>
                                  <w:sz w:val="20"/>
                                  <w:szCs w:val="20"/>
                                </w:rPr>
                                <m:t>μ</m:t>
                              </m:r>
                            </m:e>
                          </m:d>
                        </m:e>
                        <m:sup>
                          <m:r>
                            <w:rPr>
                              <w:rFonts w:ascii="Cambria Math" w:hAnsi="Cambria Math"/>
                              <w:sz w:val="20"/>
                              <w:szCs w:val="20"/>
                              <w:lang w:val="en-US"/>
                            </w:rPr>
                            <m:t>2</m:t>
                          </m:r>
                        </m:sup>
                      </m:sSup>
                    </m:e>
                  </m:nary>
                </m:e>
              </m:rad>
            </m:oMath>
          </w:p>
        </w:tc>
        <w:tc>
          <w:tcPr>
            <w:tcW w:w="3261" w:type="dxa"/>
            <w:vAlign w:val="center"/>
          </w:tcPr>
          <w:p w14:paraId="39CC5727"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75FCAC40" w14:textId="77777777" w:rsidR="00F9089E" w:rsidRPr="009E6A81" w:rsidRDefault="00F9089E" w:rsidP="004D7E42">
            <w:pPr>
              <w:jc w:val="center"/>
              <w:rPr>
                <w:sz w:val="20"/>
                <w:szCs w:val="20"/>
              </w:rPr>
            </w:pPr>
          </w:p>
        </w:tc>
      </w:tr>
      <w:tr w:rsidR="00F9089E" w:rsidRPr="009E6A81" w14:paraId="0B88D9F1" w14:textId="796915C6" w:rsidTr="009B36FF">
        <w:trPr>
          <w:jc w:val="center"/>
        </w:trPr>
        <w:tc>
          <w:tcPr>
            <w:tcW w:w="1843" w:type="dxa"/>
            <w:shd w:val="clear" w:color="auto" w:fill="auto"/>
            <w:vAlign w:val="center"/>
          </w:tcPr>
          <w:p w14:paraId="5B6574A0" w14:textId="77777777" w:rsidR="00F9089E" w:rsidRPr="009E6A81" w:rsidRDefault="00F9089E" w:rsidP="004D7E42">
            <w:pPr>
              <w:jc w:val="center"/>
              <w:rPr>
                <w:b/>
                <w:bCs/>
                <w:sz w:val="20"/>
                <w:szCs w:val="20"/>
                <w:lang w:val="en-US"/>
              </w:rPr>
            </w:pPr>
            <w:r w:rsidRPr="009E6A81">
              <w:rPr>
                <w:b/>
                <w:bCs/>
                <w:sz w:val="20"/>
                <w:szCs w:val="20"/>
                <w:lang w:val="en-US"/>
              </w:rPr>
              <w:t xml:space="preserve">Kurtosis </w:t>
            </w:r>
          </w:p>
        </w:tc>
        <w:tc>
          <w:tcPr>
            <w:tcW w:w="7371" w:type="dxa"/>
          </w:tcPr>
          <w:p w14:paraId="5E380227" w14:textId="77777777" w:rsidR="00F9089E" w:rsidRPr="009E6A81" w:rsidRDefault="00F9089E" w:rsidP="004D7E42">
            <w:pPr>
              <w:jc w:val="both"/>
              <w:rPr>
                <w:sz w:val="20"/>
                <w:szCs w:val="20"/>
                <w:lang w:val="en-US"/>
              </w:rPr>
            </w:pPr>
            <w:r w:rsidRPr="009E6A81">
              <w:rPr>
                <w:sz w:val="20"/>
                <w:szCs w:val="20"/>
                <w:lang w:val="en-US"/>
              </w:rPr>
              <w:t>Shape of the curve relative to a normal distribution. A positive kurtosis indicates a sharper distribution (more concentrated around the mean) than a normal distribution, while a negative kurtosis indicates a flatter distribution (more spread out) than a normal distribution.</w:t>
            </w:r>
          </w:p>
        </w:tc>
        <w:tc>
          <w:tcPr>
            <w:tcW w:w="3261" w:type="dxa"/>
            <w:vAlign w:val="center"/>
          </w:tcPr>
          <w:p w14:paraId="25B77ED1"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4F7536F4" w14:textId="77777777" w:rsidR="00F9089E" w:rsidRPr="009E6A81" w:rsidRDefault="00F9089E" w:rsidP="004D7E42">
            <w:pPr>
              <w:jc w:val="center"/>
              <w:rPr>
                <w:sz w:val="20"/>
                <w:szCs w:val="20"/>
              </w:rPr>
            </w:pPr>
          </w:p>
        </w:tc>
      </w:tr>
      <w:tr w:rsidR="00F9089E" w:rsidRPr="009E6A81" w14:paraId="631C045F" w14:textId="5ECA0961" w:rsidTr="009B36FF">
        <w:trPr>
          <w:jc w:val="center"/>
        </w:trPr>
        <w:tc>
          <w:tcPr>
            <w:tcW w:w="1843" w:type="dxa"/>
            <w:shd w:val="clear" w:color="auto" w:fill="auto"/>
            <w:vAlign w:val="center"/>
          </w:tcPr>
          <w:p w14:paraId="1C1DA701" w14:textId="77777777" w:rsidR="00F9089E" w:rsidRPr="009E6A81" w:rsidRDefault="00F9089E" w:rsidP="004D7E42">
            <w:pPr>
              <w:jc w:val="center"/>
              <w:rPr>
                <w:b/>
                <w:bCs/>
                <w:sz w:val="20"/>
                <w:szCs w:val="20"/>
                <w:lang w:val="en-US"/>
              </w:rPr>
            </w:pPr>
            <w:r w:rsidRPr="009E6A81">
              <w:rPr>
                <w:b/>
                <w:bCs/>
                <w:sz w:val="20"/>
                <w:szCs w:val="20"/>
                <w:lang w:val="en-US"/>
              </w:rPr>
              <w:t xml:space="preserve">Skewness </w:t>
            </w:r>
          </w:p>
        </w:tc>
        <w:tc>
          <w:tcPr>
            <w:tcW w:w="7371" w:type="dxa"/>
          </w:tcPr>
          <w:p w14:paraId="389C8A89" w14:textId="2D8EA3D0" w:rsidR="00F9089E" w:rsidRPr="009E6A81" w:rsidRDefault="00F9089E" w:rsidP="004D7E42">
            <w:pPr>
              <w:jc w:val="both"/>
              <w:rPr>
                <w:sz w:val="20"/>
                <w:szCs w:val="20"/>
                <w:lang w:val="en-US"/>
              </w:rPr>
            </w:pPr>
            <w:r w:rsidRPr="009E6A81">
              <w:rPr>
                <w:sz w:val="20"/>
                <w:szCs w:val="20"/>
                <w:lang w:val="en-US"/>
              </w:rPr>
              <w:t>Measure of the asymmetry of the distribution. Positive skewness indicates rightward asymmetry</w:t>
            </w:r>
            <w:r w:rsidR="00C052E0" w:rsidRPr="009E6A81">
              <w:rPr>
                <w:sz w:val="20"/>
                <w:szCs w:val="20"/>
                <w:lang w:val="en-US"/>
              </w:rPr>
              <w:t xml:space="preserve">, which is indicative of peak activity. </w:t>
            </w:r>
          </w:p>
        </w:tc>
        <w:tc>
          <w:tcPr>
            <w:tcW w:w="3261" w:type="dxa"/>
            <w:vAlign w:val="center"/>
          </w:tcPr>
          <w:p w14:paraId="687B73F2"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07D6A6CF" w14:textId="77777777" w:rsidR="00F9089E" w:rsidRPr="009E6A81" w:rsidRDefault="00F9089E" w:rsidP="004D7E42">
            <w:pPr>
              <w:jc w:val="center"/>
              <w:rPr>
                <w:sz w:val="20"/>
                <w:szCs w:val="20"/>
              </w:rPr>
            </w:pPr>
          </w:p>
        </w:tc>
      </w:tr>
      <w:tr w:rsidR="00F9089E" w:rsidRPr="009E6A81" w14:paraId="40E6BD21" w14:textId="50C9FB23" w:rsidTr="009B36FF">
        <w:trPr>
          <w:jc w:val="center"/>
        </w:trPr>
        <w:tc>
          <w:tcPr>
            <w:tcW w:w="1843" w:type="dxa"/>
            <w:shd w:val="clear" w:color="auto" w:fill="auto"/>
            <w:vAlign w:val="center"/>
          </w:tcPr>
          <w:p w14:paraId="44E09B36" w14:textId="77777777" w:rsidR="00F9089E" w:rsidRPr="009E6A81" w:rsidRDefault="00F9089E" w:rsidP="004D7E42">
            <w:pPr>
              <w:jc w:val="center"/>
              <w:rPr>
                <w:b/>
                <w:bCs/>
                <w:sz w:val="20"/>
                <w:szCs w:val="20"/>
                <w:lang w:val="en-US"/>
              </w:rPr>
            </w:pPr>
            <w:r w:rsidRPr="009E6A81">
              <w:rPr>
                <w:b/>
                <w:bCs/>
                <w:sz w:val="20"/>
                <w:szCs w:val="20"/>
                <w:lang w:val="en-US"/>
              </w:rPr>
              <w:t>Power</w:t>
            </w:r>
          </w:p>
        </w:tc>
        <w:tc>
          <w:tcPr>
            <w:tcW w:w="7371" w:type="dxa"/>
          </w:tcPr>
          <w:p w14:paraId="77AF3344" w14:textId="77777777" w:rsidR="00F9089E" w:rsidRPr="009E6A81" w:rsidRDefault="00F9089E" w:rsidP="004D7E42">
            <w:pPr>
              <w:jc w:val="both"/>
              <w:rPr>
                <w:sz w:val="20"/>
                <w:szCs w:val="20"/>
                <w:lang w:val="en-US"/>
              </w:rPr>
            </w:pPr>
            <w:r w:rsidRPr="009E6A81">
              <w:rPr>
                <w:sz w:val="20"/>
                <w:szCs w:val="20"/>
                <w:lang w:val="en-US"/>
              </w:rPr>
              <w:t xml:space="preserve">Power of signal. Mean of square values: </w:t>
            </w:r>
            <m:oMath>
              <m:r>
                <w:rPr>
                  <w:rFonts w:ascii="Cambria Math" w:hAnsi="Cambria Math"/>
                  <w:sz w:val="20"/>
                  <w:szCs w:val="20"/>
                </w:rPr>
                <m:t>ω</m:t>
              </m:r>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r>
                    <w:rPr>
                      <w:rFonts w:ascii="Cambria Math" w:hAnsi="Cambria Math"/>
                      <w:sz w:val="20"/>
                      <w:szCs w:val="20"/>
                    </w:rPr>
                    <m:t>N</m:t>
                  </m:r>
                </m:den>
              </m:f>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=1</m:t>
                  </m:r>
                </m:sub>
                <m:sup>
                  <m:r>
                    <w:rPr>
                      <w:rFonts w:ascii="Cambria Math" w:hAnsi="Cambria Math"/>
                      <w:sz w:val="20"/>
                      <w:szCs w:val="20"/>
                    </w:rPr>
                    <m:t>N</m:t>
                  </m:r>
                </m:sup>
                <m:e>
                  <m:sSubSup>
                    <m:sSubSupPr>
                      <m:ctrlPr>
                        <w:rPr>
                          <w:rFonts w:ascii="Cambria Math" w:eastAsiaTheme="minorEastAsia" w:hAnsi="Cambria Math"/>
                          <w:i/>
                          <w:sz w:val="20"/>
                          <w:szCs w:val="20"/>
                        </w:rPr>
                      </m:ctrlPr>
                    </m:sSubSupPr>
                    <m:e>
                      <m:r>
                        <w:rPr>
                          <w:rFonts w:ascii="Cambria Math" w:hAnsi="Cambria Math"/>
                          <w:sz w:val="20"/>
                          <w:szCs w:val="20"/>
                        </w:rPr>
                        <m:t>EDA</m:t>
                      </m:r>
                      <m:ctrlPr>
                        <w:rPr>
                          <w:rFonts w:ascii="Cambria Math" w:hAnsi="Cambria Math"/>
                          <w:i/>
                          <w:sz w:val="20"/>
                          <w:szCs w:val="20"/>
                        </w:rPr>
                      </m:ctrlPr>
                    </m:e>
                    <m:sub>
                      <m:r>
                        <w:rPr>
                          <w:rFonts w:ascii="Cambria Math" w:hAnsi="Cambria Math"/>
                          <w:sz w:val="20"/>
                          <w:szCs w:val="20"/>
                        </w:rPr>
                        <m:t>i</m:t>
                      </m:r>
                      <m:ctrlPr>
                        <w:rPr>
                          <w:rFonts w:ascii="Cambria Math" w:hAnsi="Cambria Math"/>
                          <w:i/>
                          <w:sz w:val="20"/>
                          <w:szCs w:val="20"/>
                        </w:rPr>
                      </m:ctrlPr>
                    </m:sub>
                    <m:sup>
                      <m:r>
                        <w:rPr>
                          <w:rFonts w:ascii="Cambria Math" w:eastAsiaTheme="minorEastAsia" w:hAnsi="Cambria Math"/>
                          <w:sz w:val="20"/>
                          <w:szCs w:val="20"/>
                          <w:lang w:val="en-US"/>
                        </w:rPr>
                        <m:t>2</m:t>
                      </m:r>
                    </m:sup>
                  </m:sSubSup>
                </m:e>
              </m:nary>
            </m:oMath>
          </w:p>
        </w:tc>
        <w:tc>
          <w:tcPr>
            <w:tcW w:w="3261" w:type="dxa"/>
            <w:vAlign w:val="center"/>
          </w:tcPr>
          <w:p w14:paraId="174EB0F1" w14:textId="77777777" w:rsidR="00F9089E" w:rsidRPr="009E6A81" w:rsidRDefault="00F9089E" w:rsidP="004D7E42">
            <w:pPr>
              <w:jc w:val="center"/>
              <w:rPr>
                <w:sz w:val="20"/>
                <w:szCs w:val="20"/>
                <w:lang w:val="en-US"/>
              </w:rPr>
            </w:pPr>
            <w:proofErr w:type="spellStart"/>
            <w:r w:rsidRPr="009E6A81">
              <w:rPr>
                <w:sz w:val="20"/>
                <w:szCs w:val="20"/>
                <w:lang w:val="en-US"/>
              </w:rPr>
              <w:t>MicroSiemens</w:t>
            </w:r>
            <w:proofErr w:type="spellEnd"/>
            <w:r w:rsidRPr="009E6A81">
              <w:rPr>
                <w:sz w:val="20"/>
                <w:szCs w:val="20"/>
                <w:lang w:val="en-US"/>
              </w:rPr>
              <w:t xml:space="preserve"> square (</w:t>
            </w:r>
            <w:r w:rsidRPr="009E6A81">
              <w:rPr>
                <w:sz w:val="20"/>
                <w:szCs w:val="20"/>
              </w:rPr>
              <w:t>μ</w:t>
            </w:r>
            <w:r w:rsidRPr="009E6A81">
              <w:rPr>
                <w:sz w:val="20"/>
                <w:szCs w:val="20"/>
                <w:lang w:val="en-US"/>
              </w:rPr>
              <w:t>S</w:t>
            </w:r>
            <w:r w:rsidRPr="009E6A81">
              <w:rPr>
                <w:sz w:val="20"/>
                <w:szCs w:val="20"/>
                <w:vertAlign w:val="superscript"/>
                <w:lang w:val="en-US"/>
              </w:rPr>
              <w:t>2</w:t>
            </w:r>
            <w:r w:rsidRPr="009E6A81">
              <w:rPr>
                <w:sz w:val="20"/>
                <w:szCs w:val="20"/>
                <w:lang w:val="en-US"/>
              </w:rPr>
              <w:t>)</w:t>
            </w:r>
          </w:p>
        </w:tc>
        <w:tc>
          <w:tcPr>
            <w:tcW w:w="1417" w:type="dxa"/>
            <w:vMerge/>
          </w:tcPr>
          <w:p w14:paraId="6FB4406F" w14:textId="77777777" w:rsidR="00F9089E" w:rsidRPr="009E6A81" w:rsidRDefault="00F9089E" w:rsidP="004D7E42">
            <w:pPr>
              <w:jc w:val="center"/>
              <w:rPr>
                <w:sz w:val="20"/>
                <w:szCs w:val="20"/>
                <w:lang w:val="en-US"/>
              </w:rPr>
            </w:pPr>
          </w:p>
        </w:tc>
      </w:tr>
      <w:tr w:rsidR="00F9089E" w:rsidRPr="009E6A81" w14:paraId="6818D718" w14:textId="7118D08B" w:rsidTr="009B36FF">
        <w:trPr>
          <w:jc w:val="center"/>
        </w:trPr>
        <w:tc>
          <w:tcPr>
            <w:tcW w:w="1843" w:type="dxa"/>
            <w:shd w:val="clear" w:color="auto" w:fill="auto"/>
            <w:vAlign w:val="center"/>
          </w:tcPr>
          <w:p w14:paraId="6EF281F0" w14:textId="77777777" w:rsidR="00F9089E" w:rsidRPr="009E6A81" w:rsidRDefault="00F9089E" w:rsidP="004D7E42">
            <w:pPr>
              <w:jc w:val="center"/>
              <w:rPr>
                <w:b/>
                <w:bCs/>
                <w:sz w:val="20"/>
                <w:szCs w:val="20"/>
                <w:lang w:val="en-US"/>
              </w:rPr>
            </w:pPr>
            <w:r w:rsidRPr="009E6A81">
              <w:rPr>
                <w:b/>
                <w:bCs/>
                <w:sz w:val="20"/>
                <w:szCs w:val="20"/>
                <w:lang w:val="en-US"/>
              </w:rPr>
              <w:t>SCR peak count</w:t>
            </w:r>
          </w:p>
        </w:tc>
        <w:tc>
          <w:tcPr>
            <w:tcW w:w="7371" w:type="dxa"/>
          </w:tcPr>
          <w:p w14:paraId="686FC40E" w14:textId="12554802" w:rsidR="00F9089E" w:rsidRPr="009E6A81" w:rsidRDefault="00F9089E" w:rsidP="004D7E42">
            <w:pPr>
              <w:jc w:val="both"/>
              <w:rPr>
                <w:sz w:val="20"/>
                <w:szCs w:val="20"/>
                <w:lang w:val="en-US"/>
              </w:rPr>
            </w:pPr>
            <w:r w:rsidRPr="009E6A81">
              <w:rPr>
                <w:sz w:val="20"/>
                <w:szCs w:val="20"/>
                <w:lang w:val="en-US"/>
              </w:rPr>
              <w:t>S</w:t>
            </w:r>
            <w:r w:rsidR="00D94908">
              <w:rPr>
                <w:sz w:val="20"/>
                <w:szCs w:val="20"/>
                <w:lang w:val="en-US"/>
              </w:rPr>
              <w:t xml:space="preserve">kin </w:t>
            </w:r>
            <w:r w:rsidRPr="009E6A81">
              <w:rPr>
                <w:sz w:val="20"/>
                <w:szCs w:val="20"/>
                <w:lang w:val="en-US"/>
              </w:rPr>
              <w:t>C</w:t>
            </w:r>
            <w:r w:rsidR="00D94908">
              <w:rPr>
                <w:sz w:val="20"/>
                <w:szCs w:val="20"/>
                <w:lang w:val="en-US"/>
              </w:rPr>
              <w:t xml:space="preserve">onductance </w:t>
            </w:r>
            <w:r w:rsidRPr="009E6A81">
              <w:rPr>
                <w:sz w:val="20"/>
                <w:szCs w:val="20"/>
                <w:lang w:val="en-US"/>
              </w:rPr>
              <w:t>R</w:t>
            </w:r>
            <w:r w:rsidR="00D94908">
              <w:rPr>
                <w:sz w:val="20"/>
                <w:szCs w:val="20"/>
                <w:lang w:val="en-US"/>
              </w:rPr>
              <w:t>esponses (SCR)</w:t>
            </w:r>
            <w:r w:rsidRPr="009E6A81">
              <w:rPr>
                <w:sz w:val="20"/>
                <w:szCs w:val="20"/>
                <w:lang w:val="en-US"/>
              </w:rPr>
              <w:t xml:space="preserve"> peak counts </w:t>
            </w:r>
          </w:p>
        </w:tc>
        <w:tc>
          <w:tcPr>
            <w:tcW w:w="3261" w:type="dxa"/>
            <w:vAlign w:val="center"/>
          </w:tcPr>
          <w:p w14:paraId="22C12E45" w14:textId="77777777" w:rsidR="00F9089E" w:rsidRPr="009E6A81" w:rsidRDefault="00F9089E" w:rsidP="004D7E42">
            <w:pPr>
              <w:jc w:val="center"/>
              <w:rPr>
                <w:sz w:val="20"/>
                <w:szCs w:val="20"/>
              </w:rPr>
            </w:pPr>
            <w:r w:rsidRPr="009E6A81">
              <w:rPr>
                <w:sz w:val="20"/>
                <w:szCs w:val="20"/>
              </w:rPr>
              <w:t>No unit</w:t>
            </w:r>
          </w:p>
        </w:tc>
        <w:tc>
          <w:tcPr>
            <w:tcW w:w="1417" w:type="dxa"/>
            <w:vMerge w:val="restart"/>
            <w:vAlign w:val="center"/>
          </w:tcPr>
          <w:p w14:paraId="600545D4" w14:textId="11BAB12E" w:rsidR="00F9089E" w:rsidRPr="009E6A81" w:rsidRDefault="00F9089E" w:rsidP="00F9089E">
            <w:pPr>
              <w:jc w:val="center"/>
              <w:rPr>
                <w:sz w:val="20"/>
                <w:szCs w:val="20"/>
              </w:rPr>
            </w:pPr>
            <w:r w:rsidRPr="009E6A81">
              <w:rPr>
                <w:sz w:val="20"/>
                <w:szCs w:val="20"/>
              </w:rPr>
              <w:fldChar w:fldCharType="begin">
                <w:fldData xml:space="preserve">PEVuZE5vdGU+PENpdGU+PEF1dGhvcj5MdXRpbjwvQXV0aG9yPjxZZWFyPjIwMjE8L1llYXI+PFJl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</w:fldData>
              </w:fldChar>
            </w:r>
            <w:r w:rsidR="00C81D26">
              <w:rPr>
                <w:sz w:val="20"/>
                <w:szCs w:val="20"/>
              </w:rPr>
              <w:instrText xml:space="preserve"> ADDIN EN.CITE </w:instrText>
            </w:r>
            <w:r w:rsidR="00C81D26">
              <w:rPr>
                <w:sz w:val="20"/>
                <w:szCs w:val="20"/>
              </w:rPr>
              <w:fldChar w:fldCharType="begin">
                <w:fldData xml:space="preserve">PEVuZE5vdGU+PENpdGU+PEF1dGhvcj5MdXRpbjwvQXV0aG9yPjxZZWFyPjIwMjE8L1llYXI+PFJl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</w:fldData>
              </w:fldChar>
            </w:r>
            <w:r w:rsidR="00C81D26">
              <w:rPr>
                <w:sz w:val="20"/>
                <w:szCs w:val="20"/>
              </w:rPr>
              <w:instrText xml:space="preserve"> ADDIN EN.CITE.DATA </w:instrText>
            </w:r>
            <w:r w:rsidR="00C81D26">
              <w:rPr>
                <w:sz w:val="20"/>
                <w:szCs w:val="20"/>
              </w:rPr>
            </w:r>
            <w:r w:rsidR="00C81D26">
              <w:rPr>
                <w:sz w:val="20"/>
                <w:szCs w:val="20"/>
              </w:rPr>
              <w:fldChar w:fldCharType="end"/>
            </w:r>
            <w:r w:rsidRPr="009E6A81">
              <w:rPr>
                <w:sz w:val="20"/>
                <w:szCs w:val="20"/>
              </w:rPr>
            </w:r>
            <w:r w:rsidRPr="009E6A81">
              <w:rPr>
                <w:sz w:val="20"/>
                <w:szCs w:val="20"/>
              </w:rPr>
              <w:fldChar w:fldCharType="separate"/>
            </w:r>
            <w:r w:rsidR="00C81D26" w:rsidRPr="00C81D26">
              <w:rPr>
                <w:noProof/>
                <w:sz w:val="20"/>
                <w:szCs w:val="20"/>
                <w:vertAlign w:val="superscript"/>
              </w:rPr>
              <w:t>12,24-26</w:t>
            </w:r>
            <w:r w:rsidRPr="009E6A81">
              <w:rPr>
                <w:sz w:val="20"/>
                <w:szCs w:val="20"/>
              </w:rPr>
              <w:fldChar w:fldCharType="end"/>
            </w:r>
          </w:p>
        </w:tc>
      </w:tr>
      <w:tr w:rsidR="00F9089E" w:rsidRPr="009E6A81" w14:paraId="3BFEA73F" w14:textId="4554AE0E" w:rsidTr="009B36FF">
        <w:trPr>
          <w:jc w:val="center"/>
        </w:trPr>
        <w:tc>
          <w:tcPr>
            <w:tcW w:w="1843" w:type="dxa"/>
            <w:shd w:val="clear" w:color="auto" w:fill="auto"/>
            <w:vAlign w:val="center"/>
          </w:tcPr>
          <w:p w14:paraId="1C009F3E" w14:textId="77777777" w:rsidR="00F9089E" w:rsidRPr="009E6A81" w:rsidRDefault="00F9089E" w:rsidP="004D7E42">
            <w:pPr>
              <w:jc w:val="center"/>
              <w:rPr>
                <w:b/>
                <w:bCs/>
                <w:sz w:val="20"/>
                <w:szCs w:val="20"/>
                <w:lang w:val="en-US"/>
              </w:rPr>
            </w:pPr>
            <w:r w:rsidRPr="009E6A81">
              <w:rPr>
                <w:b/>
                <w:bCs/>
                <w:sz w:val="20"/>
                <w:szCs w:val="20"/>
                <w:lang w:val="en-US"/>
              </w:rPr>
              <w:t>SCR Mean amplitude</w:t>
            </w:r>
          </w:p>
        </w:tc>
        <w:tc>
          <w:tcPr>
            <w:tcW w:w="7371" w:type="dxa"/>
            <w:vAlign w:val="center"/>
          </w:tcPr>
          <w:p w14:paraId="5EE9DA19" w14:textId="77777777" w:rsidR="00F9089E" w:rsidRPr="009E6A81" w:rsidRDefault="00F9089E" w:rsidP="004D7E42">
            <w:pPr>
              <w:rPr>
                <w:sz w:val="20"/>
                <w:szCs w:val="20"/>
                <w:lang w:val="en-US"/>
              </w:rPr>
            </w:pPr>
            <w:r w:rsidRPr="009E6A81">
              <w:rPr>
                <w:sz w:val="20"/>
                <w:szCs w:val="20"/>
                <w:lang w:val="en-US"/>
              </w:rPr>
              <w:t>Summed magnitude of the SCRs</w:t>
            </w:r>
          </w:p>
        </w:tc>
        <w:tc>
          <w:tcPr>
            <w:tcW w:w="3261" w:type="dxa"/>
            <w:vAlign w:val="center"/>
          </w:tcPr>
          <w:p w14:paraId="4C60E359"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5CA63955" w14:textId="77777777" w:rsidR="00F9089E" w:rsidRPr="009E6A81" w:rsidRDefault="00F9089E" w:rsidP="004D7E42">
            <w:pPr>
              <w:jc w:val="center"/>
              <w:rPr>
                <w:sz w:val="20"/>
                <w:szCs w:val="20"/>
              </w:rPr>
            </w:pPr>
          </w:p>
        </w:tc>
      </w:tr>
      <w:tr w:rsidR="00F9089E" w:rsidRPr="009E6A81" w14:paraId="329E5511" w14:textId="6FF26172" w:rsidTr="009B36FF">
        <w:trPr>
          <w:jc w:val="center"/>
        </w:trPr>
        <w:tc>
          <w:tcPr>
            <w:tcW w:w="1843" w:type="dxa"/>
            <w:shd w:val="clear" w:color="auto" w:fill="auto"/>
            <w:vAlign w:val="center"/>
          </w:tcPr>
          <w:p w14:paraId="3362F487" w14:textId="77777777" w:rsidR="00F9089E" w:rsidRPr="009E6A81" w:rsidRDefault="00F9089E" w:rsidP="004D7E42">
            <w:pPr>
              <w:jc w:val="center"/>
              <w:rPr>
                <w:b/>
                <w:bCs/>
                <w:sz w:val="20"/>
                <w:szCs w:val="20"/>
                <w:lang w:val="en-US"/>
              </w:rPr>
            </w:pPr>
            <w:r w:rsidRPr="009E6A81">
              <w:rPr>
                <w:b/>
                <w:bCs/>
                <w:sz w:val="20"/>
                <w:szCs w:val="20"/>
                <w:lang w:val="en-US"/>
              </w:rPr>
              <w:t xml:space="preserve">SCR rise time </w:t>
            </w:r>
          </w:p>
        </w:tc>
        <w:tc>
          <w:tcPr>
            <w:tcW w:w="7371" w:type="dxa"/>
            <w:vAlign w:val="center"/>
          </w:tcPr>
          <w:p w14:paraId="764BB44F" w14:textId="77777777" w:rsidR="00F9089E" w:rsidRPr="009E6A81" w:rsidRDefault="00F9089E" w:rsidP="004D7E42">
            <w:pPr>
              <w:rPr>
                <w:sz w:val="20"/>
                <w:szCs w:val="20"/>
                <w:lang w:val="en-US"/>
              </w:rPr>
            </w:pPr>
            <w:r w:rsidRPr="009E6A81">
              <w:rPr>
                <w:sz w:val="20"/>
                <w:szCs w:val="20"/>
                <w:lang w:val="en-US"/>
              </w:rPr>
              <w:t>Summed of rise time SCR divided by peak counts</w:t>
            </w:r>
          </w:p>
        </w:tc>
        <w:tc>
          <w:tcPr>
            <w:tcW w:w="3261" w:type="dxa"/>
            <w:vAlign w:val="center"/>
          </w:tcPr>
          <w:p w14:paraId="51512FA9" w14:textId="77777777" w:rsidR="00F9089E" w:rsidRPr="009E6A81" w:rsidRDefault="00F9089E" w:rsidP="004D7E42">
            <w:pPr>
              <w:jc w:val="center"/>
              <w:rPr>
                <w:sz w:val="20"/>
                <w:szCs w:val="20"/>
                <w:lang w:val="en-US"/>
              </w:rPr>
            </w:pPr>
            <w:r w:rsidRPr="009E6A81">
              <w:rPr>
                <w:sz w:val="20"/>
                <w:szCs w:val="20"/>
                <w:lang w:val="en-US"/>
              </w:rPr>
              <w:t>s</w:t>
            </w:r>
          </w:p>
        </w:tc>
        <w:tc>
          <w:tcPr>
            <w:tcW w:w="1417" w:type="dxa"/>
            <w:vMerge/>
          </w:tcPr>
          <w:p w14:paraId="40913E03" w14:textId="77777777" w:rsidR="00F9089E" w:rsidRPr="009E6A81" w:rsidRDefault="00F9089E" w:rsidP="004D7E42">
            <w:pPr>
              <w:jc w:val="center"/>
              <w:rPr>
                <w:sz w:val="20"/>
                <w:szCs w:val="20"/>
                <w:lang w:val="en-US"/>
              </w:rPr>
            </w:pPr>
          </w:p>
        </w:tc>
      </w:tr>
      <w:tr w:rsidR="00F9089E" w:rsidRPr="009E6A81" w14:paraId="178BA423" w14:textId="1F04CCA3" w:rsidTr="009B36FF">
        <w:trPr>
          <w:jc w:val="center"/>
        </w:trPr>
        <w:tc>
          <w:tcPr>
            <w:tcW w:w="1843" w:type="dxa"/>
            <w:shd w:val="clear" w:color="auto" w:fill="auto"/>
            <w:vAlign w:val="center"/>
          </w:tcPr>
          <w:p w14:paraId="7F322B83" w14:textId="77777777" w:rsidR="00F9089E" w:rsidRPr="009E6A81" w:rsidRDefault="00F9089E" w:rsidP="004D7E42">
            <w:pPr>
              <w:jc w:val="center"/>
              <w:rPr>
                <w:b/>
                <w:bCs/>
                <w:sz w:val="20"/>
                <w:szCs w:val="20"/>
                <w:lang w:val="en-US"/>
              </w:rPr>
            </w:pPr>
            <w:r w:rsidRPr="009E6A81">
              <w:rPr>
                <w:b/>
                <w:bCs/>
                <w:sz w:val="20"/>
                <w:szCs w:val="20"/>
                <w:lang w:val="en-US"/>
              </w:rPr>
              <w:t>SRC AUC</w:t>
            </w:r>
          </w:p>
        </w:tc>
        <w:tc>
          <w:tcPr>
            <w:tcW w:w="7371" w:type="dxa"/>
            <w:vAlign w:val="center"/>
          </w:tcPr>
          <w:p w14:paraId="42BC4596" w14:textId="77777777" w:rsidR="00F9089E" w:rsidRPr="009E6A81" w:rsidRDefault="00F9089E" w:rsidP="004D7E42">
            <w:pPr>
              <w:rPr>
                <w:sz w:val="20"/>
                <w:szCs w:val="20"/>
                <w:lang w:val="en-US"/>
              </w:rPr>
            </w:pPr>
            <w:r w:rsidRPr="009E6A81">
              <w:rPr>
                <w:sz w:val="20"/>
                <w:szCs w:val="20"/>
                <w:lang w:val="en-US"/>
              </w:rPr>
              <w:t>Summed area under the SCRs</w:t>
            </w:r>
          </w:p>
        </w:tc>
        <w:tc>
          <w:tcPr>
            <w:tcW w:w="3261" w:type="dxa"/>
            <w:vAlign w:val="center"/>
          </w:tcPr>
          <w:p w14:paraId="4BC67537" w14:textId="77777777" w:rsidR="00F9089E" w:rsidRPr="009E6A81" w:rsidRDefault="00F9089E" w:rsidP="004D7E42">
            <w:pPr>
              <w:jc w:val="center"/>
              <w:rPr>
                <w:sz w:val="20"/>
                <w:szCs w:val="20"/>
                <w:lang w:val="en-US"/>
              </w:rPr>
            </w:pPr>
            <w:proofErr w:type="spellStart"/>
            <w:r w:rsidRPr="009E6A81">
              <w:rPr>
                <w:sz w:val="20"/>
                <w:szCs w:val="20"/>
                <w:lang w:val="en-US"/>
              </w:rPr>
              <w:t>MicroSiemens</w:t>
            </w:r>
            <w:proofErr w:type="spellEnd"/>
            <w:r w:rsidRPr="009E6A81">
              <w:rPr>
                <w:sz w:val="20"/>
                <w:szCs w:val="20"/>
                <w:lang w:val="en-US"/>
              </w:rPr>
              <w:t>-seconds (</w:t>
            </w:r>
            <w:r w:rsidRPr="009E6A81">
              <w:rPr>
                <w:sz w:val="20"/>
                <w:szCs w:val="20"/>
              </w:rPr>
              <w:t>μ</w:t>
            </w:r>
            <w:proofErr w:type="gramStart"/>
            <w:r w:rsidRPr="009E6A81">
              <w:rPr>
                <w:sz w:val="20"/>
                <w:szCs w:val="20"/>
                <w:lang w:val="en-US"/>
              </w:rPr>
              <w:t>S.s</w:t>
            </w:r>
            <w:proofErr w:type="gramEnd"/>
            <w:r w:rsidRPr="009E6A81">
              <w:rPr>
                <w:sz w:val="20"/>
                <w:szCs w:val="20"/>
                <w:lang w:val="en-US"/>
              </w:rPr>
              <w:t>)</w:t>
            </w:r>
          </w:p>
        </w:tc>
        <w:tc>
          <w:tcPr>
            <w:tcW w:w="1417" w:type="dxa"/>
            <w:vMerge/>
          </w:tcPr>
          <w:p w14:paraId="162B5100" w14:textId="77777777" w:rsidR="00F9089E" w:rsidRPr="009E6A81" w:rsidRDefault="00F9089E" w:rsidP="004D7E42">
            <w:pPr>
              <w:jc w:val="center"/>
              <w:rPr>
                <w:sz w:val="20"/>
                <w:szCs w:val="20"/>
                <w:lang w:val="en-US"/>
              </w:rPr>
            </w:pPr>
          </w:p>
        </w:tc>
      </w:tr>
      <w:tr w:rsidR="00B22E41" w:rsidRPr="00741CF0" w14:paraId="20F51DBB" w14:textId="77777777" w:rsidTr="004C5AA1">
        <w:trPr>
          <w:jc w:val="center"/>
        </w:trPr>
        <w:tc>
          <w:tcPr>
            <w:tcW w:w="1843" w:type="dxa"/>
            <w:shd w:val="clear" w:color="auto" w:fill="auto"/>
            <w:vAlign w:val="center"/>
          </w:tcPr>
          <w:p w14:paraId="3460BC88" w14:textId="0E2EE174" w:rsidR="00B22E41" w:rsidRPr="009E6A81" w:rsidRDefault="00B22E41" w:rsidP="004D7E42">
            <w:pPr>
              <w:jc w:val="center"/>
              <w:rPr>
                <w:b/>
                <w:bCs/>
                <w:sz w:val="20"/>
                <w:szCs w:val="20"/>
                <w:lang w:val="en-US"/>
              </w:rPr>
            </w:pPr>
            <w:r>
              <w:rPr>
                <w:b/>
                <w:bCs/>
                <w:sz w:val="20"/>
                <w:szCs w:val="20"/>
                <w:lang w:val="en-US"/>
              </w:rPr>
              <w:t>Tonic component (not feature)</w:t>
            </w:r>
          </w:p>
        </w:tc>
        <w:tc>
          <w:tcPr>
            <w:tcW w:w="10632" w:type="dxa"/>
            <w:gridSpan w:val="2"/>
            <w:vAlign w:val="center"/>
          </w:tcPr>
          <w:p w14:paraId="31574855" w14:textId="278A52E6" w:rsidR="00B22E41" w:rsidRPr="0062588B" w:rsidRDefault="00B22E41" w:rsidP="004D7E42">
            <w:pPr>
              <w:jc w:val="center"/>
              <w:rPr>
                <w:b/>
                <w:bCs/>
                <w:sz w:val="20"/>
                <w:szCs w:val="20"/>
                <w:lang w:val="en-US"/>
              </w:rPr>
            </w:pPr>
            <w:r w:rsidRPr="0062588B">
              <w:rPr>
                <w:b/>
                <w:bCs/>
                <w:sz w:val="20"/>
                <w:szCs w:val="20"/>
                <w:lang w:val="en-US"/>
              </w:rPr>
              <w:t xml:space="preserve">The tonic change, which is also known as SCL, refers to the smooth and gradual changes in the EDA response signal, which occur in the absence of stressing stimuli. </w:t>
            </w:r>
          </w:p>
        </w:tc>
        <w:tc>
          <w:tcPr>
            <w:tcW w:w="1417" w:type="dxa"/>
            <w:vMerge/>
          </w:tcPr>
          <w:p w14:paraId="7C7EA10B" w14:textId="77777777" w:rsidR="00B22E41" w:rsidRPr="00D94908" w:rsidRDefault="00B22E41" w:rsidP="004D7E42">
            <w:pPr>
              <w:jc w:val="center"/>
              <w:rPr>
                <w:sz w:val="20"/>
                <w:szCs w:val="20"/>
                <w:lang w:val="en-US"/>
              </w:rPr>
            </w:pPr>
          </w:p>
        </w:tc>
      </w:tr>
      <w:tr w:rsidR="00F9089E" w:rsidRPr="009E6A81" w14:paraId="1FE798DD" w14:textId="16CF20EE" w:rsidTr="009B36FF">
        <w:trPr>
          <w:jc w:val="center"/>
        </w:trPr>
        <w:tc>
          <w:tcPr>
            <w:tcW w:w="1843" w:type="dxa"/>
            <w:shd w:val="clear" w:color="auto" w:fill="auto"/>
            <w:vAlign w:val="center"/>
          </w:tcPr>
          <w:p w14:paraId="63248E6E" w14:textId="77777777" w:rsidR="00F9089E" w:rsidRPr="009E6A81" w:rsidRDefault="00F9089E" w:rsidP="004D7E42">
            <w:pPr>
              <w:jc w:val="center"/>
              <w:rPr>
                <w:b/>
                <w:bCs/>
                <w:sz w:val="20"/>
                <w:szCs w:val="20"/>
                <w:lang w:val="en-US"/>
              </w:rPr>
            </w:pPr>
            <w:r w:rsidRPr="009E6A81">
              <w:rPr>
                <w:b/>
                <w:bCs/>
                <w:sz w:val="20"/>
                <w:szCs w:val="20"/>
                <w:lang w:val="en-US"/>
              </w:rPr>
              <w:t xml:space="preserve">Tonic min </w:t>
            </w:r>
          </w:p>
        </w:tc>
        <w:tc>
          <w:tcPr>
            <w:tcW w:w="7371" w:type="dxa"/>
            <w:vAlign w:val="center"/>
          </w:tcPr>
          <w:p w14:paraId="0C790940" w14:textId="77777777" w:rsidR="00F9089E" w:rsidRPr="009E6A81" w:rsidRDefault="00F9089E" w:rsidP="004D7E42">
            <w:pPr>
              <w:rPr>
                <w:sz w:val="20"/>
                <w:szCs w:val="20"/>
                <w:lang w:val="en-US"/>
              </w:rPr>
            </w:pPr>
            <w:r w:rsidRPr="009E6A81">
              <w:rPr>
                <w:sz w:val="20"/>
                <w:szCs w:val="20"/>
                <w:lang w:val="en-US"/>
              </w:rPr>
              <w:t>Minimum of tonic component</w:t>
            </w:r>
          </w:p>
        </w:tc>
        <w:tc>
          <w:tcPr>
            <w:tcW w:w="3261" w:type="dxa"/>
            <w:vAlign w:val="center"/>
          </w:tcPr>
          <w:p w14:paraId="1A649652"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232EF938" w14:textId="77777777" w:rsidR="00F9089E" w:rsidRPr="009E6A81" w:rsidRDefault="00F9089E" w:rsidP="004D7E42">
            <w:pPr>
              <w:jc w:val="center"/>
              <w:rPr>
                <w:sz w:val="20"/>
                <w:szCs w:val="20"/>
              </w:rPr>
            </w:pPr>
          </w:p>
        </w:tc>
      </w:tr>
      <w:tr w:rsidR="00F9089E" w:rsidRPr="009E6A81" w14:paraId="73949BF7" w14:textId="5C1B9A01" w:rsidTr="009B36FF">
        <w:trPr>
          <w:jc w:val="center"/>
        </w:trPr>
        <w:tc>
          <w:tcPr>
            <w:tcW w:w="1843" w:type="dxa"/>
            <w:shd w:val="clear" w:color="auto" w:fill="auto"/>
            <w:vAlign w:val="center"/>
          </w:tcPr>
          <w:p w14:paraId="12E01E4B" w14:textId="77777777" w:rsidR="00F9089E" w:rsidRPr="009E6A81" w:rsidRDefault="00F9089E" w:rsidP="004D7E42">
            <w:pPr>
              <w:jc w:val="center"/>
              <w:rPr>
                <w:b/>
                <w:bCs/>
                <w:sz w:val="20"/>
                <w:szCs w:val="20"/>
                <w:lang w:val="en-US"/>
              </w:rPr>
            </w:pPr>
            <w:r w:rsidRPr="009E6A81">
              <w:rPr>
                <w:b/>
                <w:bCs/>
                <w:sz w:val="20"/>
                <w:szCs w:val="20"/>
                <w:lang w:val="en-US"/>
              </w:rPr>
              <w:t>Tonic Max</w:t>
            </w:r>
          </w:p>
        </w:tc>
        <w:tc>
          <w:tcPr>
            <w:tcW w:w="7371" w:type="dxa"/>
            <w:vAlign w:val="center"/>
          </w:tcPr>
          <w:p w14:paraId="3AF6EC14" w14:textId="77777777" w:rsidR="00F9089E" w:rsidRPr="009E6A81" w:rsidRDefault="00F9089E" w:rsidP="004D7E42">
            <w:pPr>
              <w:rPr>
                <w:sz w:val="20"/>
                <w:szCs w:val="20"/>
                <w:lang w:val="en-US"/>
              </w:rPr>
            </w:pPr>
            <w:r w:rsidRPr="009E6A81">
              <w:rPr>
                <w:sz w:val="20"/>
                <w:szCs w:val="20"/>
                <w:lang w:val="en-US"/>
              </w:rPr>
              <w:t>Maximum of tonic component</w:t>
            </w:r>
          </w:p>
        </w:tc>
        <w:tc>
          <w:tcPr>
            <w:tcW w:w="3261" w:type="dxa"/>
            <w:vAlign w:val="center"/>
          </w:tcPr>
          <w:p w14:paraId="2DCB8406"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29F00F34" w14:textId="77777777" w:rsidR="00F9089E" w:rsidRPr="009E6A81" w:rsidRDefault="00F9089E" w:rsidP="004D7E42">
            <w:pPr>
              <w:jc w:val="center"/>
              <w:rPr>
                <w:sz w:val="20"/>
                <w:szCs w:val="20"/>
              </w:rPr>
            </w:pPr>
          </w:p>
        </w:tc>
      </w:tr>
      <w:tr w:rsidR="00F9089E" w:rsidRPr="009E6A81" w14:paraId="6AE1A639" w14:textId="7983F483" w:rsidTr="009B36FF">
        <w:trPr>
          <w:jc w:val="center"/>
        </w:trPr>
        <w:tc>
          <w:tcPr>
            <w:tcW w:w="1843" w:type="dxa"/>
            <w:shd w:val="clear" w:color="auto" w:fill="auto"/>
            <w:vAlign w:val="center"/>
          </w:tcPr>
          <w:p w14:paraId="27303F01" w14:textId="77777777" w:rsidR="00F9089E" w:rsidRPr="009E6A81" w:rsidRDefault="00F9089E" w:rsidP="004D7E42">
            <w:pPr>
              <w:jc w:val="center"/>
              <w:rPr>
                <w:b/>
                <w:bCs/>
                <w:sz w:val="20"/>
                <w:szCs w:val="20"/>
                <w:lang w:val="en-US"/>
              </w:rPr>
            </w:pPr>
            <w:r w:rsidRPr="009E6A81">
              <w:rPr>
                <w:b/>
                <w:bCs/>
                <w:sz w:val="20"/>
                <w:szCs w:val="20"/>
                <w:lang w:val="en-US"/>
              </w:rPr>
              <w:t xml:space="preserve">Tonic Mean </w:t>
            </w:r>
          </w:p>
        </w:tc>
        <w:tc>
          <w:tcPr>
            <w:tcW w:w="7371" w:type="dxa"/>
            <w:vAlign w:val="center"/>
          </w:tcPr>
          <w:p w14:paraId="00EDCEFA" w14:textId="77777777" w:rsidR="00F9089E" w:rsidRPr="009E6A81" w:rsidRDefault="00F9089E" w:rsidP="004D7E42">
            <w:pPr>
              <w:rPr>
                <w:sz w:val="20"/>
                <w:szCs w:val="20"/>
                <w:lang w:val="en-US"/>
              </w:rPr>
            </w:pPr>
            <w:r w:rsidRPr="009E6A81">
              <w:rPr>
                <w:sz w:val="20"/>
                <w:szCs w:val="20"/>
                <w:lang w:val="en-US"/>
              </w:rPr>
              <w:t>Mean of tonic component</w:t>
            </w:r>
          </w:p>
        </w:tc>
        <w:tc>
          <w:tcPr>
            <w:tcW w:w="3261" w:type="dxa"/>
            <w:vAlign w:val="center"/>
          </w:tcPr>
          <w:p w14:paraId="3E29F67B"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56482F63" w14:textId="77777777" w:rsidR="00F9089E" w:rsidRPr="009E6A81" w:rsidRDefault="00F9089E" w:rsidP="004D7E42">
            <w:pPr>
              <w:jc w:val="center"/>
              <w:rPr>
                <w:sz w:val="20"/>
                <w:szCs w:val="20"/>
              </w:rPr>
            </w:pPr>
          </w:p>
        </w:tc>
      </w:tr>
      <w:tr w:rsidR="00F9089E" w:rsidRPr="009E6A81" w14:paraId="1CAF077B" w14:textId="2A4ED517" w:rsidTr="009B36FF">
        <w:trPr>
          <w:jc w:val="center"/>
        </w:trPr>
        <w:tc>
          <w:tcPr>
            <w:tcW w:w="1843" w:type="dxa"/>
            <w:shd w:val="clear" w:color="auto" w:fill="auto"/>
            <w:vAlign w:val="center"/>
          </w:tcPr>
          <w:p w14:paraId="6DB2C055" w14:textId="77777777" w:rsidR="00F9089E" w:rsidRPr="009E6A81" w:rsidRDefault="00F9089E" w:rsidP="004D7E42">
            <w:pPr>
              <w:jc w:val="center"/>
              <w:rPr>
                <w:b/>
                <w:bCs/>
                <w:sz w:val="20"/>
                <w:szCs w:val="20"/>
                <w:lang w:val="en-US"/>
              </w:rPr>
            </w:pPr>
            <w:r w:rsidRPr="009E6A81">
              <w:rPr>
                <w:b/>
                <w:bCs/>
                <w:sz w:val="20"/>
                <w:szCs w:val="20"/>
                <w:lang w:val="en-US"/>
              </w:rPr>
              <w:t xml:space="preserve">Tonic Std </w:t>
            </w:r>
          </w:p>
        </w:tc>
        <w:tc>
          <w:tcPr>
            <w:tcW w:w="7371" w:type="dxa"/>
            <w:vAlign w:val="center"/>
          </w:tcPr>
          <w:p w14:paraId="7D895ECF" w14:textId="77777777" w:rsidR="00F9089E" w:rsidRPr="009E6A81" w:rsidRDefault="00F9089E" w:rsidP="004D7E42">
            <w:pPr>
              <w:rPr>
                <w:sz w:val="20"/>
                <w:szCs w:val="20"/>
                <w:lang w:val="en-US"/>
              </w:rPr>
            </w:pPr>
            <w:r w:rsidRPr="009E6A81">
              <w:rPr>
                <w:sz w:val="20"/>
                <w:szCs w:val="20"/>
                <w:lang w:val="en-US"/>
              </w:rPr>
              <w:t>Standard deviation of tonic component</w:t>
            </w:r>
          </w:p>
        </w:tc>
        <w:tc>
          <w:tcPr>
            <w:tcW w:w="3261" w:type="dxa"/>
            <w:vAlign w:val="center"/>
          </w:tcPr>
          <w:p w14:paraId="1A0714A0"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2D518AF4" w14:textId="77777777" w:rsidR="00F9089E" w:rsidRPr="009E6A81" w:rsidRDefault="00F9089E" w:rsidP="004D7E42">
            <w:pPr>
              <w:jc w:val="center"/>
              <w:rPr>
                <w:sz w:val="20"/>
                <w:szCs w:val="20"/>
              </w:rPr>
            </w:pPr>
          </w:p>
        </w:tc>
      </w:tr>
      <w:tr w:rsidR="00B22E41" w:rsidRPr="00741CF0" w14:paraId="7CC253A4" w14:textId="77777777" w:rsidTr="00667A1D">
        <w:trPr>
          <w:jc w:val="center"/>
        </w:trPr>
        <w:tc>
          <w:tcPr>
            <w:tcW w:w="1843" w:type="dxa"/>
            <w:shd w:val="clear" w:color="auto" w:fill="auto"/>
            <w:vAlign w:val="center"/>
          </w:tcPr>
          <w:p w14:paraId="795ED269" w14:textId="28B8037F" w:rsidR="00B22E41" w:rsidRPr="009E6A81" w:rsidRDefault="00B22E41" w:rsidP="004D7E42">
            <w:pPr>
              <w:jc w:val="center"/>
              <w:rPr>
                <w:b/>
                <w:bCs/>
                <w:sz w:val="20"/>
                <w:szCs w:val="20"/>
                <w:lang w:val="en-US"/>
              </w:rPr>
            </w:pPr>
            <w:r>
              <w:rPr>
                <w:b/>
                <w:bCs/>
                <w:sz w:val="20"/>
                <w:szCs w:val="20"/>
                <w:lang w:val="en-US"/>
              </w:rPr>
              <w:t>Phasic component (not feature)</w:t>
            </w:r>
          </w:p>
        </w:tc>
        <w:tc>
          <w:tcPr>
            <w:tcW w:w="10632" w:type="dxa"/>
            <w:gridSpan w:val="2"/>
            <w:vAlign w:val="center"/>
          </w:tcPr>
          <w:p w14:paraId="2FBEFACF" w14:textId="6ED13E1E" w:rsidR="00B22E41" w:rsidRPr="0062588B" w:rsidRDefault="00B22E41" w:rsidP="004D7E42">
            <w:pPr>
              <w:jc w:val="center"/>
              <w:rPr>
                <w:b/>
                <w:bCs/>
                <w:sz w:val="20"/>
                <w:szCs w:val="20"/>
                <w:lang w:val="en-US"/>
              </w:rPr>
            </w:pPr>
            <w:r w:rsidRPr="0062588B">
              <w:rPr>
                <w:b/>
                <w:bCs/>
                <w:sz w:val="20"/>
                <w:szCs w:val="20"/>
                <w:lang w:val="en-US"/>
              </w:rPr>
              <w:t xml:space="preserve">The phasic change, which known as SCR, refers to the rapid/sudden changes in the EDA response. </w:t>
            </w:r>
          </w:p>
        </w:tc>
        <w:tc>
          <w:tcPr>
            <w:tcW w:w="1417" w:type="dxa"/>
            <w:vMerge/>
          </w:tcPr>
          <w:p w14:paraId="4CA8A4AD" w14:textId="77777777" w:rsidR="00B22E41" w:rsidRPr="00D94908" w:rsidRDefault="00B22E41" w:rsidP="004D7E42">
            <w:pPr>
              <w:jc w:val="center"/>
              <w:rPr>
                <w:sz w:val="20"/>
                <w:szCs w:val="20"/>
                <w:lang w:val="en-US"/>
              </w:rPr>
            </w:pPr>
          </w:p>
        </w:tc>
      </w:tr>
      <w:tr w:rsidR="00F9089E" w:rsidRPr="009E6A81" w14:paraId="6E12422C" w14:textId="2C4C83F0" w:rsidTr="009B36FF">
        <w:trPr>
          <w:jc w:val="center"/>
        </w:trPr>
        <w:tc>
          <w:tcPr>
            <w:tcW w:w="1843" w:type="dxa"/>
            <w:shd w:val="clear" w:color="auto" w:fill="auto"/>
            <w:vAlign w:val="center"/>
          </w:tcPr>
          <w:p w14:paraId="01BECCDC" w14:textId="77777777" w:rsidR="00F9089E" w:rsidRPr="009E6A81" w:rsidRDefault="00F9089E" w:rsidP="004D7E42">
            <w:pPr>
              <w:jc w:val="center"/>
              <w:rPr>
                <w:b/>
                <w:bCs/>
                <w:sz w:val="20"/>
                <w:szCs w:val="20"/>
                <w:lang w:val="en-US"/>
              </w:rPr>
            </w:pPr>
            <w:r w:rsidRPr="009E6A81">
              <w:rPr>
                <w:b/>
                <w:bCs/>
                <w:sz w:val="20"/>
                <w:szCs w:val="20"/>
                <w:lang w:val="en-US"/>
              </w:rPr>
              <w:t xml:space="preserve">Phasic Min </w:t>
            </w:r>
          </w:p>
        </w:tc>
        <w:tc>
          <w:tcPr>
            <w:tcW w:w="7371" w:type="dxa"/>
            <w:vAlign w:val="center"/>
          </w:tcPr>
          <w:p w14:paraId="0FC5B8DD" w14:textId="77777777" w:rsidR="00F9089E" w:rsidRPr="009E6A81" w:rsidRDefault="00F9089E" w:rsidP="004D7E42">
            <w:pPr>
              <w:rPr>
                <w:sz w:val="20"/>
                <w:szCs w:val="20"/>
                <w:lang w:val="en-US"/>
              </w:rPr>
            </w:pPr>
            <w:r w:rsidRPr="009E6A81">
              <w:rPr>
                <w:sz w:val="20"/>
                <w:szCs w:val="20"/>
                <w:lang w:val="en-US"/>
              </w:rPr>
              <w:t>Minimum of phasic component</w:t>
            </w:r>
          </w:p>
        </w:tc>
        <w:tc>
          <w:tcPr>
            <w:tcW w:w="3261" w:type="dxa"/>
            <w:vAlign w:val="center"/>
          </w:tcPr>
          <w:p w14:paraId="2F51BED2"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0E6E6B1A" w14:textId="77777777" w:rsidR="00F9089E" w:rsidRPr="009E6A81" w:rsidRDefault="00F9089E" w:rsidP="004D7E42">
            <w:pPr>
              <w:jc w:val="center"/>
              <w:rPr>
                <w:sz w:val="20"/>
                <w:szCs w:val="20"/>
              </w:rPr>
            </w:pPr>
          </w:p>
        </w:tc>
      </w:tr>
      <w:tr w:rsidR="00F9089E" w:rsidRPr="009E6A81" w14:paraId="6393736A" w14:textId="3D0F80EA" w:rsidTr="009B36FF">
        <w:trPr>
          <w:jc w:val="center"/>
        </w:trPr>
        <w:tc>
          <w:tcPr>
            <w:tcW w:w="1843" w:type="dxa"/>
            <w:shd w:val="clear" w:color="auto" w:fill="auto"/>
            <w:vAlign w:val="center"/>
          </w:tcPr>
          <w:p w14:paraId="4D81818D" w14:textId="77777777" w:rsidR="00F9089E" w:rsidRPr="009E6A81" w:rsidRDefault="00F9089E" w:rsidP="004D7E42">
            <w:pPr>
              <w:jc w:val="center"/>
              <w:rPr>
                <w:b/>
                <w:bCs/>
                <w:sz w:val="20"/>
                <w:szCs w:val="20"/>
                <w:lang w:val="en-US"/>
              </w:rPr>
            </w:pPr>
            <w:r w:rsidRPr="009E6A81">
              <w:rPr>
                <w:b/>
                <w:bCs/>
                <w:sz w:val="20"/>
                <w:szCs w:val="20"/>
                <w:lang w:val="en-US"/>
              </w:rPr>
              <w:t>Phasic Max</w:t>
            </w:r>
          </w:p>
        </w:tc>
        <w:tc>
          <w:tcPr>
            <w:tcW w:w="7371" w:type="dxa"/>
            <w:vAlign w:val="center"/>
          </w:tcPr>
          <w:p w14:paraId="7C53E9E4" w14:textId="77777777" w:rsidR="00F9089E" w:rsidRPr="009E6A81" w:rsidRDefault="00F9089E" w:rsidP="004D7E42">
            <w:pPr>
              <w:rPr>
                <w:sz w:val="20"/>
                <w:szCs w:val="20"/>
                <w:lang w:val="en-US"/>
              </w:rPr>
            </w:pPr>
            <w:r w:rsidRPr="009E6A81">
              <w:rPr>
                <w:sz w:val="20"/>
                <w:szCs w:val="20"/>
                <w:lang w:val="en-US"/>
              </w:rPr>
              <w:t>Maximum of phasic component</w:t>
            </w:r>
          </w:p>
        </w:tc>
        <w:tc>
          <w:tcPr>
            <w:tcW w:w="3261" w:type="dxa"/>
            <w:vAlign w:val="center"/>
          </w:tcPr>
          <w:p w14:paraId="3A40D0B5"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16D15AE4" w14:textId="77777777" w:rsidR="00F9089E" w:rsidRPr="009E6A81" w:rsidRDefault="00F9089E" w:rsidP="004D7E42">
            <w:pPr>
              <w:jc w:val="center"/>
              <w:rPr>
                <w:sz w:val="20"/>
                <w:szCs w:val="20"/>
              </w:rPr>
            </w:pPr>
          </w:p>
        </w:tc>
      </w:tr>
      <w:tr w:rsidR="00F9089E" w:rsidRPr="009E6A81" w14:paraId="5D2AC691" w14:textId="7898940C" w:rsidTr="009B36FF">
        <w:trPr>
          <w:jc w:val="center"/>
        </w:trPr>
        <w:tc>
          <w:tcPr>
            <w:tcW w:w="1843" w:type="dxa"/>
            <w:shd w:val="clear" w:color="auto" w:fill="auto"/>
            <w:vAlign w:val="center"/>
          </w:tcPr>
          <w:p w14:paraId="2ABF842C" w14:textId="77777777" w:rsidR="00F9089E" w:rsidRPr="009E6A81" w:rsidRDefault="00F9089E" w:rsidP="004D7E42">
            <w:pPr>
              <w:jc w:val="center"/>
              <w:rPr>
                <w:b/>
                <w:bCs/>
                <w:sz w:val="20"/>
                <w:szCs w:val="20"/>
                <w:lang w:val="en-US"/>
              </w:rPr>
            </w:pPr>
            <w:r w:rsidRPr="009E6A81">
              <w:rPr>
                <w:b/>
                <w:bCs/>
                <w:sz w:val="20"/>
                <w:szCs w:val="20"/>
                <w:lang w:val="en-US"/>
              </w:rPr>
              <w:t>Phasic Mean</w:t>
            </w:r>
          </w:p>
        </w:tc>
        <w:tc>
          <w:tcPr>
            <w:tcW w:w="7371" w:type="dxa"/>
            <w:vAlign w:val="center"/>
          </w:tcPr>
          <w:p w14:paraId="103E5D96" w14:textId="77777777" w:rsidR="00F9089E" w:rsidRPr="009E6A81" w:rsidRDefault="00F9089E" w:rsidP="004D7E42">
            <w:pPr>
              <w:rPr>
                <w:sz w:val="20"/>
                <w:szCs w:val="20"/>
                <w:lang w:val="en-US"/>
              </w:rPr>
            </w:pPr>
            <w:r w:rsidRPr="009E6A81">
              <w:rPr>
                <w:sz w:val="20"/>
                <w:szCs w:val="20"/>
                <w:lang w:val="en-US"/>
              </w:rPr>
              <w:t>Mean of phasic component</w:t>
            </w:r>
          </w:p>
        </w:tc>
        <w:tc>
          <w:tcPr>
            <w:tcW w:w="3261" w:type="dxa"/>
            <w:vAlign w:val="center"/>
          </w:tcPr>
          <w:p w14:paraId="4398EF8D"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10748B8B" w14:textId="77777777" w:rsidR="00F9089E" w:rsidRPr="009E6A81" w:rsidRDefault="00F9089E" w:rsidP="004D7E42">
            <w:pPr>
              <w:jc w:val="center"/>
              <w:rPr>
                <w:sz w:val="20"/>
                <w:szCs w:val="20"/>
              </w:rPr>
            </w:pPr>
          </w:p>
        </w:tc>
      </w:tr>
      <w:tr w:rsidR="00F9089E" w:rsidRPr="009E6A81" w14:paraId="1C5AD8DD" w14:textId="621A1EA6" w:rsidTr="009B36FF">
        <w:trPr>
          <w:jc w:val="center"/>
        </w:trPr>
        <w:tc>
          <w:tcPr>
            <w:tcW w:w="1843" w:type="dxa"/>
            <w:shd w:val="clear" w:color="auto" w:fill="auto"/>
            <w:vAlign w:val="center"/>
          </w:tcPr>
          <w:p w14:paraId="4D109A6B" w14:textId="77777777" w:rsidR="00F9089E" w:rsidRPr="009E6A81" w:rsidRDefault="00F9089E" w:rsidP="004D7E42">
            <w:pPr>
              <w:jc w:val="center"/>
              <w:rPr>
                <w:b/>
                <w:bCs/>
                <w:sz w:val="20"/>
                <w:szCs w:val="20"/>
                <w:lang w:val="en-US"/>
              </w:rPr>
            </w:pPr>
            <w:r w:rsidRPr="009E6A81">
              <w:rPr>
                <w:b/>
                <w:bCs/>
                <w:sz w:val="20"/>
                <w:szCs w:val="20"/>
                <w:lang w:val="en-US"/>
              </w:rPr>
              <w:t xml:space="preserve">Phasic Std </w:t>
            </w:r>
          </w:p>
        </w:tc>
        <w:tc>
          <w:tcPr>
            <w:tcW w:w="7371" w:type="dxa"/>
            <w:vAlign w:val="center"/>
          </w:tcPr>
          <w:p w14:paraId="1100CA60" w14:textId="77777777" w:rsidR="00F9089E" w:rsidRPr="009E6A81" w:rsidRDefault="00F9089E" w:rsidP="004D7E42">
            <w:pPr>
              <w:rPr>
                <w:sz w:val="20"/>
                <w:szCs w:val="20"/>
                <w:lang w:val="en-US"/>
              </w:rPr>
            </w:pPr>
            <w:r w:rsidRPr="009E6A81">
              <w:rPr>
                <w:sz w:val="20"/>
                <w:szCs w:val="20"/>
                <w:lang w:val="en-US"/>
              </w:rPr>
              <w:t>Standard deviation of phasic component</w:t>
            </w:r>
          </w:p>
        </w:tc>
        <w:tc>
          <w:tcPr>
            <w:tcW w:w="3261" w:type="dxa"/>
            <w:vAlign w:val="center"/>
          </w:tcPr>
          <w:p w14:paraId="66606DA2"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1F16A744" w14:textId="77777777" w:rsidR="00F9089E" w:rsidRPr="009E6A81" w:rsidRDefault="00F9089E" w:rsidP="004D7E42">
            <w:pPr>
              <w:jc w:val="center"/>
              <w:rPr>
                <w:sz w:val="20"/>
                <w:szCs w:val="20"/>
              </w:rPr>
            </w:pPr>
          </w:p>
        </w:tc>
      </w:tr>
      <w:tr w:rsidR="00F9089E" w:rsidRPr="009E6A81" w14:paraId="331A18B4" w14:textId="431B90D4" w:rsidTr="009B36FF">
        <w:trPr>
          <w:jc w:val="center"/>
        </w:trPr>
        <w:tc>
          <w:tcPr>
            <w:tcW w:w="1843" w:type="dxa"/>
            <w:shd w:val="clear" w:color="auto" w:fill="auto"/>
            <w:vAlign w:val="center"/>
          </w:tcPr>
          <w:p w14:paraId="643E572C" w14:textId="77777777" w:rsidR="00F9089E" w:rsidRPr="009E6A81" w:rsidRDefault="00F9089E" w:rsidP="004D7E42">
            <w:pPr>
              <w:jc w:val="center"/>
              <w:rPr>
                <w:b/>
                <w:bCs/>
                <w:sz w:val="20"/>
                <w:szCs w:val="20"/>
                <w:lang w:val="en-US"/>
              </w:rPr>
            </w:pPr>
            <w:r w:rsidRPr="009E6A81">
              <w:rPr>
                <w:b/>
                <w:bCs/>
                <w:sz w:val="20"/>
                <w:szCs w:val="20"/>
                <w:lang w:val="en-US"/>
              </w:rPr>
              <w:t>Hjorth Activity</w:t>
            </w:r>
          </w:p>
        </w:tc>
        <w:tc>
          <w:tcPr>
            <w:tcW w:w="7371" w:type="dxa"/>
          </w:tcPr>
          <w:p w14:paraId="46A3185D" w14:textId="77777777" w:rsidR="00F9089E" w:rsidRPr="009E6A81" w:rsidRDefault="00F9089E" w:rsidP="004D7E42">
            <w:pPr>
              <w:jc w:val="both"/>
              <w:rPr>
                <w:sz w:val="20"/>
                <w:szCs w:val="20"/>
                <w:lang w:val="en-US"/>
              </w:rPr>
            </w:pPr>
            <w:r w:rsidRPr="009E6A81">
              <w:rPr>
                <w:sz w:val="20"/>
                <w:szCs w:val="20"/>
                <w:lang w:val="en-US"/>
              </w:rPr>
              <w:t>measures the overall level of signal activity. It is calculated by evaluating the average signal energy.</w:t>
            </w:r>
          </w:p>
        </w:tc>
        <w:tc>
          <w:tcPr>
            <w:tcW w:w="3261" w:type="dxa"/>
            <w:vAlign w:val="center"/>
          </w:tcPr>
          <w:p w14:paraId="79EA7868" w14:textId="77777777" w:rsidR="00F9089E" w:rsidRPr="009E6A81" w:rsidRDefault="00F9089E" w:rsidP="004D7E42">
            <w:pPr>
              <w:jc w:val="center"/>
              <w:rPr>
                <w:sz w:val="20"/>
                <w:szCs w:val="20"/>
                <w:lang w:val="en-US"/>
              </w:rPr>
            </w:pPr>
            <w:r w:rsidRPr="009E6A81">
              <w:rPr>
                <w:sz w:val="20"/>
                <w:szCs w:val="20"/>
              </w:rPr>
              <w:t xml:space="preserve">No unit </w:t>
            </w:r>
          </w:p>
        </w:tc>
        <w:tc>
          <w:tcPr>
            <w:tcW w:w="1417" w:type="dxa"/>
            <w:vMerge/>
          </w:tcPr>
          <w:p w14:paraId="138FE68A" w14:textId="77777777" w:rsidR="00F9089E" w:rsidRPr="009E6A81" w:rsidRDefault="00F9089E" w:rsidP="004D7E42">
            <w:pPr>
              <w:jc w:val="center"/>
              <w:rPr>
                <w:sz w:val="20"/>
                <w:szCs w:val="20"/>
              </w:rPr>
            </w:pPr>
          </w:p>
        </w:tc>
      </w:tr>
      <w:tr w:rsidR="00F9089E" w:rsidRPr="009E6A81" w14:paraId="6791A0D7" w14:textId="128C0797" w:rsidTr="009B36FF">
        <w:trPr>
          <w:jc w:val="center"/>
        </w:trPr>
        <w:tc>
          <w:tcPr>
            <w:tcW w:w="1843" w:type="dxa"/>
            <w:shd w:val="clear" w:color="auto" w:fill="auto"/>
            <w:vAlign w:val="center"/>
          </w:tcPr>
          <w:p w14:paraId="0B329307" w14:textId="77777777" w:rsidR="00F9089E" w:rsidRPr="009E6A81" w:rsidRDefault="00F9089E" w:rsidP="004D7E42">
            <w:pPr>
              <w:jc w:val="center"/>
              <w:rPr>
                <w:b/>
                <w:bCs/>
                <w:sz w:val="20"/>
                <w:szCs w:val="20"/>
                <w:lang w:val="en-US"/>
              </w:rPr>
            </w:pPr>
            <w:r w:rsidRPr="009E6A81">
              <w:rPr>
                <w:b/>
                <w:bCs/>
                <w:sz w:val="20"/>
                <w:szCs w:val="20"/>
                <w:lang w:val="en-US"/>
              </w:rPr>
              <w:lastRenderedPageBreak/>
              <w:t xml:space="preserve">Hjorth Mobility </w:t>
            </w:r>
          </w:p>
        </w:tc>
        <w:tc>
          <w:tcPr>
            <w:tcW w:w="7371" w:type="dxa"/>
          </w:tcPr>
          <w:p w14:paraId="2E3F1AA8" w14:textId="681B8DFA" w:rsidR="00F9089E" w:rsidRPr="009E6A81" w:rsidRDefault="00F9089E" w:rsidP="004D7E42">
            <w:pPr>
              <w:jc w:val="both"/>
              <w:rPr>
                <w:sz w:val="20"/>
                <w:szCs w:val="20"/>
                <w:lang w:val="en-US"/>
              </w:rPr>
            </w:pPr>
            <w:r w:rsidRPr="009E6A81">
              <w:rPr>
                <w:sz w:val="20"/>
                <w:szCs w:val="20"/>
                <w:lang w:val="en-US"/>
              </w:rPr>
              <w:t>measure of the signal’s average frequency, indicating the amount of rapid variation. It is calculated by evaluating the variation in the signal’s rate of change.</w:t>
            </w:r>
          </w:p>
        </w:tc>
        <w:tc>
          <w:tcPr>
            <w:tcW w:w="3261" w:type="dxa"/>
            <w:vAlign w:val="center"/>
          </w:tcPr>
          <w:p w14:paraId="45EE71D4" w14:textId="77777777" w:rsidR="00F9089E" w:rsidRPr="009E6A81" w:rsidRDefault="00F9089E" w:rsidP="004D7E42">
            <w:pPr>
              <w:jc w:val="center"/>
              <w:rPr>
                <w:sz w:val="20"/>
                <w:szCs w:val="20"/>
                <w:lang w:val="en-US"/>
              </w:rPr>
            </w:pPr>
            <w:r w:rsidRPr="009E6A81">
              <w:rPr>
                <w:sz w:val="20"/>
                <w:szCs w:val="20"/>
              </w:rPr>
              <w:t>No unit</w:t>
            </w:r>
          </w:p>
        </w:tc>
        <w:tc>
          <w:tcPr>
            <w:tcW w:w="1417" w:type="dxa"/>
            <w:vMerge/>
          </w:tcPr>
          <w:p w14:paraId="210BDBF6" w14:textId="77777777" w:rsidR="00F9089E" w:rsidRPr="009E6A81" w:rsidRDefault="00F9089E" w:rsidP="004D7E42">
            <w:pPr>
              <w:jc w:val="center"/>
              <w:rPr>
                <w:sz w:val="20"/>
                <w:szCs w:val="20"/>
              </w:rPr>
            </w:pPr>
          </w:p>
        </w:tc>
      </w:tr>
      <w:tr w:rsidR="00F9089E" w:rsidRPr="009E6A81" w14:paraId="6CEB0E3F" w14:textId="5F02375E" w:rsidTr="009B36FF">
        <w:trPr>
          <w:jc w:val="center"/>
        </w:trPr>
        <w:tc>
          <w:tcPr>
            <w:tcW w:w="1843" w:type="dxa"/>
            <w:shd w:val="clear" w:color="auto" w:fill="auto"/>
            <w:vAlign w:val="center"/>
          </w:tcPr>
          <w:p w14:paraId="58D4353D" w14:textId="77777777" w:rsidR="00F9089E" w:rsidRPr="009E6A81" w:rsidRDefault="00F9089E" w:rsidP="004D7E42">
            <w:pPr>
              <w:jc w:val="center"/>
              <w:rPr>
                <w:b/>
                <w:bCs/>
                <w:sz w:val="20"/>
                <w:szCs w:val="20"/>
                <w:lang w:val="en-US"/>
              </w:rPr>
            </w:pPr>
            <w:r w:rsidRPr="009E6A81">
              <w:rPr>
                <w:b/>
                <w:bCs/>
                <w:sz w:val="20"/>
                <w:szCs w:val="20"/>
                <w:lang w:val="en-US"/>
              </w:rPr>
              <w:t xml:space="preserve">Hjorth Complexity </w:t>
            </w:r>
          </w:p>
        </w:tc>
        <w:tc>
          <w:tcPr>
            <w:tcW w:w="7371" w:type="dxa"/>
          </w:tcPr>
          <w:p w14:paraId="600B5CE5" w14:textId="1EBADFC2" w:rsidR="00F9089E" w:rsidRPr="009E6A81" w:rsidRDefault="00F9089E" w:rsidP="004D7E42">
            <w:pPr>
              <w:jc w:val="both"/>
              <w:rPr>
                <w:sz w:val="20"/>
                <w:szCs w:val="20"/>
                <w:lang w:val="en-US"/>
              </w:rPr>
            </w:pPr>
            <w:r w:rsidRPr="009E6A81">
              <w:rPr>
                <w:sz w:val="20"/>
                <w:szCs w:val="20"/>
                <w:lang w:val="en-US"/>
              </w:rPr>
              <w:t>measures the signal’s level of complexity or diversity. It is calculated by evaluating the variation in the signal’s rate of change.</w:t>
            </w:r>
          </w:p>
        </w:tc>
        <w:tc>
          <w:tcPr>
            <w:tcW w:w="3261" w:type="dxa"/>
            <w:vAlign w:val="center"/>
          </w:tcPr>
          <w:p w14:paraId="2EF7A112" w14:textId="77777777" w:rsidR="00F9089E" w:rsidRPr="009E6A81" w:rsidRDefault="00F9089E" w:rsidP="004D7E42">
            <w:pPr>
              <w:jc w:val="center"/>
              <w:rPr>
                <w:sz w:val="20"/>
                <w:szCs w:val="20"/>
                <w:lang w:val="en-US"/>
              </w:rPr>
            </w:pPr>
            <w:r w:rsidRPr="009E6A81">
              <w:rPr>
                <w:sz w:val="20"/>
                <w:szCs w:val="20"/>
              </w:rPr>
              <w:t>No unit</w:t>
            </w:r>
          </w:p>
        </w:tc>
        <w:tc>
          <w:tcPr>
            <w:tcW w:w="1417" w:type="dxa"/>
            <w:vMerge/>
          </w:tcPr>
          <w:p w14:paraId="73130A88" w14:textId="77777777" w:rsidR="00F9089E" w:rsidRPr="009E6A81" w:rsidRDefault="00F9089E" w:rsidP="004D7E42">
            <w:pPr>
              <w:jc w:val="center"/>
              <w:rPr>
                <w:sz w:val="20"/>
                <w:szCs w:val="20"/>
              </w:rPr>
            </w:pPr>
          </w:p>
        </w:tc>
      </w:tr>
      <w:tr w:rsidR="00C7483F" w:rsidRPr="009E6A81" w14:paraId="448B6A01" w14:textId="3C87E723" w:rsidTr="009B36FF">
        <w:trPr>
          <w:jc w:val="center"/>
        </w:trPr>
        <w:tc>
          <w:tcPr>
            <w:tcW w:w="12475" w:type="dxa"/>
            <w:gridSpan w:val="3"/>
            <w:shd w:val="clear" w:color="auto" w:fill="auto"/>
            <w:vAlign w:val="center"/>
          </w:tcPr>
          <w:p w14:paraId="108E7782" w14:textId="48FE3450" w:rsidR="00C7483F" w:rsidRPr="009E6A81" w:rsidRDefault="00C7483F" w:rsidP="00147A52">
            <w:pPr>
              <w:rPr>
                <w:i/>
                <w:iCs/>
                <w:sz w:val="20"/>
                <w:szCs w:val="20"/>
              </w:rPr>
            </w:pPr>
            <w:r w:rsidRPr="009E6A81">
              <w:rPr>
                <w:b/>
                <w:bCs/>
                <w:i/>
                <w:iCs/>
                <w:color w:val="548DD4" w:themeColor="text2" w:themeTint="99"/>
                <w:sz w:val="20"/>
                <w:szCs w:val="20"/>
                <w:lang w:val="en-US"/>
              </w:rPr>
              <w:t xml:space="preserve">Frequency-domain features </w:t>
            </w:r>
          </w:p>
        </w:tc>
        <w:tc>
          <w:tcPr>
            <w:tcW w:w="1417" w:type="dxa"/>
          </w:tcPr>
          <w:p w14:paraId="44BAFA90" w14:textId="77777777" w:rsidR="00C7483F" w:rsidRPr="009E6A81" w:rsidRDefault="00C7483F" w:rsidP="00147A52">
            <w:pPr>
              <w:rPr>
                <w:b/>
                <w:bCs/>
                <w:i/>
                <w:iCs/>
                <w:color w:val="548DD4" w:themeColor="text2" w:themeTint="99"/>
                <w:sz w:val="20"/>
                <w:szCs w:val="20"/>
                <w:lang w:val="en-US"/>
              </w:rPr>
            </w:pPr>
          </w:p>
        </w:tc>
      </w:tr>
      <w:tr w:rsidR="00F9089E" w:rsidRPr="009E6A81" w14:paraId="38B06421" w14:textId="542B3FC7" w:rsidTr="009B36FF">
        <w:trPr>
          <w:jc w:val="center"/>
        </w:trPr>
        <w:tc>
          <w:tcPr>
            <w:tcW w:w="1843" w:type="dxa"/>
            <w:shd w:val="clear" w:color="auto" w:fill="auto"/>
            <w:vAlign w:val="center"/>
          </w:tcPr>
          <w:p w14:paraId="336E6F8C" w14:textId="77777777" w:rsidR="00F9089E" w:rsidRPr="009E6A81" w:rsidRDefault="00F9089E" w:rsidP="004D7E42">
            <w:pPr>
              <w:jc w:val="center"/>
              <w:rPr>
                <w:b/>
                <w:bCs/>
                <w:sz w:val="20"/>
                <w:szCs w:val="20"/>
                <w:lang w:val="en-US"/>
              </w:rPr>
            </w:pPr>
            <w:r w:rsidRPr="009E6A81">
              <w:rPr>
                <w:b/>
                <w:bCs/>
                <w:sz w:val="20"/>
                <w:szCs w:val="20"/>
                <w:lang w:val="en-US"/>
              </w:rPr>
              <w:t xml:space="preserve">PSD Min </w:t>
            </w:r>
          </w:p>
        </w:tc>
        <w:tc>
          <w:tcPr>
            <w:tcW w:w="7371" w:type="dxa"/>
            <w:vAlign w:val="center"/>
          </w:tcPr>
          <w:p w14:paraId="2EBA16C4" w14:textId="77777777" w:rsidR="00F9089E" w:rsidRPr="009E6A81" w:rsidRDefault="00F9089E" w:rsidP="004D7E42">
            <w:pPr>
              <w:rPr>
                <w:sz w:val="20"/>
                <w:szCs w:val="20"/>
                <w:lang w:val="en-US"/>
              </w:rPr>
            </w:pPr>
            <w:r w:rsidRPr="009E6A81">
              <w:rPr>
                <w:sz w:val="20"/>
                <w:szCs w:val="20"/>
                <w:lang w:val="en-US"/>
              </w:rPr>
              <w:t>Minimum of spectral band powers</w:t>
            </w:r>
            <w:r w:rsidRPr="009E6A81">
              <w:rPr>
                <w:color w:val="000000"/>
                <w:sz w:val="20"/>
                <w:szCs w:val="20"/>
                <w:lang w:val="en-US"/>
              </w:rPr>
              <w:t xml:space="preserve"> in the [0.05-0.5] Hz bands</w:t>
            </w:r>
          </w:p>
        </w:tc>
        <w:tc>
          <w:tcPr>
            <w:tcW w:w="3261" w:type="dxa"/>
            <w:vAlign w:val="center"/>
          </w:tcPr>
          <w:p w14:paraId="34082CEE"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val="restart"/>
            <w:vAlign w:val="center"/>
          </w:tcPr>
          <w:p w14:paraId="1A3A8A7D" w14:textId="3ED69310" w:rsidR="00F9089E" w:rsidRPr="009E6A81" w:rsidRDefault="00F9089E" w:rsidP="00F9089E">
            <w:pPr>
              <w:jc w:val="center"/>
              <w:rPr>
                <w:sz w:val="20"/>
                <w:szCs w:val="20"/>
              </w:rPr>
            </w:pPr>
            <w:r w:rsidRPr="009E6A81">
              <w:rPr>
                <w:sz w:val="20"/>
                <w:szCs w:val="20"/>
              </w:rPr>
              <w:fldChar w:fldCharType="begin">
                <w:fldData xml:space="preserve">PEVuZE5vdGU+PENpdGU+PEF1dGhvcj5TaHVrbGE8L0F1dGhvcj48WWVhcj4yMDIxPC9ZZWFyPjxS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</w:fldData>
              </w:fldChar>
            </w:r>
            <w:r w:rsidR="00C81D26">
              <w:rPr>
                <w:sz w:val="20"/>
                <w:szCs w:val="20"/>
              </w:rPr>
              <w:instrText xml:space="preserve"> ADDIN EN.CITE </w:instrText>
            </w:r>
            <w:r w:rsidR="00C81D26">
              <w:rPr>
                <w:sz w:val="20"/>
                <w:szCs w:val="20"/>
              </w:rPr>
              <w:fldChar w:fldCharType="begin">
                <w:fldData xml:space="preserve">PEVuZE5vdGU+PENpdGU+PEF1dGhvcj5TaHVrbGE8L0F1dGhvcj48WWVhcj4yMDIxPC9ZZWFyPjxS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</w:fldData>
              </w:fldChar>
            </w:r>
            <w:r w:rsidR="00C81D26">
              <w:rPr>
                <w:sz w:val="20"/>
                <w:szCs w:val="20"/>
              </w:rPr>
              <w:instrText xml:space="preserve"> ADDIN EN.CITE.DATA </w:instrText>
            </w:r>
            <w:r w:rsidR="00C81D26">
              <w:rPr>
                <w:sz w:val="20"/>
                <w:szCs w:val="20"/>
              </w:rPr>
            </w:r>
            <w:r w:rsidR="00C81D26">
              <w:rPr>
                <w:sz w:val="20"/>
                <w:szCs w:val="20"/>
              </w:rPr>
              <w:fldChar w:fldCharType="end"/>
            </w:r>
            <w:r w:rsidRPr="009E6A81">
              <w:rPr>
                <w:sz w:val="20"/>
                <w:szCs w:val="20"/>
              </w:rPr>
            </w:r>
            <w:r w:rsidRPr="009E6A81">
              <w:rPr>
                <w:sz w:val="20"/>
                <w:szCs w:val="20"/>
              </w:rPr>
              <w:fldChar w:fldCharType="separate"/>
            </w:r>
            <w:r w:rsidR="00C81D26" w:rsidRPr="00C81D26">
              <w:rPr>
                <w:noProof/>
                <w:sz w:val="20"/>
                <w:szCs w:val="20"/>
                <w:vertAlign w:val="superscript"/>
              </w:rPr>
              <w:t>12,16,27</w:t>
            </w:r>
            <w:r w:rsidRPr="009E6A81">
              <w:rPr>
                <w:sz w:val="20"/>
                <w:szCs w:val="20"/>
              </w:rPr>
              <w:fldChar w:fldCharType="end"/>
            </w:r>
          </w:p>
        </w:tc>
      </w:tr>
      <w:tr w:rsidR="00F9089E" w:rsidRPr="009E6A81" w14:paraId="17EFB5D2" w14:textId="52DFA50A" w:rsidTr="009B36FF">
        <w:trPr>
          <w:jc w:val="center"/>
        </w:trPr>
        <w:tc>
          <w:tcPr>
            <w:tcW w:w="1843" w:type="dxa"/>
            <w:shd w:val="clear" w:color="auto" w:fill="auto"/>
            <w:vAlign w:val="center"/>
          </w:tcPr>
          <w:p w14:paraId="61FE0C45" w14:textId="77777777" w:rsidR="00F9089E" w:rsidRPr="009E6A81" w:rsidRDefault="00F9089E" w:rsidP="004D7E42">
            <w:pPr>
              <w:jc w:val="center"/>
              <w:rPr>
                <w:b/>
                <w:bCs/>
                <w:sz w:val="20"/>
                <w:szCs w:val="20"/>
                <w:lang w:val="en-US"/>
              </w:rPr>
            </w:pPr>
            <w:r w:rsidRPr="009E6A81">
              <w:rPr>
                <w:b/>
                <w:bCs/>
                <w:sz w:val="20"/>
                <w:szCs w:val="20"/>
                <w:lang w:val="en-US"/>
              </w:rPr>
              <w:t xml:space="preserve">PSD Max </w:t>
            </w:r>
          </w:p>
        </w:tc>
        <w:tc>
          <w:tcPr>
            <w:tcW w:w="7371" w:type="dxa"/>
            <w:vAlign w:val="center"/>
          </w:tcPr>
          <w:p w14:paraId="6A299B70" w14:textId="77777777" w:rsidR="00F9089E" w:rsidRPr="009E6A81" w:rsidRDefault="00F9089E" w:rsidP="004D7E42">
            <w:pPr>
              <w:rPr>
                <w:sz w:val="20"/>
                <w:szCs w:val="20"/>
                <w:lang w:val="en-US"/>
              </w:rPr>
            </w:pPr>
            <w:r w:rsidRPr="009E6A81">
              <w:rPr>
                <w:sz w:val="20"/>
                <w:szCs w:val="20"/>
                <w:lang w:val="en-US"/>
              </w:rPr>
              <w:t>Maximum of spectral band powers</w:t>
            </w:r>
            <w:r w:rsidRPr="009E6A81">
              <w:rPr>
                <w:color w:val="000000"/>
                <w:sz w:val="20"/>
                <w:szCs w:val="20"/>
                <w:lang w:val="en-US"/>
              </w:rPr>
              <w:t xml:space="preserve"> in the [0.05-0.5] Hz bands</w:t>
            </w:r>
          </w:p>
        </w:tc>
        <w:tc>
          <w:tcPr>
            <w:tcW w:w="3261" w:type="dxa"/>
            <w:vAlign w:val="center"/>
          </w:tcPr>
          <w:p w14:paraId="593D18DD"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68CB6359" w14:textId="3EA15F24" w:rsidR="00F9089E" w:rsidRPr="009E6A81" w:rsidRDefault="00F9089E" w:rsidP="00C7483F">
            <w:pPr>
              <w:jc w:val="center"/>
              <w:rPr>
                <w:sz w:val="20"/>
                <w:szCs w:val="20"/>
              </w:rPr>
            </w:pPr>
          </w:p>
        </w:tc>
      </w:tr>
      <w:tr w:rsidR="00F9089E" w:rsidRPr="009E6A81" w14:paraId="269FE8DE" w14:textId="5DAF2AB1" w:rsidTr="009B36FF">
        <w:trPr>
          <w:jc w:val="center"/>
        </w:trPr>
        <w:tc>
          <w:tcPr>
            <w:tcW w:w="1843" w:type="dxa"/>
            <w:shd w:val="clear" w:color="auto" w:fill="auto"/>
            <w:vAlign w:val="center"/>
          </w:tcPr>
          <w:p w14:paraId="621F0377" w14:textId="77777777" w:rsidR="00F9089E" w:rsidRPr="009E6A81" w:rsidRDefault="00F9089E" w:rsidP="004D7E42">
            <w:pPr>
              <w:jc w:val="center"/>
              <w:rPr>
                <w:b/>
                <w:bCs/>
                <w:sz w:val="20"/>
                <w:szCs w:val="20"/>
                <w:lang w:val="en-US"/>
              </w:rPr>
            </w:pPr>
            <w:r w:rsidRPr="009E6A81">
              <w:rPr>
                <w:b/>
                <w:bCs/>
                <w:sz w:val="20"/>
                <w:szCs w:val="20"/>
                <w:lang w:val="en-US"/>
              </w:rPr>
              <w:t xml:space="preserve">PSD Std </w:t>
            </w:r>
          </w:p>
        </w:tc>
        <w:tc>
          <w:tcPr>
            <w:tcW w:w="7371" w:type="dxa"/>
            <w:vAlign w:val="center"/>
          </w:tcPr>
          <w:p w14:paraId="5AD4E5B0" w14:textId="77777777" w:rsidR="00F9089E" w:rsidRPr="009E6A81" w:rsidRDefault="00F9089E" w:rsidP="004D7E42">
            <w:pPr>
              <w:rPr>
                <w:sz w:val="20"/>
                <w:szCs w:val="20"/>
                <w:lang w:val="en-US"/>
              </w:rPr>
            </w:pPr>
            <w:r w:rsidRPr="009E6A81">
              <w:rPr>
                <w:sz w:val="20"/>
                <w:szCs w:val="20"/>
                <w:lang w:val="en-US"/>
              </w:rPr>
              <w:t>Std of spectral band powers</w:t>
            </w:r>
            <w:r w:rsidRPr="009E6A81">
              <w:rPr>
                <w:color w:val="000000"/>
                <w:sz w:val="20"/>
                <w:szCs w:val="20"/>
                <w:lang w:val="en-US"/>
              </w:rPr>
              <w:t xml:space="preserve"> in the [0.05-0.5] Hz bands</w:t>
            </w:r>
          </w:p>
        </w:tc>
        <w:tc>
          <w:tcPr>
            <w:tcW w:w="3261" w:type="dxa"/>
            <w:vAlign w:val="center"/>
          </w:tcPr>
          <w:p w14:paraId="347C7BA3"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2405AE94" w14:textId="26D8A0AE" w:rsidR="00F9089E" w:rsidRPr="009E6A81" w:rsidRDefault="00F9089E" w:rsidP="00C7483F">
            <w:pPr>
              <w:jc w:val="center"/>
              <w:rPr>
                <w:sz w:val="20"/>
                <w:szCs w:val="20"/>
              </w:rPr>
            </w:pPr>
          </w:p>
        </w:tc>
      </w:tr>
      <w:tr w:rsidR="00F9089E" w:rsidRPr="00741CF0" w14:paraId="0F17C130" w14:textId="09073B49" w:rsidTr="009B36FF">
        <w:trPr>
          <w:jc w:val="center"/>
        </w:trPr>
        <w:tc>
          <w:tcPr>
            <w:tcW w:w="1843" w:type="dxa"/>
            <w:shd w:val="clear" w:color="auto" w:fill="auto"/>
            <w:vAlign w:val="center"/>
          </w:tcPr>
          <w:p w14:paraId="5FB55F84" w14:textId="3AA2A942" w:rsidR="00F9089E" w:rsidRPr="009E6A81" w:rsidRDefault="00F9089E" w:rsidP="004D7E42">
            <w:pPr>
              <w:jc w:val="center"/>
              <w:rPr>
                <w:b/>
                <w:bCs/>
                <w:sz w:val="20"/>
                <w:szCs w:val="20"/>
                <w:lang w:val="en-US"/>
              </w:rPr>
            </w:pPr>
            <w:r w:rsidRPr="009E6A81">
              <w:rPr>
                <w:b/>
                <w:bCs/>
                <w:sz w:val="20"/>
                <w:szCs w:val="20"/>
                <w:lang w:val="en-US"/>
              </w:rPr>
              <w:t>PSD Mean</w:t>
            </w:r>
          </w:p>
        </w:tc>
        <w:tc>
          <w:tcPr>
            <w:tcW w:w="7371" w:type="dxa"/>
            <w:vAlign w:val="center"/>
          </w:tcPr>
          <w:p w14:paraId="4C1E471C" w14:textId="77777777" w:rsidR="00F9089E" w:rsidRPr="009E6A81" w:rsidRDefault="00F9089E" w:rsidP="004D7E42">
            <w:pPr>
              <w:rPr>
                <w:sz w:val="20"/>
                <w:szCs w:val="20"/>
                <w:lang w:val="en-US"/>
              </w:rPr>
            </w:pPr>
            <w:r w:rsidRPr="009E6A81">
              <w:rPr>
                <w:sz w:val="20"/>
                <w:szCs w:val="20"/>
                <w:lang w:val="en-US"/>
              </w:rPr>
              <w:t xml:space="preserve">Sum of PSD </w:t>
            </w:r>
            <w:r w:rsidRPr="009E6A81">
              <w:rPr>
                <w:color w:val="000000"/>
                <w:sz w:val="20"/>
                <w:szCs w:val="20"/>
                <w:lang w:val="en-US"/>
              </w:rPr>
              <w:t>in the [0.05-0.5] Hz bands</w:t>
            </w:r>
          </w:p>
        </w:tc>
        <w:tc>
          <w:tcPr>
            <w:tcW w:w="3261" w:type="dxa"/>
            <w:vAlign w:val="center"/>
          </w:tcPr>
          <w:p w14:paraId="409AD630" w14:textId="77777777" w:rsidR="00F9089E" w:rsidRPr="009E6A81" w:rsidRDefault="00F9089E" w:rsidP="004D7E42">
            <w:pPr>
              <w:jc w:val="center"/>
              <w:rPr>
                <w:sz w:val="20"/>
                <w:szCs w:val="20"/>
                <w:lang w:val="en-US"/>
              </w:rPr>
            </w:pPr>
          </w:p>
        </w:tc>
        <w:tc>
          <w:tcPr>
            <w:tcW w:w="1417" w:type="dxa"/>
            <w:vMerge/>
          </w:tcPr>
          <w:p w14:paraId="757A18FD" w14:textId="6EE036DB" w:rsidR="00F9089E" w:rsidRPr="009E6A81" w:rsidRDefault="00F9089E" w:rsidP="00C7483F">
            <w:pPr>
              <w:jc w:val="center"/>
              <w:rPr>
                <w:sz w:val="20"/>
                <w:szCs w:val="20"/>
                <w:lang w:val="en-US"/>
              </w:rPr>
            </w:pPr>
          </w:p>
        </w:tc>
      </w:tr>
      <w:tr w:rsidR="00F9089E" w:rsidRPr="009E6A81" w14:paraId="2D4056D0" w14:textId="681D87F6" w:rsidTr="009B36FF">
        <w:trPr>
          <w:jc w:val="center"/>
        </w:trPr>
        <w:tc>
          <w:tcPr>
            <w:tcW w:w="1843" w:type="dxa"/>
            <w:shd w:val="clear" w:color="auto" w:fill="auto"/>
            <w:vAlign w:val="center"/>
          </w:tcPr>
          <w:p w14:paraId="1D5B086F" w14:textId="77777777" w:rsidR="00F9089E" w:rsidRPr="009E6A81" w:rsidRDefault="00F9089E" w:rsidP="004D7E42">
            <w:pPr>
              <w:jc w:val="center"/>
              <w:rPr>
                <w:b/>
                <w:bCs/>
                <w:sz w:val="20"/>
                <w:szCs w:val="20"/>
                <w:lang w:val="en-US"/>
              </w:rPr>
            </w:pPr>
            <w:r w:rsidRPr="009E6A81">
              <w:rPr>
                <w:b/>
                <w:bCs/>
                <w:sz w:val="20"/>
                <w:szCs w:val="20"/>
                <w:lang w:val="en-US"/>
              </w:rPr>
              <w:t xml:space="preserve">Energy Wavelet </w:t>
            </w:r>
          </w:p>
        </w:tc>
        <w:tc>
          <w:tcPr>
            <w:tcW w:w="7371" w:type="dxa"/>
            <w:vAlign w:val="center"/>
          </w:tcPr>
          <w:p w14:paraId="485F546E" w14:textId="77777777" w:rsidR="00F9089E" w:rsidRPr="009E6A81" w:rsidRDefault="00F9089E" w:rsidP="004D7E42">
            <w:pPr>
              <w:rPr>
                <w:color w:val="000000"/>
                <w:sz w:val="20"/>
                <w:szCs w:val="20"/>
                <w:lang w:val="en-US"/>
              </w:rPr>
            </w:pPr>
            <w:r w:rsidRPr="009E6A81">
              <w:rPr>
                <w:color w:val="000000"/>
                <w:sz w:val="20"/>
                <w:szCs w:val="20"/>
                <w:lang w:val="en-US"/>
              </w:rPr>
              <w:t>Energy for wavelet levels [Absolute]</w:t>
            </w:r>
            <w:r w:rsidRPr="009E6A81">
              <w:rPr>
                <w:sz w:val="20"/>
                <w:szCs w:val="20"/>
                <w:lang w:val="en-US"/>
              </w:rPr>
              <w:t xml:space="preserve"> </w:t>
            </w:r>
            <w:r w:rsidRPr="009E6A81">
              <w:rPr>
                <w:color w:val="000000"/>
                <w:sz w:val="20"/>
                <w:szCs w:val="20"/>
                <w:lang w:val="en-US"/>
              </w:rPr>
              <w:t>[1-4]</w:t>
            </w:r>
          </w:p>
        </w:tc>
        <w:tc>
          <w:tcPr>
            <w:tcW w:w="3261" w:type="dxa"/>
            <w:vAlign w:val="center"/>
          </w:tcPr>
          <w:p w14:paraId="0C36CC17"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4FF5D17E" w14:textId="2EB768D9" w:rsidR="00F9089E" w:rsidRPr="009E6A81" w:rsidRDefault="00F9089E" w:rsidP="00C7483F">
            <w:pPr>
              <w:jc w:val="center"/>
              <w:rPr>
                <w:sz w:val="20"/>
                <w:szCs w:val="20"/>
              </w:rPr>
            </w:pPr>
          </w:p>
        </w:tc>
      </w:tr>
      <w:tr w:rsidR="00F9089E" w:rsidRPr="009E6A81" w14:paraId="49524FE9" w14:textId="2472A28C" w:rsidTr="009B36FF">
        <w:trPr>
          <w:jc w:val="center"/>
        </w:trPr>
        <w:tc>
          <w:tcPr>
            <w:tcW w:w="1843" w:type="dxa"/>
            <w:shd w:val="clear" w:color="auto" w:fill="auto"/>
            <w:vAlign w:val="center"/>
          </w:tcPr>
          <w:p w14:paraId="184F35D8" w14:textId="77777777" w:rsidR="00F9089E" w:rsidRPr="009E6A81" w:rsidRDefault="00F9089E" w:rsidP="004D7E42">
            <w:pPr>
              <w:jc w:val="center"/>
              <w:rPr>
                <w:b/>
                <w:bCs/>
                <w:sz w:val="20"/>
                <w:szCs w:val="20"/>
                <w:lang w:val="en-US"/>
              </w:rPr>
            </w:pPr>
            <w:r w:rsidRPr="009E6A81">
              <w:rPr>
                <w:b/>
                <w:bCs/>
                <w:sz w:val="20"/>
                <w:szCs w:val="20"/>
                <w:lang w:val="en-US"/>
              </w:rPr>
              <w:t xml:space="preserve">Energy distribution </w:t>
            </w:r>
          </w:p>
        </w:tc>
        <w:tc>
          <w:tcPr>
            <w:tcW w:w="7371" w:type="dxa"/>
            <w:vAlign w:val="center"/>
          </w:tcPr>
          <w:p w14:paraId="31D14F80" w14:textId="77777777" w:rsidR="00F9089E" w:rsidRPr="009E6A81" w:rsidRDefault="00F9089E" w:rsidP="004D7E42">
            <w:pPr>
              <w:rPr>
                <w:sz w:val="20"/>
                <w:szCs w:val="20"/>
                <w:lang w:val="en-US"/>
              </w:rPr>
            </w:pPr>
            <w:r w:rsidRPr="009E6A81">
              <w:rPr>
                <w:sz w:val="20"/>
                <w:szCs w:val="20"/>
                <w:lang w:val="en-US"/>
              </w:rPr>
              <w:t>Energy percentage for wavelet levels [1-4]</w:t>
            </w:r>
          </w:p>
        </w:tc>
        <w:tc>
          <w:tcPr>
            <w:tcW w:w="3261" w:type="dxa"/>
            <w:vAlign w:val="center"/>
          </w:tcPr>
          <w:p w14:paraId="45E3A589"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5CD28B2E" w14:textId="46D68553" w:rsidR="00F9089E" w:rsidRPr="009E6A81" w:rsidRDefault="00F9089E" w:rsidP="00C7483F">
            <w:pPr>
              <w:jc w:val="center"/>
              <w:rPr>
                <w:sz w:val="20"/>
                <w:szCs w:val="20"/>
              </w:rPr>
            </w:pPr>
          </w:p>
        </w:tc>
      </w:tr>
      <w:tr w:rsidR="00F9089E" w:rsidRPr="009E6A81" w14:paraId="6EAB1AA4" w14:textId="14325801" w:rsidTr="009B36FF">
        <w:trPr>
          <w:jc w:val="center"/>
        </w:trPr>
        <w:tc>
          <w:tcPr>
            <w:tcW w:w="1843" w:type="dxa"/>
            <w:shd w:val="clear" w:color="auto" w:fill="auto"/>
            <w:vAlign w:val="center"/>
          </w:tcPr>
          <w:p w14:paraId="75D080FF" w14:textId="77777777" w:rsidR="00F9089E" w:rsidRPr="009E6A81" w:rsidRDefault="00F9089E" w:rsidP="004D7E42">
            <w:pPr>
              <w:jc w:val="center"/>
              <w:rPr>
                <w:b/>
                <w:bCs/>
                <w:sz w:val="20"/>
                <w:szCs w:val="20"/>
                <w:lang w:val="en-US"/>
              </w:rPr>
            </w:pPr>
            <w:r w:rsidRPr="009E6A81">
              <w:rPr>
                <w:b/>
                <w:bCs/>
                <w:sz w:val="20"/>
                <w:szCs w:val="20"/>
                <w:lang w:val="en-US"/>
              </w:rPr>
              <w:t xml:space="preserve">Entropy Wavelet </w:t>
            </w:r>
          </w:p>
        </w:tc>
        <w:tc>
          <w:tcPr>
            <w:tcW w:w="7371" w:type="dxa"/>
            <w:vAlign w:val="center"/>
          </w:tcPr>
          <w:p w14:paraId="5AF1B14B" w14:textId="77777777" w:rsidR="00F9089E" w:rsidRPr="009E6A81" w:rsidRDefault="00F9089E" w:rsidP="004D7E42">
            <w:pPr>
              <w:rPr>
                <w:color w:val="000000"/>
                <w:sz w:val="20"/>
                <w:szCs w:val="20"/>
              </w:rPr>
            </w:pPr>
            <w:proofErr w:type="spellStart"/>
            <w:r w:rsidRPr="009E6A81">
              <w:rPr>
                <w:color w:val="000000"/>
                <w:sz w:val="20"/>
                <w:szCs w:val="20"/>
              </w:rPr>
              <w:t>Entropy</w:t>
            </w:r>
            <w:proofErr w:type="spellEnd"/>
            <w:r w:rsidRPr="009E6A81">
              <w:rPr>
                <w:color w:val="000000"/>
                <w:sz w:val="20"/>
                <w:szCs w:val="20"/>
              </w:rPr>
              <w:t xml:space="preserve"> for </w:t>
            </w:r>
            <w:proofErr w:type="spellStart"/>
            <w:r w:rsidRPr="009E6A81">
              <w:rPr>
                <w:color w:val="000000"/>
                <w:sz w:val="20"/>
                <w:szCs w:val="20"/>
              </w:rPr>
              <w:t>wavelet</w:t>
            </w:r>
            <w:proofErr w:type="spellEnd"/>
            <w:r w:rsidRPr="009E6A81">
              <w:rPr>
                <w:color w:val="000000"/>
                <w:sz w:val="20"/>
                <w:szCs w:val="20"/>
              </w:rPr>
              <w:t xml:space="preserve"> </w:t>
            </w:r>
            <w:proofErr w:type="spellStart"/>
            <w:r w:rsidRPr="009E6A81">
              <w:rPr>
                <w:color w:val="000000"/>
                <w:sz w:val="20"/>
                <w:szCs w:val="20"/>
              </w:rPr>
              <w:t>levels</w:t>
            </w:r>
            <w:proofErr w:type="spellEnd"/>
            <w:r w:rsidRPr="009E6A81">
              <w:rPr>
                <w:color w:val="000000"/>
                <w:sz w:val="20"/>
                <w:szCs w:val="20"/>
              </w:rPr>
              <w:t xml:space="preserve"> </w:t>
            </w:r>
            <w:r w:rsidRPr="009E6A81">
              <w:rPr>
                <w:sz w:val="20"/>
                <w:szCs w:val="20"/>
                <w:lang w:val="en-US"/>
              </w:rPr>
              <w:t>[1-4]</w:t>
            </w:r>
          </w:p>
        </w:tc>
        <w:tc>
          <w:tcPr>
            <w:tcW w:w="3261" w:type="dxa"/>
            <w:vAlign w:val="center"/>
          </w:tcPr>
          <w:p w14:paraId="052B716D"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6A66CE3D" w14:textId="649459FE" w:rsidR="00F9089E" w:rsidRPr="009E6A81" w:rsidRDefault="00F9089E" w:rsidP="00C7483F">
            <w:pPr>
              <w:jc w:val="center"/>
              <w:rPr>
                <w:sz w:val="20"/>
                <w:szCs w:val="20"/>
              </w:rPr>
            </w:pPr>
          </w:p>
        </w:tc>
      </w:tr>
      <w:tr w:rsidR="00F9089E" w:rsidRPr="009E6A81" w14:paraId="665CB49B" w14:textId="0502FCFD" w:rsidTr="009B36FF">
        <w:trPr>
          <w:jc w:val="center"/>
        </w:trPr>
        <w:tc>
          <w:tcPr>
            <w:tcW w:w="1843" w:type="dxa"/>
            <w:shd w:val="clear" w:color="auto" w:fill="auto"/>
            <w:vAlign w:val="center"/>
          </w:tcPr>
          <w:p w14:paraId="352A00B0" w14:textId="77777777" w:rsidR="00F9089E" w:rsidRPr="009E6A81" w:rsidRDefault="00F9089E" w:rsidP="004D7E42">
            <w:pPr>
              <w:jc w:val="center"/>
              <w:rPr>
                <w:b/>
                <w:bCs/>
                <w:sz w:val="20"/>
                <w:szCs w:val="20"/>
                <w:lang w:val="en-US"/>
              </w:rPr>
            </w:pPr>
            <w:r w:rsidRPr="009E6A81">
              <w:rPr>
                <w:b/>
                <w:bCs/>
                <w:sz w:val="20"/>
                <w:szCs w:val="20"/>
                <w:lang w:val="en-US"/>
              </w:rPr>
              <w:t xml:space="preserve">RMS Wavelet </w:t>
            </w:r>
          </w:p>
        </w:tc>
        <w:tc>
          <w:tcPr>
            <w:tcW w:w="7371" w:type="dxa"/>
            <w:vAlign w:val="center"/>
          </w:tcPr>
          <w:p w14:paraId="27692433" w14:textId="77777777" w:rsidR="00F9089E" w:rsidRPr="009E6A81" w:rsidRDefault="00F9089E" w:rsidP="004D7E42">
            <w:pPr>
              <w:rPr>
                <w:color w:val="000000"/>
                <w:sz w:val="20"/>
                <w:szCs w:val="20"/>
                <w:lang w:val="en-US"/>
              </w:rPr>
            </w:pPr>
            <w:r w:rsidRPr="009E6A81">
              <w:rPr>
                <w:color w:val="000000"/>
                <w:sz w:val="20"/>
                <w:szCs w:val="20"/>
                <w:lang w:val="en-US"/>
              </w:rPr>
              <w:t xml:space="preserve">Root mean square for wavelet coefficients </w:t>
            </w:r>
            <w:r w:rsidRPr="009E6A81">
              <w:rPr>
                <w:sz w:val="20"/>
                <w:szCs w:val="20"/>
                <w:lang w:val="en-US"/>
              </w:rPr>
              <w:t>[1-4]</w:t>
            </w:r>
          </w:p>
        </w:tc>
        <w:tc>
          <w:tcPr>
            <w:tcW w:w="3261" w:type="dxa"/>
            <w:vAlign w:val="center"/>
          </w:tcPr>
          <w:p w14:paraId="079E7E37"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5EB02EEE" w14:textId="60A2C8F2" w:rsidR="00F9089E" w:rsidRPr="009E6A81" w:rsidRDefault="00F9089E" w:rsidP="00C7483F">
            <w:pPr>
              <w:jc w:val="center"/>
              <w:rPr>
                <w:sz w:val="20"/>
                <w:szCs w:val="20"/>
              </w:rPr>
            </w:pPr>
          </w:p>
        </w:tc>
      </w:tr>
      <w:tr w:rsidR="00F9089E" w:rsidRPr="009E6A81" w14:paraId="25163059" w14:textId="28054311" w:rsidTr="009B36FF">
        <w:trPr>
          <w:jc w:val="center"/>
        </w:trPr>
        <w:tc>
          <w:tcPr>
            <w:tcW w:w="1843" w:type="dxa"/>
            <w:shd w:val="clear" w:color="auto" w:fill="auto"/>
            <w:vAlign w:val="center"/>
          </w:tcPr>
          <w:p w14:paraId="0D899A18" w14:textId="77777777" w:rsidR="00F9089E" w:rsidRPr="009E6A81" w:rsidRDefault="00F9089E" w:rsidP="004D7E42">
            <w:pPr>
              <w:jc w:val="center"/>
              <w:rPr>
                <w:rStyle w:val="lev"/>
                <w:color w:val="1F2328"/>
                <w:sz w:val="20"/>
                <w:szCs w:val="20"/>
                <w:shd w:val="clear" w:color="auto" w:fill="FFFFFF"/>
                <w:lang w:val="en-US"/>
              </w:rPr>
            </w:pPr>
            <w:r w:rsidRPr="009E6A81">
              <w:rPr>
                <w:b/>
                <w:bCs/>
                <w:sz w:val="20"/>
                <w:szCs w:val="20"/>
                <w:lang w:val="en-US"/>
              </w:rPr>
              <w:t xml:space="preserve">Mean MFCC </w:t>
            </w:r>
            <w:r w:rsidRPr="009E6A81">
              <w:rPr>
                <w:b/>
                <w:bCs/>
                <w:sz w:val="20"/>
                <w:szCs w:val="20"/>
              </w:rPr>
              <w:t xml:space="preserve"> </w:t>
            </w:r>
          </w:p>
        </w:tc>
        <w:tc>
          <w:tcPr>
            <w:tcW w:w="7371" w:type="dxa"/>
            <w:vAlign w:val="center"/>
          </w:tcPr>
          <w:p w14:paraId="72E940E4" w14:textId="77777777" w:rsidR="00F9089E" w:rsidRPr="009E6A81" w:rsidRDefault="00F9089E" w:rsidP="004D7E42">
            <w:pPr>
              <w:rPr>
                <w:color w:val="000000"/>
                <w:sz w:val="20"/>
                <w:szCs w:val="20"/>
              </w:rPr>
            </w:pPr>
            <w:proofErr w:type="spellStart"/>
            <w:r w:rsidRPr="009E6A81">
              <w:rPr>
                <w:color w:val="000000"/>
                <w:sz w:val="20"/>
                <w:szCs w:val="20"/>
              </w:rPr>
              <w:t>Mean</w:t>
            </w:r>
            <w:proofErr w:type="spellEnd"/>
            <w:r w:rsidRPr="009E6A81">
              <w:rPr>
                <w:color w:val="000000"/>
                <w:sz w:val="20"/>
                <w:szCs w:val="20"/>
              </w:rPr>
              <w:t xml:space="preserve"> of MFCC coefficients </w:t>
            </w:r>
            <w:r w:rsidRPr="009E6A81">
              <w:rPr>
                <w:sz w:val="20"/>
                <w:szCs w:val="20"/>
                <w:lang w:val="en-US"/>
              </w:rPr>
              <w:t>[0-12]</w:t>
            </w:r>
          </w:p>
        </w:tc>
        <w:tc>
          <w:tcPr>
            <w:tcW w:w="3261" w:type="dxa"/>
            <w:vAlign w:val="center"/>
          </w:tcPr>
          <w:p w14:paraId="796B512D"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vAlign w:val="center"/>
          </w:tcPr>
          <w:p w14:paraId="6CEABE83" w14:textId="25BF4272" w:rsidR="00F9089E" w:rsidRPr="009E6A81" w:rsidRDefault="00F9089E" w:rsidP="00C7483F">
            <w:pPr>
              <w:jc w:val="center"/>
              <w:rPr>
                <w:sz w:val="20"/>
                <w:szCs w:val="20"/>
              </w:rPr>
            </w:pPr>
          </w:p>
        </w:tc>
      </w:tr>
      <w:tr w:rsidR="00F9089E" w:rsidRPr="009E6A81" w14:paraId="6E95BFA1" w14:textId="049B918B" w:rsidTr="009B36FF">
        <w:trPr>
          <w:jc w:val="center"/>
        </w:trPr>
        <w:tc>
          <w:tcPr>
            <w:tcW w:w="1843" w:type="dxa"/>
            <w:shd w:val="clear" w:color="auto" w:fill="auto"/>
            <w:vAlign w:val="center"/>
          </w:tcPr>
          <w:p w14:paraId="5F4989B1" w14:textId="77777777" w:rsidR="00F9089E" w:rsidRPr="009E6A81" w:rsidRDefault="00F9089E" w:rsidP="004D7E42">
            <w:pPr>
              <w:jc w:val="center"/>
              <w:rPr>
                <w:rStyle w:val="lev"/>
                <w:b w:val="0"/>
                <w:bCs w:val="0"/>
                <w:color w:val="1F2328"/>
                <w:sz w:val="20"/>
                <w:szCs w:val="20"/>
                <w:shd w:val="clear" w:color="auto" w:fill="FFFFFF"/>
              </w:rPr>
            </w:pPr>
            <w:r w:rsidRPr="009E6A81">
              <w:rPr>
                <w:b/>
                <w:bCs/>
                <w:sz w:val="20"/>
                <w:szCs w:val="20"/>
              </w:rPr>
              <w:t xml:space="preserve">Std MFCC </w:t>
            </w:r>
            <w:r w:rsidRPr="009E6A81">
              <w:rPr>
                <w:rStyle w:val="lev"/>
                <w:color w:val="1F2328"/>
                <w:sz w:val="20"/>
                <w:szCs w:val="20"/>
                <w:shd w:val="clear" w:color="auto" w:fill="FFFFFF"/>
              </w:rPr>
              <w:t xml:space="preserve"> </w:t>
            </w:r>
          </w:p>
        </w:tc>
        <w:tc>
          <w:tcPr>
            <w:tcW w:w="7371" w:type="dxa"/>
            <w:vAlign w:val="center"/>
          </w:tcPr>
          <w:p w14:paraId="23343075" w14:textId="77777777" w:rsidR="00F9089E" w:rsidRPr="009E6A81" w:rsidRDefault="00F9089E" w:rsidP="004D7E42">
            <w:pPr>
              <w:rPr>
                <w:color w:val="000000"/>
                <w:sz w:val="20"/>
                <w:szCs w:val="20"/>
              </w:rPr>
            </w:pPr>
            <w:r w:rsidRPr="009E6A81">
              <w:rPr>
                <w:color w:val="000000"/>
                <w:sz w:val="20"/>
                <w:szCs w:val="20"/>
              </w:rPr>
              <w:t xml:space="preserve">Standard </w:t>
            </w:r>
            <w:proofErr w:type="spellStart"/>
            <w:r w:rsidRPr="009E6A81">
              <w:rPr>
                <w:color w:val="000000"/>
                <w:sz w:val="20"/>
                <w:szCs w:val="20"/>
              </w:rPr>
              <w:t>deviation</w:t>
            </w:r>
            <w:proofErr w:type="spellEnd"/>
            <w:r w:rsidRPr="009E6A81">
              <w:rPr>
                <w:color w:val="000000"/>
                <w:sz w:val="20"/>
                <w:szCs w:val="20"/>
              </w:rPr>
              <w:t xml:space="preserve"> of MFCC coefficients </w:t>
            </w:r>
            <w:r w:rsidRPr="009E6A81">
              <w:rPr>
                <w:sz w:val="20"/>
                <w:szCs w:val="20"/>
                <w:lang w:val="en-US"/>
              </w:rPr>
              <w:t>[0-12]</w:t>
            </w:r>
          </w:p>
        </w:tc>
        <w:tc>
          <w:tcPr>
            <w:tcW w:w="3261" w:type="dxa"/>
            <w:vAlign w:val="center"/>
          </w:tcPr>
          <w:p w14:paraId="2433B439"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5F2B2EFA" w14:textId="77777777" w:rsidR="00F9089E" w:rsidRPr="009E6A81" w:rsidRDefault="00F9089E" w:rsidP="004D7E42">
            <w:pPr>
              <w:jc w:val="center"/>
              <w:rPr>
                <w:sz w:val="20"/>
                <w:szCs w:val="20"/>
              </w:rPr>
            </w:pPr>
          </w:p>
        </w:tc>
      </w:tr>
      <w:tr w:rsidR="00F9089E" w:rsidRPr="009E6A81" w14:paraId="7D4FC0F9" w14:textId="16B6107A" w:rsidTr="009B36FF">
        <w:trPr>
          <w:jc w:val="center"/>
        </w:trPr>
        <w:tc>
          <w:tcPr>
            <w:tcW w:w="1843" w:type="dxa"/>
            <w:shd w:val="clear" w:color="auto" w:fill="auto"/>
            <w:vAlign w:val="center"/>
          </w:tcPr>
          <w:p w14:paraId="01E563ED" w14:textId="77777777" w:rsidR="00F9089E" w:rsidRPr="009E6A81" w:rsidRDefault="00F9089E" w:rsidP="004D7E42">
            <w:pPr>
              <w:jc w:val="center"/>
              <w:rPr>
                <w:rStyle w:val="lev"/>
                <w:b w:val="0"/>
                <w:bCs w:val="0"/>
                <w:color w:val="1F2328"/>
                <w:sz w:val="20"/>
                <w:szCs w:val="20"/>
                <w:shd w:val="clear" w:color="auto" w:fill="FFFFFF"/>
              </w:rPr>
            </w:pPr>
            <w:proofErr w:type="spellStart"/>
            <w:r w:rsidRPr="009E6A81">
              <w:rPr>
                <w:b/>
                <w:bCs/>
                <w:sz w:val="20"/>
                <w:szCs w:val="20"/>
              </w:rPr>
              <w:t>Median</w:t>
            </w:r>
            <w:proofErr w:type="spellEnd"/>
            <w:r w:rsidRPr="009E6A81">
              <w:rPr>
                <w:b/>
                <w:bCs/>
                <w:sz w:val="20"/>
                <w:szCs w:val="20"/>
              </w:rPr>
              <w:t xml:space="preserve"> MFCC</w:t>
            </w:r>
            <w:r w:rsidRPr="009E6A81">
              <w:rPr>
                <w:rStyle w:val="lev"/>
                <w:color w:val="1F2328"/>
                <w:sz w:val="20"/>
                <w:szCs w:val="20"/>
                <w:shd w:val="clear" w:color="auto" w:fill="FFFFFF"/>
              </w:rPr>
              <w:t xml:space="preserve"> </w:t>
            </w:r>
          </w:p>
        </w:tc>
        <w:tc>
          <w:tcPr>
            <w:tcW w:w="7371" w:type="dxa"/>
            <w:vAlign w:val="center"/>
          </w:tcPr>
          <w:p w14:paraId="583725E1" w14:textId="77777777" w:rsidR="00F9089E" w:rsidRPr="009E6A81" w:rsidRDefault="00F9089E" w:rsidP="004D7E42">
            <w:pPr>
              <w:rPr>
                <w:color w:val="000000"/>
                <w:sz w:val="20"/>
                <w:szCs w:val="20"/>
                <w:lang w:val="en-US"/>
              </w:rPr>
            </w:pPr>
            <w:r w:rsidRPr="009E6A81">
              <w:rPr>
                <w:color w:val="000000"/>
                <w:sz w:val="20"/>
                <w:szCs w:val="20"/>
                <w:lang w:val="en-US"/>
              </w:rPr>
              <w:t xml:space="preserve">MFCC coefficients for all frames </w:t>
            </w:r>
            <w:r w:rsidRPr="009E6A81">
              <w:rPr>
                <w:sz w:val="20"/>
                <w:szCs w:val="20"/>
                <w:lang w:val="en-US"/>
              </w:rPr>
              <w:t>[0-12]</w:t>
            </w:r>
          </w:p>
        </w:tc>
        <w:tc>
          <w:tcPr>
            <w:tcW w:w="3261" w:type="dxa"/>
            <w:vAlign w:val="center"/>
          </w:tcPr>
          <w:p w14:paraId="56B51E14"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61A2E21F" w14:textId="77777777" w:rsidR="00F9089E" w:rsidRPr="009E6A81" w:rsidRDefault="00F9089E" w:rsidP="004D7E42">
            <w:pPr>
              <w:jc w:val="center"/>
              <w:rPr>
                <w:sz w:val="20"/>
                <w:szCs w:val="20"/>
              </w:rPr>
            </w:pPr>
          </w:p>
        </w:tc>
      </w:tr>
      <w:tr w:rsidR="00F9089E" w:rsidRPr="009E6A81" w14:paraId="113182CE" w14:textId="40C9BC3E" w:rsidTr="009B36FF">
        <w:trPr>
          <w:trHeight w:val="62"/>
          <w:jc w:val="center"/>
        </w:trPr>
        <w:tc>
          <w:tcPr>
            <w:tcW w:w="1843" w:type="dxa"/>
            <w:shd w:val="clear" w:color="auto" w:fill="auto"/>
            <w:vAlign w:val="center"/>
          </w:tcPr>
          <w:p w14:paraId="77AB1D3F" w14:textId="77777777" w:rsidR="00F9089E" w:rsidRPr="009E6A81" w:rsidRDefault="00F9089E" w:rsidP="004D7E42">
            <w:pPr>
              <w:jc w:val="center"/>
              <w:rPr>
                <w:rStyle w:val="lev"/>
                <w:b w:val="0"/>
                <w:bCs w:val="0"/>
                <w:color w:val="1F2328"/>
                <w:sz w:val="20"/>
                <w:szCs w:val="20"/>
                <w:shd w:val="clear" w:color="auto" w:fill="FFFFFF"/>
              </w:rPr>
            </w:pPr>
            <w:r w:rsidRPr="009E6A81">
              <w:rPr>
                <w:b/>
                <w:bCs/>
                <w:sz w:val="20"/>
                <w:szCs w:val="20"/>
              </w:rPr>
              <w:t>Kurt MFCC</w:t>
            </w:r>
            <w:r w:rsidRPr="009E6A81">
              <w:rPr>
                <w:rStyle w:val="lev"/>
                <w:color w:val="1F2328"/>
                <w:sz w:val="20"/>
                <w:szCs w:val="20"/>
                <w:shd w:val="clear" w:color="auto" w:fill="FFFFFF"/>
              </w:rPr>
              <w:t xml:space="preserve">  </w:t>
            </w:r>
          </w:p>
        </w:tc>
        <w:tc>
          <w:tcPr>
            <w:tcW w:w="7371" w:type="dxa"/>
            <w:vAlign w:val="center"/>
          </w:tcPr>
          <w:p w14:paraId="7A8DDF69" w14:textId="77777777" w:rsidR="00F9089E" w:rsidRPr="009E6A81" w:rsidRDefault="00F9089E" w:rsidP="004D7E42">
            <w:pPr>
              <w:rPr>
                <w:color w:val="000000"/>
                <w:sz w:val="20"/>
                <w:szCs w:val="20"/>
              </w:rPr>
            </w:pPr>
            <w:r w:rsidRPr="009E6A81">
              <w:rPr>
                <w:color w:val="000000"/>
                <w:sz w:val="20"/>
                <w:szCs w:val="20"/>
              </w:rPr>
              <w:t xml:space="preserve">Kurtosis of MFCC coefficients </w:t>
            </w:r>
            <w:r w:rsidRPr="009E6A81">
              <w:rPr>
                <w:sz w:val="20"/>
                <w:szCs w:val="20"/>
                <w:lang w:val="en-US"/>
              </w:rPr>
              <w:t>[0-12]</w:t>
            </w:r>
          </w:p>
        </w:tc>
        <w:tc>
          <w:tcPr>
            <w:tcW w:w="3261" w:type="dxa"/>
            <w:vAlign w:val="center"/>
          </w:tcPr>
          <w:p w14:paraId="2FC0C425"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16476F77" w14:textId="77777777" w:rsidR="00F9089E" w:rsidRPr="009E6A81" w:rsidRDefault="00F9089E" w:rsidP="004D7E42">
            <w:pPr>
              <w:jc w:val="center"/>
              <w:rPr>
                <w:sz w:val="20"/>
                <w:szCs w:val="20"/>
              </w:rPr>
            </w:pPr>
          </w:p>
        </w:tc>
      </w:tr>
      <w:tr w:rsidR="00F9089E" w:rsidRPr="009E6A81" w14:paraId="670207C7" w14:textId="4D8BF302" w:rsidTr="009B36FF">
        <w:trPr>
          <w:trHeight w:val="294"/>
          <w:jc w:val="center"/>
        </w:trPr>
        <w:tc>
          <w:tcPr>
            <w:tcW w:w="1843" w:type="dxa"/>
            <w:shd w:val="clear" w:color="auto" w:fill="auto"/>
            <w:vAlign w:val="center"/>
          </w:tcPr>
          <w:p w14:paraId="3373D7A0" w14:textId="77777777" w:rsidR="00F9089E" w:rsidRPr="009E6A81" w:rsidRDefault="00F9089E" w:rsidP="004D7E42">
            <w:pPr>
              <w:jc w:val="center"/>
              <w:rPr>
                <w:rStyle w:val="lev"/>
                <w:b w:val="0"/>
                <w:bCs w:val="0"/>
                <w:color w:val="1F2328"/>
                <w:sz w:val="20"/>
                <w:szCs w:val="20"/>
                <w:shd w:val="clear" w:color="auto" w:fill="FFFFFF"/>
              </w:rPr>
            </w:pPr>
            <w:proofErr w:type="spellStart"/>
            <w:r w:rsidRPr="009E6A81">
              <w:rPr>
                <w:b/>
                <w:bCs/>
                <w:sz w:val="20"/>
                <w:szCs w:val="20"/>
              </w:rPr>
              <w:t>Skew</w:t>
            </w:r>
            <w:proofErr w:type="spellEnd"/>
            <w:r w:rsidRPr="009E6A81">
              <w:rPr>
                <w:b/>
                <w:bCs/>
                <w:sz w:val="20"/>
                <w:szCs w:val="20"/>
              </w:rPr>
              <w:t xml:space="preserve"> MFCC </w:t>
            </w:r>
            <w:r w:rsidRPr="009E6A81">
              <w:rPr>
                <w:rStyle w:val="lev"/>
                <w:color w:val="1F2328"/>
                <w:sz w:val="20"/>
                <w:szCs w:val="20"/>
                <w:shd w:val="clear" w:color="auto" w:fill="FFFFFF"/>
              </w:rPr>
              <w:t xml:space="preserve"> </w:t>
            </w:r>
          </w:p>
        </w:tc>
        <w:tc>
          <w:tcPr>
            <w:tcW w:w="7371" w:type="dxa"/>
            <w:vAlign w:val="center"/>
          </w:tcPr>
          <w:p w14:paraId="7E23F734" w14:textId="77777777" w:rsidR="00F9089E" w:rsidRPr="009E6A81" w:rsidRDefault="00F9089E" w:rsidP="004D7E42">
            <w:pPr>
              <w:rPr>
                <w:color w:val="000000"/>
                <w:sz w:val="20"/>
                <w:szCs w:val="20"/>
              </w:rPr>
            </w:pPr>
            <w:proofErr w:type="spellStart"/>
            <w:r w:rsidRPr="009E6A81">
              <w:rPr>
                <w:color w:val="000000"/>
                <w:sz w:val="20"/>
                <w:szCs w:val="20"/>
              </w:rPr>
              <w:t>Skewness</w:t>
            </w:r>
            <w:proofErr w:type="spellEnd"/>
            <w:r w:rsidRPr="009E6A81">
              <w:rPr>
                <w:color w:val="000000"/>
                <w:sz w:val="20"/>
                <w:szCs w:val="20"/>
              </w:rPr>
              <w:t xml:space="preserve"> of MFCC coefficients </w:t>
            </w:r>
            <w:r w:rsidRPr="009E6A81">
              <w:rPr>
                <w:sz w:val="20"/>
                <w:szCs w:val="20"/>
                <w:lang w:val="en-US"/>
              </w:rPr>
              <w:t>[0-12]</w:t>
            </w:r>
          </w:p>
        </w:tc>
        <w:tc>
          <w:tcPr>
            <w:tcW w:w="3261" w:type="dxa"/>
            <w:vAlign w:val="center"/>
          </w:tcPr>
          <w:p w14:paraId="44CF7D2D" w14:textId="77777777" w:rsidR="00F9089E" w:rsidRPr="009E6A81" w:rsidRDefault="00F9089E" w:rsidP="004D7E42">
            <w:pPr>
              <w:jc w:val="center"/>
              <w:rPr>
                <w:sz w:val="20"/>
                <w:szCs w:val="20"/>
                <w:lang w:val="en-US"/>
              </w:rPr>
            </w:pPr>
            <w:proofErr w:type="gramStart"/>
            <w:r w:rsidRPr="009E6A81">
              <w:rPr>
                <w:sz w:val="20"/>
                <w:szCs w:val="20"/>
              </w:rPr>
              <w:t>μ</w:t>
            </w:r>
            <w:proofErr w:type="gramEnd"/>
            <w:r w:rsidRPr="009E6A81">
              <w:rPr>
                <w:sz w:val="20"/>
                <w:szCs w:val="20"/>
                <w:lang w:val="en-US"/>
              </w:rPr>
              <w:t>S</w:t>
            </w:r>
          </w:p>
        </w:tc>
        <w:tc>
          <w:tcPr>
            <w:tcW w:w="1417" w:type="dxa"/>
            <w:vMerge/>
          </w:tcPr>
          <w:p w14:paraId="0CF67835" w14:textId="77777777" w:rsidR="00F9089E" w:rsidRPr="009E6A81" w:rsidRDefault="00F9089E" w:rsidP="004D7E42">
            <w:pPr>
              <w:jc w:val="center"/>
              <w:rPr>
                <w:sz w:val="20"/>
                <w:szCs w:val="20"/>
              </w:rPr>
            </w:pPr>
          </w:p>
        </w:tc>
      </w:tr>
      <w:tr w:rsidR="00C7483F" w:rsidRPr="009E6A81" w14:paraId="2C79D3C7" w14:textId="666E52FB" w:rsidTr="009B36FF">
        <w:trPr>
          <w:trHeight w:val="294"/>
          <w:jc w:val="center"/>
        </w:trPr>
        <w:tc>
          <w:tcPr>
            <w:tcW w:w="12475" w:type="dxa"/>
            <w:gridSpan w:val="3"/>
            <w:shd w:val="clear" w:color="auto" w:fill="8DB3E2" w:themeFill="text2" w:themeFillTint="66"/>
            <w:vAlign w:val="center"/>
          </w:tcPr>
          <w:p w14:paraId="7521CB1B" w14:textId="17D68395" w:rsidR="00C7483F" w:rsidRPr="009E6A81" w:rsidRDefault="00321EEF" w:rsidP="00147A52">
            <w:pPr>
              <w:rPr>
                <w:b/>
                <w:bCs/>
                <w:color w:val="000000" w:themeColor="text1"/>
                <w:sz w:val="20"/>
                <w:szCs w:val="20"/>
              </w:rPr>
            </w:pPr>
            <w:r>
              <w:rPr>
                <w:b/>
                <w:bCs/>
                <w:color w:val="000000" w:themeColor="text1"/>
                <w:sz w:val="20"/>
                <w:szCs w:val="20"/>
              </w:rPr>
              <w:t>BVP</w:t>
            </w:r>
            <w:r w:rsidR="00C7483F" w:rsidRPr="009E6A81">
              <w:rPr>
                <w:b/>
                <w:bCs/>
                <w:color w:val="000000" w:themeColor="text1"/>
                <w:sz w:val="20"/>
                <w:szCs w:val="20"/>
              </w:rPr>
              <w:t xml:space="preserve"> signal</w:t>
            </w:r>
          </w:p>
        </w:tc>
        <w:tc>
          <w:tcPr>
            <w:tcW w:w="1417" w:type="dxa"/>
            <w:shd w:val="clear" w:color="auto" w:fill="8DB3E2" w:themeFill="text2" w:themeFillTint="66"/>
          </w:tcPr>
          <w:p w14:paraId="31725D32" w14:textId="77777777" w:rsidR="00C7483F" w:rsidRPr="009E6A81" w:rsidRDefault="00C7483F" w:rsidP="00147A52">
            <w:pPr>
              <w:rPr>
                <w:b/>
                <w:bCs/>
                <w:color w:val="000000" w:themeColor="text1"/>
                <w:sz w:val="20"/>
                <w:szCs w:val="20"/>
              </w:rPr>
            </w:pPr>
          </w:p>
        </w:tc>
      </w:tr>
      <w:tr w:rsidR="00C7483F" w:rsidRPr="009E6A81" w14:paraId="0B746385" w14:textId="0B6E243B" w:rsidTr="009B36FF">
        <w:trPr>
          <w:trHeight w:val="294"/>
          <w:jc w:val="center"/>
        </w:trPr>
        <w:tc>
          <w:tcPr>
            <w:tcW w:w="12475" w:type="dxa"/>
            <w:gridSpan w:val="3"/>
            <w:shd w:val="clear" w:color="auto" w:fill="auto"/>
            <w:vAlign w:val="center"/>
          </w:tcPr>
          <w:p w14:paraId="3467C16E" w14:textId="6D90A18F" w:rsidR="00C7483F" w:rsidRPr="009E6A81" w:rsidRDefault="00C7483F" w:rsidP="00147A52">
            <w:pPr>
              <w:rPr>
                <w:b/>
                <w:bCs/>
                <w:i/>
                <w:iCs/>
                <w:sz w:val="20"/>
                <w:szCs w:val="20"/>
                <w:lang w:val="en-US"/>
              </w:rPr>
            </w:pPr>
            <w:r w:rsidRPr="009E6A81">
              <w:rPr>
                <w:b/>
                <w:bCs/>
                <w:i/>
                <w:iCs/>
                <w:color w:val="548DD4" w:themeColor="text2" w:themeTint="99"/>
                <w:sz w:val="20"/>
                <w:szCs w:val="20"/>
                <w:lang w:val="en-US"/>
              </w:rPr>
              <w:t>Time-domain features</w:t>
            </w:r>
          </w:p>
        </w:tc>
        <w:tc>
          <w:tcPr>
            <w:tcW w:w="1417" w:type="dxa"/>
          </w:tcPr>
          <w:p w14:paraId="1B708F7A" w14:textId="77777777" w:rsidR="00C7483F" w:rsidRPr="009E6A81" w:rsidRDefault="00C7483F" w:rsidP="00147A52">
            <w:pPr>
              <w:rPr>
                <w:b/>
                <w:bCs/>
                <w:i/>
                <w:iCs/>
                <w:color w:val="548DD4" w:themeColor="text2" w:themeTint="99"/>
                <w:sz w:val="20"/>
                <w:szCs w:val="20"/>
                <w:lang w:val="en-US"/>
              </w:rPr>
            </w:pPr>
          </w:p>
        </w:tc>
      </w:tr>
      <w:tr w:rsidR="00ED1A35" w:rsidRPr="009E6A81" w14:paraId="3561D098" w14:textId="483CFCF5" w:rsidTr="009B36FF">
        <w:trPr>
          <w:trHeight w:val="294"/>
          <w:jc w:val="center"/>
        </w:trPr>
        <w:tc>
          <w:tcPr>
            <w:tcW w:w="1843" w:type="dxa"/>
            <w:shd w:val="clear" w:color="auto" w:fill="auto"/>
            <w:vAlign w:val="center"/>
          </w:tcPr>
          <w:p w14:paraId="5F5177E0" w14:textId="048C29CB" w:rsidR="00ED1A35" w:rsidRPr="009E6A81" w:rsidRDefault="00ED1A35" w:rsidP="00147A52">
            <w:pPr>
              <w:jc w:val="center"/>
              <w:rPr>
                <w:b/>
                <w:bCs/>
                <w:sz w:val="20"/>
                <w:szCs w:val="20"/>
                <w:lang w:val="en-US"/>
              </w:rPr>
            </w:pPr>
            <w:r w:rsidRPr="009E6A81">
              <w:rPr>
                <w:b/>
                <w:bCs/>
                <w:sz w:val="20"/>
                <w:szCs w:val="20"/>
                <w:lang w:val="en-US"/>
              </w:rPr>
              <w:t xml:space="preserve">Mean HR </w:t>
            </w:r>
          </w:p>
        </w:tc>
        <w:tc>
          <w:tcPr>
            <w:tcW w:w="7371" w:type="dxa"/>
          </w:tcPr>
          <w:p w14:paraId="5370AEC1" w14:textId="56AE45C0" w:rsidR="00ED1A35" w:rsidRPr="009E6A81" w:rsidRDefault="00ED1A35" w:rsidP="00147A52">
            <w:pPr>
              <w:rPr>
                <w:b/>
                <w:bCs/>
                <w:sz w:val="20"/>
                <w:szCs w:val="20"/>
                <w:lang w:val="en-US"/>
              </w:rPr>
            </w:pPr>
            <w:r w:rsidRPr="009E6A81">
              <w:rPr>
                <w:sz w:val="20"/>
                <w:szCs w:val="20"/>
                <w:lang w:val="en-US"/>
              </w:rPr>
              <w:t>Mean of heart rate</w:t>
            </w:r>
            <w:r w:rsidR="00321EEF">
              <w:rPr>
                <w:sz w:val="20"/>
                <w:szCs w:val="20"/>
                <w:lang w:val="en-US"/>
              </w:rPr>
              <w:t xml:space="preserve"> (HR)</w:t>
            </w:r>
            <w:r w:rsidRPr="009E6A81">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HR</m:t>
                  </m:r>
                </m:sub>
              </m:sSub>
            </m:oMath>
          </w:p>
        </w:tc>
        <w:tc>
          <w:tcPr>
            <w:tcW w:w="3261" w:type="dxa"/>
            <w:vAlign w:val="center"/>
          </w:tcPr>
          <w:p w14:paraId="24ED0EE9" w14:textId="04A20543" w:rsidR="00ED1A35" w:rsidRPr="009E6A81" w:rsidRDefault="00ED1A35" w:rsidP="00147A52">
            <w:pPr>
              <w:jc w:val="center"/>
              <w:rPr>
                <w:b/>
                <w:bCs/>
                <w:sz w:val="20"/>
                <w:szCs w:val="20"/>
                <w:lang w:val="en-US"/>
              </w:rPr>
            </w:pPr>
            <w:r w:rsidRPr="009E6A81">
              <w:rPr>
                <w:sz w:val="20"/>
                <w:szCs w:val="20"/>
                <w:lang w:val="en-US"/>
              </w:rPr>
              <w:t>Beats/min (bpm)</w:t>
            </w:r>
          </w:p>
        </w:tc>
        <w:tc>
          <w:tcPr>
            <w:tcW w:w="1417" w:type="dxa"/>
            <w:vMerge w:val="restart"/>
            <w:vAlign w:val="center"/>
          </w:tcPr>
          <w:p w14:paraId="66C12156" w14:textId="3B54A7EF" w:rsidR="00ED1A35" w:rsidRPr="009E6A81" w:rsidRDefault="00ED1A35" w:rsidP="001B7D0D">
            <w:pPr>
              <w:jc w:val="center"/>
              <w:rPr>
                <w:sz w:val="20"/>
                <w:szCs w:val="20"/>
                <w:lang w:val="en-US"/>
              </w:rPr>
            </w:pPr>
            <w:r w:rsidRPr="009E6A81">
              <w:rPr>
                <w:sz w:val="20"/>
                <w:szCs w:val="20"/>
                <w:lang w:val="en-US"/>
              </w:rPr>
              <w:fldChar w:fldCharType="begin">
                <w:fldData xml:space="preserve">PEVuZE5vdGU+PENpdGU+PEF1dGhvcj5OYWthamltYTwvQXV0aG9yPjxZZWFyPjIwMjA8L1llYXI+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</w:fldData>
              </w:fldChar>
            </w:r>
            <w:r w:rsidR="00C81D26">
              <w:rPr>
                <w:sz w:val="20"/>
                <w:szCs w:val="20"/>
                <w:lang w:val="en-US"/>
              </w:rPr>
              <w:instrText xml:space="preserve"> ADDIN EN.CITE </w:instrText>
            </w:r>
            <w:r w:rsidR="00C81D26">
              <w:rPr>
                <w:sz w:val="20"/>
                <w:szCs w:val="20"/>
                <w:lang w:val="en-US"/>
              </w:rPr>
              <w:fldChar w:fldCharType="begin">
                <w:fldData xml:space="preserve">PEVuZE5vdGU+PENpdGU+PEF1dGhvcj5OYWthamltYTwvQXV0aG9yPjxZZWFyPjIwMjA8L1llYXI+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</w:fldData>
              </w:fldChar>
            </w:r>
            <w:r w:rsidR="00C81D26">
              <w:rPr>
                <w:sz w:val="20"/>
                <w:szCs w:val="20"/>
                <w:lang w:val="en-US"/>
              </w:rPr>
              <w:instrText xml:space="preserve"> ADDIN EN.CITE.DATA </w:instrText>
            </w:r>
            <w:r w:rsidR="00C81D26">
              <w:rPr>
                <w:sz w:val="20"/>
                <w:szCs w:val="20"/>
                <w:lang w:val="en-US"/>
              </w:rPr>
            </w:r>
            <w:r w:rsidR="00C81D26">
              <w:rPr>
                <w:sz w:val="20"/>
                <w:szCs w:val="20"/>
                <w:lang w:val="en-US"/>
              </w:rPr>
              <w:fldChar w:fldCharType="end"/>
            </w:r>
            <w:r w:rsidRPr="009E6A81">
              <w:rPr>
                <w:sz w:val="20"/>
                <w:szCs w:val="20"/>
                <w:lang w:val="en-US"/>
              </w:rPr>
            </w:r>
            <w:r w:rsidRPr="009E6A81">
              <w:rPr>
                <w:sz w:val="20"/>
                <w:szCs w:val="20"/>
                <w:lang w:val="en-US"/>
              </w:rPr>
              <w:fldChar w:fldCharType="separate"/>
            </w:r>
            <w:r w:rsidR="00C81D26" w:rsidRPr="00C81D26">
              <w:rPr>
                <w:noProof/>
                <w:sz w:val="20"/>
                <w:szCs w:val="20"/>
                <w:vertAlign w:val="superscript"/>
                <w:lang w:val="en-US"/>
              </w:rPr>
              <w:t>10,28,29</w:t>
            </w:r>
            <w:r w:rsidRPr="009E6A81">
              <w:rPr>
                <w:sz w:val="20"/>
                <w:szCs w:val="20"/>
                <w:lang w:val="en-US"/>
              </w:rPr>
              <w:fldChar w:fldCharType="end"/>
            </w:r>
          </w:p>
        </w:tc>
      </w:tr>
      <w:tr w:rsidR="00ED1A35" w:rsidRPr="009E6A81" w14:paraId="4B4FB709" w14:textId="1A28D462" w:rsidTr="009B36FF">
        <w:trPr>
          <w:trHeight w:val="294"/>
          <w:jc w:val="center"/>
        </w:trPr>
        <w:tc>
          <w:tcPr>
            <w:tcW w:w="1843" w:type="dxa"/>
            <w:shd w:val="clear" w:color="auto" w:fill="auto"/>
            <w:vAlign w:val="center"/>
          </w:tcPr>
          <w:p w14:paraId="534E33BA" w14:textId="4C2DAD22" w:rsidR="00ED1A35" w:rsidRPr="009E6A81" w:rsidRDefault="00ED1A35" w:rsidP="00147A52">
            <w:pPr>
              <w:jc w:val="center"/>
              <w:rPr>
                <w:b/>
                <w:bCs/>
                <w:sz w:val="20"/>
                <w:szCs w:val="20"/>
                <w:lang w:val="en-US"/>
              </w:rPr>
            </w:pPr>
            <w:r w:rsidRPr="009E6A81">
              <w:rPr>
                <w:b/>
                <w:bCs/>
                <w:sz w:val="20"/>
                <w:szCs w:val="20"/>
                <w:lang w:val="en-US"/>
              </w:rPr>
              <w:t xml:space="preserve">Std HR </w:t>
            </w:r>
          </w:p>
        </w:tc>
        <w:tc>
          <w:tcPr>
            <w:tcW w:w="7371" w:type="dxa"/>
          </w:tcPr>
          <w:p w14:paraId="7A234F18" w14:textId="0F57DB87" w:rsidR="00ED1A35" w:rsidRPr="009E6A81" w:rsidRDefault="00ED1A35" w:rsidP="00147A52">
            <w:pPr>
              <w:rPr>
                <w:sz w:val="20"/>
                <w:szCs w:val="20"/>
                <w:lang w:val="en-US"/>
              </w:rPr>
            </w:pPr>
            <w:r w:rsidRPr="009E6A81">
              <w:rPr>
                <w:sz w:val="20"/>
                <w:szCs w:val="20"/>
                <w:lang w:val="en-US"/>
              </w:rPr>
              <w:t xml:space="preserve">Standard deviation of HR </w:t>
            </w: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HR</m:t>
                  </m:r>
                </m:sub>
              </m:sSub>
            </m:oMath>
          </w:p>
        </w:tc>
        <w:tc>
          <w:tcPr>
            <w:tcW w:w="3261" w:type="dxa"/>
            <w:vAlign w:val="center"/>
          </w:tcPr>
          <w:p w14:paraId="379E3478" w14:textId="388D8C48" w:rsidR="00ED1A35" w:rsidRPr="009E6A81" w:rsidRDefault="00ED1A35" w:rsidP="00147A52">
            <w:pPr>
              <w:jc w:val="center"/>
              <w:rPr>
                <w:sz w:val="20"/>
                <w:szCs w:val="20"/>
                <w:lang w:val="en-US"/>
              </w:rPr>
            </w:pPr>
            <w:r w:rsidRPr="009E6A81">
              <w:rPr>
                <w:sz w:val="20"/>
                <w:szCs w:val="20"/>
                <w:lang w:val="en-US"/>
              </w:rPr>
              <w:t>bpm</w:t>
            </w:r>
          </w:p>
        </w:tc>
        <w:tc>
          <w:tcPr>
            <w:tcW w:w="1417" w:type="dxa"/>
            <w:vMerge/>
          </w:tcPr>
          <w:p w14:paraId="2B687BE9" w14:textId="77777777" w:rsidR="00ED1A35" w:rsidRPr="009E6A81" w:rsidRDefault="00ED1A35" w:rsidP="00147A52">
            <w:pPr>
              <w:jc w:val="center"/>
              <w:rPr>
                <w:sz w:val="20"/>
                <w:szCs w:val="20"/>
                <w:lang w:val="en-US"/>
              </w:rPr>
            </w:pPr>
          </w:p>
        </w:tc>
      </w:tr>
      <w:tr w:rsidR="00ED1A35" w:rsidRPr="009E6A81" w14:paraId="79D79650" w14:textId="626657FC" w:rsidTr="009B36FF">
        <w:trPr>
          <w:trHeight w:val="294"/>
          <w:jc w:val="center"/>
        </w:trPr>
        <w:tc>
          <w:tcPr>
            <w:tcW w:w="1843" w:type="dxa"/>
            <w:shd w:val="clear" w:color="auto" w:fill="auto"/>
            <w:vAlign w:val="center"/>
          </w:tcPr>
          <w:p w14:paraId="3E3E06F9" w14:textId="5EAE82FB" w:rsidR="00ED1A35" w:rsidRPr="009E6A81" w:rsidRDefault="00ED1A35" w:rsidP="00147A52">
            <w:pPr>
              <w:jc w:val="center"/>
              <w:rPr>
                <w:b/>
                <w:bCs/>
                <w:sz w:val="20"/>
                <w:szCs w:val="20"/>
                <w:lang w:val="en-US"/>
              </w:rPr>
            </w:pPr>
            <w:r w:rsidRPr="009E6A81">
              <w:rPr>
                <w:b/>
                <w:bCs/>
                <w:sz w:val="20"/>
                <w:szCs w:val="20"/>
                <w:lang w:val="en-US"/>
              </w:rPr>
              <w:t>NN (not feature)</w:t>
            </w:r>
          </w:p>
        </w:tc>
        <w:tc>
          <w:tcPr>
            <w:tcW w:w="7371" w:type="dxa"/>
          </w:tcPr>
          <w:p w14:paraId="6C9E51B3" w14:textId="026242AE" w:rsidR="00ED1A35" w:rsidRPr="009E6A81" w:rsidRDefault="0062588B" w:rsidP="00147A52">
            <w:pPr>
              <w:rPr>
                <w:sz w:val="20"/>
                <w:szCs w:val="20"/>
                <w:lang w:val="en-US"/>
              </w:rPr>
            </w:pPr>
            <w:r>
              <w:rPr>
                <w:sz w:val="20"/>
                <w:szCs w:val="20"/>
                <w:lang w:val="en-US"/>
              </w:rPr>
              <w:t>T</w:t>
            </w:r>
            <w:r w:rsidR="00ED1A35" w:rsidRPr="009E6A81">
              <w:rPr>
                <w:sz w:val="20"/>
                <w:szCs w:val="20"/>
                <w:lang w:val="en-US"/>
              </w:rPr>
              <w:t xml:space="preserve">ime interval between two consecutive </w:t>
            </w:r>
            <w:r>
              <w:rPr>
                <w:sz w:val="20"/>
                <w:szCs w:val="20"/>
                <w:lang w:val="en-US"/>
              </w:rPr>
              <w:t xml:space="preserve">QRS complex (including </w:t>
            </w:r>
            <w:r w:rsidR="00ED1A35" w:rsidRPr="009E6A81">
              <w:rPr>
                <w:sz w:val="20"/>
                <w:szCs w:val="20"/>
                <w:lang w:val="en-US"/>
              </w:rPr>
              <w:t>R peaks</w:t>
            </w:r>
            <w:r>
              <w:rPr>
                <w:sz w:val="20"/>
                <w:szCs w:val="20"/>
                <w:lang w:val="en-US"/>
              </w:rPr>
              <w:t>, S peaks and P peaks)</w:t>
            </w:r>
            <w:r w:rsidR="00ED1A35" w:rsidRPr="009E6A81">
              <w:rPr>
                <w:sz w:val="20"/>
                <w:szCs w:val="20"/>
                <w:lang w:val="en-US"/>
              </w:rPr>
              <w:t xml:space="preserve"> </w:t>
            </w:r>
          </w:p>
        </w:tc>
        <w:tc>
          <w:tcPr>
            <w:tcW w:w="3261" w:type="dxa"/>
            <w:vAlign w:val="center"/>
          </w:tcPr>
          <w:p w14:paraId="10B138AA" w14:textId="27EAE3BF" w:rsidR="00ED1A35" w:rsidRPr="009E6A81" w:rsidRDefault="00ED1A35" w:rsidP="00147A52">
            <w:pPr>
              <w:jc w:val="center"/>
              <w:rPr>
                <w:sz w:val="20"/>
                <w:szCs w:val="20"/>
                <w:lang w:val="en-US"/>
              </w:rPr>
            </w:pPr>
            <w:r w:rsidRPr="009E6A81">
              <w:rPr>
                <w:sz w:val="20"/>
                <w:szCs w:val="20"/>
                <w:lang w:val="en-US"/>
              </w:rPr>
              <w:t>Seconds (s)</w:t>
            </w:r>
          </w:p>
        </w:tc>
        <w:tc>
          <w:tcPr>
            <w:tcW w:w="1417" w:type="dxa"/>
            <w:vMerge/>
          </w:tcPr>
          <w:p w14:paraId="0B4A3D2F" w14:textId="77777777" w:rsidR="00ED1A35" w:rsidRPr="009E6A81" w:rsidRDefault="00ED1A35" w:rsidP="00147A52">
            <w:pPr>
              <w:jc w:val="center"/>
              <w:rPr>
                <w:sz w:val="20"/>
                <w:szCs w:val="20"/>
                <w:lang w:val="en-US"/>
              </w:rPr>
            </w:pPr>
          </w:p>
        </w:tc>
      </w:tr>
      <w:tr w:rsidR="00ED1A35" w:rsidRPr="009E6A81" w14:paraId="0398D551" w14:textId="3A19F75C" w:rsidTr="009B36FF">
        <w:trPr>
          <w:trHeight w:val="294"/>
          <w:jc w:val="center"/>
        </w:trPr>
        <w:tc>
          <w:tcPr>
            <w:tcW w:w="1843" w:type="dxa"/>
            <w:shd w:val="clear" w:color="auto" w:fill="auto"/>
            <w:vAlign w:val="center"/>
          </w:tcPr>
          <w:p w14:paraId="7F7E279B" w14:textId="193C3834" w:rsidR="00ED1A35" w:rsidRPr="009E6A81" w:rsidRDefault="00ED1A35" w:rsidP="00147A52">
            <w:pPr>
              <w:jc w:val="center"/>
              <w:rPr>
                <w:b/>
                <w:bCs/>
                <w:sz w:val="20"/>
                <w:szCs w:val="20"/>
                <w:lang w:val="en-US"/>
              </w:rPr>
            </w:pPr>
            <w:proofErr w:type="spellStart"/>
            <w:r w:rsidRPr="009E6A81">
              <w:rPr>
                <w:b/>
                <w:bCs/>
                <w:sz w:val="20"/>
                <w:szCs w:val="20"/>
                <w:lang w:val="en-US"/>
              </w:rPr>
              <w:t>MeanNN</w:t>
            </w:r>
            <w:proofErr w:type="spellEnd"/>
          </w:p>
        </w:tc>
        <w:tc>
          <w:tcPr>
            <w:tcW w:w="7371" w:type="dxa"/>
          </w:tcPr>
          <w:p w14:paraId="25C25960" w14:textId="3644EA13" w:rsidR="00ED1A35" w:rsidRPr="009E6A81" w:rsidRDefault="00ED1A35" w:rsidP="00147A52">
            <w:pPr>
              <w:rPr>
                <w:sz w:val="20"/>
                <w:szCs w:val="20"/>
                <w:lang w:val="en-US"/>
              </w:rPr>
            </w:pPr>
            <w:r w:rsidRPr="009E6A81">
              <w:rPr>
                <w:sz w:val="20"/>
                <w:szCs w:val="20"/>
                <w:lang w:val="en-US"/>
              </w:rPr>
              <w:t xml:space="preserve">Mean of NN interval: </w:t>
            </w: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NN</m:t>
                  </m:r>
                </m:sub>
              </m:sSub>
            </m:oMath>
          </w:p>
        </w:tc>
        <w:tc>
          <w:tcPr>
            <w:tcW w:w="3261" w:type="dxa"/>
            <w:vAlign w:val="center"/>
          </w:tcPr>
          <w:p w14:paraId="2BEB794A" w14:textId="0CD4A3D0"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1133629C" w14:textId="77777777" w:rsidR="00ED1A35" w:rsidRPr="009E6A81" w:rsidRDefault="00ED1A35" w:rsidP="00147A52">
            <w:pPr>
              <w:jc w:val="center"/>
              <w:rPr>
                <w:sz w:val="20"/>
                <w:szCs w:val="20"/>
                <w:lang w:val="en-US"/>
              </w:rPr>
            </w:pPr>
          </w:p>
        </w:tc>
      </w:tr>
      <w:tr w:rsidR="00ED1A35" w:rsidRPr="009E6A81" w14:paraId="1452FA60" w14:textId="7B5ABA82" w:rsidTr="009B36FF">
        <w:trPr>
          <w:trHeight w:val="294"/>
          <w:jc w:val="center"/>
        </w:trPr>
        <w:tc>
          <w:tcPr>
            <w:tcW w:w="1843" w:type="dxa"/>
            <w:shd w:val="clear" w:color="auto" w:fill="auto"/>
            <w:vAlign w:val="center"/>
          </w:tcPr>
          <w:p w14:paraId="1B762E6D" w14:textId="4E5BE19B" w:rsidR="00ED1A35" w:rsidRPr="009E6A81" w:rsidRDefault="00ED1A35" w:rsidP="00147A52">
            <w:pPr>
              <w:jc w:val="center"/>
              <w:rPr>
                <w:b/>
                <w:bCs/>
                <w:sz w:val="20"/>
                <w:szCs w:val="20"/>
                <w:lang w:val="en-US"/>
              </w:rPr>
            </w:pPr>
            <w:r w:rsidRPr="009E6A81">
              <w:rPr>
                <w:b/>
                <w:bCs/>
                <w:sz w:val="20"/>
                <w:szCs w:val="20"/>
                <w:lang w:val="en-US"/>
              </w:rPr>
              <w:t xml:space="preserve">SDNN </w:t>
            </w:r>
          </w:p>
        </w:tc>
        <w:tc>
          <w:tcPr>
            <w:tcW w:w="7371" w:type="dxa"/>
          </w:tcPr>
          <w:p w14:paraId="1FDFC00D" w14:textId="35EAE202" w:rsidR="00ED1A35" w:rsidRPr="009E6A81" w:rsidRDefault="00ED1A35" w:rsidP="00147A52">
            <w:pPr>
              <w:rPr>
                <w:sz w:val="20"/>
                <w:szCs w:val="20"/>
                <w:lang w:val="en-US"/>
              </w:rPr>
            </w:pPr>
            <w:r w:rsidRPr="009E6A81">
              <w:rPr>
                <w:sz w:val="20"/>
                <w:szCs w:val="20"/>
                <w:lang w:val="en-US"/>
              </w:rPr>
              <w:t xml:space="preserve">Standard deviation of </w:t>
            </w:r>
            <w:proofErr w:type="spellStart"/>
            <w:r w:rsidRPr="009E6A81">
              <w:rPr>
                <w:sz w:val="20"/>
                <w:szCs w:val="20"/>
                <w:lang w:val="en-US"/>
              </w:rPr>
              <w:t>NNi</w:t>
            </w:r>
            <w:proofErr w:type="spellEnd"/>
            <w:r w:rsidRPr="009E6A81">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NN</m:t>
                  </m:r>
                </m:sub>
              </m:sSub>
            </m:oMath>
          </w:p>
        </w:tc>
        <w:tc>
          <w:tcPr>
            <w:tcW w:w="3261" w:type="dxa"/>
            <w:vAlign w:val="center"/>
          </w:tcPr>
          <w:p w14:paraId="65D76BE4" w14:textId="0EED3362"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62B20423" w14:textId="77777777" w:rsidR="00ED1A35" w:rsidRPr="009E6A81" w:rsidRDefault="00ED1A35" w:rsidP="00147A52">
            <w:pPr>
              <w:jc w:val="center"/>
              <w:rPr>
                <w:sz w:val="20"/>
                <w:szCs w:val="20"/>
                <w:lang w:val="en-US"/>
              </w:rPr>
            </w:pPr>
          </w:p>
        </w:tc>
      </w:tr>
      <w:tr w:rsidR="00ED1A35" w:rsidRPr="009E6A81" w14:paraId="310C55D6" w14:textId="625596BE" w:rsidTr="009B36FF">
        <w:trPr>
          <w:trHeight w:val="294"/>
          <w:jc w:val="center"/>
        </w:trPr>
        <w:tc>
          <w:tcPr>
            <w:tcW w:w="1843" w:type="dxa"/>
            <w:shd w:val="clear" w:color="auto" w:fill="auto"/>
            <w:vAlign w:val="center"/>
          </w:tcPr>
          <w:p w14:paraId="290C4B23" w14:textId="4145BB33" w:rsidR="00ED1A35" w:rsidRPr="009E6A81" w:rsidRDefault="00ED1A35" w:rsidP="00147A52">
            <w:pPr>
              <w:jc w:val="center"/>
              <w:rPr>
                <w:b/>
                <w:bCs/>
                <w:sz w:val="20"/>
                <w:szCs w:val="20"/>
                <w:lang w:val="en-US"/>
              </w:rPr>
            </w:pPr>
            <w:proofErr w:type="spellStart"/>
            <w:r w:rsidRPr="009E6A81">
              <w:rPr>
                <w:b/>
                <w:bCs/>
                <w:sz w:val="20"/>
                <w:szCs w:val="20"/>
                <w:lang w:val="en-US"/>
              </w:rPr>
              <w:t>MedianNN</w:t>
            </w:r>
            <w:proofErr w:type="spellEnd"/>
          </w:p>
        </w:tc>
        <w:tc>
          <w:tcPr>
            <w:tcW w:w="7371" w:type="dxa"/>
          </w:tcPr>
          <w:p w14:paraId="57AB37B5" w14:textId="2B2B5FCE" w:rsidR="00ED1A35" w:rsidRPr="009E6A81" w:rsidRDefault="00ED1A35" w:rsidP="00147A52">
            <w:pPr>
              <w:rPr>
                <w:sz w:val="20"/>
                <w:szCs w:val="20"/>
                <w:lang w:val="en-US"/>
              </w:rPr>
            </w:pPr>
            <w:r w:rsidRPr="009E6A81">
              <w:rPr>
                <w:sz w:val="20"/>
                <w:szCs w:val="20"/>
                <w:lang w:val="en-US"/>
              </w:rPr>
              <w:t xml:space="preserve">Median of NN intervals: </w:t>
            </w:r>
            <m:oMath>
              <m:sSub>
                <m:sSubPr>
                  <m:ctrlPr>
                    <w:rPr>
                      <w:rFonts w:ascii="Cambria Math" w:hAnsi="Cambria Math"/>
                      <w:i/>
                      <w:sz w:val="20"/>
                      <w:szCs w:val="20"/>
                    </w:rPr>
                  </m:ctrlPr>
                </m:sSubPr>
                <m:e>
                  <m:r>
                    <w:rPr>
                      <w:rFonts w:ascii="Cambria Math" w:hAnsi="Cambria Math"/>
                      <w:sz w:val="20"/>
                      <w:szCs w:val="20"/>
                    </w:rPr>
                    <m:t>Me</m:t>
                  </m:r>
                </m:e>
                <m:sub>
                  <m:r>
                    <w:rPr>
                      <w:rFonts w:ascii="Cambria Math" w:hAnsi="Cambria Math"/>
                      <w:sz w:val="20"/>
                      <w:szCs w:val="20"/>
                    </w:rPr>
                    <m:t>NN</m:t>
                  </m:r>
                </m:sub>
              </m:sSub>
            </m:oMath>
          </w:p>
        </w:tc>
        <w:tc>
          <w:tcPr>
            <w:tcW w:w="3261" w:type="dxa"/>
            <w:vAlign w:val="center"/>
          </w:tcPr>
          <w:p w14:paraId="5E850B38" w14:textId="3A07383B"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0884E3AC" w14:textId="77777777" w:rsidR="00ED1A35" w:rsidRPr="009E6A81" w:rsidRDefault="00ED1A35" w:rsidP="00147A52">
            <w:pPr>
              <w:jc w:val="center"/>
              <w:rPr>
                <w:sz w:val="20"/>
                <w:szCs w:val="20"/>
                <w:lang w:val="en-US"/>
              </w:rPr>
            </w:pPr>
          </w:p>
        </w:tc>
      </w:tr>
      <w:tr w:rsidR="00ED1A35" w:rsidRPr="009E6A81" w14:paraId="66A16322" w14:textId="6D1EFF7E" w:rsidTr="009B36FF">
        <w:trPr>
          <w:trHeight w:val="294"/>
          <w:jc w:val="center"/>
        </w:trPr>
        <w:tc>
          <w:tcPr>
            <w:tcW w:w="1843" w:type="dxa"/>
            <w:shd w:val="clear" w:color="auto" w:fill="auto"/>
            <w:vAlign w:val="center"/>
          </w:tcPr>
          <w:p w14:paraId="3C77EEF6" w14:textId="5864F9AC" w:rsidR="00ED1A35" w:rsidRPr="009E6A81" w:rsidRDefault="00ED1A35" w:rsidP="00147A52">
            <w:pPr>
              <w:jc w:val="center"/>
              <w:rPr>
                <w:b/>
                <w:bCs/>
                <w:sz w:val="20"/>
                <w:szCs w:val="20"/>
                <w:lang w:val="en-US"/>
              </w:rPr>
            </w:pPr>
            <w:proofErr w:type="spellStart"/>
            <w:r w:rsidRPr="009E6A81">
              <w:rPr>
                <w:b/>
                <w:bCs/>
                <w:sz w:val="20"/>
                <w:szCs w:val="20"/>
                <w:lang w:val="en-US"/>
              </w:rPr>
              <w:t>MadNN</w:t>
            </w:r>
            <w:proofErr w:type="spellEnd"/>
          </w:p>
        </w:tc>
        <w:tc>
          <w:tcPr>
            <w:tcW w:w="7371" w:type="dxa"/>
          </w:tcPr>
          <w:p w14:paraId="60173A78" w14:textId="34CB3206" w:rsidR="00ED1A35" w:rsidRPr="009E6A81" w:rsidRDefault="00ED1A35" w:rsidP="00147A52">
            <w:pPr>
              <w:rPr>
                <w:sz w:val="20"/>
                <w:szCs w:val="20"/>
                <w:lang w:val="en-US"/>
              </w:rPr>
            </w:pPr>
            <w:r w:rsidRPr="009E6A81">
              <w:rPr>
                <w:sz w:val="20"/>
                <w:szCs w:val="20"/>
                <w:lang w:val="en-US"/>
              </w:rPr>
              <w:t xml:space="preserve">Standard deviation from median: </w:t>
            </w: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Me</m:t>
                  </m:r>
                </m:sub>
              </m:sSub>
            </m:oMath>
          </w:p>
        </w:tc>
        <w:tc>
          <w:tcPr>
            <w:tcW w:w="3261" w:type="dxa"/>
            <w:vAlign w:val="center"/>
          </w:tcPr>
          <w:p w14:paraId="762AE508" w14:textId="724AD14A"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593C85F3" w14:textId="77777777" w:rsidR="00ED1A35" w:rsidRPr="009E6A81" w:rsidRDefault="00ED1A35" w:rsidP="00147A52">
            <w:pPr>
              <w:jc w:val="center"/>
              <w:rPr>
                <w:sz w:val="20"/>
                <w:szCs w:val="20"/>
                <w:lang w:val="en-US"/>
              </w:rPr>
            </w:pPr>
          </w:p>
        </w:tc>
      </w:tr>
      <w:tr w:rsidR="00ED1A35" w:rsidRPr="009E6A81" w14:paraId="5A770C7D" w14:textId="01EB9AD1" w:rsidTr="009B36FF">
        <w:trPr>
          <w:trHeight w:val="294"/>
          <w:jc w:val="center"/>
        </w:trPr>
        <w:tc>
          <w:tcPr>
            <w:tcW w:w="1843" w:type="dxa"/>
            <w:shd w:val="clear" w:color="auto" w:fill="auto"/>
            <w:vAlign w:val="center"/>
          </w:tcPr>
          <w:p w14:paraId="436FC029" w14:textId="2426EF4E" w:rsidR="00ED1A35" w:rsidRPr="009E6A81" w:rsidRDefault="00ED1A35" w:rsidP="00147A52">
            <w:pPr>
              <w:jc w:val="center"/>
              <w:rPr>
                <w:b/>
                <w:bCs/>
                <w:sz w:val="20"/>
                <w:szCs w:val="20"/>
                <w:lang w:val="en-US"/>
              </w:rPr>
            </w:pPr>
            <w:r w:rsidRPr="009E6A81">
              <w:rPr>
                <w:b/>
                <w:bCs/>
                <w:sz w:val="20"/>
                <w:szCs w:val="20"/>
                <w:lang w:val="en-US"/>
              </w:rPr>
              <w:t>MCVNN</w:t>
            </w:r>
          </w:p>
        </w:tc>
        <w:tc>
          <w:tcPr>
            <w:tcW w:w="7371" w:type="dxa"/>
          </w:tcPr>
          <w:p w14:paraId="312BC853" w14:textId="04B7394A" w:rsidR="00ED1A35" w:rsidRPr="009E6A81" w:rsidRDefault="00ED1A35" w:rsidP="00147A52">
            <w:pPr>
              <w:rPr>
                <w:sz w:val="20"/>
                <w:szCs w:val="20"/>
                <w:lang w:val="en-US"/>
              </w:rPr>
            </w:pPr>
            <w:r w:rsidRPr="009E6A81">
              <w:rPr>
                <w:sz w:val="20"/>
                <w:szCs w:val="20"/>
                <w:lang w:val="en-US"/>
              </w:rPr>
              <w:t xml:space="preserve">Median absolute deviation of NN intervals divided by median of NN intervals: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Mad</m:t>
                      </m:r>
                    </m:e>
                    <m:sub>
                      <m:r>
                        <w:rPr>
                          <w:rFonts w:ascii="Cambria Math" w:hAnsi="Cambria Math"/>
                          <w:sz w:val="20"/>
                          <w:szCs w:val="20"/>
                        </w:rPr>
                        <m:t>NN</m:t>
                      </m:r>
                    </m:sub>
                  </m:sSub>
                </m:num>
                <m:den>
                  <m:sSub>
                    <m:sSubPr>
                      <m:ctrlPr>
                        <w:rPr>
                          <w:rFonts w:ascii="Cambria Math" w:hAnsi="Cambria Math"/>
                          <w:i/>
                          <w:sz w:val="20"/>
                          <w:szCs w:val="20"/>
                        </w:rPr>
                      </m:ctrlPr>
                    </m:sSubPr>
                    <m:e>
                      <m:r>
                        <w:rPr>
                          <w:rFonts w:ascii="Cambria Math" w:hAnsi="Cambria Math"/>
                          <w:sz w:val="20"/>
                          <w:szCs w:val="20"/>
                        </w:rPr>
                        <m:t>Median</m:t>
                      </m:r>
                    </m:e>
                    <m:sub>
                      <m:r>
                        <w:rPr>
                          <w:rFonts w:ascii="Cambria Math" w:hAnsi="Cambria Math"/>
                          <w:sz w:val="20"/>
                          <w:szCs w:val="20"/>
                        </w:rPr>
                        <m:t>NN</m:t>
                      </m:r>
                    </m:sub>
                  </m:sSub>
                </m:den>
              </m:f>
            </m:oMath>
          </w:p>
        </w:tc>
        <w:tc>
          <w:tcPr>
            <w:tcW w:w="3261" w:type="dxa"/>
            <w:vAlign w:val="center"/>
          </w:tcPr>
          <w:p w14:paraId="77B0F369" w14:textId="041D76F8" w:rsidR="00ED1A35" w:rsidRPr="009E6A81" w:rsidRDefault="00ED1A35" w:rsidP="00147A52">
            <w:pPr>
              <w:jc w:val="center"/>
              <w:rPr>
                <w:sz w:val="20"/>
                <w:szCs w:val="20"/>
                <w:lang w:val="en-US"/>
              </w:rPr>
            </w:pPr>
            <w:r w:rsidRPr="009E6A81">
              <w:rPr>
                <w:sz w:val="20"/>
                <w:szCs w:val="20"/>
                <w:lang w:val="en-US"/>
              </w:rPr>
              <w:t>No unit</w:t>
            </w:r>
          </w:p>
        </w:tc>
        <w:tc>
          <w:tcPr>
            <w:tcW w:w="1417" w:type="dxa"/>
            <w:vMerge/>
          </w:tcPr>
          <w:p w14:paraId="469EE7BE" w14:textId="77777777" w:rsidR="00ED1A35" w:rsidRPr="009E6A81" w:rsidRDefault="00ED1A35" w:rsidP="00147A52">
            <w:pPr>
              <w:jc w:val="center"/>
              <w:rPr>
                <w:sz w:val="20"/>
                <w:szCs w:val="20"/>
                <w:lang w:val="en-US"/>
              </w:rPr>
            </w:pPr>
          </w:p>
        </w:tc>
      </w:tr>
      <w:tr w:rsidR="00ED1A35" w:rsidRPr="009E6A81" w14:paraId="67BA8423" w14:textId="592D371F" w:rsidTr="009B36FF">
        <w:trPr>
          <w:trHeight w:val="294"/>
          <w:jc w:val="center"/>
        </w:trPr>
        <w:tc>
          <w:tcPr>
            <w:tcW w:w="1843" w:type="dxa"/>
            <w:shd w:val="clear" w:color="auto" w:fill="auto"/>
            <w:vAlign w:val="center"/>
          </w:tcPr>
          <w:p w14:paraId="2DCBF36D" w14:textId="796C0E33" w:rsidR="00ED1A35" w:rsidRPr="009E6A81" w:rsidRDefault="00ED1A35" w:rsidP="00147A52">
            <w:pPr>
              <w:jc w:val="center"/>
              <w:rPr>
                <w:b/>
                <w:bCs/>
                <w:sz w:val="20"/>
                <w:szCs w:val="20"/>
                <w:lang w:val="en-US"/>
              </w:rPr>
            </w:pPr>
            <w:proofErr w:type="spellStart"/>
            <w:r w:rsidRPr="009E6A81">
              <w:rPr>
                <w:b/>
                <w:bCs/>
                <w:sz w:val="20"/>
                <w:szCs w:val="20"/>
                <w:lang w:val="en-US"/>
              </w:rPr>
              <w:t>MinNN</w:t>
            </w:r>
            <w:proofErr w:type="spellEnd"/>
          </w:p>
        </w:tc>
        <w:tc>
          <w:tcPr>
            <w:tcW w:w="7371" w:type="dxa"/>
          </w:tcPr>
          <w:p w14:paraId="0446716C" w14:textId="4169B26A" w:rsidR="00ED1A35" w:rsidRPr="009E6A81" w:rsidRDefault="00ED1A35" w:rsidP="00147A52">
            <w:pPr>
              <w:rPr>
                <w:sz w:val="20"/>
                <w:szCs w:val="20"/>
                <w:lang w:val="en-US"/>
              </w:rPr>
            </w:pPr>
            <w:r w:rsidRPr="009E6A81">
              <w:rPr>
                <w:sz w:val="20"/>
                <w:szCs w:val="20"/>
                <w:lang w:val="en-US"/>
              </w:rPr>
              <w:t xml:space="preserve">Minimal of NN intervals: </w:t>
            </w:r>
            <m:oMath>
              <m:func>
                <m:funcPr>
                  <m:ctrlPr>
                    <w:rPr>
                      <w:rFonts w:ascii="Cambria Math" w:hAnsi="Cambria Math"/>
                      <w:i/>
                      <w:sz w:val="20"/>
                      <w:szCs w:val="20"/>
                    </w:rPr>
                  </m:ctrlPr>
                </m:funcPr>
                <m:fName>
                  <m:r>
                    <m:rPr>
                      <m:sty m:val="p"/>
                    </m:rPr>
                    <w:rPr>
                      <w:rFonts w:ascii="Cambria Math" w:hAnsi="Cambria Math"/>
                      <w:sz w:val="20"/>
                      <w:szCs w:val="20"/>
                      <w:lang w:val="en-US"/>
                    </w:rPr>
                    <m:t>min</m:t>
                  </m:r>
                </m:fName>
                <m:e>
                  <m:d>
                    <m:dPr>
                      <m:ctrlPr>
                        <w:rPr>
                          <w:rFonts w:ascii="Cambria Math" w:hAnsi="Cambria Math"/>
                          <w:i/>
                          <w:sz w:val="20"/>
                          <w:szCs w:val="20"/>
                        </w:rPr>
                      </m:ctrlPr>
                    </m:dPr>
                    <m:e>
                      <m:r>
                        <w:rPr>
                          <w:rFonts w:ascii="Cambria Math" w:hAnsi="Cambria Math"/>
                          <w:sz w:val="20"/>
                          <w:szCs w:val="20"/>
                        </w:rPr>
                        <m:t>NN</m:t>
                      </m:r>
                    </m:e>
                  </m:d>
                </m:e>
              </m:func>
            </m:oMath>
          </w:p>
        </w:tc>
        <w:tc>
          <w:tcPr>
            <w:tcW w:w="3261" w:type="dxa"/>
            <w:vAlign w:val="center"/>
          </w:tcPr>
          <w:p w14:paraId="1D79E107" w14:textId="0EEE57F7"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36A87B9A" w14:textId="77777777" w:rsidR="00ED1A35" w:rsidRPr="009E6A81" w:rsidRDefault="00ED1A35" w:rsidP="00147A52">
            <w:pPr>
              <w:jc w:val="center"/>
              <w:rPr>
                <w:sz w:val="20"/>
                <w:szCs w:val="20"/>
                <w:lang w:val="en-US"/>
              </w:rPr>
            </w:pPr>
          </w:p>
        </w:tc>
      </w:tr>
      <w:tr w:rsidR="00ED1A35" w:rsidRPr="009E6A81" w14:paraId="3518C25D" w14:textId="789A8687" w:rsidTr="009B36FF">
        <w:trPr>
          <w:trHeight w:val="294"/>
          <w:jc w:val="center"/>
        </w:trPr>
        <w:tc>
          <w:tcPr>
            <w:tcW w:w="1843" w:type="dxa"/>
            <w:shd w:val="clear" w:color="auto" w:fill="auto"/>
            <w:vAlign w:val="center"/>
          </w:tcPr>
          <w:p w14:paraId="13222584" w14:textId="11E5316B" w:rsidR="00ED1A35" w:rsidRPr="009E6A81" w:rsidRDefault="00ED1A35" w:rsidP="00147A52">
            <w:pPr>
              <w:jc w:val="center"/>
              <w:rPr>
                <w:b/>
                <w:bCs/>
                <w:sz w:val="20"/>
                <w:szCs w:val="20"/>
                <w:lang w:val="en-US"/>
              </w:rPr>
            </w:pPr>
            <w:proofErr w:type="spellStart"/>
            <w:r w:rsidRPr="009E6A81">
              <w:rPr>
                <w:b/>
                <w:bCs/>
                <w:sz w:val="20"/>
                <w:szCs w:val="20"/>
                <w:lang w:val="en-US"/>
              </w:rPr>
              <w:t>MaxNN</w:t>
            </w:r>
            <w:proofErr w:type="spellEnd"/>
          </w:p>
        </w:tc>
        <w:tc>
          <w:tcPr>
            <w:tcW w:w="7371" w:type="dxa"/>
          </w:tcPr>
          <w:p w14:paraId="2005E371" w14:textId="20A5A23A" w:rsidR="00ED1A35" w:rsidRPr="009E6A81" w:rsidRDefault="00ED1A35" w:rsidP="00147A52">
            <w:pPr>
              <w:rPr>
                <w:sz w:val="20"/>
                <w:szCs w:val="20"/>
                <w:lang w:val="en-US"/>
              </w:rPr>
            </w:pPr>
            <w:r w:rsidRPr="009E6A81">
              <w:rPr>
                <w:sz w:val="20"/>
                <w:szCs w:val="20"/>
                <w:lang w:val="en-US"/>
              </w:rPr>
              <w:t xml:space="preserve">Maximal of NN Intervals: </w:t>
            </w:r>
            <m:oMath>
              <m:func>
                <m:funcPr>
                  <m:ctrlPr>
                    <w:rPr>
                      <w:rFonts w:ascii="Cambria Math" w:hAnsi="Cambria Math"/>
                      <w:i/>
                      <w:sz w:val="20"/>
                      <w:szCs w:val="20"/>
                    </w:rPr>
                  </m:ctrlPr>
                </m:funcPr>
                <m:fName>
                  <m:r>
                    <m:rPr>
                      <m:sty m:val="p"/>
                    </m:rPr>
                    <w:rPr>
                      <w:rFonts w:ascii="Cambria Math" w:hAnsi="Cambria Math"/>
                      <w:sz w:val="20"/>
                      <w:szCs w:val="20"/>
                      <w:lang w:val="en-US"/>
                    </w:rPr>
                    <m:t>max</m:t>
                  </m:r>
                </m:fName>
                <m:e>
                  <m:d>
                    <m:dPr>
                      <m:ctrlPr>
                        <w:rPr>
                          <w:rFonts w:ascii="Cambria Math" w:hAnsi="Cambria Math"/>
                          <w:i/>
                          <w:sz w:val="20"/>
                          <w:szCs w:val="20"/>
                        </w:rPr>
                      </m:ctrlPr>
                    </m:dPr>
                    <m:e>
                      <m:r>
                        <w:rPr>
                          <w:rFonts w:ascii="Cambria Math" w:hAnsi="Cambria Math"/>
                          <w:sz w:val="20"/>
                          <w:szCs w:val="20"/>
                        </w:rPr>
                        <m:t>NN</m:t>
                      </m:r>
                    </m:e>
                  </m:d>
                </m:e>
              </m:func>
            </m:oMath>
          </w:p>
        </w:tc>
        <w:tc>
          <w:tcPr>
            <w:tcW w:w="3261" w:type="dxa"/>
            <w:vAlign w:val="center"/>
          </w:tcPr>
          <w:p w14:paraId="1CF31928" w14:textId="0D4D4212"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5B27E31A" w14:textId="77777777" w:rsidR="00ED1A35" w:rsidRPr="009E6A81" w:rsidRDefault="00ED1A35" w:rsidP="00147A52">
            <w:pPr>
              <w:jc w:val="center"/>
              <w:rPr>
                <w:sz w:val="20"/>
                <w:szCs w:val="20"/>
                <w:lang w:val="en-US"/>
              </w:rPr>
            </w:pPr>
          </w:p>
        </w:tc>
      </w:tr>
      <w:tr w:rsidR="00ED1A35" w:rsidRPr="009E6A81" w14:paraId="44C65238" w14:textId="2440323D" w:rsidTr="009B36FF">
        <w:trPr>
          <w:trHeight w:val="294"/>
          <w:jc w:val="center"/>
        </w:trPr>
        <w:tc>
          <w:tcPr>
            <w:tcW w:w="1843" w:type="dxa"/>
            <w:shd w:val="clear" w:color="auto" w:fill="auto"/>
            <w:vAlign w:val="center"/>
          </w:tcPr>
          <w:p w14:paraId="7F963D69" w14:textId="074D1620" w:rsidR="00ED1A35" w:rsidRPr="009E6A81" w:rsidRDefault="00ED1A35" w:rsidP="00147A52">
            <w:pPr>
              <w:jc w:val="center"/>
              <w:rPr>
                <w:b/>
                <w:bCs/>
                <w:sz w:val="20"/>
                <w:szCs w:val="20"/>
                <w:lang w:val="en-US"/>
              </w:rPr>
            </w:pPr>
            <w:proofErr w:type="spellStart"/>
            <w:r w:rsidRPr="009E6A81">
              <w:rPr>
                <w:b/>
                <w:bCs/>
                <w:sz w:val="20"/>
                <w:szCs w:val="20"/>
                <w:lang w:val="en-US"/>
              </w:rPr>
              <w:t>rMSSD</w:t>
            </w:r>
            <w:proofErr w:type="spellEnd"/>
          </w:p>
        </w:tc>
        <w:tc>
          <w:tcPr>
            <w:tcW w:w="7371" w:type="dxa"/>
          </w:tcPr>
          <w:p w14:paraId="41BED516" w14:textId="33566CB1" w:rsidR="00ED1A35" w:rsidRPr="009E6A81" w:rsidRDefault="00ED1A35" w:rsidP="00147A52">
            <w:pPr>
              <w:rPr>
                <w:sz w:val="20"/>
                <w:szCs w:val="20"/>
                <w:lang w:val="en-US"/>
              </w:rPr>
            </w:pPr>
            <w:r w:rsidRPr="009E6A81">
              <w:rPr>
                <w:sz w:val="20"/>
                <w:szCs w:val="20"/>
                <w:lang w:val="en-US"/>
              </w:rPr>
              <w:t xml:space="preserve">root mean square of successive RR intervals differences: </w:t>
            </w:r>
            <m:oMath>
              <m:rad>
                <m:radPr>
                  <m:degHide m:val="1"/>
                  <m:ctrlPr>
                    <w:rPr>
                      <w:rFonts w:ascii="Cambria Math" w:hAnsi="Cambria Math"/>
                      <w:i/>
                      <w:sz w:val="20"/>
                      <w:szCs w:val="20"/>
                    </w:rPr>
                  </m:ctrlPr>
                </m:radPr>
                <m:deg/>
                <m:e>
                  <m:sSub>
                    <m:sSubPr>
                      <m:ctrlPr>
                        <w:rPr>
                          <w:rFonts w:ascii="Cambria Math" w:hAnsi="Cambria Math"/>
                          <w:i/>
                          <w:sz w:val="20"/>
                          <w:szCs w:val="20"/>
                        </w:rPr>
                      </m:ctrlPr>
                    </m:sSubPr>
                    <m:e>
                      <m:r>
                        <w:rPr>
                          <w:rFonts w:ascii="Cambria Math" w:hAnsi="Cambria Math"/>
                          <w:sz w:val="20"/>
                          <w:szCs w:val="20"/>
                        </w:rPr>
                        <m:t>μ</m:t>
                      </m:r>
                    </m:e>
                    <m:sub>
                      <m:sSubSup>
                        <m:sSubSupPr>
                          <m:ctrlPr>
                            <w:rPr>
                              <w:rFonts w:ascii="Cambria Math" w:hAnsi="Cambria Math"/>
                              <w:i/>
                              <w:sz w:val="20"/>
                              <w:szCs w:val="20"/>
                            </w:rPr>
                          </m:ctrlPr>
                        </m:sSubSupPr>
                        <m:e>
                          <m:r>
                            <w:rPr>
                              <w:rFonts w:ascii="Cambria Math" w:hAnsi="Cambria Math"/>
                              <w:sz w:val="20"/>
                              <w:szCs w:val="20"/>
                            </w:rPr>
                            <m:t>dif</m:t>
                          </m:r>
                        </m:e>
                        <m:sub>
                          <m:r>
                            <w:rPr>
                              <w:rFonts w:ascii="Cambria Math" w:hAnsi="Cambria Math"/>
                              <w:sz w:val="20"/>
                              <w:szCs w:val="20"/>
                            </w:rPr>
                            <m:t>NN</m:t>
                          </m:r>
                        </m:sub>
                        <m:sup>
                          <m:r>
                            <w:rPr>
                              <w:rFonts w:ascii="Cambria Math" w:hAnsi="Cambria Math"/>
                              <w:sz w:val="20"/>
                              <w:szCs w:val="20"/>
                              <w:lang w:val="en-US"/>
                            </w:rPr>
                            <m:t>2</m:t>
                          </m:r>
                        </m:sup>
                      </m:sSubSup>
                    </m:sub>
                  </m:sSub>
                </m:e>
              </m:rad>
            </m:oMath>
          </w:p>
        </w:tc>
        <w:tc>
          <w:tcPr>
            <w:tcW w:w="3261" w:type="dxa"/>
            <w:vAlign w:val="center"/>
          </w:tcPr>
          <w:p w14:paraId="51019537" w14:textId="15949C71"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4DD4272D" w14:textId="77777777" w:rsidR="00ED1A35" w:rsidRPr="009E6A81" w:rsidRDefault="00ED1A35" w:rsidP="00147A52">
            <w:pPr>
              <w:jc w:val="center"/>
              <w:rPr>
                <w:sz w:val="20"/>
                <w:szCs w:val="20"/>
                <w:lang w:val="en-US"/>
              </w:rPr>
            </w:pPr>
          </w:p>
        </w:tc>
      </w:tr>
      <w:tr w:rsidR="00ED1A35" w:rsidRPr="009E6A81" w14:paraId="762ABB12" w14:textId="5EEFBB18" w:rsidTr="009B36FF">
        <w:trPr>
          <w:trHeight w:val="294"/>
          <w:jc w:val="center"/>
        </w:trPr>
        <w:tc>
          <w:tcPr>
            <w:tcW w:w="1843" w:type="dxa"/>
            <w:shd w:val="clear" w:color="auto" w:fill="auto"/>
            <w:vAlign w:val="center"/>
          </w:tcPr>
          <w:p w14:paraId="1A7DAD08" w14:textId="6057A5B6" w:rsidR="00ED1A35" w:rsidRPr="009E6A81" w:rsidRDefault="00ED1A35" w:rsidP="00147A52">
            <w:pPr>
              <w:jc w:val="center"/>
              <w:rPr>
                <w:b/>
                <w:bCs/>
                <w:sz w:val="20"/>
                <w:szCs w:val="20"/>
                <w:lang w:val="en-US"/>
              </w:rPr>
            </w:pPr>
            <w:r w:rsidRPr="009E6A81">
              <w:rPr>
                <w:b/>
                <w:bCs/>
                <w:sz w:val="20"/>
                <w:szCs w:val="20"/>
                <w:lang w:val="en-US"/>
              </w:rPr>
              <w:lastRenderedPageBreak/>
              <w:t>SDSD</w:t>
            </w:r>
          </w:p>
        </w:tc>
        <w:tc>
          <w:tcPr>
            <w:tcW w:w="7371" w:type="dxa"/>
            <w:vAlign w:val="center"/>
          </w:tcPr>
          <w:p w14:paraId="6263CA2B" w14:textId="1D7D20D8" w:rsidR="00ED1A35" w:rsidRPr="009E6A81" w:rsidRDefault="00ED1A35" w:rsidP="00147A52">
            <w:pPr>
              <w:rPr>
                <w:sz w:val="20"/>
                <w:szCs w:val="20"/>
                <w:lang w:val="en-US"/>
              </w:rPr>
            </w:pPr>
            <w:r w:rsidRPr="009E6A81">
              <w:rPr>
                <w:sz w:val="20"/>
                <w:szCs w:val="20"/>
                <w:lang w:val="en-US"/>
              </w:rPr>
              <w:t xml:space="preserve">the standard deviation of successive differences between NN intervals: </w:t>
            </w:r>
            <m:oMath>
              <m:sSub>
                <m:sSubPr>
                  <m:ctrlPr>
                    <w:rPr>
                      <w:rFonts w:ascii="Cambria Math" w:hAnsi="Cambria Math"/>
                      <w:i/>
                      <w:sz w:val="20"/>
                      <w:szCs w:val="20"/>
                    </w:rPr>
                  </m:ctrlPr>
                </m:sSubPr>
                <m:e>
                  <m:r>
                    <w:rPr>
                      <w:rFonts w:ascii="Cambria Math" w:hAnsi="Cambria Math"/>
                      <w:sz w:val="20"/>
                      <w:szCs w:val="20"/>
                    </w:rPr>
                    <m:t>σ</m:t>
                  </m:r>
                </m:e>
                <m:sub>
                  <m:sSub>
                    <m:sSubPr>
                      <m:ctrlPr>
                        <w:rPr>
                          <w:rFonts w:ascii="Cambria Math" w:hAnsi="Cambria Math"/>
                          <w:i/>
                          <w:sz w:val="20"/>
                          <w:szCs w:val="20"/>
                        </w:rPr>
                      </m:ctrlPr>
                    </m:sSubPr>
                    <m:e>
                      <m:r>
                        <w:rPr>
                          <w:rFonts w:ascii="Cambria Math" w:hAnsi="Cambria Math"/>
                          <w:sz w:val="20"/>
                          <w:szCs w:val="20"/>
                        </w:rPr>
                        <m:t>dif</m:t>
                      </m:r>
                    </m:e>
                    <m:sub>
                      <m:r>
                        <w:rPr>
                          <w:rFonts w:ascii="Cambria Math" w:hAnsi="Cambria Math"/>
                          <w:sz w:val="20"/>
                          <w:szCs w:val="20"/>
                        </w:rPr>
                        <m:t>NN</m:t>
                      </m:r>
                    </m:sub>
                  </m:sSub>
                </m:sub>
              </m:sSub>
            </m:oMath>
          </w:p>
        </w:tc>
        <w:tc>
          <w:tcPr>
            <w:tcW w:w="3261" w:type="dxa"/>
            <w:vAlign w:val="center"/>
          </w:tcPr>
          <w:p w14:paraId="294FD1A7" w14:textId="6461BD42"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2DE96814" w14:textId="77777777" w:rsidR="00ED1A35" w:rsidRPr="009E6A81" w:rsidRDefault="00ED1A35" w:rsidP="00147A52">
            <w:pPr>
              <w:jc w:val="center"/>
              <w:rPr>
                <w:sz w:val="20"/>
                <w:szCs w:val="20"/>
                <w:lang w:val="en-US"/>
              </w:rPr>
            </w:pPr>
          </w:p>
        </w:tc>
      </w:tr>
      <w:tr w:rsidR="00ED1A35" w:rsidRPr="009E6A81" w14:paraId="3D1C73A6" w14:textId="6E4A915E" w:rsidTr="009B36FF">
        <w:trPr>
          <w:trHeight w:val="294"/>
          <w:jc w:val="center"/>
        </w:trPr>
        <w:tc>
          <w:tcPr>
            <w:tcW w:w="1843" w:type="dxa"/>
            <w:shd w:val="clear" w:color="auto" w:fill="auto"/>
            <w:vAlign w:val="center"/>
          </w:tcPr>
          <w:p w14:paraId="32CDFBFD" w14:textId="078D6918" w:rsidR="00ED1A35" w:rsidRPr="009E6A81" w:rsidRDefault="00ED1A35" w:rsidP="00147A52">
            <w:pPr>
              <w:jc w:val="center"/>
              <w:rPr>
                <w:b/>
                <w:bCs/>
                <w:sz w:val="20"/>
                <w:szCs w:val="20"/>
                <w:lang w:val="en-US"/>
              </w:rPr>
            </w:pPr>
            <w:r w:rsidRPr="009E6A81">
              <w:rPr>
                <w:b/>
                <w:bCs/>
                <w:sz w:val="20"/>
                <w:szCs w:val="20"/>
              </w:rPr>
              <w:t>CVNN</w:t>
            </w:r>
          </w:p>
        </w:tc>
        <w:tc>
          <w:tcPr>
            <w:tcW w:w="7371" w:type="dxa"/>
          </w:tcPr>
          <w:p w14:paraId="2348E0EB" w14:textId="570583A0" w:rsidR="00ED1A35" w:rsidRPr="009E6A81" w:rsidRDefault="00ED1A35" w:rsidP="00147A52">
            <w:pPr>
              <w:rPr>
                <w:sz w:val="20"/>
                <w:szCs w:val="20"/>
                <w:lang w:val="en-US"/>
              </w:rPr>
            </w:pPr>
            <w:r w:rsidRPr="009E6A81">
              <w:rPr>
                <w:sz w:val="20"/>
                <w:szCs w:val="20"/>
                <w:lang w:val="en-US"/>
              </w:rPr>
              <w:t xml:space="preserve">Standard deviation of NN intervals divided by mean of NN intervals: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NN</m:t>
                      </m:r>
                    </m:sub>
                  </m:sSub>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NN</m:t>
                      </m:r>
                    </m:sub>
                  </m:sSub>
                </m:den>
              </m:f>
            </m:oMath>
          </w:p>
        </w:tc>
        <w:tc>
          <w:tcPr>
            <w:tcW w:w="3261" w:type="dxa"/>
            <w:vAlign w:val="center"/>
          </w:tcPr>
          <w:p w14:paraId="3DE96034" w14:textId="09977D06" w:rsidR="00ED1A35" w:rsidRPr="009E6A81" w:rsidRDefault="00ED1A35" w:rsidP="00147A52">
            <w:pPr>
              <w:jc w:val="center"/>
              <w:rPr>
                <w:sz w:val="20"/>
                <w:szCs w:val="20"/>
                <w:lang w:val="en-US"/>
              </w:rPr>
            </w:pPr>
            <w:r w:rsidRPr="009E6A81">
              <w:rPr>
                <w:sz w:val="20"/>
                <w:szCs w:val="20"/>
                <w:lang w:val="en-US"/>
              </w:rPr>
              <w:t>No unit</w:t>
            </w:r>
          </w:p>
        </w:tc>
        <w:tc>
          <w:tcPr>
            <w:tcW w:w="1417" w:type="dxa"/>
            <w:vMerge/>
          </w:tcPr>
          <w:p w14:paraId="3DB7B5A4" w14:textId="77777777" w:rsidR="00ED1A35" w:rsidRPr="009E6A81" w:rsidRDefault="00ED1A35" w:rsidP="00147A52">
            <w:pPr>
              <w:jc w:val="center"/>
              <w:rPr>
                <w:sz w:val="20"/>
                <w:szCs w:val="20"/>
                <w:lang w:val="en-US"/>
              </w:rPr>
            </w:pPr>
          </w:p>
        </w:tc>
      </w:tr>
      <w:tr w:rsidR="00ED1A35" w:rsidRPr="009E6A81" w14:paraId="119FF723" w14:textId="4BC01D09" w:rsidTr="009B36FF">
        <w:trPr>
          <w:trHeight w:val="294"/>
          <w:jc w:val="center"/>
        </w:trPr>
        <w:tc>
          <w:tcPr>
            <w:tcW w:w="1843" w:type="dxa"/>
            <w:shd w:val="clear" w:color="auto" w:fill="auto"/>
            <w:vAlign w:val="center"/>
          </w:tcPr>
          <w:p w14:paraId="20C6C348" w14:textId="40D8C70B" w:rsidR="00ED1A35" w:rsidRPr="009E6A81" w:rsidRDefault="00ED1A35" w:rsidP="00147A52">
            <w:pPr>
              <w:jc w:val="center"/>
              <w:rPr>
                <w:b/>
                <w:bCs/>
                <w:sz w:val="20"/>
                <w:szCs w:val="20"/>
              </w:rPr>
            </w:pPr>
            <w:r w:rsidRPr="009E6A81">
              <w:rPr>
                <w:b/>
                <w:bCs/>
                <w:sz w:val="20"/>
                <w:szCs w:val="20"/>
                <w:lang w:val="en-US"/>
              </w:rPr>
              <w:t>CVSD</w:t>
            </w:r>
          </w:p>
        </w:tc>
        <w:tc>
          <w:tcPr>
            <w:tcW w:w="7371" w:type="dxa"/>
          </w:tcPr>
          <w:p w14:paraId="043E5C21" w14:textId="5758B5DB" w:rsidR="00ED1A35" w:rsidRPr="009E6A81" w:rsidRDefault="00ED1A35" w:rsidP="00147A52">
            <w:pPr>
              <w:rPr>
                <w:sz w:val="20"/>
                <w:szCs w:val="20"/>
                <w:lang w:val="en-US"/>
              </w:rPr>
            </w:pPr>
            <w:r w:rsidRPr="009E6A81">
              <w:rPr>
                <w:sz w:val="20"/>
                <w:szCs w:val="20"/>
                <w:lang w:val="en-US"/>
              </w:rPr>
              <w:t xml:space="preserve">Mean square root of successive differences divided by the mean of the NN intervals: </w:t>
            </w:r>
            <m:oMath>
              <m:f>
                <m:fPr>
                  <m:ctrlPr>
                    <w:rPr>
                      <w:rFonts w:ascii="Cambria Math" w:hAnsi="Cambria Math"/>
                      <w:i/>
                      <w:sz w:val="20"/>
                      <w:szCs w:val="20"/>
                    </w:rPr>
                  </m:ctrlPr>
                </m:fPr>
                <m:num>
                  <m:rad>
                    <m:radPr>
                      <m:degHide m:val="1"/>
                      <m:ctrlPr>
                        <w:rPr>
                          <w:rFonts w:ascii="Cambria Math" w:hAnsi="Cambria Math"/>
                          <w:i/>
                          <w:sz w:val="20"/>
                          <w:szCs w:val="20"/>
                        </w:rPr>
                      </m:ctrlPr>
                    </m:radPr>
                    <m:deg/>
                    <m:e>
                      <m:sSub>
                        <m:sSubPr>
                          <m:ctrlPr>
                            <w:rPr>
                              <w:rFonts w:ascii="Cambria Math" w:hAnsi="Cambria Math"/>
                              <w:i/>
                              <w:sz w:val="20"/>
                              <w:szCs w:val="20"/>
                            </w:rPr>
                          </m:ctrlPr>
                        </m:sSubPr>
                        <m:e>
                          <m:r>
                            <w:rPr>
                              <w:rFonts w:ascii="Cambria Math" w:hAnsi="Cambria Math"/>
                              <w:sz w:val="20"/>
                              <w:szCs w:val="20"/>
                            </w:rPr>
                            <m:t>μ</m:t>
                          </m:r>
                        </m:e>
                        <m:sub>
                          <m:sSub>
                            <m:sSubPr>
                              <m:ctrlPr>
                                <w:rPr>
                                  <w:rFonts w:ascii="Cambria Math" w:hAnsi="Cambria Math"/>
                                  <w:i/>
                                  <w:sz w:val="20"/>
                                  <w:szCs w:val="20"/>
                                </w:rPr>
                              </m:ctrlPr>
                            </m:sSubPr>
                            <m:e>
                              <m:r>
                                <w:rPr>
                                  <w:rFonts w:ascii="Cambria Math" w:hAnsi="Cambria Math"/>
                                  <w:sz w:val="20"/>
                                  <w:szCs w:val="20"/>
                                </w:rPr>
                                <m:t>dif</m:t>
                              </m:r>
                            </m:e>
                            <m:sub>
                              <m:r>
                                <w:rPr>
                                  <w:rFonts w:ascii="Cambria Math" w:hAnsi="Cambria Math"/>
                                  <w:sz w:val="20"/>
                                  <w:szCs w:val="20"/>
                                </w:rPr>
                                <m:t>NN</m:t>
                              </m:r>
                            </m:sub>
                          </m:sSub>
                        </m:sub>
                      </m:sSub>
                    </m:e>
                  </m:rad>
                </m:num>
                <m:den>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NN</m:t>
                      </m:r>
                    </m:sub>
                  </m:sSub>
                </m:den>
              </m:f>
            </m:oMath>
          </w:p>
        </w:tc>
        <w:tc>
          <w:tcPr>
            <w:tcW w:w="3261" w:type="dxa"/>
            <w:vAlign w:val="center"/>
          </w:tcPr>
          <w:p w14:paraId="67610F97" w14:textId="014569A1" w:rsidR="00ED1A35" w:rsidRPr="009E6A81" w:rsidRDefault="00ED1A35" w:rsidP="00147A52">
            <w:pPr>
              <w:jc w:val="center"/>
              <w:rPr>
                <w:sz w:val="20"/>
                <w:szCs w:val="20"/>
                <w:lang w:val="en-US"/>
              </w:rPr>
            </w:pPr>
            <w:r w:rsidRPr="009E6A81">
              <w:rPr>
                <w:sz w:val="20"/>
                <w:szCs w:val="20"/>
                <w:lang w:val="en-US"/>
              </w:rPr>
              <w:t>No unit</w:t>
            </w:r>
          </w:p>
        </w:tc>
        <w:tc>
          <w:tcPr>
            <w:tcW w:w="1417" w:type="dxa"/>
            <w:vMerge/>
          </w:tcPr>
          <w:p w14:paraId="2426AE8C" w14:textId="77777777" w:rsidR="00ED1A35" w:rsidRPr="009E6A81" w:rsidRDefault="00ED1A35" w:rsidP="00147A52">
            <w:pPr>
              <w:jc w:val="center"/>
              <w:rPr>
                <w:sz w:val="20"/>
                <w:szCs w:val="20"/>
                <w:lang w:val="en-US"/>
              </w:rPr>
            </w:pPr>
          </w:p>
        </w:tc>
      </w:tr>
      <w:tr w:rsidR="00ED1A35" w:rsidRPr="009E6A81" w14:paraId="06F804D2" w14:textId="7B030740" w:rsidTr="009B36FF">
        <w:trPr>
          <w:trHeight w:val="294"/>
          <w:jc w:val="center"/>
        </w:trPr>
        <w:tc>
          <w:tcPr>
            <w:tcW w:w="1843" w:type="dxa"/>
            <w:shd w:val="clear" w:color="auto" w:fill="auto"/>
            <w:vAlign w:val="center"/>
          </w:tcPr>
          <w:p w14:paraId="74D78387" w14:textId="73DD9AAB" w:rsidR="00ED1A35" w:rsidRPr="009E6A81" w:rsidRDefault="00ED1A35" w:rsidP="00147A52">
            <w:pPr>
              <w:jc w:val="center"/>
              <w:rPr>
                <w:b/>
                <w:bCs/>
                <w:sz w:val="20"/>
                <w:szCs w:val="20"/>
                <w:lang w:val="en-US"/>
              </w:rPr>
            </w:pPr>
            <w:r w:rsidRPr="009E6A81">
              <w:rPr>
                <w:b/>
                <w:bCs/>
                <w:sz w:val="20"/>
                <w:szCs w:val="20"/>
                <w:lang w:val="en-US"/>
              </w:rPr>
              <w:t>IQRNN</w:t>
            </w:r>
          </w:p>
        </w:tc>
        <w:tc>
          <w:tcPr>
            <w:tcW w:w="7371" w:type="dxa"/>
          </w:tcPr>
          <w:p w14:paraId="0ADDD52C" w14:textId="17837CAC" w:rsidR="00ED1A35" w:rsidRPr="009E6A81" w:rsidRDefault="00ED1A35" w:rsidP="00147A52">
            <w:pPr>
              <w:rPr>
                <w:sz w:val="20"/>
                <w:szCs w:val="20"/>
                <w:lang w:val="en-US"/>
              </w:rPr>
            </w:pPr>
            <w:r w:rsidRPr="009E6A81">
              <w:rPr>
                <w:sz w:val="20"/>
                <w:szCs w:val="20"/>
                <w:lang w:val="en-US"/>
              </w:rPr>
              <w:t>Interquartile range of RR intervals</w:t>
            </w:r>
          </w:p>
        </w:tc>
        <w:tc>
          <w:tcPr>
            <w:tcW w:w="3261" w:type="dxa"/>
            <w:vAlign w:val="center"/>
          </w:tcPr>
          <w:p w14:paraId="7B47A7A9" w14:textId="2A52915A"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3E3A0CA6" w14:textId="77777777" w:rsidR="00ED1A35" w:rsidRPr="009E6A81" w:rsidRDefault="00ED1A35" w:rsidP="00147A52">
            <w:pPr>
              <w:jc w:val="center"/>
              <w:rPr>
                <w:sz w:val="20"/>
                <w:szCs w:val="20"/>
                <w:lang w:val="en-US"/>
              </w:rPr>
            </w:pPr>
          </w:p>
        </w:tc>
      </w:tr>
      <w:tr w:rsidR="00ED1A35" w:rsidRPr="009E6A81" w14:paraId="3C5AC0E6" w14:textId="54041372" w:rsidTr="009B36FF">
        <w:trPr>
          <w:trHeight w:val="294"/>
          <w:jc w:val="center"/>
        </w:trPr>
        <w:tc>
          <w:tcPr>
            <w:tcW w:w="1843" w:type="dxa"/>
            <w:shd w:val="clear" w:color="auto" w:fill="auto"/>
            <w:vAlign w:val="center"/>
          </w:tcPr>
          <w:p w14:paraId="1AD986A0" w14:textId="00A70569" w:rsidR="00ED1A35" w:rsidRPr="009E6A81" w:rsidRDefault="00ED1A35" w:rsidP="00147A52">
            <w:pPr>
              <w:jc w:val="center"/>
              <w:rPr>
                <w:b/>
                <w:bCs/>
                <w:sz w:val="20"/>
                <w:szCs w:val="20"/>
                <w:lang w:val="en-US"/>
              </w:rPr>
            </w:pPr>
            <w:r w:rsidRPr="009E6A81">
              <w:rPr>
                <w:b/>
                <w:bCs/>
                <w:sz w:val="20"/>
                <w:szCs w:val="20"/>
                <w:lang w:val="en-US"/>
              </w:rPr>
              <w:t>Prc20NN</w:t>
            </w:r>
          </w:p>
        </w:tc>
        <w:tc>
          <w:tcPr>
            <w:tcW w:w="7371" w:type="dxa"/>
          </w:tcPr>
          <w:p w14:paraId="260E5B87" w14:textId="2287360F" w:rsidR="00ED1A35" w:rsidRPr="009E6A81" w:rsidRDefault="00ED1A35" w:rsidP="00147A52">
            <w:pPr>
              <w:rPr>
                <w:sz w:val="20"/>
                <w:szCs w:val="20"/>
                <w:lang w:val="en-US"/>
              </w:rPr>
            </w:pPr>
            <w:r w:rsidRPr="009E6A81">
              <w:rPr>
                <w:sz w:val="20"/>
                <w:szCs w:val="20"/>
                <w:lang w:val="en-US"/>
              </w:rPr>
              <w:t>The 20th percentile of RR intervals</w:t>
            </w:r>
          </w:p>
        </w:tc>
        <w:tc>
          <w:tcPr>
            <w:tcW w:w="3261" w:type="dxa"/>
            <w:vAlign w:val="center"/>
          </w:tcPr>
          <w:p w14:paraId="0FDA14C0" w14:textId="383197AC"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3B6ADFC5" w14:textId="77777777" w:rsidR="00ED1A35" w:rsidRPr="009E6A81" w:rsidRDefault="00ED1A35" w:rsidP="00147A52">
            <w:pPr>
              <w:jc w:val="center"/>
              <w:rPr>
                <w:sz w:val="20"/>
                <w:szCs w:val="20"/>
                <w:lang w:val="en-US"/>
              </w:rPr>
            </w:pPr>
          </w:p>
        </w:tc>
      </w:tr>
      <w:tr w:rsidR="00ED1A35" w:rsidRPr="009E6A81" w14:paraId="397B152F" w14:textId="0E175CDD" w:rsidTr="009B36FF">
        <w:trPr>
          <w:trHeight w:val="294"/>
          <w:jc w:val="center"/>
        </w:trPr>
        <w:tc>
          <w:tcPr>
            <w:tcW w:w="1843" w:type="dxa"/>
            <w:shd w:val="clear" w:color="auto" w:fill="auto"/>
            <w:vAlign w:val="center"/>
          </w:tcPr>
          <w:p w14:paraId="15E59494" w14:textId="41E87AE6" w:rsidR="00ED1A35" w:rsidRPr="009E6A81" w:rsidRDefault="00ED1A35" w:rsidP="00147A52">
            <w:pPr>
              <w:jc w:val="center"/>
              <w:rPr>
                <w:b/>
                <w:bCs/>
                <w:sz w:val="20"/>
                <w:szCs w:val="20"/>
                <w:lang w:val="en-US"/>
              </w:rPr>
            </w:pPr>
            <w:r w:rsidRPr="009E6A81">
              <w:rPr>
                <w:b/>
                <w:bCs/>
                <w:sz w:val="20"/>
                <w:szCs w:val="20"/>
                <w:lang w:val="en-US"/>
              </w:rPr>
              <w:t>Prc80NN</w:t>
            </w:r>
          </w:p>
        </w:tc>
        <w:tc>
          <w:tcPr>
            <w:tcW w:w="7371" w:type="dxa"/>
          </w:tcPr>
          <w:p w14:paraId="2381AD09" w14:textId="0EBFA6B2" w:rsidR="00ED1A35" w:rsidRPr="009E6A81" w:rsidRDefault="00ED1A35" w:rsidP="00147A52">
            <w:pPr>
              <w:rPr>
                <w:sz w:val="20"/>
                <w:szCs w:val="20"/>
                <w:lang w:val="en-US"/>
              </w:rPr>
            </w:pPr>
            <w:r w:rsidRPr="009E6A81">
              <w:rPr>
                <w:sz w:val="20"/>
                <w:szCs w:val="20"/>
                <w:lang w:val="en-US"/>
              </w:rPr>
              <w:t>The 80th percentile of RR intervals</w:t>
            </w:r>
          </w:p>
        </w:tc>
        <w:tc>
          <w:tcPr>
            <w:tcW w:w="3261" w:type="dxa"/>
            <w:vAlign w:val="center"/>
          </w:tcPr>
          <w:p w14:paraId="40D7FFBF" w14:textId="696AA5AC"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31524B06" w14:textId="77777777" w:rsidR="00ED1A35" w:rsidRPr="009E6A81" w:rsidRDefault="00ED1A35" w:rsidP="00147A52">
            <w:pPr>
              <w:jc w:val="center"/>
              <w:rPr>
                <w:sz w:val="20"/>
                <w:szCs w:val="20"/>
                <w:lang w:val="en-US"/>
              </w:rPr>
            </w:pPr>
          </w:p>
        </w:tc>
      </w:tr>
      <w:tr w:rsidR="00ED1A35" w:rsidRPr="009E6A81" w14:paraId="21AA2538" w14:textId="3D14FC9F" w:rsidTr="009B36FF">
        <w:trPr>
          <w:trHeight w:val="294"/>
          <w:jc w:val="center"/>
        </w:trPr>
        <w:tc>
          <w:tcPr>
            <w:tcW w:w="1843" w:type="dxa"/>
            <w:shd w:val="clear" w:color="auto" w:fill="auto"/>
            <w:vAlign w:val="center"/>
          </w:tcPr>
          <w:p w14:paraId="65FDE564" w14:textId="1762A4FF" w:rsidR="00ED1A35" w:rsidRPr="009E6A81" w:rsidRDefault="00ED1A35" w:rsidP="00147A52">
            <w:pPr>
              <w:jc w:val="center"/>
              <w:rPr>
                <w:b/>
                <w:bCs/>
                <w:sz w:val="20"/>
                <w:szCs w:val="20"/>
                <w:lang w:val="en-US"/>
              </w:rPr>
            </w:pPr>
            <w:r w:rsidRPr="009E6A81">
              <w:rPr>
                <w:b/>
                <w:bCs/>
                <w:sz w:val="20"/>
                <w:szCs w:val="20"/>
                <w:lang w:val="en-US"/>
              </w:rPr>
              <w:t>pNN50</w:t>
            </w:r>
          </w:p>
        </w:tc>
        <w:tc>
          <w:tcPr>
            <w:tcW w:w="7371" w:type="dxa"/>
          </w:tcPr>
          <w:p w14:paraId="585613E8" w14:textId="3E608156" w:rsidR="00ED1A35" w:rsidRPr="009E6A81" w:rsidRDefault="00ED1A35" w:rsidP="00147A52">
            <w:pPr>
              <w:rPr>
                <w:sz w:val="20"/>
                <w:szCs w:val="20"/>
                <w:lang w:val="en-US"/>
              </w:rPr>
            </w:pPr>
            <w:r w:rsidRPr="009E6A81">
              <w:rPr>
                <w:color w:val="000000"/>
                <w:sz w:val="20"/>
                <w:szCs w:val="20"/>
                <w:lang w:val="en-US"/>
              </w:rPr>
              <w:t>Percentage of successive RR intervals that differ by more than 50ms</w:t>
            </w:r>
          </w:p>
        </w:tc>
        <w:tc>
          <w:tcPr>
            <w:tcW w:w="3261" w:type="dxa"/>
            <w:vAlign w:val="center"/>
          </w:tcPr>
          <w:p w14:paraId="794686B1" w14:textId="174E8AA6" w:rsidR="00ED1A35" w:rsidRPr="009E6A81" w:rsidRDefault="00ED1A35" w:rsidP="00147A52">
            <w:pPr>
              <w:jc w:val="center"/>
              <w:rPr>
                <w:sz w:val="20"/>
                <w:szCs w:val="20"/>
                <w:lang w:val="en-US"/>
              </w:rPr>
            </w:pPr>
            <w:r w:rsidRPr="009E6A81">
              <w:rPr>
                <w:sz w:val="20"/>
                <w:szCs w:val="20"/>
                <w:lang w:val="en-US"/>
              </w:rPr>
              <w:t>No unit</w:t>
            </w:r>
          </w:p>
        </w:tc>
        <w:tc>
          <w:tcPr>
            <w:tcW w:w="1417" w:type="dxa"/>
            <w:vMerge/>
          </w:tcPr>
          <w:p w14:paraId="692C38A0" w14:textId="77777777" w:rsidR="00ED1A35" w:rsidRPr="009E6A81" w:rsidRDefault="00ED1A35" w:rsidP="00147A52">
            <w:pPr>
              <w:jc w:val="center"/>
              <w:rPr>
                <w:sz w:val="20"/>
                <w:szCs w:val="20"/>
                <w:lang w:val="en-US"/>
              </w:rPr>
            </w:pPr>
          </w:p>
        </w:tc>
      </w:tr>
      <w:tr w:rsidR="00ED1A35" w:rsidRPr="009E6A81" w14:paraId="05D2260C" w14:textId="60853C4C" w:rsidTr="009B36FF">
        <w:trPr>
          <w:trHeight w:val="294"/>
          <w:jc w:val="center"/>
        </w:trPr>
        <w:tc>
          <w:tcPr>
            <w:tcW w:w="1843" w:type="dxa"/>
            <w:shd w:val="clear" w:color="auto" w:fill="auto"/>
            <w:vAlign w:val="center"/>
          </w:tcPr>
          <w:p w14:paraId="37313ED5" w14:textId="6A0A5926" w:rsidR="00ED1A35" w:rsidRPr="009E6A81" w:rsidRDefault="00ED1A35" w:rsidP="00147A52">
            <w:pPr>
              <w:jc w:val="center"/>
              <w:rPr>
                <w:b/>
                <w:bCs/>
                <w:sz w:val="20"/>
                <w:szCs w:val="20"/>
                <w:lang w:val="en-US"/>
              </w:rPr>
            </w:pPr>
            <w:r w:rsidRPr="009E6A81">
              <w:rPr>
                <w:b/>
                <w:bCs/>
                <w:sz w:val="20"/>
                <w:szCs w:val="20"/>
                <w:lang w:val="en-US"/>
              </w:rPr>
              <w:t>pNN20</w:t>
            </w:r>
          </w:p>
        </w:tc>
        <w:tc>
          <w:tcPr>
            <w:tcW w:w="7371" w:type="dxa"/>
          </w:tcPr>
          <w:p w14:paraId="77442FB7" w14:textId="2A0AE8E3" w:rsidR="00ED1A35" w:rsidRPr="009E6A81" w:rsidRDefault="00ED1A35" w:rsidP="00147A52">
            <w:pPr>
              <w:rPr>
                <w:color w:val="000000"/>
                <w:sz w:val="20"/>
                <w:szCs w:val="20"/>
                <w:lang w:val="en-US"/>
              </w:rPr>
            </w:pPr>
            <w:r w:rsidRPr="009E6A81">
              <w:rPr>
                <w:color w:val="000000"/>
                <w:sz w:val="20"/>
                <w:szCs w:val="20"/>
                <w:lang w:val="en-US"/>
              </w:rPr>
              <w:t>Percentage of successive RR intervals that differ by more than 20ms</w:t>
            </w:r>
          </w:p>
        </w:tc>
        <w:tc>
          <w:tcPr>
            <w:tcW w:w="3261" w:type="dxa"/>
            <w:vAlign w:val="center"/>
          </w:tcPr>
          <w:p w14:paraId="0DE7847B" w14:textId="7F951D62" w:rsidR="00ED1A35" w:rsidRPr="009E6A81" w:rsidRDefault="00ED1A35" w:rsidP="00147A52">
            <w:pPr>
              <w:jc w:val="center"/>
              <w:rPr>
                <w:sz w:val="20"/>
                <w:szCs w:val="20"/>
                <w:lang w:val="en-US"/>
              </w:rPr>
            </w:pPr>
            <w:r w:rsidRPr="009E6A81">
              <w:rPr>
                <w:sz w:val="20"/>
                <w:szCs w:val="20"/>
                <w:lang w:val="en-US"/>
              </w:rPr>
              <w:t>No unit</w:t>
            </w:r>
          </w:p>
        </w:tc>
        <w:tc>
          <w:tcPr>
            <w:tcW w:w="1417" w:type="dxa"/>
            <w:vMerge/>
          </w:tcPr>
          <w:p w14:paraId="72671835" w14:textId="77777777" w:rsidR="00ED1A35" w:rsidRPr="009E6A81" w:rsidRDefault="00ED1A35" w:rsidP="00147A52">
            <w:pPr>
              <w:jc w:val="center"/>
              <w:rPr>
                <w:sz w:val="20"/>
                <w:szCs w:val="20"/>
                <w:lang w:val="en-US"/>
              </w:rPr>
            </w:pPr>
          </w:p>
        </w:tc>
      </w:tr>
      <w:tr w:rsidR="00ED1A35" w:rsidRPr="009E6A81" w14:paraId="67B3E544" w14:textId="781898F8" w:rsidTr="009B36FF">
        <w:trPr>
          <w:trHeight w:val="294"/>
          <w:jc w:val="center"/>
        </w:trPr>
        <w:tc>
          <w:tcPr>
            <w:tcW w:w="1843" w:type="dxa"/>
            <w:shd w:val="clear" w:color="auto" w:fill="auto"/>
            <w:vAlign w:val="center"/>
          </w:tcPr>
          <w:p w14:paraId="65C44381" w14:textId="7B6F486D" w:rsidR="00ED1A35" w:rsidRPr="009E6A81" w:rsidRDefault="00ED1A35" w:rsidP="00147A52">
            <w:pPr>
              <w:jc w:val="center"/>
              <w:rPr>
                <w:b/>
                <w:bCs/>
                <w:sz w:val="20"/>
                <w:szCs w:val="20"/>
                <w:lang w:val="en-US"/>
              </w:rPr>
            </w:pPr>
            <w:r w:rsidRPr="009E6A81">
              <w:rPr>
                <w:b/>
                <w:bCs/>
                <w:sz w:val="20"/>
                <w:szCs w:val="20"/>
                <w:lang w:val="en-US"/>
              </w:rPr>
              <w:t>HTI</w:t>
            </w:r>
          </w:p>
        </w:tc>
        <w:tc>
          <w:tcPr>
            <w:tcW w:w="7371" w:type="dxa"/>
          </w:tcPr>
          <w:p w14:paraId="355EA94B" w14:textId="773A7EEC" w:rsidR="00ED1A35" w:rsidRPr="009E6A81" w:rsidRDefault="00ED1A35" w:rsidP="00147A52">
            <w:pPr>
              <w:rPr>
                <w:color w:val="000000"/>
                <w:sz w:val="20"/>
                <w:szCs w:val="20"/>
                <w:lang w:val="en-US"/>
              </w:rPr>
            </w:pPr>
            <w:r w:rsidRPr="009E6A81">
              <w:rPr>
                <w:sz w:val="20"/>
                <w:szCs w:val="20"/>
                <w:lang w:val="en-US"/>
              </w:rPr>
              <w:t>HRV triangular index, measuring the total number of RR intervals divided by the maximum height of the RR interval histogram</w:t>
            </w:r>
          </w:p>
        </w:tc>
        <w:tc>
          <w:tcPr>
            <w:tcW w:w="3261" w:type="dxa"/>
            <w:vAlign w:val="center"/>
          </w:tcPr>
          <w:p w14:paraId="0B917EA3" w14:textId="1A24115B" w:rsidR="00ED1A35" w:rsidRPr="009E6A81" w:rsidRDefault="00ED1A35" w:rsidP="00147A52">
            <w:pPr>
              <w:jc w:val="center"/>
              <w:rPr>
                <w:sz w:val="20"/>
                <w:szCs w:val="20"/>
                <w:lang w:val="en-US"/>
              </w:rPr>
            </w:pPr>
            <w:r w:rsidRPr="009E6A81">
              <w:rPr>
                <w:sz w:val="20"/>
                <w:szCs w:val="20"/>
                <w:lang w:val="en-US"/>
              </w:rPr>
              <w:t>No unit</w:t>
            </w:r>
          </w:p>
        </w:tc>
        <w:tc>
          <w:tcPr>
            <w:tcW w:w="1417" w:type="dxa"/>
            <w:vMerge/>
          </w:tcPr>
          <w:p w14:paraId="62B15BB3" w14:textId="77777777" w:rsidR="00ED1A35" w:rsidRPr="009E6A81" w:rsidRDefault="00ED1A35" w:rsidP="00147A52">
            <w:pPr>
              <w:jc w:val="center"/>
              <w:rPr>
                <w:sz w:val="20"/>
                <w:szCs w:val="20"/>
                <w:lang w:val="en-US"/>
              </w:rPr>
            </w:pPr>
          </w:p>
        </w:tc>
      </w:tr>
      <w:tr w:rsidR="00ED1A35" w:rsidRPr="009E6A81" w14:paraId="5F251A0E" w14:textId="4917DABD" w:rsidTr="009B36FF">
        <w:trPr>
          <w:trHeight w:val="294"/>
          <w:jc w:val="center"/>
        </w:trPr>
        <w:tc>
          <w:tcPr>
            <w:tcW w:w="1843" w:type="dxa"/>
            <w:shd w:val="clear" w:color="auto" w:fill="auto"/>
            <w:vAlign w:val="center"/>
          </w:tcPr>
          <w:p w14:paraId="0FCCA212" w14:textId="2D65733D" w:rsidR="00ED1A35" w:rsidRPr="009E6A81" w:rsidRDefault="00ED1A35" w:rsidP="00147A52">
            <w:pPr>
              <w:jc w:val="center"/>
              <w:rPr>
                <w:b/>
                <w:bCs/>
                <w:sz w:val="20"/>
                <w:szCs w:val="20"/>
                <w:lang w:val="en-US"/>
              </w:rPr>
            </w:pPr>
            <w:r w:rsidRPr="009E6A81">
              <w:rPr>
                <w:b/>
                <w:bCs/>
                <w:sz w:val="20"/>
                <w:szCs w:val="20"/>
                <w:lang w:val="en-US"/>
              </w:rPr>
              <w:t>TINN</w:t>
            </w:r>
          </w:p>
        </w:tc>
        <w:tc>
          <w:tcPr>
            <w:tcW w:w="7371" w:type="dxa"/>
          </w:tcPr>
          <w:p w14:paraId="3872548C" w14:textId="2802B112" w:rsidR="00ED1A35" w:rsidRPr="009E6A81" w:rsidRDefault="00ED1A35" w:rsidP="00147A52">
            <w:pPr>
              <w:rPr>
                <w:sz w:val="20"/>
                <w:szCs w:val="20"/>
                <w:lang w:val="en-US"/>
              </w:rPr>
            </w:pPr>
            <w:r w:rsidRPr="009E6A81">
              <w:rPr>
                <w:sz w:val="20"/>
                <w:szCs w:val="20"/>
                <w:lang w:val="en-US"/>
              </w:rPr>
              <w:t>Geometric HRV parameter, or more precisely, the base width of the RR interval distribution obtained by triangular interpolation, where the least-squares error determines the triangle. It is an approximation of the RR interval distribution</w:t>
            </w:r>
          </w:p>
        </w:tc>
        <w:tc>
          <w:tcPr>
            <w:tcW w:w="3261" w:type="dxa"/>
            <w:vAlign w:val="center"/>
          </w:tcPr>
          <w:p w14:paraId="152247B1" w14:textId="0A4FC513"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332F500A" w14:textId="77777777" w:rsidR="00ED1A35" w:rsidRPr="009E6A81" w:rsidRDefault="00ED1A35" w:rsidP="00147A52">
            <w:pPr>
              <w:jc w:val="center"/>
              <w:rPr>
                <w:sz w:val="20"/>
                <w:szCs w:val="20"/>
                <w:lang w:val="en-US"/>
              </w:rPr>
            </w:pPr>
          </w:p>
        </w:tc>
      </w:tr>
      <w:tr w:rsidR="00ED1A35" w:rsidRPr="009E6A81" w14:paraId="1A79E334" w14:textId="391E5F22" w:rsidTr="009B36FF">
        <w:trPr>
          <w:trHeight w:val="294"/>
          <w:jc w:val="center"/>
        </w:trPr>
        <w:tc>
          <w:tcPr>
            <w:tcW w:w="1843" w:type="dxa"/>
            <w:shd w:val="clear" w:color="auto" w:fill="auto"/>
            <w:vAlign w:val="center"/>
          </w:tcPr>
          <w:p w14:paraId="1C56D0E5" w14:textId="510E0F4A" w:rsidR="00ED1A35" w:rsidRPr="009E6A81" w:rsidRDefault="00ED1A35" w:rsidP="00147A52">
            <w:pPr>
              <w:jc w:val="center"/>
              <w:rPr>
                <w:b/>
                <w:bCs/>
                <w:sz w:val="20"/>
                <w:szCs w:val="20"/>
                <w:lang w:val="en-US"/>
              </w:rPr>
            </w:pPr>
            <w:r w:rsidRPr="009E6A81">
              <w:rPr>
                <w:b/>
                <w:bCs/>
                <w:sz w:val="20"/>
                <w:szCs w:val="20"/>
                <w:lang w:val="en-US"/>
              </w:rPr>
              <w:t>SDANN1</w:t>
            </w:r>
          </w:p>
        </w:tc>
        <w:tc>
          <w:tcPr>
            <w:tcW w:w="7371" w:type="dxa"/>
          </w:tcPr>
          <w:p w14:paraId="49989C29" w14:textId="236D7C13" w:rsidR="00ED1A35" w:rsidRPr="009E6A81" w:rsidRDefault="00ED1A35" w:rsidP="00147A52">
            <w:pPr>
              <w:rPr>
                <w:sz w:val="20"/>
                <w:szCs w:val="20"/>
                <w:lang w:val="en-US"/>
              </w:rPr>
            </w:pPr>
            <w:r w:rsidRPr="009E6A81">
              <w:rPr>
                <w:sz w:val="20"/>
                <w:szCs w:val="20"/>
                <w:lang w:val="en-US"/>
              </w:rPr>
              <w:t>Standard deviation of the mean RR Intervals over the period divided into 1-minute segments</w:t>
            </w:r>
          </w:p>
        </w:tc>
        <w:tc>
          <w:tcPr>
            <w:tcW w:w="3261" w:type="dxa"/>
            <w:vAlign w:val="center"/>
          </w:tcPr>
          <w:p w14:paraId="7EABA8DB" w14:textId="3A3DB7D9"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5D346A79" w14:textId="77777777" w:rsidR="00ED1A35" w:rsidRPr="009E6A81" w:rsidRDefault="00ED1A35" w:rsidP="00147A52">
            <w:pPr>
              <w:jc w:val="center"/>
              <w:rPr>
                <w:sz w:val="20"/>
                <w:szCs w:val="20"/>
                <w:lang w:val="en-US"/>
              </w:rPr>
            </w:pPr>
          </w:p>
        </w:tc>
      </w:tr>
      <w:tr w:rsidR="00ED1A35" w:rsidRPr="009E6A81" w14:paraId="08DC2797" w14:textId="3EE59CF7" w:rsidTr="009B36FF">
        <w:trPr>
          <w:trHeight w:val="294"/>
          <w:jc w:val="center"/>
        </w:trPr>
        <w:tc>
          <w:tcPr>
            <w:tcW w:w="1843" w:type="dxa"/>
            <w:shd w:val="clear" w:color="auto" w:fill="auto"/>
            <w:vAlign w:val="center"/>
          </w:tcPr>
          <w:p w14:paraId="2970F3BD" w14:textId="00E7772B" w:rsidR="00ED1A35" w:rsidRPr="009E6A81" w:rsidRDefault="00ED1A35" w:rsidP="00147A52">
            <w:pPr>
              <w:jc w:val="center"/>
              <w:rPr>
                <w:b/>
                <w:bCs/>
                <w:sz w:val="20"/>
                <w:szCs w:val="20"/>
                <w:lang w:val="en-US"/>
              </w:rPr>
            </w:pPr>
            <w:r w:rsidRPr="009E6A81">
              <w:rPr>
                <w:b/>
                <w:bCs/>
                <w:sz w:val="20"/>
                <w:szCs w:val="20"/>
                <w:lang w:val="en-US"/>
              </w:rPr>
              <w:t>SDNNI1</w:t>
            </w:r>
          </w:p>
        </w:tc>
        <w:tc>
          <w:tcPr>
            <w:tcW w:w="7371" w:type="dxa"/>
          </w:tcPr>
          <w:p w14:paraId="6D437166" w14:textId="4AD35FA6" w:rsidR="00ED1A35" w:rsidRPr="009E6A81" w:rsidRDefault="00ED1A35" w:rsidP="00147A52">
            <w:pPr>
              <w:rPr>
                <w:sz w:val="20"/>
                <w:szCs w:val="20"/>
                <w:lang w:val="en-US"/>
              </w:rPr>
            </w:pPr>
            <w:r w:rsidRPr="009E6A81">
              <w:rPr>
                <w:sz w:val="20"/>
                <w:szCs w:val="20"/>
                <w:lang w:val="en-US"/>
              </w:rPr>
              <w:t>Mean Standard Deviation of RR Intervals over the period, divided into 1-minute segments</w:t>
            </w:r>
          </w:p>
        </w:tc>
        <w:tc>
          <w:tcPr>
            <w:tcW w:w="3261" w:type="dxa"/>
            <w:vAlign w:val="center"/>
          </w:tcPr>
          <w:p w14:paraId="4F624ACB" w14:textId="2A093188"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09C396FC" w14:textId="77777777" w:rsidR="00ED1A35" w:rsidRPr="009E6A81" w:rsidRDefault="00ED1A35" w:rsidP="00147A52">
            <w:pPr>
              <w:jc w:val="center"/>
              <w:rPr>
                <w:sz w:val="20"/>
                <w:szCs w:val="20"/>
                <w:lang w:val="en-US"/>
              </w:rPr>
            </w:pPr>
          </w:p>
        </w:tc>
      </w:tr>
      <w:tr w:rsidR="00ED1A35" w:rsidRPr="009E6A81" w14:paraId="42F9C0FE" w14:textId="2F840090" w:rsidTr="009B36FF">
        <w:trPr>
          <w:trHeight w:val="294"/>
          <w:jc w:val="center"/>
        </w:trPr>
        <w:tc>
          <w:tcPr>
            <w:tcW w:w="1843" w:type="dxa"/>
            <w:shd w:val="clear" w:color="auto" w:fill="auto"/>
            <w:vAlign w:val="center"/>
          </w:tcPr>
          <w:p w14:paraId="4DD2A5BC" w14:textId="026DA745" w:rsidR="00ED1A35" w:rsidRPr="009E6A81" w:rsidRDefault="00ED1A35" w:rsidP="00147A52">
            <w:pPr>
              <w:jc w:val="center"/>
              <w:rPr>
                <w:b/>
                <w:bCs/>
                <w:sz w:val="20"/>
                <w:szCs w:val="20"/>
                <w:lang w:val="en-US"/>
              </w:rPr>
            </w:pPr>
            <w:r w:rsidRPr="009E6A81">
              <w:rPr>
                <w:b/>
                <w:bCs/>
                <w:sz w:val="20"/>
                <w:szCs w:val="20"/>
                <w:lang w:val="en-US"/>
              </w:rPr>
              <w:t>SDANN2</w:t>
            </w:r>
          </w:p>
        </w:tc>
        <w:tc>
          <w:tcPr>
            <w:tcW w:w="7371" w:type="dxa"/>
          </w:tcPr>
          <w:p w14:paraId="252CF138" w14:textId="43B6B11F" w:rsidR="00ED1A35" w:rsidRPr="009E6A81" w:rsidRDefault="00ED1A35" w:rsidP="00147A52">
            <w:pPr>
              <w:rPr>
                <w:sz w:val="20"/>
                <w:szCs w:val="20"/>
                <w:lang w:val="en-US"/>
              </w:rPr>
            </w:pPr>
            <w:r w:rsidRPr="009E6A81">
              <w:rPr>
                <w:sz w:val="20"/>
                <w:szCs w:val="20"/>
                <w:lang w:val="en-US"/>
              </w:rPr>
              <w:t>Standard deviation of the mean RR Intervals over the period divided into 2-minute segments</w:t>
            </w:r>
          </w:p>
        </w:tc>
        <w:tc>
          <w:tcPr>
            <w:tcW w:w="3261" w:type="dxa"/>
            <w:vAlign w:val="center"/>
          </w:tcPr>
          <w:p w14:paraId="482EB59A" w14:textId="52B5CECD"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761664EF" w14:textId="77777777" w:rsidR="00ED1A35" w:rsidRPr="009E6A81" w:rsidRDefault="00ED1A35" w:rsidP="00147A52">
            <w:pPr>
              <w:jc w:val="center"/>
              <w:rPr>
                <w:sz w:val="20"/>
                <w:szCs w:val="20"/>
                <w:lang w:val="en-US"/>
              </w:rPr>
            </w:pPr>
          </w:p>
        </w:tc>
      </w:tr>
      <w:tr w:rsidR="00ED1A35" w:rsidRPr="009E6A81" w14:paraId="1BECB231" w14:textId="542B0FBF" w:rsidTr="009B36FF">
        <w:trPr>
          <w:trHeight w:val="294"/>
          <w:jc w:val="center"/>
        </w:trPr>
        <w:tc>
          <w:tcPr>
            <w:tcW w:w="1843" w:type="dxa"/>
            <w:shd w:val="clear" w:color="auto" w:fill="auto"/>
            <w:vAlign w:val="center"/>
          </w:tcPr>
          <w:p w14:paraId="2F40DD75" w14:textId="627CC0E3" w:rsidR="00ED1A35" w:rsidRPr="009E6A81" w:rsidRDefault="00ED1A35" w:rsidP="00147A52">
            <w:pPr>
              <w:jc w:val="center"/>
              <w:rPr>
                <w:b/>
                <w:bCs/>
                <w:sz w:val="20"/>
                <w:szCs w:val="20"/>
                <w:lang w:val="en-US"/>
              </w:rPr>
            </w:pPr>
            <w:r w:rsidRPr="009E6A81">
              <w:rPr>
                <w:b/>
                <w:bCs/>
                <w:sz w:val="20"/>
                <w:szCs w:val="20"/>
                <w:lang w:val="en-US"/>
              </w:rPr>
              <w:t>SDNNI2</w:t>
            </w:r>
          </w:p>
        </w:tc>
        <w:tc>
          <w:tcPr>
            <w:tcW w:w="7371" w:type="dxa"/>
          </w:tcPr>
          <w:p w14:paraId="667CAFFD" w14:textId="6700C26B" w:rsidR="00ED1A35" w:rsidRPr="009E6A81" w:rsidRDefault="00ED1A35" w:rsidP="00147A52">
            <w:pPr>
              <w:rPr>
                <w:sz w:val="20"/>
                <w:szCs w:val="20"/>
                <w:lang w:val="en-US"/>
              </w:rPr>
            </w:pPr>
            <w:r w:rsidRPr="009E6A81">
              <w:rPr>
                <w:sz w:val="20"/>
                <w:szCs w:val="20"/>
                <w:lang w:val="en-US"/>
              </w:rPr>
              <w:t>Mean standard deviation of RR intervals over the period, divided into 2-minute segments</w:t>
            </w:r>
          </w:p>
        </w:tc>
        <w:tc>
          <w:tcPr>
            <w:tcW w:w="3261" w:type="dxa"/>
            <w:vAlign w:val="center"/>
          </w:tcPr>
          <w:p w14:paraId="5878589F" w14:textId="232F69AD"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1307F405" w14:textId="77777777" w:rsidR="00ED1A35" w:rsidRPr="009E6A81" w:rsidRDefault="00ED1A35" w:rsidP="00147A52">
            <w:pPr>
              <w:jc w:val="center"/>
              <w:rPr>
                <w:sz w:val="20"/>
                <w:szCs w:val="20"/>
                <w:lang w:val="en-US"/>
              </w:rPr>
            </w:pPr>
          </w:p>
        </w:tc>
      </w:tr>
      <w:tr w:rsidR="00ED1A35" w:rsidRPr="009E6A81" w14:paraId="22487CC6" w14:textId="3329314B" w:rsidTr="009B36FF">
        <w:trPr>
          <w:trHeight w:val="294"/>
          <w:jc w:val="center"/>
        </w:trPr>
        <w:tc>
          <w:tcPr>
            <w:tcW w:w="1843" w:type="dxa"/>
            <w:shd w:val="clear" w:color="auto" w:fill="auto"/>
            <w:vAlign w:val="center"/>
          </w:tcPr>
          <w:p w14:paraId="64C383DC" w14:textId="51E773CC" w:rsidR="00ED1A35" w:rsidRPr="009E6A81" w:rsidRDefault="00ED1A35" w:rsidP="00147A52">
            <w:pPr>
              <w:jc w:val="center"/>
              <w:rPr>
                <w:b/>
                <w:bCs/>
                <w:sz w:val="20"/>
                <w:szCs w:val="20"/>
                <w:lang w:val="en-US"/>
              </w:rPr>
            </w:pPr>
            <w:r w:rsidRPr="009E6A81">
              <w:rPr>
                <w:b/>
                <w:bCs/>
                <w:sz w:val="20"/>
                <w:szCs w:val="20"/>
                <w:lang w:val="en-US"/>
              </w:rPr>
              <w:t>SDANN5</w:t>
            </w:r>
          </w:p>
        </w:tc>
        <w:tc>
          <w:tcPr>
            <w:tcW w:w="7371" w:type="dxa"/>
          </w:tcPr>
          <w:p w14:paraId="3BA67C18" w14:textId="375237F8" w:rsidR="00ED1A35" w:rsidRPr="009E6A81" w:rsidRDefault="00ED1A35" w:rsidP="00147A52">
            <w:pPr>
              <w:rPr>
                <w:sz w:val="20"/>
                <w:szCs w:val="20"/>
                <w:lang w:val="en-US"/>
              </w:rPr>
            </w:pPr>
            <w:r w:rsidRPr="009E6A81">
              <w:rPr>
                <w:sz w:val="20"/>
                <w:szCs w:val="20"/>
                <w:lang w:val="en-US"/>
              </w:rPr>
              <w:t>Standard deviation of the mean RR Intervals over the period divided into 5-minute segments</w:t>
            </w:r>
          </w:p>
        </w:tc>
        <w:tc>
          <w:tcPr>
            <w:tcW w:w="3261" w:type="dxa"/>
            <w:vAlign w:val="center"/>
          </w:tcPr>
          <w:p w14:paraId="7CF37124" w14:textId="6839FD48"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4E54DD0B" w14:textId="77777777" w:rsidR="00ED1A35" w:rsidRPr="009E6A81" w:rsidRDefault="00ED1A35" w:rsidP="00147A52">
            <w:pPr>
              <w:jc w:val="center"/>
              <w:rPr>
                <w:sz w:val="20"/>
                <w:szCs w:val="20"/>
                <w:lang w:val="en-US"/>
              </w:rPr>
            </w:pPr>
          </w:p>
        </w:tc>
      </w:tr>
      <w:tr w:rsidR="00ED1A35" w:rsidRPr="009E6A81" w14:paraId="1784FBB5" w14:textId="28B0BDD3" w:rsidTr="009B36FF">
        <w:trPr>
          <w:trHeight w:val="294"/>
          <w:jc w:val="center"/>
        </w:trPr>
        <w:tc>
          <w:tcPr>
            <w:tcW w:w="1843" w:type="dxa"/>
            <w:shd w:val="clear" w:color="auto" w:fill="auto"/>
            <w:vAlign w:val="center"/>
          </w:tcPr>
          <w:p w14:paraId="38CD16B4" w14:textId="63B9012E" w:rsidR="00ED1A35" w:rsidRPr="009E6A81" w:rsidRDefault="00ED1A35" w:rsidP="00147A52">
            <w:pPr>
              <w:jc w:val="center"/>
              <w:rPr>
                <w:b/>
                <w:bCs/>
                <w:sz w:val="20"/>
                <w:szCs w:val="20"/>
                <w:lang w:val="en-US"/>
              </w:rPr>
            </w:pPr>
            <w:r w:rsidRPr="009E6A81">
              <w:rPr>
                <w:b/>
                <w:bCs/>
                <w:sz w:val="20"/>
                <w:szCs w:val="20"/>
                <w:lang w:val="en-US"/>
              </w:rPr>
              <w:t>SDNNI5</w:t>
            </w:r>
          </w:p>
        </w:tc>
        <w:tc>
          <w:tcPr>
            <w:tcW w:w="7371" w:type="dxa"/>
          </w:tcPr>
          <w:p w14:paraId="2EECBC53" w14:textId="4B6F24EA" w:rsidR="00ED1A35" w:rsidRPr="009E6A81" w:rsidRDefault="00ED1A35" w:rsidP="00147A52">
            <w:pPr>
              <w:rPr>
                <w:sz w:val="20"/>
                <w:szCs w:val="20"/>
                <w:lang w:val="en-US"/>
              </w:rPr>
            </w:pPr>
            <w:r w:rsidRPr="009E6A81">
              <w:rPr>
                <w:sz w:val="20"/>
                <w:szCs w:val="20"/>
                <w:lang w:val="en-US"/>
              </w:rPr>
              <w:t>Mean Standard Deviation of RR Intervals over the period, divided into 5-minute segments</w:t>
            </w:r>
          </w:p>
        </w:tc>
        <w:tc>
          <w:tcPr>
            <w:tcW w:w="3261" w:type="dxa"/>
            <w:vAlign w:val="center"/>
          </w:tcPr>
          <w:p w14:paraId="4B019A30" w14:textId="01E811BC" w:rsidR="00ED1A35" w:rsidRPr="009E6A81" w:rsidRDefault="00ED1A35" w:rsidP="00147A52">
            <w:pPr>
              <w:jc w:val="center"/>
              <w:rPr>
                <w:sz w:val="20"/>
                <w:szCs w:val="20"/>
                <w:lang w:val="en-US"/>
              </w:rPr>
            </w:pPr>
            <w:r w:rsidRPr="009E6A81">
              <w:rPr>
                <w:sz w:val="20"/>
                <w:szCs w:val="20"/>
                <w:lang w:val="en-US"/>
              </w:rPr>
              <w:t>s</w:t>
            </w:r>
          </w:p>
        </w:tc>
        <w:tc>
          <w:tcPr>
            <w:tcW w:w="1417" w:type="dxa"/>
            <w:vMerge/>
          </w:tcPr>
          <w:p w14:paraId="1F6EFE6D" w14:textId="77777777" w:rsidR="00ED1A35" w:rsidRPr="009E6A81" w:rsidRDefault="00ED1A35" w:rsidP="00147A52">
            <w:pPr>
              <w:jc w:val="center"/>
              <w:rPr>
                <w:sz w:val="20"/>
                <w:szCs w:val="20"/>
                <w:lang w:val="en-US"/>
              </w:rPr>
            </w:pPr>
          </w:p>
        </w:tc>
      </w:tr>
      <w:tr w:rsidR="00C7483F" w:rsidRPr="009E6A81" w14:paraId="1D6D8B1D" w14:textId="00236CF9" w:rsidTr="009B36FF">
        <w:trPr>
          <w:trHeight w:val="294"/>
          <w:jc w:val="center"/>
        </w:trPr>
        <w:tc>
          <w:tcPr>
            <w:tcW w:w="12475" w:type="dxa"/>
            <w:gridSpan w:val="3"/>
            <w:shd w:val="clear" w:color="auto" w:fill="auto"/>
            <w:vAlign w:val="center"/>
          </w:tcPr>
          <w:p w14:paraId="4A39909C" w14:textId="26D6A6C6" w:rsidR="00C7483F" w:rsidRPr="009E6A81" w:rsidRDefault="00C7483F" w:rsidP="00147A52">
            <w:pPr>
              <w:rPr>
                <w:i/>
                <w:iCs/>
                <w:sz w:val="20"/>
                <w:szCs w:val="20"/>
                <w:lang w:val="en-US"/>
              </w:rPr>
            </w:pPr>
            <w:r w:rsidRPr="009E6A81">
              <w:rPr>
                <w:b/>
                <w:bCs/>
                <w:i/>
                <w:iCs/>
                <w:color w:val="548DD4" w:themeColor="text2" w:themeTint="99"/>
                <w:sz w:val="20"/>
                <w:szCs w:val="20"/>
                <w:lang w:val="en-US"/>
              </w:rPr>
              <w:t>Frequency-domain features</w:t>
            </w:r>
          </w:p>
        </w:tc>
        <w:tc>
          <w:tcPr>
            <w:tcW w:w="1417" w:type="dxa"/>
          </w:tcPr>
          <w:p w14:paraId="6A1849F9" w14:textId="77777777" w:rsidR="00C7483F" w:rsidRPr="009E6A81" w:rsidRDefault="00C7483F" w:rsidP="00147A52">
            <w:pPr>
              <w:rPr>
                <w:b/>
                <w:bCs/>
                <w:i/>
                <w:iCs/>
                <w:color w:val="548DD4" w:themeColor="text2" w:themeTint="99"/>
                <w:sz w:val="20"/>
                <w:szCs w:val="20"/>
                <w:lang w:val="en-US"/>
              </w:rPr>
            </w:pPr>
          </w:p>
        </w:tc>
      </w:tr>
      <w:tr w:rsidR="00ED1A35" w:rsidRPr="009E6A81" w14:paraId="243F9732" w14:textId="40DAB42B" w:rsidTr="009B36FF">
        <w:trPr>
          <w:trHeight w:val="294"/>
          <w:jc w:val="center"/>
        </w:trPr>
        <w:tc>
          <w:tcPr>
            <w:tcW w:w="1843" w:type="dxa"/>
            <w:shd w:val="clear" w:color="auto" w:fill="auto"/>
            <w:vAlign w:val="center"/>
          </w:tcPr>
          <w:p w14:paraId="38B97B89" w14:textId="36982272" w:rsidR="00ED1A35" w:rsidRPr="009E6A81" w:rsidRDefault="00ED1A35" w:rsidP="00147A52">
            <w:pPr>
              <w:jc w:val="center"/>
              <w:rPr>
                <w:b/>
                <w:bCs/>
                <w:sz w:val="20"/>
                <w:szCs w:val="20"/>
                <w:lang w:val="en-US"/>
              </w:rPr>
            </w:pPr>
            <w:r w:rsidRPr="009E6A81">
              <w:rPr>
                <w:b/>
                <w:bCs/>
                <w:sz w:val="20"/>
                <w:szCs w:val="20"/>
                <w:lang w:val="en-US"/>
              </w:rPr>
              <w:t>HRV power ULF</w:t>
            </w:r>
          </w:p>
        </w:tc>
        <w:tc>
          <w:tcPr>
            <w:tcW w:w="7371" w:type="dxa"/>
            <w:vAlign w:val="center"/>
          </w:tcPr>
          <w:p w14:paraId="3EC50046" w14:textId="056E3B9F" w:rsidR="00ED1A35" w:rsidRPr="009E6A81" w:rsidRDefault="00ED1A35" w:rsidP="00147A52">
            <w:pPr>
              <w:rPr>
                <w:sz w:val="20"/>
                <w:szCs w:val="20"/>
                <w:lang w:val="en-US"/>
              </w:rPr>
            </w:pPr>
            <w:r w:rsidRPr="009E6A81">
              <w:rPr>
                <w:sz w:val="20"/>
                <w:szCs w:val="20"/>
                <w:lang w:val="en-US"/>
              </w:rPr>
              <w:t xml:space="preserve">Absolute Spectral Power of Ultra Low Frequencies ([0, 0.0033]): </w:t>
            </w:r>
            <m:oMath>
              <m:sSub>
                <m:sSubPr>
                  <m:ctrlPr>
                    <w:rPr>
                      <w:rFonts w:ascii="Cambria Math" w:hAnsi="Cambria Math"/>
                      <w:i/>
                      <w:sz w:val="20"/>
                      <w:szCs w:val="20"/>
                    </w:rPr>
                  </m:ctrlPr>
                </m:sSubPr>
                <m:e>
                  <m:r>
                    <w:rPr>
                      <w:rFonts w:ascii="Cambria Math" w:hAnsi="Cambria Math"/>
                      <w:sz w:val="20"/>
                      <w:szCs w:val="20"/>
                    </w:rPr>
                    <m:t>PSD</m:t>
                  </m:r>
                </m:e>
                <m:sub>
                  <m:d>
                    <m:dPr>
                      <m:begChr m:val="["/>
                      <m:endChr m:val="]"/>
                      <m:ctrlPr>
                        <w:rPr>
                          <w:rFonts w:ascii="Cambria Math" w:hAnsi="Cambria Math"/>
                          <w:i/>
                          <w:sz w:val="20"/>
                          <w:szCs w:val="20"/>
                        </w:rPr>
                      </m:ctrlPr>
                    </m:dPr>
                    <m:e>
                      <m:r>
                        <w:rPr>
                          <w:rFonts w:ascii="Cambria Math" w:hAnsi="Cambria Math"/>
                          <w:sz w:val="20"/>
                          <w:szCs w:val="20"/>
                          <w:lang w:val="en-US"/>
                        </w:rPr>
                        <m:t>0, 0.0033</m:t>
                      </m:r>
                    </m:e>
                  </m:d>
                </m:sub>
              </m:sSub>
            </m:oMath>
          </w:p>
        </w:tc>
        <w:tc>
          <w:tcPr>
            <w:tcW w:w="3261" w:type="dxa"/>
            <w:vAlign w:val="center"/>
          </w:tcPr>
          <w:p w14:paraId="26A85E8A" w14:textId="70F1EBD2" w:rsidR="00ED1A35" w:rsidRPr="009E6A81" w:rsidRDefault="00ED1A35" w:rsidP="00147A52">
            <w:pPr>
              <w:jc w:val="center"/>
              <w:rPr>
                <w:sz w:val="20"/>
                <w:szCs w:val="20"/>
                <w:lang w:val="en-US"/>
              </w:rPr>
            </w:pPr>
            <w:r w:rsidRPr="009E6A81">
              <w:rPr>
                <w:sz w:val="20"/>
                <w:szCs w:val="20"/>
                <w:lang w:val="en-US"/>
              </w:rPr>
              <w:t>s</w:t>
            </w:r>
            <w:r w:rsidRPr="009E6A81">
              <w:rPr>
                <w:sz w:val="20"/>
                <w:szCs w:val="20"/>
                <w:vertAlign w:val="superscript"/>
                <w:lang w:val="en-US"/>
              </w:rPr>
              <w:t>2</w:t>
            </w:r>
          </w:p>
        </w:tc>
        <w:tc>
          <w:tcPr>
            <w:tcW w:w="1417" w:type="dxa"/>
            <w:vMerge w:val="restart"/>
            <w:vAlign w:val="center"/>
          </w:tcPr>
          <w:p w14:paraId="213EAE43" w14:textId="72031890" w:rsidR="00ED1A35" w:rsidRPr="009E6A81" w:rsidRDefault="00ED1A35" w:rsidP="001B7D0D">
            <w:pPr>
              <w:jc w:val="center"/>
              <w:rPr>
                <w:sz w:val="20"/>
                <w:szCs w:val="20"/>
                <w:lang w:val="en-US"/>
              </w:rPr>
            </w:pPr>
            <w:r w:rsidRPr="009E6A81">
              <w:rPr>
                <w:sz w:val="20"/>
                <w:szCs w:val="20"/>
                <w:lang w:val="en-US"/>
              </w:rPr>
              <w:fldChar w:fldCharType="begin">
                <w:fldData xml:space="preserve">PEVuZE5vdGU+PENpdGU+PEF1dGhvcj5OYWthamltYTwvQXV0aG9yPjxZZWFyPjIwMjA8L1llYXI+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</w:fldData>
              </w:fldChar>
            </w:r>
            <w:r w:rsidR="00C81D26">
              <w:rPr>
                <w:sz w:val="20"/>
                <w:szCs w:val="20"/>
                <w:lang w:val="en-US"/>
              </w:rPr>
              <w:instrText xml:space="preserve"> ADDIN EN.CITE </w:instrText>
            </w:r>
            <w:r w:rsidR="00C81D26">
              <w:rPr>
                <w:sz w:val="20"/>
                <w:szCs w:val="20"/>
                <w:lang w:val="en-US"/>
              </w:rPr>
              <w:fldChar w:fldCharType="begin">
                <w:fldData xml:space="preserve">PEVuZE5vdGU+PENpdGU+PEF1dGhvcj5OYWthamltYTwvQXV0aG9yPjxZZWFyPjIwMjA8L1llYXI+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</w:fldData>
              </w:fldChar>
            </w:r>
            <w:r w:rsidR="00C81D26">
              <w:rPr>
                <w:sz w:val="20"/>
                <w:szCs w:val="20"/>
                <w:lang w:val="en-US"/>
              </w:rPr>
              <w:instrText xml:space="preserve"> ADDIN EN.CITE.DATA </w:instrText>
            </w:r>
            <w:r w:rsidR="00C81D26">
              <w:rPr>
                <w:sz w:val="20"/>
                <w:szCs w:val="20"/>
                <w:lang w:val="en-US"/>
              </w:rPr>
            </w:r>
            <w:r w:rsidR="00C81D26">
              <w:rPr>
                <w:sz w:val="20"/>
                <w:szCs w:val="20"/>
                <w:lang w:val="en-US"/>
              </w:rPr>
              <w:fldChar w:fldCharType="end"/>
            </w:r>
            <w:r w:rsidRPr="009E6A81">
              <w:rPr>
                <w:sz w:val="20"/>
                <w:szCs w:val="20"/>
                <w:lang w:val="en-US"/>
              </w:rPr>
            </w:r>
            <w:r w:rsidRPr="009E6A81">
              <w:rPr>
                <w:sz w:val="20"/>
                <w:szCs w:val="20"/>
                <w:lang w:val="en-US"/>
              </w:rPr>
              <w:fldChar w:fldCharType="separate"/>
            </w:r>
            <w:r w:rsidR="00C81D26" w:rsidRPr="00C81D26">
              <w:rPr>
                <w:noProof/>
                <w:sz w:val="20"/>
                <w:szCs w:val="20"/>
                <w:vertAlign w:val="superscript"/>
                <w:lang w:val="en-US"/>
              </w:rPr>
              <w:t>10,28,29</w:t>
            </w:r>
            <w:r w:rsidRPr="009E6A81">
              <w:rPr>
                <w:sz w:val="20"/>
                <w:szCs w:val="20"/>
                <w:lang w:val="en-US"/>
              </w:rPr>
              <w:fldChar w:fldCharType="end"/>
            </w:r>
          </w:p>
        </w:tc>
      </w:tr>
      <w:tr w:rsidR="00ED1A35" w:rsidRPr="009E6A81" w14:paraId="33299202" w14:textId="7CB0159B" w:rsidTr="009B36FF">
        <w:trPr>
          <w:trHeight w:val="294"/>
          <w:jc w:val="center"/>
        </w:trPr>
        <w:tc>
          <w:tcPr>
            <w:tcW w:w="1843" w:type="dxa"/>
            <w:shd w:val="clear" w:color="auto" w:fill="auto"/>
            <w:vAlign w:val="center"/>
          </w:tcPr>
          <w:p w14:paraId="23025B1A" w14:textId="5CD3130B" w:rsidR="00ED1A35" w:rsidRPr="009E6A81" w:rsidRDefault="00ED1A35" w:rsidP="00147A52">
            <w:pPr>
              <w:jc w:val="center"/>
              <w:rPr>
                <w:b/>
                <w:bCs/>
                <w:sz w:val="20"/>
                <w:szCs w:val="20"/>
                <w:lang w:val="en-US"/>
              </w:rPr>
            </w:pPr>
            <w:r w:rsidRPr="009E6A81">
              <w:rPr>
                <w:b/>
                <w:bCs/>
                <w:sz w:val="20"/>
                <w:szCs w:val="20"/>
                <w:lang w:val="en-US"/>
              </w:rPr>
              <w:t>HRV power VLF</w:t>
            </w:r>
          </w:p>
        </w:tc>
        <w:tc>
          <w:tcPr>
            <w:tcW w:w="7371" w:type="dxa"/>
            <w:vAlign w:val="center"/>
          </w:tcPr>
          <w:p w14:paraId="2C6DB3B0" w14:textId="288E6F4E" w:rsidR="00ED1A35" w:rsidRPr="009E6A81" w:rsidRDefault="00ED1A35" w:rsidP="00147A52">
            <w:pPr>
              <w:rPr>
                <w:sz w:val="20"/>
                <w:szCs w:val="20"/>
                <w:lang w:val="en-US"/>
              </w:rPr>
            </w:pPr>
            <w:r w:rsidRPr="009E6A81">
              <w:rPr>
                <w:sz w:val="20"/>
                <w:szCs w:val="20"/>
                <w:lang w:val="en-US"/>
              </w:rPr>
              <w:t xml:space="preserve">Absolute Spectral Power of Very Low Frequencies ([0.0033, 0.04]): </w:t>
            </w:r>
            <m:oMath>
              <m:sSub>
                <m:sSubPr>
                  <m:ctrlPr>
                    <w:rPr>
                      <w:rFonts w:ascii="Cambria Math" w:hAnsi="Cambria Math"/>
                      <w:i/>
                      <w:sz w:val="20"/>
                      <w:szCs w:val="20"/>
                    </w:rPr>
                  </m:ctrlPr>
                </m:sSubPr>
                <m:e>
                  <m:r>
                    <w:rPr>
                      <w:rFonts w:ascii="Cambria Math" w:hAnsi="Cambria Math"/>
                      <w:sz w:val="20"/>
                      <w:szCs w:val="20"/>
                    </w:rPr>
                    <m:t>PSD</m:t>
                  </m:r>
                </m:e>
                <m:sub>
                  <m:d>
                    <m:dPr>
                      <m:begChr m:val="["/>
                      <m:endChr m:val="]"/>
                      <m:ctrlPr>
                        <w:rPr>
                          <w:rFonts w:ascii="Cambria Math" w:hAnsi="Cambria Math"/>
                          <w:i/>
                          <w:sz w:val="20"/>
                          <w:szCs w:val="20"/>
                        </w:rPr>
                      </m:ctrlPr>
                    </m:dPr>
                    <m:e>
                      <m:r>
                        <w:rPr>
                          <w:rFonts w:ascii="Cambria Math" w:hAnsi="Cambria Math"/>
                          <w:sz w:val="20"/>
                          <w:szCs w:val="20"/>
                          <w:lang w:val="en-US"/>
                        </w:rPr>
                        <m:t>0.0033, 0.04</m:t>
                      </m:r>
                    </m:e>
                  </m:d>
                </m:sub>
              </m:sSub>
            </m:oMath>
          </w:p>
        </w:tc>
        <w:tc>
          <w:tcPr>
            <w:tcW w:w="3261" w:type="dxa"/>
            <w:vAlign w:val="center"/>
          </w:tcPr>
          <w:p w14:paraId="0793261B" w14:textId="7B50C2CC" w:rsidR="00ED1A35" w:rsidRPr="009E6A81" w:rsidRDefault="00ED1A35" w:rsidP="00147A52">
            <w:pPr>
              <w:jc w:val="center"/>
              <w:rPr>
                <w:sz w:val="20"/>
                <w:szCs w:val="20"/>
                <w:lang w:val="en-US"/>
              </w:rPr>
            </w:pPr>
            <w:r w:rsidRPr="009E6A81">
              <w:rPr>
                <w:sz w:val="20"/>
                <w:szCs w:val="20"/>
                <w:lang w:val="en-US"/>
              </w:rPr>
              <w:t>s</w:t>
            </w:r>
            <w:r w:rsidRPr="009E6A81">
              <w:rPr>
                <w:sz w:val="20"/>
                <w:szCs w:val="20"/>
                <w:vertAlign w:val="superscript"/>
                <w:lang w:val="en-US"/>
              </w:rPr>
              <w:t>2</w:t>
            </w:r>
          </w:p>
        </w:tc>
        <w:tc>
          <w:tcPr>
            <w:tcW w:w="1417" w:type="dxa"/>
            <w:vMerge/>
          </w:tcPr>
          <w:p w14:paraId="0A39D046" w14:textId="77777777" w:rsidR="00ED1A35" w:rsidRPr="009E6A81" w:rsidRDefault="00ED1A35" w:rsidP="00147A52">
            <w:pPr>
              <w:jc w:val="center"/>
              <w:rPr>
                <w:sz w:val="20"/>
                <w:szCs w:val="20"/>
                <w:lang w:val="en-US"/>
              </w:rPr>
            </w:pPr>
          </w:p>
        </w:tc>
      </w:tr>
      <w:tr w:rsidR="00ED1A35" w:rsidRPr="009E6A81" w14:paraId="1291F5FB" w14:textId="66F7D5BC" w:rsidTr="009B36FF">
        <w:trPr>
          <w:trHeight w:val="294"/>
          <w:jc w:val="center"/>
        </w:trPr>
        <w:tc>
          <w:tcPr>
            <w:tcW w:w="1843" w:type="dxa"/>
            <w:shd w:val="clear" w:color="auto" w:fill="auto"/>
            <w:vAlign w:val="center"/>
          </w:tcPr>
          <w:p w14:paraId="09DAAD56" w14:textId="04965D5A" w:rsidR="00ED1A35" w:rsidRPr="009E6A81" w:rsidRDefault="00ED1A35" w:rsidP="00147A52">
            <w:pPr>
              <w:jc w:val="center"/>
              <w:rPr>
                <w:b/>
                <w:bCs/>
                <w:sz w:val="20"/>
                <w:szCs w:val="20"/>
                <w:lang w:val="en-US"/>
              </w:rPr>
            </w:pPr>
            <w:r w:rsidRPr="009E6A81">
              <w:rPr>
                <w:b/>
                <w:bCs/>
                <w:sz w:val="20"/>
                <w:szCs w:val="20"/>
                <w:lang w:val="en-US"/>
              </w:rPr>
              <w:t>HRV power LF</w:t>
            </w:r>
          </w:p>
        </w:tc>
        <w:tc>
          <w:tcPr>
            <w:tcW w:w="7371" w:type="dxa"/>
            <w:vAlign w:val="center"/>
          </w:tcPr>
          <w:p w14:paraId="25386501" w14:textId="1787FDE5" w:rsidR="00ED1A35" w:rsidRPr="009E6A81" w:rsidRDefault="00ED1A35" w:rsidP="00147A52">
            <w:pPr>
              <w:rPr>
                <w:sz w:val="20"/>
                <w:szCs w:val="20"/>
                <w:lang w:val="en-US"/>
              </w:rPr>
            </w:pPr>
            <w:r w:rsidRPr="009E6A81">
              <w:rPr>
                <w:sz w:val="20"/>
                <w:szCs w:val="20"/>
                <w:lang w:val="en-US"/>
              </w:rPr>
              <w:t xml:space="preserve">Absolute Spectral Power of Low Frequencies ([0.04, 0.15]): </w:t>
            </w:r>
            <m:oMath>
              <m:sSub>
                <m:sSubPr>
                  <m:ctrlPr>
                    <w:rPr>
                      <w:rFonts w:ascii="Cambria Math" w:hAnsi="Cambria Math"/>
                      <w:i/>
                      <w:sz w:val="20"/>
                      <w:szCs w:val="20"/>
                    </w:rPr>
                  </m:ctrlPr>
                </m:sSubPr>
                <m:e>
                  <m:r>
                    <w:rPr>
                      <w:rFonts w:ascii="Cambria Math" w:hAnsi="Cambria Math"/>
                      <w:sz w:val="20"/>
                      <w:szCs w:val="20"/>
                    </w:rPr>
                    <m:t>PSD</m:t>
                  </m:r>
                </m:e>
                <m:sub>
                  <m:d>
                    <m:dPr>
                      <m:begChr m:val="["/>
                      <m:endChr m:val="]"/>
                      <m:ctrlPr>
                        <w:rPr>
                          <w:rFonts w:ascii="Cambria Math" w:hAnsi="Cambria Math"/>
                          <w:i/>
                          <w:sz w:val="20"/>
                          <w:szCs w:val="20"/>
                        </w:rPr>
                      </m:ctrlPr>
                    </m:dPr>
                    <m:e>
                      <m:r>
                        <w:rPr>
                          <w:rFonts w:ascii="Cambria Math" w:hAnsi="Cambria Math"/>
                          <w:sz w:val="20"/>
                          <w:szCs w:val="20"/>
                          <w:lang w:val="en-US"/>
                        </w:rPr>
                        <m:t>0.04, 0.15</m:t>
                      </m:r>
                    </m:e>
                  </m:d>
                </m:sub>
              </m:sSub>
            </m:oMath>
          </w:p>
        </w:tc>
        <w:tc>
          <w:tcPr>
            <w:tcW w:w="3261" w:type="dxa"/>
            <w:vAlign w:val="center"/>
          </w:tcPr>
          <w:p w14:paraId="7F87AA01" w14:textId="5723F682" w:rsidR="00ED1A35" w:rsidRPr="009E6A81" w:rsidRDefault="00ED1A35" w:rsidP="00147A52">
            <w:pPr>
              <w:jc w:val="center"/>
              <w:rPr>
                <w:sz w:val="20"/>
                <w:szCs w:val="20"/>
                <w:lang w:val="en-US"/>
              </w:rPr>
            </w:pPr>
            <w:r w:rsidRPr="009E6A81">
              <w:rPr>
                <w:sz w:val="20"/>
                <w:szCs w:val="20"/>
                <w:lang w:val="en-US"/>
              </w:rPr>
              <w:t>s</w:t>
            </w:r>
            <w:r w:rsidRPr="009E6A81">
              <w:rPr>
                <w:sz w:val="20"/>
                <w:szCs w:val="20"/>
                <w:vertAlign w:val="superscript"/>
                <w:lang w:val="en-US"/>
              </w:rPr>
              <w:t>2</w:t>
            </w:r>
          </w:p>
        </w:tc>
        <w:tc>
          <w:tcPr>
            <w:tcW w:w="1417" w:type="dxa"/>
            <w:vMerge/>
          </w:tcPr>
          <w:p w14:paraId="4CCF7200" w14:textId="77777777" w:rsidR="00ED1A35" w:rsidRPr="009E6A81" w:rsidRDefault="00ED1A35" w:rsidP="00147A52">
            <w:pPr>
              <w:jc w:val="center"/>
              <w:rPr>
                <w:sz w:val="20"/>
                <w:szCs w:val="20"/>
                <w:lang w:val="en-US"/>
              </w:rPr>
            </w:pPr>
          </w:p>
        </w:tc>
      </w:tr>
      <w:tr w:rsidR="00ED1A35" w:rsidRPr="009E6A81" w14:paraId="67F4265B" w14:textId="4D5548A2" w:rsidTr="009B36FF">
        <w:trPr>
          <w:trHeight w:val="294"/>
          <w:jc w:val="center"/>
        </w:trPr>
        <w:tc>
          <w:tcPr>
            <w:tcW w:w="1843" w:type="dxa"/>
            <w:shd w:val="clear" w:color="auto" w:fill="auto"/>
            <w:vAlign w:val="center"/>
          </w:tcPr>
          <w:p w14:paraId="5A4C69D8" w14:textId="1C70711D" w:rsidR="00ED1A35" w:rsidRPr="009E6A81" w:rsidRDefault="00ED1A35" w:rsidP="00147A52">
            <w:pPr>
              <w:jc w:val="center"/>
              <w:rPr>
                <w:b/>
                <w:bCs/>
                <w:sz w:val="20"/>
                <w:szCs w:val="20"/>
                <w:lang w:val="en-US"/>
              </w:rPr>
            </w:pPr>
            <w:r w:rsidRPr="009E6A81">
              <w:rPr>
                <w:b/>
                <w:bCs/>
                <w:sz w:val="20"/>
                <w:szCs w:val="20"/>
                <w:lang w:val="en-US"/>
              </w:rPr>
              <w:t>HRV power HF</w:t>
            </w:r>
          </w:p>
        </w:tc>
        <w:tc>
          <w:tcPr>
            <w:tcW w:w="7371" w:type="dxa"/>
            <w:vAlign w:val="center"/>
          </w:tcPr>
          <w:p w14:paraId="40856746" w14:textId="20B02946" w:rsidR="00ED1A35" w:rsidRPr="009E6A81" w:rsidRDefault="00ED1A35" w:rsidP="00147A52">
            <w:pPr>
              <w:rPr>
                <w:sz w:val="20"/>
                <w:szCs w:val="20"/>
                <w:lang w:val="en-US"/>
              </w:rPr>
            </w:pPr>
            <w:r w:rsidRPr="009E6A81">
              <w:rPr>
                <w:sz w:val="20"/>
                <w:szCs w:val="20"/>
                <w:lang w:val="en-US"/>
              </w:rPr>
              <w:t xml:space="preserve">Absolute Spectral Power of High Frequencies ([0.15, 0.4]): </w:t>
            </w:r>
            <m:oMath>
              <m:sSub>
                <m:sSubPr>
                  <m:ctrlPr>
                    <w:rPr>
                      <w:rFonts w:ascii="Cambria Math" w:hAnsi="Cambria Math"/>
                      <w:i/>
                      <w:sz w:val="20"/>
                      <w:szCs w:val="20"/>
                    </w:rPr>
                  </m:ctrlPr>
                </m:sSubPr>
                <m:e>
                  <m:r>
                    <w:rPr>
                      <w:rFonts w:ascii="Cambria Math" w:hAnsi="Cambria Math"/>
                      <w:sz w:val="20"/>
                      <w:szCs w:val="20"/>
                    </w:rPr>
                    <m:t>PSD</m:t>
                  </m:r>
                </m:e>
                <m:sub>
                  <m:d>
                    <m:dPr>
                      <m:begChr m:val="["/>
                      <m:endChr m:val="]"/>
                      <m:ctrlPr>
                        <w:rPr>
                          <w:rFonts w:ascii="Cambria Math" w:hAnsi="Cambria Math"/>
                          <w:i/>
                          <w:sz w:val="20"/>
                          <w:szCs w:val="20"/>
                        </w:rPr>
                      </m:ctrlPr>
                    </m:dPr>
                    <m:e>
                      <m:r>
                        <w:rPr>
                          <w:rFonts w:ascii="Cambria Math" w:hAnsi="Cambria Math"/>
                          <w:sz w:val="20"/>
                          <w:szCs w:val="20"/>
                          <w:lang w:val="en-US"/>
                        </w:rPr>
                        <m:t>0.15, 0.4</m:t>
                      </m:r>
                    </m:e>
                  </m:d>
                </m:sub>
              </m:sSub>
            </m:oMath>
          </w:p>
        </w:tc>
        <w:tc>
          <w:tcPr>
            <w:tcW w:w="3261" w:type="dxa"/>
            <w:vAlign w:val="center"/>
          </w:tcPr>
          <w:p w14:paraId="58D7C02B" w14:textId="212C1DB3" w:rsidR="00ED1A35" w:rsidRPr="009E6A81" w:rsidRDefault="00ED1A35" w:rsidP="00147A52">
            <w:pPr>
              <w:jc w:val="center"/>
              <w:rPr>
                <w:sz w:val="20"/>
                <w:szCs w:val="20"/>
                <w:lang w:val="en-US"/>
              </w:rPr>
            </w:pPr>
            <w:r w:rsidRPr="009E6A81">
              <w:rPr>
                <w:sz w:val="20"/>
                <w:szCs w:val="20"/>
                <w:lang w:val="en-US"/>
              </w:rPr>
              <w:t>s</w:t>
            </w:r>
            <w:r w:rsidRPr="009E6A81">
              <w:rPr>
                <w:sz w:val="20"/>
                <w:szCs w:val="20"/>
                <w:vertAlign w:val="superscript"/>
                <w:lang w:val="en-US"/>
              </w:rPr>
              <w:t>2</w:t>
            </w:r>
          </w:p>
        </w:tc>
        <w:tc>
          <w:tcPr>
            <w:tcW w:w="1417" w:type="dxa"/>
            <w:vMerge/>
          </w:tcPr>
          <w:p w14:paraId="5BD05880" w14:textId="77777777" w:rsidR="00ED1A35" w:rsidRPr="009E6A81" w:rsidRDefault="00ED1A35" w:rsidP="00147A52">
            <w:pPr>
              <w:jc w:val="center"/>
              <w:rPr>
                <w:sz w:val="20"/>
                <w:szCs w:val="20"/>
                <w:lang w:val="en-US"/>
              </w:rPr>
            </w:pPr>
          </w:p>
        </w:tc>
      </w:tr>
      <w:tr w:rsidR="00ED1A35" w:rsidRPr="009E6A81" w14:paraId="47AED171" w14:textId="62E004AF" w:rsidTr="009B36FF">
        <w:trPr>
          <w:trHeight w:val="294"/>
          <w:jc w:val="center"/>
        </w:trPr>
        <w:tc>
          <w:tcPr>
            <w:tcW w:w="1843" w:type="dxa"/>
            <w:shd w:val="clear" w:color="auto" w:fill="auto"/>
            <w:vAlign w:val="center"/>
          </w:tcPr>
          <w:p w14:paraId="147A077C" w14:textId="18A5A64F" w:rsidR="00ED1A35" w:rsidRPr="009E6A81" w:rsidRDefault="00ED1A35" w:rsidP="00147A52">
            <w:pPr>
              <w:jc w:val="center"/>
              <w:rPr>
                <w:b/>
                <w:bCs/>
                <w:sz w:val="20"/>
                <w:szCs w:val="20"/>
                <w:lang w:val="en-US"/>
              </w:rPr>
            </w:pPr>
            <w:r w:rsidRPr="009E6A81">
              <w:rPr>
                <w:b/>
                <w:bCs/>
                <w:sz w:val="20"/>
                <w:szCs w:val="20"/>
                <w:lang w:val="en-US"/>
              </w:rPr>
              <w:t>HRV power VHF</w:t>
            </w:r>
          </w:p>
        </w:tc>
        <w:tc>
          <w:tcPr>
            <w:tcW w:w="7371" w:type="dxa"/>
            <w:vAlign w:val="center"/>
          </w:tcPr>
          <w:p w14:paraId="287DCB0F" w14:textId="25E9D867" w:rsidR="00ED1A35" w:rsidRPr="009E6A81" w:rsidRDefault="00ED1A35" w:rsidP="00147A52">
            <w:pPr>
              <w:rPr>
                <w:sz w:val="20"/>
                <w:szCs w:val="20"/>
                <w:lang w:val="en-US"/>
              </w:rPr>
            </w:pPr>
            <w:r w:rsidRPr="009E6A81">
              <w:rPr>
                <w:sz w:val="20"/>
                <w:szCs w:val="20"/>
                <w:lang w:val="en-US"/>
              </w:rPr>
              <w:t xml:space="preserve">Absolute Spectral Power of Very High Frequencies ([0.4, 0.5]): </w:t>
            </w:r>
            <m:oMath>
              <m:sSub>
                <m:sSubPr>
                  <m:ctrlPr>
                    <w:rPr>
                      <w:rFonts w:ascii="Cambria Math" w:hAnsi="Cambria Math"/>
                      <w:i/>
                      <w:sz w:val="20"/>
                      <w:szCs w:val="20"/>
                    </w:rPr>
                  </m:ctrlPr>
                </m:sSubPr>
                <m:e>
                  <m:r>
                    <w:rPr>
                      <w:rFonts w:ascii="Cambria Math" w:hAnsi="Cambria Math"/>
                      <w:sz w:val="20"/>
                      <w:szCs w:val="20"/>
                    </w:rPr>
                    <m:t>PSD</m:t>
                  </m:r>
                </m:e>
                <m:sub>
                  <m:d>
                    <m:dPr>
                      <m:begChr m:val="["/>
                      <m:endChr m:val="]"/>
                      <m:ctrlPr>
                        <w:rPr>
                          <w:rFonts w:ascii="Cambria Math" w:hAnsi="Cambria Math"/>
                          <w:i/>
                          <w:sz w:val="20"/>
                          <w:szCs w:val="20"/>
                        </w:rPr>
                      </m:ctrlPr>
                    </m:dPr>
                    <m:e>
                      <m:r>
                        <w:rPr>
                          <w:rFonts w:ascii="Cambria Math" w:hAnsi="Cambria Math"/>
                          <w:sz w:val="20"/>
                          <w:szCs w:val="20"/>
                          <w:lang w:val="en-US"/>
                        </w:rPr>
                        <m:t>0.4, 0.5</m:t>
                      </m:r>
                    </m:e>
                  </m:d>
                </m:sub>
              </m:sSub>
            </m:oMath>
          </w:p>
        </w:tc>
        <w:tc>
          <w:tcPr>
            <w:tcW w:w="3261" w:type="dxa"/>
            <w:vAlign w:val="center"/>
          </w:tcPr>
          <w:p w14:paraId="7CE3BBF6" w14:textId="171FA7A2" w:rsidR="00ED1A35" w:rsidRPr="009E6A81" w:rsidRDefault="00ED1A35" w:rsidP="00147A52">
            <w:pPr>
              <w:jc w:val="center"/>
              <w:rPr>
                <w:sz w:val="20"/>
                <w:szCs w:val="20"/>
                <w:lang w:val="en-US"/>
              </w:rPr>
            </w:pPr>
            <w:r w:rsidRPr="009E6A81">
              <w:rPr>
                <w:sz w:val="20"/>
                <w:szCs w:val="20"/>
                <w:lang w:val="en-US"/>
              </w:rPr>
              <w:t>s</w:t>
            </w:r>
            <w:r w:rsidRPr="009E6A81">
              <w:rPr>
                <w:sz w:val="20"/>
                <w:szCs w:val="20"/>
                <w:vertAlign w:val="superscript"/>
                <w:lang w:val="en-US"/>
              </w:rPr>
              <w:t>2</w:t>
            </w:r>
          </w:p>
        </w:tc>
        <w:tc>
          <w:tcPr>
            <w:tcW w:w="1417" w:type="dxa"/>
            <w:vMerge/>
          </w:tcPr>
          <w:p w14:paraId="472093C7" w14:textId="77777777" w:rsidR="00ED1A35" w:rsidRPr="009E6A81" w:rsidRDefault="00ED1A35" w:rsidP="00147A52">
            <w:pPr>
              <w:jc w:val="center"/>
              <w:rPr>
                <w:sz w:val="20"/>
                <w:szCs w:val="20"/>
                <w:lang w:val="en-US"/>
              </w:rPr>
            </w:pPr>
          </w:p>
        </w:tc>
      </w:tr>
      <w:tr w:rsidR="00ED1A35" w:rsidRPr="009E6A81" w14:paraId="783D6231" w14:textId="47D209D7" w:rsidTr="009B36FF">
        <w:trPr>
          <w:trHeight w:val="294"/>
          <w:jc w:val="center"/>
        </w:trPr>
        <w:tc>
          <w:tcPr>
            <w:tcW w:w="1843" w:type="dxa"/>
            <w:shd w:val="clear" w:color="auto" w:fill="auto"/>
            <w:vAlign w:val="center"/>
          </w:tcPr>
          <w:p w14:paraId="6662EB62" w14:textId="65ECDFF2" w:rsidR="00ED1A35" w:rsidRPr="009E6A81" w:rsidRDefault="00ED1A35" w:rsidP="00147A52">
            <w:pPr>
              <w:jc w:val="center"/>
              <w:rPr>
                <w:b/>
                <w:bCs/>
                <w:sz w:val="20"/>
                <w:szCs w:val="20"/>
                <w:lang w:val="en-US"/>
              </w:rPr>
            </w:pPr>
            <w:r w:rsidRPr="009E6A81">
              <w:rPr>
                <w:b/>
                <w:bCs/>
                <w:sz w:val="20"/>
                <w:szCs w:val="20"/>
                <w:lang w:val="en-US"/>
              </w:rPr>
              <w:t>HRV LF/HF</w:t>
            </w:r>
          </w:p>
        </w:tc>
        <w:tc>
          <w:tcPr>
            <w:tcW w:w="7371" w:type="dxa"/>
            <w:vAlign w:val="center"/>
          </w:tcPr>
          <w:p w14:paraId="7BECF51A" w14:textId="4B58215A" w:rsidR="00ED1A35" w:rsidRPr="009E6A81" w:rsidRDefault="00ED1A35" w:rsidP="00147A52">
            <w:pPr>
              <w:rPr>
                <w:sz w:val="20"/>
                <w:szCs w:val="20"/>
                <w:lang w:val="en-US"/>
              </w:rPr>
            </w:pPr>
            <w:r w:rsidRPr="009E6A81">
              <w:rPr>
                <w:sz w:val="20"/>
                <w:szCs w:val="20"/>
                <w:lang w:val="en-US"/>
              </w:rPr>
              <w:t xml:space="preserve">Low / High frequency ratio: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eastAsia="Calibri" w:hAnsi="Cambria Math"/>
                          <w:sz w:val="20"/>
                          <w:szCs w:val="20"/>
                        </w:rPr>
                        <m:t>PSD</m:t>
                      </m:r>
                    </m:e>
                    <m:sub>
                      <m:r>
                        <w:rPr>
                          <w:rFonts w:ascii="Cambria Math" w:hAnsi="Cambria Math"/>
                          <w:sz w:val="20"/>
                          <w:szCs w:val="20"/>
                        </w:rPr>
                        <m:t>LF</m:t>
                      </m:r>
                    </m:sub>
                  </m:sSub>
                </m:num>
                <m:den>
                  <m:sSub>
                    <m:sSubPr>
                      <m:ctrlPr>
                        <w:rPr>
                          <w:rFonts w:ascii="Cambria Math" w:hAnsi="Cambria Math"/>
                          <w:i/>
                          <w:sz w:val="20"/>
                          <w:szCs w:val="20"/>
                        </w:rPr>
                      </m:ctrlPr>
                    </m:sSubPr>
                    <m:e>
                      <m:r>
                        <w:rPr>
                          <w:rFonts w:ascii="Cambria Math" w:eastAsia="Calibri" w:hAnsi="Cambria Math"/>
                          <w:sz w:val="20"/>
                          <w:szCs w:val="20"/>
                        </w:rPr>
                        <m:t>PSD</m:t>
                      </m:r>
                    </m:e>
                    <m:sub>
                      <m:r>
                        <w:rPr>
                          <w:rFonts w:ascii="Cambria Math" w:hAnsi="Cambria Math"/>
                          <w:sz w:val="20"/>
                          <w:szCs w:val="20"/>
                        </w:rPr>
                        <m:t>HF</m:t>
                      </m:r>
                    </m:sub>
                  </m:sSub>
                </m:den>
              </m:f>
            </m:oMath>
          </w:p>
        </w:tc>
        <w:tc>
          <w:tcPr>
            <w:tcW w:w="3261" w:type="dxa"/>
            <w:vAlign w:val="center"/>
          </w:tcPr>
          <w:p w14:paraId="4C83D2DE" w14:textId="0F045CC1" w:rsidR="00ED1A35" w:rsidRPr="009E6A81" w:rsidRDefault="00ED1A35" w:rsidP="00147A52">
            <w:pPr>
              <w:jc w:val="center"/>
              <w:rPr>
                <w:sz w:val="20"/>
                <w:szCs w:val="20"/>
                <w:lang w:val="en-US"/>
              </w:rPr>
            </w:pPr>
            <w:r w:rsidRPr="009E6A81">
              <w:rPr>
                <w:sz w:val="20"/>
                <w:szCs w:val="20"/>
                <w:lang w:val="en-US"/>
              </w:rPr>
              <w:t>No unit</w:t>
            </w:r>
          </w:p>
        </w:tc>
        <w:tc>
          <w:tcPr>
            <w:tcW w:w="1417" w:type="dxa"/>
            <w:vMerge/>
          </w:tcPr>
          <w:p w14:paraId="5FD0610F" w14:textId="77777777" w:rsidR="00ED1A35" w:rsidRPr="009E6A81" w:rsidRDefault="00ED1A35" w:rsidP="00147A52">
            <w:pPr>
              <w:jc w:val="center"/>
              <w:rPr>
                <w:sz w:val="20"/>
                <w:szCs w:val="20"/>
                <w:lang w:val="en-US"/>
              </w:rPr>
            </w:pPr>
          </w:p>
        </w:tc>
      </w:tr>
      <w:tr w:rsidR="00ED1A35" w:rsidRPr="009E6A81" w14:paraId="311A6430" w14:textId="58286220" w:rsidTr="009B36FF">
        <w:trPr>
          <w:trHeight w:val="294"/>
          <w:jc w:val="center"/>
        </w:trPr>
        <w:tc>
          <w:tcPr>
            <w:tcW w:w="1843" w:type="dxa"/>
            <w:shd w:val="clear" w:color="auto" w:fill="auto"/>
            <w:vAlign w:val="center"/>
          </w:tcPr>
          <w:p w14:paraId="5D601AEE" w14:textId="5C824EB7" w:rsidR="00ED1A35" w:rsidRPr="009E6A81" w:rsidRDefault="00ED1A35" w:rsidP="00147A52">
            <w:pPr>
              <w:jc w:val="center"/>
              <w:rPr>
                <w:b/>
                <w:bCs/>
                <w:sz w:val="20"/>
                <w:szCs w:val="20"/>
                <w:lang w:val="en-US"/>
              </w:rPr>
            </w:pPr>
            <w:r w:rsidRPr="009E6A81">
              <w:rPr>
                <w:b/>
                <w:bCs/>
                <w:sz w:val="20"/>
                <w:szCs w:val="20"/>
                <w:lang w:val="en-US"/>
              </w:rPr>
              <w:lastRenderedPageBreak/>
              <w:t xml:space="preserve">HRV Power </w:t>
            </w:r>
            <w:proofErr w:type="spellStart"/>
            <w:r w:rsidRPr="009E6A81">
              <w:rPr>
                <w:b/>
                <w:bCs/>
                <w:sz w:val="20"/>
                <w:szCs w:val="20"/>
                <w:lang w:val="en-US"/>
              </w:rPr>
              <w:t>LFn</w:t>
            </w:r>
            <w:proofErr w:type="spellEnd"/>
          </w:p>
        </w:tc>
        <w:tc>
          <w:tcPr>
            <w:tcW w:w="7371" w:type="dxa"/>
            <w:vAlign w:val="center"/>
          </w:tcPr>
          <w:p w14:paraId="4AF60C54" w14:textId="0E12B50D" w:rsidR="00ED1A35" w:rsidRPr="009E6A81" w:rsidRDefault="00ED1A35" w:rsidP="00147A52">
            <w:pPr>
              <w:rPr>
                <w:sz w:val="20"/>
                <w:szCs w:val="20"/>
                <w:lang w:val="en-US"/>
              </w:rPr>
            </w:pPr>
            <w:r w:rsidRPr="009E6A81">
              <w:rPr>
                <w:sz w:val="20"/>
                <w:szCs w:val="20"/>
                <w:lang w:val="en-US"/>
              </w:rPr>
              <w:t xml:space="preserve">Normalized Absolute Spectral Power of Low Frequencies ([0.04, 0.15]):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eastAsia="Calibri" w:hAnsi="Cambria Math"/>
                          <w:sz w:val="20"/>
                          <w:szCs w:val="20"/>
                        </w:rPr>
                        <m:t>PSD</m:t>
                      </m:r>
                    </m:e>
                    <m:sub>
                      <m:r>
                        <w:rPr>
                          <w:rFonts w:ascii="Cambria Math" w:hAnsi="Cambria Math"/>
                          <w:sz w:val="20"/>
                          <w:szCs w:val="20"/>
                        </w:rPr>
                        <m:t>LF</m:t>
                      </m:r>
                    </m:sub>
                  </m:sSub>
                </m:num>
                <m:den>
                  <m:sSub>
                    <m:sSubPr>
                      <m:ctrlPr>
                        <w:rPr>
                          <w:rFonts w:ascii="Cambria Math" w:hAnsi="Cambria Math"/>
                          <w:i/>
                          <w:sz w:val="20"/>
                          <w:szCs w:val="20"/>
                        </w:rPr>
                      </m:ctrlPr>
                    </m:sSubPr>
                    <m:e>
                      <m:r>
                        <w:rPr>
                          <w:rFonts w:ascii="Cambria Math" w:eastAsia="Calibri" w:hAnsi="Cambria Math"/>
                          <w:sz w:val="20"/>
                          <w:szCs w:val="20"/>
                        </w:rPr>
                        <m:t>PSD</m:t>
                      </m:r>
                    </m:e>
                    <m:sub>
                      <m:r>
                        <w:rPr>
                          <w:rFonts w:ascii="Cambria Math" w:hAnsi="Cambria Math"/>
                          <w:sz w:val="20"/>
                          <w:szCs w:val="20"/>
                        </w:rPr>
                        <m:t>Total</m:t>
                      </m:r>
                    </m:sub>
                  </m:sSub>
                </m:den>
              </m:f>
            </m:oMath>
          </w:p>
        </w:tc>
        <w:tc>
          <w:tcPr>
            <w:tcW w:w="3261" w:type="dxa"/>
            <w:vAlign w:val="center"/>
          </w:tcPr>
          <w:p w14:paraId="5C43D39F" w14:textId="7EB85CC8" w:rsidR="00ED1A35" w:rsidRPr="009E6A81" w:rsidRDefault="00ED1A35" w:rsidP="00147A52">
            <w:pPr>
              <w:jc w:val="center"/>
              <w:rPr>
                <w:sz w:val="20"/>
                <w:szCs w:val="20"/>
                <w:lang w:val="en-US"/>
              </w:rPr>
            </w:pPr>
            <w:r w:rsidRPr="009E6A81">
              <w:rPr>
                <w:sz w:val="20"/>
                <w:szCs w:val="20"/>
                <w:lang w:val="en-US"/>
              </w:rPr>
              <w:t>s</w:t>
            </w:r>
            <w:r w:rsidRPr="009E6A81">
              <w:rPr>
                <w:sz w:val="20"/>
                <w:szCs w:val="20"/>
                <w:vertAlign w:val="superscript"/>
                <w:lang w:val="en-US"/>
              </w:rPr>
              <w:t>2</w:t>
            </w:r>
          </w:p>
        </w:tc>
        <w:tc>
          <w:tcPr>
            <w:tcW w:w="1417" w:type="dxa"/>
            <w:vMerge/>
          </w:tcPr>
          <w:p w14:paraId="20495220" w14:textId="77777777" w:rsidR="00ED1A35" w:rsidRPr="009E6A81" w:rsidRDefault="00ED1A35" w:rsidP="00147A52">
            <w:pPr>
              <w:jc w:val="center"/>
              <w:rPr>
                <w:sz w:val="20"/>
                <w:szCs w:val="20"/>
                <w:lang w:val="en-US"/>
              </w:rPr>
            </w:pPr>
          </w:p>
        </w:tc>
      </w:tr>
      <w:tr w:rsidR="00ED1A35" w:rsidRPr="009E6A81" w14:paraId="66D0EE6F" w14:textId="37E049B3" w:rsidTr="009B36FF">
        <w:trPr>
          <w:trHeight w:val="294"/>
          <w:jc w:val="center"/>
        </w:trPr>
        <w:tc>
          <w:tcPr>
            <w:tcW w:w="1843" w:type="dxa"/>
            <w:shd w:val="clear" w:color="auto" w:fill="auto"/>
            <w:vAlign w:val="center"/>
          </w:tcPr>
          <w:p w14:paraId="6337A4F0" w14:textId="7857F409" w:rsidR="00ED1A35" w:rsidRPr="009E6A81" w:rsidRDefault="00ED1A35" w:rsidP="00147A52">
            <w:pPr>
              <w:jc w:val="center"/>
              <w:rPr>
                <w:b/>
                <w:bCs/>
                <w:sz w:val="20"/>
                <w:szCs w:val="20"/>
                <w:lang w:val="en-US"/>
              </w:rPr>
            </w:pPr>
            <w:r w:rsidRPr="009E6A81">
              <w:rPr>
                <w:b/>
                <w:bCs/>
                <w:sz w:val="20"/>
                <w:szCs w:val="20"/>
                <w:lang w:val="en-US"/>
              </w:rPr>
              <w:t xml:space="preserve">HRV Power </w:t>
            </w:r>
            <w:proofErr w:type="spellStart"/>
            <w:r w:rsidRPr="009E6A81">
              <w:rPr>
                <w:b/>
                <w:bCs/>
                <w:sz w:val="20"/>
                <w:szCs w:val="20"/>
                <w:lang w:val="en-US"/>
              </w:rPr>
              <w:t>HFn</w:t>
            </w:r>
            <w:proofErr w:type="spellEnd"/>
          </w:p>
        </w:tc>
        <w:tc>
          <w:tcPr>
            <w:tcW w:w="7371" w:type="dxa"/>
            <w:vAlign w:val="center"/>
          </w:tcPr>
          <w:p w14:paraId="68BF67B9" w14:textId="6139E3B2" w:rsidR="00ED1A35" w:rsidRPr="009E6A81" w:rsidRDefault="00ED1A35" w:rsidP="00147A52">
            <w:pPr>
              <w:rPr>
                <w:sz w:val="20"/>
                <w:szCs w:val="20"/>
                <w:lang w:val="en-US"/>
              </w:rPr>
            </w:pPr>
            <w:r w:rsidRPr="009E6A81">
              <w:rPr>
                <w:sz w:val="20"/>
                <w:szCs w:val="20"/>
                <w:lang w:val="en-US"/>
              </w:rPr>
              <w:t xml:space="preserve">Normalized Absolute Spectral Power of High Frequencies ([0.15, 0.4]):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eastAsia="Calibri" w:hAnsi="Cambria Math"/>
                          <w:sz w:val="20"/>
                          <w:szCs w:val="20"/>
                        </w:rPr>
                        <m:t>PSD</m:t>
                      </m:r>
                    </m:e>
                    <m:sub>
                      <m:r>
                        <w:rPr>
                          <w:rFonts w:ascii="Cambria Math" w:hAnsi="Cambria Math"/>
                          <w:sz w:val="20"/>
                          <w:szCs w:val="20"/>
                        </w:rPr>
                        <m:t>HF</m:t>
                      </m:r>
                    </m:sub>
                  </m:sSub>
                </m:num>
                <m:den>
                  <m:sSub>
                    <m:sSubPr>
                      <m:ctrlPr>
                        <w:rPr>
                          <w:rFonts w:ascii="Cambria Math" w:hAnsi="Cambria Math"/>
                          <w:i/>
                          <w:sz w:val="20"/>
                          <w:szCs w:val="20"/>
                        </w:rPr>
                      </m:ctrlPr>
                    </m:sSubPr>
                    <m:e>
                      <m:r>
                        <w:rPr>
                          <w:rFonts w:ascii="Cambria Math" w:eastAsia="Calibri" w:hAnsi="Cambria Math"/>
                          <w:sz w:val="20"/>
                          <w:szCs w:val="20"/>
                        </w:rPr>
                        <m:t>PSD</m:t>
                      </m:r>
                    </m:e>
                    <m:sub>
                      <m:r>
                        <w:rPr>
                          <w:rFonts w:ascii="Cambria Math" w:hAnsi="Cambria Math"/>
                          <w:sz w:val="20"/>
                          <w:szCs w:val="20"/>
                        </w:rPr>
                        <m:t>Total</m:t>
                      </m:r>
                    </m:sub>
                  </m:sSub>
                </m:den>
              </m:f>
            </m:oMath>
          </w:p>
        </w:tc>
        <w:tc>
          <w:tcPr>
            <w:tcW w:w="3261" w:type="dxa"/>
            <w:vAlign w:val="center"/>
          </w:tcPr>
          <w:p w14:paraId="11FB0A90" w14:textId="04E10932" w:rsidR="00ED1A35" w:rsidRPr="009E6A81" w:rsidRDefault="00ED1A35" w:rsidP="00147A52">
            <w:pPr>
              <w:jc w:val="center"/>
              <w:rPr>
                <w:sz w:val="20"/>
                <w:szCs w:val="20"/>
                <w:lang w:val="en-US"/>
              </w:rPr>
            </w:pPr>
            <w:r w:rsidRPr="009E6A81">
              <w:rPr>
                <w:sz w:val="20"/>
                <w:szCs w:val="20"/>
                <w:lang w:val="en-US"/>
              </w:rPr>
              <w:t>s</w:t>
            </w:r>
            <w:r w:rsidRPr="009E6A81">
              <w:rPr>
                <w:sz w:val="20"/>
                <w:szCs w:val="20"/>
                <w:vertAlign w:val="superscript"/>
                <w:lang w:val="en-US"/>
              </w:rPr>
              <w:t>2</w:t>
            </w:r>
          </w:p>
        </w:tc>
        <w:tc>
          <w:tcPr>
            <w:tcW w:w="1417" w:type="dxa"/>
            <w:vMerge/>
          </w:tcPr>
          <w:p w14:paraId="32783B15" w14:textId="77777777" w:rsidR="00ED1A35" w:rsidRPr="009E6A81" w:rsidRDefault="00ED1A35" w:rsidP="00147A52">
            <w:pPr>
              <w:jc w:val="center"/>
              <w:rPr>
                <w:sz w:val="20"/>
                <w:szCs w:val="20"/>
                <w:lang w:val="en-US"/>
              </w:rPr>
            </w:pPr>
          </w:p>
        </w:tc>
      </w:tr>
      <w:tr w:rsidR="00ED1A35" w:rsidRPr="009E6A81" w14:paraId="55AD27FE" w14:textId="497F736A" w:rsidTr="009B36FF">
        <w:trPr>
          <w:trHeight w:val="294"/>
          <w:jc w:val="center"/>
        </w:trPr>
        <w:tc>
          <w:tcPr>
            <w:tcW w:w="1843" w:type="dxa"/>
            <w:shd w:val="clear" w:color="auto" w:fill="auto"/>
            <w:vAlign w:val="center"/>
          </w:tcPr>
          <w:p w14:paraId="34A56994" w14:textId="6EE41303" w:rsidR="00ED1A35" w:rsidRPr="009E6A81" w:rsidRDefault="00ED1A35" w:rsidP="00147A52">
            <w:pPr>
              <w:jc w:val="center"/>
              <w:rPr>
                <w:b/>
                <w:bCs/>
                <w:sz w:val="20"/>
                <w:szCs w:val="20"/>
                <w:lang w:val="en-US"/>
              </w:rPr>
            </w:pPr>
            <w:r w:rsidRPr="009E6A81">
              <w:rPr>
                <w:b/>
                <w:bCs/>
                <w:sz w:val="20"/>
                <w:szCs w:val="20"/>
                <w:lang w:val="en-US"/>
              </w:rPr>
              <w:t>HRV Power log LF</w:t>
            </w:r>
          </w:p>
        </w:tc>
        <w:tc>
          <w:tcPr>
            <w:tcW w:w="7371" w:type="dxa"/>
            <w:vAlign w:val="center"/>
          </w:tcPr>
          <w:p w14:paraId="48D026D6" w14:textId="3EBA4ED4" w:rsidR="00ED1A35" w:rsidRPr="009E6A81" w:rsidRDefault="00ED1A35" w:rsidP="00147A52">
            <w:pPr>
              <w:rPr>
                <w:sz w:val="20"/>
                <w:szCs w:val="20"/>
                <w:lang w:val="en-US"/>
              </w:rPr>
            </w:pPr>
            <w:r w:rsidRPr="009E6A81">
              <w:rPr>
                <w:sz w:val="20"/>
                <w:szCs w:val="20"/>
                <w:lang w:val="en-US"/>
              </w:rPr>
              <w:t xml:space="preserve">Logarithmic Absolute Spectral Power of Normalized High Frequencies: </w:t>
            </w:r>
            <m:oMath>
              <m:func>
                <m:funcPr>
                  <m:ctrlPr>
                    <w:rPr>
                      <w:rFonts w:ascii="Cambria Math" w:hAnsi="Cambria Math"/>
                      <w:i/>
                      <w:sz w:val="20"/>
                      <w:szCs w:val="20"/>
                    </w:rPr>
                  </m:ctrlPr>
                </m:funcPr>
                <m:fName>
                  <m:r>
                    <m:rPr>
                      <m:sty m:val="p"/>
                    </m:rPr>
                    <w:rPr>
                      <w:rFonts w:ascii="Cambria Math" w:hAnsi="Cambria Math"/>
                      <w:sz w:val="20"/>
                      <w:szCs w:val="20"/>
                      <w:lang w:val="en-US"/>
                    </w:rPr>
                    <m:t>log</m:t>
                  </m:r>
                </m:fName>
                <m:e>
                  <m:d>
                    <m:dPr>
                      <m:ctrlPr>
                        <w:rPr>
                          <w:rFonts w:ascii="Cambria Math" w:hAnsi="Cambria Math"/>
                          <w:i/>
                          <w:sz w:val="20"/>
                          <w:szCs w:val="20"/>
                        </w:rPr>
                      </m:ctrlPr>
                    </m:dPr>
                    <m:e>
                      <m:r>
                        <w:rPr>
                          <w:rFonts w:ascii="Cambria Math" w:hAnsi="Cambria Math"/>
                          <w:sz w:val="20"/>
                          <w:szCs w:val="20"/>
                        </w:rPr>
                        <m:t>Powe</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LF</m:t>
                          </m:r>
                        </m:sub>
                      </m:sSub>
                    </m:e>
                  </m:d>
                </m:e>
              </m:func>
            </m:oMath>
          </w:p>
        </w:tc>
        <w:tc>
          <w:tcPr>
            <w:tcW w:w="3261" w:type="dxa"/>
            <w:vAlign w:val="center"/>
          </w:tcPr>
          <w:p w14:paraId="746EB1F0" w14:textId="0C6EF4DC" w:rsidR="00ED1A35" w:rsidRPr="009E6A81" w:rsidRDefault="00ED1A35" w:rsidP="00147A52">
            <w:pPr>
              <w:jc w:val="center"/>
              <w:rPr>
                <w:sz w:val="20"/>
                <w:szCs w:val="20"/>
                <w:lang w:val="en-US"/>
              </w:rPr>
            </w:pPr>
            <w:r w:rsidRPr="009E6A81">
              <w:rPr>
                <w:sz w:val="20"/>
                <w:szCs w:val="20"/>
                <w:lang w:val="en-US"/>
              </w:rPr>
              <w:t>s</w:t>
            </w:r>
            <w:r w:rsidRPr="009E6A81">
              <w:rPr>
                <w:sz w:val="20"/>
                <w:szCs w:val="20"/>
                <w:vertAlign w:val="superscript"/>
                <w:lang w:val="en-US"/>
              </w:rPr>
              <w:t>2</w:t>
            </w:r>
          </w:p>
        </w:tc>
        <w:tc>
          <w:tcPr>
            <w:tcW w:w="1417" w:type="dxa"/>
            <w:vMerge/>
          </w:tcPr>
          <w:p w14:paraId="397B7ABB" w14:textId="77777777" w:rsidR="00ED1A35" w:rsidRPr="009E6A81" w:rsidRDefault="00ED1A35" w:rsidP="00147A52">
            <w:pPr>
              <w:jc w:val="center"/>
              <w:rPr>
                <w:sz w:val="20"/>
                <w:szCs w:val="20"/>
                <w:lang w:val="en-US"/>
              </w:rPr>
            </w:pPr>
          </w:p>
        </w:tc>
      </w:tr>
      <w:tr w:rsidR="00C7483F" w:rsidRPr="009E6A81" w14:paraId="1D1F981D" w14:textId="51202DE0" w:rsidTr="009B36FF">
        <w:trPr>
          <w:trHeight w:val="294"/>
          <w:jc w:val="center"/>
        </w:trPr>
        <w:tc>
          <w:tcPr>
            <w:tcW w:w="12475" w:type="dxa"/>
            <w:gridSpan w:val="3"/>
            <w:shd w:val="clear" w:color="auto" w:fill="auto"/>
            <w:vAlign w:val="center"/>
          </w:tcPr>
          <w:p w14:paraId="4361E1C8" w14:textId="1DDD569C" w:rsidR="00C7483F" w:rsidRPr="009E6A81" w:rsidRDefault="00C7483F" w:rsidP="00147A52">
            <w:pPr>
              <w:rPr>
                <w:i/>
                <w:iCs/>
                <w:sz w:val="20"/>
                <w:szCs w:val="20"/>
                <w:lang w:val="en-US"/>
              </w:rPr>
            </w:pPr>
            <w:r w:rsidRPr="009E6A81">
              <w:rPr>
                <w:b/>
                <w:bCs/>
                <w:i/>
                <w:iCs/>
                <w:color w:val="548DD4" w:themeColor="text2" w:themeTint="99"/>
                <w:sz w:val="20"/>
                <w:szCs w:val="20"/>
                <w:lang w:val="en-US"/>
              </w:rPr>
              <w:t>Non-linear-domain features</w:t>
            </w:r>
          </w:p>
        </w:tc>
        <w:tc>
          <w:tcPr>
            <w:tcW w:w="1417" w:type="dxa"/>
          </w:tcPr>
          <w:p w14:paraId="5A8CD153" w14:textId="77777777" w:rsidR="00C7483F" w:rsidRPr="009E6A81" w:rsidRDefault="00C7483F" w:rsidP="00147A52">
            <w:pPr>
              <w:rPr>
                <w:b/>
                <w:bCs/>
                <w:i/>
                <w:iCs/>
                <w:color w:val="548DD4" w:themeColor="text2" w:themeTint="99"/>
                <w:sz w:val="20"/>
                <w:szCs w:val="20"/>
                <w:lang w:val="en-US"/>
              </w:rPr>
            </w:pPr>
          </w:p>
        </w:tc>
      </w:tr>
      <w:tr w:rsidR="009035A4" w:rsidRPr="009E6A81" w14:paraId="15D9660C" w14:textId="67474D05" w:rsidTr="009B36FF">
        <w:trPr>
          <w:trHeight w:val="294"/>
          <w:jc w:val="center"/>
        </w:trPr>
        <w:tc>
          <w:tcPr>
            <w:tcW w:w="1843" w:type="dxa"/>
            <w:shd w:val="clear" w:color="auto" w:fill="auto"/>
            <w:vAlign w:val="center"/>
          </w:tcPr>
          <w:p w14:paraId="4E371FD2" w14:textId="502CA85C" w:rsidR="009035A4" w:rsidRPr="009E6A81" w:rsidRDefault="009035A4" w:rsidP="00147A52">
            <w:pPr>
              <w:jc w:val="center"/>
              <w:rPr>
                <w:b/>
                <w:bCs/>
                <w:sz w:val="20"/>
                <w:szCs w:val="20"/>
                <w:lang w:val="en-US"/>
              </w:rPr>
            </w:pPr>
            <w:r w:rsidRPr="009E6A81">
              <w:rPr>
                <w:b/>
                <w:bCs/>
                <w:sz w:val="20"/>
                <w:szCs w:val="20"/>
                <w:lang w:val="en-US"/>
              </w:rPr>
              <w:t>SD1</w:t>
            </w:r>
          </w:p>
        </w:tc>
        <w:tc>
          <w:tcPr>
            <w:tcW w:w="7371" w:type="dxa"/>
            <w:vAlign w:val="center"/>
          </w:tcPr>
          <w:p w14:paraId="33CC8D69" w14:textId="5C43AEA2" w:rsidR="009035A4" w:rsidRPr="009E6A81" w:rsidRDefault="009035A4" w:rsidP="00147A52">
            <w:pPr>
              <w:rPr>
                <w:sz w:val="20"/>
                <w:szCs w:val="20"/>
                <w:lang w:val="en-US"/>
              </w:rPr>
            </w:pPr>
            <w:r w:rsidRPr="009E6A81">
              <w:rPr>
                <w:sz w:val="20"/>
                <w:szCs w:val="20"/>
                <w:lang w:val="en-US"/>
              </w:rPr>
              <w:t>Standard deviation perpendicular to the identity line.</w:t>
            </w:r>
          </w:p>
        </w:tc>
        <w:tc>
          <w:tcPr>
            <w:tcW w:w="3261" w:type="dxa"/>
            <w:vAlign w:val="center"/>
          </w:tcPr>
          <w:p w14:paraId="4959D1FB" w14:textId="2B8F5532" w:rsidR="009035A4" w:rsidRPr="009E6A81" w:rsidRDefault="009035A4" w:rsidP="00147A52">
            <w:pPr>
              <w:jc w:val="center"/>
              <w:rPr>
                <w:sz w:val="20"/>
                <w:szCs w:val="20"/>
                <w:lang w:val="en-US"/>
              </w:rPr>
            </w:pPr>
            <w:r w:rsidRPr="009E6A81">
              <w:rPr>
                <w:sz w:val="20"/>
                <w:szCs w:val="20"/>
                <w:lang w:val="en-US"/>
              </w:rPr>
              <w:t>s</w:t>
            </w:r>
          </w:p>
        </w:tc>
        <w:tc>
          <w:tcPr>
            <w:tcW w:w="1417" w:type="dxa"/>
            <w:vMerge w:val="restart"/>
            <w:vAlign w:val="center"/>
          </w:tcPr>
          <w:p w14:paraId="356299ED" w14:textId="67D46E4A" w:rsidR="009035A4" w:rsidRPr="009E6A81" w:rsidRDefault="009035A4" w:rsidP="001B7D0D">
            <w:pPr>
              <w:jc w:val="center"/>
              <w:rPr>
                <w:sz w:val="20"/>
                <w:szCs w:val="20"/>
                <w:lang w:val="en-US"/>
              </w:rPr>
            </w:pPr>
            <w:r w:rsidRPr="009E6A81">
              <w:rPr>
                <w:sz w:val="20"/>
                <w:szCs w:val="20"/>
                <w:lang w:val="en-US"/>
              </w:rPr>
              <w:fldChar w:fldCharType="begin"/>
            </w:r>
            <w:r w:rsidR="00C81D26">
              <w:rPr>
                <w:sz w:val="20"/>
                <w:szCs w:val="20"/>
                <w:lang w:val="en-US"/>
              </w:rPr>
              <w:instrText xml:space="preserve"> ADDIN EN.CITE &lt;EndNote&gt;&lt;Cite&gt;&lt;Author&gt;Park&lt;/Author&gt;&lt;Year&gt;2021&lt;/Year&gt;&lt;RecNum&gt;801&lt;/RecNum&gt;&lt;DisplayText&gt;&lt;style face="superscript"&gt;28&lt;/style&gt;&lt;/DisplayText&gt;&lt;record&gt;&lt;rec-number&gt;801&lt;/rec-number&gt;&lt;foreign-keys&gt;&lt;key app="EN" db-id="wfzpxe5pf5dep0ez5sdp9r2stxxrrtrddptx" timestamp="1662110266"&gt;801&lt;/key&gt;&lt;/foreign-keys&gt;&lt;ref-type name="Journal Article"&gt;17&lt;/ref-type&gt;&lt;contributors&gt;&lt;authors&gt;&lt;author&gt;Park, J.&lt;/author&gt;&lt;author&gt;Seok, H. S.&lt;/author&gt;&lt;author&gt;Kim, S. S.&lt;/author&gt;&lt;author&gt;Shin, H.&lt;/author&gt;&lt;/authors&gt;&lt;/contributors&gt;&lt;auth-address&gt;Department of Biomedical Engineering, Chonnam National University, Yeosu, South Korea.&amp;#xD;Department of Convergence Medicine, University of Ulsan College of Medicine, Asan Medical Center, Seoul, South Korea.&lt;/auth-address&gt;&lt;titles&gt;&lt;title&gt;Photoplethysmogram Analysis and Applications: An Integrative Review&lt;/title&gt;&lt;secondary-title&gt;Front Physiol&lt;/secondary-title&gt;&lt;/titles&gt;&lt;periodical&gt;&lt;full-title&gt;Front Physiol&lt;/full-title&gt;&lt;/periodical&gt;&lt;pages&gt;808451&lt;/pages&gt;&lt;volume&gt;12&lt;/volume&gt;&lt;edition&gt;2022/03/19&lt;/edition&gt;&lt;keywords&gt;&lt;keyword&gt;bio-signal processing&lt;/keyword&gt;&lt;keyword&gt;motion artifacts&lt;/keyword&gt;&lt;keyword&gt;noise reduction&lt;/keyword&gt;&lt;keyword&gt;photoplethysmography&lt;/keyword&gt;&lt;keyword&gt;physiological measurement&lt;/keyword&gt;&lt;keyword&gt;physiological signal&lt;/keyword&gt;&lt;keyword&gt;signal quality assessment&lt;/keyword&gt;&lt;keyword&gt;commercial or financial relationships that could be construed as a potential&lt;/keyword&gt;&lt;keyword&gt;conflict of interest.&lt;/keyword&gt;&lt;/keywords&gt;&lt;dates&gt;&lt;year&gt;2021&lt;/year&gt;&lt;/dates&gt;&lt;isbn&gt;1664-042X (Print)&amp;#xD;1664-042x&lt;/isbn&gt;&lt;accession-num&gt;35300400&lt;/accession-num&gt;&lt;urls&gt;&lt;/urls&gt;&lt;custom2&gt;PMC8920970&lt;/custom2&gt;&lt;electronic-resource-num&gt;10.3389/fphys.2021.808451&lt;/electronic-resource-num&gt;&lt;remote-database-provider&gt;NLM&lt;/remote-database-provider&gt;&lt;language&gt;eng&lt;/language&gt;&lt;/record&gt;&lt;/Cite&gt;&lt;/EndNote&gt;</w:instrText>
            </w:r>
            <w:r w:rsidRPr="009E6A81">
              <w:rPr>
                <w:sz w:val="20"/>
                <w:szCs w:val="20"/>
                <w:lang w:val="en-US"/>
              </w:rPr>
              <w:fldChar w:fldCharType="separate"/>
            </w:r>
            <w:r w:rsidR="00C81D26" w:rsidRPr="00C81D26">
              <w:rPr>
                <w:noProof/>
                <w:sz w:val="20"/>
                <w:szCs w:val="20"/>
                <w:vertAlign w:val="superscript"/>
                <w:lang w:val="en-US"/>
              </w:rPr>
              <w:t>28</w:t>
            </w:r>
            <w:r w:rsidRPr="009E6A81">
              <w:rPr>
                <w:sz w:val="20"/>
                <w:szCs w:val="20"/>
                <w:lang w:val="en-US"/>
              </w:rPr>
              <w:fldChar w:fldCharType="end"/>
            </w:r>
          </w:p>
        </w:tc>
      </w:tr>
      <w:tr w:rsidR="009035A4" w:rsidRPr="009E6A81" w14:paraId="7CB96676" w14:textId="22B7DC29" w:rsidTr="009B36FF">
        <w:trPr>
          <w:trHeight w:val="294"/>
          <w:jc w:val="center"/>
        </w:trPr>
        <w:tc>
          <w:tcPr>
            <w:tcW w:w="1843" w:type="dxa"/>
            <w:shd w:val="clear" w:color="auto" w:fill="auto"/>
            <w:vAlign w:val="center"/>
          </w:tcPr>
          <w:p w14:paraId="1E4A78D3" w14:textId="6F9CADC8" w:rsidR="009035A4" w:rsidRPr="009E6A81" w:rsidRDefault="009035A4" w:rsidP="00147A52">
            <w:pPr>
              <w:jc w:val="center"/>
              <w:rPr>
                <w:b/>
                <w:bCs/>
                <w:sz w:val="20"/>
                <w:szCs w:val="20"/>
                <w:lang w:val="en-US"/>
              </w:rPr>
            </w:pPr>
            <w:r w:rsidRPr="009E6A81">
              <w:rPr>
                <w:b/>
                <w:bCs/>
                <w:sz w:val="20"/>
                <w:szCs w:val="20"/>
                <w:lang w:val="en-US"/>
              </w:rPr>
              <w:t>SD2</w:t>
            </w:r>
          </w:p>
        </w:tc>
        <w:tc>
          <w:tcPr>
            <w:tcW w:w="7371" w:type="dxa"/>
            <w:vAlign w:val="center"/>
          </w:tcPr>
          <w:p w14:paraId="2A09F8BE" w14:textId="68C3C7AB" w:rsidR="009035A4" w:rsidRPr="009E6A81" w:rsidRDefault="009035A4" w:rsidP="00147A52">
            <w:pPr>
              <w:rPr>
                <w:sz w:val="20"/>
                <w:szCs w:val="20"/>
                <w:lang w:val="en-US"/>
              </w:rPr>
            </w:pPr>
            <w:r w:rsidRPr="009E6A81">
              <w:rPr>
                <w:sz w:val="20"/>
                <w:szCs w:val="20"/>
                <w:lang w:val="en-US"/>
              </w:rPr>
              <w:t>Standard deviation along the identity line.</w:t>
            </w:r>
          </w:p>
        </w:tc>
        <w:tc>
          <w:tcPr>
            <w:tcW w:w="3261" w:type="dxa"/>
            <w:vAlign w:val="center"/>
          </w:tcPr>
          <w:p w14:paraId="5B984C71" w14:textId="39CFC842" w:rsidR="009035A4" w:rsidRPr="009E6A81" w:rsidRDefault="009035A4" w:rsidP="00147A52">
            <w:pPr>
              <w:jc w:val="center"/>
              <w:rPr>
                <w:sz w:val="20"/>
                <w:szCs w:val="20"/>
                <w:lang w:val="en-US"/>
              </w:rPr>
            </w:pPr>
            <w:r w:rsidRPr="009E6A81">
              <w:rPr>
                <w:sz w:val="20"/>
                <w:szCs w:val="20"/>
                <w:lang w:val="en-US"/>
              </w:rPr>
              <w:t>s</w:t>
            </w:r>
          </w:p>
        </w:tc>
        <w:tc>
          <w:tcPr>
            <w:tcW w:w="1417" w:type="dxa"/>
            <w:vMerge/>
          </w:tcPr>
          <w:p w14:paraId="0285DA2E" w14:textId="77777777" w:rsidR="009035A4" w:rsidRPr="009E6A81" w:rsidRDefault="009035A4" w:rsidP="00147A52">
            <w:pPr>
              <w:jc w:val="center"/>
              <w:rPr>
                <w:sz w:val="20"/>
                <w:szCs w:val="20"/>
                <w:lang w:val="en-US"/>
              </w:rPr>
            </w:pPr>
          </w:p>
        </w:tc>
      </w:tr>
      <w:tr w:rsidR="009035A4" w:rsidRPr="009E6A81" w14:paraId="0415CF93" w14:textId="640FBC8C" w:rsidTr="009B36FF">
        <w:trPr>
          <w:trHeight w:val="294"/>
          <w:jc w:val="center"/>
        </w:trPr>
        <w:tc>
          <w:tcPr>
            <w:tcW w:w="1843" w:type="dxa"/>
            <w:shd w:val="clear" w:color="auto" w:fill="auto"/>
            <w:vAlign w:val="center"/>
          </w:tcPr>
          <w:p w14:paraId="389AF9A4" w14:textId="53C8F525" w:rsidR="009035A4" w:rsidRPr="009E6A81" w:rsidRDefault="009035A4" w:rsidP="00147A52">
            <w:pPr>
              <w:jc w:val="center"/>
              <w:rPr>
                <w:b/>
                <w:bCs/>
                <w:sz w:val="20"/>
                <w:szCs w:val="20"/>
                <w:lang w:val="en-US"/>
              </w:rPr>
            </w:pPr>
            <w:r w:rsidRPr="009E6A81">
              <w:rPr>
                <w:b/>
                <w:bCs/>
                <w:sz w:val="20"/>
                <w:szCs w:val="20"/>
                <w:lang w:val="en-US"/>
              </w:rPr>
              <w:t>SD1/SD2</w:t>
            </w:r>
          </w:p>
        </w:tc>
        <w:tc>
          <w:tcPr>
            <w:tcW w:w="7371" w:type="dxa"/>
            <w:vAlign w:val="center"/>
          </w:tcPr>
          <w:p w14:paraId="2C67DE86" w14:textId="5F7175DD" w:rsidR="009035A4" w:rsidRPr="009E6A81" w:rsidRDefault="009035A4" w:rsidP="00147A52">
            <w:pPr>
              <w:rPr>
                <w:sz w:val="20"/>
                <w:szCs w:val="20"/>
                <w:lang w:val="en-US"/>
              </w:rPr>
            </w:pPr>
            <w:r w:rsidRPr="009E6A81">
              <w:rPr>
                <w:sz w:val="20"/>
                <w:szCs w:val="20"/>
                <w:lang w:val="en-US"/>
              </w:rPr>
              <w:t xml:space="preserve">Ratio SD1/SD2: </w:t>
            </w:r>
            <m:oMath>
              <m:f>
                <m:fPr>
                  <m:ctrlPr>
                    <w:rPr>
                      <w:rFonts w:ascii="Cambria Math" w:hAnsi="Cambria Math"/>
                      <w:i/>
                      <w:sz w:val="20"/>
                      <w:szCs w:val="20"/>
                    </w:rPr>
                  </m:ctrlPr>
                </m:fPr>
                <m:num>
                  <m:r>
                    <w:rPr>
                      <w:rFonts w:ascii="Cambria Math" w:hAnsi="Cambria Math"/>
                      <w:sz w:val="20"/>
                      <w:szCs w:val="20"/>
                    </w:rPr>
                    <m:t>SD</m:t>
                  </m:r>
                  <m:r>
                    <w:rPr>
                      <w:rFonts w:ascii="Cambria Math" w:hAnsi="Cambria Math"/>
                      <w:sz w:val="20"/>
                      <w:szCs w:val="20"/>
                      <w:lang w:val="en-US"/>
                    </w:rPr>
                    <m:t>1</m:t>
                  </m:r>
                </m:num>
                <m:den>
                  <m:r>
                    <w:rPr>
                      <w:rFonts w:ascii="Cambria Math" w:hAnsi="Cambria Math"/>
                      <w:sz w:val="20"/>
                      <w:szCs w:val="20"/>
                    </w:rPr>
                    <m:t>SD</m:t>
                  </m:r>
                  <m:r>
                    <w:rPr>
                      <w:rFonts w:ascii="Cambria Math" w:hAnsi="Cambria Math"/>
                      <w:sz w:val="20"/>
                      <w:szCs w:val="20"/>
                      <w:lang w:val="en-US"/>
                    </w:rPr>
                    <m:t>2</m:t>
                  </m:r>
                </m:den>
              </m:f>
            </m:oMath>
          </w:p>
        </w:tc>
        <w:tc>
          <w:tcPr>
            <w:tcW w:w="3261" w:type="dxa"/>
            <w:vAlign w:val="center"/>
          </w:tcPr>
          <w:p w14:paraId="27D07B45" w14:textId="1EC38EEE" w:rsidR="009035A4" w:rsidRPr="009E6A81" w:rsidRDefault="009035A4" w:rsidP="00147A52">
            <w:pPr>
              <w:jc w:val="center"/>
              <w:rPr>
                <w:sz w:val="20"/>
                <w:szCs w:val="20"/>
                <w:lang w:val="en-US"/>
              </w:rPr>
            </w:pPr>
            <w:r w:rsidRPr="009E6A81">
              <w:rPr>
                <w:sz w:val="20"/>
                <w:szCs w:val="20"/>
                <w:lang w:val="en-US"/>
              </w:rPr>
              <w:t>No unit</w:t>
            </w:r>
          </w:p>
        </w:tc>
        <w:tc>
          <w:tcPr>
            <w:tcW w:w="1417" w:type="dxa"/>
            <w:vMerge/>
          </w:tcPr>
          <w:p w14:paraId="4AC13CA6" w14:textId="77777777" w:rsidR="009035A4" w:rsidRPr="009E6A81" w:rsidRDefault="009035A4" w:rsidP="00147A52">
            <w:pPr>
              <w:jc w:val="center"/>
              <w:rPr>
                <w:sz w:val="20"/>
                <w:szCs w:val="20"/>
                <w:lang w:val="en-US"/>
              </w:rPr>
            </w:pPr>
          </w:p>
        </w:tc>
      </w:tr>
      <w:tr w:rsidR="009035A4" w:rsidRPr="009E6A81" w14:paraId="352B8DA8" w14:textId="72408B76" w:rsidTr="009B36FF">
        <w:trPr>
          <w:trHeight w:val="294"/>
          <w:jc w:val="center"/>
        </w:trPr>
        <w:tc>
          <w:tcPr>
            <w:tcW w:w="1843" w:type="dxa"/>
            <w:shd w:val="clear" w:color="auto" w:fill="auto"/>
            <w:vAlign w:val="center"/>
          </w:tcPr>
          <w:p w14:paraId="207AE234" w14:textId="62E628B7" w:rsidR="009035A4" w:rsidRPr="009E6A81" w:rsidRDefault="009035A4" w:rsidP="00147A52">
            <w:pPr>
              <w:jc w:val="center"/>
              <w:rPr>
                <w:b/>
                <w:bCs/>
                <w:sz w:val="20"/>
                <w:szCs w:val="20"/>
                <w:lang w:val="en-US"/>
              </w:rPr>
            </w:pPr>
            <w:r w:rsidRPr="009E6A81">
              <w:rPr>
                <w:b/>
                <w:bCs/>
                <w:sz w:val="20"/>
                <w:szCs w:val="20"/>
                <w:lang w:val="en-US"/>
              </w:rPr>
              <w:t>S</w:t>
            </w:r>
          </w:p>
        </w:tc>
        <w:tc>
          <w:tcPr>
            <w:tcW w:w="7371" w:type="dxa"/>
            <w:vAlign w:val="center"/>
          </w:tcPr>
          <w:p w14:paraId="2544A568" w14:textId="32B4E7A5" w:rsidR="009035A4" w:rsidRPr="009E6A81" w:rsidRDefault="009035A4" w:rsidP="00147A52">
            <w:pPr>
              <w:rPr>
                <w:sz w:val="20"/>
                <w:szCs w:val="20"/>
                <w:lang w:val="en-US"/>
              </w:rPr>
            </w:pPr>
            <w:proofErr w:type="spellStart"/>
            <w:r w:rsidRPr="009E6A81">
              <w:rPr>
                <w:sz w:val="20"/>
                <w:szCs w:val="20"/>
                <w:lang w:val="en-US"/>
              </w:rPr>
              <w:t>Elipse</w:t>
            </w:r>
            <w:proofErr w:type="spellEnd"/>
            <w:r w:rsidRPr="009E6A81">
              <w:rPr>
                <w:sz w:val="20"/>
                <w:szCs w:val="20"/>
                <w:lang w:val="en-US"/>
              </w:rPr>
              <w:t xml:space="preserve"> zone described by SD1/SD2: </w:t>
            </w:r>
            <m:oMath>
              <m:r>
                <w:rPr>
                  <w:rFonts w:ascii="Cambria Math" w:hAnsi="Cambria Math"/>
                  <w:sz w:val="20"/>
                  <w:szCs w:val="20"/>
                </w:rPr>
                <m:t>π</m:t>
              </m:r>
              <m:r>
                <w:rPr>
                  <w:rFonts w:ascii="Cambria Math" w:hAnsi="Cambria Math"/>
                  <w:sz w:val="20"/>
                  <w:szCs w:val="20"/>
                  <w:lang w:val="en-US"/>
                </w:rPr>
                <m:t>×</m:t>
              </m:r>
              <m:r>
                <w:rPr>
                  <w:rFonts w:ascii="Cambria Math" w:hAnsi="Cambria Math"/>
                  <w:sz w:val="20"/>
                  <w:szCs w:val="20"/>
                </w:rPr>
                <m:t>SD</m:t>
              </m:r>
              <m:r>
                <w:rPr>
                  <w:rFonts w:ascii="Cambria Math" w:hAnsi="Cambria Math"/>
                  <w:sz w:val="20"/>
                  <w:szCs w:val="20"/>
                  <w:lang w:val="en-US"/>
                </w:rPr>
                <m:t>1×</m:t>
              </m:r>
              <m:r>
                <w:rPr>
                  <w:rFonts w:ascii="Cambria Math" w:hAnsi="Cambria Math"/>
                  <w:sz w:val="20"/>
                  <w:szCs w:val="20"/>
                </w:rPr>
                <m:t>SD</m:t>
              </m:r>
              <m:r>
                <w:rPr>
                  <w:rFonts w:ascii="Cambria Math" w:hAnsi="Cambria Math"/>
                  <w:sz w:val="20"/>
                  <w:szCs w:val="20"/>
                  <w:lang w:val="en-US"/>
                </w:rPr>
                <m:t>2</m:t>
              </m:r>
            </m:oMath>
          </w:p>
        </w:tc>
        <w:tc>
          <w:tcPr>
            <w:tcW w:w="3261" w:type="dxa"/>
            <w:vAlign w:val="center"/>
          </w:tcPr>
          <w:p w14:paraId="558A4951" w14:textId="612785BF" w:rsidR="009035A4" w:rsidRPr="009E6A81" w:rsidRDefault="009035A4" w:rsidP="00147A52">
            <w:pPr>
              <w:jc w:val="center"/>
              <w:rPr>
                <w:sz w:val="20"/>
                <w:szCs w:val="20"/>
                <w:lang w:val="en-US"/>
              </w:rPr>
            </w:pPr>
            <w:r w:rsidRPr="009E6A81">
              <w:rPr>
                <w:sz w:val="20"/>
                <w:szCs w:val="20"/>
                <w:lang w:val="en-US"/>
              </w:rPr>
              <w:t>Second square (s</w:t>
            </w:r>
            <w:r w:rsidRPr="009E6A81">
              <w:rPr>
                <w:sz w:val="20"/>
                <w:szCs w:val="20"/>
                <w:vertAlign w:val="superscript"/>
                <w:lang w:val="en-US"/>
              </w:rPr>
              <w:t>2</w:t>
            </w:r>
            <w:r w:rsidRPr="009E6A81">
              <w:rPr>
                <w:sz w:val="20"/>
                <w:szCs w:val="20"/>
                <w:lang w:val="en-US"/>
              </w:rPr>
              <w:t>)</w:t>
            </w:r>
          </w:p>
        </w:tc>
        <w:tc>
          <w:tcPr>
            <w:tcW w:w="1417" w:type="dxa"/>
            <w:vMerge/>
          </w:tcPr>
          <w:p w14:paraId="313321EF" w14:textId="77777777" w:rsidR="009035A4" w:rsidRPr="009E6A81" w:rsidRDefault="009035A4" w:rsidP="00147A52">
            <w:pPr>
              <w:jc w:val="center"/>
              <w:rPr>
                <w:sz w:val="20"/>
                <w:szCs w:val="20"/>
                <w:lang w:val="en-US"/>
              </w:rPr>
            </w:pPr>
          </w:p>
        </w:tc>
      </w:tr>
      <w:tr w:rsidR="009035A4" w:rsidRPr="009E6A81" w14:paraId="32FF1DA9" w14:textId="11A98F3D" w:rsidTr="009B36FF">
        <w:trPr>
          <w:trHeight w:val="294"/>
          <w:jc w:val="center"/>
        </w:trPr>
        <w:tc>
          <w:tcPr>
            <w:tcW w:w="1843" w:type="dxa"/>
            <w:shd w:val="clear" w:color="auto" w:fill="auto"/>
            <w:vAlign w:val="center"/>
          </w:tcPr>
          <w:p w14:paraId="3B03854C" w14:textId="0021BB68" w:rsidR="009035A4" w:rsidRPr="009E6A81" w:rsidRDefault="009035A4" w:rsidP="00147A52">
            <w:pPr>
              <w:jc w:val="center"/>
              <w:rPr>
                <w:b/>
                <w:bCs/>
                <w:sz w:val="20"/>
                <w:szCs w:val="20"/>
                <w:lang w:val="en-US"/>
              </w:rPr>
            </w:pPr>
            <w:r w:rsidRPr="009E6A81">
              <w:rPr>
                <w:b/>
                <w:bCs/>
                <w:sz w:val="20"/>
                <w:szCs w:val="20"/>
                <w:lang w:val="en-US"/>
              </w:rPr>
              <w:t>CSI</w:t>
            </w:r>
          </w:p>
        </w:tc>
        <w:tc>
          <w:tcPr>
            <w:tcW w:w="7371" w:type="dxa"/>
            <w:vAlign w:val="center"/>
          </w:tcPr>
          <w:p w14:paraId="111D8277" w14:textId="291F448C" w:rsidR="009035A4" w:rsidRPr="009E6A81" w:rsidRDefault="009035A4" w:rsidP="00147A52">
            <w:pPr>
              <w:rPr>
                <w:sz w:val="20"/>
                <w:szCs w:val="20"/>
                <w:lang w:val="en-US"/>
              </w:rPr>
            </w:pPr>
            <w:r w:rsidRPr="009E6A81">
              <w:rPr>
                <w:sz w:val="20"/>
                <w:szCs w:val="20"/>
                <w:lang w:val="en-US"/>
              </w:rPr>
              <w:t xml:space="preserve">Cardiac Sympathetic Index is a measure of cardiac sympathetic function independent of vagal activity, calculated by dividing the longitudinal variability of the </w:t>
            </w:r>
            <w:proofErr w:type="spellStart"/>
            <w:r w:rsidRPr="009E6A81">
              <w:rPr>
                <w:sz w:val="20"/>
                <w:szCs w:val="20"/>
                <w:lang w:val="en-US"/>
              </w:rPr>
              <w:t>Poincaré</w:t>
            </w:r>
            <w:proofErr w:type="spellEnd"/>
            <w:r w:rsidRPr="009E6A81">
              <w:rPr>
                <w:sz w:val="20"/>
                <w:szCs w:val="20"/>
                <w:lang w:val="en-US"/>
              </w:rPr>
              <w:t xml:space="preserve"> diagram by its transverse variability: </w:t>
            </w:r>
            <m:oMath>
              <m:f>
                <m:fPr>
                  <m:ctrlPr>
                    <w:rPr>
                      <w:rFonts w:ascii="Cambria Math" w:hAnsi="Cambria Math"/>
                      <w:i/>
                      <w:sz w:val="20"/>
                      <w:szCs w:val="20"/>
                    </w:rPr>
                  </m:ctrlPr>
                </m:fPr>
                <m:num>
                  <m:r>
                    <w:rPr>
                      <w:rFonts w:ascii="Cambria Math" w:hAnsi="Cambria Math"/>
                      <w:sz w:val="20"/>
                      <w:szCs w:val="20"/>
                      <w:lang w:val="en-US"/>
                    </w:rPr>
                    <m:t>4×</m:t>
                  </m:r>
                  <m:r>
                    <w:rPr>
                      <w:rFonts w:ascii="Cambria Math" w:hAnsi="Cambria Math"/>
                      <w:sz w:val="20"/>
                      <w:szCs w:val="20"/>
                    </w:rPr>
                    <m:t>SD</m:t>
                  </m:r>
                  <m:r>
                    <w:rPr>
                      <w:rFonts w:ascii="Cambria Math" w:hAnsi="Cambria Math"/>
                      <w:sz w:val="20"/>
                      <w:szCs w:val="20"/>
                      <w:lang w:val="en-US"/>
                    </w:rPr>
                    <m:t>2</m:t>
                  </m:r>
                </m:num>
                <m:den>
                  <m:r>
                    <w:rPr>
                      <w:rFonts w:ascii="Cambria Math" w:hAnsi="Cambria Math"/>
                      <w:sz w:val="20"/>
                      <w:szCs w:val="20"/>
                      <w:lang w:val="en-US"/>
                    </w:rPr>
                    <m:t>4×</m:t>
                  </m:r>
                  <m:r>
                    <w:rPr>
                      <w:rFonts w:ascii="Cambria Math" w:hAnsi="Cambria Math"/>
                      <w:sz w:val="20"/>
                      <w:szCs w:val="20"/>
                    </w:rPr>
                    <m:t>SD</m:t>
                  </m:r>
                  <m:r>
                    <w:rPr>
                      <w:rFonts w:ascii="Cambria Math" w:hAnsi="Cambria Math"/>
                      <w:sz w:val="20"/>
                      <w:szCs w:val="20"/>
                      <w:lang w:val="en-US"/>
                    </w:rPr>
                    <m:t>1</m:t>
                  </m:r>
                </m:den>
              </m:f>
            </m:oMath>
          </w:p>
        </w:tc>
        <w:tc>
          <w:tcPr>
            <w:tcW w:w="3261" w:type="dxa"/>
            <w:vAlign w:val="center"/>
          </w:tcPr>
          <w:p w14:paraId="3422B824" w14:textId="2F957871"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30E8E097" w14:textId="77777777" w:rsidR="009035A4" w:rsidRPr="009E6A81" w:rsidRDefault="009035A4" w:rsidP="00147A52">
            <w:pPr>
              <w:jc w:val="center"/>
              <w:rPr>
                <w:sz w:val="20"/>
                <w:szCs w:val="20"/>
                <w:lang w:val="en-US"/>
              </w:rPr>
            </w:pPr>
          </w:p>
        </w:tc>
      </w:tr>
      <w:tr w:rsidR="009035A4" w:rsidRPr="009E6A81" w14:paraId="1A2A2A6F" w14:textId="70FCDAFE" w:rsidTr="009B36FF">
        <w:trPr>
          <w:trHeight w:val="294"/>
          <w:jc w:val="center"/>
        </w:trPr>
        <w:tc>
          <w:tcPr>
            <w:tcW w:w="1843" w:type="dxa"/>
            <w:shd w:val="clear" w:color="auto" w:fill="auto"/>
            <w:vAlign w:val="center"/>
          </w:tcPr>
          <w:p w14:paraId="362E85B2" w14:textId="5EAAAC2E" w:rsidR="009035A4" w:rsidRPr="009E6A81" w:rsidRDefault="009035A4" w:rsidP="00147A52">
            <w:pPr>
              <w:jc w:val="center"/>
              <w:rPr>
                <w:b/>
                <w:bCs/>
                <w:sz w:val="20"/>
                <w:szCs w:val="20"/>
                <w:lang w:val="en-US"/>
              </w:rPr>
            </w:pPr>
            <w:r w:rsidRPr="009E6A81">
              <w:rPr>
                <w:b/>
                <w:bCs/>
                <w:sz w:val="20"/>
                <w:szCs w:val="20"/>
                <w:lang w:val="en-US"/>
              </w:rPr>
              <w:t>CVI</w:t>
            </w:r>
          </w:p>
        </w:tc>
        <w:tc>
          <w:tcPr>
            <w:tcW w:w="7371" w:type="dxa"/>
            <w:vAlign w:val="center"/>
          </w:tcPr>
          <w:p w14:paraId="31CBC6DF" w14:textId="549C41F8" w:rsidR="009035A4" w:rsidRPr="009E6A81" w:rsidRDefault="009035A4" w:rsidP="00147A52">
            <w:pPr>
              <w:rPr>
                <w:sz w:val="20"/>
                <w:szCs w:val="20"/>
                <w:lang w:val="en-US"/>
              </w:rPr>
            </w:pPr>
            <w:r w:rsidRPr="009E6A81">
              <w:rPr>
                <w:sz w:val="20"/>
                <w:szCs w:val="20"/>
                <w:lang w:val="en-US"/>
              </w:rPr>
              <w:t xml:space="preserve">Cardiac Vagal Index is equal to the logarithm of the product of longitudinal and transverse variability: </w:t>
            </w:r>
            <m:oMath>
              <m:func>
                <m:funcPr>
                  <m:ctrlPr>
                    <w:rPr>
                      <w:rFonts w:ascii="Cambria Math" w:hAnsi="Cambria Math"/>
                      <w:i/>
                      <w:sz w:val="20"/>
                      <w:szCs w:val="20"/>
                    </w:rPr>
                  </m:ctrlPr>
                </m:funcPr>
                <m:fName>
                  <m:sSub>
                    <m:sSubPr>
                      <m:ctrlPr>
                        <w:rPr>
                          <w:rFonts w:ascii="Cambria Math" w:hAnsi="Cambria Math"/>
                          <w:sz w:val="20"/>
                          <w:szCs w:val="20"/>
                        </w:rPr>
                      </m:ctrlPr>
                    </m:sSubPr>
                    <m:e>
                      <m:r>
                        <m:rPr>
                          <m:sty m:val="p"/>
                        </m:rPr>
                        <w:rPr>
                          <w:rFonts w:ascii="Cambria Math" w:hAnsi="Cambria Math"/>
                          <w:sz w:val="20"/>
                          <w:szCs w:val="20"/>
                          <w:lang w:val="en-US"/>
                        </w:rPr>
                        <m:t>log</m:t>
                      </m:r>
                    </m:e>
                    <m:sub>
                      <m:r>
                        <m:rPr>
                          <m:sty m:val="p"/>
                        </m:rPr>
                        <w:rPr>
                          <w:rFonts w:ascii="Cambria Math" w:hAnsi="Cambria Math"/>
                          <w:sz w:val="20"/>
                          <w:szCs w:val="20"/>
                          <w:lang w:val="en-US"/>
                        </w:rPr>
                        <m:t>10</m:t>
                      </m:r>
                    </m:sub>
                  </m:sSub>
                </m:fName>
                <m:e>
                  <m:d>
                    <m:dPr>
                      <m:ctrlPr>
                        <w:rPr>
                          <w:rFonts w:ascii="Cambria Math" w:hAnsi="Cambria Math"/>
                          <w:i/>
                          <w:sz w:val="20"/>
                          <w:szCs w:val="20"/>
                        </w:rPr>
                      </m:ctrlPr>
                    </m:dPr>
                    <m:e>
                      <m:r>
                        <w:rPr>
                          <w:rFonts w:ascii="Cambria Math" w:hAnsi="Cambria Math"/>
                          <w:sz w:val="20"/>
                          <w:szCs w:val="20"/>
                          <w:lang w:val="en-US"/>
                        </w:rPr>
                        <m:t>4×</m:t>
                      </m:r>
                      <m:r>
                        <w:rPr>
                          <w:rFonts w:ascii="Cambria Math" w:hAnsi="Cambria Math"/>
                          <w:sz w:val="20"/>
                          <w:szCs w:val="20"/>
                        </w:rPr>
                        <m:t>SD</m:t>
                      </m:r>
                      <m:r>
                        <w:rPr>
                          <w:rFonts w:ascii="Cambria Math" w:hAnsi="Cambria Math"/>
                          <w:sz w:val="20"/>
                          <w:szCs w:val="20"/>
                          <w:lang w:val="en-US"/>
                        </w:rPr>
                        <m:t>1×4×</m:t>
                      </m:r>
                      <m:r>
                        <w:rPr>
                          <w:rFonts w:ascii="Cambria Math" w:hAnsi="Cambria Math"/>
                          <w:sz w:val="20"/>
                          <w:szCs w:val="20"/>
                        </w:rPr>
                        <m:t>SD</m:t>
                      </m:r>
                      <m:r>
                        <w:rPr>
                          <w:rFonts w:ascii="Cambria Math" w:hAnsi="Cambria Math"/>
                          <w:sz w:val="20"/>
                          <w:szCs w:val="20"/>
                          <w:lang w:val="en-US"/>
                        </w:rPr>
                        <m:t>2</m:t>
                      </m:r>
                    </m:e>
                  </m:d>
                </m:e>
              </m:func>
            </m:oMath>
          </w:p>
        </w:tc>
        <w:tc>
          <w:tcPr>
            <w:tcW w:w="3261" w:type="dxa"/>
            <w:vAlign w:val="center"/>
          </w:tcPr>
          <w:p w14:paraId="71991E3E" w14:textId="099B9818"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2F6A2FD2" w14:textId="77777777" w:rsidR="009035A4" w:rsidRPr="009E6A81" w:rsidRDefault="009035A4" w:rsidP="00147A52">
            <w:pPr>
              <w:jc w:val="center"/>
              <w:rPr>
                <w:sz w:val="20"/>
                <w:szCs w:val="20"/>
                <w:lang w:val="en-US"/>
              </w:rPr>
            </w:pPr>
          </w:p>
        </w:tc>
      </w:tr>
      <w:tr w:rsidR="009035A4" w:rsidRPr="009E6A81" w14:paraId="3DEAD6FA" w14:textId="17B95459" w:rsidTr="009B36FF">
        <w:trPr>
          <w:trHeight w:val="294"/>
          <w:jc w:val="center"/>
        </w:trPr>
        <w:tc>
          <w:tcPr>
            <w:tcW w:w="1843" w:type="dxa"/>
            <w:shd w:val="clear" w:color="auto" w:fill="auto"/>
            <w:vAlign w:val="center"/>
          </w:tcPr>
          <w:p w14:paraId="055F9548" w14:textId="754606CA" w:rsidR="009035A4" w:rsidRPr="009E6A81" w:rsidRDefault="009035A4" w:rsidP="00147A52">
            <w:pPr>
              <w:jc w:val="center"/>
              <w:rPr>
                <w:b/>
                <w:bCs/>
                <w:sz w:val="20"/>
                <w:szCs w:val="20"/>
                <w:lang w:val="en-US"/>
              </w:rPr>
            </w:pPr>
            <w:r w:rsidRPr="009E6A81">
              <w:rPr>
                <w:b/>
                <w:bCs/>
                <w:sz w:val="20"/>
                <w:szCs w:val="20"/>
                <w:lang w:val="en-US"/>
              </w:rPr>
              <w:t>CSI modified</w:t>
            </w:r>
          </w:p>
        </w:tc>
        <w:tc>
          <w:tcPr>
            <w:tcW w:w="7371" w:type="dxa"/>
            <w:vAlign w:val="center"/>
          </w:tcPr>
          <w:p w14:paraId="3EEE9F62" w14:textId="1A7F68A6" w:rsidR="009035A4" w:rsidRPr="009E6A81" w:rsidRDefault="009035A4" w:rsidP="00147A52">
            <w:pPr>
              <w:rPr>
                <w:sz w:val="20"/>
                <w:szCs w:val="20"/>
                <w:lang w:val="en-US"/>
              </w:rPr>
            </w:pPr>
            <w:r w:rsidRPr="009E6A81">
              <w:rPr>
                <w:sz w:val="20"/>
                <w:szCs w:val="20"/>
                <w:lang w:val="en-US"/>
              </w:rPr>
              <w:t xml:space="preserve">division of the square of the longitudinal variability by its transverse variability: </w:t>
            </w:r>
            <m:oMath>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lang w:val="en-US"/>
                            </w:rPr>
                            <m:t>4×</m:t>
                          </m:r>
                          <m:r>
                            <w:rPr>
                              <w:rFonts w:ascii="Cambria Math" w:hAnsi="Cambria Math"/>
                              <w:sz w:val="20"/>
                              <w:szCs w:val="20"/>
                            </w:rPr>
                            <m:t>SD</m:t>
                          </m:r>
                          <m:r>
                            <w:rPr>
                              <w:rFonts w:ascii="Cambria Math" w:hAnsi="Cambria Math"/>
                              <w:sz w:val="20"/>
                              <w:szCs w:val="20"/>
                              <w:lang w:val="en-US"/>
                            </w:rPr>
                            <m:t>2</m:t>
                          </m:r>
                        </m:e>
                      </m:d>
                    </m:e>
                    <m:sup>
                      <m:r>
                        <w:rPr>
                          <w:rFonts w:ascii="Cambria Math" w:hAnsi="Cambria Math"/>
                          <w:sz w:val="20"/>
                          <w:szCs w:val="20"/>
                          <w:lang w:val="en-US"/>
                        </w:rPr>
                        <m:t>2</m:t>
                      </m:r>
                    </m:sup>
                  </m:sSup>
                </m:num>
                <m:den>
                  <m:r>
                    <w:rPr>
                      <w:rFonts w:ascii="Cambria Math" w:hAnsi="Cambria Math"/>
                      <w:sz w:val="20"/>
                      <w:szCs w:val="20"/>
                      <w:lang w:val="en-US"/>
                    </w:rPr>
                    <m:t>4×</m:t>
                  </m:r>
                  <m:r>
                    <w:rPr>
                      <w:rFonts w:ascii="Cambria Math" w:hAnsi="Cambria Math"/>
                      <w:sz w:val="20"/>
                      <w:szCs w:val="20"/>
                    </w:rPr>
                    <m:t>SD</m:t>
                  </m:r>
                  <m:r>
                    <w:rPr>
                      <w:rFonts w:ascii="Cambria Math" w:hAnsi="Cambria Math"/>
                      <w:sz w:val="20"/>
                      <w:szCs w:val="20"/>
                      <w:lang w:val="en-US"/>
                    </w:rPr>
                    <m:t>1</m:t>
                  </m:r>
                </m:den>
              </m:f>
            </m:oMath>
          </w:p>
        </w:tc>
        <w:tc>
          <w:tcPr>
            <w:tcW w:w="3261" w:type="dxa"/>
            <w:vAlign w:val="center"/>
          </w:tcPr>
          <w:p w14:paraId="63653D3A" w14:textId="24DE661F"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3BE591A1" w14:textId="77777777" w:rsidR="009035A4" w:rsidRPr="009E6A81" w:rsidRDefault="009035A4" w:rsidP="00147A52">
            <w:pPr>
              <w:jc w:val="center"/>
              <w:rPr>
                <w:sz w:val="20"/>
                <w:szCs w:val="20"/>
                <w:lang w:val="en-US"/>
              </w:rPr>
            </w:pPr>
          </w:p>
        </w:tc>
      </w:tr>
      <w:tr w:rsidR="009035A4" w:rsidRPr="009E6A81" w14:paraId="5577D299" w14:textId="7110A946" w:rsidTr="009B36FF">
        <w:trPr>
          <w:trHeight w:val="294"/>
          <w:jc w:val="center"/>
        </w:trPr>
        <w:tc>
          <w:tcPr>
            <w:tcW w:w="1843" w:type="dxa"/>
            <w:shd w:val="clear" w:color="auto" w:fill="auto"/>
            <w:vAlign w:val="center"/>
          </w:tcPr>
          <w:p w14:paraId="607EE4E7" w14:textId="70D72354" w:rsidR="009035A4" w:rsidRPr="009E6A81" w:rsidRDefault="009035A4" w:rsidP="00147A52">
            <w:pPr>
              <w:jc w:val="center"/>
              <w:rPr>
                <w:b/>
                <w:bCs/>
                <w:sz w:val="20"/>
                <w:szCs w:val="20"/>
                <w:lang w:val="en-US"/>
              </w:rPr>
            </w:pPr>
            <w:r w:rsidRPr="009E6A81">
              <w:rPr>
                <w:b/>
                <w:bCs/>
                <w:sz w:val="20"/>
                <w:szCs w:val="20"/>
                <w:lang w:val="en-US"/>
              </w:rPr>
              <w:t>PIP</w:t>
            </w:r>
          </w:p>
        </w:tc>
        <w:tc>
          <w:tcPr>
            <w:tcW w:w="7371" w:type="dxa"/>
            <w:vAlign w:val="center"/>
          </w:tcPr>
          <w:p w14:paraId="7F20568B" w14:textId="08732F00" w:rsidR="009035A4" w:rsidRPr="009E6A81" w:rsidRDefault="009035A4" w:rsidP="00147A52">
            <w:pPr>
              <w:rPr>
                <w:sz w:val="20"/>
                <w:szCs w:val="20"/>
                <w:lang w:val="en-US"/>
              </w:rPr>
            </w:pPr>
            <w:r w:rsidRPr="009E6A81">
              <w:rPr>
                <w:sz w:val="20"/>
                <w:szCs w:val="20"/>
                <w:lang w:val="en-US"/>
              </w:rPr>
              <w:t>Percentage of inflection points in the RR interval series</w:t>
            </w:r>
          </w:p>
        </w:tc>
        <w:tc>
          <w:tcPr>
            <w:tcW w:w="3261" w:type="dxa"/>
            <w:vAlign w:val="center"/>
          </w:tcPr>
          <w:p w14:paraId="16A51087" w14:textId="45DED29D"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273ACFD4" w14:textId="77777777" w:rsidR="009035A4" w:rsidRPr="009E6A81" w:rsidRDefault="009035A4" w:rsidP="00147A52">
            <w:pPr>
              <w:jc w:val="center"/>
              <w:rPr>
                <w:sz w:val="20"/>
                <w:szCs w:val="20"/>
                <w:lang w:val="en-US"/>
              </w:rPr>
            </w:pPr>
          </w:p>
        </w:tc>
      </w:tr>
      <w:tr w:rsidR="009035A4" w:rsidRPr="00741CF0" w14:paraId="1B6188F5" w14:textId="1643B2FD" w:rsidTr="009B36FF">
        <w:trPr>
          <w:trHeight w:val="294"/>
          <w:jc w:val="center"/>
        </w:trPr>
        <w:tc>
          <w:tcPr>
            <w:tcW w:w="1843" w:type="dxa"/>
            <w:shd w:val="clear" w:color="auto" w:fill="auto"/>
            <w:vAlign w:val="center"/>
          </w:tcPr>
          <w:p w14:paraId="7B17B813" w14:textId="07CFF267" w:rsidR="009035A4" w:rsidRPr="009E6A81" w:rsidRDefault="009035A4" w:rsidP="00147A52">
            <w:pPr>
              <w:jc w:val="center"/>
              <w:rPr>
                <w:b/>
                <w:bCs/>
                <w:sz w:val="20"/>
                <w:szCs w:val="20"/>
                <w:lang w:val="en-US"/>
              </w:rPr>
            </w:pPr>
            <w:r w:rsidRPr="009E6A81">
              <w:rPr>
                <w:b/>
                <w:bCs/>
                <w:sz w:val="20"/>
                <w:szCs w:val="20"/>
                <w:lang w:val="en-US"/>
              </w:rPr>
              <w:t>IALS</w:t>
            </w:r>
          </w:p>
        </w:tc>
        <w:tc>
          <w:tcPr>
            <w:tcW w:w="7371" w:type="dxa"/>
            <w:vAlign w:val="center"/>
          </w:tcPr>
          <w:p w14:paraId="57FDA2CB" w14:textId="4F931343" w:rsidR="009035A4" w:rsidRPr="009E6A81" w:rsidRDefault="009035A4" w:rsidP="00147A52">
            <w:pPr>
              <w:rPr>
                <w:sz w:val="20"/>
                <w:szCs w:val="20"/>
                <w:lang w:val="en-US"/>
              </w:rPr>
            </w:pPr>
            <w:r w:rsidRPr="009E6A81">
              <w:rPr>
                <w:sz w:val="20"/>
                <w:szCs w:val="20"/>
                <w:lang w:val="en-US"/>
              </w:rPr>
              <w:t>Inverse of the average length of acceleration/deceleration segments</w:t>
            </w:r>
          </w:p>
        </w:tc>
        <w:tc>
          <w:tcPr>
            <w:tcW w:w="3261" w:type="dxa"/>
            <w:vAlign w:val="center"/>
          </w:tcPr>
          <w:p w14:paraId="385B232F" w14:textId="77777777" w:rsidR="009035A4" w:rsidRPr="009E6A81" w:rsidRDefault="009035A4" w:rsidP="00147A52">
            <w:pPr>
              <w:jc w:val="center"/>
              <w:rPr>
                <w:sz w:val="20"/>
                <w:szCs w:val="20"/>
                <w:lang w:val="en-US"/>
              </w:rPr>
            </w:pPr>
          </w:p>
        </w:tc>
        <w:tc>
          <w:tcPr>
            <w:tcW w:w="1417" w:type="dxa"/>
            <w:vMerge/>
          </w:tcPr>
          <w:p w14:paraId="3E364583" w14:textId="77777777" w:rsidR="009035A4" w:rsidRPr="009E6A81" w:rsidRDefault="009035A4" w:rsidP="00147A52">
            <w:pPr>
              <w:jc w:val="center"/>
              <w:rPr>
                <w:sz w:val="20"/>
                <w:szCs w:val="20"/>
                <w:lang w:val="en-US"/>
              </w:rPr>
            </w:pPr>
          </w:p>
        </w:tc>
      </w:tr>
      <w:tr w:rsidR="009035A4" w:rsidRPr="009E6A81" w14:paraId="4DB2319A" w14:textId="431595DF" w:rsidTr="009B36FF">
        <w:trPr>
          <w:trHeight w:val="294"/>
          <w:jc w:val="center"/>
        </w:trPr>
        <w:tc>
          <w:tcPr>
            <w:tcW w:w="1843" w:type="dxa"/>
            <w:shd w:val="clear" w:color="auto" w:fill="auto"/>
            <w:vAlign w:val="center"/>
          </w:tcPr>
          <w:p w14:paraId="7C197B04" w14:textId="4825AF18" w:rsidR="009035A4" w:rsidRPr="009E6A81" w:rsidRDefault="009035A4" w:rsidP="00147A52">
            <w:pPr>
              <w:jc w:val="center"/>
              <w:rPr>
                <w:b/>
                <w:bCs/>
                <w:sz w:val="20"/>
                <w:szCs w:val="20"/>
                <w:lang w:val="en-US"/>
              </w:rPr>
            </w:pPr>
            <w:r w:rsidRPr="009E6A81">
              <w:rPr>
                <w:b/>
                <w:bCs/>
                <w:sz w:val="20"/>
                <w:szCs w:val="20"/>
                <w:lang w:val="en-US"/>
              </w:rPr>
              <w:t>PSS</w:t>
            </w:r>
          </w:p>
        </w:tc>
        <w:tc>
          <w:tcPr>
            <w:tcW w:w="7371" w:type="dxa"/>
            <w:vAlign w:val="center"/>
          </w:tcPr>
          <w:p w14:paraId="7891480E" w14:textId="68BB16DD" w:rsidR="009035A4" w:rsidRPr="009E6A81" w:rsidRDefault="009035A4" w:rsidP="00147A52">
            <w:pPr>
              <w:rPr>
                <w:sz w:val="20"/>
                <w:szCs w:val="20"/>
                <w:lang w:val="en-US"/>
              </w:rPr>
            </w:pPr>
            <w:r w:rsidRPr="009E6A81">
              <w:rPr>
                <w:sz w:val="20"/>
                <w:szCs w:val="20"/>
                <w:lang w:val="en-US"/>
              </w:rPr>
              <w:t>Percentage of short segments</w:t>
            </w:r>
          </w:p>
        </w:tc>
        <w:tc>
          <w:tcPr>
            <w:tcW w:w="3261" w:type="dxa"/>
            <w:vAlign w:val="center"/>
          </w:tcPr>
          <w:p w14:paraId="788627CF" w14:textId="6C6912BF"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2E235957" w14:textId="77777777" w:rsidR="009035A4" w:rsidRPr="009E6A81" w:rsidRDefault="009035A4" w:rsidP="00147A52">
            <w:pPr>
              <w:jc w:val="center"/>
              <w:rPr>
                <w:sz w:val="20"/>
                <w:szCs w:val="20"/>
                <w:lang w:val="en-US"/>
              </w:rPr>
            </w:pPr>
          </w:p>
        </w:tc>
      </w:tr>
      <w:tr w:rsidR="009035A4" w:rsidRPr="009E6A81" w14:paraId="53E446A8" w14:textId="1D272378" w:rsidTr="009B36FF">
        <w:trPr>
          <w:trHeight w:val="294"/>
          <w:jc w:val="center"/>
        </w:trPr>
        <w:tc>
          <w:tcPr>
            <w:tcW w:w="1843" w:type="dxa"/>
            <w:shd w:val="clear" w:color="auto" w:fill="auto"/>
            <w:vAlign w:val="center"/>
          </w:tcPr>
          <w:p w14:paraId="150D7DC8" w14:textId="77777551" w:rsidR="009035A4" w:rsidRPr="009E6A81" w:rsidRDefault="009035A4" w:rsidP="00147A52">
            <w:pPr>
              <w:jc w:val="center"/>
              <w:rPr>
                <w:b/>
                <w:bCs/>
                <w:sz w:val="20"/>
                <w:szCs w:val="20"/>
                <w:lang w:val="en-US"/>
              </w:rPr>
            </w:pPr>
            <w:r w:rsidRPr="009E6A81">
              <w:rPr>
                <w:b/>
                <w:bCs/>
                <w:sz w:val="20"/>
                <w:szCs w:val="20"/>
                <w:lang w:val="en-US"/>
              </w:rPr>
              <w:t>PAS</w:t>
            </w:r>
          </w:p>
        </w:tc>
        <w:tc>
          <w:tcPr>
            <w:tcW w:w="7371" w:type="dxa"/>
            <w:vAlign w:val="center"/>
          </w:tcPr>
          <w:p w14:paraId="419F26E4" w14:textId="3CDC9FE8" w:rsidR="009035A4" w:rsidRPr="009E6A81" w:rsidRDefault="009035A4" w:rsidP="00147A52">
            <w:pPr>
              <w:rPr>
                <w:sz w:val="20"/>
                <w:szCs w:val="20"/>
                <w:lang w:val="en-US"/>
              </w:rPr>
            </w:pPr>
            <w:r w:rsidRPr="009E6A81">
              <w:rPr>
                <w:sz w:val="20"/>
                <w:szCs w:val="20"/>
                <w:lang w:val="en-US"/>
              </w:rPr>
              <w:t>Percentage of NN intervals in alternating segments</w:t>
            </w:r>
          </w:p>
        </w:tc>
        <w:tc>
          <w:tcPr>
            <w:tcW w:w="3261" w:type="dxa"/>
            <w:vAlign w:val="center"/>
          </w:tcPr>
          <w:p w14:paraId="11A3CC60" w14:textId="76EF6E4E"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0188634D" w14:textId="77777777" w:rsidR="009035A4" w:rsidRPr="009E6A81" w:rsidRDefault="009035A4" w:rsidP="00147A52">
            <w:pPr>
              <w:jc w:val="center"/>
              <w:rPr>
                <w:sz w:val="20"/>
                <w:szCs w:val="20"/>
                <w:lang w:val="en-US"/>
              </w:rPr>
            </w:pPr>
          </w:p>
        </w:tc>
      </w:tr>
      <w:tr w:rsidR="009035A4" w:rsidRPr="009E6A81" w14:paraId="1AE5881F" w14:textId="685636FE" w:rsidTr="009B36FF">
        <w:trPr>
          <w:trHeight w:val="294"/>
          <w:jc w:val="center"/>
        </w:trPr>
        <w:tc>
          <w:tcPr>
            <w:tcW w:w="1843" w:type="dxa"/>
            <w:shd w:val="clear" w:color="auto" w:fill="auto"/>
            <w:vAlign w:val="center"/>
          </w:tcPr>
          <w:p w14:paraId="1056F6BC" w14:textId="72A3CDD9" w:rsidR="009035A4" w:rsidRPr="009E6A81" w:rsidRDefault="009035A4" w:rsidP="00147A52">
            <w:pPr>
              <w:jc w:val="center"/>
              <w:rPr>
                <w:b/>
                <w:bCs/>
                <w:sz w:val="20"/>
                <w:szCs w:val="20"/>
                <w:lang w:val="en-US"/>
              </w:rPr>
            </w:pPr>
            <w:proofErr w:type="spellStart"/>
            <w:r w:rsidRPr="009E6A81">
              <w:rPr>
                <w:b/>
                <w:bCs/>
                <w:sz w:val="20"/>
                <w:szCs w:val="20"/>
                <w:lang w:val="en-US"/>
              </w:rPr>
              <w:t>ApEn</w:t>
            </w:r>
            <w:proofErr w:type="spellEnd"/>
          </w:p>
        </w:tc>
        <w:tc>
          <w:tcPr>
            <w:tcW w:w="7371" w:type="dxa"/>
            <w:vAlign w:val="center"/>
          </w:tcPr>
          <w:p w14:paraId="734442B7" w14:textId="111CEDB4" w:rsidR="009035A4" w:rsidRPr="009E6A81" w:rsidRDefault="009035A4" w:rsidP="00147A52">
            <w:pPr>
              <w:rPr>
                <w:sz w:val="20"/>
                <w:szCs w:val="20"/>
                <w:lang w:val="en-US"/>
              </w:rPr>
            </w:pPr>
            <w:r w:rsidRPr="009E6A81">
              <w:rPr>
                <w:sz w:val="20"/>
                <w:szCs w:val="20"/>
                <w:lang w:val="en-US"/>
              </w:rPr>
              <w:t>Approximate entropy</w:t>
            </w:r>
          </w:p>
        </w:tc>
        <w:tc>
          <w:tcPr>
            <w:tcW w:w="3261" w:type="dxa"/>
            <w:vAlign w:val="center"/>
          </w:tcPr>
          <w:p w14:paraId="1CC05E12" w14:textId="1DD7CD36"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4E88AD0D" w14:textId="77777777" w:rsidR="009035A4" w:rsidRPr="009E6A81" w:rsidRDefault="009035A4" w:rsidP="00147A52">
            <w:pPr>
              <w:jc w:val="center"/>
              <w:rPr>
                <w:sz w:val="20"/>
                <w:szCs w:val="20"/>
                <w:lang w:val="en-US"/>
              </w:rPr>
            </w:pPr>
          </w:p>
        </w:tc>
      </w:tr>
      <w:tr w:rsidR="009035A4" w:rsidRPr="009E6A81" w14:paraId="2253F474" w14:textId="6C63BDE9" w:rsidTr="009B36FF">
        <w:trPr>
          <w:trHeight w:val="294"/>
          <w:jc w:val="center"/>
        </w:trPr>
        <w:tc>
          <w:tcPr>
            <w:tcW w:w="1843" w:type="dxa"/>
            <w:shd w:val="clear" w:color="auto" w:fill="auto"/>
            <w:vAlign w:val="center"/>
          </w:tcPr>
          <w:p w14:paraId="526E7CF9" w14:textId="09D5C024" w:rsidR="009035A4" w:rsidRPr="009E6A81" w:rsidRDefault="009035A4" w:rsidP="00147A52">
            <w:pPr>
              <w:jc w:val="center"/>
              <w:rPr>
                <w:b/>
                <w:bCs/>
                <w:sz w:val="20"/>
                <w:szCs w:val="20"/>
                <w:lang w:val="en-US"/>
              </w:rPr>
            </w:pPr>
            <w:proofErr w:type="spellStart"/>
            <w:r w:rsidRPr="009E6A81">
              <w:rPr>
                <w:b/>
                <w:bCs/>
                <w:sz w:val="20"/>
                <w:szCs w:val="20"/>
                <w:lang w:val="en-US"/>
              </w:rPr>
              <w:t>SampEn</w:t>
            </w:r>
            <w:proofErr w:type="spellEnd"/>
          </w:p>
        </w:tc>
        <w:tc>
          <w:tcPr>
            <w:tcW w:w="7371" w:type="dxa"/>
            <w:vAlign w:val="center"/>
          </w:tcPr>
          <w:p w14:paraId="73BD323F" w14:textId="6838C8D1" w:rsidR="009035A4" w:rsidRPr="009E6A81" w:rsidRDefault="009035A4" w:rsidP="00147A52">
            <w:pPr>
              <w:rPr>
                <w:sz w:val="20"/>
                <w:szCs w:val="20"/>
                <w:lang w:val="en-US"/>
              </w:rPr>
            </w:pPr>
            <w:r w:rsidRPr="009E6A81">
              <w:rPr>
                <w:sz w:val="20"/>
                <w:szCs w:val="20"/>
                <w:lang w:val="en-US"/>
              </w:rPr>
              <w:t>Sampling entropy</w:t>
            </w:r>
          </w:p>
        </w:tc>
        <w:tc>
          <w:tcPr>
            <w:tcW w:w="3261" w:type="dxa"/>
            <w:vAlign w:val="center"/>
          </w:tcPr>
          <w:p w14:paraId="3C3D9A44" w14:textId="657CEC6A"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49798CF4" w14:textId="77777777" w:rsidR="009035A4" w:rsidRPr="009E6A81" w:rsidRDefault="009035A4" w:rsidP="00147A52">
            <w:pPr>
              <w:jc w:val="center"/>
              <w:rPr>
                <w:sz w:val="20"/>
                <w:szCs w:val="20"/>
                <w:lang w:val="en-US"/>
              </w:rPr>
            </w:pPr>
          </w:p>
        </w:tc>
      </w:tr>
      <w:tr w:rsidR="009035A4" w:rsidRPr="009E6A81" w14:paraId="6FAF240E" w14:textId="5721497A" w:rsidTr="009B36FF">
        <w:trPr>
          <w:trHeight w:val="294"/>
          <w:jc w:val="center"/>
        </w:trPr>
        <w:tc>
          <w:tcPr>
            <w:tcW w:w="1843" w:type="dxa"/>
            <w:shd w:val="clear" w:color="auto" w:fill="auto"/>
            <w:vAlign w:val="center"/>
          </w:tcPr>
          <w:p w14:paraId="73A5D61C" w14:textId="2D071011" w:rsidR="009035A4" w:rsidRPr="009E6A81" w:rsidRDefault="009035A4" w:rsidP="00147A52">
            <w:pPr>
              <w:jc w:val="center"/>
              <w:rPr>
                <w:b/>
                <w:bCs/>
                <w:sz w:val="20"/>
                <w:szCs w:val="20"/>
                <w:lang w:val="en-US"/>
              </w:rPr>
            </w:pPr>
            <w:proofErr w:type="spellStart"/>
            <w:r w:rsidRPr="009E6A81">
              <w:rPr>
                <w:b/>
                <w:bCs/>
                <w:sz w:val="20"/>
                <w:szCs w:val="20"/>
                <w:lang w:val="en-US"/>
              </w:rPr>
              <w:t>ShanEn</w:t>
            </w:r>
            <w:proofErr w:type="spellEnd"/>
          </w:p>
        </w:tc>
        <w:tc>
          <w:tcPr>
            <w:tcW w:w="7371" w:type="dxa"/>
            <w:vAlign w:val="center"/>
          </w:tcPr>
          <w:p w14:paraId="3C13EDAD" w14:textId="03003412" w:rsidR="009035A4" w:rsidRPr="009E6A81" w:rsidRDefault="009035A4" w:rsidP="00147A52">
            <w:pPr>
              <w:rPr>
                <w:sz w:val="20"/>
                <w:szCs w:val="20"/>
                <w:lang w:val="en-US"/>
              </w:rPr>
            </w:pPr>
            <w:r w:rsidRPr="009E6A81">
              <w:rPr>
                <w:sz w:val="20"/>
                <w:szCs w:val="20"/>
                <w:lang w:val="en-US"/>
              </w:rPr>
              <w:t xml:space="preserve">Shannon Entropy </w:t>
            </w:r>
          </w:p>
        </w:tc>
        <w:tc>
          <w:tcPr>
            <w:tcW w:w="3261" w:type="dxa"/>
            <w:vAlign w:val="center"/>
          </w:tcPr>
          <w:p w14:paraId="6391E947" w14:textId="39DA4C7D"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330CA92F" w14:textId="77777777" w:rsidR="009035A4" w:rsidRPr="009E6A81" w:rsidRDefault="009035A4" w:rsidP="00147A52">
            <w:pPr>
              <w:jc w:val="center"/>
              <w:rPr>
                <w:sz w:val="20"/>
                <w:szCs w:val="20"/>
                <w:lang w:val="en-US"/>
              </w:rPr>
            </w:pPr>
          </w:p>
        </w:tc>
      </w:tr>
      <w:tr w:rsidR="009035A4" w:rsidRPr="009E6A81" w14:paraId="1B5CC238" w14:textId="07C33E14" w:rsidTr="009B36FF">
        <w:trPr>
          <w:trHeight w:val="294"/>
          <w:jc w:val="center"/>
        </w:trPr>
        <w:tc>
          <w:tcPr>
            <w:tcW w:w="1843" w:type="dxa"/>
            <w:shd w:val="clear" w:color="auto" w:fill="auto"/>
            <w:vAlign w:val="center"/>
          </w:tcPr>
          <w:p w14:paraId="6AFF1792" w14:textId="50939378" w:rsidR="009035A4" w:rsidRPr="009E6A81" w:rsidRDefault="009035A4" w:rsidP="00147A52">
            <w:pPr>
              <w:jc w:val="center"/>
              <w:rPr>
                <w:b/>
                <w:bCs/>
                <w:sz w:val="20"/>
                <w:szCs w:val="20"/>
                <w:lang w:val="en-US"/>
              </w:rPr>
            </w:pPr>
            <w:proofErr w:type="spellStart"/>
            <w:r w:rsidRPr="009E6A81">
              <w:rPr>
                <w:b/>
                <w:bCs/>
                <w:sz w:val="20"/>
                <w:szCs w:val="20"/>
                <w:lang w:val="en-US"/>
              </w:rPr>
              <w:t>FuzzyEn</w:t>
            </w:r>
            <w:proofErr w:type="spellEnd"/>
          </w:p>
        </w:tc>
        <w:tc>
          <w:tcPr>
            <w:tcW w:w="7371" w:type="dxa"/>
            <w:vAlign w:val="center"/>
          </w:tcPr>
          <w:p w14:paraId="573838DE" w14:textId="488D341E" w:rsidR="009035A4" w:rsidRPr="009E6A81" w:rsidRDefault="009035A4" w:rsidP="00147A52">
            <w:pPr>
              <w:rPr>
                <w:sz w:val="20"/>
                <w:szCs w:val="20"/>
                <w:lang w:val="en-US"/>
              </w:rPr>
            </w:pPr>
            <w:r w:rsidRPr="009E6A81">
              <w:rPr>
                <w:sz w:val="20"/>
                <w:szCs w:val="20"/>
                <w:lang w:val="en-US"/>
              </w:rPr>
              <w:t xml:space="preserve">Fuzzy entropy </w:t>
            </w:r>
          </w:p>
        </w:tc>
        <w:tc>
          <w:tcPr>
            <w:tcW w:w="3261" w:type="dxa"/>
            <w:vAlign w:val="center"/>
          </w:tcPr>
          <w:p w14:paraId="22EA8E2B" w14:textId="6C152E59"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68313C1C" w14:textId="77777777" w:rsidR="009035A4" w:rsidRPr="009E6A81" w:rsidRDefault="009035A4" w:rsidP="00147A52">
            <w:pPr>
              <w:jc w:val="center"/>
              <w:rPr>
                <w:sz w:val="20"/>
                <w:szCs w:val="20"/>
                <w:lang w:val="en-US"/>
              </w:rPr>
            </w:pPr>
          </w:p>
        </w:tc>
      </w:tr>
      <w:tr w:rsidR="009035A4" w:rsidRPr="009E6A81" w14:paraId="1C409A40" w14:textId="43DBFCE0" w:rsidTr="009B36FF">
        <w:trPr>
          <w:trHeight w:val="294"/>
          <w:jc w:val="center"/>
        </w:trPr>
        <w:tc>
          <w:tcPr>
            <w:tcW w:w="1843" w:type="dxa"/>
            <w:shd w:val="clear" w:color="auto" w:fill="auto"/>
            <w:vAlign w:val="center"/>
          </w:tcPr>
          <w:p w14:paraId="7B263CEE" w14:textId="756A5081" w:rsidR="009035A4" w:rsidRPr="009E6A81" w:rsidRDefault="009035A4" w:rsidP="00147A52">
            <w:pPr>
              <w:jc w:val="center"/>
              <w:rPr>
                <w:b/>
                <w:bCs/>
                <w:sz w:val="20"/>
                <w:szCs w:val="20"/>
                <w:lang w:val="en-US"/>
              </w:rPr>
            </w:pPr>
            <w:proofErr w:type="spellStart"/>
            <w:r w:rsidRPr="009E6A81">
              <w:rPr>
                <w:b/>
                <w:bCs/>
                <w:sz w:val="20"/>
                <w:szCs w:val="20"/>
                <w:lang w:val="en-US"/>
              </w:rPr>
              <w:t>MSEn</w:t>
            </w:r>
            <w:proofErr w:type="spellEnd"/>
          </w:p>
        </w:tc>
        <w:tc>
          <w:tcPr>
            <w:tcW w:w="7371" w:type="dxa"/>
            <w:vAlign w:val="center"/>
          </w:tcPr>
          <w:p w14:paraId="04FC6E6D" w14:textId="0A9F5B1B" w:rsidR="009035A4" w:rsidRPr="009E6A81" w:rsidRDefault="009035A4" w:rsidP="00147A52">
            <w:pPr>
              <w:rPr>
                <w:sz w:val="20"/>
                <w:szCs w:val="20"/>
                <w:lang w:val="en-US"/>
              </w:rPr>
            </w:pPr>
            <w:r w:rsidRPr="009E6A81">
              <w:rPr>
                <w:sz w:val="20"/>
                <w:szCs w:val="20"/>
                <w:lang w:val="en-US"/>
              </w:rPr>
              <w:t>MSE entropy</w:t>
            </w:r>
          </w:p>
        </w:tc>
        <w:tc>
          <w:tcPr>
            <w:tcW w:w="3261" w:type="dxa"/>
            <w:vAlign w:val="center"/>
          </w:tcPr>
          <w:p w14:paraId="6324F7BB" w14:textId="1E76C033"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6980FD22" w14:textId="77777777" w:rsidR="009035A4" w:rsidRPr="009E6A81" w:rsidRDefault="009035A4" w:rsidP="00147A52">
            <w:pPr>
              <w:jc w:val="center"/>
              <w:rPr>
                <w:sz w:val="20"/>
                <w:szCs w:val="20"/>
                <w:lang w:val="en-US"/>
              </w:rPr>
            </w:pPr>
          </w:p>
        </w:tc>
      </w:tr>
      <w:tr w:rsidR="009035A4" w:rsidRPr="009E6A81" w14:paraId="3954A2DA" w14:textId="147BE070" w:rsidTr="009B36FF">
        <w:trPr>
          <w:trHeight w:val="294"/>
          <w:jc w:val="center"/>
        </w:trPr>
        <w:tc>
          <w:tcPr>
            <w:tcW w:w="1843" w:type="dxa"/>
            <w:shd w:val="clear" w:color="auto" w:fill="auto"/>
            <w:vAlign w:val="center"/>
          </w:tcPr>
          <w:p w14:paraId="33D3EDED" w14:textId="7EF85657" w:rsidR="009035A4" w:rsidRPr="009E6A81" w:rsidRDefault="009035A4" w:rsidP="00147A52">
            <w:pPr>
              <w:jc w:val="center"/>
              <w:rPr>
                <w:b/>
                <w:bCs/>
                <w:sz w:val="20"/>
                <w:szCs w:val="20"/>
                <w:lang w:val="en-US"/>
              </w:rPr>
            </w:pPr>
            <w:proofErr w:type="spellStart"/>
            <w:r w:rsidRPr="009E6A81">
              <w:rPr>
                <w:b/>
                <w:bCs/>
                <w:sz w:val="20"/>
                <w:szCs w:val="20"/>
                <w:lang w:val="en-US"/>
              </w:rPr>
              <w:t>CMSEn</w:t>
            </w:r>
            <w:proofErr w:type="spellEnd"/>
          </w:p>
        </w:tc>
        <w:tc>
          <w:tcPr>
            <w:tcW w:w="7371" w:type="dxa"/>
            <w:vAlign w:val="center"/>
          </w:tcPr>
          <w:p w14:paraId="645B682D" w14:textId="18153CF2" w:rsidR="009035A4" w:rsidRPr="009E6A81" w:rsidRDefault="009035A4" w:rsidP="00147A52">
            <w:pPr>
              <w:rPr>
                <w:sz w:val="20"/>
                <w:szCs w:val="20"/>
                <w:lang w:val="en-US"/>
              </w:rPr>
            </w:pPr>
            <w:r w:rsidRPr="009E6A81">
              <w:rPr>
                <w:sz w:val="20"/>
                <w:szCs w:val="20"/>
                <w:lang w:val="en-US"/>
              </w:rPr>
              <w:t xml:space="preserve">CMS Entropy </w:t>
            </w:r>
          </w:p>
        </w:tc>
        <w:tc>
          <w:tcPr>
            <w:tcW w:w="3261" w:type="dxa"/>
            <w:vAlign w:val="center"/>
          </w:tcPr>
          <w:p w14:paraId="21B86057" w14:textId="01CFD4C7"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6F5DEF6B" w14:textId="77777777" w:rsidR="009035A4" w:rsidRPr="009E6A81" w:rsidRDefault="009035A4" w:rsidP="00147A52">
            <w:pPr>
              <w:jc w:val="center"/>
              <w:rPr>
                <w:sz w:val="20"/>
                <w:szCs w:val="20"/>
                <w:lang w:val="en-US"/>
              </w:rPr>
            </w:pPr>
          </w:p>
        </w:tc>
      </w:tr>
      <w:tr w:rsidR="009035A4" w:rsidRPr="009E6A81" w14:paraId="4C5E0D0D" w14:textId="01B6C7B2" w:rsidTr="009B36FF">
        <w:trPr>
          <w:trHeight w:val="294"/>
          <w:jc w:val="center"/>
        </w:trPr>
        <w:tc>
          <w:tcPr>
            <w:tcW w:w="1843" w:type="dxa"/>
            <w:shd w:val="clear" w:color="auto" w:fill="auto"/>
            <w:vAlign w:val="center"/>
          </w:tcPr>
          <w:p w14:paraId="3645B53E" w14:textId="4F2783B0" w:rsidR="009035A4" w:rsidRPr="009E6A81" w:rsidRDefault="009035A4" w:rsidP="00147A52">
            <w:pPr>
              <w:jc w:val="center"/>
              <w:rPr>
                <w:b/>
                <w:bCs/>
                <w:sz w:val="20"/>
                <w:szCs w:val="20"/>
                <w:lang w:val="en-US"/>
              </w:rPr>
            </w:pPr>
            <w:proofErr w:type="spellStart"/>
            <w:r w:rsidRPr="009E6A81">
              <w:rPr>
                <w:b/>
                <w:bCs/>
                <w:sz w:val="20"/>
                <w:szCs w:val="20"/>
                <w:lang w:val="en-US"/>
              </w:rPr>
              <w:t>RCMSEn</w:t>
            </w:r>
            <w:proofErr w:type="spellEnd"/>
          </w:p>
        </w:tc>
        <w:tc>
          <w:tcPr>
            <w:tcW w:w="7371" w:type="dxa"/>
            <w:vAlign w:val="center"/>
          </w:tcPr>
          <w:p w14:paraId="2B46E750" w14:textId="39F3DA38" w:rsidR="009035A4" w:rsidRPr="009E6A81" w:rsidRDefault="009035A4" w:rsidP="00147A52">
            <w:pPr>
              <w:rPr>
                <w:sz w:val="20"/>
                <w:szCs w:val="20"/>
                <w:lang w:val="en-US"/>
              </w:rPr>
            </w:pPr>
            <w:r w:rsidRPr="009E6A81">
              <w:rPr>
                <w:sz w:val="20"/>
                <w:szCs w:val="20"/>
                <w:lang w:val="en-US"/>
              </w:rPr>
              <w:t>RCMSE Entropy</w:t>
            </w:r>
          </w:p>
        </w:tc>
        <w:tc>
          <w:tcPr>
            <w:tcW w:w="3261" w:type="dxa"/>
            <w:vAlign w:val="center"/>
          </w:tcPr>
          <w:p w14:paraId="5A24AF18" w14:textId="5B0763AB"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5C17B9D3" w14:textId="77777777" w:rsidR="009035A4" w:rsidRPr="009E6A81" w:rsidRDefault="009035A4" w:rsidP="00147A52">
            <w:pPr>
              <w:jc w:val="center"/>
              <w:rPr>
                <w:sz w:val="20"/>
                <w:szCs w:val="20"/>
                <w:lang w:val="en-US"/>
              </w:rPr>
            </w:pPr>
          </w:p>
        </w:tc>
      </w:tr>
      <w:tr w:rsidR="009035A4" w:rsidRPr="009E6A81" w14:paraId="3603CE33" w14:textId="1540BC68" w:rsidTr="009B36FF">
        <w:trPr>
          <w:trHeight w:val="294"/>
          <w:jc w:val="center"/>
        </w:trPr>
        <w:tc>
          <w:tcPr>
            <w:tcW w:w="1843" w:type="dxa"/>
            <w:shd w:val="clear" w:color="auto" w:fill="auto"/>
            <w:vAlign w:val="center"/>
          </w:tcPr>
          <w:p w14:paraId="21FD4F86" w14:textId="4B0A3964" w:rsidR="009035A4" w:rsidRPr="009E6A81" w:rsidRDefault="009035A4" w:rsidP="00147A52">
            <w:pPr>
              <w:jc w:val="center"/>
              <w:rPr>
                <w:b/>
                <w:bCs/>
                <w:sz w:val="20"/>
                <w:szCs w:val="20"/>
                <w:lang w:val="en-US"/>
              </w:rPr>
            </w:pPr>
            <w:r w:rsidRPr="009E6A81">
              <w:rPr>
                <w:b/>
                <w:bCs/>
                <w:sz w:val="20"/>
                <w:szCs w:val="20"/>
                <w:lang w:val="en-US"/>
              </w:rPr>
              <w:t>CD</w:t>
            </w:r>
          </w:p>
        </w:tc>
        <w:tc>
          <w:tcPr>
            <w:tcW w:w="7371" w:type="dxa"/>
            <w:vAlign w:val="center"/>
          </w:tcPr>
          <w:p w14:paraId="0DE08F17" w14:textId="62489A60" w:rsidR="009035A4" w:rsidRPr="009E6A81" w:rsidRDefault="009035A4" w:rsidP="00147A52">
            <w:pPr>
              <w:rPr>
                <w:sz w:val="20"/>
                <w:szCs w:val="20"/>
                <w:lang w:val="en-US"/>
              </w:rPr>
            </w:pPr>
            <w:r w:rsidRPr="009E6A81">
              <w:rPr>
                <w:sz w:val="20"/>
                <w:szCs w:val="20"/>
                <w:lang w:val="en-US"/>
              </w:rPr>
              <w:t xml:space="preserve">Fractal correlation </w:t>
            </w:r>
          </w:p>
        </w:tc>
        <w:tc>
          <w:tcPr>
            <w:tcW w:w="3261" w:type="dxa"/>
            <w:vAlign w:val="center"/>
          </w:tcPr>
          <w:p w14:paraId="7ADE1CCD" w14:textId="1657480B"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6F88A9B6" w14:textId="77777777" w:rsidR="009035A4" w:rsidRPr="009E6A81" w:rsidRDefault="009035A4" w:rsidP="00147A52">
            <w:pPr>
              <w:jc w:val="center"/>
              <w:rPr>
                <w:sz w:val="20"/>
                <w:szCs w:val="20"/>
                <w:lang w:val="en-US"/>
              </w:rPr>
            </w:pPr>
          </w:p>
        </w:tc>
      </w:tr>
      <w:tr w:rsidR="009035A4" w:rsidRPr="009E6A81" w14:paraId="5BB3CB6D" w14:textId="68E39357" w:rsidTr="009B36FF">
        <w:trPr>
          <w:trHeight w:val="294"/>
          <w:jc w:val="center"/>
        </w:trPr>
        <w:tc>
          <w:tcPr>
            <w:tcW w:w="1843" w:type="dxa"/>
            <w:shd w:val="clear" w:color="auto" w:fill="auto"/>
            <w:vAlign w:val="center"/>
          </w:tcPr>
          <w:p w14:paraId="0C096DD3" w14:textId="1B8FF52F" w:rsidR="009035A4" w:rsidRPr="009E6A81" w:rsidRDefault="009035A4" w:rsidP="00147A52">
            <w:pPr>
              <w:jc w:val="center"/>
              <w:rPr>
                <w:b/>
                <w:bCs/>
                <w:sz w:val="20"/>
                <w:szCs w:val="20"/>
                <w:lang w:val="en-US"/>
              </w:rPr>
            </w:pPr>
            <w:r w:rsidRPr="009E6A81">
              <w:rPr>
                <w:b/>
                <w:bCs/>
                <w:sz w:val="20"/>
                <w:szCs w:val="20"/>
                <w:lang w:val="en-US"/>
              </w:rPr>
              <w:t>HFD</w:t>
            </w:r>
          </w:p>
        </w:tc>
        <w:tc>
          <w:tcPr>
            <w:tcW w:w="7371" w:type="dxa"/>
            <w:vAlign w:val="center"/>
          </w:tcPr>
          <w:p w14:paraId="60C6EECC" w14:textId="7CBDC4B7" w:rsidR="009035A4" w:rsidRPr="009E6A81" w:rsidRDefault="009035A4" w:rsidP="00147A52">
            <w:pPr>
              <w:rPr>
                <w:sz w:val="20"/>
                <w:szCs w:val="20"/>
                <w:lang w:val="en-US"/>
              </w:rPr>
            </w:pPr>
            <w:r w:rsidRPr="009E6A81">
              <w:rPr>
                <w:sz w:val="20"/>
                <w:szCs w:val="20"/>
                <w:lang w:val="en-US"/>
              </w:rPr>
              <w:t xml:space="preserve">Fractal Higuchi </w:t>
            </w:r>
          </w:p>
        </w:tc>
        <w:tc>
          <w:tcPr>
            <w:tcW w:w="3261" w:type="dxa"/>
            <w:vAlign w:val="center"/>
          </w:tcPr>
          <w:p w14:paraId="4AC3FC53" w14:textId="1730ACF9"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7D9863EB" w14:textId="77777777" w:rsidR="009035A4" w:rsidRPr="009E6A81" w:rsidRDefault="009035A4" w:rsidP="00147A52">
            <w:pPr>
              <w:jc w:val="center"/>
              <w:rPr>
                <w:sz w:val="20"/>
                <w:szCs w:val="20"/>
                <w:lang w:val="en-US"/>
              </w:rPr>
            </w:pPr>
          </w:p>
        </w:tc>
      </w:tr>
      <w:tr w:rsidR="009035A4" w:rsidRPr="009E6A81" w14:paraId="3222E44E" w14:textId="5A3E1D1D" w:rsidTr="009B36FF">
        <w:trPr>
          <w:trHeight w:val="294"/>
          <w:jc w:val="center"/>
        </w:trPr>
        <w:tc>
          <w:tcPr>
            <w:tcW w:w="1843" w:type="dxa"/>
            <w:shd w:val="clear" w:color="auto" w:fill="auto"/>
            <w:vAlign w:val="center"/>
          </w:tcPr>
          <w:p w14:paraId="37642F4A" w14:textId="7F9D5E40" w:rsidR="009035A4" w:rsidRPr="009E6A81" w:rsidRDefault="009035A4" w:rsidP="00147A52">
            <w:pPr>
              <w:jc w:val="center"/>
              <w:rPr>
                <w:b/>
                <w:bCs/>
                <w:sz w:val="20"/>
                <w:szCs w:val="20"/>
                <w:lang w:val="en-US"/>
              </w:rPr>
            </w:pPr>
            <w:r w:rsidRPr="009E6A81">
              <w:rPr>
                <w:b/>
                <w:bCs/>
                <w:sz w:val="20"/>
                <w:szCs w:val="20"/>
                <w:lang w:val="en-US"/>
              </w:rPr>
              <w:t>KFD</w:t>
            </w:r>
          </w:p>
        </w:tc>
        <w:tc>
          <w:tcPr>
            <w:tcW w:w="7371" w:type="dxa"/>
            <w:vAlign w:val="center"/>
          </w:tcPr>
          <w:p w14:paraId="1976EF0B" w14:textId="5335ACE4" w:rsidR="009035A4" w:rsidRPr="009E6A81" w:rsidRDefault="009035A4" w:rsidP="00147A52">
            <w:pPr>
              <w:rPr>
                <w:sz w:val="20"/>
                <w:szCs w:val="20"/>
                <w:lang w:val="en-US"/>
              </w:rPr>
            </w:pPr>
            <w:r w:rsidRPr="009E6A81">
              <w:rPr>
                <w:sz w:val="20"/>
                <w:szCs w:val="20"/>
                <w:lang w:val="en-US"/>
              </w:rPr>
              <w:t xml:space="preserve">Fractal Katz </w:t>
            </w:r>
          </w:p>
        </w:tc>
        <w:tc>
          <w:tcPr>
            <w:tcW w:w="3261" w:type="dxa"/>
            <w:vAlign w:val="center"/>
          </w:tcPr>
          <w:p w14:paraId="02BD4594" w14:textId="4D36998B"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1BEFCD5C" w14:textId="77777777" w:rsidR="009035A4" w:rsidRPr="009E6A81" w:rsidRDefault="009035A4" w:rsidP="00147A52">
            <w:pPr>
              <w:jc w:val="center"/>
              <w:rPr>
                <w:sz w:val="20"/>
                <w:szCs w:val="20"/>
                <w:lang w:val="en-US"/>
              </w:rPr>
            </w:pPr>
          </w:p>
        </w:tc>
      </w:tr>
      <w:tr w:rsidR="009035A4" w:rsidRPr="009E6A81" w14:paraId="11F1C2E8" w14:textId="59A60482" w:rsidTr="009B36FF">
        <w:trPr>
          <w:trHeight w:val="294"/>
          <w:jc w:val="center"/>
        </w:trPr>
        <w:tc>
          <w:tcPr>
            <w:tcW w:w="1843" w:type="dxa"/>
            <w:shd w:val="clear" w:color="auto" w:fill="auto"/>
            <w:vAlign w:val="center"/>
          </w:tcPr>
          <w:p w14:paraId="230F75D0" w14:textId="02CEFCDA" w:rsidR="009035A4" w:rsidRPr="009E6A81" w:rsidRDefault="009035A4" w:rsidP="00147A52">
            <w:pPr>
              <w:jc w:val="center"/>
              <w:rPr>
                <w:b/>
                <w:bCs/>
                <w:sz w:val="20"/>
                <w:szCs w:val="20"/>
                <w:lang w:val="en-US"/>
              </w:rPr>
            </w:pPr>
            <w:r w:rsidRPr="009E6A81">
              <w:rPr>
                <w:b/>
                <w:bCs/>
                <w:sz w:val="20"/>
                <w:szCs w:val="20"/>
                <w:lang w:val="en-US"/>
              </w:rPr>
              <w:lastRenderedPageBreak/>
              <w:t>LZC</w:t>
            </w:r>
          </w:p>
        </w:tc>
        <w:tc>
          <w:tcPr>
            <w:tcW w:w="7371" w:type="dxa"/>
            <w:vAlign w:val="center"/>
          </w:tcPr>
          <w:p w14:paraId="23276C41" w14:textId="59C6DE02" w:rsidR="009035A4" w:rsidRPr="009E6A81" w:rsidRDefault="009035A4" w:rsidP="00147A52">
            <w:pPr>
              <w:rPr>
                <w:sz w:val="20"/>
                <w:szCs w:val="20"/>
                <w:lang w:val="en-US"/>
              </w:rPr>
            </w:pPr>
            <w:proofErr w:type="spellStart"/>
            <w:r w:rsidRPr="009E6A81">
              <w:rPr>
                <w:sz w:val="20"/>
                <w:szCs w:val="20"/>
                <w:lang w:val="en-US"/>
              </w:rPr>
              <w:t>Lempelziv</w:t>
            </w:r>
            <w:proofErr w:type="spellEnd"/>
            <w:r w:rsidRPr="009E6A81">
              <w:rPr>
                <w:sz w:val="20"/>
                <w:szCs w:val="20"/>
                <w:lang w:val="en-US"/>
              </w:rPr>
              <w:t xml:space="preserve"> Complexity </w:t>
            </w:r>
          </w:p>
        </w:tc>
        <w:tc>
          <w:tcPr>
            <w:tcW w:w="3261" w:type="dxa"/>
            <w:vAlign w:val="center"/>
          </w:tcPr>
          <w:p w14:paraId="3A70BC3A" w14:textId="3D3FD004"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5107D102" w14:textId="77777777" w:rsidR="009035A4" w:rsidRPr="009E6A81" w:rsidRDefault="009035A4" w:rsidP="00147A52">
            <w:pPr>
              <w:jc w:val="center"/>
              <w:rPr>
                <w:sz w:val="20"/>
                <w:szCs w:val="20"/>
                <w:lang w:val="en-US"/>
              </w:rPr>
            </w:pPr>
          </w:p>
        </w:tc>
      </w:tr>
      <w:tr w:rsidR="009035A4" w:rsidRPr="009E6A81" w14:paraId="2880362F" w14:textId="33EA1524" w:rsidTr="009B36FF">
        <w:trPr>
          <w:trHeight w:val="294"/>
          <w:jc w:val="center"/>
        </w:trPr>
        <w:tc>
          <w:tcPr>
            <w:tcW w:w="1843" w:type="dxa"/>
            <w:shd w:val="clear" w:color="auto" w:fill="auto"/>
            <w:vAlign w:val="center"/>
          </w:tcPr>
          <w:p w14:paraId="64C3894C" w14:textId="59AB6DB5" w:rsidR="009035A4" w:rsidRPr="009E6A81" w:rsidRDefault="009035A4" w:rsidP="00147A52">
            <w:pPr>
              <w:jc w:val="center"/>
              <w:rPr>
                <w:b/>
                <w:bCs/>
                <w:sz w:val="20"/>
                <w:szCs w:val="20"/>
                <w:lang w:val="en-US"/>
              </w:rPr>
            </w:pPr>
            <w:r w:rsidRPr="009E6A81">
              <w:rPr>
                <w:b/>
                <w:bCs/>
                <w:sz w:val="20"/>
                <w:szCs w:val="20"/>
                <w:lang w:val="en-US"/>
              </w:rPr>
              <w:t>GI</w:t>
            </w:r>
          </w:p>
        </w:tc>
        <w:tc>
          <w:tcPr>
            <w:tcW w:w="7371" w:type="dxa"/>
            <w:vAlign w:val="center"/>
          </w:tcPr>
          <w:p w14:paraId="3C771F39" w14:textId="209CA148" w:rsidR="009035A4" w:rsidRPr="009E6A81" w:rsidRDefault="009035A4" w:rsidP="00147A52">
            <w:pPr>
              <w:rPr>
                <w:sz w:val="20"/>
                <w:szCs w:val="20"/>
                <w:lang w:val="en-US"/>
              </w:rPr>
            </w:pPr>
            <w:proofErr w:type="spellStart"/>
            <w:r w:rsidRPr="009E6A81">
              <w:rPr>
                <w:sz w:val="20"/>
                <w:szCs w:val="20"/>
                <w:lang w:val="en-US"/>
              </w:rPr>
              <w:t>Guzik</w:t>
            </w:r>
            <w:proofErr w:type="spellEnd"/>
            <w:r w:rsidRPr="009E6A81">
              <w:rPr>
                <w:sz w:val="20"/>
                <w:szCs w:val="20"/>
                <w:lang w:val="en-US"/>
              </w:rPr>
              <w:t xml:space="preserve"> index, defined as the distance from points above the line of identity (LI) to LI divided by the distance from all points on the </w:t>
            </w:r>
            <w:proofErr w:type="spellStart"/>
            <w:r w:rsidRPr="009E6A81">
              <w:rPr>
                <w:sz w:val="20"/>
                <w:szCs w:val="20"/>
                <w:lang w:val="en-US"/>
              </w:rPr>
              <w:t>Poincaré</w:t>
            </w:r>
            <w:proofErr w:type="spellEnd"/>
            <w:r w:rsidRPr="009E6A81">
              <w:rPr>
                <w:sz w:val="20"/>
                <w:szCs w:val="20"/>
                <w:lang w:val="en-US"/>
              </w:rPr>
              <w:t xml:space="preserve"> line to LI, except those on LI</w:t>
            </w:r>
          </w:p>
        </w:tc>
        <w:tc>
          <w:tcPr>
            <w:tcW w:w="3261" w:type="dxa"/>
            <w:vAlign w:val="center"/>
          </w:tcPr>
          <w:p w14:paraId="40F595CA" w14:textId="33E4098B"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3639D0A2" w14:textId="77777777" w:rsidR="009035A4" w:rsidRPr="009E6A81" w:rsidRDefault="009035A4" w:rsidP="00147A52">
            <w:pPr>
              <w:jc w:val="center"/>
              <w:rPr>
                <w:sz w:val="20"/>
                <w:szCs w:val="20"/>
                <w:lang w:val="en-US"/>
              </w:rPr>
            </w:pPr>
          </w:p>
        </w:tc>
      </w:tr>
      <w:tr w:rsidR="009035A4" w:rsidRPr="009E6A81" w14:paraId="122B2665" w14:textId="6305A66C" w:rsidTr="009B36FF">
        <w:trPr>
          <w:trHeight w:val="294"/>
          <w:jc w:val="center"/>
        </w:trPr>
        <w:tc>
          <w:tcPr>
            <w:tcW w:w="1843" w:type="dxa"/>
            <w:shd w:val="clear" w:color="auto" w:fill="auto"/>
            <w:vAlign w:val="center"/>
          </w:tcPr>
          <w:p w14:paraId="33928563" w14:textId="1C6CB627" w:rsidR="009035A4" w:rsidRPr="009E6A81" w:rsidRDefault="009035A4" w:rsidP="00147A52">
            <w:pPr>
              <w:jc w:val="center"/>
              <w:rPr>
                <w:b/>
                <w:bCs/>
                <w:sz w:val="20"/>
                <w:szCs w:val="20"/>
                <w:lang w:val="en-US"/>
              </w:rPr>
            </w:pPr>
            <w:r w:rsidRPr="009E6A81">
              <w:rPr>
                <w:b/>
                <w:bCs/>
                <w:sz w:val="20"/>
                <w:szCs w:val="20"/>
                <w:lang w:val="en-US"/>
              </w:rPr>
              <w:t>SI</w:t>
            </w:r>
          </w:p>
        </w:tc>
        <w:tc>
          <w:tcPr>
            <w:tcW w:w="7371" w:type="dxa"/>
            <w:vAlign w:val="center"/>
          </w:tcPr>
          <w:p w14:paraId="1713F75E" w14:textId="1194B842" w:rsidR="009035A4" w:rsidRPr="009E6A81" w:rsidRDefault="009035A4" w:rsidP="00147A52">
            <w:pPr>
              <w:rPr>
                <w:sz w:val="20"/>
                <w:szCs w:val="20"/>
                <w:lang w:val="en-US"/>
              </w:rPr>
            </w:pPr>
            <w:r w:rsidRPr="009E6A81">
              <w:rPr>
                <w:sz w:val="20"/>
                <w:szCs w:val="20"/>
                <w:lang w:val="en-US"/>
              </w:rPr>
              <w:t xml:space="preserve">Slope index, defined as the phase angle of points above LI divided by the phase angle of all points on the </w:t>
            </w:r>
            <w:proofErr w:type="spellStart"/>
            <w:r w:rsidRPr="009E6A81">
              <w:rPr>
                <w:sz w:val="20"/>
                <w:szCs w:val="20"/>
                <w:lang w:val="en-US"/>
              </w:rPr>
              <w:t>Poincaré</w:t>
            </w:r>
            <w:proofErr w:type="spellEnd"/>
            <w:r w:rsidRPr="009E6A81">
              <w:rPr>
                <w:sz w:val="20"/>
                <w:szCs w:val="20"/>
                <w:lang w:val="en-US"/>
              </w:rPr>
              <w:t xml:space="preserve"> plot, except those on LI</w:t>
            </w:r>
          </w:p>
        </w:tc>
        <w:tc>
          <w:tcPr>
            <w:tcW w:w="3261" w:type="dxa"/>
            <w:vAlign w:val="center"/>
          </w:tcPr>
          <w:p w14:paraId="740580CD" w14:textId="116D7766"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6ACE79B0" w14:textId="77777777" w:rsidR="009035A4" w:rsidRPr="009E6A81" w:rsidRDefault="009035A4" w:rsidP="00147A52">
            <w:pPr>
              <w:jc w:val="center"/>
              <w:rPr>
                <w:sz w:val="20"/>
                <w:szCs w:val="20"/>
                <w:lang w:val="en-US"/>
              </w:rPr>
            </w:pPr>
          </w:p>
        </w:tc>
      </w:tr>
      <w:tr w:rsidR="009035A4" w:rsidRPr="009E6A81" w14:paraId="6FCCB7C5" w14:textId="0E1F49D4" w:rsidTr="009B36FF">
        <w:trPr>
          <w:trHeight w:val="294"/>
          <w:jc w:val="center"/>
        </w:trPr>
        <w:tc>
          <w:tcPr>
            <w:tcW w:w="1843" w:type="dxa"/>
            <w:shd w:val="clear" w:color="auto" w:fill="auto"/>
            <w:vAlign w:val="center"/>
          </w:tcPr>
          <w:p w14:paraId="299D2584" w14:textId="1BB2E2F3" w:rsidR="009035A4" w:rsidRPr="009E6A81" w:rsidRDefault="009035A4" w:rsidP="00147A52">
            <w:pPr>
              <w:jc w:val="center"/>
              <w:rPr>
                <w:b/>
                <w:bCs/>
                <w:sz w:val="20"/>
                <w:szCs w:val="20"/>
                <w:lang w:val="en-US"/>
              </w:rPr>
            </w:pPr>
            <w:r w:rsidRPr="009E6A81">
              <w:rPr>
                <w:b/>
                <w:bCs/>
                <w:sz w:val="20"/>
                <w:szCs w:val="20"/>
                <w:lang w:val="en-US"/>
              </w:rPr>
              <w:t>AI</w:t>
            </w:r>
          </w:p>
        </w:tc>
        <w:tc>
          <w:tcPr>
            <w:tcW w:w="7371" w:type="dxa"/>
            <w:vAlign w:val="center"/>
          </w:tcPr>
          <w:p w14:paraId="0CB5077B" w14:textId="38B94AC9" w:rsidR="009035A4" w:rsidRPr="009E6A81" w:rsidRDefault="009035A4" w:rsidP="00147A52">
            <w:pPr>
              <w:rPr>
                <w:sz w:val="20"/>
                <w:szCs w:val="20"/>
                <w:lang w:val="en-US"/>
              </w:rPr>
            </w:pPr>
            <w:r w:rsidRPr="009E6A81">
              <w:rPr>
                <w:sz w:val="20"/>
                <w:szCs w:val="20"/>
                <w:lang w:val="en-US"/>
              </w:rPr>
              <w:t xml:space="preserve">Area index, defined as the cumulative area of sectors corresponding to points above LI divided by the cumulative area of sectors corresponding to all points on the </w:t>
            </w:r>
            <w:proofErr w:type="spellStart"/>
            <w:r w:rsidRPr="009E6A81">
              <w:rPr>
                <w:sz w:val="20"/>
                <w:szCs w:val="20"/>
                <w:lang w:val="en-US"/>
              </w:rPr>
              <w:t>Poincaré</w:t>
            </w:r>
            <w:proofErr w:type="spellEnd"/>
            <w:r w:rsidRPr="009E6A81">
              <w:rPr>
                <w:sz w:val="20"/>
                <w:szCs w:val="20"/>
                <w:lang w:val="en-US"/>
              </w:rPr>
              <w:t xml:space="preserve"> plot except those on LI</w:t>
            </w:r>
          </w:p>
        </w:tc>
        <w:tc>
          <w:tcPr>
            <w:tcW w:w="3261" w:type="dxa"/>
            <w:vAlign w:val="center"/>
          </w:tcPr>
          <w:p w14:paraId="17ECBAF3" w14:textId="3776D7F0"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61600B47" w14:textId="77777777" w:rsidR="009035A4" w:rsidRPr="009E6A81" w:rsidRDefault="009035A4" w:rsidP="00147A52">
            <w:pPr>
              <w:jc w:val="center"/>
              <w:rPr>
                <w:sz w:val="20"/>
                <w:szCs w:val="20"/>
                <w:lang w:val="en-US"/>
              </w:rPr>
            </w:pPr>
          </w:p>
        </w:tc>
      </w:tr>
      <w:tr w:rsidR="009035A4" w:rsidRPr="009E6A81" w14:paraId="4069678C" w14:textId="3C9D84A6" w:rsidTr="009B36FF">
        <w:trPr>
          <w:trHeight w:val="294"/>
          <w:jc w:val="center"/>
        </w:trPr>
        <w:tc>
          <w:tcPr>
            <w:tcW w:w="1843" w:type="dxa"/>
            <w:shd w:val="clear" w:color="auto" w:fill="auto"/>
            <w:vAlign w:val="center"/>
          </w:tcPr>
          <w:p w14:paraId="216AB0FE" w14:textId="26B62E3E" w:rsidR="009035A4" w:rsidRPr="009E6A81" w:rsidRDefault="009035A4" w:rsidP="00147A52">
            <w:pPr>
              <w:jc w:val="center"/>
              <w:rPr>
                <w:b/>
                <w:bCs/>
                <w:sz w:val="20"/>
                <w:szCs w:val="20"/>
                <w:lang w:val="en-US"/>
              </w:rPr>
            </w:pPr>
            <w:r w:rsidRPr="009E6A81">
              <w:rPr>
                <w:b/>
                <w:bCs/>
                <w:sz w:val="20"/>
                <w:szCs w:val="20"/>
                <w:lang w:val="en-US"/>
              </w:rPr>
              <w:t>PI</w:t>
            </w:r>
          </w:p>
        </w:tc>
        <w:tc>
          <w:tcPr>
            <w:tcW w:w="7371" w:type="dxa"/>
            <w:vAlign w:val="center"/>
          </w:tcPr>
          <w:p w14:paraId="1514D146" w14:textId="3618C5D5" w:rsidR="009035A4" w:rsidRPr="009E6A81" w:rsidRDefault="009035A4" w:rsidP="00147A52">
            <w:pPr>
              <w:rPr>
                <w:sz w:val="20"/>
                <w:szCs w:val="20"/>
                <w:lang w:val="en-US"/>
              </w:rPr>
            </w:pPr>
            <w:r w:rsidRPr="009E6A81">
              <w:rPr>
                <w:sz w:val="20"/>
                <w:szCs w:val="20"/>
                <w:lang w:val="en-US"/>
              </w:rPr>
              <w:t xml:space="preserve">Porta index, defined as the number of points below LI divided by the total number of points in the </w:t>
            </w:r>
            <w:proofErr w:type="spellStart"/>
            <w:r w:rsidRPr="009E6A81">
              <w:rPr>
                <w:sz w:val="20"/>
                <w:szCs w:val="20"/>
                <w:lang w:val="en-US"/>
              </w:rPr>
              <w:t>Poincaré</w:t>
            </w:r>
            <w:proofErr w:type="spellEnd"/>
            <w:r w:rsidRPr="009E6A81">
              <w:rPr>
                <w:sz w:val="20"/>
                <w:szCs w:val="20"/>
                <w:lang w:val="en-US"/>
              </w:rPr>
              <w:t xml:space="preserve"> diagram, excluding those on LI</w:t>
            </w:r>
          </w:p>
        </w:tc>
        <w:tc>
          <w:tcPr>
            <w:tcW w:w="3261" w:type="dxa"/>
            <w:vAlign w:val="center"/>
          </w:tcPr>
          <w:p w14:paraId="5AAD2B77" w14:textId="6F6A56E4"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01F6B6B1" w14:textId="77777777" w:rsidR="009035A4" w:rsidRPr="009E6A81" w:rsidRDefault="009035A4" w:rsidP="00147A52">
            <w:pPr>
              <w:jc w:val="center"/>
              <w:rPr>
                <w:sz w:val="20"/>
                <w:szCs w:val="20"/>
                <w:lang w:val="en-US"/>
              </w:rPr>
            </w:pPr>
          </w:p>
        </w:tc>
      </w:tr>
      <w:tr w:rsidR="009035A4" w:rsidRPr="009E6A81" w14:paraId="4E37DF4A" w14:textId="70CB445E" w:rsidTr="009B36FF">
        <w:trPr>
          <w:trHeight w:val="294"/>
          <w:jc w:val="center"/>
        </w:trPr>
        <w:tc>
          <w:tcPr>
            <w:tcW w:w="1843" w:type="dxa"/>
            <w:shd w:val="clear" w:color="auto" w:fill="auto"/>
            <w:vAlign w:val="center"/>
          </w:tcPr>
          <w:p w14:paraId="2BC336A1" w14:textId="507DF1D9" w:rsidR="009035A4" w:rsidRPr="009E6A81" w:rsidRDefault="009035A4" w:rsidP="00147A52">
            <w:pPr>
              <w:jc w:val="center"/>
              <w:rPr>
                <w:b/>
                <w:bCs/>
                <w:sz w:val="20"/>
                <w:szCs w:val="20"/>
                <w:lang w:val="en-US"/>
              </w:rPr>
            </w:pPr>
            <w:r w:rsidRPr="009E6A81">
              <w:rPr>
                <w:b/>
                <w:bCs/>
                <w:sz w:val="20"/>
                <w:szCs w:val="20"/>
                <w:lang w:val="en-US"/>
              </w:rPr>
              <w:t>C1d</w:t>
            </w:r>
          </w:p>
        </w:tc>
        <w:tc>
          <w:tcPr>
            <w:tcW w:w="7371" w:type="dxa"/>
            <w:vAlign w:val="center"/>
          </w:tcPr>
          <w:p w14:paraId="7B139135" w14:textId="0AB3F51E" w:rsidR="009035A4" w:rsidRPr="009E6A81" w:rsidRDefault="009035A4" w:rsidP="00147A52">
            <w:pPr>
              <w:rPr>
                <w:sz w:val="20"/>
                <w:szCs w:val="20"/>
                <w:lang w:val="en-US"/>
              </w:rPr>
            </w:pPr>
            <w:r w:rsidRPr="009E6A81">
              <w:rPr>
                <w:sz w:val="20"/>
                <w:szCs w:val="20"/>
                <w:lang w:val="en-US"/>
              </w:rPr>
              <w:t>Contribution of heart rate decelerations to short-term HRV.</w:t>
            </w:r>
          </w:p>
        </w:tc>
        <w:tc>
          <w:tcPr>
            <w:tcW w:w="3261" w:type="dxa"/>
            <w:vAlign w:val="center"/>
          </w:tcPr>
          <w:p w14:paraId="38B68C79" w14:textId="34CF26DD"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410AC076" w14:textId="77777777" w:rsidR="009035A4" w:rsidRPr="009E6A81" w:rsidRDefault="009035A4" w:rsidP="00147A52">
            <w:pPr>
              <w:jc w:val="center"/>
              <w:rPr>
                <w:sz w:val="20"/>
                <w:szCs w:val="20"/>
                <w:lang w:val="en-US"/>
              </w:rPr>
            </w:pPr>
          </w:p>
        </w:tc>
      </w:tr>
      <w:tr w:rsidR="009035A4" w:rsidRPr="009E6A81" w14:paraId="38903646" w14:textId="54865871" w:rsidTr="009B36FF">
        <w:trPr>
          <w:trHeight w:val="294"/>
          <w:jc w:val="center"/>
        </w:trPr>
        <w:tc>
          <w:tcPr>
            <w:tcW w:w="1843" w:type="dxa"/>
            <w:shd w:val="clear" w:color="auto" w:fill="auto"/>
            <w:vAlign w:val="center"/>
          </w:tcPr>
          <w:p w14:paraId="643C6173" w14:textId="0F7EEB4E" w:rsidR="009035A4" w:rsidRPr="009E6A81" w:rsidRDefault="009035A4" w:rsidP="00147A52">
            <w:pPr>
              <w:jc w:val="center"/>
              <w:rPr>
                <w:b/>
                <w:bCs/>
                <w:sz w:val="20"/>
                <w:szCs w:val="20"/>
                <w:lang w:val="en-US"/>
              </w:rPr>
            </w:pPr>
            <w:r w:rsidRPr="009E6A81">
              <w:rPr>
                <w:b/>
                <w:bCs/>
                <w:sz w:val="20"/>
                <w:szCs w:val="20"/>
                <w:lang w:val="en-US"/>
              </w:rPr>
              <w:t>C1a</w:t>
            </w:r>
          </w:p>
        </w:tc>
        <w:tc>
          <w:tcPr>
            <w:tcW w:w="7371" w:type="dxa"/>
            <w:vAlign w:val="center"/>
          </w:tcPr>
          <w:p w14:paraId="7B735F80" w14:textId="1315DAF1" w:rsidR="009035A4" w:rsidRPr="009E6A81" w:rsidRDefault="009035A4" w:rsidP="00147A52">
            <w:pPr>
              <w:rPr>
                <w:sz w:val="20"/>
                <w:szCs w:val="20"/>
                <w:lang w:val="en-US"/>
              </w:rPr>
            </w:pPr>
            <w:r w:rsidRPr="009E6A81">
              <w:rPr>
                <w:sz w:val="20"/>
                <w:szCs w:val="20"/>
                <w:lang w:val="en-US"/>
              </w:rPr>
              <w:t>Contribution of heart rate accelerations to short-term HRV.</w:t>
            </w:r>
          </w:p>
        </w:tc>
        <w:tc>
          <w:tcPr>
            <w:tcW w:w="3261" w:type="dxa"/>
            <w:vAlign w:val="center"/>
          </w:tcPr>
          <w:p w14:paraId="1423B2D4" w14:textId="487D0D97"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40FBBE45" w14:textId="77777777" w:rsidR="009035A4" w:rsidRPr="009E6A81" w:rsidRDefault="009035A4" w:rsidP="00147A52">
            <w:pPr>
              <w:jc w:val="center"/>
              <w:rPr>
                <w:sz w:val="20"/>
                <w:szCs w:val="20"/>
                <w:lang w:val="en-US"/>
              </w:rPr>
            </w:pPr>
          </w:p>
        </w:tc>
      </w:tr>
      <w:tr w:rsidR="009035A4" w:rsidRPr="009E6A81" w14:paraId="408FE904" w14:textId="14BF2108" w:rsidTr="009B36FF">
        <w:trPr>
          <w:trHeight w:val="294"/>
          <w:jc w:val="center"/>
        </w:trPr>
        <w:tc>
          <w:tcPr>
            <w:tcW w:w="1843" w:type="dxa"/>
            <w:shd w:val="clear" w:color="auto" w:fill="auto"/>
            <w:vAlign w:val="center"/>
          </w:tcPr>
          <w:p w14:paraId="36B47FDB" w14:textId="0DC2A26B" w:rsidR="009035A4" w:rsidRPr="009E6A81" w:rsidRDefault="009035A4" w:rsidP="00147A52">
            <w:pPr>
              <w:jc w:val="center"/>
              <w:rPr>
                <w:b/>
                <w:bCs/>
                <w:sz w:val="20"/>
                <w:szCs w:val="20"/>
                <w:lang w:val="en-US"/>
              </w:rPr>
            </w:pPr>
            <w:r w:rsidRPr="009E6A81">
              <w:rPr>
                <w:b/>
                <w:bCs/>
                <w:sz w:val="20"/>
                <w:szCs w:val="20"/>
                <w:lang w:val="en-US"/>
              </w:rPr>
              <w:t>DFA alpha1</w:t>
            </w:r>
          </w:p>
        </w:tc>
        <w:tc>
          <w:tcPr>
            <w:tcW w:w="7371" w:type="dxa"/>
            <w:vAlign w:val="center"/>
          </w:tcPr>
          <w:p w14:paraId="4599BDEA" w14:textId="7EDD9AB0" w:rsidR="009035A4" w:rsidRPr="009E6A81" w:rsidRDefault="009035A4" w:rsidP="00147A52">
            <w:pPr>
              <w:rPr>
                <w:sz w:val="20"/>
                <w:szCs w:val="20"/>
                <w:lang w:val="en-US"/>
              </w:rPr>
            </w:pPr>
            <w:proofErr w:type="spellStart"/>
            <w:r w:rsidRPr="009E6A81">
              <w:rPr>
                <w:sz w:val="20"/>
                <w:szCs w:val="20"/>
                <w:lang w:val="en-US"/>
              </w:rPr>
              <w:t>Monofractal</w:t>
            </w:r>
            <w:proofErr w:type="spellEnd"/>
            <w:r w:rsidRPr="009E6A81">
              <w:rPr>
                <w:sz w:val="20"/>
                <w:szCs w:val="20"/>
                <w:lang w:val="en-US"/>
              </w:rPr>
              <w:t xml:space="preserve"> fluctuation analysis with no HR signal trend, corresponding to short-term correlations.</w:t>
            </w:r>
          </w:p>
        </w:tc>
        <w:tc>
          <w:tcPr>
            <w:tcW w:w="3261" w:type="dxa"/>
            <w:vAlign w:val="center"/>
          </w:tcPr>
          <w:p w14:paraId="36178D2E" w14:textId="16845E81"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0362D9B8" w14:textId="77777777" w:rsidR="009035A4" w:rsidRPr="009E6A81" w:rsidRDefault="009035A4" w:rsidP="00147A52">
            <w:pPr>
              <w:jc w:val="center"/>
              <w:rPr>
                <w:sz w:val="20"/>
                <w:szCs w:val="20"/>
                <w:lang w:val="en-US"/>
              </w:rPr>
            </w:pPr>
          </w:p>
        </w:tc>
      </w:tr>
      <w:tr w:rsidR="009035A4" w:rsidRPr="009E6A81" w14:paraId="4C802969" w14:textId="024728F6" w:rsidTr="009B36FF">
        <w:trPr>
          <w:trHeight w:val="294"/>
          <w:jc w:val="center"/>
        </w:trPr>
        <w:tc>
          <w:tcPr>
            <w:tcW w:w="1843" w:type="dxa"/>
            <w:shd w:val="clear" w:color="auto" w:fill="auto"/>
            <w:vAlign w:val="center"/>
          </w:tcPr>
          <w:p w14:paraId="3B9869B7" w14:textId="6BC16F84" w:rsidR="009035A4" w:rsidRPr="009E6A81" w:rsidRDefault="009035A4" w:rsidP="00147A52">
            <w:pPr>
              <w:jc w:val="center"/>
              <w:rPr>
                <w:b/>
                <w:bCs/>
                <w:sz w:val="20"/>
                <w:szCs w:val="20"/>
                <w:lang w:val="en-US"/>
              </w:rPr>
            </w:pPr>
            <w:r w:rsidRPr="009E6A81">
              <w:rPr>
                <w:b/>
                <w:bCs/>
                <w:sz w:val="20"/>
                <w:szCs w:val="20"/>
                <w:lang w:val="en-US"/>
              </w:rPr>
              <w:t>DFA alpha2</w:t>
            </w:r>
          </w:p>
        </w:tc>
        <w:tc>
          <w:tcPr>
            <w:tcW w:w="7371" w:type="dxa"/>
            <w:vAlign w:val="center"/>
          </w:tcPr>
          <w:p w14:paraId="611C63AD" w14:textId="76E01B01" w:rsidR="009035A4" w:rsidRPr="009E6A81" w:rsidRDefault="009035A4" w:rsidP="00147A52">
            <w:pPr>
              <w:rPr>
                <w:sz w:val="20"/>
                <w:szCs w:val="20"/>
                <w:lang w:val="en-US"/>
              </w:rPr>
            </w:pPr>
            <w:proofErr w:type="spellStart"/>
            <w:r w:rsidRPr="009E6A81">
              <w:rPr>
                <w:sz w:val="20"/>
                <w:szCs w:val="20"/>
                <w:lang w:val="en-US"/>
              </w:rPr>
              <w:t>Monofractal</w:t>
            </w:r>
            <w:proofErr w:type="spellEnd"/>
            <w:r w:rsidRPr="009E6A81">
              <w:rPr>
                <w:sz w:val="20"/>
                <w:szCs w:val="20"/>
                <w:lang w:val="en-US"/>
              </w:rPr>
              <w:t xml:space="preserve"> fluctuation analysis with no HR signal trend, corresponding to long-term correlations.</w:t>
            </w:r>
          </w:p>
        </w:tc>
        <w:tc>
          <w:tcPr>
            <w:tcW w:w="3261" w:type="dxa"/>
            <w:vAlign w:val="center"/>
          </w:tcPr>
          <w:p w14:paraId="1928C7A8" w14:textId="0E78DF8A" w:rsidR="009035A4" w:rsidRPr="009E6A81" w:rsidRDefault="009035A4" w:rsidP="00147A52">
            <w:pPr>
              <w:jc w:val="center"/>
              <w:rPr>
                <w:sz w:val="20"/>
                <w:szCs w:val="20"/>
                <w:lang w:val="en-US"/>
              </w:rPr>
            </w:pPr>
            <w:r w:rsidRPr="009E6A81">
              <w:rPr>
                <w:sz w:val="20"/>
                <w:szCs w:val="20"/>
                <w:lang w:val="en-US"/>
              </w:rPr>
              <w:t>Not unit</w:t>
            </w:r>
          </w:p>
        </w:tc>
        <w:tc>
          <w:tcPr>
            <w:tcW w:w="1417" w:type="dxa"/>
            <w:vMerge/>
          </w:tcPr>
          <w:p w14:paraId="7EFB12EC" w14:textId="77777777" w:rsidR="009035A4" w:rsidRPr="009E6A81" w:rsidRDefault="009035A4" w:rsidP="00147A52">
            <w:pPr>
              <w:jc w:val="center"/>
              <w:rPr>
                <w:sz w:val="20"/>
                <w:szCs w:val="20"/>
                <w:lang w:val="en-US"/>
              </w:rPr>
            </w:pPr>
          </w:p>
        </w:tc>
      </w:tr>
      <w:tr w:rsidR="00C7483F" w:rsidRPr="009E6A81" w14:paraId="517B889A" w14:textId="0111D25D" w:rsidTr="009B36FF">
        <w:trPr>
          <w:trHeight w:val="294"/>
          <w:jc w:val="center"/>
        </w:trPr>
        <w:tc>
          <w:tcPr>
            <w:tcW w:w="12475" w:type="dxa"/>
            <w:gridSpan w:val="3"/>
            <w:shd w:val="clear" w:color="auto" w:fill="8DB3E2" w:themeFill="text2" w:themeFillTint="66"/>
            <w:vAlign w:val="center"/>
          </w:tcPr>
          <w:p w14:paraId="2C83A5C7" w14:textId="02144FA2" w:rsidR="00C7483F" w:rsidRPr="009E6A81" w:rsidRDefault="00C7483F" w:rsidP="00147A52">
            <w:pPr>
              <w:rPr>
                <w:sz w:val="20"/>
                <w:szCs w:val="20"/>
                <w:lang w:val="en-US"/>
              </w:rPr>
            </w:pPr>
            <w:r w:rsidRPr="009E6A81">
              <w:rPr>
                <w:b/>
                <w:bCs/>
                <w:color w:val="000000" w:themeColor="text1"/>
                <w:sz w:val="20"/>
                <w:szCs w:val="20"/>
                <w:lang w:val="en-US"/>
              </w:rPr>
              <w:t>TEMP signal</w:t>
            </w:r>
          </w:p>
        </w:tc>
        <w:tc>
          <w:tcPr>
            <w:tcW w:w="1417" w:type="dxa"/>
            <w:shd w:val="clear" w:color="auto" w:fill="8DB3E2" w:themeFill="text2" w:themeFillTint="66"/>
          </w:tcPr>
          <w:p w14:paraId="23BFF01C" w14:textId="77777777" w:rsidR="00C7483F" w:rsidRPr="009E6A81" w:rsidRDefault="00C7483F" w:rsidP="00147A52">
            <w:pPr>
              <w:rPr>
                <w:b/>
                <w:bCs/>
                <w:color w:val="000000" w:themeColor="text1"/>
                <w:sz w:val="20"/>
                <w:szCs w:val="20"/>
                <w:lang w:val="en-US"/>
              </w:rPr>
            </w:pPr>
          </w:p>
        </w:tc>
      </w:tr>
      <w:tr w:rsidR="00C7483F" w:rsidRPr="009E6A81" w14:paraId="2792B65C" w14:textId="156B301A" w:rsidTr="009B36FF">
        <w:trPr>
          <w:trHeight w:val="294"/>
          <w:jc w:val="center"/>
        </w:trPr>
        <w:tc>
          <w:tcPr>
            <w:tcW w:w="12475" w:type="dxa"/>
            <w:gridSpan w:val="3"/>
            <w:shd w:val="clear" w:color="auto" w:fill="auto"/>
            <w:vAlign w:val="center"/>
          </w:tcPr>
          <w:p w14:paraId="40701998" w14:textId="743F18F5" w:rsidR="00C7483F" w:rsidRPr="009E6A81" w:rsidRDefault="00C7483F" w:rsidP="00147A52">
            <w:pPr>
              <w:rPr>
                <w:b/>
                <w:bCs/>
                <w:i/>
                <w:iCs/>
                <w:sz w:val="20"/>
                <w:szCs w:val="20"/>
                <w:lang w:val="en-US"/>
              </w:rPr>
            </w:pPr>
            <w:r w:rsidRPr="009E6A81">
              <w:rPr>
                <w:b/>
                <w:bCs/>
                <w:i/>
                <w:iCs/>
                <w:color w:val="548DD4" w:themeColor="text2" w:themeTint="99"/>
                <w:sz w:val="20"/>
                <w:szCs w:val="20"/>
                <w:lang w:val="en-US"/>
              </w:rPr>
              <w:t>Time-domain features</w:t>
            </w:r>
          </w:p>
        </w:tc>
        <w:tc>
          <w:tcPr>
            <w:tcW w:w="1417" w:type="dxa"/>
          </w:tcPr>
          <w:p w14:paraId="4C2110D3" w14:textId="77777777" w:rsidR="00C7483F" w:rsidRPr="009E6A81" w:rsidRDefault="00C7483F" w:rsidP="00147A52">
            <w:pPr>
              <w:rPr>
                <w:b/>
                <w:bCs/>
                <w:i/>
                <w:iCs/>
                <w:color w:val="548DD4" w:themeColor="text2" w:themeTint="99"/>
                <w:sz w:val="20"/>
                <w:szCs w:val="20"/>
                <w:lang w:val="en-US"/>
              </w:rPr>
            </w:pPr>
          </w:p>
        </w:tc>
      </w:tr>
      <w:tr w:rsidR="009035A4" w:rsidRPr="009E6A81" w14:paraId="189962EC" w14:textId="2B8F59C4" w:rsidTr="009B36FF">
        <w:trPr>
          <w:trHeight w:val="294"/>
          <w:jc w:val="center"/>
        </w:trPr>
        <w:tc>
          <w:tcPr>
            <w:tcW w:w="1843" w:type="dxa"/>
            <w:shd w:val="clear" w:color="auto" w:fill="auto"/>
            <w:vAlign w:val="center"/>
          </w:tcPr>
          <w:p w14:paraId="6CAC9084" w14:textId="4F74BDCB" w:rsidR="009035A4" w:rsidRPr="009E6A81" w:rsidRDefault="009035A4" w:rsidP="00147A52">
            <w:pPr>
              <w:jc w:val="center"/>
              <w:rPr>
                <w:b/>
                <w:bCs/>
                <w:sz w:val="20"/>
                <w:szCs w:val="20"/>
                <w:lang w:val="en-US"/>
              </w:rPr>
            </w:pPr>
            <w:r w:rsidRPr="009E6A81">
              <w:rPr>
                <w:b/>
                <w:bCs/>
                <w:sz w:val="20"/>
                <w:szCs w:val="20"/>
                <w:lang w:val="en-US"/>
              </w:rPr>
              <w:t>Mean TEMP</w:t>
            </w:r>
          </w:p>
        </w:tc>
        <w:tc>
          <w:tcPr>
            <w:tcW w:w="7371" w:type="dxa"/>
          </w:tcPr>
          <w:p w14:paraId="33310054" w14:textId="4CA1E837" w:rsidR="009035A4" w:rsidRPr="009E6A81" w:rsidRDefault="009035A4" w:rsidP="00147A52">
            <w:pPr>
              <w:rPr>
                <w:b/>
                <w:bCs/>
                <w:sz w:val="20"/>
                <w:szCs w:val="20"/>
                <w:lang w:val="en-US"/>
              </w:rPr>
            </w:pPr>
            <w:r w:rsidRPr="009E6A81">
              <w:rPr>
                <w:sz w:val="20"/>
                <w:szCs w:val="20"/>
                <w:lang w:val="en-US"/>
              </w:rPr>
              <w:t>Average temperature</w:t>
            </w:r>
          </w:p>
        </w:tc>
        <w:tc>
          <w:tcPr>
            <w:tcW w:w="3261" w:type="dxa"/>
            <w:vAlign w:val="center"/>
          </w:tcPr>
          <w:p w14:paraId="79E67167" w14:textId="7A566D27" w:rsidR="009035A4" w:rsidRPr="009E6A81" w:rsidRDefault="009035A4" w:rsidP="00147A52">
            <w:pPr>
              <w:jc w:val="center"/>
              <w:rPr>
                <w:b/>
                <w:bCs/>
                <w:sz w:val="20"/>
                <w:szCs w:val="20"/>
                <w:lang w:val="en-US"/>
              </w:rPr>
            </w:pPr>
            <w:r w:rsidRPr="009E6A81">
              <w:rPr>
                <w:sz w:val="20"/>
                <w:szCs w:val="20"/>
                <w:lang w:val="en-US"/>
              </w:rPr>
              <w:t>Celsius (°C)</w:t>
            </w:r>
          </w:p>
        </w:tc>
        <w:tc>
          <w:tcPr>
            <w:tcW w:w="1417" w:type="dxa"/>
            <w:vMerge w:val="restart"/>
            <w:vAlign w:val="center"/>
          </w:tcPr>
          <w:p w14:paraId="35736D99" w14:textId="7E29B21A" w:rsidR="009035A4" w:rsidRPr="009E6A81" w:rsidRDefault="009035A4" w:rsidP="001B7D0D">
            <w:pPr>
              <w:jc w:val="center"/>
              <w:rPr>
                <w:sz w:val="20"/>
                <w:szCs w:val="20"/>
                <w:lang w:val="en-US"/>
              </w:rPr>
            </w:pPr>
            <w:r w:rsidRPr="009E6A81">
              <w:rPr>
                <w:sz w:val="20"/>
                <w:szCs w:val="20"/>
                <w:lang w:val="en-US"/>
              </w:rPr>
              <w:fldChar w:fldCharType="begin"/>
            </w:r>
            <w:r w:rsidR="00C81D26">
              <w:rPr>
                <w:sz w:val="20"/>
                <w:szCs w:val="20"/>
                <w:lang w:val="en-US"/>
              </w:rPr>
              <w:instrText xml:space="preserve"> ADDIN EN.CITE &lt;EndNote&gt;&lt;Cite&gt;&lt;Author&gt;Gielen&lt;/Author&gt;&lt;Year&gt;2019&lt;/Year&gt;&lt;RecNum&gt;1339&lt;/RecNum&gt;&lt;DisplayText&gt;&lt;style face="superscript"&gt;24,30&lt;/style&gt;&lt;/DisplayText&gt;&lt;record&gt;&lt;rec-number&gt;1339&lt;/rec-number&gt;&lt;foreign-keys&gt;&lt;key app="EN" db-id="wfzpxe5pf5dep0ez5sdp9r2stxxrrtrddptx" timestamp="1696240266"&gt;1339&lt;/key&gt;&lt;/foreign-keys&gt;&lt;ref-type name="Journal Article"&gt;17&lt;/ref-type&gt;&lt;contributors&gt;&lt;authors&gt;&lt;author&gt;Gielen, Jasper&lt;/author&gt;&lt;author&gt;Aerts, Jean-Marie&lt;/author&gt;&lt;/authors&gt;&lt;/contributors&gt;&lt;titles&gt;&lt;title&gt;Feature Extraction and Evaluation for Driver Drowsiness Detection Based on Thermoregulation&lt;/title&gt;&lt;secondary-title&gt;Applied Sciences&lt;/secondary-title&gt;&lt;/titles&gt;&lt;periodical&gt;&lt;full-title&gt;Applied Sciences&lt;/full-title&gt;&lt;/periodical&gt;&lt;pages&gt;3555&lt;/pages&gt;&lt;volume&gt;9&lt;/volume&gt;&lt;number&gt;17&lt;/number&gt;&lt;dates&gt;&lt;year&gt;2019&lt;/year&gt;&lt;/dates&gt;&lt;isbn&gt;2076-3417&lt;/isbn&gt;&lt;accession-num&gt;doi:10.3390/app9173555&lt;/accession-num&gt;&lt;urls&gt;&lt;related-urls&gt;&lt;url&gt;https://www.mdpi.com/2076-3417/9/17/3555&lt;/url&gt;&lt;/related-urls&gt;&lt;/urls&gt;&lt;/record&gt;&lt;/Cite&gt;&lt;Cite&gt;&lt;Author&gt;Simons&lt;/Author&gt;&lt;Year&gt;2020&lt;/Year&gt;&lt;RecNum&gt;1341&lt;/RecNum&gt;&lt;record&gt;&lt;rec-number&gt;1341&lt;/rec-number&gt;&lt;foreign-keys&gt;&lt;key app="EN" db-id="wfzpxe5pf5dep0ez5sdp9r2stxxrrtrddptx" timestamp="1696241052"&gt;1341&lt;/key&gt;&lt;/foreign-keys&gt;&lt;ref-type name="Conference Proceedings"&gt;10&lt;/ref-type&gt;&lt;contributors&gt;&lt;authors&gt;&lt;author&gt;Simons, Ama&lt;/author&gt;&lt;author&gt;Doyle, Thomas&lt;/author&gt;&lt;author&gt;Musson, David&lt;/author&gt;&lt;author&gt;Reilly, James&lt;/author&gt;&lt;/authors&gt;&lt;/contributors&gt;&lt;titles&gt;&lt;title&gt;Impact of physiological sensor variance on machine learning algorithms&lt;/title&gt;&lt;secondary-title&gt;2020 IEEE International Conference on Systems, Man, and Cybernetics (SMC)&lt;/secondary-title&gt;&lt;/titles&gt;&lt;pages&gt;241-247&lt;/pages&gt;&lt;dates&gt;&lt;year&gt;2020&lt;/year&gt;&lt;/dates&gt;&lt;publisher&gt;IEEE&lt;/publisher&gt;&lt;isbn&gt;1728185262&lt;/isbn&gt;&lt;urls&gt;&lt;/urls&gt;&lt;/record&gt;&lt;/Cite&gt;&lt;/EndNote&gt;</w:instrText>
            </w:r>
            <w:r w:rsidRPr="009E6A81">
              <w:rPr>
                <w:sz w:val="20"/>
                <w:szCs w:val="20"/>
                <w:lang w:val="en-US"/>
              </w:rPr>
              <w:fldChar w:fldCharType="separate"/>
            </w:r>
            <w:r w:rsidR="00C81D26" w:rsidRPr="00C81D26">
              <w:rPr>
                <w:noProof/>
                <w:sz w:val="20"/>
                <w:szCs w:val="20"/>
                <w:vertAlign w:val="superscript"/>
                <w:lang w:val="en-US"/>
              </w:rPr>
              <w:t>24,30</w:t>
            </w:r>
            <w:r w:rsidRPr="009E6A81">
              <w:rPr>
                <w:sz w:val="20"/>
                <w:szCs w:val="20"/>
                <w:lang w:val="en-US"/>
              </w:rPr>
              <w:fldChar w:fldCharType="end"/>
            </w:r>
          </w:p>
        </w:tc>
      </w:tr>
      <w:tr w:rsidR="009035A4" w:rsidRPr="009E6A81" w14:paraId="4D1C7417" w14:textId="284065AB" w:rsidTr="009B36FF">
        <w:trPr>
          <w:trHeight w:val="294"/>
          <w:jc w:val="center"/>
        </w:trPr>
        <w:tc>
          <w:tcPr>
            <w:tcW w:w="1843" w:type="dxa"/>
            <w:shd w:val="clear" w:color="auto" w:fill="auto"/>
            <w:vAlign w:val="center"/>
          </w:tcPr>
          <w:p w14:paraId="707BC6F9" w14:textId="579E8207" w:rsidR="009035A4" w:rsidRPr="009E6A81" w:rsidRDefault="009035A4" w:rsidP="00147A52">
            <w:pPr>
              <w:jc w:val="center"/>
              <w:rPr>
                <w:b/>
                <w:bCs/>
                <w:sz w:val="20"/>
                <w:szCs w:val="20"/>
                <w:lang w:val="en-US"/>
              </w:rPr>
            </w:pPr>
            <w:r w:rsidRPr="009E6A81">
              <w:rPr>
                <w:b/>
                <w:bCs/>
                <w:sz w:val="20"/>
                <w:szCs w:val="20"/>
                <w:lang w:val="en-US"/>
              </w:rPr>
              <w:t>Std TEMP</w:t>
            </w:r>
          </w:p>
        </w:tc>
        <w:tc>
          <w:tcPr>
            <w:tcW w:w="7371" w:type="dxa"/>
          </w:tcPr>
          <w:p w14:paraId="578D2781" w14:textId="76EF210E" w:rsidR="009035A4" w:rsidRPr="009E6A81" w:rsidRDefault="009035A4" w:rsidP="00147A52">
            <w:pPr>
              <w:rPr>
                <w:sz w:val="20"/>
                <w:szCs w:val="20"/>
                <w:lang w:val="en-US"/>
              </w:rPr>
            </w:pPr>
            <w:r w:rsidRPr="009E6A81">
              <w:rPr>
                <w:sz w:val="20"/>
                <w:szCs w:val="20"/>
                <w:lang w:val="en-US"/>
              </w:rPr>
              <w:t>Standard deviation of temperature</w:t>
            </w:r>
          </w:p>
        </w:tc>
        <w:tc>
          <w:tcPr>
            <w:tcW w:w="3261" w:type="dxa"/>
            <w:vAlign w:val="center"/>
          </w:tcPr>
          <w:p w14:paraId="5D31732D" w14:textId="4ED4001C" w:rsidR="009035A4" w:rsidRPr="009E6A81" w:rsidRDefault="009035A4" w:rsidP="00147A52">
            <w:pPr>
              <w:jc w:val="center"/>
              <w:rPr>
                <w:sz w:val="20"/>
                <w:szCs w:val="20"/>
                <w:lang w:val="en-US"/>
              </w:rPr>
            </w:pPr>
            <w:r w:rsidRPr="009E6A81">
              <w:rPr>
                <w:sz w:val="20"/>
                <w:szCs w:val="20"/>
                <w:lang w:val="en-US"/>
              </w:rPr>
              <w:t>°C</w:t>
            </w:r>
          </w:p>
        </w:tc>
        <w:tc>
          <w:tcPr>
            <w:tcW w:w="1417" w:type="dxa"/>
            <w:vMerge/>
          </w:tcPr>
          <w:p w14:paraId="498917DA" w14:textId="77777777" w:rsidR="009035A4" w:rsidRPr="009E6A81" w:rsidRDefault="009035A4" w:rsidP="00147A52">
            <w:pPr>
              <w:jc w:val="center"/>
              <w:rPr>
                <w:sz w:val="20"/>
                <w:szCs w:val="20"/>
                <w:lang w:val="en-US"/>
              </w:rPr>
            </w:pPr>
          </w:p>
        </w:tc>
      </w:tr>
      <w:tr w:rsidR="00C7483F" w:rsidRPr="009E6A81" w14:paraId="0E02BD97" w14:textId="2B64F205" w:rsidTr="009B36FF">
        <w:trPr>
          <w:trHeight w:val="294"/>
          <w:jc w:val="center"/>
        </w:trPr>
        <w:tc>
          <w:tcPr>
            <w:tcW w:w="12475" w:type="dxa"/>
            <w:gridSpan w:val="3"/>
            <w:shd w:val="clear" w:color="auto" w:fill="8DB3E2" w:themeFill="text2" w:themeFillTint="66"/>
            <w:vAlign w:val="center"/>
          </w:tcPr>
          <w:p w14:paraId="19668B82" w14:textId="41C07DA5" w:rsidR="00C7483F" w:rsidRPr="009E6A81" w:rsidRDefault="00C7483F" w:rsidP="00147A52">
            <w:pPr>
              <w:rPr>
                <w:sz w:val="20"/>
                <w:szCs w:val="20"/>
                <w:lang w:val="en-US"/>
              </w:rPr>
            </w:pPr>
            <w:r w:rsidRPr="009E6A81">
              <w:rPr>
                <w:b/>
                <w:bCs/>
                <w:color w:val="000000" w:themeColor="text1"/>
                <w:sz w:val="20"/>
                <w:szCs w:val="20"/>
                <w:lang w:val="en-US"/>
              </w:rPr>
              <w:t>ACC signal</w:t>
            </w:r>
          </w:p>
        </w:tc>
        <w:tc>
          <w:tcPr>
            <w:tcW w:w="1417" w:type="dxa"/>
            <w:shd w:val="clear" w:color="auto" w:fill="8DB3E2" w:themeFill="text2" w:themeFillTint="66"/>
          </w:tcPr>
          <w:p w14:paraId="5AA56BE7" w14:textId="77777777" w:rsidR="00C7483F" w:rsidRPr="009E6A81" w:rsidRDefault="00C7483F" w:rsidP="00147A52">
            <w:pPr>
              <w:rPr>
                <w:b/>
                <w:bCs/>
                <w:color w:val="000000" w:themeColor="text1"/>
                <w:sz w:val="20"/>
                <w:szCs w:val="20"/>
                <w:lang w:val="en-US"/>
              </w:rPr>
            </w:pPr>
          </w:p>
        </w:tc>
      </w:tr>
      <w:tr w:rsidR="00C7483F" w:rsidRPr="009E6A81" w14:paraId="7B403A30" w14:textId="17295EB4" w:rsidTr="009B36FF">
        <w:trPr>
          <w:trHeight w:val="294"/>
          <w:jc w:val="center"/>
        </w:trPr>
        <w:tc>
          <w:tcPr>
            <w:tcW w:w="12475" w:type="dxa"/>
            <w:gridSpan w:val="3"/>
            <w:shd w:val="clear" w:color="auto" w:fill="auto"/>
            <w:vAlign w:val="center"/>
          </w:tcPr>
          <w:p w14:paraId="392C803B" w14:textId="769B169B" w:rsidR="00C7483F" w:rsidRPr="009E6A81" w:rsidRDefault="00C7483F" w:rsidP="00147A52">
            <w:pPr>
              <w:rPr>
                <w:b/>
                <w:bCs/>
                <w:sz w:val="20"/>
                <w:szCs w:val="20"/>
                <w:lang w:val="en-US"/>
              </w:rPr>
            </w:pPr>
            <w:r w:rsidRPr="009E6A81">
              <w:rPr>
                <w:b/>
                <w:bCs/>
                <w:i/>
                <w:iCs/>
                <w:color w:val="548DD4" w:themeColor="text2" w:themeTint="99"/>
                <w:sz w:val="20"/>
                <w:szCs w:val="20"/>
                <w:lang w:val="en-US"/>
              </w:rPr>
              <w:t>Time-domain features</w:t>
            </w:r>
          </w:p>
        </w:tc>
        <w:tc>
          <w:tcPr>
            <w:tcW w:w="1417" w:type="dxa"/>
          </w:tcPr>
          <w:p w14:paraId="2922D471" w14:textId="77777777" w:rsidR="00C7483F" w:rsidRPr="009E6A81" w:rsidRDefault="00C7483F" w:rsidP="00147A52">
            <w:pPr>
              <w:rPr>
                <w:b/>
                <w:bCs/>
                <w:i/>
                <w:iCs/>
                <w:color w:val="548DD4" w:themeColor="text2" w:themeTint="99"/>
                <w:sz w:val="20"/>
                <w:szCs w:val="20"/>
                <w:lang w:val="en-US"/>
              </w:rPr>
            </w:pPr>
          </w:p>
        </w:tc>
      </w:tr>
      <w:tr w:rsidR="00ED1A35" w:rsidRPr="009E6A81" w14:paraId="61233779" w14:textId="383CBD9B" w:rsidTr="009B36FF">
        <w:trPr>
          <w:trHeight w:val="294"/>
          <w:jc w:val="center"/>
        </w:trPr>
        <w:tc>
          <w:tcPr>
            <w:tcW w:w="1843" w:type="dxa"/>
            <w:shd w:val="clear" w:color="auto" w:fill="auto"/>
            <w:vAlign w:val="center"/>
          </w:tcPr>
          <w:p w14:paraId="0A6264E2" w14:textId="1F140D80" w:rsidR="00ED1A35" w:rsidRPr="009E6A81" w:rsidRDefault="00ED1A35" w:rsidP="00147A52">
            <w:pPr>
              <w:jc w:val="center"/>
              <w:rPr>
                <w:b/>
                <w:bCs/>
                <w:sz w:val="20"/>
                <w:szCs w:val="20"/>
                <w:lang w:val="en-US"/>
              </w:rPr>
            </w:pPr>
            <w:r w:rsidRPr="009E6A81">
              <w:rPr>
                <w:b/>
                <w:bCs/>
                <w:sz w:val="20"/>
                <w:szCs w:val="20"/>
                <w:lang w:val="en-US"/>
              </w:rPr>
              <w:t>Magnitude (not feature)</w:t>
            </w:r>
          </w:p>
        </w:tc>
        <w:tc>
          <w:tcPr>
            <w:tcW w:w="7371" w:type="dxa"/>
            <w:vAlign w:val="center"/>
          </w:tcPr>
          <w:p w14:paraId="7BC4E1FA" w14:textId="5F56BA98" w:rsidR="00ED1A35" w:rsidRPr="009E6A81" w:rsidRDefault="00ED1A35" w:rsidP="00147A52">
            <w:pPr>
              <w:rPr>
                <w:b/>
                <w:bCs/>
                <w:sz w:val="20"/>
                <w:szCs w:val="20"/>
                <w:lang w:val="en-US"/>
              </w:rPr>
            </w:pPr>
            <m:oMathPara>
              <m:oMath>
                <m:r>
                  <w:rPr>
                    <w:rFonts w:ascii="Cambria Math" w:hAnsi="Cambria Math"/>
                    <w:sz w:val="20"/>
                    <w:szCs w:val="20"/>
                  </w:rPr>
                  <m:t>Mag=</m:t>
                </m:r>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z</m:t>
                        </m:r>
                      </m:e>
                      <m:sup>
                        <m:r>
                          <w:rPr>
                            <w:rFonts w:ascii="Cambria Math" w:eastAsiaTheme="minorEastAsia" w:hAnsi="Cambria Math"/>
                            <w:sz w:val="20"/>
                            <w:szCs w:val="20"/>
                          </w:rPr>
                          <m:t>2</m:t>
                        </m:r>
                      </m:sup>
                    </m:sSup>
                  </m:e>
                </m:rad>
              </m:oMath>
            </m:oMathPara>
          </w:p>
        </w:tc>
        <w:tc>
          <w:tcPr>
            <w:tcW w:w="3261" w:type="dxa"/>
            <w:vAlign w:val="center"/>
          </w:tcPr>
          <w:p w14:paraId="4B1E36A5" w14:textId="1D4143EB" w:rsidR="00ED1A35" w:rsidRPr="009E6A81" w:rsidRDefault="00ED1A35" w:rsidP="00147A52">
            <w:pPr>
              <w:jc w:val="center"/>
              <w:rPr>
                <w:b/>
                <w:bCs/>
                <w:sz w:val="20"/>
                <w:szCs w:val="20"/>
                <w:lang w:val="en-US"/>
              </w:rPr>
            </w:pPr>
            <w:r w:rsidRPr="009E6A81">
              <w:rPr>
                <w:i/>
                <w:iCs/>
                <w:sz w:val="20"/>
                <w:szCs w:val="20"/>
                <w:lang w:val="en-US"/>
              </w:rPr>
              <w:t>Gravity (g)</w:t>
            </w:r>
          </w:p>
        </w:tc>
        <w:tc>
          <w:tcPr>
            <w:tcW w:w="1417" w:type="dxa"/>
            <w:vMerge w:val="restart"/>
            <w:vAlign w:val="center"/>
          </w:tcPr>
          <w:p w14:paraId="0D42B2E3" w14:textId="2913B8F5" w:rsidR="00ED1A35" w:rsidRPr="009E6A81" w:rsidRDefault="00ED1A35" w:rsidP="001B7D0D">
            <w:pPr>
              <w:jc w:val="center"/>
              <w:rPr>
                <w:i/>
                <w:iCs/>
                <w:sz w:val="20"/>
                <w:szCs w:val="20"/>
                <w:lang w:val="en-US"/>
              </w:rPr>
            </w:pPr>
            <w:r w:rsidRPr="009E6A81">
              <w:rPr>
                <w:i/>
                <w:iCs/>
                <w:sz w:val="20"/>
                <w:szCs w:val="20"/>
                <w:lang w:val="en-US"/>
              </w:rPr>
              <w:fldChar w:fldCharType="begin">
                <w:fldData xml:space="preserve">PEVuZE5vdGU+PENpdGU+PEF1dGhvcj5NYXhodW5pPC9BdXRob3I+PFllYXI+MjAxNjwvWWVhcj48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</w:fldData>
              </w:fldChar>
            </w:r>
            <w:r w:rsidR="00C81D26">
              <w:rPr>
                <w:i/>
                <w:iCs/>
                <w:sz w:val="20"/>
                <w:szCs w:val="20"/>
                <w:lang w:val="en-US"/>
              </w:rPr>
              <w:instrText xml:space="preserve"> ADDIN EN.CITE </w:instrText>
            </w:r>
            <w:r w:rsidR="00C81D26">
              <w:rPr>
                <w:i/>
                <w:iCs/>
                <w:sz w:val="20"/>
                <w:szCs w:val="20"/>
                <w:lang w:val="en-US"/>
              </w:rPr>
              <w:fldChar w:fldCharType="begin">
                <w:fldData xml:space="preserve">PEVuZE5vdGU+PENpdGU+PEF1dGhvcj5NYXhodW5pPC9BdXRob3I+PFllYXI+MjAxNjwvWWVhcj48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</w:fldData>
              </w:fldChar>
            </w:r>
            <w:r w:rsidR="00C81D26">
              <w:rPr>
                <w:i/>
                <w:iCs/>
                <w:sz w:val="20"/>
                <w:szCs w:val="20"/>
                <w:lang w:val="en-US"/>
              </w:rPr>
              <w:instrText xml:space="preserve"> ADDIN EN.CITE.DATA </w:instrText>
            </w:r>
            <w:r w:rsidR="00C81D26">
              <w:rPr>
                <w:i/>
                <w:iCs/>
                <w:sz w:val="20"/>
                <w:szCs w:val="20"/>
                <w:lang w:val="en-US"/>
              </w:rPr>
            </w:r>
            <w:r w:rsidR="00C81D26">
              <w:rPr>
                <w:i/>
                <w:iCs/>
                <w:sz w:val="20"/>
                <w:szCs w:val="20"/>
                <w:lang w:val="en-US"/>
              </w:rPr>
              <w:fldChar w:fldCharType="end"/>
            </w:r>
            <w:r w:rsidRPr="009E6A81">
              <w:rPr>
                <w:i/>
                <w:iCs/>
                <w:sz w:val="20"/>
                <w:szCs w:val="20"/>
                <w:lang w:val="en-US"/>
              </w:rPr>
            </w:r>
            <w:r w:rsidRPr="009E6A81">
              <w:rPr>
                <w:i/>
                <w:iCs/>
                <w:sz w:val="20"/>
                <w:szCs w:val="20"/>
                <w:lang w:val="en-US"/>
              </w:rPr>
              <w:fldChar w:fldCharType="separate"/>
            </w:r>
            <w:r w:rsidR="00C81D26" w:rsidRPr="00C81D26">
              <w:rPr>
                <w:i/>
                <w:iCs/>
                <w:noProof/>
                <w:sz w:val="20"/>
                <w:szCs w:val="20"/>
                <w:vertAlign w:val="superscript"/>
                <w:lang w:val="en-US"/>
              </w:rPr>
              <w:t>13,31</w:t>
            </w:r>
            <w:r w:rsidRPr="009E6A81">
              <w:rPr>
                <w:i/>
                <w:iCs/>
                <w:sz w:val="20"/>
                <w:szCs w:val="20"/>
                <w:lang w:val="en-US"/>
              </w:rPr>
              <w:fldChar w:fldCharType="end"/>
            </w:r>
          </w:p>
        </w:tc>
      </w:tr>
      <w:tr w:rsidR="00ED1A35" w:rsidRPr="009E6A81" w14:paraId="5393A912" w14:textId="52D55E31" w:rsidTr="009B36FF">
        <w:trPr>
          <w:trHeight w:val="294"/>
          <w:jc w:val="center"/>
        </w:trPr>
        <w:tc>
          <w:tcPr>
            <w:tcW w:w="1843" w:type="dxa"/>
            <w:shd w:val="clear" w:color="auto" w:fill="auto"/>
            <w:vAlign w:val="center"/>
          </w:tcPr>
          <w:p w14:paraId="62DD10B5" w14:textId="62CA072E" w:rsidR="00ED1A35" w:rsidRPr="009E6A81" w:rsidRDefault="00ED1A35" w:rsidP="00147A52">
            <w:pPr>
              <w:jc w:val="center"/>
              <w:rPr>
                <w:b/>
                <w:bCs/>
                <w:sz w:val="20"/>
                <w:szCs w:val="20"/>
                <w:lang w:val="en-US"/>
              </w:rPr>
            </w:pPr>
            <w:r w:rsidRPr="009E6A81">
              <w:rPr>
                <w:b/>
                <w:bCs/>
                <w:sz w:val="20"/>
                <w:szCs w:val="20"/>
                <w:lang w:val="en-US"/>
              </w:rPr>
              <w:t>RMS</w:t>
            </w:r>
          </w:p>
        </w:tc>
        <w:tc>
          <w:tcPr>
            <w:tcW w:w="7371" w:type="dxa"/>
            <w:vAlign w:val="center"/>
          </w:tcPr>
          <w:p w14:paraId="55D6DF9F" w14:textId="7B826246" w:rsidR="00ED1A35" w:rsidRPr="009E6A81" w:rsidRDefault="00ED1A35" w:rsidP="00147A52">
            <w:pPr>
              <w:rPr>
                <w:sz w:val="20"/>
                <w:szCs w:val="20"/>
                <w:lang w:val="en-US"/>
              </w:rPr>
            </w:pPr>
            <w:r w:rsidRPr="009E6A81">
              <w:rPr>
                <w:sz w:val="20"/>
                <w:szCs w:val="20"/>
                <w:lang w:val="en-US"/>
              </w:rPr>
              <w:t xml:space="preserve">root mean square of the average of the acceleration data on the three axes (X, Y, Z). This is a measure of the overall amplitude of the acceleration signal: </w:t>
            </w:r>
            <m:oMath>
              <m:r>
                <m:rPr>
                  <m:nor/>
                </m:rPr>
                <w:rPr>
                  <w:sz w:val="20"/>
                  <w:szCs w:val="20"/>
                  <w:lang w:val="en-US"/>
                </w:rPr>
                <m:t>RMS</m:t>
              </m:r>
              <m:r>
                <w:rPr>
                  <w:rFonts w:ascii="Cambria Math" w:hAnsi="Cambria Math"/>
                  <w:sz w:val="20"/>
                  <w:szCs w:val="20"/>
                  <w:lang w:val="en-US"/>
                </w:rPr>
                <m:t>=</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en-US"/>
                        </w:rPr>
                        <m:t>1</m:t>
                      </m:r>
                    </m:num>
                    <m:den>
                      <m:r>
                        <w:rPr>
                          <w:rFonts w:ascii="Cambria Math" w:hAnsi="Cambria Math"/>
                          <w:sz w:val="20"/>
                          <w:szCs w:val="20"/>
                        </w:rPr>
                        <m:t>N</m:t>
                      </m:r>
                    </m:den>
                  </m:f>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=1</m:t>
                      </m:r>
                    </m:sub>
                    <m:sup>
                      <m:r>
                        <w:rPr>
                          <w:rFonts w:ascii="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lang w:val="en-US"/>
                            </w:rPr>
                            <m:t>2</m:t>
                          </m:r>
                        </m:sup>
                      </m:sSubSup>
                      <m:r>
                        <w:rPr>
                          <w:rFonts w:ascii="Cambria Math"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i</m:t>
                          </m:r>
                        </m:sub>
                        <m:sup>
                          <m:r>
                            <w:rPr>
                              <w:rFonts w:ascii="Cambria Math" w:hAnsi="Cambria Math"/>
                              <w:sz w:val="20"/>
                              <w:szCs w:val="20"/>
                              <w:lang w:val="en-US"/>
                            </w:rPr>
                            <m:t>2</m:t>
                          </m:r>
                        </m:sup>
                      </m:sSubSup>
                      <m:r>
                        <w:rPr>
                          <w:rFonts w:ascii="Cambria Math" w:eastAsiaTheme="minorEastAsia" w:hAnsi="Cambria Math"/>
                          <w:sz w:val="20"/>
                          <w:szCs w:val="20"/>
                          <w:lang w:val="en-US"/>
                        </w:rPr>
                        <m:t>+</m:t>
                      </m:r>
                      <m:sSubSup>
                        <m:sSubSupPr>
                          <m:ctrlPr>
                            <w:rPr>
                              <w:rFonts w:ascii="Cambria Math" w:hAnsi="Cambria Math"/>
                              <w:i/>
                              <w:sz w:val="20"/>
                              <w:szCs w:val="20"/>
                            </w:rPr>
                          </m:ctrlPr>
                        </m:sSubSupPr>
                        <m:e>
                          <m:r>
                            <w:rPr>
                              <w:rFonts w:ascii="Cambria Math" w:hAnsi="Cambria Math"/>
                              <w:sz w:val="20"/>
                              <w:szCs w:val="20"/>
                            </w:rPr>
                            <m:t>z</m:t>
                          </m:r>
                        </m:e>
                        <m:sub>
                          <m:r>
                            <w:rPr>
                              <w:rFonts w:ascii="Cambria Math" w:hAnsi="Cambria Math"/>
                              <w:sz w:val="20"/>
                              <w:szCs w:val="20"/>
                            </w:rPr>
                            <m:t>i</m:t>
                          </m:r>
                        </m:sub>
                        <m:sup>
                          <m:r>
                            <w:rPr>
                              <w:rFonts w:ascii="Cambria Math" w:hAnsi="Cambria Math"/>
                              <w:sz w:val="20"/>
                              <w:szCs w:val="20"/>
                              <w:lang w:val="en-US"/>
                            </w:rPr>
                            <m:t>2</m:t>
                          </m:r>
                        </m:sup>
                      </m:sSubSup>
                    </m:e>
                  </m:nary>
                </m:e>
              </m:rad>
            </m:oMath>
          </w:p>
        </w:tc>
        <w:tc>
          <w:tcPr>
            <w:tcW w:w="3261" w:type="dxa"/>
            <w:vAlign w:val="center"/>
          </w:tcPr>
          <w:p w14:paraId="2F4DB7DF" w14:textId="54010D37"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5E8B72B0" w14:textId="77777777" w:rsidR="00ED1A35" w:rsidRPr="009E6A81" w:rsidRDefault="00ED1A35" w:rsidP="00147A52">
            <w:pPr>
              <w:jc w:val="center"/>
              <w:rPr>
                <w:i/>
                <w:iCs/>
                <w:sz w:val="20"/>
                <w:szCs w:val="20"/>
                <w:lang w:val="en-US"/>
              </w:rPr>
            </w:pPr>
          </w:p>
        </w:tc>
      </w:tr>
      <w:tr w:rsidR="00ED1A35" w:rsidRPr="009E6A81" w14:paraId="15CF42DA" w14:textId="26BBB191" w:rsidTr="009B36FF">
        <w:trPr>
          <w:trHeight w:val="294"/>
          <w:jc w:val="center"/>
        </w:trPr>
        <w:tc>
          <w:tcPr>
            <w:tcW w:w="1843" w:type="dxa"/>
            <w:shd w:val="clear" w:color="auto" w:fill="auto"/>
            <w:vAlign w:val="center"/>
          </w:tcPr>
          <w:p w14:paraId="01A5D7AB" w14:textId="4B44579F" w:rsidR="00ED1A35" w:rsidRPr="009E6A81" w:rsidRDefault="00ED1A35" w:rsidP="00147A52">
            <w:pPr>
              <w:jc w:val="center"/>
              <w:rPr>
                <w:b/>
                <w:bCs/>
                <w:sz w:val="20"/>
                <w:szCs w:val="20"/>
                <w:lang w:val="en-US"/>
              </w:rPr>
            </w:pPr>
            <w:r w:rsidRPr="009E6A81">
              <w:rPr>
                <w:b/>
                <w:bCs/>
                <w:sz w:val="20"/>
                <w:szCs w:val="20"/>
                <w:lang w:val="en-US"/>
              </w:rPr>
              <w:t>Mean of Magnitude</w:t>
            </w:r>
          </w:p>
        </w:tc>
        <w:tc>
          <w:tcPr>
            <w:tcW w:w="7371" w:type="dxa"/>
            <w:vAlign w:val="center"/>
          </w:tcPr>
          <w:p w14:paraId="524F79FC" w14:textId="17E251F8" w:rsidR="00ED1A35" w:rsidRPr="009E6A81" w:rsidRDefault="00ED1A35" w:rsidP="00147A52">
            <w:pPr>
              <w:rPr>
                <w:sz w:val="20"/>
                <w:szCs w:val="20"/>
                <w:lang w:val="en-US"/>
              </w:rPr>
            </w:pPr>
            <w:r w:rsidRPr="009E6A81">
              <w:rPr>
                <w:sz w:val="20"/>
                <w:szCs w:val="20"/>
                <w:lang w:val="en-US"/>
              </w:rPr>
              <w:t xml:space="preserve">Euclidean norm of the acceleration vector, calculated as the square root of the sum of the squares of the acceleration data on the three axes (X, Y, Z). It's a measure of motion intensity, without taking direction into account: </w:t>
            </w:r>
            <m:oMath>
              <m:r>
                <w:rPr>
                  <w:rFonts w:ascii="Cambria Math" w:hAnsi="Cambria Math"/>
                  <w:sz w:val="20"/>
                  <w:szCs w:val="20"/>
                </w:rPr>
                <m:t>μ</m:t>
              </m:r>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r>
                    <w:rPr>
                      <w:rFonts w:ascii="Cambria Math" w:hAnsi="Cambria Math"/>
                      <w:sz w:val="20"/>
                      <w:szCs w:val="20"/>
                    </w:rPr>
                    <m:t>N</m:t>
                  </m:r>
                </m:den>
              </m:f>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Mag</m:t>
                      </m:r>
                    </m:e>
                    <m:sub>
                      <m:r>
                        <w:rPr>
                          <w:rFonts w:ascii="Cambria Math" w:hAnsi="Cambria Math"/>
                          <w:sz w:val="20"/>
                          <w:szCs w:val="20"/>
                        </w:rPr>
                        <m:t>i</m:t>
                      </m:r>
                    </m:sub>
                  </m:sSub>
                </m:e>
              </m:nary>
            </m:oMath>
          </w:p>
        </w:tc>
        <w:tc>
          <w:tcPr>
            <w:tcW w:w="3261" w:type="dxa"/>
            <w:vAlign w:val="center"/>
          </w:tcPr>
          <w:p w14:paraId="4E07A199" w14:textId="606F5D73"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0997C32C" w14:textId="77777777" w:rsidR="00ED1A35" w:rsidRPr="009E6A81" w:rsidRDefault="00ED1A35" w:rsidP="00147A52">
            <w:pPr>
              <w:jc w:val="center"/>
              <w:rPr>
                <w:i/>
                <w:iCs/>
                <w:sz w:val="20"/>
                <w:szCs w:val="20"/>
                <w:lang w:val="en-US"/>
              </w:rPr>
            </w:pPr>
          </w:p>
        </w:tc>
      </w:tr>
      <w:tr w:rsidR="00ED1A35" w:rsidRPr="00741CF0" w14:paraId="298851BF" w14:textId="1E272B01" w:rsidTr="009B36FF">
        <w:trPr>
          <w:trHeight w:val="294"/>
          <w:jc w:val="center"/>
        </w:trPr>
        <w:tc>
          <w:tcPr>
            <w:tcW w:w="1843" w:type="dxa"/>
            <w:shd w:val="clear" w:color="auto" w:fill="auto"/>
            <w:vAlign w:val="center"/>
          </w:tcPr>
          <w:p w14:paraId="73C4EEE1" w14:textId="6DB4E314" w:rsidR="00ED1A35" w:rsidRPr="009E6A81" w:rsidRDefault="00ED1A35" w:rsidP="00147A52">
            <w:pPr>
              <w:jc w:val="center"/>
              <w:rPr>
                <w:b/>
                <w:bCs/>
                <w:sz w:val="20"/>
                <w:szCs w:val="20"/>
                <w:lang w:val="en-US"/>
              </w:rPr>
            </w:pPr>
            <w:r w:rsidRPr="009E6A81">
              <w:rPr>
                <w:b/>
                <w:bCs/>
                <w:sz w:val="20"/>
                <w:szCs w:val="20"/>
                <w:lang w:val="en-US"/>
              </w:rPr>
              <w:t xml:space="preserve">Std </w:t>
            </w:r>
          </w:p>
        </w:tc>
        <w:tc>
          <w:tcPr>
            <w:tcW w:w="7371" w:type="dxa"/>
            <w:vAlign w:val="center"/>
          </w:tcPr>
          <w:p w14:paraId="650D1297" w14:textId="4F78562C" w:rsidR="00ED1A35" w:rsidRPr="009E6A81" w:rsidRDefault="00ED1A35" w:rsidP="00147A52">
            <w:pPr>
              <w:rPr>
                <w:sz w:val="20"/>
                <w:szCs w:val="20"/>
                <w:lang w:val="en-US"/>
              </w:rPr>
            </w:pPr>
            <w:r w:rsidRPr="009E6A81">
              <w:rPr>
                <w:sz w:val="20"/>
                <w:szCs w:val="20"/>
                <w:lang w:val="en-US"/>
              </w:rPr>
              <w:t xml:space="preserve">Standard deviation of magnitude: </w:t>
            </w:r>
            <w:r w:rsidRPr="009E6A81">
              <w:rPr>
                <w:i/>
                <w:sz w:val="20"/>
                <w:szCs w:val="20"/>
                <w:lang w:val="en-US"/>
              </w:rPr>
              <w:br/>
            </w:r>
            <m:oMathPara>
              <m:oMath>
                <m:r>
                  <w:rPr>
                    <w:rFonts w:ascii="Cambria Math" w:hAnsi="Cambria Math"/>
                    <w:sz w:val="20"/>
                    <w:szCs w:val="20"/>
                  </w:rPr>
                  <w:lastRenderedPageBreak/>
                  <m:t>σ</m:t>
                </m:r>
                <m:r>
                  <w:rPr>
                    <w:rFonts w:ascii="Cambria Math" w:hAnsi="Cambria Math"/>
                    <w:sz w:val="20"/>
                    <w:szCs w:val="20"/>
                    <w:lang w:val="en-US"/>
                  </w:rPr>
                  <m:t>=</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lang w:val="en-US"/>
                          </w:rPr>
                          <m:t>1</m:t>
                        </m:r>
                      </m:num>
                      <m:den>
                        <m:r>
                          <w:rPr>
                            <w:rFonts w:ascii="Cambria Math" w:hAnsi="Cambria Math"/>
                            <w:sz w:val="20"/>
                            <w:szCs w:val="20"/>
                          </w:rPr>
                          <m:t>N</m:t>
                        </m:r>
                      </m:den>
                    </m:f>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Mag</m:t>
                                    </m:r>
                                  </m:e>
                                  <m:sub>
                                    <m:r>
                                      <w:rPr>
                                        <w:rFonts w:ascii="Cambria Math" w:hAnsi="Cambria Math"/>
                                        <w:sz w:val="20"/>
                                        <w:szCs w:val="20"/>
                                      </w:rPr>
                                      <m:t>i</m:t>
                                    </m:r>
                                  </m:sub>
                                </m:sSub>
                                <m:r>
                                  <w:rPr>
                                    <w:rFonts w:ascii="Cambria Math" w:hAnsi="Cambria Math"/>
                                    <w:sz w:val="20"/>
                                    <w:szCs w:val="20"/>
                                    <w:lang w:val="en-US"/>
                                  </w:rPr>
                                  <m:t>-</m:t>
                                </m:r>
                                <m:r>
                                  <w:rPr>
                                    <w:rFonts w:ascii="Cambria Math" w:hAnsi="Cambria Math"/>
                                    <w:sz w:val="20"/>
                                    <w:szCs w:val="20"/>
                                  </w:rPr>
                                  <m:t>μ</m:t>
                                </m:r>
                              </m:e>
                            </m:d>
                          </m:e>
                          <m:sup>
                            <m:r>
                              <w:rPr>
                                <w:rFonts w:ascii="Cambria Math" w:hAnsi="Cambria Math"/>
                                <w:sz w:val="20"/>
                                <w:szCs w:val="20"/>
                                <w:lang w:val="en-US"/>
                              </w:rPr>
                              <m:t>2</m:t>
                            </m:r>
                          </m:sup>
                        </m:sSup>
                      </m:e>
                    </m:nary>
                  </m:e>
                </m:rad>
              </m:oMath>
            </m:oMathPara>
          </w:p>
        </w:tc>
        <w:tc>
          <w:tcPr>
            <w:tcW w:w="3261" w:type="dxa"/>
            <w:vAlign w:val="center"/>
          </w:tcPr>
          <w:p w14:paraId="418F1794" w14:textId="77777777" w:rsidR="00ED1A35" w:rsidRPr="009E6A81" w:rsidRDefault="00ED1A35" w:rsidP="00147A52">
            <w:pPr>
              <w:jc w:val="center"/>
              <w:rPr>
                <w:i/>
                <w:iCs/>
                <w:sz w:val="20"/>
                <w:szCs w:val="20"/>
                <w:lang w:val="en-US"/>
              </w:rPr>
            </w:pPr>
          </w:p>
        </w:tc>
        <w:tc>
          <w:tcPr>
            <w:tcW w:w="1417" w:type="dxa"/>
            <w:vMerge/>
          </w:tcPr>
          <w:p w14:paraId="5FA98BCB" w14:textId="77777777" w:rsidR="00ED1A35" w:rsidRPr="009E6A81" w:rsidRDefault="00ED1A35" w:rsidP="00147A52">
            <w:pPr>
              <w:jc w:val="center"/>
              <w:rPr>
                <w:i/>
                <w:iCs/>
                <w:sz w:val="20"/>
                <w:szCs w:val="20"/>
                <w:lang w:val="en-US"/>
              </w:rPr>
            </w:pPr>
          </w:p>
        </w:tc>
      </w:tr>
      <w:tr w:rsidR="00ED1A35" w:rsidRPr="009E6A81" w14:paraId="1FFCCB65" w14:textId="0664E110" w:rsidTr="009B36FF">
        <w:trPr>
          <w:trHeight w:val="294"/>
          <w:jc w:val="center"/>
        </w:trPr>
        <w:tc>
          <w:tcPr>
            <w:tcW w:w="1843" w:type="dxa"/>
            <w:shd w:val="clear" w:color="auto" w:fill="auto"/>
            <w:vAlign w:val="center"/>
          </w:tcPr>
          <w:p w14:paraId="1B8CB6A2" w14:textId="4013B16A" w:rsidR="00ED1A35" w:rsidRPr="009E6A81" w:rsidRDefault="00ED1A35" w:rsidP="00147A52">
            <w:pPr>
              <w:jc w:val="center"/>
              <w:rPr>
                <w:b/>
                <w:bCs/>
                <w:sz w:val="20"/>
                <w:szCs w:val="20"/>
                <w:lang w:val="en-US"/>
              </w:rPr>
            </w:pPr>
            <w:r w:rsidRPr="009E6A81">
              <w:rPr>
                <w:b/>
                <w:bCs/>
                <w:sz w:val="20"/>
                <w:szCs w:val="20"/>
                <w:lang w:val="en-US"/>
              </w:rPr>
              <w:t>Amplitude range</w:t>
            </w:r>
          </w:p>
        </w:tc>
        <w:tc>
          <w:tcPr>
            <w:tcW w:w="7371" w:type="dxa"/>
            <w:vAlign w:val="center"/>
          </w:tcPr>
          <w:p w14:paraId="00471D6D" w14:textId="4E8A1389" w:rsidR="00ED1A35" w:rsidRPr="009E6A81" w:rsidRDefault="00ED1A35" w:rsidP="00147A52">
            <w:pPr>
              <w:rPr>
                <w:sz w:val="20"/>
                <w:szCs w:val="20"/>
                <w:lang w:val="en-US"/>
              </w:rPr>
            </w:pPr>
            <w:r w:rsidRPr="009E6A81">
              <w:rPr>
                <w:sz w:val="20"/>
                <w:szCs w:val="20"/>
                <w:lang w:val="en-US"/>
              </w:rPr>
              <w:t xml:space="preserve">Difference between min-max of magnitude: </w:t>
            </w:r>
            <m:oMath>
              <m:r>
                <m:rPr>
                  <m:nor/>
                </m:rPr>
                <w:rPr>
                  <w:sz w:val="20"/>
                  <w:szCs w:val="20"/>
                  <w:lang w:val="en-US"/>
                </w:rPr>
                <m:t>Range</m:t>
              </m:r>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Mag</m:t>
                  </m:r>
                </m:e>
                <m:sub>
                  <m:r>
                    <w:rPr>
                      <w:rFonts w:ascii="Cambria Math" w:hAnsi="Cambria Math"/>
                      <w:sz w:val="20"/>
                      <w:szCs w:val="20"/>
                    </w:rPr>
                    <m:t>max</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Mag</m:t>
                  </m:r>
                </m:e>
                <m:sub>
                  <m:r>
                    <w:rPr>
                      <w:rFonts w:ascii="Cambria Math" w:hAnsi="Cambria Math"/>
                      <w:sz w:val="20"/>
                      <w:szCs w:val="20"/>
                    </w:rPr>
                    <m:t>min</m:t>
                  </m:r>
                </m:sub>
              </m:sSub>
            </m:oMath>
          </w:p>
        </w:tc>
        <w:tc>
          <w:tcPr>
            <w:tcW w:w="3261" w:type="dxa"/>
            <w:vAlign w:val="center"/>
          </w:tcPr>
          <w:p w14:paraId="43409765" w14:textId="221C5B6B"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671ACF05" w14:textId="77777777" w:rsidR="00ED1A35" w:rsidRPr="009E6A81" w:rsidRDefault="00ED1A35" w:rsidP="00147A52">
            <w:pPr>
              <w:jc w:val="center"/>
              <w:rPr>
                <w:i/>
                <w:iCs/>
                <w:sz w:val="20"/>
                <w:szCs w:val="20"/>
                <w:lang w:val="en-US"/>
              </w:rPr>
            </w:pPr>
          </w:p>
        </w:tc>
      </w:tr>
      <w:tr w:rsidR="00ED1A35" w:rsidRPr="009E6A81" w14:paraId="1F95A5AF" w14:textId="0A84D31A" w:rsidTr="009B36FF">
        <w:trPr>
          <w:trHeight w:val="294"/>
          <w:jc w:val="center"/>
        </w:trPr>
        <w:tc>
          <w:tcPr>
            <w:tcW w:w="1843" w:type="dxa"/>
            <w:shd w:val="clear" w:color="auto" w:fill="auto"/>
            <w:vAlign w:val="center"/>
          </w:tcPr>
          <w:p w14:paraId="5BD583AC" w14:textId="4B01FE32" w:rsidR="00ED1A35" w:rsidRPr="009E6A81" w:rsidRDefault="00ED1A35" w:rsidP="00147A52">
            <w:pPr>
              <w:jc w:val="center"/>
              <w:rPr>
                <w:b/>
                <w:bCs/>
                <w:sz w:val="20"/>
                <w:szCs w:val="20"/>
                <w:lang w:val="en-US"/>
              </w:rPr>
            </w:pPr>
            <w:r w:rsidRPr="009E6A81">
              <w:rPr>
                <w:b/>
                <w:bCs/>
                <w:sz w:val="20"/>
                <w:szCs w:val="20"/>
              </w:rPr>
              <w:t xml:space="preserve">Signal Magnitude Area </w:t>
            </w:r>
          </w:p>
        </w:tc>
        <w:tc>
          <w:tcPr>
            <w:tcW w:w="7371" w:type="dxa"/>
            <w:vAlign w:val="center"/>
          </w:tcPr>
          <w:p w14:paraId="29295718" w14:textId="268192EA" w:rsidR="00ED1A35" w:rsidRPr="009E6A81" w:rsidRDefault="00ED1A35" w:rsidP="00147A52">
            <w:pPr>
              <w:rPr>
                <w:sz w:val="20"/>
                <w:szCs w:val="20"/>
                <w:lang w:val="en-US"/>
              </w:rPr>
            </w:pPr>
            <w:r w:rsidRPr="009E6A81">
              <w:rPr>
                <w:sz w:val="20"/>
                <w:szCs w:val="20"/>
                <w:lang w:val="en-US"/>
              </w:rPr>
              <w:t xml:space="preserve">Sum of absolute values for each axis: </w:t>
            </w:r>
            <m:oMath>
              <m:r>
                <w:rPr>
                  <w:rFonts w:ascii="Cambria Math" w:hAnsi="Cambria Math"/>
                  <w:sz w:val="20"/>
                  <w:szCs w:val="20"/>
                </w:rPr>
                <m:t>SMA</m:t>
              </m:r>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=1</m:t>
                  </m:r>
                </m:sub>
                <m:sup>
                  <m:r>
                    <w:rPr>
                      <w:rFonts w:ascii="Cambria Math" w:hAnsi="Cambria Math"/>
                      <w:sz w:val="20"/>
                      <w:szCs w:val="20"/>
                    </w:rPr>
                    <m:t>n</m:t>
                  </m:r>
                </m:sup>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lang w:val="en-US"/>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eastAsiaTheme="minorEastAsia" w:hAnsi="Cambria Math"/>
                      <w:sz w:val="20"/>
                      <w:szCs w:val="20"/>
                      <w:lang w:val="en-US"/>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e>
                  </m:d>
                </m:e>
              </m:nary>
            </m:oMath>
          </w:p>
        </w:tc>
        <w:tc>
          <w:tcPr>
            <w:tcW w:w="3261" w:type="dxa"/>
            <w:vAlign w:val="center"/>
          </w:tcPr>
          <w:p w14:paraId="31FF05FE" w14:textId="53EDF12D"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24A34F95" w14:textId="77777777" w:rsidR="00ED1A35" w:rsidRPr="009E6A81" w:rsidRDefault="00ED1A35" w:rsidP="00147A52">
            <w:pPr>
              <w:jc w:val="center"/>
              <w:rPr>
                <w:i/>
                <w:iCs/>
                <w:sz w:val="20"/>
                <w:szCs w:val="20"/>
                <w:lang w:val="en-US"/>
              </w:rPr>
            </w:pPr>
          </w:p>
        </w:tc>
      </w:tr>
      <w:tr w:rsidR="00ED1A35" w:rsidRPr="009E6A81" w14:paraId="22B3F109" w14:textId="2830D761" w:rsidTr="009B36FF">
        <w:trPr>
          <w:trHeight w:val="294"/>
          <w:jc w:val="center"/>
        </w:trPr>
        <w:tc>
          <w:tcPr>
            <w:tcW w:w="1843" w:type="dxa"/>
            <w:shd w:val="clear" w:color="auto" w:fill="auto"/>
            <w:vAlign w:val="center"/>
          </w:tcPr>
          <w:p w14:paraId="2BCACAB9" w14:textId="6C329CBD" w:rsidR="00ED1A35" w:rsidRPr="009E6A81" w:rsidRDefault="00ED1A35" w:rsidP="00147A52">
            <w:pPr>
              <w:jc w:val="center"/>
              <w:rPr>
                <w:b/>
                <w:bCs/>
                <w:color w:val="000000"/>
                <w:sz w:val="20"/>
                <w:szCs w:val="20"/>
                <w:highlight w:val="yellow"/>
              </w:rPr>
            </w:pPr>
            <w:proofErr w:type="spellStart"/>
            <w:r w:rsidRPr="009E6A81">
              <w:rPr>
                <w:b/>
                <w:bCs/>
                <w:color w:val="000000"/>
                <w:sz w:val="20"/>
                <w:szCs w:val="20"/>
              </w:rPr>
              <w:t>Curve</w:t>
            </w:r>
            <w:proofErr w:type="spellEnd"/>
            <w:r w:rsidRPr="009E6A81">
              <w:rPr>
                <w:b/>
                <w:bCs/>
                <w:color w:val="000000"/>
                <w:sz w:val="20"/>
                <w:szCs w:val="20"/>
              </w:rPr>
              <w:t xml:space="preserve"> </w:t>
            </w:r>
            <w:proofErr w:type="spellStart"/>
            <w:r w:rsidRPr="009E6A81">
              <w:rPr>
                <w:b/>
                <w:bCs/>
                <w:color w:val="000000"/>
                <w:sz w:val="20"/>
                <w:szCs w:val="20"/>
              </w:rPr>
              <w:t>Lenght</w:t>
            </w:r>
            <w:proofErr w:type="spellEnd"/>
          </w:p>
        </w:tc>
        <w:tc>
          <w:tcPr>
            <w:tcW w:w="7371" w:type="dxa"/>
            <w:vAlign w:val="center"/>
          </w:tcPr>
          <w:p w14:paraId="1DCFF7F8" w14:textId="6CB400E2" w:rsidR="00ED1A35" w:rsidRPr="009E6A81" w:rsidRDefault="00ED1A35" w:rsidP="00147A52">
            <w:pPr>
              <w:jc w:val="both"/>
              <w:rPr>
                <w:sz w:val="20"/>
                <w:szCs w:val="20"/>
                <w:lang w:val="en-US"/>
              </w:rPr>
            </w:pPr>
            <w:r w:rsidRPr="009E6A81">
              <w:rPr>
                <w:sz w:val="20"/>
                <w:szCs w:val="20"/>
                <w:lang w:val="en-US"/>
              </w:rPr>
              <w:t xml:space="preserve">Sum of the absolute differences between adjacent values in the magnitude: </w:t>
            </w:r>
            <m:oMath>
              <m:r>
                <w:rPr>
                  <w:rFonts w:ascii="Cambria Math" w:hAnsi="Cambria Math"/>
                  <w:sz w:val="20"/>
                  <w:szCs w:val="20"/>
                </w:rPr>
                <m:t>CL</m:t>
              </m:r>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=2</m:t>
                  </m:r>
                </m:sub>
                <m:sup>
                  <m:r>
                    <w:rPr>
                      <w:rFonts w:ascii="Cambria Math" w:hAnsi="Cambria Math"/>
                      <w:sz w:val="20"/>
                      <w:szCs w:val="20"/>
                    </w:rPr>
                    <m:t>n</m:t>
                  </m:r>
                </m:sup>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Mag</m:t>
                          </m:r>
                        </m:e>
                        <m:sub>
                          <m:r>
                            <w:rPr>
                              <w:rFonts w:ascii="Cambria Math" w:hAnsi="Cambria Math"/>
                              <w:sz w:val="20"/>
                              <w:szCs w:val="20"/>
                            </w:rPr>
                            <m:t>i</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Mag</m:t>
                          </m:r>
                        </m:e>
                        <m:sub>
                          <m:r>
                            <w:rPr>
                              <w:rFonts w:ascii="Cambria Math" w:hAnsi="Cambria Math"/>
                              <w:sz w:val="20"/>
                              <w:szCs w:val="20"/>
                            </w:rPr>
                            <m:t>i</m:t>
                          </m:r>
                          <m:r>
                            <w:rPr>
                              <w:rFonts w:ascii="Cambria Math" w:hAnsi="Cambria Math"/>
                              <w:sz w:val="20"/>
                              <w:szCs w:val="20"/>
                              <w:lang w:val="en-US"/>
                            </w:rPr>
                            <m:t>-1</m:t>
                          </m:r>
                        </m:sub>
                      </m:sSub>
                    </m:e>
                  </m:d>
                </m:e>
              </m:nary>
            </m:oMath>
          </w:p>
        </w:tc>
        <w:tc>
          <w:tcPr>
            <w:tcW w:w="3261" w:type="dxa"/>
            <w:vAlign w:val="center"/>
          </w:tcPr>
          <w:p w14:paraId="4E68B9FD" w14:textId="5092D29D"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74C36C51" w14:textId="77777777" w:rsidR="00ED1A35" w:rsidRPr="009E6A81" w:rsidRDefault="00ED1A35" w:rsidP="00147A52">
            <w:pPr>
              <w:jc w:val="center"/>
              <w:rPr>
                <w:i/>
                <w:iCs/>
                <w:sz w:val="20"/>
                <w:szCs w:val="20"/>
                <w:lang w:val="en-US"/>
              </w:rPr>
            </w:pPr>
          </w:p>
        </w:tc>
      </w:tr>
      <w:tr w:rsidR="00ED1A35" w:rsidRPr="009E6A81" w14:paraId="2B1DDBF5" w14:textId="081F5597" w:rsidTr="009B36FF">
        <w:trPr>
          <w:trHeight w:val="294"/>
          <w:jc w:val="center"/>
        </w:trPr>
        <w:tc>
          <w:tcPr>
            <w:tcW w:w="1843" w:type="dxa"/>
            <w:shd w:val="clear" w:color="auto" w:fill="auto"/>
            <w:vAlign w:val="center"/>
          </w:tcPr>
          <w:p w14:paraId="39B64105" w14:textId="338C07F1" w:rsidR="00ED1A35" w:rsidRPr="009E6A81" w:rsidRDefault="00ED1A35" w:rsidP="00147A52">
            <w:pPr>
              <w:jc w:val="center"/>
              <w:rPr>
                <w:b/>
                <w:bCs/>
                <w:color w:val="000000"/>
                <w:sz w:val="20"/>
                <w:szCs w:val="20"/>
              </w:rPr>
            </w:pPr>
            <w:r w:rsidRPr="009E6A81">
              <w:rPr>
                <w:b/>
                <w:bCs/>
                <w:color w:val="000000"/>
                <w:sz w:val="20"/>
                <w:szCs w:val="20"/>
              </w:rPr>
              <w:t>Non-</w:t>
            </w:r>
            <w:proofErr w:type="spellStart"/>
            <w:r w:rsidRPr="009E6A81">
              <w:rPr>
                <w:b/>
                <w:bCs/>
                <w:color w:val="000000"/>
                <w:sz w:val="20"/>
                <w:szCs w:val="20"/>
              </w:rPr>
              <w:t>linear</w:t>
            </w:r>
            <w:proofErr w:type="spellEnd"/>
            <w:r w:rsidRPr="009E6A81">
              <w:rPr>
                <w:b/>
                <w:bCs/>
                <w:color w:val="000000"/>
                <w:sz w:val="20"/>
                <w:szCs w:val="20"/>
              </w:rPr>
              <w:t xml:space="preserve"> </w:t>
            </w:r>
            <w:proofErr w:type="spellStart"/>
            <w:r w:rsidRPr="009E6A81">
              <w:rPr>
                <w:b/>
                <w:bCs/>
                <w:color w:val="000000"/>
                <w:sz w:val="20"/>
                <w:szCs w:val="20"/>
              </w:rPr>
              <w:t>energy</w:t>
            </w:r>
            <w:proofErr w:type="spellEnd"/>
          </w:p>
        </w:tc>
        <w:tc>
          <w:tcPr>
            <w:tcW w:w="7371" w:type="dxa"/>
            <w:vAlign w:val="center"/>
          </w:tcPr>
          <w:p w14:paraId="1E197C66" w14:textId="77777777" w:rsidR="00ED1A35" w:rsidRPr="009E6A81" w:rsidRDefault="00ED1A35" w:rsidP="00147A52">
            <w:pPr>
              <w:jc w:val="both"/>
              <w:rPr>
                <w:sz w:val="20"/>
                <w:szCs w:val="20"/>
                <w:lang w:val="en-US"/>
              </w:rPr>
            </w:pPr>
            <w:r w:rsidRPr="009E6A81">
              <w:rPr>
                <w:sz w:val="20"/>
                <w:szCs w:val="20"/>
                <w:lang w:val="en-US"/>
              </w:rPr>
              <w:t xml:space="preserve">Mean of the differences between the square of the values and the product of the two adjacent values in the magnitude: </w:t>
            </w:r>
          </w:p>
          <w:p w14:paraId="1FE91D2F" w14:textId="52C61258" w:rsidR="00ED1A35" w:rsidRPr="009E6A81" w:rsidRDefault="00ED1A35" w:rsidP="00147A52">
            <w:pPr>
              <w:jc w:val="both"/>
              <w:rPr>
                <w:sz w:val="20"/>
                <w:szCs w:val="20"/>
                <w:lang w:val="en-US"/>
              </w:rPr>
            </w:pPr>
            <m:oMathPara>
              <m:oMath>
                <m:r>
                  <m:rPr>
                    <m:sty m:val="p"/>
                  </m:rPr>
                  <w:rPr>
                    <w:rFonts w:ascii="Cambria Math" w:hAnsi="Cambria Math"/>
                    <w:sz w:val="20"/>
                    <w:szCs w:val="20"/>
                    <w:lang w:val="en-US"/>
                  </w:rPr>
                  <m:t>NLE</m:t>
                </m:r>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r>
                      <w:rPr>
                        <w:rFonts w:ascii="Cambria Math" w:hAnsi="Cambria Math"/>
                        <w:sz w:val="20"/>
                        <w:szCs w:val="20"/>
                      </w:rPr>
                      <m:t>N</m:t>
                    </m:r>
                    <m:r>
                      <w:rPr>
                        <w:rFonts w:ascii="Cambria Math" w:hAnsi="Cambria Math"/>
                        <w:sz w:val="20"/>
                        <w:szCs w:val="20"/>
                        <w:lang w:val="en-US"/>
                      </w:rPr>
                      <m:t>-2</m:t>
                    </m:r>
                  </m:den>
                </m:f>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=2</m:t>
                    </m:r>
                  </m:sub>
                  <m:sup>
                    <m:r>
                      <w:rPr>
                        <w:rFonts w:ascii="Cambria Math" w:hAnsi="Cambria Math"/>
                        <w:sz w:val="20"/>
                        <w:szCs w:val="20"/>
                      </w:rPr>
                      <m:t>N</m:t>
                    </m:r>
                    <m:r>
                      <w:rPr>
                        <w:rFonts w:ascii="Cambria Math" w:hAnsi="Cambria Math"/>
                        <w:sz w:val="20"/>
                        <w:szCs w:val="20"/>
                        <w:lang w:val="en-US"/>
                      </w:rPr>
                      <m:t>-1</m:t>
                    </m:r>
                  </m:sup>
                  <m:e>
                    <m:sSubSup>
                      <m:sSubSupPr>
                        <m:ctrlPr>
                          <w:rPr>
                            <w:rFonts w:ascii="Cambria Math" w:hAnsi="Cambria Math"/>
                            <w:i/>
                            <w:sz w:val="20"/>
                            <w:szCs w:val="20"/>
                          </w:rPr>
                        </m:ctrlPr>
                      </m:sSubSupPr>
                      <m:e>
                        <m:r>
                          <w:rPr>
                            <w:rFonts w:ascii="Cambria Math" w:hAnsi="Cambria Math"/>
                            <w:sz w:val="20"/>
                            <w:szCs w:val="20"/>
                          </w:rPr>
                          <m:t>Mag</m:t>
                        </m:r>
                      </m:e>
                      <m:sub>
                        <m:r>
                          <w:rPr>
                            <w:rFonts w:ascii="Cambria Math" w:hAnsi="Cambria Math"/>
                            <w:sz w:val="20"/>
                            <w:szCs w:val="20"/>
                          </w:rPr>
                          <m:t>i</m:t>
                        </m:r>
                      </m:sub>
                      <m:sup>
                        <m:r>
                          <w:rPr>
                            <w:rFonts w:ascii="Cambria Math" w:hAnsi="Cambria Math"/>
                            <w:sz w:val="20"/>
                            <w:szCs w:val="20"/>
                            <w:lang w:val="en-US"/>
                          </w:rPr>
                          <m:t>2</m:t>
                        </m:r>
                      </m:sup>
                    </m:sSubSup>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Mag</m:t>
                        </m:r>
                      </m:e>
                      <m:sub>
                        <m:r>
                          <w:rPr>
                            <w:rFonts w:ascii="Cambria Math" w:hAnsi="Cambria Math"/>
                            <w:sz w:val="20"/>
                            <w:szCs w:val="20"/>
                          </w:rPr>
                          <m:t>i</m:t>
                        </m:r>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Mag</m:t>
                        </m:r>
                      </m:e>
                      <m:sub>
                        <m:r>
                          <w:rPr>
                            <w:rFonts w:ascii="Cambria Math" w:hAnsi="Cambria Math"/>
                            <w:sz w:val="20"/>
                            <w:szCs w:val="20"/>
                          </w:rPr>
                          <m:t>i</m:t>
                        </m:r>
                        <m:r>
                          <w:rPr>
                            <w:rFonts w:ascii="Cambria Math" w:hAnsi="Cambria Math"/>
                            <w:sz w:val="20"/>
                            <w:szCs w:val="20"/>
                            <w:lang w:val="en-US"/>
                          </w:rPr>
                          <m:t>+1</m:t>
                        </m:r>
                      </m:sub>
                    </m:sSub>
                  </m:e>
                </m:nary>
              </m:oMath>
            </m:oMathPara>
          </w:p>
        </w:tc>
        <w:tc>
          <w:tcPr>
            <w:tcW w:w="3261" w:type="dxa"/>
            <w:vAlign w:val="center"/>
          </w:tcPr>
          <w:p w14:paraId="4D1148AC" w14:textId="13BAAA24"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35234691" w14:textId="77777777" w:rsidR="00ED1A35" w:rsidRPr="009E6A81" w:rsidRDefault="00ED1A35" w:rsidP="00147A52">
            <w:pPr>
              <w:jc w:val="center"/>
              <w:rPr>
                <w:i/>
                <w:iCs/>
                <w:sz w:val="20"/>
                <w:szCs w:val="20"/>
                <w:lang w:val="en-US"/>
              </w:rPr>
            </w:pPr>
          </w:p>
        </w:tc>
      </w:tr>
      <w:tr w:rsidR="00C7483F" w:rsidRPr="009E6A81" w14:paraId="013B50D8" w14:textId="2556F1CF" w:rsidTr="009B36FF">
        <w:trPr>
          <w:trHeight w:val="294"/>
          <w:jc w:val="center"/>
        </w:trPr>
        <w:tc>
          <w:tcPr>
            <w:tcW w:w="12475" w:type="dxa"/>
            <w:gridSpan w:val="3"/>
            <w:shd w:val="clear" w:color="auto" w:fill="auto"/>
            <w:vAlign w:val="center"/>
          </w:tcPr>
          <w:p w14:paraId="3922A5B1" w14:textId="30676E35" w:rsidR="00C7483F" w:rsidRPr="009E6A81" w:rsidRDefault="00C7483F" w:rsidP="00147A52">
            <w:pPr>
              <w:rPr>
                <w:i/>
                <w:iCs/>
                <w:sz w:val="20"/>
                <w:szCs w:val="20"/>
                <w:lang w:val="en-US"/>
              </w:rPr>
            </w:pPr>
            <w:r w:rsidRPr="009E6A81">
              <w:rPr>
                <w:b/>
                <w:bCs/>
                <w:i/>
                <w:iCs/>
                <w:color w:val="548DD4" w:themeColor="text2" w:themeTint="99"/>
                <w:sz w:val="20"/>
                <w:szCs w:val="20"/>
                <w:lang w:val="en-US"/>
              </w:rPr>
              <w:t>Frequency-domain features</w:t>
            </w:r>
          </w:p>
        </w:tc>
        <w:tc>
          <w:tcPr>
            <w:tcW w:w="1417" w:type="dxa"/>
          </w:tcPr>
          <w:p w14:paraId="13875078" w14:textId="77777777" w:rsidR="00C7483F" w:rsidRPr="009E6A81" w:rsidRDefault="00C7483F" w:rsidP="00147A52">
            <w:pPr>
              <w:rPr>
                <w:b/>
                <w:bCs/>
                <w:i/>
                <w:iCs/>
                <w:color w:val="548DD4" w:themeColor="text2" w:themeTint="99"/>
                <w:sz w:val="20"/>
                <w:szCs w:val="20"/>
                <w:lang w:val="en-US"/>
              </w:rPr>
            </w:pPr>
          </w:p>
        </w:tc>
      </w:tr>
      <w:tr w:rsidR="00ED1A35" w:rsidRPr="009E6A81" w14:paraId="2443FB74" w14:textId="4926BCE5" w:rsidTr="009B36FF">
        <w:trPr>
          <w:trHeight w:val="294"/>
          <w:jc w:val="center"/>
        </w:trPr>
        <w:tc>
          <w:tcPr>
            <w:tcW w:w="1843" w:type="dxa"/>
            <w:shd w:val="clear" w:color="auto" w:fill="auto"/>
            <w:vAlign w:val="center"/>
          </w:tcPr>
          <w:p w14:paraId="21D0C0FB" w14:textId="5F12492F" w:rsidR="00ED1A35" w:rsidRPr="009E6A81" w:rsidRDefault="00ED1A35" w:rsidP="00147A52">
            <w:pPr>
              <w:jc w:val="center"/>
              <w:rPr>
                <w:b/>
                <w:bCs/>
                <w:sz w:val="20"/>
                <w:szCs w:val="20"/>
                <w:lang w:val="en-US"/>
              </w:rPr>
            </w:pPr>
            <w:r w:rsidRPr="009E6A81">
              <w:rPr>
                <w:b/>
                <w:bCs/>
                <w:sz w:val="20"/>
                <w:szCs w:val="20"/>
                <w:lang w:val="en-US"/>
              </w:rPr>
              <w:t>PSD (Not feature)</w:t>
            </w:r>
          </w:p>
        </w:tc>
        <w:tc>
          <w:tcPr>
            <w:tcW w:w="7371" w:type="dxa"/>
            <w:vAlign w:val="center"/>
          </w:tcPr>
          <w:p w14:paraId="6088233D" w14:textId="5B8E8B2E" w:rsidR="00ED1A35" w:rsidRPr="009E6A81" w:rsidRDefault="00ED1A35" w:rsidP="00147A52">
            <w:pPr>
              <w:jc w:val="both"/>
              <w:rPr>
                <w:sz w:val="20"/>
                <w:szCs w:val="20"/>
                <w:lang w:val="en-US"/>
              </w:rPr>
            </w:pPr>
            <m:oMathPara>
              <m:oMath>
                <m:r>
                  <w:rPr>
                    <w:rFonts w:ascii="Cambria Math" w:eastAsia="Calibri" w:hAnsi="Cambria Math"/>
                    <w:sz w:val="20"/>
                    <w:szCs w:val="20"/>
                  </w:rPr>
                  <m:t>PSD=</m:t>
                </m:r>
                <m:sSub>
                  <m:sSubPr>
                    <m:ctrlPr>
                      <w:rPr>
                        <w:rFonts w:ascii="Cambria Math" w:eastAsia="Calibri" w:hAnsi="Cambria Math"/>
                        <w:i/>
                        <w:sz w:val="20"/>
                        <w:szCs w:val="20"/>
                      </w:rPr>
                    </m:ctrlPr>
                  </m:sSubPr>
                  <m:e>
                    <m:acc>
                      <m:accPr>
                        <m:ctrlPr>
                          <w:rPr>
                            <w:rFonts w:ascii="Cambria Math" w:eastAsia="Calibri" w:hAnsi="Cambria Math"/>
                            <w:i/>
                            <w:sz w:val="20"/>
                            <w:szCs w:val="20"/>
                          </w:rPr>
                        </m:ctrlPr>
                      </m:accPr>
                      <m:e>
                        <m:r>
                          <w:rPr>
                            <w:rFonts w:ascii="Cambria Math" w:eastAsia="Calibri" w:hAnsi="Cambria Math"/>
                            <w:sz w:val="20"/>
                            <w:szCs w:val="20"/>
                          </w:rPr>
                          <m:t>S</m:t>
                        </m:r>
                      </m:e>
                    </m:acc>
                  </m:e>
                  <m:sub>
                    <m:r>
                      <w:rPr>
                        <w:rFonts w:ascii="Cambria Math" w:eastAsia="Calibri" w:hAnsi="Cambria Math"/>
                        <w:sz w:val="20"/>
                        <w:szCs w:val="20"/>
                      </w:rPr>
                      <m:t>Welch</m:t>
                    </m:r>
                  </m:sub>
                </m:sSub>
                <m:d>
                  <m:dPr>
                    <m:ctrlPr>
                      <w:rPr>
                        <w:rFonts w:ascii="Cambria Math" w:eastAsia="Calibri" w:hAnsi="Cambria Math"/>
                        <w:i/>
                        <w:sz w:val="20"/>
                        <w:szCs w:val="20"/>
                      </w:rPr>
                    </m:ctrlPr>
                  </m:dPr>
                  <m:e>
                    <m:r>
                      <w:rPr>
                        <w:rFonts w:ascii="Cambria Math" w:eastAsia="Calibri" w:hAnsi="Cambria Math"/>
                        <w:sz w:val="20"/>
                        <w:szCs w:val="20"/>
                      </w:rPr>
                      <m:t>signal</m:t>
                    </m:r>
                  </m:e>
                </m:d>
              </m:oMath>
            </m:oMathPara>
          </w:p>
        </w:tc>
        <w:tc>
          <w:tcPr>
            <w:tcW w:w="3261" w:type="dxa"/>
            <w:vAlign w:val="center"/>
          </w:tcPr>
          <w:p w14:paraId="61BCD4FE" w14:textId="067E4E43"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val="restart"/>
            <w:vAlign w:val="center"/>
          </w:tcPr>
          <w:p w14:paraId="6E298AF5" w14:textId="6BF40A53" w:rsidR="00ED1A35" w:rsidRPr="009E6A81" w:rsidRDefault="00ED1A35" w:rsidP="001B7D0D">
            <w:pPr>
              <w:jc w:val="center"/>
              <w:rPr>
                <w:i/>
                <w:iCs/>
                <w:sz w:val="20"/>
                <w:szCs w:val="20"/>
                <w:lang w:val="en-US"/>
              </w:rPr>
            </w:pPr>
            <w:r w:rsidRPr="009E6A81">
              <w:rPr>
                <w:i/>
                <w:iCs/>
                <w:sz w:val="20"/>
                <w:szCs w:val="20"/>
                <w:lang w:val="en-US"/>
              </w:rPr>
              <w:fldChar w:fldCharType="begin">
                <w:fldData xml:space="preserve">PEVuZE5vdGU+PENpdGU+PEF1dGhvcj5NYXhodW5pPC9BdXRob3I+PFllYXI+MjAxNjwvWWVhcj48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</w:fldData>
              </w:fldChar>
            </w:r>
            <w:r w:rsidR="00C81D26">
              <w:rPr>
                <w:i/>
                <w:iCs/>
                <w:sz w:val="20"/>
                <w:szCs w:val="20"/>
                <w:lang w:val="en-US"/>
              </w:rPr>
              <w:instrText xml:space="preserve"> ADDIN EN.CITE </w:instrText>
            </w:r>
            <w:r w:rsidR="00C81D26">
              <w:rPr>
                <w:i/>
                <w:iCs/>
                <w:sz w:val="20"/>
                <w:szCs w:val="20"/>
                <w:lang w:val="en-US"/>
              </w:rPr>
              <w:fldChar w:fldCharType="begin">
                <w:fldData xml:space="preserve">PEVuZE5vdGU+PENpdGU+PEF1dGhvcj5NYXhodW5pPC9BdXRob3I+PFllYXI+MjAxNjwvWWVhcj48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</w:fldData>
              </w:fldChar>
            </w:r>
            <w:r w:rsidR="00C81D26">
              <w:rPr>
                <w:i/>
                <w:iCs/>
                <w:sz w:val="20"/>
                <w:szCs w:val="20"/>
                <w:lang w:val="en-US"/>
              </w:rPr>
              <w:instrText xml:space="preserve"> ADDIN EN.CITE.DATA </w:instrText>
            </w:r>
            <w:r w:rsidR="00C81D26">
              <w:rPr>
                <w:i/>
                <w:iCs/>
                <w:sz w:val="20"/>
                <w:szCs w:val="20"/>
                <w:lang w:val="en-US"/>
              </w:rPr>
            </w:r>
            <w:r w:rsidR="00C81D26">
              <w:rPr>
                <w:i/>
                <w:iCs/>
                <w:sz w:val="20"/>
                <w:szCs w:val="20"/>
                <w:lang w:val="en-US"/>
              </w:rPr>
              <w:fldChar w:fldCharType="end"/>
            </w:r>
            <w:r w:rsidRPr="009E6A81">
              <w:rPr>
                <w:i/>
                <w:iCs/>
                <w:sz w:val="20"/>
                <w:szCs w:val="20"/>
                <w:lang w:val="en-US"/>
              </w:rPr>
            </w:r>
            <w:r w:rsidRPr="009E6A81">
              <w:rPr>
                <w:i/>
                <w:iCs/>
                <w:sz w:val="20"/>
                <w:szCs w:val="20"/>
                <w:lang w:val="en-US"/>
              </w:rPr>
              <w:fldChar w:fldCharType="separate"/>
            </w:r>
            <w:r w:rsidR="00C81D26" w:rsidRPr="00C81D26">
              <w:rPr>
                <w:i/>
                <w:iCs/>
                <w:noProof/>
                <w:sz w:val="20"/>
                <w:szCs w:val="20"/>
                <w:vertAlign w:val="superscript"/>
                <w:lang w:val="en-US"/>
              </w:rPr>
              <w:t>10,13</w:t>
            </w:r>
            <w:r w:rsidRPr="009E6A81">
              <w:rPr>
                <w:i/>
                <w:iCs/>
                <w:sz w:val="20"/>
                <w:szCs w:val="20"/>
                <w:lang w:val="en-US"/>
              </w:rPr>
              <w:fldChar w:fldCharType="end"/>
            </w:r>
          </w:p>
        </w:tc>
      </w:tr>
      <w:tr w:rsidR="00ED1A35" w:rsidRPr="009E6A81" w14:paraId="15715ED4" w14:textId="4AC4DD2D" w:rsidTr="009B36FF">
        <w:trPr>
          <w:trHeight w:val="294"/>
          <w:jc w:val="center"/>
        </w:trPr>
        <w:tc>
          <w:tcPr>
            <w:tcW w:w="1843" w:type="dxa"/>
            <w:shd w:val="clear" w:color="auto" w:fill="auto"/>
            <w:vAlign w:val="center"/>
          </w:tcPr>
          <w:p w14:paraId="2E63E519" w14:textId="394F9F17" w:rsidR="00ED1A35" w:rsidRPr="009E6A81" w:rsidRDefault="00ED1A35" w:rsidP="00147A52">
            <w:pPr>
              <w:jc w:val="center"/>
              <w:rPr>
                <w:b/>
                <w:bCs/>
                <w:sz w:val="20"/>
                <w:szCs w:val="20"/>
                <w:lang w:val="en-US"/>
              </w:rPr>
            </w:pPr>
            <w:r w:rsidRPr="009E6A81">
              <w:rPr>
                <w:b/>
                <w:bCs/>
                <w:sz w:val="20"/>
                <w:szCs w:val="20"/>
                <w:lang w:val="en-US"/>
              </w:rPr>
              <w:t xml:space="preserve">Tremors </w:t>
            </w:r>
          </w:p>
        </w:tc>
        <w:tc>
          <w:tcPr>
            <w:tcW w:w="7371" w:type="dxa"/>
            <w:vAlign w:val="center"/>
          </w:tcPr>
          <w:p w14:paraId="3E971869" w14:textId="77777777" w:rsidR="00ED1A35" w:rsidRPr="009E6A81" w:rsidRDefault="00ED1A35" w:rsidP="00147A52">
            <w:pPr>
              <w:jc w:val="both"/>
              <w:rPr>
                <w:color w:val="000000"/>
                <w:sz w:val="20"/>
                <w:szCs w:val="20"/>
                <w:lang w:val="en-US"/>
              </w:rPr>
            </w:pPr>
            <w:r w:rsidRPr="009E6A81">
              <w:rPr>
                <w:color w:val="000000"/>
                <w:sz w:val="20"/>
                <w:szCs w:val="20"/>
                <w:lang w:val="en-US"/>
              </w:rPr>
              <w:t xml:space="preserve">Amount of vibration due to tremors ([3.5 - 7.5]): </w:t>
            </w:r>
          </w:p>
          <w:p w14:paraId="4958C4AD" w14:textId="459052EE" w:rsidR="00ED1A35" w:rsidRPr="009E6A81" w:rsidRDefault="00ED1A35" w:rsidP="00147A52">
            <w:pPr>
              <w:jc w:val="both"/>
              <w:rPr>
                <w:sz w:val="20"/>
                <w:szCs w:val="20"/>
              </w:rPr>
            </w:pPr>
            <m:oMathPara>
              <m:oMath>
                <m:r>
                  <w:rPr>
                    <w:rFonts w:ascii="Cambria Math" w:hAnsi="Cambria Math"/>
                    <w:sz w:val="20"/>
                    <w:szCs w:val="20"/>
                  </w:rPr>
                  <m:t>Tremors=</m:t>
                </m:r>
                <m:nary>
                  <m:naryPr>
                    <m:chr m:val="∑"/>
                    <m:limLoc m:val="undOvr"/>
                    <m:subHide m:val="1"/>
                    <m:supHide m:val="1"/>
                    <m:ctrlPr>
                      <w:rPr>
                        <w:rFonts w:ascii="Cambria Math" w:hAnsi="Cambria Math"/>
                        <w:i/>
                        <w:sz w:val="20"/>
                        <w:szCs w:val="20"/>
                      </w:rPr>
                    </m:ctrlPr>
                  </m:naryPr>
                  <m:sub/>
                  <m:sup/>
                  <m:e>
                    <m:r>
                      <w:rPr>
                        <w:rFonts w:ascii="Cambria Math" w:hAnsi="Cambria Math"/>
                        <w:sz w:val="20"/>
                        <w:szCs w:val="20"/>
                      </w:rPr>
                      <m:t>PS</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3.5-7.5</m:t>
                        </m:r>
                      </m:sub>
                    </m:sSub>
                  </m:e>
                </m:nary>
              </m:oMath>
            </m:oMathPara>
          </w:p>
        </w:tc>
        <w:tc>
          <w:tcPr>
            <w:tcW w:w="3261" w:type="dxa"/>
            <w:vAlign w:val="center"/>
          </w:tcPr>
          <w:p w14:paraId="6D7DFD75" w14:textId="4CCA45AF"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7D65F111" w14:textId="77777777" w:rsidR="00ED1A35" w:rsidRPr="009E6A81" w:rsidRDefault="00ED1A35" w:rsidP="00147A52">
            <w:pPr>
              <w:jc w:val="center"/>
              <w:rPr>
                <w:i/>
                <w:iCs/>
                <w:sz w:val="20"/>
                <w:szCs w:val="20"/>
                <w:lang w:val="en-US"/>
              </w:rPr>
            </w:pPr>
          </w:p>
        </w:tc>
      </w:tr>
      <w:tr w:rsidR="00ED1A35" w:rsidRPr="009E6A81" w14:paraId="5827AE90" w14:textId="4ADE24B1" w:rsidTr="009B36FF">
        <w:trPr>
          <w:trHeight w:val="294"/>
          <w:jc w:val="center"/>
        </w:trPr>
        <w:tc>
          <w:tcPr>
            <w:tcW w:w="1843" w:type="dxa"/>
            <w:shd w:val="clear" w:color="auto" w:fill="auto"/>
            <w:vAlign w:val="center"/>
          </w:tcPr>
          <w:p w14:paraId="64DE7720" w14:textId="0560C01B" w:rsidR="00ED1A35" w:rsidRPr="009E6A81" w:rsidRDefault="00ED1A35" w:rsidP="00147A52">
            <w:pPr>
              <w:jc w:val="center"/>
              <w:rPr>
                <w:b/>
                <w:bCs/>
                <w:sz w:val="20"/>
                <w:szCs w:val="20"/>
                <w:lang w:val="en-US"/>
              </w:rPr>
            </w:pPr>
            <w:r w:rsidRPr="009E6A81">
              <w:rPr>
                <w:b/>
                <w:bCs/>
                <w:sz w:val="20"/>
                <w:szCs w:val="20"/>
                <w:lang w:val="en-US"/>
              </w:rPr>
              <w:t>FFT magnitude Normalized (not feature)</w:t>
            </w:r>
          </w:p>
        </w:tc>
        <w:tc>
          <w:tcPr>
            <w:tcW w:w="7371" w:type="dxa"/>
            <w:vAlign w:val="center"/>
          </w:tcPr>
          <w:p w14:paraId="458CF00D" w14:textId="6BB66D99" w:rsidR="00ED1A35" w:rsidRPr="009E6A81" w:rsidRDefault="00000000" w:rsidP="00147A52">
            <w:pPr>
              <w:jc w:val="both"/>
              <w:rPr>
                <w:color w:val="000000"/>
                <w:sz w:val="20"/>
                <w:szCs w:val="20"/>
                <w:lang w:val="en-US"/>
              </w:rPr>
            </w:pPr>
            <m:oMathPara>
              <m:oMath>
                <m:sSub>
                  <m:sSubPr>
                    <m:ctrlPr>
                      <w:rPr>
                        <w:rFonts w:ascii="Cambria Math" w:hAnsi="Cambria Math"/>
                        <w:i/>
                        <w:sz w:val="20"/>
                        <w:szCs w:val="20"/>
                      </w:rPr>
                    </m:ctrlPr>
                  </m:sSubPr>
                  <m:e>
                    <m:r>
                      <w:rPr>
                        <w:rFonts w:ascii="Cambria Math" w:hAnsi="Cambria Math"/>
                        <w:sz w:val="20"/>
                        <w:szCs w:val="20"/>
                      </w:rPr>
                      <m:t>FFT</m:t>
                    </m:r>
                  </m:e>
                  <m: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mag</m:t>
                        </m:r>
                      </m:sub>
                    </m:sSub>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windowsLength</m:t>
                    </m:r>
                  </m:den>
                </m:f>
                <m:r>
                  <w:rPr>
                    <w:rFonts w:ascii="Cambria Math" w:hAnsi="Cambria Math"/>
                    <w:sz w:val="20"/>
                    <w:szCs w:val="20"/>
                  </w:rPr>
                  <m:t>×</m:t>
                </m:r>
                <m:rad>
                  <m:radPr>
                    <m:degHide m:val="1"/>
                    <m:ctrlPr>
                      <w:rPr>
                        <w:rFonts w:ascii="Cambria Math" w:hAnsi="Cambria Math"/>
                        <w:i/>
                        <w:sz w:val="20"/>
                        <w:szCs w:val="20"/>
                      </w:rPr>
                    </m:ctrlPr>
                  </m:radPr>
                  <m:deg/>
                  <m:e>
                    <m:sSubSup>
                      <m:sSubSupPr>
                        <m:ctrlPr>
                          <w:rPr>
                            <w:rFonts w:ascii="Cambria Math" w:hAnsi="Cambria Math"/>
                            <w:i/>
                            <w:sz w:val="20"/>
                            <w:szCs w:val="20"/>
                          </w:rPr>
                        </m:ctrlPr>
                      </m:sSubSupPr>
                      <m:e>
                        <m:r>
                          <w:rPr>
                            <w:rFonts w:ascii="Cambria Math" w:hAnsi="Cambria Math"/>
                            <w:sz w:val="20"/>
                            <w:szCs w:val="20"/>
                          </w:rPr>
                          <m:t>FFT</m:t>
                        </m:r>
                      </m:e>
                      <m: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real</m:t>
                            </m:r>
                          </m:sub>
                        </m:sSub>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FFT</m:t>
                        </m:r>
                      </m:e>
                      <m: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imag</m:t>
                            </m:r>
                          </m:sub>
                        </m:sSub>
                      </m:sub>
                      <m:sup>
                        <m:r>
                          <w:rPr>
                            <w:rFonts w:ascii="Cambria Math" w:hAnsi="Cambria Math"/>
                            <w:sz w:val="20"/>
                            <w:szCs w:val="20"/>
                          </w:rPr>
                          <m:t>2</m:t>
                        </m:r>
                      </m:sup>
                    </m:sSubSup>
                  </m:e>
                </m:rad>
              </m:oMath>
            </m:oMathPara>
          </w:p>
        </w:tc>
        <w:tc>
          <w:tcPr>
            <w:tcW w:w="3261" w:type="dxa"/>
            <w:vAlign w:val="center"/>
          </w:tcPr>
          <w:p w14:paraId="4AE1EC01" w14:textId="509783B6"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47327C88" w14:textId="77777777" w:rsidR="00ED1A35" w:rsidRPr="009E6A81" w:rsidRDefault="00ED1A35" w:rsidP="00147A52">
            <w:pPr>
              <w:jc w:val="center"/>
              <w:rPr>
                <w:i/>
                <w:iCs/>
                <w:sz w:val="20"/>
                <w:szCs w:val="20"/>
                <w:lang w:val="en-US"/>
              </w:rPr>
            </w:pPr>
          </w:p>
        </w:tc>
      </w:tr>
      <w:tr w:rsidR="00ED1A35" w:rsidRPr="009E6A81" w14:paraId="3F1FF13A" w14:textId="76E04C43" w:rsidTr="009B36FF">
        <w:trPr>
          <w:trHeight w:val="294"/>
          <w:jc w:val="center"/>
        </w:trPr>
        <w:tc>
          <w:tcPr>
            <w:tcW w:w="1843" w:type="dxa"/>
            <w:shd w:val="clear" w:color="auto" w:fill="auto"/>
            <w:vAlign w:val="center"/>
          </w:tcPr>
          <w:p w14:paraId="6FBA5A12" w14:textId="477616DC" w:rsidR="00ED1A35" w:rsidRPr="009E6A81" w:rsidRDefault="00ED1A35" w:rsidP="00147A52">
            <w:pPr>
              <w:jc w:val="center"/>
              <w:rPr>
                <w:b/>
                <w:bCs/>
                <w:sz w:val="20"/>
                <w:szCs w:val="20"/>
                <w:lang w:val="en-US"/>
              </w:rPr>
            </w:pPr>
            <w:r w:rsidRPr="009E6A81">
              <w:rPr>
                <w:b/>
                <w:bCs/>
                <w:sz w:val="20"/>
                <w:szCs w:val="20"/>
                <w:lang w:val="en-US"/>
              </w:rPr>
              <w:t>FFT Magnitude combined 3 axes (not feature)</w:t>
            </w:r>
          </w:p>
        </w:tc>
        <w:tc>
          <w:tcPr>
            <w:tcW w:w="7371" w:type="dxa"/>
            <w:vAlign w:val="center"/>
          </w:tcPr>
          <w:p w14:paraId="5B1E50A9" w14:textId="1857D921" w:rsidR="00ED1A35" w:rsidRPr="009E6A81" w:rsidRDefault="00000000" w:rsidP="00147A52">
            <w:pPr>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FFT</m:t>
                    </m:r>
                  </m:e>
                  <m:sub>
                    <m:r>
                      <w:rPr>
                        <w:rFonts w:ascii="Cambria Math" w:hAnsi="Cambria Math"/>
                        <w:sz w:val="20"/>
                        <w:szCs w:val="20"/>
                      </w:rPr>
                      <m:t>mag</m:t>
                    </m:r>
                  </m:sub>
                </m:sSub>
                <m:r>
                  <w:rPr>
                    <w:rFonts w:ascii="Cambria Math" w:hAnsi="Cambria Math"/>
                    <w:sz w:val="20"/>
                    <w:szCs w:val="20"/>
                  </w:rPr>
                  <m:t>=</m:t>
                </m:r>
                <m:rad>
                  <m:radPr>
                    <m:degHide m:val="1"/>
                    <m:ctrlPr>
                      <w:rPr>
                        <w:rFonts w:ascii="Cambria Math" w:hAnsi="Cambria Math"/>
                        <w:i/>
                        <w:sz w:val="20"/>
                        <w:szCs w:val="20"/>
                      </w:rPr>
                    </m:ctrlPr>
                  </m:radPr>
                  <m:deg/>
                  <m:e>
                    <m:sSubSup>
                      <m:sSubSupPr>
                        <m:ctrlPr>
                          <w:rPr>
                            <w:rFonts w:ascii="Cambria Math" w:hAnsi="Cambria Math"/>
                            <w:i/>
                            <w:sz w:val="20"/>
                            <w:szCs w:val="20"/>
                          </w:rPr>
                        </m:ctrlPr>
                      </m:sSubSupPr>
                      <m:e>
                        <m:r>
                          <w:rPr>
                            <w:rFonts w:ascii="Cambria Math" w:hAnsi="Cambria Math"/>
                            <w:sz w:val="20"/>
                            <w:szCs w:val="20"/>
                          </w:rPr>
                          <m:t>FFT</m:t>
                        </m:r>
                      </m:e>
                      <m: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mag</m:t>
                            </m:r>
                          </m:sub>
                        </m:sSub>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FFT</m:t>
                        </m:r>
                      </m:e>
                      <m:sub>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mag</m:t>
                            </m:r>
                          </m:sub>
                        </m:sSub>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FFT</m:t>
                        </m:r>
                      </m:e>
                      <m: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mag</m:t>
                            </m:r>
                          </m:sub>
                        </m:sSub>
                      </m:sub>
                      <m:sup>
                        <m:r>
                          <w:rPr>
                            <w:rFonts w:ascii="Cambria Math" w:hAnsi="Cambria Math"/>
                            <w:sz w:val="20"/>
                            <w:szCs w:val="20"/>
                          </w:rPr>
                          <m:t>2</m:t>
                        </m:r>
                      </m:sup>
                    </m:sSubSup>
                  </m:e>
                </m:rad>
              </m:oMath>
            </m:oMathPara>
          </w:p>
        </w:tc>
        <w:tc>
          <w:tcPr>
            <w:tcW w:w="3261" w:type="dxa"/>
            <w:vAlign w:val="center"/>
          </w:tcPr>
          <w:p w14:paraId="3509416E" w14:textId="7D318D58"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15DAA4E6" w14:textId="77777777" w:rsidR="00ED1A35" w:rsidRPr="009E6A81" w:rsidRDefault="00ED1A35" w:rsidP="00147A52">
            <w:pPr>
              <w:jc w:val="center"/>
              <w:rPr>
                <w:i/>
                <w:iCs/>
                <w:sz w:val="20"/>
                <w:szCs w:val="20"/>
                <w:lang w:val="en-US"/>
              </w:rPr>
            </w:pPr>
          </w:p>
        </w:tc>
      </w:tr>
      <w:tr w:rsidR="00ED1A35" w:rsidRPr="009E6A81" w14:paraId="292587F9" w14:textId="7FF4B716" w:rsidTr="0062588B">
        <w:trPr>
          <w:trHeight w:val="940"/>
          <w:jc w:val="center"/>
        </w:trPr>
        <w:tc>
          <w:tcPr>
            <w:tcW w:w="1843" w:type="dxa"/>
            <w:shd w:val="clear" w:color="auto" w:fill="auto"/>
            <w:vAlign w:val="center"/>
          </w:tcPr>
          <w:p w14:paraId="5342DF7D" w14:textId="1FDE2989" w:rsidR="00ED1A35" w:rsidRPr="009E6A81" w:rsidRDefault="00ED1A35" w:rsidP="00147A52">
            <w:pPr>
              <w:jc w:val="center"/>
              <w:rPr>
                <w:b/>
                <w:bCs/>
                <w:sz w:val="20"/>
                <w:szCs w:val="20"/>
                <w:lang w:val="en-US"/>
              </w:rPr>
            </w:pPr>
            <w:r w:rsidRPr="009E6A81">
              <w:rPr>
                <w:b/>
                <w:bCs/>
                <w:sz w:val="20"/>
                <w:szCs w:val="20"/>
                <w:lang w:val="en-US"/>
              </w:rPr>
              <w:t>FFT Energy (not feature)</w:t>
            </w:r>
          </w:p>
        </w:tc>
        <w:tc>
          <w:tcPr>
            <w:tcW w:w="7371" w:type="dxa"/>
            <w:vAlign w:val="center"/>
          </w:tcPr>
          <w:p w14:paraId="47849FE4" w14:textId="28EC2A96" w:rsidR="00ED1A35" w:rsidRPr="009E6A81" w:rsidRDefault="00ED1A35" w:rsidP="00147A52">
            <w:pPr>
              <w:jc w:val="both"/>
              <w:rPr>
                <w:sz w:val="20"/>
                <w:szCs w:val="20"/>
                <w:lang w:val="en-US"/>
              </w:rPr>
            </w:pPr>
            <w:r w:rsidRPr="009E6A81">
              <w:rPr>
                <w:color w:val="000000"/>
                <w:sz w:val="20"/>
                <w:szCs w:val="20"/>
                <w:lang w:val="en-US"/>
              </w:rPr>
              <w:t xml:space="preserve">squared sum of its spectral coefficients (sum of the squared discrete FFT component magnitudes of the signal) normalized by the length of the window: </w:t>
            </w:r>
            <m:oMath>
              <m:r>
                <w:rPr>
                  <w:rFonts w:ascii="Cambria Math" w:hAnsi="Cambria Math"/>
                  <w:sz w:val="20"/>
                  <w:szCs w:val="20"/>
                </w:rPr>
                <m:t>FF</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Energy</m:t>
                  </m:r>
                </m:sub>
              </m:sSub>
              <m:r>
                <w:rPr>
                  <w:rFonts w:ascii="Cambria Math" w:hAnsi="Cambria Math"/>
                  <w:sz w:val="20"/>
                  <w:szCs w:val="20"/>
                  <w:lang w:val="en-US"/>
                </w:rPr>
                <m:t>=</m:t>
              </m:r>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FFT</m:t>
                      </m:r>
                    </m:e>
                    <m:sub>
                      <m:r>
                        <w:rPr>
                          <w:rFonts w:ascii="Cambria Math" w:hAnsi="Cambria Math"/>
                          <w:sz w:val="20"/>
                          <w:szCs w:val="20"/>
                        </w:rPr>
                        <m:t>mag</m:t>
                      </m:r>
                    </m:sub>
                  </m:sSub>
                </m:e>
              </m:nary>
            </m:oMath>
          </w:p>
        </w:tc>
        <w:tc>
          <w:tcPr>
            <w:tcW w:w="3261" w:type="dxa"/>
            <w:vAlign w:val="center"/>
          </w:tcPr>
          <w:p w14:paraId="45F6D3BB" w14:textId="072A90B7" w:rsidR="00ED1A35" w:rsidRPr="009E6A81" w:rsidRDefault="00ED1A35" w:rsidP="00147A52">
            <w:pPr>
              <w:jc w:val="center"/>
              <w:rPr>
                <w:i/>
                <w:iCs/>
                <w:sz w:val="20"/>
                <w:szCs w:val="20"/>
                <w:lang w:val="en-US"/>
              </w:rPr>
            </w:pPr>
            <w:r w:rsidRPr="009E6A81">
              <w:rPr>
                <w:i/>
                <w:iCs/>
                <w:sz w:val="20"/>
                <w:szCs w:val="20"/>
                <w:lang w:val="en-US"/>
              </w:rPr>
              <w:t>g</w:t>
            </w:r>
            <w:r w:rsidRPr="009E6A81">
              <w:rPr>
                <w:i/>
                <w:iCs/>
                <w:sz w:val="20"/>
                <w:szCs w:val="20"/>
                <w:vertAlign w:val="superscript"/>
                <w:lang w:val="en-US"/>
              </w:rPr>
              <w:t>2</w:t>
            </w:r>
            <w:r w:rsidRPr="009E6A81">
              <w:rPr>
                <w:i/>
                <w:iCs/>
                <w:sz w:val="20"/>
                <w:szCs w:val="20"/>
                <w:lang w:val="en-US"/>
              </w:rPr>
              <w:t>/Hz</w:t>
            </w:r>
          </w:p>
        </w:tc>
        <w:tc>
          <w:tcPr>
            <w:tcW w:w="1417" w:type="dxa"/>
            <w:vMerge/>
          </w:tcPr>
          <w:p w14:paraId="6A20B549" w14:textId="77777777" w:rsidR="00ED1A35" w:rsidRPr="009E6A81" w:rsidRDefault="00ED1A35" w:rsidP="00147A52">
            <w:pPr>
              <w:jc w:val="center"/>
              <w:rPr>
                <w:i/>
                <w:iCs/>
                <w:sz w:val="20"/>
                <w:szCs w:val="20"/>
                <w:lang w:val="en-US"/>
              </w:rPr>
            </w:pPr>
          </w:p>
        </w:tc>
      </w:tr>
      <w:tr w:rsidR="00ED1A35" w:rsidRPr="009E6A81" w14:paraId="62076459" w14:textId="03D799C0" w:rsidTr="009B36FF">
        <w:trPr>
          <w:trHeight w:val="294"/>
          <w:jc w:val="center"/>
        </w:trPr>
        <w:tc>
          <w:tcPr>
            <w:tcW w:w="1843" w:type="dxa"/>
            <w:shd w:val="clear" w:color="auto" w:fill="auto"/>
            <w:vAlign w:val="center"/>
          </w:tcPr>
          <w:p w14:paraId="1896247F" w14:textId="50A18C6A" w:rsidR="00ED1A35" w:rsidRPr="009E6A81" w:rsidRDefault="00ED1A35" w:rsidP="00147A52">
            <w:pPr>
              <w:jc w:val="center"/>
              <w:rPr>
                <w:b/>
                <w:bCs/>
                <w:sz w:val="20"/>
                <w:szCs w:val="20"/>
                <w:lang w:val="en-US"/>
              </w:rPr>
            </w:pPr>
            <w:r w:rsidRPr="009E6A81">
              <w:rPr>
                <w:b/>
                <w:bCs/>
                <w:sz w:val="20"/>
                <w:szCs w:val="20"/>
                <w:lang w:val="en-US"/>
              </w:rPr>
              <w:t>FFT mean energy</w:t>
            </w:r>
          </w:p>
        </w:tc>
        <w:tc>
          <w:tcPr>
            <w:tcW w:w="7371" w:type="dxa"/>
            <w:vAlign w:val="center"/>
          </w:tcPr>
          <w:p w14:paraId="5302D395" w14:textId="60948F6E" w:rsidR="00ED1A35" w:rsidRPr="009E6A81" w:rsidRDefault="00ED1A35" w:rsidP="00147A52">
            <w:pPr>
              <w:jc w:val="both"/>
              <w:rPr>
                <w:color w:val="000000"/>
                <w:sz w:val="20"/>
                <w:szCs w:val="20"/>
                <w:lang w:val="en-US"/>
              </w:rPr>
            </w:pPr>
            <w:r w:rsidRPr="009E6A81">
              <w:rPr>
                <w:sz w:val="20"/>
                <w:szCs w:val="20"/>
                <w:lang w:val="en-US"/>
              </w:rPr>
              <w:t xml:space="preserve">Mean of FFT energy: </w:t>
            </w:r>
            <m:oMath>
              <m:r>
                <w:rPr>
                  <w:rFonts w:ascii="Cambria Math" w:hAnsi="Cambria Math"/>
                  <w:sz w:val="20"/>
                  <w:szCs w:val="20"/>
                </w:rPr>
                <m:t>FF</m:t>
              </m:r>
              <m:sSub>
                <m:sSubPr>
                  <m:ctrlPr>
                    <w:rPr>
                      <w:rFonts w:ascii="Cambria Math" w:hAnsi="Cambria Math"/>
                      <w:i/>
                      <w:sz w:val="20"/>
                      <w:szCs w:val="20"/>
                    </w:rPr>
                  </m:ctrlPr>
                </m:sSubPr>
                <m:e>
                  <m:r>
                    <w:rPr>
                      <w:rFonts w:ascii="Cambria Math" w:hAnsi="Cambria Math"/>
                      <w:sz w:val="20"/>
                      <w:szCs w:val="20"/>
                    </w:rPr>
                    <m:t>T</m:t>
                  </m:r>
                </m:e>
                <m:sub>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Energy</m:t>
                      </m:r>
                    </m:sub>
                  </m:sSub>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lang w:val="en-US"/>
                    </w:rPr>
                    <m:t>1</m:t>
                  </m:r>
                </m:num>
                <m:den>
                  <m:r>
                    <w:rPr>
                      <w:rFonts w:ascii="Cambria Math" w:hAnsi="Cambria Math"/>
                      <w:sz w:val="20"/>
                      <w:szCs w:val="20"/>
                    </w:rPr>
                    <m:t>N</m:t>
                  </m:r>
                </m:den>
              </m:f>
              <m:r>
                <w:rPr>
                  <w:rFonts w:ascii="Cambria Math" w:hAnsi="Cambria Math"/>
                  <w:sz w:val="20"/>
                  <w:szCs w:val="20"/>
                  <w:lang w:val="en-US"/>
                </w:rPr>
                <m:t>×</m:t>
              </m:r>
              <m:nary>
                <m:naryPr>
                  <m:chr m:val="∑"/>
                  <m:limLoc m:val="undOvr"/>
                  <m:ctrlPr>
                    <w:rPr>
                      <w:rFonts w:ascii="Cambria Math" w:hAnsi="Cambria Math"/>
                      <w:i/>
                      <w:sz w:val="20"/>
                      <w:szCs w:val="20"/>
                    </w:rPr>
                  </m:ctrlPr>
                </m:naryPr>
                <m:sub>
                  <m:r>
                    <w:rPr>
                      <w:rFonts w:ascii="Cambria Math" w:hAnsi="Cambria Math"/>
                      <w:sz w:val="20"/>
                      <w:szCs w:val="20"/>
                    </w:rPr>
                    <m:t>i</m:t>
                  </m:r>
                  <m:r>
                    <w:rPr>
                      <w:rFonts w:ascii="Cambria Math" w:hAnsi="Cambria Math"/>
                      <w:sz w:val="20"/>
                      <w:szCs w:val="20"/>
                      <w:lang w:val="en-US"/>
                    </w:rPr>
                    <m:t>=1</m:t>
                  </m:r>
                </m:sub>
                <m:sup>
                  <m:r>
                    <w:rPr>
                      <w:rFonts w:ascii="Cambria Math" w:hAnsi="Cambria Math"/>
                      <w:sz w:val="20"/>
                      <w:szCs w:val="20"/>
                    </w:rPr>
                    <m:t>N</m:t>
                  </m:r>
                </m:sup>
                <m:e>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FFT</m:t>
                          </m:r>
                        </m:e>
                        <m:sub>
                          <m:r>
                            <w:rPr>
                              <w:rFonts w:ascii="Cambria Math" w:hAnsi="Cambria Math"/>
                              <w:sz w:val="20"/>
                              <w:szCs w:val="20"/>
                            </w:rPr>
                            <m:t>mag</m:t>
                          </m:r>
                          <m:r>
                            <w:rPr>
                              <w:rFonts w:ascii="Cambria Math" w:hAnsi="Cambria Math"/>
                              <w:sz w:val="20"/>
                              <w:szCs w:val="20"/>
                              <w:lang w:val="en-US"/>
                            </w:rPr>
                            <m:t xml:space="preserve"> </m:t>
                          </m:r>
                        </m:sub>
                      </m:sSub>
                    </m:e>
                    <m:sub>
                      <m:r>
                        <w:rPr>
                          <w:rFonts w:ascii="Cambria Math" w:hAnsi="Cambria Math"/>
                          <w:sz w:val="20"/>
                          <w:szCs w:val="20"/>
                        </w:rPr>
                        <m:t>i</m:t>
                      </m:r>
                    </m:sub>
                  </m:sSub>
                </m:e>
              </m:nary>
            </m:oMath>
          </w:p>
        </w:tc>
        <w:tc>
          <w:tcPr>
            <w:tcW w:w="3261" w:type="dxa"/>
            <w:vAlign w:val="center"/>
          </w:tcPr>
          <w:p w14:paraId="2E7BE4DB" w14:textId="3E4F4F65"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01320144" w14:textId="77777777" w:rsidR="00ED1A35" w:rsidRPr="009E6A81" w:rsidRDefault="00ED1A35" w:rsidP="00147A52">
            <w:pPr>
              <w:jc w:val="center"/>
              <w:rPr>
                <w:i/>
                <w:iCs/>
                <w:sz w:val="20"/>
                <w:szCs w:val="20"/>
                <w:lang w:val="en-US"/>
              </w:rPr>
            </w:pPr>
          </w:p>
        </w:tc>
      </w:tr>
      <w:tr w:rsidR="00ED1A35" w:rsidRPr="009E6A81" w14:paraId="76CBDA74" w14:textId="76674F1D" w:rsidTr="0062588B">
        <w:trPr>
          <w:trHeight w:val="1395"/>
          <w:jc w:val="center"/>
        </w:trPr>
        <w:tc>
          <w:tcPr>
            <w:tcW w:w="1843" w:type="dxa"/>
            <w:shd w:val="clear" w:color="auto" w:fill="auto"/>
            <w:vAlign w:val="center"/>
          </w:tcPr>
          <w:p w14:paraId="64C34188" w14:textId="05888390" w:rsidR="00ED1A35" w:rsidRPr="009E6A81" w:rsidRDefault="00ED1A35" w:rsidP="00147A52">
            <w:pPr>
              <w:jc w:val="center"/>
              <w:rPr>
                <w:b/>
                <w:bCs/>
                <w:sz w:val="20"/>
                <w:szCs w:val="20"/>
                <w:lang w:val="en-US"/>
              </w:rPr>
            </w:pPr>
            <w:r w:rsidRPr="009E6A81">
              <w:rPr>
                <w:b/>
                <w:bCs/>
                <w:sz w:val="20"/>
                <w:szCs w:val="20"/>
                <w:lang w:val="en-US"/>
              </w:rPr>
              <w:t>FFT Std energy</w:t>
            </w:r>
          </w:p>
        </w:tc>
        <w:tc>
          <w:tcPr>
            <w:tcW w:w="7371" w:type="dxa"/>
            <w:vAlign w:val="center"/>
          </w:tcPr>
          <w:p w14:paraId="612BE2AF" w14:textId="77777777" w:rsidR="00ED1A35" w:rsidRPr="009E6A81" w:rsidRDefault="00ED1A35" w:rsidP="00147A52">
            <w:pPr>
              <w:jc w:val="both"/>
              <w:rPr>
                <w:sz w:val="20"/>
                <w:szCs w:val="20"/>
                <w:lang w:val="en-US"/>
              </w:rPr>
            </w:pPr>
            <w:r w:rsidRPr="009E6A81">
              <w:rPr>
                <w:sz w:val="20"/>
                <w:szCs w:val="20"/>
                <w:lang w:val="en-US"/>
              </w:rPr>
              <w:t>Standard deviation of FFT energy:</w:t>
            </w:r>
          </w:p>
          <w:p w14:paraId="31B5E68F" w14:textId="6BA43654" w:rsidR="00ED1A35" w:rsidRPr="009E6A81" w:rsidRDefault="00ED1A35" w:rsidP="00147A52">
            <w:pPr>
              <w:jc w:val="both"/>
              <w:rPr>
                <w:sz w:val="20"/>
                <w:szCs w:val="20"/>
                <w:lang w:val="en-US"/>
              </w:rPr>
            </w:pPr>
            <m:oMathPara>
              <m:oMath>
                <m:r>
                  <w:rPr>
                    <w:rFonts w:ascii="Cambria Math" w:hAnsi="Cambria Math"/>
                    <w:sz w:val="20"/>
                    <w:szCs w:val="20"/>
                  </w:rPr>
                  <m:t>FF</m:t>
                </m:r>
                <m:sSub>
                  <m:sSubPr>
                    <m:ctrlPr>
                      <w:rPr>
                        <w:rFonts w:ascii="Cambria Math" w:hAnsi="Cambria Math"/>
                        <w:i/>
                        <w:sz w:val="20"/>
                        <w:szCs w:val="20"/>
                      </w:rPr>
                    </m:ctrlPr>
                  </m:sSubPr>
                  <m:e>
                    <m:r>
                      <w:rPr>
                        <w:rFonts w:ascii="Cambria Math" w:hAnsi="Cambria Math"/>
                        <w:sz w:val="20"/>
                        <w:szCs w:val="20"/>
                      </w:rPr>
                      <m:t>T</m:t>
                    </m:r>
                  </m:e>
                  <m:sub>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Energy</m:t>
                        </m:r>
                      </m:sub>
                    </m:sSub>
                  </m:sub>
                </m:sSub>
                <m:r>
                  <w:rPr>
                    <w:rFonts w:ascii="Cambria Math" w:hAnsi="Cambria Math"/>
                    <w:sz w:val="20"/>
                    <w:szCs w:val="20"/>
                  </w:rPr>
                  <m:t>=</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FFT</m:t>
                                        </m:r>
                                      </m:e>
                                      <m:sub>
                                        <m:r>
                                          <w:rPr>
                                            <w:rFonts w:ascii="Cambria Math" w:hAnsi="Cambria Math"/>
                                            <w:sz w:val="20"/>
                                            <w:szCs w:val="20"/>
                                          </w:rPr>
                                          <m:t xml:space="preserve">mag </m:t>
                                        </m:r>
                                      </m:sub>
                                    </m:sSub>
                                  </m:e>
                                  <m:sub>
                                    <m:r>
                                      <w:rPr>
                                        <w:rFonts w:ascii="Cambria Math" w:hAnsi="Cambria Math"/>
                                        <w:sz w:val="20"/>
                                        <w:szCs w:val="20"/>
                                      </w:rPr>
                                      <m:t>i</m:t>
                                    </m:r>
                                  </m:sub>
                                </m:sSub>
                                <m:r>
                                  <w:rPr>
                                    <w:rFonts w:ascii="Cambria Math" w:hAnsi="Cambria Math"/>
                                    <w:sz w:val="20"/>
                                    <w:szCs w:val="20"/>
                                  </w:rPr>
                                  <m:t>-FF</m:t>
                                </m:r>
                                <m:sSub>
                                  <m:sSubPr>
                                    <m:ctrlPr>
                                      <w:rPr>
                                        <w:rFonts w:ascii="Cambria Math" w:hAnsi="Cambria Math"/>
                                        <w:i/>
                                        <w:sz w:val="20"/>
                                        <w:szCs w:val="20"/>
                                      </w:rPr>
                                    </m:ctrlPr>
                                  </m:sSubPr>
                                  <m:e>
                                    <m:r>
                                      <w:rPr>
                                        <w:rFonts w:ascii="Cambria Math" w:hAnsi="Cambria Math"/>
                                        <w:sz w:val="20"/>
                                        <w:szCs w:val="20"/>
                                      </w:rPr>
                                      <m:t>T</m:t>
                                    </m:r>
                                  </m:e>
                                  <m:sub>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Energy</m:t>
                                        </m:r>
                                      </m:sub>
                                    </m:sSub>
                                  </m:sub>
                                </m:sSub>
                              </m:e>
                            </m:d>
                          </m:e>
                          <m:sup>
                            <m:r>
                              <w:rPr>
                                <w:rFonts w:ascii="Cambria Math" w:hAnsi="Cambria Math"/>
                                <w:sz w:val="20"/>
                                <w:szCs w:val="20"/>
                              </w:rPr>
                              <m:t>2</m:t>
                            </m:r>
                          </m:sup>
                        </m:sSup>
                      </m:e>
                    </m:nary>
                  </m:e>
                </m:rad>
              </m:oMath>
            </m:oMathPara>
          </w:p>
        </w:tc>
        <w:tc>
          <w:tcPr>
            <w:tcW w:w="3261" w:type="dxa"/>
            <w:vAlign w:val="center"/>
          </w:tcPr>
          <w:p w14:paraId="2A5AC1DC" w14:textId="15C51DCB"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7452FB54" w14:textId="77777777" w:rsidR="00ED1A35" w:rsidRPr="009E6A81" w:rsidRDefault="00ED1A35" w:rsidP="00147A52">
            <w:pPr>
              <w:jc w:val="center"/>
              <w:rPr>
                <w:i/>
                <w:iCs/>
                <w:sz w:val="20"/>
                <w:szCs w:val="20"/>
                <w:lang w:val="en-US"/>
              </w:rPr>
            </w:pPr>
          </w:p>
        </w:tc>
      </w:tr>
      <w:tr w:rsidR="00ED1A35" w:rsidRPr="009E6A81" w14:paraId="14BA5630" w14:textId="2E80AB32" w:rsidTr="0062588B">
        <w:trPr>
          <w:trHeight w:val="699"/>
          <w:jc w:val="center"/>
        </w:trPr>
        <w:tc>
          <w:tcPr>
            <w:tcW w:w="1843" w:type="dxa"/>
            <w:shd w:val="clear" w:color="auto" w:fill="auto"/>
            <w:vAlign w:val="center"/>
          </w:tcPr>
          <w:p w14:paraId="08954236" w14:textId="4B892AEE" w:rsidR="00ED1A35" w:rsidRPr="009E6A81" w:rsidRDefault="00ED1A35" w:rsidP="00147A52">
            <w:pPr>
              <w:jc w:val="center"/>
              <w:rPr>
                <w:b/>
                <w:bCs/>
                <w:sz w:val="20"/>
                <w:szCs w:val="20"/>
                <w:lang w:val="en-US"/>
              </w:rPr>
            </w:pPr>
            <w:r w:rsidRPr="009E6A81">
              <w:rPr>
                <w:b/>
                <w:bCs/>
                <w:color w:val="000000"/>
                <w:sz w:val="20"/>
                <w:szCs w:val="20"/>
              </w:rPr>
              <w:lastRenderedPageBreak/>
              <w:t xml:space="preserve">Peak power </w:t>
            </w:r>
          </w:p>
        </w:tc>
        <w:tc>
          <w:tcPr>
            <w:tcW w:w="7371" w:type="dxa"/>
            <w:vAlign w:val="center"/>
          </w:tcPr>
          <w:p w14:paraId="6119C158" w14:textId="6840CED7" w:rsidR="00ED1A35" w:rsidRPr="009E6A81" w:rsidRDefault="00ED1A35" w:rsidP="00147A52">
            <w:pPr>
              <w:jc w:val="both"/>
              <w:rPr>
                <w:sz w:val="20"/>
                <w:szCs w:val="20"/>
                <w:lang w:val="en-US"/>
              </w:rPr>
            </w:pPr>
            <w:r w:rsidRPr="009E6A81">
              <w:rPr>
                <w:sz w:val="20"/>
                <w:szCs w:val="20"/>
                <w:lang w:val="en-US"/>
              </w:rPr>
              <w:t xml:space="preserve">maximum power observed in the FFT spectrum of the acceleration signal: </w:t>
            </w:r>
            <m:oMath>
              <m:r>
                <w:rPr>
                  <w:rFonts w:ascii="Cambria Math" w:hAnsi="Cambria Math"/>
                  <w:sz w:val="20"/>
                  <w:szCs w:val="20"/>
                </w:rPr>
                <m:t>FF</m:t>
              </m:r>
              <m:sSub>
                <m:sSubPr>
                  <m:ctrlPr>
                    <w:rPr>
                      <w:rFonts w:ascii="Cambria Math" w:hAnsi="Cambria Math"/>
                      <w:i/>
                      <w:sz w:val="20"/>
                      <w:szCs w:val="20"/>
                    </w:rPr>
                  </m:ctrlPr>
                </m:sSubPr>
                <m:e>
                  <m:r>
                    <w:rPr>
                      <w:rFonts w:ascii="Cambria Math" w:hAnsi="Cambria Math"/>
                      <w:sz w:val="20"/>
                      <w:szCs w:val="20"/>
                    </w:rPr>
                    <m:t>T</m:t>
                  </m:r>
                </m:e>
                <m:sub>
                  <m:sSub>
                    <m:sSubPr>
                      <m:ctrlPr>
                        <w:rPr>
                          <w:rFonts w:ascii="Cambria Math" w:hAnsi="Cambria Math"/>
                          <w:i/>
                          <w:sz w:val="20"/>
                          <w:szCs w:val="20"/>
                        </w:rPr>
                      </m:ctrlPr>
                    </m:sSubPr>
                    <m:e>
                      <m:r>
                        <w:rPr>
                          <w:rFonts w:ascii="Cambria Math" w:hAnsi="Cambria Math"/>
                          <w:sz w:val="20"/>
                          <w:szCs w:val="20"/>
                        </w:rPr>
                        <m:t>Peak</m:t>
                      </m:r>
                    </m:e>
                    <m:sub>
                      <m:r>
                        <w:rPr>
                          <w:rFonts w:ascii="Cambria Math" w:hAnsi="Cambria Math"/>
                          <w:sz w:val="20"/>
                          <w:szCs w:val="20"/>
                        </w:rPr>
                        <m:t>Power</m:t>
                      </m:r>
                    </m:sub>
                  </m:sSub>
                </m:sub>
              </m:sSub>
              <m:r>
                <w:rPr>
                  <w:rFonts w:ascii="Cambria Math" w:hAnsi="Cambria Math"/>
                  <w:sz w:val="20"/>
                  <w:szCs w:val="20"/>
                  <w:lang w:val="en-US"/>
                </w:rPr>
                <m:t>=</m:t>
              </m:r>
              <m:func>
                <m:funcPr>
                  <m:ctrlPr>
                    <w:rPr>
                      <w:rFonts w:ascii="Cambria Math" w:hAnsi="Cambria Math"/>
                      <w:i/>
                      <w:sz w:val="20"/>
                      <w:szCs w:val="20"/>
                    </w:rPr>
                  </m:ctrlPr>
                </m:funcPr>
                <m:fName>
                  <m:r>
                    <m:rPr>
                      <m:sty m:val="p"/>
                    </m:rPr>
                    <w:rPr>
                      <w:rFonts w:ascii="Cambria Math" w:hAnsi="Cambria Math"/>
                      <w:sz w:val="20"/>
                      <w:szCs w:val="20"/>
                      <w:lang w:val="en-US"/>
                    </w:rPr>
                    <m:t>max</m:t>
                  </m:r>
                </m:fName>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FFT</m:t>
                          </m:r>
                        </m:e>
                        <m:sub>
                          <m:r>
                            <w:rPr>
                              <w:rFonts w:ascii="Cambria Math" w:hAnsi="Cambria Math"/>
                              <w:sz w:val="20"/>
                              <w:szCs w:val="20"/>
                            </w:rPr>
                            <m:t>mag</m:t>
                          </m:r>
                          <m:r>
                            <w:rPr>
                              <w:rFonts w:ascii="Cambria Math" w:hAnsi="Cambria Math"/>
                              <w:sz w:val="20"/>
                              <w:szCs w:val="20"/>
                              <w:lang w:val="en-US"/>
                            </w:rPr>
                            <m:t xml:space="preserve"> </m:t>
                          </m:r>
                        </m:sub>
                      </m:sSub>
                    </m:e>
                  </m:d>
                </m:e>
              </m:func>
            </m:oMath>
          </w:p>
        </w:tc>
        <w:tc>
          <w:tcPr>
            <w:tcW w:w="3261" w:type="dxa"/>
            <w:vAlign w:val="center"/>
          </w:tcPr>
          <w:p w14:paraId="341B41DC" w14:textId="194BFAE7"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19346360" w14:textId="77777777" w:rsidR="00ED1A35" w:rsidRPr="009E6A81" w:rsidRDefault="00ED1A35" w:rsidP="00147A52">
            <w:pPr>
              <w:jc w:val="center"/>
              <w:rPr>
                <w:i/>
                <w:iCs/>
                <w:sz w:val="20"/>
                <w:szCs w:val="20"/>
                <w:lang w:val="en-US"/>
              </w:rPr>
            </w:pPr>
          </w:p>
        </w:tc>
      </w:tr>
      <w:tr w:rsidR="00ED1A35" w:rsidRPr="009E6A81" w14:paraId="46881801" w14:textId="09D514EC" w:rsidTr="0062588B">
        <w:trPr>
          <w:trHeight w:val="699"/>
          <w:jc w:val="center"/>
        </w:trPr>
        <w:tc>
          <w:tcPr>
            <w:tcW w:w="1843" w:type="dxa"/>
            <w:shd w:val="clear" w:color="auto" w:fill="auto"/>
            <w:vAlign w:val="center"/>
          </w:tcPr>
          <w:p w14:paraId="05D3E1B4" w14:textId="6E0DC5D6" w:rsidR="00ED1A35" w:rsidRPr="009E6A81" w:rsidRDefault="00ED1A35" w:rsidP="00147A52">
            <w:pPr>
              <w:jc w:val="center"/>
              <w:rPr>
                <w:b/>
                <w:bCs/>
                <w:color w:val="000000"/>
                <w:sz w:val="20"/>
                <w:szCs w:val="20"/>
              </w:rPr>
            </w:pPr>
            <w:r w:rsidRPr="009E6A81">
              <w:rPr>
                <w:b/>
                <w:bCs/>
                <w:color w:val="000000"/>
                <w:sz w:val="20"/>
                <w:szCs w:val="20"/>
              </w:rPr>
              <w:t xml:space="preserve">Peak </w:t>
            </w:r>
            <w:proofErr w:type="spellStart"/>
            <w:r w:rsidRPr="009E6A81">
              <w:rPr>
                <w:b/>
                <w:bCs/>
                <w:color w:val="000000"/>
                <w:sz w:val="20"/>
                <w:szCs w:val="20"/>
              </w:rPr>
              <w:t>frequency</w:t>
            </w:r>
            <w:proofErr w:type="spellEnd"/>
          </w:p>
        </w:tc>
        <w:tc>
          <w:tcPr>
            <w:tcW w:w="7371" w:type="dxa"/>
            <w:vAlign w:val="center"/>
          </w:tcPr>
          <w:p w14:paraId="216B9D07" w14:textId="77777777" w:rsidR="00ED1A35" w:rsidRPr="009E6A81" w:rsidRDefault="00ED1A35" w:rsidP="00147A52">
            <w:pPr>
              <w:jc w:val="both"/>
              <w:rPr>
                <w:sz w:val="20"/>
                <w:szCs w:val="20"/>
                <w:lang w:val="en-US"/>
              </w:rPr>
            </w:pPr>
            <w:r w:rsidRPr="009E6A81">
              <w:rPr>
                <w:sz w:val="20"/>
                <w:szCs w:val="20"/>
                <w:lang w:val="en-US"/>
              </w:rPr>
              <w:t>Frequency with the maximum magnitude in the FFT spectrum:</w:t>
            </w:r>
          </w:p>
          <w:p w14:paraId="2C86673F" w14:textId="3873D9CE" w:rsidR="00ED1A35" w:rsidRPr="009E6A81" w:rsidRDefault="00ED1A35" w:rsidP="00147A52">
            <w:pPr>
              <w:jc w:val="both"/>
              <w:rPr>
                <w:sz w:val="20"/>
                <w:szCs w:val="20"/>
                <w:lang w:val="en-US"/>
              </w:rPr>
            </w:pPr>
            <m:oMathPara>
              <m:oMath>
                <m:r>
                  <w:rPr>
                    <w:rFonts w:ascii="Cambria Math" w:hAnsi="Cambria Math"/>
                    <w:sz w:val="20"/>
                    <w:szCs w:val="20"/>
                  </w:rPr>
                  <m:t>FF</m:t>
                </m:r>
                <m:sSub>
                  <m:sSubPr>
                    <m:ctrlPr>
                      <w:rPr>
                        <w:rFonts w:ascii="Cambria Math" w:hAnsi="Cambria Math"/>
                        <w:i/>
                        <w:sz w:val="20"/>
                        <w:szCs w:val="20"/>
                      </w:rPr>
                    </m:ctrlPr>
                  </m:sSubPr>
                  <m:e>
                    <m:r>
                      <w:rPr>
                        <w:rFonts w:ascii="Cambria Math" w:hAnsi="Cambria Math"/>
                        <w:sz w:val="20"/>
                        <w:szCs w:val="20"/>
                      </w:rPr>
                      <m:t>T</m:t>
                    </m:r>
                  </m:e>
                  <m:sub>
                    <m:sSub>
                      <m:sSubPr>
                        <m:ctrlPr>
                          <w:rPr>
                            <w:rFonts w:ascii="Cambria Math" w:hAnsi="Cambria Math"/>
                            <w:i/>
                            <w:sz w:val="20"/>
                            <w:szCs w:val="20"/>
                          </w:rPr>
                        </m:ctrlPr>
                      </m:sSubPr>
                      <m:e>
                        <m:r>
                          <w:rPr>
                            <w:rFonts w:ascii="Cambria Math" w:hAnsi="Cambria Math"/>
                            <w:sz w:val="20"/>
                            <w:szCs w:val="20"/>
                          </w:rPr>
                          <m:t>Peak</m:t>
                        </m:r>
                      </m:e>
                      <m:sub>
                        <m:r>
                          <w:rPr>
                            <w:rFonts w:ascii="Cambria Math" w:hAnsi="Cambria Math"/>
                            <w:sz w:val="20"/>
                            <w:szCs w:val="20"/>
                          </w:rPr>
                          <m:t>Power</m:t>
                        </m:r>
                      </m:sub>
                    </m:sSub>
                  </m:sub>
                </m:sSub>
                <m:r>
                  <w:rPr>
                    <w:rFonts w:ascii="Cambria Math" w:hAnsi="Cambria Math"/>
                    <w:sz w:val="20"/>
                    <w:szCs w:val="20"/>
                    <w:lang w:val="en-US"/>
                  </w:rPr>
                  <m:t>=</m:t>
                </m:r>
                <m:func>
                  <m:funcPr>
                    <m:ctrlPr>
                      <w:rPr>
                        <w:rFonts w:ascii="Cambria Math" w:hAnsi="Cambria Math"/>
                        <w:i/>
                        <w:sz w:val="20"/>
                        <w:szCs w:val="20"/>
                      </w:rPr>
                    </m:ctrlPr>
                  </m:funcPr>
                  <m:fName>
                    <m:r>
                      <m:rPr>
                        <m:sty m:val="p"/>
                      </m:rPr>
                      <w:rPr>
                        <w:rFonts w:ascii="Cambria Math" w:hAnsi="Cambria Math"/>
                        <w:sz w:val="20"/>
                        <w:szCs w:val="20"/>
                        <w:lang w:val="en-US"/>
                      </w:rPr>
                      <m:t>argmax</m:t>
                    </m:r>
                  </m:fName>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FFT</m:t>
                            </m:r>
                          </m:e>
                          <m:sub>
                            <m:r>
                              <w:rPr>
                                <w:rFonts w:ascii="Cambria Math" w:hAnsi="Cambria Math"/>
                                <w:sz w:val="20"/>
                                <w:szCs w:val="20"/>
                              </w:rPr>
                              <m:t>mag</m:t>
                            </m:r>
                            <m:r>
                              <w:rPr>
                                <w:rFonts w:ascii="Cambria Math" w:hAnsi="Cambria Math"/>
                                <w:sz w:val="20"/>
                                <w:szCs w:val="20"/>
                                <w:lang w:val="en-US"/>
                              </w:rPr>
                              <m:t xml:space="preserve"> </m:t>
                            </m:r>
                          </m:sub>
                        </m:sSub>
                      </m:e>
                    </m:d>
                  </m:e>
                </m:func>
              </m:oMath>
            </m:oMathPara>
          </w:p>
        </w:tc>
        <w:tc>
          <w:tcPr>
            <w:tcW w:w="3261" w:type="dxa"/>
            <w:vAlign w:val="center"/>
          </w:tcPr>
          <w:p w14:paraId="3B339FD9" w14:textId="4F777985" w:rsidR="00ED1A35" w:rsidRPr="009E6A81" w:rsidRDefault="00ED1A35" w:rsidP="00147A52">
            <w:pPr>
              <w:jc w:val="center"/>
              <w:rPr>
                <w:i/>
                <w:iCs/>
                <w:sz w:val="20"/>
                <w:szCs w:val="20"/>
                <w:lang w:val="en-US"/>
              </w:rPr>
            </w:pPr>
            <w:r w:rsidRPr="009E6A81">
              <w:rPr>
                <w:i/>
                <w:iCs/>
                <w:sz w:val="20"/>
                <w:szCs w:val="20"/>
                <w:lang w:val="en-US"/>
              </w:rPr>
              <w:t>g</w:t>
            </w:r>
          </w:p>
        </w:tc>
        <w:tc>
          <w:tcPr>
            <w:tcW w:w="1417" w:type="dxa"/>
            <w:vMerge/>
          </w:tcPr>
          <w:p w14:paraId="4E905A4E" w14:textId="77777777" w:rsidR="00ED1A35" w:rsidRPr="009E6A81" w:rsidRDefault="00ED1A35" w:rsidP="00147A52">
            <w:pPr>
              <w:jc w:val="center"/>
              <w:rPr>
                <w:i/>
                <w:iCs/>
                <w:sz w:val="20"/>
                <w:szCs w:val="20"/>
                <w:lang w:val="en-US"/>
              </w:rPr>
            </w:pPr>
          </w:p>
        </w:tc>
      </w:tr>
      <w:tr w:rsidR="00C7483F" w:rsidRPr="009E6A81" w14:paraId="5E4EDE8D" w14:textId="12E5417F" w:rsidTr="009B36FF">
        <w:trPr>
          <w:trHeight w:val="294"/>
          <w:jc w:val="center"/>
        </w:trPr>
        <w:tc>
          <w:tcPr>
            <w:tcW w:w="12475" w:type="dxa"/>
            <w:gridSpan w:val="3"/>
            <w:shd w:val="clear" w:color="auto" w:fill="8DB3E2" w:themeFill="text2" w:themeFillTint="66"/>
            <w:vAlign w:val="center"/>
          </w:tcPr>
          <w:p w14:paraId="06469F03" w14:textId="2875AC26" w:rsidR="00C7483F" w:rsidRPr="009E6A81" w:rsidRDefault="00C7483F" w:rsidP="00010B4D">
            <w:pPr>
              <w:rPr>
                <w:i/>
                <w:iCs/>
                <w:sz w:val="20"/>
                <w:szCs w:val="20"/>
                <w:lang w:val="en-US"/>
              </w:rPr>
            </w:pPr>
            <w:r w:rsidRPr="009E6A81">
              <w:rPr>
                <w:b/>
                <w:bCs/>
                <w:sz w:val="20"/>
                <w:szCs w:val="20"/>
                <w:lang w:val="en-US"/>
              </w:rPr>
              <w:t>Daily-life signal</w:t>
            </w:r>
          </w:p>
        </w:tc>
        <w:tc>
          <w:tcPr>
            <w:tcW w:w="1417" w:type="dxa"/>
            <w:shd w:val="clear" w:color="auto" w:fill="8DB3E2" w:themeFill="text2" w:themeFillTint="66"/>
          </w:tcPr>
          <w:p w14:paraId="000E72D7" w14:textId="77777777" w:rsidR="00C7483F" w:rsidRPr="009E6A81" w:rsidRDefault="00C7483F" w:rsidP="00010B4D">
            <w:pPr>
              <w:rPr>
                <w:b/>
                <w:bCs/>
                <w:sz w:val="20"/>
                <w:szCs w:val="20"/>
                <w:lang w:val="en-US"/>
              </w:rPr>
            </w:pPr>
          </w:p>
        </w:tc>
      </w:tr>
      <w:tr w:rsidR="00C7483F" w:rsidRPr="009E6A81" w14:paraId="2728FA7E" w14:textId="45586371" w:rsidTr="009B36FF">
        <w:trPr>
          <w:trHeight w:val="294"/>
          <w:jc w:val="center"/>
        </w:trPr>
        <w:tc>
          <w:tcPr>
            <w:tcW w:w="12475" w:type="dxa"/>
            <w:gridSpan w:val="3"/>
            <w:shd w:val="clear" w:color="auto" w:fill="auto"/>
            <w:vAlign w:val="center"/>
          </w:tcPr>
          <w:p w14:paraId="2BDBB7DA" w14:textId="76FB811D" w:rsidR="00C7483F" w:rsidRPr="009E6A81" w:rsidRDefault="00C7483F" w:rsidP="00010B4D">
            <w:pPr>
              <w:rPr>
                <w:i/>
                <w:iCs/>
                <w:color w:val="548DD4" w:themeColor="text2" w:themeTint="99"/>
                <w:sz w:val="20"/>
                <w:szCs w:val="20"/>
                <w:lang w:val="en-US"/>
              </w:rPr>
            </w:pPr>
            <w:r w:rsidRPr="009E6A81">
              <w:rPr>
                <w:b/>
                <w:bCs/>
                <w:i/>
                <w:iCs/>
                <w:color w:val="548DD4" w:themeColor="text2" w:themeTint="99"/>
                <w:sz w:val="20"/>
                <w:szCs w:val="20"/>
                <w:lang w:val="en-US"/>
              </w:rPr>
              <w:t>Time-domain features</w:t>
            </w:r>
          </w:p>
        </w:tc>
        <w:tc>
          <w:tcPr>
            <w:tcW w:w="1417" w:type="dxa"/>
          </w:tcPr>
          <w:p w14:paraId="6AEBCEE0" w14:textId="77777777" w:rsidR="00C7483F" w:rsidRPr="009E6A81" w:rsidRDefault="00C7483F" w:rsidP="00010B4D">
            <w:pPr>
              <w:rPr>
                <w:b/>
                <w:bCs/>
                <w:i/>
                <w:iCs/>
                <w:color w:val="548DD4" w:themeColor="text2" w:themeTint="99"/>
                <w:sz w:val="20"/>
                <w:szCs w:val="20"/>
                <w:lang w:val="en-US"/>
              </w:rPr>
            </w:pPr>
          </w:p>
        </w:tc>
      </w:tr>
      <w:tr w:rsidR="009035A4" w:rsidRPr="009E6A81" w14:paraId="1535BE7C" w14:textId="736C5345" w:rsidTr="009B36FF">
        <w:trPr>
          <w:trHeight w:val="294"/>
          <w:jc w:val="center"/>
        </w:trPr>
        <w:tc>
          <w:tcPr>
            <w:tcW w:w="1843" w:type="dxa"/>
            <w:shd w:val="clear" w:color="auto" w:fill="auto"/>
            <w:vAlign w:val="center"/>
          </w:tcPr>
          <w:p w14:paraId="38FDF57B" w14:textId="49D94CE0" w:rsidR="009035A4" w:rsidRPr="009E6A81" w:rsidRDefault="009035A4" w:rsidP="00010B4D">
            <w:pPr>
              <w:jc w:val="center"/>
              <w:rPr>
                <w:b/>
                <w:bCs/>
                <w:sz w:val="20"/>
                <w:szCs w:val="20"/>
                <w:lang w:val="en-US"/>
              </w:rPr>
            </w:pPr>
            <w:r w:rsidRPr="009E6A81">
              <w:rPr>
                <w:b/>
                <w:bCs/>
                <w:sz w:val="20"/>
                <w:szCs w:val="20"/>
                <w:lang w:val="en-US"/>
              </w:rPr>
              <w:t>Day</w:t>
            </w:r>
          </w:p>
        </w:tc>
        <w:tc>
          <w:tcPr>
            <w:tcW w:w="7371" w:type="dxa"/>
            <w:vAlign w:val="center"/>
          </w:tcPr>
          <w:p w14:paraId="01BF2FE7" w14:textId="3066FF33" w:rsidR="009035A4" w:rsidRPr="009E6A81" w:rsidRDefault="009035A4" w:rsidP="00010B4D">
            <w:pPr>
              <w:jc w:val="both"/>
              <w:rPr>
                <w:sz w:val="20"/>
                <w:szCs w:val="20"/>
                <w:lang w:val="en-US"/>
              </w:rPr>
            </w:pPr>
            <w:r w:rsidRPr="009E6A81">
              <w:rPr>
                <w:sz w:val="20"/>
                <w:szCs w:val="20"/>
                <w:lang w:val="en-US"/>
              </w:rPr>
              <w:t>Separation of weekdays and weekends</w:t>
            </w:r>
          </w:p>
        </w:tc>
        <w:tc>
          <w:tcPr>
            <w:tcW w:w="3261" w:type="dxa"/>
            <w:vAlign w:val="center"/>
          </w:tcPr>
          <w:p w14:paraId="1E9D5795" w14:textId="7A59087D" w:rsidR="009035A4" w:rsidRPr="009E6A81" w:rsidRDefault="009035A4" w:rsidP="00010B4D">
            <w:pPr>
              <w:jc w:val="center"/>
              <w:rPr>
                <w:i/>
                <w:iCs/>
                <w:sz w:val="20"/>
                <w:szCs w:val="20"/>
                <w:lang w:val="en-US"/>
              </w:rPr>
            </w:pPr>
            <w:r w:rsidRPr="009E6A81">
              <w:rPr>
                <w:i/>
                <w:iCs/>
                <w:sz w:val="20"/>
                <w:szCs w:val="20"/>
                <w:lang w:val="en-US"/>
              </w:rPr>
              <w:t>No unit</w:t>
            </w:r>
          </w:p>
        </w:tc>
        <w:tc>
          <w:tcPr>
            <w:tcW w:w="1417" w:type="dxa"/>
            <w:vMerge w:val="restart"/>
            <w:vAlign w:val="center"/>
          </w:tcPr>
          <w:p w14:paraId="1DC36D7D" w14:textId="5A7D7B47" w:rsidR="009035A4" w:rsidRPr="009E6A81" w:rsidRDefault="009035A4" w:rsidP="001B7D0D">
            <w:pPr>
              <w:jc w:val="center"/>
              <w:rPr>
                <w:i/>
                <w:iCs/>
                <w:sz w:val="20"/>
                <w:szCs w:val="20"/>
                <w:lang w:val="en-US"/>
              </w:rPr>
            </w:pPr>
            <w:r w:rsidRPr="009E6A81">
              <w:rPr>
                <w:i/>
                <w:iCs/>
                <w:sz w:val="20"/>
                <w:szCs w:val="20"/>
                <w:lang w:val="en-US"/>
              </w:rPr>
              <w:fldChar w:fldCharType="begin">
                <w:fldData xml:space="preserve">PEVuZE5vdGU+PENpdGU+PEF1dGhvcj5DbGV2ZWxhbmQ8L0F1dGhvcj48WWVhcj4yMDIxPC9ZZWFy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</w:fldData>
              </w:fldChar>
            </w:r>
            <w:r w:rsidR="00C81D26">
              <w:rPr>
                <w:i/>
                <w:iCs/>
                <w:sz w:val="20"/>
                <w:szCs w:val="20"/>
                <w:lang w:val="en-US"/>
              </w:rPr>
              <w:instrText xml:space="preserve"> ADDIN EN.CITE </w:instrText>
            </w:r>
            <w:r w:rsidR="00C81D26">
              <w:rPr>
                <w:i/>
                <w:iCs/>
                <w:sz w:val="20"/>
                <w:szCs w:val="20"/>
                <w:lang w:val="en-US"/>
              </w:rPr>
              <w:fldChar w:fldCharType="begin">
                <w:fldData xml:space="preserve">PEVuZE5vdGU+PENpdGU+PEF1dGhvcj5DbGV2ZWxhbmQ8L0F1dGhvcj48WWVhcj4yMDIxPC9ZZWFy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</w:fldData>
              </w:fldChar>
            </w:r>
            <w:r w:rsidR="00C81D26">
              <w:rPr>
                <w:i/>
                <w:iCs/>
                <w:sz w:val="20"/>
                <w:szCs w:val="20"/>
                <w:lang w:val="en-US"/>
              </w:rPr>
              <w:instrText xml:space="preserve"> ADDIN EN.CITE.DATA </w:instrText>
            </w:r>
            <w:r w:rsidR="00C81D26">
              <w:rPr>
                <w:i/>
                <w:iCs/>
                <w:sz w:val="20"/>
                <w:szCs w:val="20"/>
                <w:lang w:val="en-US"/>
              </w:rPr>
            </w:r>
            <w:r w:rsidR="00C81D26">
              <w:rPr>
                <w:i/>
                <w:iCs/>
                <w:sz w:val="20"/>
                <w:szCs w:val="20"/>
                <w:lang w:val="en-US"/>
              </w:rPr>
              <w:fldChar w:fldCharType="end"/>
            </w:r>
            <w:r w:rsidRPr="009E6A81">
              <w:rPr>
                <w:i/>
                <w:iCs/>
                <w:sz w:val="20"/>
                <w:szCs w:val="20"/>
                <w:lang w:val="en-US"/>
              </w:rPr>
            </w:r>
            <w:r w:rsidRPr="009E6A81">
              <w:rPr>
                <w:i/>
                <w:iCs/>
                <w:sz w:val="20"/>
                <w:szCs w:val="20"/>
                <w:lang w:val="en-US"/>
              </w:rPr>
              <w:fldChar w:fldCharType="separate"/>
            </w:r>
            <w:r w:rsidR="00C81D26" w:rsidRPr="00C81D26">
              <w:rPr>
                <w:i/>
                <w:iCs/>
                <w:noProof/>
                <w:sz w:val="20"/>
                <w:szCs w:val="20"/>
                <w:vertAlign w:val="superscript"/>
                <w:lang w:val="en-US"/>
              </w:rPr>
              <w:t>32</w:t>
            </w:r>
            <w:r w:rsidRPr="009E6A81">
              <w:rPr>
                <w:i/>
                <w:iCs/>
                <w:sz w:val="20"/>
                <w:szCs w:val="20"/>
                <w:lang w:val="en-US"/>
              </w:rPr>
              <w:fldChar w:fldCharType="end"/>
            </w:r>
          </w:p>
        </w:tc>
      </w:tr>
      <w:tr w:rsidR="009035A4" w:rsidRPr="009E6A81" w14:paraId="4EE339C1" w14:textId="6D4C0BC8" w:rsidTr="009B36FF">
        <w:trPr>
          <w:trHeight w:val="294"/>
          <w:jc w:val="center"/>
        </w:trPr>
        <w:tc>
          <w:tcPr>
            <w:tcW w:w="1843" w:type="dxa"/>
            <w:shd w:val="clear" w:color="auto" w:fill="auto"/>
            <w:vAlign w:val="center"/>
          </w:tcPr>
          <w:p w14:paraId="4E3AE3DD" w14:textId="7E2B8AE9" w:rsidR="009035A4" w:rsidRPr="009E6A81" w:rsidRDefault="009035A4" w:rsidP="00010B4D">
            <w:pPr>
              <w:jc w:val="center"/>
              <w:rPr>
                <w:b/>
                <w:bCs/>
                <w:sz w:val="20"/>
                <w:szCs w:val="20"/>
                <w:lang w:val="en-US"/>
              </w:rPr>
            </w:pPr>
            <w:r w:rsidRPr="009E6A81">
              <w:rPr>
                <w:b/>
                <w:bCs/>
                <w:sz w:val="20"/>
                <w:szCs w:val="20"/>
                <w:lang w:val="en-US"/>
              </w:rPr>
              <w:t xml:space="preserve">Time </w:t>
            </w:r>
          </w:p>
        </w:tc>
        <w:tc>
          <w:tcPr>
            <w:tcW w:w="7371" w:type="dxa"/>
            <w:vAlign w:val="center"/>
          </w:tcPr>
          <w:p w14:paraId="44447C50" w14:textId="677CF8C4" w:rsidR="009035A4" w:rsidRPr="009E6A81" w:rsidRDefault="009035A4" w:rsidP="00010B4D">
            <w:pPr>
              <w:jc w:val="both"/>
              <w:rPr>
                <w:sz w:val="20"/>
                <w:szCs w:val="20"/>
                <w:lang w:val="en-US"/>
              </w:rPr>
            </w:pPr>
            <w:r w:rsidRPr="009E6A81">
              <w:rPr>
                <w:rFonts w:eastAsia="Calibri"/>
                <w:sz w:val="20"/>
                <w:szCs w:val="20"/>
                <w:lang w:val="en-US"/>
              </w:rPr>
              <w:t>Separation of daytime (8am to 4pm) and evening/night-time schedules</w:t>
            </w:r>
          </w:p>
        </w:tc>
        <w:tc>
          <w:tcPr>
            <w:tcW w:w="3261" w:type="dxa"/>
            <w:vAlign w:val="center"/>
          </w:tcPr>
          <w:p w14:paraId="1261D98A" w14:textId="4060553D" w:rsidR="009035A4" w:rsidRPr="009E6A81" w:rsidRDefault="009035A4" w:rsidP="00010B4D">
            <w:pPr>
              <w:jc w:val="center"/>
              <w:rPr>
                <w:i/>
                <w:iCs/>
                <w:sz w:val="20"/>
                <w:szCs w:val="20"/>
                <w:lang w:val="en-US"/>
              </w:rPr>
            </w:pPr>
            <w:r w:rsidRPr="009E6A81">
              <w:rPr>
                <w:i/>
                <w:iCs/>
                <w:sz w:val="20"/>
                <w:szCs w:val="20"/>
                <w:lang w:val="en-US"/>
              </w:rPr>
              <w:t>No unit</w:t>
            </w:r>
          </w:p>
        </w:tc>
        <w:tc>
          <w:tcPr>
            <w:tcW w:w="1417" w:type="dxa"/>
            <w:vMerge/>
          </w:tcPr>
          <w:p w14:paraId="196CDA6A" w14:textId="77777777" w:rsidR="009035A4" w:rsidRPr="009E6A81" w:rsidRDefault="009035A4" w:rsidP="00010B4D">
            <w:pPr>
              <w:jc w:val="center"/>
              <w:rPr>
                <w:i/>
                <w:iCs/>
                <w:sz w:val="20"/>
                <w:szCs w:val="20"/>
                <w:lang w:val="en-US"/>
              </w:rPr>
            </w:pPr>
          </w:p>
        </w:tc>
      </w:tr>
    </w:tbl>
    <w:p w14:paraId="5B69D2D2" w14:textId="77777777" w:rsidR="009B36FF" w:rsidRPr="009E6A81" w:rsidRDefault="009B36FF" w:rsidP="009B36FF">
      <w:pPr>
        <w:spacing w:line="276" w:lineRule="auto"/>
        <w:rPr>
          <w:b/>
          <w:bCs/>
          <w:sz w:val="20"/>
          <w:szCs w:val="20"/>
          <w:lang w:val="en-US"/>
        </w:rPr>
        <w:sectPr w:rsidR="009B36FF" w:rsidRPr="009E6A81" w:rsidSect="000318CB">
          <w:pgSz w:w="16834" w:h="11909" w:orient="landscape"/>
          <w:pgMar w:top="1440" w:right="1440" w:bottom="1440" w:left="1440" w:header="720" w:footer="720" w:gutter="0"/>
          <w:pgNumType w:start="1"/>
          <w:cols w:space="720"/>
          <w:docGrid w:linePitch="326"/>
        </w:sectPr>
      </w:pPr>
    </w:p>
    <w:p w14:paraId="3D71C144" w14:textId="77777777" w:rsidR="006C38E1" w:rsidRPr="009E6A81" w:rsidRDefault="006C38E1" w:rsidP="006C38E1">
      <w:pPr>
        <w:rPr>
          <w:rFonts w:eastAsia="Calibri"/>
          <w:b/>
          <w:bCs/>
          <w:iCs/>
          <w:sz w:val="20"/>
          <w:szCs w:val="20"/>
          <w:lang w:val="en-US"/>
        </w:rPr>
      </w:pPr>
      <w:r w:rsidRPr="009E6A81">
        <w:rPr>
          <w:rFonts w:eastAsia="Calibri"/>
          <w:b/>
          <w:bCs/>
          <w:iCs/>
          <w:sz w:val="20"/>
          <w:szCs w:val="20"/>
          <w:lang w:val="en-US"/>
        </w:rPr>
        <w:lastRenderedPageBreak/>
        <w:t>RESULTS.</w:t>
      </w:r>
    </w:p>
    <w:p w14:paraId="6FDEDA77" w14:textId="77777777" w:rsidR="006C38E1" w:rsidRDefault="006C38E1" w:rsidP="006C38E1">
      <w:pPr>
        <w:rPr>
          <w:rFonts w:eastAsia="Calibri"/>
          <w:b/>
          <w:iCs/>
          <w:sz w:val="20"/>
          <w:szCs w:val="20"/>
          <w:lang w:val="en-US"/>
        </w:rPr>
      </w:pPr>
    </w:p>
    <w:p w14:paraId="2C3F25A9" w14:textId="074303E8" w:rsidR="00FA7C2F" w:rsidRDefault="00FA7C2F">
      <w:pPr>
        <w:spacing w:line="276" w:lineRule="auto"/>
        <w:rPr>
          <w:rFonts w:eastAsia="Calibri"/>
          <w:b/>
          <w:iCs/>
          <w:sz w:val="20"/>
          <w:szCs w:val="20"/>
          <w:lang w:val="en-US"/>
        </w:rPr>
      </w:pPr>
      <w:r>
        <w:rPr>
          <w:rFonts w:eastAsia="Calibri"/>
          <w:b/>
          <w:iCs/>
          <w:sz w:val="20"/>
          <w:szCs w:val="20"/>
          <w:lang w:val="en-US"/>
        </w:rPr>
        <w:br w:type="page"/>
      </w:r>
    </w:p>
    <w:p w14:paraId="30F9968D" w14:textId="77777777" w:rsidR="00E805F5" w:rsidRPr="009E6A81" w:rsidRDefault="00E805F5" w:rsidP="006C38E1">
      <w:pPr>
        <w:rPr>
          <w:rFonts w:eastAsia="Calibri"/>
          <w:b/>
          <w:iCs/>
          <w:sz w:val="20"/>
          <w:szCs w:val="20"/>
          <w:lang w:val="en-US"/>
        </w:rPr>
      </w:pPr>
    </w:p>
    <w:p w14:paraId="53700CE7" w14:textId="4DE0B53D" w:rsidR="006C38E1" w:rsidRPr="009E6A81" w:rsidRDefault="00C81D26" w:rsidP="006C38E1">
      <w:pPr>
        <w:rPr>
          <w:b/>
          <w:bCs/>
          <w:sz w:val="20"/>
          <w:szCs w:val="20"/>
          <w:lang w:val="en-US"/>
        </w:rPr>
      </w:pPr>
      <w:r>
        <w:rPr>
          <w:rFonts w:eastAsia="Calibri"/>
          <w:b/>
          <w:iCs/>
          <w:sz w:val="20"/>
          <w:szCs w:val="20"/>
          <w:lang w:val="en-US"/>
        </w:rPr>
        <w:t xml:space="preserve">Supplementary </w:t>
      </w:r>
      <w:r w:rsidR="006C38E1" w:rsidRPr="009E6A81">
        <w:rPr>
          <w:rFonts w:eastAsia="Calibri"/>
          <w:b/>
          <w:iCs/>
          <w:sz w:val="20"/>
          <w:szCs w:val="20"/>
          <w:lang w:val="en-US"/>
        </w:rPr>
        <w:t xml:space="preserve">Table 2. </w:t>
      </w:r>
      <w:r w:rsidR="006C38E1" w:rsidRPr="009E6A81">
        <w:rPr>
          <w:b/>
          <w:bCs/>
          <w:sz w:val="20"/>
          <w:szCs w:val="20"/>
          <w:lang w:val="en-US"/>
        </w:rPr>
        <w:t xml:space="preserve">Results of features filtering </w:t>
      </w:r>
    </w:p>
    <w:tbl>
      <w:tblPr>
        <w:tblStyle w:val="Grilledutableau"/>
        <w:tblW w:w="9351" w:type="dxa"/>
        <w:tblLook w:val="04A0" w:firstRow="1" w:lastRow="0" w:firstColumn="1" w:lastColumn="0" w:noHBand="0" w:noVBand="1"/>
      </w:tblPr>
      <w:tblGrid>
        <w:gridCol w:w="2122"/>
        <w:gridCol w:w="992"/>
        <w:gridCol w:w="6237"/>
      </w:tblGrid>
      <w:tr w:rsidR="006C38E1" w:rsidRPr="009E6A81" w14:paraId="43057341" w14:textId="77777777" w:rsidTr="006936C5">
        <w:tc>
          <w:tcPr>
            <w:tcW w:w="2122" w:type="dxa"/>
            <w:vAlign w:val="center"/>
          </w:tcPr>
          <w:p w14:paraId="0CABD58F" w14:textId="77777777" w:rsidR="006C38E1" w:rsidRPr="009E6A81" w:rsidRDefault="006C38E1" w:rsidP="006936C5">
            <w:pPr>
              <w:jc w:val="center"/>
              <w:rPr>
                <w:b/>
                <w:bCs/>
                <w:sz w:val="20"/>
                <w:szCs w:val="20"/>
                <w:lang w:val="en-US"/>
              </w:rPr>
            </w:pPr>
            <w:r w:rsidRPr="009E6A81">
              <w:rPr>
                <w:b/>
                <w:bCs/>
                <w:sz w:val="20"/>
                <w:szCs w:val="20"/>
                <w:lang w:val="en-US"/>
              </w:rPr>
              <w:t>Cases of rejection</w:t>
            </w:r>
          </w:p>
        </w:tc>
        <w:tc>
          <w:tcPr>
            <w:tcW w:w="992" w:type="dxa"/>
            <w:vAlign w:val="center"/>
          </w:tcPr>
          <w:p w14:paraId="372C880C" w14:textId="77777777" w:rsidR="006C38E1" w:rsidRPr="009E6A81" w:rsidRDefault="006C38E1" w:rsidP="006936C5">
            <w:pPr>
              <w:jc w:val="center"/>
              <w:rPr>
                <w:b/>
                <w:bCs/>
                <w:sz w:val="20"/>
                <w:szCs w:val="20"/>
                <w:lang w:val="en-US"/>
              </w:rPr>
            </w:pPr>
            <w:r w:rsidRPr="009E6A81">
              <w:rPr>
                <w:b/>
                <w:bCs/>
                <w:sz w:val="20"/>
                <w:szCs w:val="20"/>
                <w:lang w:val="en-US"/>
              </w:rPr>
              <w:t>Number of features</w:t>
            </w:r>
          </w:p>
        </w:tc>
        <w:tc>
          <w:tcPr>
            <w:tcW w:w="6237" w:type="dxa"/>
            <w:vAlign w:val="center"/>
          </w:tcPr>
          <w:p w14:paraId="426BF792" w14:textId="77777777" w:rsidR="006C38E1" w:rsidRPr="009E6A81" w:rsidRDefault="006C38E1" w:rsidP="006936C5">
            <w:pPr>
              <w:jc w:val="center"/>
              <w:rPr>
                <w:b/>
                <w:bCs/>
                <w:sz w:val="20"/>
                <w:szCs w:val="20"/>
                <w:lang w:val="en-US"/>
              </w:rPr>
            </w:pPr>
            <w:r w:rsidRPr="009E6A81">
              <w:rPr>
                <w:b/>
                <w:bCs/>
                <w:sz w:val="20"/>
                <w:szCs w:val="20"/>
                <w:lang w:val="en-US"/>
              </w:rPr>
              <w:t>Name of features</w:t>
            </w:r>
          </w:p>
        </w:tc>
      </w:tr>
      <w:tr w:rsidR="006C38E1" w:rsidRPr="00741CF0" w14:paraId="66D9A079" w14:textId="77777777" w:rsidTr="006936C5">
        <w:tc>
          <w:tcPr>
            <w:tcW w:w="2122" w:type="dxa"/>
            <w:vAlign w:val="center"/>
          </w:tcPr>
          <w:p w14:paraId="43236EF0" w14:textId="77777777" w:rsidR="006C38E1" w:rsidRPr="009E6A81" w:rsidRDefault="006C38E1" w:rsidP="006936C5">
            <w:pPr>
              <w:jc w:val="center"/>
              <w:rPr>
                <w:sz w:val="20"/>
                <w:szCs w:val="20"/>
                <w:lang w:val="en-US"/>
              </w:rPr>
            </w:pPr>
            <w:r w:rsidRPr="009E6A81">
              <w:rPr>
                <w:sz w:val="20"/>
                <w:szCs w:val="20"/>
                <w:lang w:val="en-US"/>
              </w:rPr>
              <w:t>Low standard deviation (≤5%)</w:t>
            </w:r>
          </w:p>
        </w:tc>
        <w:tc>
          <w:tcPr>
            <w:tcW w:w="992" w:type="dxa"/>
            <w:vAlign w:val="center"/>
          </w:tcPr>
          <w:p w14:paraId="4163BD5C" w14:textId="77777777" w:rsidR="006C38E1" w:rsidRPr="009E6A81" w:rsidRDefault="006C38E1" w:rsidP="006936C5">
            <w:pPr>
              <w:jc w:val="center"/>
              <w:rPr>
                <w:sz w:val="20"/>
                <w:szCs w:val="20"/>
                <w:lang w:val="en-US"/>
              </w:rPr>
            </w:pPr>
            <w:r w:rsidRPr="009E6A81">
              <w:rPr>
                <w:sz w:val="20"/>
                <w:szCs w:val="20"/>
                <w:lang w:val="en-US"/>
              </w:rPr>
              <w:t>22</w:t>
            </w:r>
          </w:p>
        </w:tc>
        <w:tc>
          <w:tcPr>
            <w:tcW w:w="6237" w:type="dxa"/>
          </w:tcPr>
          <w:p w14:paraId="2A6459E6" w14:textId="77777777" w:rsidR="006C38E1" w:rsidRPr="009E6A81" w:rsidRDefault="006C38E1" w:rsidP="006936C5">
            <w:pPr>
              <w:rPr>
                <w:sz w:val="20"/>
                <w:szCs w:val="20"/>
                <w:lang w:val="en-US"/>
              </w:rPr>
            </w:pPr>
            <w:r w:rsidRPr="009E6A81">
              <w:rPr>
                <w:sz w:val="20"/>
                <w:szCs w:val="20"/>
                <w:lang w:val="en-US"/>
              </w:rPr>
              <w:t>"Accelerometer Peak Frequency", "EDA Kurtosis", "EDA MFCC 0 Std", "EDA MFCC 1 Std", "EDA MFCC 10 Std", "EDA MFCC 11 Std", "EDA MFCC 12 Std", "EDA MFCC 2 Std", "EDA MFCC 3 Std", "EDA MFCC 4 Std", "EDA MFCC 5 Std", "EDA MFCC 6 Std", "EDA MFCC 7 Std", "EDA MFCC 8 Std", "EDA MFCC 9 Std", "EDA Phasic Mean", "HRV AI", "HRV C1a", "HRV C1d", "HRV GI", "HRV SDANN1", "HRV SI"</w:t>
            </w:r>
          </w:p>
        </w:tc>
      </w:tr>
      <w:tr w:rsidR="006C38E1" w:rsidRPr="00741CF0" w14:paraId="512486E6" w14:textId="77777777" w:rsidTr="006936C5">
        <w:tc>
          <w:tcPr>
            <w:tcW w:w="2122" w:type="dxa"/>
            <w:vAlign w:val="center"/>
          </w:tcPr>
          <w:p w14:paraId="45EE2C94" w14:textId="77777777" w:rsidR="006C38E1" w:rsidRPr="009E6A81" w:rsidRDefault="006C38E1" w:rsidP="006936C5">
            <w:pPr>
              <w:jc w:val="center"/>
              <w:rPr>
                <w:sz w:val="20"/>
                <w:szCs w:val="20"/>
                <w:lang w:val="en-US"/>
              </w:rPr>
            </w:pPr>
            <w:r w:rsidRPr="009E6A81">
              <w:rPr>
                <w:sz w:val="20"/>
                <w:szCs w:val="20"/>
                <w:lang w:val="en-US"/>
              </w:rPr>
              <w:t>High Pearson correlation (≥0.98)</w:t>
            </w:r>
          </w:p>
        </w:tc>
        <w:tc>
          <w:tcPr>
            <w:tcW w:w="992" w:type="dxa"/>
            <w:vAlign w:val="center"/>
          </w:tcPr>
          <w:p w14:paraId="5D3115D0" w14:textId="77777777" w:rsidR="006C38E1" w:rsidRPr="009E6A81" w:rsidRDefault="006C38E1" w:rsidP="006936C5">
            <w:pPr>
              <w:jc w:val="center"/>
              <w:rPr>
                <w:sz w:val="20"/>
                <w:szCs w:val="20"/>
                <w:lang w:val="en-US"/>
              </w:rPr>
            </w:pPr>
            <w:r w:rsidRPr="009E6A81">
              <w:rPr>
                <w:sz w:val="20"/>
                <w:szCs w:val="20"/>
                <w:lang w:val="en-US"/>
              </w:rPr>
              <w:t>24</w:t>
            </w:r>
          </w:p>
        </w:tc>
        <w:tc>
          <w:tcPr>
            <w:tcW w:w="6237" w:type="dxa"/>
          </w:tcPr>
          <w:p w14:paraId="3F1EA38E" w14:textId="77777777" w:rsidR="006C38E1" w:rsidRPr="009E6A81" w:rsidRDefault="006C38E1" w:rsidP="006936C5">
            <w:pPr>
              <w:rPr>
                <w:sz w:val="20"/>
                <w:szCs w:val="20"/>
                <w:lang w:val="en-US"/>
              </w:rPr>
            </w:pPr>
            <w:r w:rsidRPr="009E6A81">
              <w:rPr>
                <w:sz w:val="20"/>
                <w:szCs w:val="20"/>
                <w:lang w:val="en-US"/>
              </w:rPr>
              <w:t>["HRV C1a", "HRV C1d"]; ["EDA MFCC 11 Mean", "EDA MFCC 11 Median"]; ["EDA MFCC 4 Mean", "EDA MFCC 4 Median"]; ["EDA MFCC 7 Mean", "EDA MFCC 7 Median"]</w:t>
            </w:r>
          </w:p>
          <w:p w14:paraId="15755402" w14:textId="77777777" w:rsidR="006C38E1" w:rsidRPr="009E6A81" w:rsidRDefault="006C38E1" w:rsidP="006936C5">
            <w:pPr>
              <w:rPr>
                <w:sz w:val="20"/>
                <w:szCs w:val="20"/>
                <w:lang w:val="en-US"/>
              </w:rPr>
            </w:pPr>
            <w:r w:rsidRPr="009E6A81">
              <w:rPr>
                <w:sz w:val="20"/>
                <w:szCs w:val="20"/>
                <w:lang w:val="en-US"/>
              </w:rPr>
              <w:t>["EDA MFCC 8 Mean", "EDA MFCC 8 Median"]; ["EDA MFCC 9 Mean", "EDA MFCC 9 Median"]; ["EDA MFCC 10 Mean", "EDA MFCC 10 Median"]; ["EDA MFCC 5 Mean", "EDA MFCC 5 Median"]; ["EDA MFCC 12 Mean", "EDA MFCC 12 Median"]; ["EDA MFCC 2 Mean", "EDA MFCC 2 Median"]; ["EDA MFCC 3 Mean", "EDA MFCC 3 Median"]; ["EDA MFCC 6 Mean", "EDA MFCC 6 Median"]; ["EDA MFCC 1 Mean", "EDA MFCC 1 Median"]; ["EDA MFCC 0 Mean", "EDA MFCC 0 Median"]; ["EDA Mean", "EDA Power", "EDA Tonic Mean"]; ["HRV CVNN", "HRV CVSD", "HRV RMSSD", "HRV S", "HRV SD1", "HRV SD2", "HRV SDNN", "HRV SDNNI1", "HRV SDNNI2", "HRV SDSD"]; ["EDA PSD Max", "EDA PSD Mean", "EDA PSD Std"]; ["EDA Std", "EDA Tonic Std"]; ["HRV CVNN", "HRV CVSD"]; ["HRV SDNNI1", "HRV SDNNI2"]; ["Accelerometer FFT Std Energy", "Accelerometer Peak Power"]; ["Accelerometer Non-linear energy", "Accelerometer Tremors"]; ["EDA Phasic Max", "EDA Phasic Std"]; ["EDA Wavelet 1 Energy", "EDA Wavelet 1 RMS"]</w:t>
            </w:r>
          </w:p>
        </w:tc>
      </w:tr>
      <w:tr w:rsidR="006C38E1" w:rsidRPr="00741CF0" w14:paraId="7F737DEF" w14:textId="77777777" w:rsidTr="006936C5">
        <w:tc>
          <w:tcPr>
            <w:tcW w:w="2122" w:type="dxa"/>
            <w:vAlign w:val="center"/>
          </w:tcPr>
          <w:p w14:paraId="01580BE9" w14:textId="77777777" w:rsidR="006C38E1" w:rsidRPr="009E6A81" w:rsidRDefault="006C38E1" w:rsidP="006936C5">
            <w:pPr>
              <w:jc w:val="center"/>
              <w:rPr>
                <w:sz w:val="20"/>
                <w:szCs w:val="20"/>
                <w:lang w:val="en-US"/>
              </w:rPr>
            </w:pPr>
            <w:r w:rsidRPr="009E6A81">
              <w:rPr>
                <w:sz w:val="20"/>
                <w:szCs w:val="20"/>
                <w:lang w:val="en-US"/>
              </w:rPr>
              <w:t>High Spearman correlation (≥0.98)</w:t>
            </w:r>
          </w:p>
        </w:tc>
        <w:tc>
          <w:tcPr>
            <w:tcW w:w="992" w:type="dxa"/>
            <w:vAlign w:val="center"/>
          </w:tcPr>
          <w:p w14:paraId="29CDA1C4" w14:textId="77777777" w:rsidR="006C38E1" w:rsidRPr="009E6A81" w:rsidRDefault="006C38E1" w:rsidP="006936C5">
            <w:pPr>
              <w:jc w:val="center"/>
              <w:rPr>
                <w:sz w:val="20"/>
                <w:szCs w:val="20"/>
                <w:lang w:val="en-US"/>
              </w:rPr>
            </w:pPr>
            <w:r w:rsidRPr="009E6A81">
              <w:rPr>
                <w:sz w:val="20"/>
                <w:szCs w:val="20"/>
                <w:lang w:val="en-US"/>
              </w:rPr>
              <w:t>34</w:t>
            </w:r>
          </w:p>
        </w:tc>
        <w:tc>
          <w:tcPr>
            <w:tcW w:w="6237" w:type="dxa"/>
          </w:tcPr>
          <w:p w14:paraId="50C3B7EA" w14:textId="77777777" w:rsidR="006C38E1" w:rsidRPr="009E6A81" w:rsidRDefault="006C38E1" w:rsidP="006936C5">
            <w:pPr>
              <w:rPr>
                <w:sz w:val="20"/>
                <w:szCs w:val="20"/>
                <w:lang w:val="en-US"/>
              </w:rPr>
            </w:pPr>
            <w:r w:rsidRPr="009E6A81">
              <w:rPr>
                <w:sz w:val="20"/>
                <w:szCs w:val="20"/>
                <w:lang w:val="en-US"/>
              </w:rPr>
              <w:t>["EDA MFCC 3 Mean", "EDA MFCC 3 Median"]; ["EDA MFCC 5 Mean", "EDA MFCC 5 Median"]; ["HRV CSI", "HRV SD1SD2"]; ["EDA MFCC 2 Mean", "EDA MFCC 2 Median"]; ["HRV Power HF", "HRV Power log HF"]; ["HRV CSI Modified", "HRV CVI", "HRV CVNN", "HRV CVSD", "HRV RMSSD", "HRV S", "HRV SD1", "HRV SD2", "HRV SDNN", "HRV SDNNI1", "HRV SDNNI2", "HRV SDSD"]; ["HRV CVI", "HRV S", "HRV SD2", "HRV SDNN", "HRV SDNNI2"]; ["EDA Power", "EDA Wavelet 0 Energy", "EDA Wavelet 0 RMS"]; ["EDA Wavelet 1 Energy", "EDA Wavelet 1 RMS"]; ["EDA Wavelet 2 Energy", "EDA Wavelet 2 RMS"]; ["EDA Wavelet 3 Energy", "EDA Wavelet 3 RMS"]; ["EDA Wavelet 4 Energy", "EDA Wavelet 4 RMS"]; ["HRV C1a", "HRV C1d"]; ["EDA MFCC 6 Mean", "EDA MFCC 6 Median"]; ["EDA MFCC 12 Mean", "EDA MFCC 12 Median"]; ["EDA MFCC 7 Mean", "EDA MFCC 7 Median"]; ["EDA MFCC 0 Mean", "EDA MFCC 0 Median"]; ["EDA MFCC 4 Mean", "EDA MFCC 4 Median"]; ["EDA MFCC 1 Mean", "EDA MFCC 1 Median"]; ["EDA MFCC 11 Mean", "EDA MFCC 11 Median"]; ["EDA MFCC 8 Mean", "EDA MFCC 8 Median"]; ["EDA MFCC 10 Mean", "EDA MFCC 10 Median"]; ["EDA MFCC 9 Mean", "EDA MFCC 9 Median"]; ["EDA Mean", "EDA Power", "EDA Tonic Max", "EDA Tonic Mean"]; ["EDA PSD Max", "EDA PSD Mean", "EDA PSD Std"]; ["HRV SDNNI1", "HRV SDNNI2"]; ["EDA SCR Area Under Curve", "EDA SCR Mean"]; ["EDA Std", "EDA Tonic Std"]; ["HRV CVNN", "HRV CVSD"]; ["Accelerometer Non-linear energy", "Accelerometer Std", "Accelerometer Tremors"]; ["Accelerometer FFT Std Energy", "Accelerometer Peak Power"]; ["HRV IALS", "HRV PIP"]; ["EDA Phasic Min", "EDA Phasic Std"]; ["HRV pNN20", "HRV pNN50"]</w:t>
            </w:r>
          </w:p>
        </w:tc>
      </w:tr>
      <w:tr w:rsidR="006C38E1" w:rsidRPr="00741CF0" w14:paraId="7A996C48" w14:textId="77777777" w:rsidTr="006936C5">
        <w:tc>
          <w:tcPr>
            <w:tcW w:w="2122" w:type="dxa"/>
            <w:vAlign w:val="center"/>
          </w:tcPr>
          <w:p w14:paraId="0CB32DF7" w14:textId="77777777" w:rsidR="006C38E1" w:rsidRPr="009E6A81" w:rsidRDefault="006C38E1" w:rsidP="006936C5">
            <w:pPr>
              <w:jc w:val="center"/>
              <w:rPr>
                <w:sz w:val="20"/>
                <w:szCs w:val="20"/>
                <w:lang w:val="en-US"/>
              </w:rPr>
            </w:pPr>
            <w:r w:rsidRPr="009E6A81">
              <w:rPr>
                <w:sz w:val="20"/>
                <w:szCs w:val="20"/>
                <w:lang w:val="en-US"/>
              </w:rPr>
              <w:t>High Kendall correlation (≥0.98)</w:t>
            </w:r>
          </w:p>
        </w:tc>
        <w:tc>
          <w:tcPr>
            <w:tcW w:w="992" w:type="dxa"/>
            <w:vAlign w:val="center"/>
          </w:tcPr>
          <w:p w14:paraId="50F7252F" w14:textId="77777777" w:rsidR="006C38E1" w:rsidRPr="009E6A81" w:rsidRDefault="006C38E1" w:rsidP="006936C5">
            <w:pPr>
              <w:jc w:val="center"/>
              <w:rPr>
                <w:sz w:val="20"/>
                <w:szCs w:val="20"/>
                <w:lang w:val="en-US"/>
              </w:rPr>
            </w:pPr>
            <w:r w:rsidRPr="009E6A81">
              <w:rPr>
                <w:sz w:val="20"/>
                <w:szCs w:val="20"/>
                <w:lang w:val="en-US"/>
              </w:rPr>
              <w:t>25</w:t>
            </w:r>
          </w:p>
        </w:tc>
        <w:tc>
          <w:tcPr>
            <w:tcW w:w="6237" w:type="dxa"/>
          </w:tcPr>
          <w:p w14:paraId="345A6EB7" w14:textId="77777777" w:rsidR="006C38E1" w:rsidRPr="009E6A81" w:rsidRDefault="006C38E1" w:rsidP="006936C5">
            <w:pPr>
              <w:rPr>
                <w:sz w:val="20"/>
                <w:szCs w:val="20"/>
                <w:lang w:val="en-US"/>
              </w:rPr>
            </w:pPr>
            <w:r w:rsidRPr="009E6A81">
              <w:rPr>
                <w:sz w:val="20"/>
                <w:szCs w:val="20"/>
                <w:lang w:val="en-US"/>
              </w:rPr>
              <w:t>["EDA MFCC 4 Mean", "EDA MFCC 4 Median"]; ["EDA Wavelet 0 Energy", "EDA Wavelet 0 RMS"]; ["HRV CSI", "HRV SD1SD2"]; ["EDA MFCC 3 Mean", "EDA MFCC 3 Median"]</w:t>
            </w:r>
          </w:p>
          <w:p w14:paraId="0C5638E0" w14:textId="77777777" w:rsidR="006C38E1" w:rsidRPr="009E6A81" w:rsidRDefault="006C38E1" w:rsidP="006936C5">
            <w:pPr>
              <w:rPr>
                <w:sz w:val="20"/>
                <w:szCs w:val="20"/>
                <w:lang w:val="en-US"/>
              </w:rPr>
            </w:pPr>
            <w:r w:rsidRPr="009E6A81">
              <w:rPr>
                <w:sz w:val="20"/>
                <w:szCs w:val="20"/>
                <w:lang w:val="en-US"/>
              </w:rPr>
              <w:lastRenderedPageBreak/>
              <w:t>["HRV Power HF", "HRV Power log HF"]; ["HRV RMSSD", "HRV SD1", "HRV SDSD"]</w:t>
            </w:r>
          </w:p>
          <w:p w14:paraId="62D0AD68" w14:textId="77777777" w:rsidR="006C38E1" w:rsidRPr="009E6A81" w:rsidRDefault="006C38E1" w:rsidP="006936C5">
            <w:pPr>
              <w:rPr>
                <w:sz w:val="20"/>
                <w:szCs w:val="20"/>
                <w:lang w:val="en-US"/>
              </w:rPr>
            </w:pPr>
            <w:r w:rsidRPr="009E6A81">
              <w:rPr>
                <w:sz w:val="20"/>
                <w:szCs w:val="20"/>
                <w:lang w:val="en-US"/>
              </w:rPr>
              <w:t>["HRV CVI", "HRV S", "HRV SDNN"]; ["EDA Wavelet 1 Energy", "EDA Wavelet 1 RMS"]; ["EDA Wavelet 2 Energy", "EDA Wavelet 2 RMS"]; ["EDA Wavelet 3 Energy", "EDA Wavelet 3 RMS"]; ["EDA Wavelet 4 Energy", "EDA Wavelet 4 RMS"]; ["HRV C1a", "HRV C1d"]; ["EDA MFCC 8 Mean", "EDA MFCC 8 Median"]; ["EDA MFCC 5 Mean", "EDA MFCC 5 Median"]; ["EDA MFCC 9 Mean", "EDA MFCC 9 Median"]; ["EDA MFCC 2 Mean", "EDA MFCC 2 Median"]; ["EDA MFCC 0 Mean", "EDA MFCC 0 Median"]; ["EDA MFCC 1 Mean", "EDA MFCC 1 Median"]; ["EDA MFCC 12 Mean", "EDA MFCC 12 Median"]; ["EDA MFCC 11 Mean", "EDA MFCC 11 Median"]; ["EDA MFCC 7 Mean", "EDA MFCC 7 Median"]; ["EDA MFCC 10 Mean", "EDA MFCC 10 Median"]; ["EDA MFCC 6 Mean", "EDA MFCC 6 Median"]; ["EDA Mean", "EDA Tonic Mean"]; ["EDA PSD Max", "EDA PSD Std"]</w:t>
            </w:r>
          </w:p>
        </w:tc>
      </w:tr>
    </w:tbl>
    <w:p w14:paraId="6ADC0FDF" w14:textId="77777777" w:rsidR="006C38E1" w:rsidRPr="009E6A81" w:rsidRDefault="006C38E1" w:rsidP="006C38E1">
      <w:pPr>
        <w:spacing w:line="360" w:lineRule="auto"/>
        <w:jc w:val="both"/>
        <w:rPr>
          <w:rFonts w:eastAsia="Calibri"/>
          <w:sz w:val="20"/>
          <w:szCs w:val="20"/>
          <w:lang w:val="en-US"/>
        </w:rPr>
      </w:pPr>
    </w:p>
    <w:p w14:paraId="0D7A5653" w14:textId="77777777" w:rsidR="006C38E1" w:rsidRDefault="006C38E1" w:rsidP="006C38E1">
      <w:pPr>
        <w:rPr>
          <w:sz w:val="20"/>
          <w:szCs w:val="20"/>
          <w:lang w:val="en-US"/>
        </w:rPr>
      </w:pPr>
    </w:p>
    <w:p w14:paraId="07C024DE" w14:textId="294E5724" w:rsidR="006C38E1" w:rsidRPr="006C38E1" w:rsidRDefault="006C38E1" w:rsidP="006C38E1">
      <w:pPr>
        <w:tabs>
          <w:tab w:val="left" w:pos="720"/>
        </w:tabs>
        <w:rPr>
          <w:sz w:val="20"/>
          <w:szCs w:val="20"/>
          <w:lang w:val="en-US"/>
        </w:rPr>
        <w:sectPr w:rsidR="006C38E1" w:rsidRPr="006C38E1" w:rsidSect="000318CB">
          <w:type w:val="continuous"/>
          <w:pgSz w:w="11909" w:h="16834"/>
          <w:pgMar w:top="1440" w:right="1440" w:bottom="1440" w:left="1440" w:header="720" w:footer="720" w:gutter="0"/>
          <w:pgNumType w:start="1"/>
          <w:cols w:space="720"/>
          <w:docGrid w:linePitch="326"/>
        </w:sectPr>
      </w:pPr>
      <w:r>
        <w:rPr>
          <w:sz w:val="20"/>
          <w:szCs w:val="20"/>
          <w:lang w:val="en-US"/>
        </w:rPr>
        <w:tab/>
      </w:r>
    </w:p>
    <w:p w14:paraId="48B9C48C" w14:textId="77777777" w:rsidR="006C38E1" w:rsidRDefault="006C38E1" w:rsidP="006C38E1">
      <w:pPr>
        <w:rPr>
          <w:rFonts w:eastAsia="Calibri"/>
          <w:b/>
          <w:bCs/>
          <w:iCs/>
          <w:sz w:val="20"/>
          <w:szCs w:val="20"/>
          <w:lang w:val="en-US"/>
        </w:rPr>
      </w:pPr>
    </w:p>
    <w:p w14:paraId="3B44680F" w14:textId="19B60B06" w:rsidR="006C38E1" w:rsidRPr="006C38E1" w:rsidRDefault="006C38E1" w:rsidP="006C38E1">
      <w:pPr>
        <w:tabs>
          <w:tab w:val="left" w:pos="734"/>
        </w:tabs>
        <w:rPr>
          <w:rFonts w:eastAsia="Calibri"/>
          <w:sz w:val="20"/>
          <w:szCs w:val="20"/>
          <w:lang w:val="en-US"/>
        </w:rPr>
        <w:sectPr w:rsidR="006C38E1" w:rsidRPr="006C38E1" w:rsidSect="000318CB">
          <w:pgSz w:w="11900" w:h="16840"/>
          <w:pgMar w:top="1440" w:right="1440" w:bottom="1440" w:left="1440" w:header="720" w:footer="720" w:gutter="0"/>
          <w:pgNumType w:start="1"/>
          <w:cols w:space="720"/>
          <w:docGrid w:linePitch="326"/>
        </w:sectPr>
      </w:pPr>
      <w:r>
        <w:rPr>
          <w:rFonts w:eastAsia="Calibri"/>
          <w:sz w:val="20"/>
          <w:szCs w:val="20"/>
          <w:lang w:val="en-US"/>
        </w:rPr>
        <w:tab/>
      </w:r>
    </w:p>
    <w:p w14:paraId="1EC12058" w14:textId="1ED93F30" w:rsidR="009D189C" w:rsidRPr="009E6A81" w:rsidRDefault="009D189C" w:rsidP="00F44415">
      <w:pPr>
        <w:spacing w:line="276" w:lineRule="auto"/>
        <w:rPr>
          <w:b/>
          <w:sz w:val="20"/>
          <w:szCs w:val="20"/>
          <w:lang w:val="en-US"/>
        </w:rPr>
        <w:sectPr w:rsidR="009D189C" w:rsidRPr="009E6A81" w:rsidSect="000318CB">
          <w:type w:val="continuous"/>
          <w:pgSz w:w="11900" w:h="16840"/>
          <w:pgMar w:top="1440" w:right="1440" w:bottom="1440" w:left="1440" w:header="720" w:footer="720" w:gutter="0"/>
          <w:pgNumType w:start="1"/>
          <w:cols w:space="720"/>
          <w:docGrid w:linePitch="326"/>
        </w:sectPr>
      </w:pPr>
    </w:p>
    <w:p w14:paraId="28AD1639" w14:textId="77777777" w:rsidR="00530D8C" w:rsidRPr="009E6A81" w:rsidRDefault="00530D8C" w:rsidP="00F44415">
      <w:pPr>
        <w:spacing w:line="276" w:lineRule="auto"/>
        <w:rPr>
          <w:b/>
          <w:sz w:val="20"/>
          <w:szCs w:val="20"/>
          <w:lang w:val="en-US"/>
        </w:rPr>
      </w:pPr>
    </w:p>
    <w:p w14:paraId="392FCF5A" w14:textId="2BF060A0" w:rsidR="00C7483F" w:rsidRDefault="00C81D26" w:rsidP="00F44415">
      <w:pPr>
        <w:spacing w:line="276" w:lineRule="auto"/>
        <w:rPr>
          <w:b/>
          <w:sz w:val="20"/>
          <w:szCs w:val="20"/>
          <w:lang w:val="en-US"/>
        </w:rPr>
      </w:pPr>
      <w:r>
        <w:rPr>
          <w:b/>
          <w:sz w:val="20"/>
          <w:szCs w:val="20"/>
          <w:lang w:val="en-US"/>
        </w:rPr>
        <w:t xml:space="preserve">SUPPLEMENTARY </w:t>
      </w:r>
      <w:r w:rsidR="00635F59" w:rsidRPr="009E6A81">
        <w:rPr>
          <w:b/>
          <w:sz w:val="20"/>
          <w:szCs w:val="20"/>
          <w:lang w:val="en-US"/>
        </w:rPr>
        <w:t>REFERENCES</w:t>
      </w:r>
    </w:p>
    <w:p w14:paraId="01300E11" w14:textId="77777777" w:rsidR="00C81D26" w:rsidRPr="009E6A81" w:rsidRDefault="00C81D26" w:rsidP="00F44415">
      <w:pPr>
        <w:spacing w:line="276" w:lineRule="auto"/>
        <w:rPr>
          <w:b/>
          <w:sz w:val="20"/>
          <w:szCs w:val="20"/>
          <w:lang w:val="en-US"/>
        </w:rPr>
      </w:pPr>
    </w:p>
    <w:p w14:paraId="686FB327" w14:textId="77777777" w:rsidR="00C81D26" w:rsidRPr="00741CF0" w:rsidRDefault="00C7483F" w:rsidP="00C81D26">
      <w:pPr>
        <w:pStyle w:val="EndNoteBibliography"/>
        <w:ind w:left="720" w:hanging="720"/>
        <w:rPr>
          <w:noProof/>
          <w:lang w:val="en-US"/>
        </w:rPr>
      </w:pPr>
      <w:r w:rsidRPr="009E6A81">
        <w:rPr>
          <w:rFonts w:ascii="Times New Roman" w:hAnsi="Times New Roman" w:cs="Times New Roman"/>
          <w:b/>
          <w:sz w:val="20"/>
          <w:szCs w:val="20"/>
          <w:lang w:val="en-US"/>
        </w:rPr>
        <w:fldChar w:fldCharType="begin"/>
      </w:r>
      <w:r w:rsidRPr="009E6A81">
        <w:rPr>
          <w:rFonts w:ascii="Times New Roman" w:hAnsi="Times New Roman" w:cs="Times New Roman"/>
          <w:b/>
          <w:sz w:val="20"/>
          <w:szCs w:val="20"/>
          <w:lang w:val="en-US"/>
        </w:rPr>
        <w:instrText xml:space="preserve"> ADDIN EN.REFLIST </w:instrText>
      </w:r>
      <w:r w:rsidRPr="009E6A81">
        <w:rPr>
          <w:rFonts w:ascii="Times New Roman" w:hAnsi="Times New Roman" w:cs="Times New Roman"/>
          <w:b/>
          <w:sz w:val="20"/>
          <w:szCs w:val="20"/>
          <w:lang w:val="en-US"/>
        </w:rPr>
        <w:fldChar w:fldCharType="separate"/>
      </w:r>
      <w:r w:rsidR="00C81D26" w:rsidRPr="00741CF0">
        <w:rPr>
          <w:noProof/>
          <w:lang w:val="en-US"/>
        </w:rPr>
        <w:t>1</w:t>
      </w:r>
      <w:r w:rsidR="00C81D26" w:rsidRPr="00741CF0">
        <w:rPr>
          <w:noProof/>
          <w:lang w:val="en-US"/>
        </w:rPr>
        <w:tab/>
        <w:t xml:space="preserve">Heishman, S. J., Lee, D. C., Taylor, R. C. &amp; Singleton, E. G. Prolonged duration of craving, mood, and autonomic responses elicited by cues and imagery in smokers: Effects of tobacco deprivation and sex. </w:t>
      </w:r>
      <w:r w:rsidR="00C81D26" w:rsidRPr="00741CF0">
        <w:rPr>
          <w:i/>
          <w:noProof/>
          <w:lang w:val="en-US"/>
        </w:rPr>
        <w:t>Exp Clin Psychopharmacol</w:t>
      </w:r>
      <w:r w:rsidR="00C81D26" w:rsidRPr="00741CF0">
        <w:rPr>
          <w:noProof/>
          <w:lang w:val="en-US"/>
        </w:rPr>
        <w:t xml:space="preserve"> </w:t>
      </w:r>
      <w:r w:rsidR="00C81D26" w:rsidRPr="00741CF0">
        <w:rPr>
          <w:b/>
          <w:noProof/>
          <w:lang w:val="en-US"/>
        </w:rPr>
        <w:t>18</w:t>
      </w:r>
      <w:r w:rsidR="00C81D26" w:rsidRPr="00741CF0">
        <w:rPr>
          <w:noProof/>
          <w:lang w:val="en-US"/>
        </w:rPr>
        <w:t>, 245-256, doi:10.1037/a0019401 (2010).</w:t>
      </w:r>
    </w:p>
    <w:p w14:paraId="3BB98C6A" w14:textId="77777777" w:rsidR="00C81D26" w:rsidRPr="00741CF0" w:rsidRDefault="00C81D26" w:rsidP="00C81D26">
      <w:pPr>
        <w:pStyle w:val="EndNoteBibliography"/>
        <w:ind w:left="720" w:hanging="720"/>
        <w:rPr>
          <w:noProof/>
          <w:lang w:val="en-US"/>
        </w:rPr>
      </w:pPr>
      <w:r w:rsidRPr="00741CF0">
        <w:rPr>
          <w:noProof/>
          <w:lang w:val="en-US"/>
        </w:rPr>
        <w:t>2</w:t>
      </w:r>
      <w:r w:rsidRPr="00741CF0">
        <w:rPr>
          <w:noProof/>
          <w:lang w:val="en-US"/>
        </w:rPr>
        <w:tab/>
        <w:t>Shiffman, S.</w:t>
      </w:r>
      <w:r w:rsidRPr="00741CF0">
        <w:rPr>
          <w:i/>
          <w:noProof/>
          <w:lang w:val="en-US"/>
        </w:rPr>
        <w:t xml:space="preserve"> et al.</w:t>
      </w:r>
      <w:r w:rsidRPr="00741CF0">
        <w:rPr>
          <w:noProof/>
          <w:lang w:val="en-US"/>
        </w:rPr>
        <w:t xml:space="preserve"> Efficacy of acute administration of nicotine gum in relief of cue-provoked cigarette craving. </w:t>
      </w:r>
      <w:r w:rsidRPr="00741CF0">
        <w:rPr>
          <w:i/>
          <w:noProof/>
          <w:lang w:val="en-US"/>
        </w:rPr>
        <w:t>Psychopharmacology (Berl)</w:t>
      </w:r>
      <w:r w:rsidRPr="00741CF0">
        <w:rPr>
          <w:noProof/>
          <w:lang w:val="en-US"/>
        </w:rPr>
        <w:t xml:space="preserve"> </w:t>
      </w:r>
      <w:r w:rsidRPr="00741CF0">
        <w:rPr>
          <w:b/>
          <w:noProof/>
          <w:lang w:val="en-US"/>
        </w:rPr>
        <w:t>166</w:t>
      </w:r>
      <w:r w:rsidRPr="00741CF0">
        <w:rPr>
          <w:noProof/>
          <w:lang w:val="en-US"/>
        </w:rPr>
        <w:t>, 343-350, doi:10.1007/s00213-002-1338-1 (2003).</w:t>
      </w:r>
    </w:p>
    <w:p w14:paraId="78409541" w14:textId="77777777" w:rsidR="00C81D26" w:rsidRPr="00741CF0" w:rsidRDefault="00C81D26" w:rsidP="00C81D26">
      <w:pPr>
        <w:pStyle w:val="EndNoteBibliography"/>
        <w:ind w:left="720" w:hanging="720"/>
        <w:rPr>
          <w:noProof/>
          <w:lang w:val="en-US"/>
        </w:rPr>
      </w:pPr>
      <w:r w:rsidRPr="00741CF0">
        <w:rPr>
          <w:noProof/>
          <w:lang w:val="en-US"/>
        </w:rPr>
        <w:t>3</w:t>
      </w:r>
      <w:r w:rsidRPr="00741CF0">
        <w:rPr>
          <w:noProof/>
          <w:lang w:val="en-US"/>
        </w:rPr>
        <w:tab/>
        <w:t>Niaura, R.</w:t>
      </w:r>
      <w:r w:rsidRPr="00741CF0">
        <w:rPr>
          <w:i/>
          <w:noProof/>
          <w:lang w:val="en-US"/>
        </w:rPr>
        <w:t xml:space="preserve"> et al.</w:t>
      </w:r>
      <w:r w:rsidRPr="00741CF0">
        <w:rPr>
          <w:noProof/>
          <w:lang w:val="en-US"/>
        </w:rPr>
        <w:t xml:space="preserve"> Comparative efficacy of rapid-release nicotine gum versus nicotine polacrilex gum in relieving smoking cue-provoked craving. </w:t>
      </w:r>
      <w:r w:rsidRPr="00741CF0">
        <w:rPr>
          <w:i/>
          <w:noProof/>
          <w:lang w:val="en-US"/>
        </w:rPr>
        <w:t>Addiction</w:t>
      </w:r>
      <w:r w:rsidRPr="00741CF0">
        <w:rPr>
          <w:noProof/>
          <w:lang w:val="en-US"/>
        </w:rPr>
        <w:t xml:space="preserve"> </w:t>
      </w:r>
      <w:r w:rsidRPr="00741CF0">
        <w:rPr>
          <w:b/>
          <w:noProof/>
          <w:lang w:val="en-US"/>
        </w:rPr>
        <w:t>100</w:t>
      </w:r>
      <w:r w:rsidRPr="00741CF0">
        <w:rPr>
          <w:noProof/>
          <w:lang w:val="en-US"/>
        </w:rPr>
        <w:t>, 1720-1730, doi:10.1111/j.1360-0443.2005.01218.x (2005).</w:t>
      </w:r>
    </w:p>
    <w:p w14:paraId="27FD726B" w14:textId="77777777" w:rsidR="00C81D26" w:rsidRPr="00741CF0" w:rsidRDefault="00C81D26" w:rsidP="00C81D26">
      <w:pPr>
        <w:pStyle w:val="EndNoteBibliography"/>
        <w:ind w:left="720" w:hanging="720"/>
        <w:rPr>
          <w:noProof/>
          <w:lang w:val="en-US"/>
        </w:rPr>
      </w:pPr>
      <w:r w:rsidRPr="00741CF0">
        <w:rPr>
          <w:noProof/>
          <w:lang w:val="en-US"/>
        </w:rPr>
        <w:t>4</w:t>
      </w:r>
      <w:r w:rsidRPr="00741CF0">
        <w:rPr>
          <w:noProof/>
          <w:lang w:val="en-US"/>
        </w:rPr>
        <w:tab/>
        <w:t xml:space="preserve">Heishman, S. J., Saha, S. &amp; Singleton, E. G. Imagery-induced tobacco craving: duration and lack of assessment reactivity bias. </w:t>
      </w:r>
      <w:r w:rsidRPr="00741CF0">
        <w:rPr>
          <w:i/>
          <w:noProof/>
          <w:lang w:val="en-US"/>
        </w:rPr>
        <w:t>Psychol Addict Behav</w:t>
      </w:r>
      <w:r w:rsidRPr="00741CF0">
        <w:rPr>
          <w:noProof/>
          <w:lang w:val="en-US"/>
        </w:rPr>
        <w:t xml:space="preserve"> </w:t>
      </w:r>
      <w:r w:rsidRPr="00741CF0">
        <w:rPr>
          <w:b/>
          <w:noProof/>
          <w:lang w:val="en-US"/>
        </w:rPr>
        <w:t>18</w:t>
      </w:r>
      <w:r w:rsidRPr="00741CF0">
        <w:rPr>
          <w:noProof/>
          <w:lang w:val="en-US"/>
        </w:rPr>
        <w:t>, 284-288, doi:10.1037/0893-164x.18.3.284 (2004).</w:t>
      </w:r>
    </w:p>
    <w:p w14:paraId="7788D8FC" w14:textId="77777777" w:rsidR="00C81D26" w:rsidRPr="00741CF0" w:rsidRDefault="00C81D26" w:rsidP="00C81D26">
      <w:pPr>
        <w:pStyle w:val="EndNoteBibliography"/>
        <w:ind w:left="720" w:hanging="720"/>
        <w:rPr>
          <w:noProof/>
          <w:lang w:val="en-US"/>
        </w:rPr>
      </w:pPr>
      <w:r w:rsidRPr="00741CF0">
        <w:rPr>
          <w:noProof/>
          <w:lang w:val="en-US"/>
        </w:rPr>
        <w:t>5</w:t>
      </w:r>
      <w:r w:rsidRPr="00741CF0">
        <w:rPr>
          <w:noProof/>
          <w:lang w:val="en-US"/>
        </w:rPr>
        <w:tab/>
        <w:t xml:space="preserve">Zhong, F., Wu, L. Z. &amp; Han, J. S. Suppression of cue-induced heroin craving and cue-reactivity by single-trial transcutaneous electrical nerve stimulation at 2 Hz. </w:t>
      </w:r>
      <w:r w:rsidRPr="00741CF0">
        <w:rPr>
          <w:i/>
          <w:noProof/>
          <w:lang w:val="en-US"/>
        </w:rPr>
        <w:t>Addict Biol</w:t>
      </w:r>
      <w:r w:rsidRPr="00741CF0">
        <w:rPr>
          <w:noProof/>
          <w:lang w:val="en-US"/>
        </w:rPr>
        <w:t xml:space="preserve"> </w:t>
      </w:r>
      <w:r w:rsidRPr="00741CF0">
        <w:rPr>
          <w:b/>
          <w:noProof/>
          <w:lang w:val="en-US"/>
        </w:rPr>
        <w:t>11</w:t>
      </w:r>
      <w:r w:rsidRPr="00741CF0">
        <w:rPr>
          <w:noProof/>
          <w:lang w:val="en-US"/>
        </w:rPr>
        <w:t>, 184-189, doi:10.1111/j.1369-1600.2006.00020.x (2006).</w:t>
      </w:r>
    </w:p>
    <w:p w14:paraId="5F542169" w14:textId="77777777" w:rsidR="00C81D26" w:rsidRPr="00741CF0" w:rsidRDefault="00C81D26" w:rsidP="00C81D26">
      <w:pPr>
        <w:pStyle w:val="EndNoteBibliography"/>
        <w:ind w:left="720" w:hanging="720"/>
        <w:rPr>
          <w:noProof/>
          <w:lang w:val="en-US"/>
        </w:rPr>
      </w:pPr>
      <w:r w:rsidRPr="00741CF0">
        <w:rPr>
          <w:noProof/>
          <w:lang w:val="en-US"/>
        </w:rPr>
        <w:t>6</w:t>
      </w:r>
      <w:r w:rsidRPr="00741CF0">
        <w:rPr>
          <w:noProof/>
          <w:lang w:val="en-US"/>
        </w:rPr>
        <w:tab/>
        <w:t xml:space="preserve">Heishman, S. J., Singleton, E. G. &amp; Moolchan, E. T. Tobacco Craving Questionnaire: Reliability and validity of a new multifactorial instrument. </w:t>
      </w:r>
      <w:r w:rsidRPr="00741CF0">
        <w:rPr>
          <w:i/>
          <w:noProof/>
          <w:lang w:val="en-US"/>
        </w:rPr>
        <w:t>Nicotine &amp; Tobacco Research</w:t>
      </w:r>
      <w:r w:rsidRPr="00741CF0">
        <w:rPr>
          <w:noProof/>
          <w:lang w:val="en-US"/>
        </w:rPr>
        <w:t xml:space="preserve"> </w:t>
      </w:r>
      <w:r w:rsidRPr="00741CF0">
        <w:rPr>
          <w:b/>
          <w:noProof/>
          <w:lang w:val="en-US"/>
        </w:rPr>
        <w:t>5</w:t>
      </w:r>
      <w:r w:rsidRPr="00741CF0">
        <w:rPr>
          <w:noProof/>
          <w:lang w:val="en-US"/>
        </w:rPr>
        <w:t>, 645-654, doi:10.1080/1462220031000158681 (2003).</w:t>
      </w:r>
    </w:p>
    <w:p w14:paraId="4B67ADD1" w14:textId="77777777" w:rsidR="00C81D26" w:rsidRPr="00741CF0" w:rsidRDefault="00C81D26" w:rsidP="00C81D26">
      <w:pPr>
        <w:pStyle w:val="EndNoteBibliography"/>
        <w:ind w:left="720" w:hanging="720"/>
        <w:rPr>
          <w:noProof/>
          <w:lang w:val="en-US"/>
        </w:rPr>
      </w:pPr>
      <w:r w:rsidRPr="00741CF0">
        <w:rPr>
          <w:noProof/>
          <w:lang w:val="en-US"/>
        </w:rPr>
        <w:t>7</w:t>
      </w:r>
      <w:r w:rsidRPr="00741CF0">
        <w:rPr>
          <w:noProof/>
          <w:lang w:val="en-US"/>
        </w:rPr>
        <w:tab/>
        <w:t xml:space="preserve">Ralevski, E., Petrakis, I. &amp; Altemus, M. Heart rate variability in alcohol use: A review. </w:t>
      </w:r>
      <w:r w:rsidRPr="00741CF0">
        <w:rPr>
          <w:i/>
          <w:noProof/>
          <w:lang w:val="en-US"/>
        </w:rPr>
        <w:t>Pharmacology Biochemistry and Behavior</w:t>
      </w:r>
      <w:r w:rsidRPr="00741CF0">
        <w:rPr>
          <w:noProof/>
          <w:lang w:val="en-US"/>
        </w:rPr>
        <w:t xml:space="preserve"> </w:t>
      </w:r>
      <w:r w:rsidRPr="00741CF0">
        <w:rPr>
          <w:b/>
          <w:noProof/>
          <w:lang w:val="en-US"/>
        </w:rPr>
        <w:t>176</w:t>
      </w:r>
      <w:r w:rsidRPr="00741CF0">
        <w:rPr>
          <w:noProof/>
          <w:lang w:val="en-US"/>
        </w:rPr>
        <w:t>, 83-92, doi:10.1016/j.pbb.2018.12.003 (2019).</w:t>
      </w:r>
    </w:p>
    <w:p w14:paraId="7BA31163" w14:textId="77777777" w:rsidR="00C81D26" w:rsidRPr="00741CF0" w:rsidRDefault="00C81D26" w:rsidP="00C81D26">
      <w:pPr>
        <w:pStyle w:val="EndNoteBibliography"/>
        <w:ind w:left="720" w:hanging="720"/>
        <w:rPr>
          <w:noProof/>
          <w:lang w:val="en-US"/>
        </w:rPr>
      </w:pPr>
      <w:r w:rsidRPr="00741CF0">
        <w:rPr>
          <w:noProof/>
          <w:lang w:val="en-US"/>
        </w:rPr>
        <w:t>8</w:t>
      </w:r>
      <w:r w:rsidRPr="00741CF0">
        <w:rPr>
          <w:noProof/>
          <w:lang w:val="en-US"/>
        </w:rPr>
        <w:tab/>
        <w:t xml:space="preserve">Karthikeyan, P., Murugappan, M. &amp; Yaacob, S. Descriptive analysis of skin temperature variability of sympathetic nervous system activity in stress. </w:t>
      </w:r>
      <w:r w:rsidRPr="00741CF0">
        <w:rPr>
          <w:i/>
          <w:noProof/>
          <w:lang w:val="en-US"/>
        </w:rPr>
        <w:t>Journal of Physical Therapy Science</w:t>
      </w:r>
      <w:r w:rsidRPr="00741CF0">
        <w:rPr>
          <w:noProof/>
          <w:lang w:val="en-US"/>
        </w:rPr>
        <w:t xml:space="preserve"> </w:t>
      </w:r>
      <w:r w:rsidRPr="00741CF0">
        <w:rPr>
          <w:b/>
          <w:noProof/>
          <w:lang w:val="en-US"/>
        </w:rPr>
        <w:t>24</w:t>
      </w:r>
      <w:r w:rsidRPr="00741CF0">
        <w:rPr>
          <w:noProof/>
          <w:lang w:val="en-US"/>
        </w:rPr>
        <w:t>, 1341-1344 (2012).</w:t>
      </w:r>
    </w:p>
    <w:p w14:paraId="29B608B4" w14:textId="5CE1DD4A" w:rsidR="00C81D26" w:rsidRPr="00741CF0" w:rsidRDefault="00C81D26" w:rsidP="00C81D26">
      <w:pPr>
        <w:pStyle w:val="EndNoteBibliography"/>
        <w:ind w:left="720" w:hanging="720"/>
        <w:rPr>
          <w:noProof/>
          <w:lang w:val="en-US"/>
        </w:rPr>
      </w:pPr>
      <w:r w:rsidRPr="00741CF0">
        <w:rPr>
          <w:noProof/>
          <w:lang w:val="en-US"/>
        </w:rPr>
        <w:t>9</w:t>
      </w:r>
      <w:r w:rsidRPr="00741CF0">
        <w:rPr>
          <w:noProof/>
          <w:lang w:val="en-US"/>
        </w:rPr>
        <w:tab/>
        <w:t xml:space="preserve">Tsai, C.-F., Sue, K.-L., Hu, Y.-H. &amp; Chiu, A. Combining feature selection, instance selection, and ensemble classification techniques for improved financial distress prediction. </w:t>
      </w:r>
      <w:r w:rsidRPr="00741CF0">
        <w:rPr>
          <w:i/>
          <w:noProof/>
          <w:lang w:val="en-US"/>
        </w:rPr>
        <w:t>Journal of Business Research</w:t>
      </w:r>
      <w:r w:rsidRPr="00741CF0">
        <w:rPr>
          <w:noProof/>
          <w:lang w:val="en-US"/>
        </w:rPr>
        <w:t xml:space="preserve"> </w:t>
      </w:r>
      <w:r w:rsidRPr="00741CF0">
        <w:rPr>
          <w:b/>
          <w:noProof/>
          <w:lang w:val="en-US"/>
        </w:rPr>
        <w:t>130</w:t>
      </w:r>
      <w:r w:rsidRPr="00741CF0">
        <w:rPr>
          <w:noProof/>
          <w:lang w:val="en-US"/>
        </w:rPr>
        <w:t>, 200-209, doi:</w:t>
      </w:r>
      <w:hyperlink r:id="rId11" w:history="1">
        <w:r w:rsidRPr="00741CF0">
          <w:rPr>
            <w:rStyle w:val="Lienhypertexte"/>
            <w:noProof/>
            <w:lang w:val="en-US"/>
          </w:rPr>
          <w:t>https://doi.org/10.1016/j.jbusres.2021.03.018</w:t>
        </w:r>
      </w:hyperlink>
      <w:r w:rsidRPr="00741CF0">
        <w:rPr>
          <w:noProof/>
          <w:lang w:val="en-US"/>
        </w:rPr>
        <w:t xml:space="preserve"> (2021).</w:t>
      </w:r>
    </w:p>
    <w:p w14:paraId="0385988C" w14:textId="77777777" w:rsidR="00C81D26" w:rsidRPr="00C81D26" w:rsidRDefault="00C81D26" w:rsidP="00C81D26">
      <w:pPr>
        <w:pStyle w:val="EndNoteBibliography"/>
        <w:ind w:left="720" w:hanging="720"/>
        <w:rPr>
          <w:noProof/>
        </w:rPr>
      </w:pPr>
      <w:r w:rsidRPr="00741CF0">
        <w:rPr>
          <w:noProof/>
          <w:lang w:val="en-US"/>
        </w:rPr>
        <w:t>10</w:t>
      </w:r>
      <w:r w:rsidRPr="00741CF0">
        <w:rPr>
          <w:noProof/>
          <w:lang w:val="en-US"/>
        </w:rPr>
        <w:tab/>
        <w:t>Nakajima, M.</w:t>
      </w:r>
      <w:r w:rsidRPr="00741CF0">
        <w:rPr>
          <w:i/>
          <w:noProof/>
          <w:lang w:val="en-US"/>
        </w:rPr>
        <w:t xml:space="preserve"> et al.</w:t>
      </w:r>
      <w:r w:rsidRPr="00741CF0">
        <w:rPr>
          <w:noProof/>
          <w:lang w:val="en-US"/>
        </w:rPr>
        <w:t xml:space="preserve"> Using novel mobile sensors to assess stress and smoking lapse. </w:t>
      </w:r>
      <w:r w:rsidRPr="00C81D26">
        <w:rPr>
          <w:i/>
          <w:noProof/>
        </w:rPr>
        <w:t>Int J Psychophysiol</w:t>
      </w:r>
      <w:r w:rsidRPr="00C81D26">
        <w:rPr>
          <w:noProof/>
        </w:rPr>
        <w:t xml:space="preserve"> </w:t>
      </w:r>
      <w:r w:rsidRPr="00C81D26">
        <w:rPr>
          <w:b/>
          <w:noProof/>
        </w:rPr>
        <w:t>158</w:t>
      </w:r>
      <w:r w:rsidRPr="00C81D26">
        <w:rPr>
          <w:noProof/>
        </w:rPr>
        <w:t>, 411-418, doi:10.1016/j.ijpsycho.2020.11.005 (2020).</w:t>
      </w:r>
    </w:p>
    <w:p w14:paraId="0F6699F5" w14:textId="77777777" w:rsidR="00C81D26" w:rsidRPr="00741CF0" w:rsidRDefault="00C81D26" w:rsidP="00C81D26">
      <w:pPr>
        <w:pStyle w:val="EndNoteBibliography"/>
        <w:ind w:left="720" w:hanging="720"/>
        <w:rPr>
          <w:noProof/>
          <w:lang w:val="en-US"/>
        </w:rPr>
      </w:pPr>
      <w:r w:rsidRPr="00C81D26">
        <w:rPr>
          <w:noProof/>
        </w:rPr>
        <w:t>11</w:t>
      </w:r>
      <w:r w:rsidRPr="00C81D26">
        <w:rPr>
          <w:noProof/>
        </w:rPr>
        <w:tab/>
        <w:t>Yang, J.</w:t>
      </w:r>
      <w:r w:rsidRPr="00C81D26">
        <w:rPr>
          <w:i/>
          <w:noProof/>
        </w:rPr>
        <w:t xml:space="preserve"> et al.</w:t>
      </w:r>
      <w:r w:rsidRPr="00C81D26">
        <w:rPr>
          <w:noProof/>
        </w:rPr>
        <w:t xml:space="preserve"> </w:t>
      </w:r>
      <w:r w:rsidRPr="00741CF0">
        <w:rPr>
          <w:noProof/>
          <w:lang w:val="en-US"/>
        </w:rPr>
        <w:t xml:space="preserve">Study on PPG Biometric Recognition Based on Multifeature Extraction and Naive Bayes Classifier. </w:t>
      </w:r>
      <w:r w:rsidRPr="00741CF0">
        <w:rPr>
          <w:i/>
          <w:noProof/>
          <w:lang w:val="en-US"/>
        </w:rPr>
        <w:t>Scientific Programming</w:t>
      </w:r>
      <w:r w:rsidRPr="00741CF0">
        <w:rPr>
          <w:noProof/>
          <w:lang w:val="en-US"/>
        </w:rPr>
        <w:t xml:space="preserve"> </w:t>
      </w:r>
      <w:r w:rsidRPr="00741CF0">
        <w:rPr>
          <w:b/>
          <w:noProof/>
          <w:lang w:val="en-US"/>
        </w:rPr>
        <w:t>2021</w:t>
      </w:r>
      <w:r w:rsidRPr="00741CF0">
        <w:rPr>
          <w:noProof/>
          <w:lang w:val="en-US"/>
        </w:rPr>
        <w:t>, 5597624, doi:10.1155/2021/5597624 (2021).</w:t>
      </w:r>
    </w:p>
    <w:p w14:paraId="521DA327" w14:textId="77777777" w:rsidR="00C81D26" w:rsidRPr="00741CF0" w:rsidRDefault="00C81D26" w:rsidP="00C81D26">
      <w:pPr>
        <w:pStyle w:val="EndNoteBibliography"/>
        <w:ind w:left="720" w:hanging="720"/>
        <w:rPr>
          <w:noProof/>
          <w:lang w:val="en-US"/>
        </w:rPr>
      </w:pPr>
      <w:r w:rsidRPr="00741CF0">
        <w:rPr>
          <w:noProof/>
          <w:lang w:val="en-US"/>
        </w:rPr>
        <w:t>12</w:t>
      </w:r>
      <w:r w:rsidRPr="00741CF0">
        <w:rPr>
          <w:noProof/>
          <w:lang w:val="en-US"/>
        </w:rPr>
        <w:tab/>
        <w:t xml:space="preserve">Lutin, E., Hashimoto, R., De Raedt, W. &amp; Van Hoof, C. in </w:t>
      </w:r>
      <w:r w:rsidRPr="00741CF0">
        <w:rPr>
          <w:i/>
          <w:noProof/>
          <w:lang w:val="en-US"/>
        </w:rPr>
        <w:t>BIOSIGNALS.</w:t>
      </w:r>
      <w:r w:rsidRPr="00741CF0">
        <w:rPr>
          <w:noProof/>
          <w:lang w:val="en-US"/>
        </w:rPr>
        <w:t xml:space="preserve">  177-185 (Vienna, Austria).</w:t>
      </w:r>
    </w:p>
    <w:p w14:paraId="437343E3" w14:textId="07A45C4C" w:rsidR="00C81D26" w:rsidRPr="00741CF0" w:rsidRDefault="00C81D26" w:rsidP="00C81D26">
      <w:pPr>
        <w:pStyle w:val="EndNoteBibliography"/>
        <w:ind w:left="720" w:hanging="720"/>
        <w:rPr>
          <w:noProof/>
          <w:lang w:val="en-US"/>
        </w:rPr>
      </w:pPr>
      <w:r w:rsidRPr="00741CF0">
        <w:rPr>
          <w:noProof/>
          <w:lang w:val="en-US"/>
        </w:rPr>
        <w:t>13</w:t>
      </w:r>
      <w:r w:rsidRPr="00741CF0">
        <w:rPr>
          <w:noProof/>
          <w:lang w:val="en-US"/>
        </w:rPr>
        <w:tab/>
        <w:t>Maxhuni, A.</w:t>
      </w:r>
      <w:r w:rsidRPr="00741CF0">
        <w:rPr>
          <w:i/>
          <w:noProof/>
          <w:lang w:val="en-US"/>
        </w:rPr>
        <w:t xml:space="preserve"> et al.</w:t>
      </w:r>
      <w:r w:rsidRPr="00741CF0">
        <w:rPr>
          <w:noProof/>
          <w:lang w:val="en-US"/>
        </w:rPr>
        <w:t xml:space="preserve"> Classification of bipolar disorder episodes based on analysis of voice and motor activity of patients. </w:t>
      </w:r>
      <w:r w:rsidRPr="00741CF0">
        <w:rPr>
          <w:i/>
          <w:noProof/>
          <w:lang w:val="en-US"/>
        </w:rPr>
        <w:t>Pervasive and Mobile Computing</w:t>
      </w:r>
      <w:r w:rsidRPr="00741CF0">
        <w:rPr>
          <w:noProof/>
          <w:lang w:val="en-US"/>
        </w:rPr>
        <w:t xml:space="preserve"> </w:t>
      </w:r>
      <w:r w:rsidRPr="00741CF0">
        <w:rPr>
          <w:b/>
          <w:noProof/>
          <w:lang w:val="en-US"/>
        </w:rPr>
        <w:t>31</w:t>
      </w:r>
      <w:r w:rsidRPr="00741CF0">
        <w:rPr>
          <w:noProof/>
          <w:lang w:val="en-US"/>
        </w:rPr>
        <w:t>, 50-66, doi:</w:t>
      </w:r>
      <w:hyperlink r:id="rId12" w:history="1">
        <w:r w:rsidRPr="00741CF0">
          <w:rPr>
            <w:rStyle w:val="Lienhypertexte"/>
            <w:noProof/>
            <w:lang w:val="en-US"/>
          </w:rPr>
          <w:t>https://doi.org/10.1016/j.pmcj.2016.01.008</w:t>
        </w:r>
      </w:hyperlink>
      <w:r w:rsidRPr="00741CF0">
        <w:rPr>
          <w:noProof/>
          <w:lang w:val="en-US"/>
        </w:rPr>
        <w:t xml:space="preserve"> (2016).</w:t>
      </w:r>
    </w:p>
    <w:p w14:paraId="019D8C42" w14:textId="77777777" w:rsidR="00C81D26" w:rsidRPr="00741CF0" w:rsidRDefault="00C81D26" w:rsidP="00C81D26">
      <w:pPr>
        <w:pStyle w:val="EndNoteBibliography"/>
        <w:ind w:left="720" w:hanging="720"/>
        <w:rPr>
          <w:noProof/>
          <w:lang w:val="en-US"/>
        </w:rPr>
      </w:pPr>
      <w:r w:rsidRPr="00741CF0">
        <w:rPr>
          <w:noProof/>
          <w:lang w:val="en-US"/>
        </w:rPr>
        <w:t>14</w:t>
      </w:r>
      <w:r w:rsidRPr="00741CF0">
        <w:rPr>
          <w:noProof/>
          <w:lang w:val="en-US"/>
        </w:rPr>
        <w:tab/>
        <w:t>Habets, J. G.</w:t>
      </w:r>
      <w:r w:rsidRPr="00741CF0">
        <w:rPr>
          <w:i/>
          <w:noProof/>
          <w:lang w:val="en-US"/>
        </w:rPr>
        <w:t xml:space="preserve"> et al.</w:t>
      </w:r>
      <w:r w:rsidRPr="00741CF0">
        <w:rPr>
          <w:noProof/>
          <w:lang w:val="en-US"/>
        </w:rPr>
        <w:t xml:space="preserve"> Rapid dynamic naturalistic monitoring of bradykinesia in Parkinson’s disease using a wrist-worn accelerometer. </w:t>
      </w:r>
      <w:r w:rsidRPr="00741CF0">
        <w:rPr>
          <w:i/>
          <w:noProof/>
          <w:lang w:val="en-US"/>
        </w:rPr>
        <w:t>Sensors</w:t>
      </w:r>
      <w:r w:rsidRPr="00741CF0">
        <w:rPr>
          <w:noProof/>
          <w:lang w:val="en-US"/>
        </w:rPr>
        <w:t xml:space="preserve"> </w:t>
      </w:r>
      <w:r w:rsidRPr="00741CF0">
        <w:rPr>
          <w:b/>
          <w:noProof/>
          <w:lang w:val="en-US"/>
        </w:rPr>
        <w:t>21</w:t>
      </w:r>
      <w:r w:rsidRPr="00741CF0">
        <w:rPr>
          <w:noProof/>
          <w:lang w:val="en-US"/>
        </w:rPr>
        <w:t>, 7876 (2021).</w:t>
      </w:r>
    </w:p>
    <w:p w14:paraId="57306AC7" w14:textId="77777777" w:rsidR="00C81D26" w:rsidRPr="00741CF0" w:rsidRDefault="00C81D26" w:rsidP="00C81D26">
      <w:pPr>
        <w:pStyle w:val="EndNoteBibliography"/>
        <w:ind w:left="720" w:hanging="720"/>
        <w:rPr>
          <w:noProof/>
          <w:lang w:val="en-US"/>
        </w:rPr>
      </w:pPr>
      <w:r w:rsidRPr="00741CF0">
        <w:rPr>
          <w:noProof/>
          <w:lang w:val="en-US"/>
        </w:rPr>
        <w:t>15</w:t>
      </w:r>
      <w:r w:rsidRPr="00741CF0">
        <w:rPr>
          <w:noProof/>
          <w:lang w:val="en-US"/>
        </w:rPr>
        <w:tab/>
        <w:t>Boucsein, W.</w:t>
      </w:r>
      <w:r w:rsidRPr="00741CF0">
        <w:rPr>
          <w:i/>
          <w:noProof/>
          <w:lang w:val="en-US"/>
        </w:rPr>
        <w:t xml:space="preserve"> et al.</w:t>
      </w:r>
      <w:r w:rsidRPr="00741CF0">
        <w:rPr>
          <w:noProof/>
          <w:lang w:val="en-US"/>
        </w:rPr>
        <w:t xml:space="preserve"> Publication recommendations for electrodermal measurements. </w:t>
      </w:r>
      <w:r w:rsidRPr="00741CF0">
        <w:rPr>
          <w:i/>
          <w:noProof/>
          <w:lang w:val="en-US"/>
        </w:rPr>
        <w:t>Psychophysiology</w:t>
      </w:r>
      <w:r w:rsidRPr="00741CF0">
        <w:rPr>
          <w:noProof/>
          <w:lang w:val="en-US"/>
        </w:rPr>
        <w:t xml:space="preserve"> </w:t>
      </w:r>
      <w:r w:rsidRPr="00741CF0">
        <w:rPr>
          <w:b/>
          <w:noProof/>
          <w:lang w:val="en-US"/>
        </w:rPr>
        <w:t>49</w:t>
      </w:r>
      <w:r w:rsidRPr="00741CF0">
        <w:rPr>
          <w:noProof/>
          <w:lang w:val="en-US"/>
        </w:rPr>
        <w:t>, 1017-1034, doi:10.1111/j.1469-8986.2012.01384.x (2012).</w:t>
      </w:r>
    </w:p>
    <w:p w14:paraId="0C027C50" w14:textId="77777777" w:rsidR="00C81D26" w:rsidRPr="00741CF0" w:rsidRDefault="00C81D26" w:rsidP="00C81D26">
      <w:pPr>
        <w:pStyle w:val="EndNoteBibliography"/>
        <w:ind w:left="720" w:hanging="720"/>
        <w:rPr>
          <w:noProof/>
          <w:lang w:val="en-US"/>
        </w:rPr>
      </w:pPr>
      <w:r w:rsidRPr="00741CF0">
        <w:rPr>
          <w:noProof/>
          <w:lang w:val="en-US"/>
        </w:rPr>
        <w:t>16</w:t>
      </w:r>
      <w:r w:rsidRPr="00741CF0">
        <w:rPr>
          <w:noProof/>
          <w:lang w:val="en-US"/>
        </w:rPr>
        <w:tab/>
        <w:t xml:space="preserve">Shukla, J., Barreda-Ángeles, M., Oliver, J., Nandi, G. C. &amp; Puig, D. Feature Extraction and Selection for Emotion Recognition from Electrodermal Activity. </w:t>
      </w:r>
      <w:r w:rsidRPr="00741CF0">
        <w:rPr>
          <w:i/>
          <w:noProof/>
          <w:lang w:val="en-US"/>
        </w:rPr>
        <w:t>IEEE Transactions on Affective Computing</w:t>
      </w:r>
      <w:r w:rsidRPr="00741CF0">
        <w:rPr>
          <w:noProof/>
          <w:lang w:val="en-US"/>
        </w:rPr>
        <w:t xml:space="preserve"> </w:t>
      </w:r>
      <w:r w:rsidRPr="00741CF0">
        <w:rPr>
          <w:b/>
          <w:noProof/>
          <w:lang w:val="en-US"/>
        </w:rPr>
        <w:t>12</w:t>
      </w:r>
      <w:r w:rsidRPr="00741CF0">
        <w:rPr>
          <w:noProof/>
          <w:lang w:val="en-US"/>
        </w:rPr>
        <w:t>, 857-869, doi:10.1109/TAFFC.2019.2901673 (2021).</w:t>
      </w:r>
    </w:p>
    <w:p w14:paraId="3FF5BE36" w14:textId="77777777" w:rsidR="00C81D26" w:rsidRPr="00741CF0" w:rsidRDefault="00C81D26" w:rsidP="00C81D26">
      <w:pPr>
        <w:pStyle w:val="EndNoteBibliography"/>
        <w:ind w:left="720" w:hanging="720"/>
        <w:rPr>
          <w:noProof/>
          <w:lang w:val="en-US"/>
        </w:rPr>
      </w:pPr>
      <w:r w:rsidRPr="00741CF0">
        <w:rPr>
          <w:noProof/>
          <w:lang w:val="en-US"/>
        </w:rPr>
        <w:t>17</w:t>
      </w:r>
      <w:r w:rsidRPr="00741CF0">
        <w:rPr>
          <w:noProof/>
          <w:lang w:val="en-US"/>
        </w:rPr>
        <w:tab/>
        <w:t xml:space="preserve">Salanke, N. S. G. R., Kumar, M. V. V. &amp; Samraj, A. Performance Evaluation of PPG based multimodal biometric system using modified Min-Max Normalization. </w:t>
      </w:r>
      <w:r w:rsidRPr="00741CF0">
        <w:rPr>
          <w:i/>
          <w:noProof/>
          <w:lang w:val="en-US"/>
        </w:rPr>
        <w:t>International Journal of Applied Engineering Research</w:t>
      </w:r>
      <w:r w:rsidRPr="00741CF0">
        <w:rPr>
          <w:noProof/>
          <w:lang w:val="en-US"/>
        </w:rPr>
        <w:t xml:space="preserve"> </w:t>
      </w:r>
      <w:r w:rsidRPr="00741CF0">
        <w:rPr>
          <w:b/>
          <w:noProof/>
          <w:lang w:val="en-US"/>
        </w:rPr>
        <w:t>13</w:t>
      </w:r>
      <w:r w:rsidRPr="00741CF0">
        <w:rPr>
          <w:noProof/>
          <w:lang w:val="en-US"/>
        </w:rPr>
        <w:t>, 11279-11284 (2018).</w:t>
      </w:r>
    </w:p>
    <w:p w14:paraId="2E0E7E9B" w14:textId="77777777" w:rsidR="00C81D26" w:rsidRPr="00741CF0" w:rsidRDefault="00C81D26" w:rsidP="00C81D26">
      <w:pPr>
        <w:pStyle w:val="EndNoteBibliography"/>
        <w:ind w:left="720" w:hanging="720"/>
        <w:rPr>
          <w:noProof/>
          <w:lang w:val="en-US"/>
        </w:rPr>
      </w:pPr>
      <w:r w:rsidRPr="00741CF0">
        <w:rPr>
          <w:noProof/>
          <w:lang w:val="en-US"/>
        </w:rPr>
        <w:lastRenderedPageBreak/>
        <w:t>18</w:t>
      </w:r>
      <w:r w:rsidRPr="00741CF0">
        <w:rPr>
          <w:noProof/>
          <w:lang w:val="en-US"/>
        </w:rPr>
        <w:tab/>
        <w:t xml:space="preserve">Migenda, N., Möller, R. &amp; Schenck, W. Adaptive dimensionality reduction for neural network-based online principal component analysis. </w:t>
      </w:r>
      <w:r w:rsidRPr="00741CF0">
        <w:rPr>
          <w:i/>
          <w:noProof/>
          <w:lang w:val="en-US"/>
        </w:rPr>
        <w:t>PLOS ONE</w:t>
      </w:r>
      <w:r w:rsidRPr="00741CF0">
        <w:rPr>
          <w:noProof/>
          <w:lang w:val="en-US"/>
        </w:rPr>
        <w:t xml:space="preserve"> </w:t>
      </w:r>
      <w:r w:rsidRPr="00741CF0">
        <w:rPr>
          <w:b/>
          <w:noProof/>
          <w:lang w:val="en-US"/>
        </w:rPr>
        <w:t>16</w:t>
      </w:r>
      <w:r w:rsidRPr="00741CF0">
        <w:rPr>
          <w:noProof/>
          <w:lang w:val="en-US"/>
        </w:rPr>
        <w:t>, e0248896, doi:10.1371/journal.pone.0248896 (2021).</w:t>
      </w:r>
    </w:p>
    <w:p w14:paraId="21591CED" w14:textId="77777777" w:rsidR="00C81D26" w:rsidRPr="00741CF0" w:rsidRDefault="00C81D26" w:rsidP="00C81D26">
      <w:pPr>
        <w:pStyle w:val="EndNoteBibliography"/>
        <w:ind w:left="720" w:hanging="720"/>
        <w:rPr>
          <w:noProof/>
          <w:lang w:val="en-US"/>
        </w:rPr>
      </w:pPr>
      <w:r w:rsidRPr="00741CF0">
        <w:rPr>
          <w:noProof/>
          <w:lang w:val="en-US"/>
        </w:rPr>
        <w:t>19</w:t>
      </w:r>
      <w:r w:rsidRPr="00741CF0">
        <w:rPr>
          <w:noProof/>
          <w:lang w:val="en-US"/>
        </w:rPr>
        <w:tab/>
        <w:t xml:space="preserve">Braeken, J. &amp; van Assen, M. A. L. M. An empirical Kaiser criterion. </w:t>
      </w:r>
      <w:r w:rsidRPr="00741CF0">
        <w:rPr>
          <w:i/>
          <w:noProof/>
          <w:lang w:val="en-US"/>
        </w:rPr>
        <w:t>Psychological Methods</w:t>
      </w:r>
      <w:r w:rsidRPr="00741CF0">
        <w:rPr>
          <w:noProof/>
          <w:lang w:val="en-US"/>
        </w:rPr>
        <w:t xml:space="preserve"> </w:t>
      </w:r>
      <w:r w:rsidRPr="00741CF0">
        <w:rPr>
          <w:b/>
          <w:noProof/>
          <w:lang w:val="en-US"/>
        </w:rPr>
        <w:t>22</w:t>
      </w:r>
      <w:r w:rsidRPr="00741CF0">
        <w:rPr>
          <w:noProof/>
          <w:lang w:val="en-US"/>
        </w:rPr>
        <w:t>, 450-466, doi:10.1037/met0000074 (2017).</w:t>
      </w:r>
    </w:p>
    <w:p w14:paraId="02E953C2" w14:textId="77777777" w:rsidR="00C81D26" w:rsidRPr="00741CF0" w:rsidRDefault="00C81D26" w:rsidP="00C81D26">
      <w:pPr>
        <w:pStyle w:val="EndNoteBibliography"/>
        <w:ind w:left="720" w:hanging="720"/>
        <w:rPr>
          <w:noProof/>
          <w:lang w:val="en-US"/>
        </w:rPr>
      </w:pPr>
      <w:r w:rsidRPr="00741CF0">
        <w:rPr>
          <w:noProof/>
          <w:lang w:val="en-US"/>
        </w:rPr>
        <w:t>20</w:t>
      </w:r>
      <w:r w:rsidRPr="00741CF0">
        <w:rPr>
          <w:noProof/>
          <w:lang w:val="en-US"/>
        </w:rPr>
        <w:tab/>
        <w:t xml:space="preserve">Cattell, R. B. The Scree Test For The Number Of Factors. </w:t>
      </w:r>
      <w:r w:rsidRPr="00741CF0">
        <w:rPr>
          <w:i/>
          <w:noProof/>
          <w:lang w:val="en-US"/>
        </w:rPr>
        <w:t>Multivariate Behav Res</w:t>
      </w:r>
      <w:r w:rsidRPr="00741CF0">
        <w:rPr>
          <w:noProof/>
          <w:lang w:val="en-US"/>
        </w:rPr>
        <w:t xml:space="preserve"> </w:t>
      </w:r>
      <w:r w:rsidRPr="00741CF0">
        <w:rPr>
          <w:b/>
          <w:noProof/>
          <w:lang w:val="en-US"/>
        </w:rPr>
        <w:t>1</w:t>
      </w:r>
      <w:r w:rsidRPr="00741CF0">
        <w:rPr>
          <w:noProof/>
          <w:lang w:val="en-US"/>
        </w:rPr>
        <w:t>, 245-276, doi:10.1207/s15327906mbr0102_10 (1966).</w:t>
      </w:r>
    </w:p>
    <w:p w14:paraId="2EDB7D6A" w14:textId="7A6FA2B6" w:rsidR="00C81D26" w:rsidRPr="00741CF0" w:rsidRDefault="00C81D26" w:rsidP="00C81D26">
      <w:pPr>
        <w:pStyle w:val="EndNoteBibliography"/>
        <w:ind w:left="720" w:hanging="720"/>
        <w:rPr>
          <w:noProof/>
          <w:lang w:val="en-US"/>
        </w:rPr>
      </w:pPr>
      <w:r w:rsidRPr="00741CF0">
        <w:rPr>
          <w:noProof/>
          <w:lang w:val="en-US"/>
        </w:rPr>
        <w:t>21</w:t>
      </w:r>
      <w:r w:rsidRPr="00741CF0">
        <w:rPr>
          <w:noProof/>
          <w:lang w:val="en-US"/>
        </w:rPr>
        <w:tab/>
        <w:t xml:space="preserve">Abdi, H. &amp; Williams, L. J. Principal component analysis. </w:t>
      </w:r>
      <w:r w:rsidRPr="00741CF0">
        <w:rPr>
          <w:i/>
          <w:noProof/>
          <w:lang w:val="en-US"/>
        </w:rPr>
        <w:t>WIREs Computational Statistics</w:t>
      </w:r>
      <w:r w:rsidRPr="00741CF0">
        <w:rPr>
          <w:noProof/>
          <w:lang w:val="en-US"/>
        </w:rPr>
        <w:t xml:space="preserve"> </w:t>
      </w:r>
      <w:r w:rsidRPr="00741CF0">
        <w:rPr>
          <w:b/>
          <w:noProof/>
          <w:lang w:val="en-US"/>
        </w:rPr>
        <w:t>2</w:t>
      </w:r>
      <w:r w:rsidRPr="00741CF0">
        <w:rPr>
          <w:noProof/>
          <w:lang w:val="en-US"/>
        </w:rPr>
        <w:t>, 433-459, doi:</w:t>
      </w:r>
      <w:hyperlink r:id="rId13" w:history="1">
        <w:r w:rsidRPr="00741CF0">
          <w:rPr>
            <w:rStyle w:val="Lienhypertexte"/>
            <w:noProof/>
            <w:lang w:val="en-US"/>
          </w:rPr>
          <w:t>https://doi.org/10.1002/wics.101</w:t>
        </w:r>
      </w:hyperlink>
      <w:r w:rsidRPr="00741CF0">
        <w:rPr>
          <w:noProof/>
          <w:lang w:val="en-US"/>
        </w:rPr>
        <w:t xml:space="preserve"> (2010).</w:t>
      </w:r>
    </w:p>
    <w:p w14:paraId="4FD4673B" w14:textId="77777777" w:rsidR="00C81D26" w:rsidRPr="00741CF0" w:rsidRDefault="00C81D26" w:rsidP="00C81D26">
      <w:pPr>
        <w:pStyle w:val="EndNoteBibliography"/>
        <w:ind w:left="720" w:hanging="720"/>
        <w:rPr>
          <w:noProof/>
          <w:lang w:val="en-US"/>
        </w:rPr>
      </w:pPr>
      <w:r w:rsidRPr="00741CF0">
        <w:rPr>
          <w:noProof/>
          <w:lang w:val="en-US"/>
        </w:rPr>
        <w:t>22</w:t>
      </w:r>
      <w:r w:rsidRPr="00741CF0">
        <w:rPr>
          <w:noProof/>
          <w:lang w:val="en-US"/>
        </w:rPr>
        <w:tab/>
        <w:t xml:space="preserve">Wong, T. T. &amp; Yeh, P. Y. Reliable Accuracy Estimates from k-Fold Cross Validation. </w:t>
      </w:r>
      <w:r w:rsidRPr="00741CF0">
        <w:rPr>
          <w:i/>
          <w:noProof/>
          <w:lang w:val="en-US"/>
        </w:rPr>
        <w:t>IEEE Transactions on Knowledge and Data Engineering</w:t>
      </w:r>
      <w:r w:rsidRPr="00741CF0">
        <w:rPr>
          <w:noProof/>
          <w:lang w:val="en-US"/>
        </w:rPr>
        <w:t xml:space="preserve"> </w:t>
      </w:r>
      <w:r w:rsidRPr="00741CF0">
        <w:rPr>
          <w:b/>
          <w:noProof/>
          <w:lang w:val="en-US"/>
        </w:rPr>
        <w:t>32</w:t>
      </w:r>
      <w:r w:rsidRPr="00741CF0">
        <w:rPr>
          <w:noProof/>
          <w:lang w:val="en-US"/>
        </w:rPr>
        <w:t>, 1586-1594, doi:10.1109/TKDE.2019.2912815 (2020).</w:t>
      </w:r>
    </w:p>
    <w:p w14:paraId="101410C6" w14:textId="77777777" w:rsidR="00C81D26" w:rsidRPr="00741CF0" w:rsidRDefault="00C81D26" w:rsidP="00C81D26">
      <w:pPr>
        <w:pStyle w:val="EndNoteBibliography"/>
        <w:ind w:left="720" w:hanging="720"/>
        <w:rPr>
          <w:noProof/>
          <w:lang w:val="en-US"/>
        </w:rPr>
      </w:pPr>
      <w:r w:rsidRPr="00741CF0">
        <w:rPr>
          <w:noProof/>
          <w:lang w:val="en-US"/>
        </w:rPr>
        <w:t>23</w:t>
      </w:r>
      <w:r w:rsidRPr="00741CF0">
        <w:rPr>
          <w:noProof/>
          <w:lang w:val="en-US"/>
        </w:rPr>
        <w:tab/>
        <w:t xml:space="preserve">Ganz, M. &amp; Konukoglu, E. in </w:t>
      </w:r>
      <w:r w:rsidRPr="00741CF0">
        <w:rPr>
          <w:i/>
          <w:noProof/>
          <w:lang w:val="en-US"/>
        </w:rPr>
        <w:t>2017 International Workshop on Pattern Recognition in Neuroimaging (PRNI).</w:t>
      </w:r>
      <w:r w:rsidRPr="00741CF0">
        <w:rPr>
          <w:noProof/>
          <w:lang w:val="en-US"/>
        </w:rPr>
        <w:t xml:space="preserve">  1-4.</w:t>
      </w:r>
    </w:p>
    <w:p w14:paraId="21934CD2" w14:textId="77777777" w:rsidR="00C81D26" w:rsidRPr="00741CF0" w:rsidRDefault="00C81D26" w:rsidP="00C81D26">
      <w:pPr>
        <w:pStyle w:val="EndNoteBibliography"/>
        <w:ind w:left="720" w:hanging="720"/>
        <w:rPr>
          <w:noProof/>
          <w:lang w:val="en-US"/>
        </w:rPr>
      </w:pPr>
      <w:r w:rsidRPr="00741CF0">
        <w:rPr>
          <w:noProof/>
          <w:lang w:val="en-US"/>
        </w:rPr>
        <w:t>24</w:t>
      </w:r>
      <w:r w:rsidRPr="00741CF0">
        <w:rPr>
          <w:noProof/>
          <w:lang w:val="en-US"/>
        </w:rPr>
        <w:tab/>
        <w:t xml:space="preserve">Simons, A., Doyle, T., Musson, D. &amp; Reilly, J. in </w:t>
      </w:r>
      <w:r w:rsidRPr="00741CF0">
        <w:rPr>
          <w:i/>
          <w:noProof/>
          <w:lang w:val="en-US"/>
        </w:rPr>
        <w:t>2020 IEEE International Conference on Systems, Man, and Cybernetics (SMC).</w:t>
      </w:r>
      <w:r w:rsidRPr="00741CF0">
        <w:rPr>
          <w:noProof/>
          <w:lang w:val="en-US"/>
        </w:rPr>
        <w:t xml:space="preserve">  241-247 (IEEE).</w:t>
      </w:r>
    </w:p>
    <w:p w14:paraId="0C6A6436" w14:textId="77777777" w:rsidR="00C81D26" w:rsidRPr="00741CF0" w:rsidRDefault="00C81D26" w:rsidP="00C81D26">
      <w:pPr>
        <w:pStyle w:val="EndNoteBibliography"/>
        <w:ind w:left="720" w:hanging="720"/>
        <w:rPr>
          <w:noProof/>
          <w:lang w:val="en-US"/>
        </w:rPr>
      </w:pPr>
      <w:r w:rsidRPr="00741CF0">
        <w:rPr>
          <w:noProof/>
          <w:lang w:val="en-US"/>
        </w:rPr>
        <w:t>25</w:t>
      </w:r>
      <w:r w:rsidRPr="00741CF0">
        <w:rPr>
          <w:noProof/>
          <w:lang w:val="en-US"/>
        </w:rPr>
        <w:tab/>
        <w:t xml:space="preserve">Benedek, M. &amp; Kaernbach, C. A continuous measure of phasic electrodermal activity. </w:t>
      </w:r>
      <w:r w:rsidRPr="00741CF0">
        <w:rPr>
          <w:i/>
          <w:noProof/>
          <w:lang w:val="en-US"/>
        </w:rPr>
        <w:t>J Neurosci Methods</w:t>
      </w:r>
      <w:r w:rsidRPr="00741CF0">
        <w:rPr>
          <w:noProof/>
          <w:lang w:val="en-US"/>
        </w:rPr>
        <w:t xml:space="preserve"> </w:t>
      </w:r>
      <w:r w:rsidRPr="00741CF0">
        <w:rPr>
          <w:b/>
          <w:noProof/>
          <w:lang w:val="en-US"/>
        </w:rPr>
        <w:t>190</w:t>
      </w:r>
      <w:r w:rsidRPr="00741CF0">
        <w:rPr>
          <w:noProof/>
          <w:lang w:val="en-US"/>
        </w:rPr>
        <w:t>, 80-91, doi:10.1016/j.jneumeth.2010.04.028 (2010).</w:t>
      </w:r>
    </w:p>
    <w:p w14:paraId="7B473DDA" w14:textId="77777777" w:rsidR="00C81D26" w:rsidRPr="00741CF0" w:rsidRDefault="00C81D26" w:rsidP="00C81D26">
      <w:pPr>
        <w:pStyle w:val="EndNoteBibliography"/>
        <w:ind w:left="720" w:hanging="720"/>
        <w:rPr>
          <w:noProof/>
          <w:lang w:val="en-US"/>
        </w:rPr>
      </w:pPr>
      <w:r w:rsidRPr="00741CF0">
        <w:rPr>
          <w:noProof/>
          <w:lang w:val="en-US"/>
        </w:rPr>
        <w:t>26</w:t>
      </w:r>
      <w:r w:rsidRPr="00741CF0">
        <w:rPr>
          <w:noProof/>
          <w:lang w:val="en-US"/>
        </w:rPr>
        <w:tab/>
        <w:t xml:space="preserve">Posada-Quintero, H. F. &amp; Chon, K. H. Innovations in electrodermal activity data collection and signal processing: A systematic review. </w:t>
      </w:r>
      <w:r w:rsidRPr="00741CF0">
        <w:rPr>
          <w:i/>
          <w:noProof/>
          <w:lang w:val="en-US"/>
        </w:rPr>
        <w:t>Sensors</w:t>
      </w:r>
      <w:r w:rsidRPr="00741CF0">
        <w:rPr>
          <w:noProof/>
          <w:lang w:val="en-US"/>
        </w:rPr>
        <w:t xml:space="preserve"> </w:t>
      </w:r>
      <w:r w:rsidRPr="00741CF0">
        <w:rPr>
          <w:b/>
          <w:noProof/>
          <w:lang w:val="en-US"/>
        </w:rPr>
        <w:t>20</w:t>
      </w:r>
      <w:r w:rsidRPr="00741CF0">
        <w:rPr>
          <w:noProof/>
          <w:lang w:val="en-US"/>
        </w:rPr>
        <w:t>, 479 (2020).</w:t>
      </w:r>
    </w:p>
    <w:p w14:paraId="29718EC4" w14:textId="77777777" w:rsidR="00C81D26" w:rsidRPr="00741CF0" w:rsidRDefault="00C81D26" w:rsidP="00C81D26">
      <w:pPr>
        <w:pStyle w:val="EndNoteBibliography"/>
        <w:ind w:left="720" w:hanging="720"/>
        <w:rPr>
          <w:noProof/>
          <w:lang w:val="en-US"/>
        </w:rPr>
      </w:pPr>
      <w:r w:rsidRPr="00741CF0">
        <w:rPr>
          <w:noProof/>
          <w:lang w:val="en-US"/>
        </w:rPr>
        <w:t>27</w:t>
      </w:r>
      <w:r w:rsidRPr="00741CF0">
        <w:rPr>
          <w:noProof/>
          <w:lang w:val="en-US"/>
        </w:rPr>
        <w:tab/>
        <w:t>Pope, G.</w:t>
      </w:r>
      <w:r w:rsidRPr="00741CF0">
        <w:rPr>
          <w:i/>
          <w:noProof/>
          <w:lang w:val="en-US"/>
        </w:rPr>
        <w:t xml:space="preserve"> et al.</w:t>
      </w:r>
      <w:r w:rsidRPr="00741CF0">
        <w:rPr>
          <w:noProof/>
          <w:lang w:val="en-US"/>
        </w:rPr>
        <w:t xml:space="preserve"> in </w:t>
      </w:r>
      <w:r w:rsidRPr="00741CF0">
        <w:rPr>
          <w:i/>
          <w:noProof/>
          <w:lang w:val="en-US"/>
        </w:rPr>
        <w:t>2018 IEEE 15th International Conference on Wearable and Implantable Body Sensor Networks (BSN).</w:t>
      </w:r>
      <w:r w:rsidRPr="00741CF0">
        <w:rPr>
          <w:noProof/>
          <w:lang w:val="en-US"/>
        </w:rPr>
        <w:t xml:space="preserve">  193-196 (IEEE).</w:t>
      </w:r>
    </w:p>
    <w:p w14:paraId="6F8DCBD1" w14:textId="77777777" w:rsidR="00C81D26" w:rsidRPr="00741CF0" w:rsidRDefault="00C81D26" w:rsidP="00C81D26">
      <w:pPr>
        <w:pStyle w:val="EndNoteBibliography"/>
        <w:ind w:left="720" w:hanging="720"/>
        <w:rPr>
          <w:noProof/>
          <w:lang w:val="en-US"/>
        </w:rPr>
      </w:pPr>
      <w:r w:rsidRPr="00741CF0">
        <w:rPr>
          <w:noProof/>
          <w:lang w:val="en-US"/>
        </w:rPr>
        <w:t>28</w:t>
      </w:r>
      <w:r w:rsidRPr="00741CF0">
        <w:rPr>
          <w:noProof/>
          <w:lang w:val="en-US"/>
        </w:rPr>
        <w:tab/>
        <w:t xml:space="preserve">Park, J., Seok, H. S., Kim, S. S. &amp; Shin, H. Photoplethysmogram Analysis and Applications: An Integrative Review. </w:t>
      </w:r>
      <w:r w:rsidRPr="00741CF0">
        <w:rPr>
          <w:i/>
          <w:noProof/>
          <w:lang w:val="en-US"/>
        </w:rPr>
        <w:t>Front Physiol</w:t>
      </w:r>
      <w:r w:rsidRPr="00741CF0">
        <w:rPr>
          <w:noProof/>
          <w:lang w:val="en-US"/>
        </w:rPr>
        <w:t xml:space="preserve"> </w:t>
      </w:r>
      <w:r w:rsidRPr="00741CF0">
        <w:rPr>
          <w:b/>
          <w:noProof/>
          <w:lang w:val="en-US"/>
        </w:rPr>
        <w:t>12</w:t>
      </w:r>
      <w:r w:rsidRPr="00741CF0">
        <w:rPr>
          <w:noProof/>
          <w:lang w:val="en-US"/>
        </w:rPr>
        <w:t>, 808451, doi:10.3389/fphys.2021.808451 (2021).</w:t>
      </w:r>
    </w:p>
    <w:p w14:paraId="2CEBD94D" w14:textId="77777777" w:rsidR="00C81D26" w:rsidRPr="00741CF0" w:rsidRDefault="00C81D26" w:rsidP="00C81D26">
      <w:pPr>
        <w:pStyle w:val="EndNoteBibliography"/>
        <w:ind w:left="720" w:hanging="720"/>
        <w:rPr>
          <w:noProof/>
          <w:lang w:val="en-US"/>
        </w:rPr>
      </w:pPr>
      <w:r w:rsidRPr="00741CF0">
        <w:rPr>
          <w:noProof/>
          <w:lang w:val="en-US"/>
        </w:rPr>
        <w:t>29</w:t>
      </w:r>
      <w:r w:rsidRPr="00741CF0">
        <w:rPr>
          <w:noProof/>
          <w:lang w:val="en-US"/>
        </w:rPr>
        <w:tab/>
        <w:t xml:space="preserve">Maqsood, S., Xu, S., Springer, M. &amp; Mohawesh, R. A Benchmark Study of Machine Learning for Analysis of Signal Feature Extraction Techniques for Blood Pressure Estimation Using Photoplethysmography (PPG). </w:t>
      </w:r>
      <w:r w:rsidRPr="00741CF0">
        <w:rPr>
          <w:i/>
          <w:noProof/>
          <w:lang w:val="en-US"/>
        </w:rPr>
        <w:t>IEEE Access</w:t>
      </w:r>
      <w:r w:rsidRPr="00741CF0">
        <w:rPr>
          <w:noProof/>
          <w:lang w:val="en-US"/>
        </w:rPr>
        <w:t xml:space="preserve"> </w:t>
      </w:r>
      <w:r w:rsidRPr="00741CF0">
        <w:rPr>
          <w:b/>
          <w:noProof/>
          <w:lang w:val="en-US"/>
        </w:rPr>
        <w:t>9</w:t>
      </w:r>
      <w:r w:rsidRPr="00741CF0">
        <w:rPr>
          <w:noProof/>
          <w:lang w:val="en-US"/>
        </w:rPr>
        <w:t>, 138817-138833, doi:10.1109/ACCESS.2021.3117969 (2021).</w:t>
      </w:r>
    </w:p>
    <w:p w14:paraId="54BB09B5" w14:textId="77777777" w:rsidR="00C81D26" w:rsidRPr="00741CF0" w:rsidRDefault="00C81D26" w:rsidP="00C81D26">
      <w:pPr>
        <w:pStyle w:val="EndNoteBibliography"/>
        <w:ind w:left="720" w:hanging="720"/>
        <w:rPr>
          <w:noProof/>
          <w:lang w:val="en-US"/>
        </w:rPr>
      </w:pPr>
      <w:r w:rsidRPr="00741CF0">
        <w:rPr>
          <w:noProof/>
          <w:lang w:val="en-US"/>
        </w:rPr>
        <w:t>30</w:t>
      </w:r>
      <w:r w:rsidRPr="00741CF0">
        <w:rPr>
          <w:noProof/>
          <w:lang w:val="en-US"/>
        </w:rPr>
        <w:tab/>
        <w:t xml:space="preserve">Gielen, J. &amp; Aerts, J.-M. Feature Extraction and Evaluation for Driver Drowsiness Detection Based on Thermoregulation. </w:t>
      </w:r>
      <w:r w:rsidRPr="00741CF0">
        <w:rPr>
          <w:i/>
          <w:noProof/>
          <w:lang w:val="en-US"/>
        </w:rPr>
        <w:t>Applied Sciences</w:t>
      </w:r>
      <w:r w:rsidRPr="00741CF0">
        <w:rPr>
          <w:noProof/>
          <w:lang w:val="en-US"/>
        </w:rPr>
        <w:t xml:space="preserve"> </w:t>
      </w:r>
      <w:r w:rsidRPr="00741CF0">
        <w:rPr>
          <w:b/>
          <w:noProof/>
          <w:lang w:val="en-US"/>
        </w:rPr>
        <w:t>9</w:t>
      </w:r>
      <w:r w:rsidRPr="00741CF0">
        <w:rPr>
          <w:noProof/>
          <w:lang w:val="en-US"/>
        </w:rPr>
        <w:t>, 3555 (2019).</w:t>
      </w:r>
    </w:p>
    <w:p w14:paraId="3B773AE2" w14:textId="531FCFDD" w:rsidR="00C81D26" w:rsidRPr="00741CF0" w:rsidRDefault="00C81D26" w:rsidP="00C81D26">
      <w:pPr>
        <w:pStyle w:val="EndNoteBibliography"/>
        <w:ind w:left="720" w:hanging="720"/>
        <w:rPr>
          <w:noProof/>
          <w:lang w:val="en-US"/>
        </w:rPr>
      </w:pPr>
      <w:r w:rsidRPr="00741CF0">
        <w:rPr>
          <w:noProof/>
          <w:lang w:val="en-US"/>
        </w:rPr>
        <w:t>31</w:t>
      </w:r>
      <w:r w:rsidRPr="00741CF0">
        <w:rPr>
          <w:noProof/>
          <w:lang w:val="en-US"/>
        </w:rPr>
        <w:tab/>
        <w:t>Nakajima, M.</w:t>
      </w:r>
      <w:r w:rsidRPr="00741CF0">
        <w:rPr>
          <w:i/>
          <w:noProof/>
          <w:lang w:val="en-US"/>
        </w:rPr>
        <w:t xml:space="preserve"> et al.</w:t>
      </w:r>
      <w:r w:rsidRPr="00741CF0">
        <w:rPr>
          <w:noProof/>
          <w:lang w:val="en-US"/>
        </w:rPr>
        <w:t xml:space="preserve"> Using novel mobile sensors to assess stress and smoking lapse. </w:t>
      </w:r>
      <w:r w:rsidRPr="00741CF0">
        <w:rPr>
          <w:i/>
          <w:noProof/>
          <w:lang w:val="en-US"/>
        </w:rPr>
        <w:t>International Journal of Psychophysiology</w:t>
      </w:r>
      <w:r w:rsidRPr="00741CF0">
        <w:rPr>
          <w:noProof/>
          <w:lang w:val="en-US"/>
        </w:rPr>
        <w:t xml:space="preserve"> </w:t>
      </w:r>
      <w:r w:rsidRPr="00741CF0">
        <w:rPr>
          <w:b/>
          <w:noProof/>
          <w:lang w:val="en-US"/>
        </w:rPr>
        <w:t>158</w:t>
      </w:r>
      <w:r w:rsidRPr="00741CF0">
        <w:rPr>
          <w:noProof/>
          <w:lang w:val="en-US"/>
        </w:rPr>
        <w:t>, 411-418, doi:</w:t>
      </w:r>
      <w:hyperlink r:id="rId14" w:history="1">
        <w:r w:rsidRPr="00741CF0">
          <w:rPr>
            <w:rStyle w:val="Lienhypertexte"/>
            <w:noProof/>
            <w:lang w:val="en-US"/>
          </w:rPr>
          <w:t>https://doi.org/10.1016/j.ijpsycho.2020.11.005</w:t>
        </w:r>
      </w:hyperlink>
      <w:r w:rsidRPr="00741CF0">
        <w:rPr>
          <w:noProof/>
          <w:lang w:val="en-US"/>
        </w:rPr>
        <w:t xml:space="preserve"> (2020).</w:t>
      </w:r>
    </w:p>
    <w:p w14:paraId="57A0A53B" w14:textId="77777777" w:rsidR="00C81D26" w:rsidRPr="00C81D26" w:rsidRDefault="00C81D26" w:rsidP="00C81D26">
      <w:pPr>
        <w:pStyle w:val="EndNoteBibliography"/>
        <w:ind w:left="720" w:hanging="720"/>
        <w:rPr>
          <w:noProof/>
        </w:rPr>
      </w:pPr>
      <w:r w:rsidRPr="00741CF0">
        <w:rPr>
          <w:noProof/>
          <w:lang w:val="en-US"/>
        </w:rPr>
        <w:t>32</w:t>
      </w:r>
      <w:r w:rsidRPr="00741CF0">
        <w:rPr>
          <w:noProof/>
          <w:lang w:val="en-US"/>
        </w:rPr>
        <w:tab/>
        <w:t>Cleveland, H. H.</w:t>
      </w:r>
      <w:r w:rsidRPr="00741CF0">
        <w:rPr>
          <w:i/>
          <w:noProof/>
          <w:lang w:val="en-US"/>
        </w:rPr>
        <w:t xml:space="preserve"> et al.</w:t>
      </w:r>
      <w:r w:rsidRPr="00741CF0">
        <w:rPr>
          <w:noProof/>
          <w:lang w:val="en-US"/>
        </w:rPr>
        <w:t xml:space="preserve"> Effectiveness and Utility of Mobile Device Assessment of Subjective Craving during Residential Opioid Dependence Treatment. </w:t>
      </w:r>
      <w:r w:rsidRPr="00C81D26">
        <w:rPr>
          <w:i/>
          <w:noProof/>
        </w:rPr>
        <w:t>Subst Use Misuse</w:t>
      </w:r>
      <w:r w:rsidRPr="00C81D26">
        <w:rPr>
          <w:noProof/>
        </w:rPr>
        <w:t xml:space="preserve"> </w:t>
      </w:r>
      <w:r w:rsidRPr="00C81D26">
        <w:rPr>
          <w:b/>
          <w:noProof/>
        </w:rPr>
        <w:t>56</w:t>
      </w:r>
      <w:r w:rsidRPr="00C81D26">
        <w:rPr>
          <w:noProof/>
        </w:rPr>
        <w:t>, 1284-1294, doi:10.1080/10826084.2021.1921808 (2021).</w:t>
      </w:r>
    </w:p>
    <w:p w14:paraId="5391596E" w14:textId="64CAEADA" w:rsidR="00103583" w:rsidRPr="009E6A81" w:rsidRDefault="00C7483F" w:rsidP="00F44415">
      <w:pPr>
        <w:spacing w:line="276" w:lineRule="auto"/>
        <w:rPr>
          <w:b/>
          <w:sz w:val="20"/>
          <w:szCs w:val="20"/>
          <w:lang w:val="en-US"/>
        </w:rPr>
      </w:pPr>
      <w:r w:rsidRPr="009E6A81">
        <w:rPr>
          <w:b/>
          <w:sz w:val="20"/>
          <w:szCs w:val="20"/>
          <w:lang w:val="en-US"/>
        </w:rPr>
        <w:fldChar w:fldCharType="end"/>
      </w:r>
    </w:p>
    <w:sectPr w:rsidR="00103583" w:rsidRPr="009E6A81" w:rsidSect="000318CB">
      <w:pgSz w:w="11900" w:h="16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E585" w14:textId="77777777" w:rsidR="00111A3C" w:rsidRDefault="00111A3C" w:rsidP="00547DF0">
      <w:r>
        <w:separator/>
      </w:r>
    </w:p>
  </w:endnote>
  <w:endnote w:type="continuationSeparator" w:id="0">
    <w:p w14:paraId="026F00C1" w14:textId="77777777" w:rsidR="00111A3C" w:rsidRDefault="00111A3C" w:rsidP="00547DF0">
      <w:r>
        <w:continuationSeparator/>
      </w:r>
    </w:p>
  </w:endnote>
  <w:endnote w:type="continuationNotice" w:id="1">
    <w:p w14:paraId="02429E33" w14:textId="77777777" w:rsidR="00111A3C" w:rsidRDefault="00111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36713368"/>
      <w:docPartObj>
        <w:docPartGallery w:val="Page Numbers (Bottom of Page)"/>
        <w:docPartUnique/>
      </w:docPartObj>
    </w:sdtPr>
    <w:sdtContent>
      <w:p w14:paraId="7CD8313F" w14:textId="77FFC911" w:rsidR="00050C06" w:rsidRDefault="00050C06" w:rsidP="00F8546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F5A78C6" w14:textId="77777777" w:rsidR="00050C06" w:rsidRDefault="00050C06" w:rsidP="00050C0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16B4" w14:textId="77777777" w:rsidR="00050C06" w:rsidRDefault="00050C06" w:rsidP="00050C0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D557" w14:textId="77777777" w:rsidR="00111A3C" w:rsidRDefault="00111A3C" w:rsidP="00547DF0">
      <w:r>
        <w:separator/>
      </w:r>
    </w:p>
  </w:footnote>
  <w:footnote w:type="continuationSeparator" w:id="0">
    <w:p w14:paraId="640421C1" w14:textId="77777777" w:rsidR="00111A3C" w:rsidRDefault="00111A3C" w:rsidP="00547DF0">
      <w:r>
        <w:continuationSeparator/>
      </w:r>
    </w:p>
  </w:footnote>
  <w:footnote w:type="continuationNotice" w:id="1">
    <w:p w14:paraId="5FD4F533" w14:textId="77777777" w:rsidR="00111A3C" w:rsidRDefault="00111A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71DB"/>
    <w:multiLevelType w:val="multilevel"/>
    <w:tmpl w:val="513E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54601"/>
    <w:multiLevelType w:val="multilevel"/>
    <w:tmpl w:val="9404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C4C41"/>
    <w:multiLevelType w:val="multilevel"/>
    <w:tmpl w:val="59429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6E48F3"/>
    <w:multiLevelType w:val="hybridMultilevel"/>
    <w:tmpl w:val="584018B8"/>
    <w:lvl w:ilvl="0" w:tplc="6504EA2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DF1C9A"/>
    <w:multiLevelType w:val="multilevel"/>
    <w:tmpl w:val="D378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10C2B"/>
    <w:multiLevelType w:val="hybridMultilevel"/>
    <w:tmpl w:val="F23EF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421B3B"/>
    <w:multiLevelType w:val="hybridMultilevel"/>
    <w:tmpl w:val="E196EC44"/>
    <w:lvl w:ilvl="0" w:tplc="B5D083F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05172F"/>
    <w:multiLevelType w:val="multilevel"/>
    <w:tmpl w:val="5BC4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098262">
    <w:abstractNumId w:val="2"/>
  </w:num>
  <w:num w:numId="2" w16cid:durableId="618995967">
    <w:abstractNumId w:val="0"/>
  </w:num>
  <w:num w:numId="3" w16cid:durableId="764611295">
    <w:abstractNumId w:val="5"/>
  </w:num>
  <w:num w:numId="4" w16cid:durableId="1484542465">
    <w:abstractNumId w:val="3"/>
  </w:num>
  <w:num w:numId="5" w16cid:durableId="63189024">
    <w:abstractNumId w:val="1"/>
  </w:num>
  <w:num w:numId="6" w16cid:durableId="1662196895">
    <w:abstractNumId w:val="4"/>
  </w:num>
  <w:num w:numId="7" w16cid:durableId="981079398">
    <w:abstractNumId w:val="7"/>
  </w:num>
  <w:num w:numId="8" w16cid:durableId="1940865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85AA9"/>
    <w:rsid w:val="000009EA"/>
    <w:rsid w:val="00001B2D"/>
    <w:rsid w:val="000025D0"/>
    <w:rsid w:val="00003247"/>
    <w:rsid w:val="00005391"/>
    <w:rsid w:val="00005C5A"/>
    <w:rsid w:val="00010B4D"/>
    <w:rsid w:val="00010FEB"/>
    <w:rsid w:val="00011691"/>
    <w:rsid w:val="000118B1"/>
    <w:rsid w:val="000119A0"/>
    <w:rsid w:val="00011B23"/>
    <w:rsid w:val="000131E8"/>
    <w:rsid w:val="0001367C"/>
    <w:rsid w:val="00013DBC"/>
    <w:rsid w:val="0002011D"/>
    <w:rsid w:val="000203E7"/>
    <w:rsid w:val="00022A56"/>
    <w:rsid w:val="00023239"/>
    <w:rsid w:val="00023C6E"/>
    <w:rsid w:val="00025260"/>
    <w:rsid w:val="00030011"/>
    <w:rsid w:val="00030F82"/>
    <w:rsid w:val="000318CB"/>
    <w:rsid w:val="00032479"/>
    <w:rsid w:val="00032769"/>
    <w:rsid w:val="000336FB"/>
    <w:rsid w:val="000353BD"/>
    <w:rsid w:val="000369FC"/>
    <w:rsid w:val="00036DD1"/>
    <w:rsid w:val="000407B0"/>
    <w:rsid w:val="000417D2"/>
    <w:rsid w:val="00043810"/>
    <w:rsid w:val="000439E3"/>
    <w:rsid w:val="00045AAA"/>
    <w:rsid w:val="00046123"/>
    <w:rsid w:val="000461A8"/>
    <w:rsid w:val="00050C06"/>
    <w:rsid w:val="00052805"/>
    <w:rsid w:val="000531F7"/>
    <w:rsid w:val="00053A35"/>
    <w:rsid w:val="00053B18"/>
    <w:rsid w:val="00053E2B"/>
    <w:rsid w:val="0005443B"/>
    <w:rsid w:val="00054F64"/>
    <w:rsid w:val="00055839"/>
    <w:rsid w:val="0006075A"/>
    <w:rsid w:val="00061487"/>
    <w:rsid w:val="0006157E"/>
    <w:rsid w:val="00062252"/>
    <w:rsid w:val="00062864"/>
    <w:rsid w:val="00063C7C"/>
    <w:rsid w:val="000642BC"/>
    <w:rsid w:val="00064321"/>
    <w:rsid w:val="00064F72"/>
    <w:rsid w:val="00065B04"/>
    <w:rsid w:val="000662E5"/>
    <w:rsid w:val="00067FEE"/>
    <w:rsid w:val="00071E97"/>
    <w:rsid w:val="000725B2"/>
    <w:rsid w:val="00073936"/>
    <w:rsid w:val="000769FC"/>
    <w:rsid w:val="00077386"/>
    <w:rsid w:val="00080EE4"/>
    <w:rsid w:val="0008114B"/>
    <w:rsid w:val="00082BE3"/>
    <w:rsid w:val="00082DF3"/>
    <w:rsid w:val="00083A7F"/>
    <w:rsid w:val="00084C45"/>
    <w:rsid w:val="00084CC4"/>
    <w:rsid w:val="0008589D"/>
    <w:rsid w:val="00085C92"/>
    <w:rsid w:val="00085E58"/>
    <w:rsid w:val="00086330"/>
    <w:rsid w:val="000908CE"/>
    <w:rsid w:val="00092E43"/>
    <w:rsid w:val="000930A6"/>
    <w:rsid w:val="00094F66"/>
    <w:rsid w:val="00096658"/>
    <w:rsid w:val="000971B3"/>
    <w:rsid w:val="000972F5"/>
    <w:rsid w:val="000976A2"/>
    <w:rsid w:val="000A308B"/>
    <w:rsid w:val="000A3418"/>
    <w:rsid w:val="000A3787"/>
    <w:rsid w:val="000A47D7"/>
    <w:rsid w:val="000A588E"/>
    <w:rsid w:val="000B07D7"/>
    <w:rsid w:val="000B0EEC"/>
    <w:rsid w:val="000B18B1"/>
    <w:rsid w:val="000B3ADA"/>
    <w:rsid w:val="000B5DED"/>
    <w:rsid w:val="000B60DF"/>
    <w:rsid w:val="000B7F76"/>
    <w:rsid w:val="000B7FB4"/>
    <w:rsid w:val="000C1FB4"/>
    <w:rsid w:val="000C2C81"/>
    <w:rsid w:val="000C4358"/>
    <w:rsid w:val="000C507C"/>
    <w:rsid w:val="000C6460"/>
    <w:rsid w:val="000C6995"/>
    <w:rsid w:val="000D087B"/>
    <w:rsid w:val="000D1320"/>
    <w:rsid w:val="000D22B1"/>
    <w:rsid w:val="000D2C9F"/>
    <w:rsid w:val="000D3531"/>
    <w:rsid w:val="000D44D0"/>
    <w:rsid w:val="000D62B3"/>
    <w:rsid w:val="000D6F45"/>
    <w:rsid w:val="000D734E"/>
    <w:rsid w:val="000E217F"/>
    <w:rsid w:val="000E3A34"/>
    <w:rsid w:val="000E45A4"/>
    <w:rsid w:val="000E5F34"/>
    <w:rsid w:val="000E663F"/>
    <w:rsid w:val="000E6B63"/>
    <w:rsid w:val="000E7A00"/>
    <w:rsid w:val="000E7D2D"/>
    <w:rsid w:val="000F10DE"/>
    <w:rsid w:val="000F20AC"/>
    <w:rsid w:val="000F2432"/>
    <w:rsid w:val="000F3415"/>
    <w:rsid w:val="000F3B0F"/>
    <w:rsid w:val="000F4708"/>
    <w:rsid w:val="000F4AB4"/>
    <w:rsid w:val="000F4D2D"/>
    <w:rsid w:val="000F5700"/>
    <w:rsid w:val="000F6AC2"/>
    <w:rsid w:val="00101EA2"/>
    <w:rsid w:val="001024B7"/>
    <w:rsid w:val="001028EF"/>
    <w:rsid w:val="00103583"/>
    <w:rsid w:val="00105845"/>
    <w:rsid w:val="00105A04"/>
    <w:rsid w:val="00105CFA"/>
    <w:rsid w:val="00110138"/>
    <w:rsid w:val="00111A3C"/>
    <w:rsid w:val="00113687"/>
    <w:rsid w:val="0011484F"/>
    <w:rsid w:val="0011580E"/>
    <w:rsid w:val="00120401"/>
    <w:rsid w:val="00121E50"/>
    <w:rsid w:val="00122A2C"/>
    <w:rsid w:val="0012349A"/>
    <w:rsid w:val="00123BB2"/>
    <w:rsid w:val="00124A90"/>
    <w:rsid w:val="0012535D"/>
    <w:rsid w:val="0012586B"/>
    <w:rsid w:val="00125893"/>
    <w:rsid w:val="001259EA"/>
    <w:rsid w:val="00127A6B"/>
    <w:rsid w:val="00130A06"/>
    <w:rsid w:val="00130FA1"/>
    <w:rsid w:val="0013143E"/>
    <w:rsid w:val="001327DF"/>
    <w:rsid w:val="00132888"/>
    <w:rsid w:val="00132F4D"/>
    <w:rsid w:val="0013335D"/>
    <w:rsid w:val="001336ED"/>
    <w:rsid w:val="0013668C"/>
    <w:rsid w:val="00137477"/>
    <w:rsid w:val="0013774A"/>
    <w:rsid w:val="001378BB"/>
    <w:rsid w:val="00137C6C"/>
    <w:rsid w:val="00140F10"/>
    <w:rsid w:val="0014293C"/>
    <w:rsid w:val="00144204"/>
    <w:rsid w:val="001457C2"/>
    <w:rsid w:val="00145B8C"/>
    <w:rsid w:val="00145E79"/>
    <w:rsid w:val="00146773"/>
    <w:rsid w:val="001479D9"/>
    <w:rsid w:val="00147A52"/>
    <w:rsid w:val="00150104"/>
    <w:rsid w:val="00150659"/>
    <w:rsid w:val="00151DF3"/>
    <w:rsid w:val="00152112"/>
    <w:rsid w:val="00153B0D"/>
    <w:rsid w:val="001570D9"/>
    <w:rsid w:val="0016027E"/>
    <w:rsid w:val="00163025"/>
    <w:rsid w:val="001632B0"/>
    <w:rsid w:val="00163E6F"/>
    <w:rsid w:val="0016578C"/>
    <w:rsid w:val="0016599E"/>
    <w:rsid w:val="00165B17"/>
    <w:rsid w:val="0016775A"/>
    <w:rsid w:val="00170027"/>
    <w:rsid w:val="001705C5"/>
    <w:rsid w:val="001712B1"/>
    <w:rsid w:val="00172D58"/>
    <w:rsid w:val="00173660"/>
    <w:rsid w:val="0017445E"/>
    <w:rsid w:val="0017538E"/>
    <w:rsid w:val="00181130"/>
    <w:rsid w:val="0018148B"/>
    <w:rsid w:val="00181607"/>
    <w:rsid w:val="00184343"/>
    <w:rsid w:val="00184C7E"/>
    <w:rsid w:val="001869E2"/>
    <w:rsid w:val="0019049A"/>
    <w:rsid w:val="00190878"/>
    <w:rsid w:val="00190CF3"/>
    <w:rsid w:val="0019132B"/>
    <w:rsid w:val="0019473A"/>
    <w:rsid w:val="00195438"/>
    <w:rsid w:val="00195671"/>
    <w:rsid w:val="00196780"/>
    <w:rsid w:val="001977EC"/>
    <w:rsid w:val="00197CD8"/>
    <w:rsid w:val="001A0D6F"/>
    <w:rsid w:val="001A1178"/>
    <w:rsid w:val="001A25DC"/>
    <w:rsid w:val="001A2D04"/>
    <w:rsid w:val="001A47D9"/>
    <w:rsid w:val="001A660E"/>
    <w:rsid w:val="001A6B9F"/>
    <w:rsid w:val="001A6C01"/>
    <w:rsid w:val="001A74F7"/>
    <w:rsid w:val="001A7FB1"/>
    <w:rsid w:val="001B095E"/>
    <w:rsid w:val="001B0CF5"/>
    <w:rsid w:val="001B4D69"/>
    <w:rsid w:val="001B633C"/>
    <w:rsid w:val="001B73E7"/>
    <w:rsid w:val="001B7D0D"/>
    <w:rsid w:val="001C1B6C"/>
    <w:rsid w:val="001C277D"/>
    <w:rsid w:val="001C6ABA"/>
    <w:rsid w:val="001C6BEE"/>
    <w:rsid w:val="001C70EA"/>
    <w:rsid w:val="001D0090"/>
    <w:rsid w:val="001D02E9"/>
    <w:rsid w:val="001D469C"/>
    <w:rsid w:val="001D751C"/>
    <w:rsid w:val="001D7610"/>
    <w:rsid w:val="001E013D"/>
    <w:rsid w:val="001E06F2"/>
    <w:rsid w:val="001E2F3F"/>
    <w:rsid w:val="001E5C55"/>
    <w:rsid w:val="001E6F1E"/>
    <w:rsid w:val="001F242D"/>
    <w:rsid w:val="001F4DB9"/>
    <w:rsid w:val="001F5AE8"/>
    <w:rsid w:val="001F723E"/>
    <w:rsid w:val="001F7592"/>
    <w:rsid w:val="002007EE"/>
    <w:rsid w:val="00202454"/>
    <w:rsid w:val="002033C4"/>
    <w:rsid w:val="00203EF4"/>
    <w:rsid w:val="00204021"/>
    <w:rsid w:val="0020439B"/>
    <w:rsid w:val="002044CA"/>
    <w:rsid w:val="00207889"/>
    <w:rsid w:val="00214659"/>
    <w:rsid w:val="00215313"/>
    <w:rsid w:val="00215C32"/>
    <w:rsid w:val="00215E2A"/>
    <w:rsid w:val="002168CE"/>
    <w:rsid w:val="00217096"/>
    <w:rsid w:val="002177B9"/>
    <w:rsid w:val="002219D5"/>
    <w:rsid w:val="002223EF"/>
    <w:rsid w:val="00223CE2"/>
    <w:rsid w:val="00224BF0"/>
    <w:rsid w:val="00225594"/>
    <w:rsid w:val="0022749F"/>
    <w:rsid w:val="00232660"/>
    <w:rsid w:val="002336F8"/>
    <w:rsid w:val="0023377D"/>
    <w:rsid w:val="00233B9E"/>
    <w:rsid w:val="00236CA1"/>
    <w:rsid w:val="00243EAB"/>
    <w:rsid w:val="00247899"/>
    <w:rsid w:val="0025044B"/>
    <w:rsid w:val="00250E4C"/>
    <w:rsid w:val="00254BE7"/>
    <w:rsid w:val="00256F4A"/>
    <w:rsid w:val="00257264"/>
    <w:rsid w:val="00261876"/>
    <w:rsid w:val="0026288F"/>
    <w:rsid w:val="002632C3"/>
    <w:rsid w:val="00264F2D"/>
    <w:rsid w:val="00266415"/>
    <w:rsid w:val="00270414"/>
    <w:rsid w:val="00271370"/>
    <w:rsid w:val="002715A3"/>
    <w:rsid w:val="00271695"/>
    <w:rsid w:val="00276131"/>
    <w:rsid w:val="00276AE5"/>
    <w:rsid w:val="00277E0E"/>
    <w:rsid w:val="00280419"/>
    <w:rsid w:val="00280F8D"/>
    <w:rsid w:val="00281DDC"/>
    <w:rsid w:val="00283AEE"/>
    <w:rsid w:val="002842B1"/>
    <w:rsid w:val="002918F7"/>
    <w:rsid w:val="00295346"/>
    <w:rsid w:val="00295A14"/>
    <w:rsid w:val="00295AC3"/>
    <w:rsid w:val="00295E84"/>
    <w:rsid w:val="00296415"/>
    <w:rsid w:val="00297B6E"/>
    <w:rsid w:val="002A078D"/>
    <w:rsid w:val="002A1B78"/>
    <w:rsid w:val="002A2A3E"/>
    <w:rsid w:val="002A30BB"/>
    <w:rsid w:val="002A586F"/>
    <w:rsid w:val="002A6D51"/>
    <w:rsid w:val="002B05B6"/>
    <w:rsid w:val="002B1F9F"/>
    <w:rsid w:val="002B54B3"/>
    <w:rsid w:val="002B5EBD"/>
    <w:rsid w:val="002B620C"/>
    <w:rsid w:val="002B67D2"/>
    <w:rsid w:val="002C17E1"/>
    <w:rsid w:val="002C22FA"/>
    <w:rsid w:val="002C2D2F"/>
    <w:rsid w:val="002C442B"/>
    <w:rsid w:val="002C663A"/>
    <w:rsid w:val="002C6B4F"/>
    <w:rsid w:val="002C785E"/>
    <w:rsid w:val="002C7D7C"/>
    <w:rsid w:val="002C7EF8"/>
    <w:rsid w:val="002D0EA3"/>
    <w:rsid w:val="002D19A8"/>
    <w:rsid w:val="002D5A65"/>
    <w:rsid w:val="002D792F"/>
    <w:rsid w:val="002E03B9"/>
    <w:rsid w:val="002E0F8D"/>
    <w:rsid w:val="002E4077"/>
    <w:rsid w:val="002E41C5"/>
    <w:rsid w:val="002E5097"/>
    <w:rsid w:val="002E6139"/>
    <w:rsid w:val="002E65A9"/>
    <w:rsid w:val="002E6627"/>
    <w:rsid w:val="002E69CA"/>
    <w:rsid w:val="002E7456"/>
    <w:rsid w:val="002F101F"/>
    <w:rsid w:val="002F1701"/>
    <w:rsid w:val="002F2DE4"/>
    <w:rsid w:val="002F2DFE"/>
    <w:rsid w:val="002F2E49"/>
    <w:rsid w:val="002F57BD"/>
    <w:rsid w:val="002F6ABC"/>
    <w:rsid w:val="003024A8"/>
    <w:rsid w:val="00303E6F"/>
    <w:rsid w:val="00305C88"/>
    <w:rsid w:val="003075B7"/>
    <w:rsid w:val="00307F65"/>
    <w:rsid w:val="003113BB"/>
    <w:rsid w:val="00311655"/>
    <w:rsid w:val="00312EE8"/>
    <w:rsid w:val="00313243"/>
    <w:rsid w:val="003134CF"/>
    <w:rsid w:val="00313814"/>
    <w:rsid w:val="00315007"/>
    <w:rsid w:val="00315CE7"/>
    <w:rsid w:val="003164A2"/>
    <w:rsid w:val="00317D3D"/>
    <w:rsid w:val="00317DDE"/>
    <w:rsid w:val="00320374"/>
    <w:rsid w:val="00320E6C"/>
    <w:rsid w:val="003210B7"/>
    <w:rsid w:val="00321EEF"/>
    <w:rsid w:val="00322F60"/>
    <w:rsid w:val="003233A5"/>
    <w:rsid w:val="00323CCD"/>
    <w:rsid w:val="0032419D"/>
    <w:rsid w:val="003243AD"/>
    <w:rsid w:val="00325725"/>
    <w:rsid w:val="00327296"/>
    <w:rsid w:val="0032742F"/>
    <w:rsid w:val="003275B1"/>
    <w:rsid w:val="003276AB"/>
    <w:rsid w:val="0033077D"/>
    <w:rsid w:val="003307DD"/>
    <w:rsid w:val="0033277E"/>
    <w:rsid w:val="00334BEA"/>
    <w:rsid w:val="003358BC"/>
    <w:rsid w:val="00336A40"/>
    <w:rsid w:val="00340C69"/>
    <w:rsid w:val="00342F24"/>
    <w:rsid w:val="00343242"/>
    <w:rsid w:val="00345075"/>
    <w:rsid w:val="003458AA"/>
    <w:rsid w:val="003467FD"/>
    <w:rsid w:val="00350B54"/>
    <w:rsid w:val="00352A86"/>
    <w:rsid w:val="00352EAA"/>
    <w:rsid w:val="00352FA5"/>
    <w:rsid w:val="00357E34"/>
    <w:rsid w:val="00363BB6"/>
    <w:rsid w:val="00365DDB"/>
    <w:rsid w:val="00367E90"/>
    <w:rsid w:val="003705C8"/>
    <w:rsid w:val="003713A7"/>
    <w:rsid w:val="00372537"/>
    <w:rsid w:val="00372B8B"/>
    <w:rsid w:val="003739FA"/>
    <w:rsid w:val="003756AC"/>
    <w:rsid w:val="00375B33"/>
    <w:rsid w:val="00375B76"/>
    <w:rsid w:val="00376769"/>
    <w:rsid w:val="00377509"/>
    <w:rsid w:val="00381608"/>
    <w:rsid w:val="00382356"/>
    <w:rsid w:val="00382518"/>
    <w:rsid w:val="0038306B"/>
    <w:rsid w:val="003847EE"/>
    <w:rsid w:val="00385783"/>
    <w:rsid w:val="00385FF6"/>
    <w:rsid w:val="003868A3"/>
    <w:rsid w:val="0038694A"/>
    <w:rsid w:val="00387791"/>
    <w:rsid w:val="00390DDF"/>
    <w:rsid w:val="003918CA"/>
    <w:rsid w:val="00392B71"/>
    <w:rsid w:val="003930AD"/>
    <w:rsid w:val="00395401"/>
    <w:rsid w:val="003966F4"/>
    <w:rsid w:val="00397930"/>
    <w:rsid w:val="00397ACC"/>
    <w:rsid w:val="003A1052"/>
    <w:rsid w:val="003A1614"/>
    <w:rsid w:val="003A4412"/>
    <w:rsid w:val="003A64E7"/>
    <w:rsid w:val="003B01A2"/>
    <w:rsid w:val="003B08FA"/>
    <w:rsid w:val="003B0B22"/>
    <w:rsid w:val="003B2EBA"/>
    <w:rsid w:val="003B412A"/>
    <w:rsid w:val="003B65B4"/>
    <w:rsid w:val="003C2DF5"/>
    <w:rsid w:val="003C6FCD"/>
    <w:rsid w:val="003C78A5"/>
    <w:rsid w:val="003C7E50"/>
    <w:rsid w:val="003D17E3"/>
    <w:rsid w:val="003D325C"/>
    <w:rsid w:val="003D3292"/>
    <w:rsid w:val="003D35BF"/>
    <w:rsid w:val="003D3B40"/>
    <w:rsid w:val="003D3EAD"/>
    <w:rsid w:val="003D46B9"/>
    <w:rsid w:val="003D624C"/>
    <w:rsid w:val="003D705B"/>
    <w:rsid w:val="003D724F"/>
    <w:rsid w:val="003E0AEE"/>
    <w:rsid w:val="003E3BC6"/>
    <w:rsid w:val="003E483F"/>
    <w:rsid w:val="003E6EFB"/>
    <w:rsid w:val="003E72BF"/>
    <w:rsid w:val="003E72C8"/>
    <w:rsid w:val="003E77A2"/>
    <w:rsid w:val="003F15AC"/>
    <w:rsid w:val="003F1C6D"/>
    <w:rsid w:val="003F37BF"/>
    <w:rsid w:val="003F3914"/>
    <w:rsid w:val="003F54A7"/>
    <w:rsid w:val="003F5D37"/>
    <w:rsid w:val="003F61D7"/>
    <w:rsid w:val="003F6A1E"/>
    <w:rsid w:val="003F6E15"/>
    <w:rsid w:val="00400F51"/>
    <w:rsid w:val="00407D9F"/>
    <w:rsid w:val="00411F78"/>
    <w:rsid w:val="00412A1B"/>
    <w:rsid w:val="00412D1C"/>
    <w:rsid w:val="00413B95"/>
    <w:rsid w:val="0041553C"/>
    <w:rsid w:val="00415C2B"/>
    <w:rsid w:val="004163FE"/>
    <w:rsid w:val="00416E69"/>
    <w:rsid w:val="00420301"/>
    <w:rsid w:val="004220CB"/>
    <w:rsid w:val="00423E33"/>
    <w:rsid w:val="00424CEF"/>
    <w:rsid w:val="0042627B"/>
    <w:rsid w:val="00426BAF"/>
    <w:rsid w:val="00427729"/>
    <w:rsid w:val="00430CCF"/>
    <w:rsid w:val="0043178A"/>
    <w:rsid w:val="00436A27"/>
    <w:rsid w:val="004375F1"/>
    <w:rsid w:val="00437CD3"/>
    <w:rsid w:val="0044263E"/>
    <w:rsid w:val="00444498"/>
    <w:rsid w:val="00446692"/>
    <w:rsid w:val="00446FAC"/>
    <w:rsid w:val="00450BCA"/>
    <w:rsid w:val="0045165A"/>
    <w:rsid w:val="004527BB"/>
    <w:rsid w:val="0045295F"/>
    <w:rsid w:val="004529DB"/>
    <w:rsid w:val="00452DC5"/>
    <w:rsid w:val="0045450A"/>
    <w:rsid w:val="00456620"/>
    <w:rsid w:val="00456FF1"/>
    <w:rsid w:val="0045724D"/>
    <w:rsid w:val="00457447"/>
    <w:rsid w:val="004579BF"/>
    <w:rsid w:val="0046043D"/>
    <w:rsid w:val="0046274C"/>
    <w:rsid w:val="00463A9C"/>
    <w:rsid w:val="00463C84"/>
    <w:rsid w:val="0046534B"/>
    <w:rsid w:val="004654C4"/>
    <w:rsid w:val="00466106"/>
    <w:rsid w:val="00466169"/>
    <w:rsid w:val="0046638E"/>
    <w:rsid w:val="00466E98"/>
    <w:rsid w:val="00467038"/>
    <w:rsid w:val="0046714D"/>
    <w:rsid w:val="0046764F"/>
    <w:rsid w:val="00467F88"/>
    <w:rsid w:val="004701CB"/>
    <w:rsid w:val="004707A3"/>
    <w:rsid w:val="00471305"/>
    <w:rsid w:val="0047139B"/>
    <w:rsid w:val="0047148F"/>
    <w:rsid w:val="00471CD5"/>
    <w:rsid w:val="0047557A"/>
    <w:rsid w:val="00475936"/>
    <w:rsid w:val="00475C59"/>
    <w:rsid w:val="00475DEB"/>
    <w:rsid w:val="0048084D"/>
    <w:rsid w:val="00481EE1"/>
    <w:rsid w:val="004826BE"/>
    <w:rsid w:val="004842EB"/>
    <w:rsid w:val="00487363"/>
    <w:rsid w:val="00490886"/>
    <w:rsid w:val="00490AB3"/>
    <w:rsid w:val="004910C5"/>
    <w:rsid w:val="004912BC"/>
    <w:rsid w:val="00492455"/>
    <w:rsid w:val="00492E79"/>
    <w:rsid w:val="00493C03"/>
    <w:rsid w:val="00493F72"/>
    <w:rsid w:val="004949D4"/>
    <w:rsid w:val="00494D59"/>
    <w:rsid w:val="004970C5"/>
    <w:rsid w:val="004975F0"/>
    <w:rsid w:val="004A21B2"/>
    <w:rsid w:val="004A48A1"/>
    <w:rsid w:val="004A4BB9"/>
    <w:rsid w:val="004A541F"/>
    <w:rsid w:val="004A5DBB"/>
    <w:rsid w:val="004B3A3D"/>
    <w:rsid w:val="004B57B9"/>
    <w:rsid w:val="004B6289"/>
    <w:rsid w:val="004B6396"/>
    <w:rsid w:val="004B63DA"/>
    <w:rsid w:val="004C0392"/>
    <w:rsid w:val="004C11AE"/>
    <w:rsid w:val="004C7CEF"/>
    <w:rsid w:val="004D0843"/>
    <w:rsid w:val="004D0EFF"/>
    <w:rsid w:val="004D29E3"/>
    <w:rsid w:val="004D32A1"/>
    <w:rsid w:val="004D39FA"/>
    <w:rsid w:val="004D3DC8"/>
    <w:rsid w:val="004D4661"/>
    <w:rsid w:val="004D4B72"/>
    <w:rsid w:val="004D5C47"/>
    <w:rsid w:val="004D7B3D"/>
    <w:rsid w:val="004E0334"/>
    <w:rsid w:val="004E0694"/>
    <w:rsid w:val="004E0E4B"/>
    <w:rsid w:val="004E22C1"/>
    <w:rsid w:val="004E62A4"/>
    <w:rsid w:val="004E7946"/>
    <w:rsid w:val="004F0274"/>
    <w:rsid w:val="004F05C2"/>
    <w:rsid w:val="004F0785"/>
    <w:rsid w:val="004F1F4D"/>
    <w:rsid w:val="004F2AC4"/>
    <w:rsid w:val="004F48F9"/>
    <w:rsid w:val="004F5A24"/>
    <w:rsid w:val="0050015B"/>
    <w:rsid w:val="00500A2E"/>
    <w:rsid w:val="00505155"/>
    <w:rsid w:val="00507F93"/>
    <w:rsid w:val="005123B8"/>
    <w:rsid w:val="00514204"/>
    <w:rsid w:val="00514323"/>
    <w:rsid w:val="00515718"/>
    <w:rsid w:val="00515AB4"/>
    <w:rsid w:val="00515ED8"/>
    <w:rsid w:val="00516B32"/>
    <w:rsid w:val="005176E0"/>
    <w:rsid w:val="00517A69"/>
    <w:rsid w:val="0052012F"/>
    <w:rsid w:val="005206B6"/>
    <w:rsid w:val="00520AA2"/>
    <w:rsid w:val="00521D5C"/>
    <w:rsid w:val="00521F3A"/>
    <w:rsid w:val="00524C11"/>
    <w:rsid w:val="00525781"/>
    <w:rsid w:val="005266AF"/>
    <w:rsid w:val="00527694"/>
    <w:rsid w:val="00527DBA"/>
    <w:rsid w:val="00530D8C"/>
    <w:rsid w:val="00532505"/>
    <w:rsid w:val="00532F78"/>
    <w:rsid w:val="00533E84"/>
    <w:rsid w:val="00534E9A"/>
    <w:rsid w:val="00535EB2"/>
    <w:rsid w:val="0053692D"/>
    <w:rsid w:val="00542438"/>
    <w:rsid w:val="0054499A"/>
    <w:rsid w:val="00545182"/>
    <w:rsid w:val="00547DF0"/>
    <w:rsid w:val="00550F02"/>
    <w:rsid w:val="00552041"/>
    <w:rsid w:val="00553C67"/>
    <w:rsid w:val="00553CAE"/>
    <w:rsid w:val="00553FCF"/>
    <w:rsid w:val="0055434D"/>
    <w:rsid w:val="005551BA"/>
    <w:rsid w:val="00555A53"/>
    <w:rsid w:val="00560116"/>
    <w:rsid w:val="005608AA"/>
    <w:rsid w:val="00560A5D"/>
    <w:rsid w:val="00562856"/>
    <w:rsid w:val="00562BEC"/>
    <w:rsid w:val="00563ECA"/>
    <w:rsid w:val="005644A1"/>
    <w:rsid w:val="0056669F"/>
    <w:rsid w:val="00567639"/>
    <w:rsid w:val="00571A40"/>
    <w:rsid w:val="005737B7"/>
    <w:rsid w:val="00574D4A"/>
    <w:rsid w:val="005750D5"/>
    <w:rsid w:val="0057662A"/>
    <w:rsid w:val="00577B19"/>
    <w:rsid w:val="00580913"/>
    <w:rsid w:val="00583593"/>
    <w:rsid w:val="00583C1B"/>
    <w:rsid w:val="00583DAE"/>
    <w:rsid w:val="0058512E"/>
    <w:rsid w:val="0058529F"/>
    <w:rsid w:val="0058587B"/>
    <w:rsid w:val="00585AC1"/>
    <w:rsid w:val="00585C30"/>
    <w:rsid w:val="00586FC2"/>
    <w:rsid w:val="00587084"/>
    <w:rsid w:val="005875C9"/>
    <w:rsid w:val="00587A75"/>
    <w:rsid w:val="00590284"/>
    <w:rsid w:val="00590FB5"/>
    <w:rsid w:val="005922F9"/>
    <w:rsid w:val="00592622"/>
    <w:rsid w:val="00592C30"/>
    <w:rsid w:val="00592E4A"/>
    <w:rsid w:val="00593F03"/>
    <w:rsid w:val="00595F28"/>
    <w:rsid w:val="0059650E"/>
    <w:rsid w:val="005A0278"/>
    <w:rsid w:val="005A04EA"/>
    <w:rsid w:val="005A09B0"/>
    <w:rsid w:val="005A148D"/>
    <w:rsid w:val="005A31FD"/>
    <w:rsid w:val="005A37AF"/>
    <w:rsid w:val="005A4707"/>
    <w:rsid w:val="005A4DE0"/>
    <w:rsid w:val="005A518B"/>
    <w:rsid w:val="005A51A7"/>
    <w:rsid w:val="005A5337"/>
    <w:rsid w:val="005B070E"/>
    <w:rsid w:val="005B0C33"/>
    <w:rsid w:val="005B2AB4"/>
    <w:rsid w:val="005B3102"/>
    <w:rsid w:val="005B37AC"/>
    <w:rsid w:val="005B536E"/>
    <w:rsid w:val="005B563A"/>
    <w:rsid w:val="005B652E"/>
    <w:rsid w:val="005B7752"/>
    <w:rsid w:val="005C2045"/>
    <w:rsid w:val="005C2594"/>
    <w:rsid w:val="005C26C4"/>
    <w:rsid w:val="005C28A9"/>
    <w:rsid w:val="005C3ACA"/>
    <w:rsid w:val="005C5251"/>
    <w:rsid w:val="005C65EE"/>
    <w:rsid w:val="005C6A1E"/>
    <w:rsid w:val="005D060E"/>
    <w:rsid w:val="005D11D9"/>
    <w:rsid w:val="005D1A6C"/>
    <w:rsid w:val="005D42C9"/>
    <w:rsid w:val="005D4AF9"/>
    <w:rsid w:val="005D7CF0"/>
    <w:rsid w:val="005D7D95"/>
    <w:rsid w:val="005E012E"/>
    <w:rsid w:val="005E0B74"/>
    <w:rsid w:val="005E0C43"/>
    <w:rsid w:val="005E28C0"/>
    <w:rsid w:val="005E36C0"/>
    <w:rsid w:val="005E460C"/>
    <w:rsid w:val="005E479B"/>
    <w:rsid w:val="005E627F"/>
    <w:rsid w:val="005E62B9"/>
    <w:rsid w:val="005E7019"/>
    <w:rsid w:val="005F1D26"/>
    <w:rsid w:val="005F2E20"/>
    <w:rsid w:val="005F2E86"/>
    <w:rsid w:val="005F37BA"/>
    <w:rsid w:val="005F4595"/>
    <w:rsid w:val="005F6B0A"/>
    <w:rsid w:val="005F7BD3"/>
    <w:rsid w:val="00603D8B"/>
    <w:rsid w:val="00605543"/>
    <w:rsid w:val="0060590C"/>
    <w:rsid w:val="00605FF8"/>
    <w:rsid w:val="00606272"/>
    <w:rsid w:val="006069B0"/>
    <w:rsid w:val="0061118E"/>
    <w:rsid w:val="006121BF"/>
    <w:rsid w:val="00615D30"/>
    <w:rsid w:val="00615FDB"/>
    <w:rsid w:val="0061788E"/>
    <w:rsid w:val="00622566"/>
    <w:rsid w:val="00622D18"/>
    <w:rsid w:val="00623D3F"/>
    <w:rsid w:val="00624683"/>
    <w:rsid w:val="00625879"/>
    <w:rsid w:val="0062588B"/>
    <w:rsid w:val="00626350"/>
    <w:rsid w:val="006269FF"/>
    <w:rsid w:val="00626D43"/>
    <w:rsid w:val="006272D2"/>
    <w:rsid w:val="00627ADD"/>
    <w:rsid w:val="006305A4"/>
    <w:rsid w:val="00630D12"/>
    <w:rsid w:val="00630FB3"/>
    <w:rsid w:val="00631765"/>
    <w:rsid w:val="00631990"/>
    <w:rsid w:val="006328BD"/>
    <w:rsid w:val="00632B33"/>
    <w:rsid w:val="00633870"/>
    <w:rsid w:val="006338E4"/>
    <w:rsid w:val="00635AB9"/>
    <w:rsid w:val="00635F59"/>
    <w:rsid w:val="00637F9B"/>
    <w:rsid w:val="00640610"/>
    <w:rsid w:val="006416C4"/>
    <w:rsid w:val="006423DA"/>
    <w:rsid w:val="00642A88"/>
    <w:rsid w:val="00643E49"/>
    <w:rsid w:val="00644AFF"/>
    <w:rsid w:val="00645C04"/>
    <w:rsid w:val="00645F70"/>
    <w:rsid w:val="00646800"/>
    <w:rsid w:val="006508F0"/>
    <w:rsid w:val="00653B2A"/>
    <w:rsid w:val="00653CF2"/>
    <w:rsid w:val="00653E43"/>
    <w:rsid w:val="00654C8F"/>
    <w:rsid w:val="00656AC5"/>
    <w:rsid w:val="00657743"/>
    <w:rsid w:val="0065788F"/>
    <w:rsid w:val="006603C3"/>
    <w:rsid w:val="00660EF6"/>
    <w:rsid w:val="00661BF0"/>
    <w:rsid w:val="00662588"/>
    <w:rsid w:val="00663D9F"/>
    <w:rsid w:val="0067062E"/>
    <w:rsid w:val="00672113"/>
    <w:rsid w:val="00672E32"/>
    <w:rsid w:val="00672EB7"/>
    <w:rsid w:val="0067385B"/>
    <w:rsid w:val="00674E74"/>
    <w:rsid w:val="006753A7"/>
    <w:rsid w:val="006759EC"/>
    <w:rsid w:val="00675DB0"/>
    <w:rsid w:val="00681412"/>
    <w:rsid w:val="00681CD3"/>
    <w:rsid w:val="006823E2"/>
    <w:rsid w:val="006839A6"/>
    <w:rsid w:val="00683B70"/>
    <w:rsid w:val="00684079"/>
    <w:rsid w:val="006852A7"/>
    <w:rsid w:val="00686093"/>
    <w:rsid w:val="00686BC3"/>
    <w:rsid w:val="00687DF8"/>
    <w:rsid w:val="00687E34"/>
    <w:rsid w:val="006908EE"/>
    <w:rsid w:val="006919AE"/>
    <w:rsid w:val="00692356"/>
    <w:rsid w:val="00692652"/>
    <w:rsid w:val="006937B5"/>
    <w:rsid w:val="006946C3"/>
    <w:rsid w:val="00694DD5"/>
    <w:rsid w:val="006954E4"/>
    <w:rsid w:val="006965CD"/>
    <w:rsid w:val="00696C60"/>
    <w:rsid w:val="00697222"/>
    <w:rsid w:val="006A1CEE"/>
    <w:rsid w:val="006A3155"/>
    <w:rsid w:val="006A33E6"/>
    <w:rsid w:val="006A610A"/>
    <w:rsid w:val="006A62B5"/>
    <w:rsid w:val="006A69B2"/>
    <w:rsid w:val="006A6BEA"/>
    <w:rsid w:val="006A7085"/>
    <w:rsid w:val="006A7BE3"/>
    <w:rsid w:val="006B0934"/>
    <w:rsid w:val="006B0CDB"/>
    <w:rsid w:val="006B1208"/>
    <w:rsid w:val="006B12C2"/>
    <w:rsid w:val="006B14E7"/>
    <w:rsid w:val="006B163E"/>
    <w:rsid w:val="006B2B4E"/>
    <w:rsid w:val="006B349D"/>
    <w:rsid w:val="006B355D"/>
    <w:rsid w:val="006B546F"/>
    <w:rsid w:val="006B6A3B"/>
    <w:rsid w:val="006C04D0"/>
    <w:rsid w:val="006C094D"/>
    <w:rsid w:val="006C1FB4"/>
    <w:rsid w:val="006C38E1"/>
    <w:rsid w:val="006C551B"/>
    <w:rsid w:val="006C5A49"/>
    <w:rsid w:val="006C633D"/>
    <w:rsid w:val="006C6E85"/>
    <w:rsid w:val="006D1387"/>
    <w:rsid w:val="006D15B1"/>
    <w:rsid w:val="006D33A6"/>
    <w:rsid w:val="006D414B"/>
    <w:rsid w:val="006D414F"/>
    <w:rsid w:val="006D4E0D"/>
    <w:rsid w:val="006D5B2A"/>
    <w:rsid w:val="006D62E7"/>
    <w:rsid w:val="006D6AB7"/>
    <w:rsid w:val="006D6DB9"/>
    <w:rsid w:val="006E11BD"/>
    <w:rsid w:val="006E1FF2"/>
    <w:rsid w:val="006E2631"/>
    <w:rsid w:val="006E3859"/>
    <w:rsid w:val="006E3ABB"/>
    <w:rsid w:val="006F108F"/>
    <w:rsid w:val="006F1AD0"/>
    <w:rsid w:val="006F3B40"/>
    <w:rsid w:val="006F4B62"/>
    <w:rsid w:val="006F6805"/>
    <w:rsid w:val="006F7CC3"/>
    <w:rsid w:val="00700B17"/>
    <w:rsid w:val="0070121B"/>
    <w:rsid w:val="00702EB8"/>
    <w:rsid w:val="0070325C"/>
    <w:rsid w:val="00703892"/>
    <w:rsid w:val="00703DAC"/>
    <w:rsid w:val="0070523B"/>
    <w:rsid w:val="00705348"/>
    <w:rsid w:val="0070589C"/>
    <w:rsid w:val="00706177"/>
    <w:rsid w:val="007062C0"/>
    <w:rsid w:val="007070A2"/>
    <w:rsid w:val="007074CA"/>
    <w:rsid w:val="00707AE5"/>
    <w:rsid w:val="00707C53"/>
    <w:rsid w:val="00711382"/>
    <w:rsid w:val="00712736"/>
    <w:rsid w:val="00712DC9"/>
    <w:rsid w:val="007130B5"/>
    <w:rsid w:val="00713213"/>
    <w:rsid w:val="007139A9"/>
    <w:rsid w:val="00714D08"/>
    <w:rsid w:val="00721A37"/>
    <w:rsid w:val="00722AA0"/>
    <w:rsid w:val="0072306E"/>
    <w:rsid w:val="0072351F"/>
    <w:rsid w:val="0072539D"/>
    <w:rsid w:val="007279D0"/>
    <w:rsid w:val="00733DC3"/>
    <w:rsid w:val="007347D3"/>
    <w:rsid w:val="00735A14"/>
    <w:rsid w:val="00736469"/>
    <w:rsid w:val="0074077F"/>
    <w:rsid w:val="007409FC"/>
    <w:rsid w:val="00740E52"/>
    <w:rsid w:val="00741CF0"/>
    <w:rsid w:val="007425D5"/>
    <w:rsid w:val="007431E6"/>
    <w:rsid w:val="0074327F"/>
    <w:rsid w:val="007440C9"/>
    <w:rsid w:val="0074458A"/>
    <w:rsid w:val="00746328"/>
    <w:rsid w:val="0075099B"/>
    <w:rsid w:val="00752F25"/>
    <w:rsid w:val="00753A64"/>
    <w:rsid w:val="007544F3"/>
    <w:rsid w:val="00754967"/>
    <w:rsid w:val="007559E5"/>
    <w:rsid w:val="007560EE"/>
    <w:rsid w:val="00756474"/>
    <w:rsid w:val="007564F1"/>
    <w:rsid w:val="007577C6"/>
    <w:rsid w:val="007579CD"/>
    <w:rsid w:val="00757F76"/>
    <w:rsid w:val="00761704"/>
    <w:rsid w:val="00763C98"/>
    <w:rsid w:val="0076615B"/>
    <w:rsid w:val="00766307"/>
    <w:rsid w:val="00770D85"/>
    <w:rsid w:val="00770F7C"/>
    <w:rsid w:val="00770FA9"/>
    <w:rsid w:val="007729E6"/>
    <w:rsid w:val="00773B40"/>
    <w:rsid w:val="007754C4"/>
    <w:rsid w:val="00775511"/>
    <w:rsid w:val="007769AC"/>
    <w:rsid w:val="00777EF7"/>
    <w:rsid w:val="00777F04"/>
    <w:rsid w:val="007807A2"/>
    <w:rsid w:val="0078182B"/>
    <w:rsid w:val="00781B94"/>
    <w:rsid w:val="007825F0"/>
    <w:rsid w:val="00782ECE"/>
    <w:rsid w:val="00783BB0"/>
    <w:rsid w:val="00783DFB"/>
    <w:rsid w:val="00784070"/>
    <w:rsid w:val="00784766"/>
    <w:rsid w:val="00784BD0"/>
    <w:rsid w:val="00787305"/>
    <w:rsid w:val="007931D0"/>
    <w:rsid w:val="0079629D"/>
    <w:rsid w:val="00796E58"/>
    <w:rsid w:val="00797D9E"/>
    <w:rsid w:val="007A1BF7"/>
    <w:rsid w:val="007A1BF9"/>
    <w:rsid w:val="007A3C9F"/>
    <w:rsid w:val="007A3EB9"/>
    <w:rsid w:val="007A5739"/>
    <w:rsid w:val="007A62D1"/>
    <w:rsid w:val="007A763A"/>
    <w:rsid w:val="007A77ED"/>
    <w:rsid w:val="007B07FF"/>
    <w:rsid w:val="007B0895"/>
    <w:rsid w:val="007B179C"/>
    <w:rsid w:val="007B3FA7"/>
    <w:rsid w:val="007B4E8F"/>
    <w:rsid w:val="007B6E39"/>
    <w:rsid w:val="007C08AE"/>
    <w:rsid w:val="007C0BD6"/>
    <w:rsid w:val="007C0D13"/>
    <w:rsid w:val="007C2A07"/>
    <w:rsid w:val="007C3233"/>
    <w:rsid w:val="007C3DD4"/>
    <w:rsid w:val="007C4EA4"/>
    <w:rsid w:val="007C68DB"/>
    <w:rsid w:val="007C6CC8"/>
    <w:rsid w:val="007C7E00"/>
    <w:rsid w:val="007D005C"/>
    <w:rsid w:val="007D0D52"/>
    <w:rsid w:val="007D1C88"/>
    <w:rsid w:val="007D21C3"/>
    <w:rsid w:val="007D41CF"/>
    <w:rsid w:val="007D4D4E"/>
    <w:rsid w:val="007D52CC"/>
    <w:rsid w:val="007D6FF4"/>
    <w:rsid w:val="007E1F26"/>
    <w:rsid w:val="007E2362"/>
    <w:rsid w:val="007E2447"/>
    <w:rsid w:val="007E2530"/>
    <w:rsid w:val="007E38B8"/>
    <w:rsid w:val="007E4020"/>
    <w:rsid w:val="007E64D9"/>
    <w:rsid w:val="007E729F"/>
    <w:rsid w:val="007F2C88"/>
    <w:rsid w:val="007F345C"/>
    <w:rsid w:val="007F397E"/>
    <w:rsid w:val="007F3E54"/>
    <w:rsid w:val="007F43BB"/>
    <w:rsid w:val="007F443C"/>
    <w:rsid w:val="007F4E9A"/>
    <w:rsid w:val="007F6C6B"/>
    <w:rsid w:val="007F725A"/>
    <w:rsid w:val="007F784B"/>
    <w:rsid w:val="007F7CD9"/>
    <w:rsid w:val="00800C11"/>
    <w:rsid w:val="008017A4"/>
    <w:rsid w:val="0080292E"/>
    <w:rsid w:val="00802A82"/>
    <w:rsid w:val="00803F58"/>
    <w:rsid w:val="00805A11"/>
    <w:rsid w:val="008066F9"/>
    <w:rsid w:val="00807692"/>
    <w:rsid w:val="00810CDB"/>
    <w:rsid w:val="0081199B"/>
    <w:rsid w:val="0081242B"/>
    <w:rsid w:val="008130BE"/>
    <w:rsid w:val="008138A3"/>
    <w:rsid w:val="00813AFD"/>
    <w:rsid w:val="00813C2C"/>
    <w:rsid w:val="0081412E"/>
    <w:rsid w:val="008161D4"/>
    <w:rsid w:val="00820E3B"/>
    <w:rsid w:val="00824791"/>
    <w:rsid w:val="00824CC5"/>
    <w:rsid w:val="00825A2A"/>
    <w:rsid w:val="00826A02"/>
    <w:rsid w:val="00826A87"/>
    <w:rsid w:val="0083007F"/>
    <w:rsid w:val="00830AF5"/>
    <w:rsid w:val="008310A6"/>
    <w:rsid w:val="00832021"/>
    <w:rsid w:val="0083310B"/>
    <w:rsid w:val="00833864"/>
    <w:rsid w:val="00835BA2"/>
    <w:rsid w:val="00836D6A"/>
    <w:rsid w:val="00836F48"/>
    <w:rsid w:val="00837D65"/>
    <w:rsid w:val="00842909"/>
    <w:rsid w:val="00842D71"/>
    <w:rsid w:val="008432F1"/>
    <w:rsid w:val="008436B5"/>
    <w:rsid w:val="00844B93"/>
    <w:rsid w:val="00844E5C"/>
    <w:rsid w:val="00845021"/>
    <w:rsid w:val="00845ED5"/>
    <w:rsid w:val="00847999"/>
    <w:rsid w:val="00847C06"/>
    <w:rsid w:val="00850C6F"/>
    <w:rsid w:val="00850E3A"/>
    <w:rsid w:val="008515E9"/>
    <w:rsid w:val="00853080"/>
    <w:rsid w:val="00853182"/>
    <w:rsid w:val="008551B1"/>
    <w:rsid w:val="00856A7C"/>
    <w:rsid w:val="008572AF"/>
    <w:rsid w:val="00857418"/>
    <w:rsid w:val="00857BA3"/>
    <w:rsid w:val="00862770"/>
    <w:rsid w:val="00862C54"/>
    <w:rsid w:val="0086358B"/>
    <w:rsid w:val="00867CA0"/>
    <w:rsid w:val="008710EC"/>
    <w:rsid w:val="00871FC6"/>
    <w:rsid w:val="008749C6"/>
    <w:rsid w:val="00881CF8"/>
    <w:rsid w:val="00881DFE"/>
    <w:rsid w:val="008835BA"/>
    <w:rsid w:val="008836B0"/>
    <w:rsid w:val="00884E67"/>
    <w:rsid w:val="008866BA"/>
    <w:rsid w:val="008875F1"/>
    <w:rsid w:val="00887CCF"/>
    <w:rsid w:val="008901BB"/>
    <w:rsid w:val="00890379"/>
    <w:rsid w:val="008937FC"/>
    <w:rsid w:val="00896273"/>
    <w:rsid w:val="008B080E"/>
    <w:rsid w:val="008B2D7C"/>
    <w:rsid w:val="008B71F0"/>
    <w:rsid w:val="008B721E"/>
    <w:rsid w:val="008C087F"/>
    <w:rsid w:val="008C1A13"/>
    <w:rsid w:val="008C3117"/>
    <w:rsid w:val="008C3BEF"/>
    <w:rsid w:val="008C3F68"/>
    <w:rsid w:val="008C4046"/>
    <w:rsid w:val="008C4C61"/>
    <w:rsid w:val="008C4F1A"/>
    <w:rsid w:val="008C5B1F"/>
    <w:rsid w:val="008C61E3"/>
    <w:rsid w:val="008C7665"/>
    <w:rsid w:val="008D45E7"/>
    <w:rsid w:val="008E08B7"/>
    <w:rsid w:val="008E2D38"/>
    <w:rsid w:val="008E4832"/>
    <w:rsid w:val="008E5EFC"/>
    <w:rsid w:val="008F0113"/>
    <w:rsid w:val="008F013B"/>
    <w:rsid w:val="008F4B84"/>
    <w:rsid w:val="008F767A"/>
    <w:rsid w:val="009002A9"/>
    <w:rsid w:val="00900677"/>
    <w:rsid w:val="00900965"/>
    <w:rsid w:val="00900ACF"/>
    <w:rsid w:val="009012B4"/>
    <w:rsid w:val="00903154"/>
    <w:rsid w:val="009032E1"/>
    <w:rsid w:val="009035A4"/>
    <w:rsid w:val="00905747"/>
    <w:rsid w:val="00906FB0"/>
    <w:rsid w:val="00907910"/>
    <w:rsid w:val="009112DE"/>
    <w:rsid w:val="00915295"/>
    <w:rsid w:val="009155CC"/>
    <w:rsid w:val="00915E7B"/>
    <w:rsid w:val="00916F55"/>
    <w:rsid w:val="009171B9"/>
    <w:rsid w:val="00917A90"/>
    <w:rsid w:val="009206D1"/>
    <w:rsid w:val="0092171E"/>
    <w:rsid w:val="00923CF6"/>
    <w:rsid w:val="009253CA"/>
    <w:rsid w:val="00927195"/>
    <w:rsid w:val="009301CB"/>
    <w:rsid w:val="00932D94"/>
    <w:rsid w:val="0093590A"/>
    <w:rsid w:val="00936347"/>
    <w:rsid w:val="00936E44"/>
    <w:rsid w:val="009370F8"/>
    <w:rsid w:val="00940CE8"/>
    <w:rsid w:val="009413DF"/>
    <w:rsid w:val="00941B47"/>
    <w:rsid w:val="00941FB7"/>
    <w:rsid w:val="00942639"/>
    <w:rsid w:val="0094374E"/>
    <w:rsid w:val="0094493A"/>
    <w:rsid w:val="00944A43"/>
    <w:rsid w:val="00946071"/>
    <w:rsid w:val="00946D1B"/>
    <w:rsid w:val="00947471"/>
    <w:rsid w:val="009502AB"/>
    <w:rsid w:val="0095033B"/>
    <w:rsid w:val="00951D8C"/>
    <w:rsid w:val="00952B31"/>
    <w:rsid w:val="00953DCB"/>
    <w:rsid w:val="00953EEB"/>
    <w:rsid w:val="009551E9"/>
    <w:rsid w:val="00956227"/>
    <w:rsid w:val="00960707"/>
    <w:rsid w:val="00960F1F"/>
    <w:rsid w:val="009616F6"/>
    <w:rsid w:val="0096242E"/>
    <w:rsid w:val="009666FB"/>
    <w:rsid w:val="00966889"/>
    <w:rsid w:val="00967301"/>
    <w:rsid w:val="00972567"/>
    <w:rsid w:val="009734A8"/>
    <w:rsid w:val="00975EEF"/>
    <w:rsid w:val="00976096"/>
    <w:rsid w:val="00977854"/>
    <w:rsid w:val="00977D58"/>
    <w:rsid w:val="00986E05"/>
    <w:rsid w:val="00987480"/>
    <w:rsid w:val="009938D1"/>
    <w:rsid w:val="0099521D"/>
    <w:rsid w:val="009959FC"/>
    <w:rsid w:val="00996C4D"/>
    <w:rsid w:val="00997BAC"/>
    <w:rsid w:val="009A2493"/>
    <w:rsid w:val="009A3540"/>
    <w:rsid w:val="009A3D10"/>
    <w:rsid w:val="009A3DCA"/>
    <w:rsid w:val="009A451E"/>
    <w:rsid w:val="009A770B"/>
    <w:rsid w:val="009B1B5B"/>
    <w:rsid w:val="009B2657"/>
    <w:rsid w:val="009B36FF"/>
    <w:rsid w:val="009B3C71"/>
    <w:rsid w:val="009B3D07"/>
    <w:rsid w:val="009B3F73"/>
    <w:rsid w:val="009B412B"/>
    <w:rsid w:val="009B453C"/>
    <w:rsid w:val="009B48B9"/>
    <w:rsid w:val="009B4CEC"/>
    <w:rsid w:val="009B4DE9"/>
    <w:rsid w:val="009B696C"/>
    <w:rsid w:val="009C00A4"/>
    <w:rsid w:val="009C1734"/>
    <w:rsid w:val="009C200D"/>
    <w:rsid w:val="009C45A7"/>
    <w:rsid w:val="009C4AF5"/>
    <w:rsid w:val="009C4FFA"/>
    <w:rsid w:val="009C5115"/>
    <w:rsid w:val="009C68AD"/>
    <w:rsid w:val="009C7359"/>
    <w:rsid w:val="009C767A"/>
    <w:rsid w:val="009D189C"/>
    <w:rsid w:val="009D2ECA"/>
    <w:rsid w:val="009D326C"/>
    <w:rsid w:val="009D43CF"/>
    <w:rsid w:val="009D61F6"/>
    <w:rsid w:val="009D6959"/>
    <w:rsid w:val="009E0570"/>
    <w:rsid w:val="009E26B9"/>
    <w:rsid w:val="009E3A4E"/>
    <w:rsid w:val="009E3B34"/>
    <w:rsid w:val="009E6A81"/>
    <w:rsid w:val="009E7155"/>
    <w:rsid w:val="009F033A"/>
    <w:rsid w:val="009F0CDB"/>
    <w:rsid w:val="009F13A6"/>
    <w:rsid w:val="009F3164"/>
    <w:rsid w:val="009F323D"/>
    <w:rsid w:val="009F347E"/>
    <w:rsid w:val="009F3821"/>
    <w:rsid w:val="009F57CF"/>
    <w:rsid w:val="009F61D5"/>
    <w:rsid w:val="009F6E3D"/>
    <w:rsid w:val="009F7E9D"/>
    <w:rsid w:val="00A01D86"/>
    <w:rsid w:val="00A02125"/>
    <w:rsid w:val="00A027E5"/>
    <w:rsid w:val="00A03F91"/>
    <w:rsid w:val="00A04030"/>
    <w:rsid w:val="00A05720"/>
    <w:rsid w:val="00A064DC"/>
    <w:rsid w:val="00A06AF9"/>
    <w:rsid w:val="00A078F9"/>
    <w:rsid w:val="00A11E63"/>
    <w:rsid w:val="00A122B2"/>
    <w:rsid w:val="00A123B9"/>
    <w:rsid w:val="00A12F5F"/>
    <w:rsid w:val="00A14A3A"/>
    <w:rsid w:val="00A15A16"/>
    <w:rsid w:val="00A15D3F"/>
    <w:rsid w:val="00A1678E"/>
    <w:rsid w:val="00A23BCD"/>
    <w:rsid w:val="00A248B4"/>
    <w:rsid w:val="00A26776"/>
    <w:rsid w:val="00A27EE3"/>
    <w:rsid w:val="00A27F71"/>
    <w:rsid w:val="00A30EA4"/>
    <w:rsid w:val="00A3170F"/>
    <w:rsid w:val="00A34849"/>
    <w:rsid w:val="00A35ABB"/>
    <w:rsid w:val="00A3615D"/>
    <w:rsid w:val="00A4046A"/>
    <w:rsid w:val="00A422B5"/>
    <w:rsid w:val="00A4431F"/>
    <w:rsid w:val="00A46580"/>
    <w:rsid w:val="00A51A9D"/>
    <w:rsid w:val="00A51BD5"/>
    <w:rsid w:val="00A54F5E"/>
    <w:rsid w:val="00A56CF3"/>
    <w:rsid w:val="00A57521"/>
    <w:rsid w:val="00A61098"/>
    <w:rsid w:val="00A61DDA"/>
    <w:rsid w:val="00A61E0D"/>
    <w:rsid w:val="00A62130"/>
    <w:rsid w:val="00A62368"/>
    <w:rsid w:val="00A62E73"/>
    <w:rsid w:val="00A63321"/>
    <w:rsid w:val="00A63E9C"/>
    <w:rsid w:val="00A64C90"/>
    <w:rsid w:val="00A65265"/>
    <w:rsid w:val="00A664B3"/>
    <w:rsid w:val="00A677A5"/>
    <w:rsid w:val="00A70FB9"/>
    <w:rsid w:val="00A741C1"/>
    <w:rsid w:val="00A74C38"/>
    <w:rsid w:val="00A74EDF"/>
    <w:rsid w:val="00A76D5C"/>
    <w:rsid w:val="00A8135E"/>
    <w:rsid w:val="00A82ED3"/>
    <w:rsid w:val="00A845BC"/>
    <w:rsid w:val="00A848AD"/>
    <w:rsid w:val="00A84BB8"/>
    <w:rsid w:val="00A85AA7"/>
    <w:rsid w:val="00A86511"/>
    <w:rsid w:val="00A870A2"/>
    <w:rsid w:val="00A873AE"/>
    <w:rsid w:val="00A87632"/>
    <w:rsid w:val="00A87CA8"/>
    <w:rsid w:val="00A90446"/>
    <w:rsid w:val="00A90F5B"/>
    <w:rsid w:val="00A9181E"/>
    <w:rsid w:val="00A92C6C"/>
    <w:rsid w:val="00A938EF"/>
    <w:rsid w:val="00A96320"/>
    <w:rsid w:val="00A964F5"/>
    <w:rsid w:val="00AA01EC"/>
    <w:rsid w:val="00AA55C3"/>
    <w:rsid w:val="00AA5D15"/>
    <w:rsid w:val="00AA698E"/>
    <w:rsid w:val="00AB0737"/>
    <w:rsid w:val="00AB0B1D"/>
    <w:rsid w:val="00AB32B1"/>
    <w:rsid w:val="00AB3A7A"/>
    <w:rsid w:val="00AB4F9A"/>
    <w:rsid w:val="00AB67E1"/>
    <w:rsid w:val="00AC3858"/>
    <w:rsid w:val="00AC39C0"/>
    <w:rsid w:val="00AC4C06"/>
    <w:rsid w:val="00AC5940"/>
    <w:rsid w:val="00AD193D"/>
    <w:rsid w:val="00AD2200"/>
    <w:rsid w:val="00AD2349"/>
    <w:rsid w:val="00AD36DA"/>
    <w:rsid w:val="00AD4491"/>
    <w:rsid w:val="00AD4DF7"/>
    <w:rsid w:val="00AD52EB"/>
    <w:rsid w:val="00AD572E"/>
    <w:rsid w:val="00AD58CE"/>
    <w:rsid w:val="00AD63F3"/>
    <w:rsid w:val="00AD6B59"/>
    <w:rsid w:val="00AD7C5D"/>
    <w:rsid w:val="00AD7FE9"/>
    <w:rsid w:val="00AE4005"/>
    <w:rsid w:val="00AF15AC"/>
    <w:rsid w:val="00AF27DB"/>
    <w:rsid w:val="00AF3DB7"/>
    <w:rsid w:val="00AF40D0"/>
    <w:rsid w:val="00AF5A27"/>
    <w:rsid w:val="00B01A9F"/>
    <w:rsid w:val="00B0217F"/>
    <w:rsid w:val="00B0345A"/>
    <w:rsid w:val="00B04372"/>
    <w:rsid w:val="00B05480"/>
    <w:rsid w:val="00B06E91"/>
    <w:rsid w:val="00B072FD"/>
    <w:rsid w:val="00B07A0F"/>
    <w:rsid w:val="00B10552"/>
    <w:rsid w:val="00B1101B"/>
    <w:rsid w:val="00B1192E"/>
    <w:rsid w:val="00B12921"/>
    <w:rsid w:val="00B12A88"/>
    <w:rsid w:val="00B13539"/>
    <w:rsid w:val="00B14EBA"/>
    <w:rsid w:val="00B15664"/>
    <w:rsid w:val="00B16EFE"/>
    <w:rsid w:val="00B17782"/>
    <w:rsid w:val="00B1788E"/>
    <w:rsid w:val="00B202CB"/>
    <w:rsid w:val="00B2039A"/>
    <w:rsid w:val="00B22E41"/>
    <w:rsid w:val="00B232DF"/>
    <w:rsid w:val="00B2470D"/>
    <w:rsid w:val="00B253A5"/>
    <w:rsid w:val="00B25966"/>
    <w:rsid w:val="00B26B25"/>
    <w:rsid w:val="00B26EE3"/>
    <w:rsid w:val="00B27B4F"/>
    <w:rsid w:val="00B31C93"/>
    <w:rsid w:val="00B31EA6"/>
    <w:rsid w:val="00B31F79"/>
    <w:rsid w:val="00B32BDF"/>
    <w:rsid w:val="00B32BF2"/>
    <w:rsid w:val="00B34111"/>
    <w:rsid w:val="00B356C3"/>
    <w:rsid w:val="00B36F2F"/>
    <w:rsid w:val="00B378D7"/>
    <w:rsid w:val="00B4133A"/>
    <w:rsid w:val="00B42695"/>
    <w:rsid w:val="00B44086"/>
    <w:rsid w:val="00B468BF"/>
    <w:rsid w:val="00B47A5B"/>
    <w:rsid w:val="00B53504"/>
    <w:rsid w:val="00B53E5A"/>
    <w:rsid w:val="00B603E0"/>
    <w:rsid w:val="00B60D90"/>
    <w:rsid w:val="00B62408"/>
    <w:rsid w:val="00B642D5"/>
    <w:rsid w:val="00B65368"/>
    <w:rsid w:val="00B666F5"/>
    <w:rsid w:val="00B669AA"/>
    <w:rsid w:val="00B67E71"/>
    <w:rsid w:val="00B70328"/>
    <w:rsid w:val="00B70EA3"/>
    <w:rsid w:val="00B71C4E"/>
    <w:rsid w:val="00B72748"/>
    <w:rsid w:val="00B7319D"/>
    <w:rsid w:val="00B74A00"/>
    <w:rsid w:val="00B762A1"/>
    <w:rsid w:val="00B762EB"/>
    <w:rsid w:val="00B77585"/>
    <w:rsid w:val="00B775C4"/>
    <w:rsid w:val="00B80347"/>
    <w:rsid w:val="00B8089D"/>
    <w:rsid w:val="00B82384"/>
    <w:rsid w:val="00B839A5"/>
    <w:rsid w:val="00B843A7"/>
    <w:rsid w:val="00B845D6"/>
    <w:rsid w:val="00B84D03"/>
    <w:rsid w:val="00B84F10"/>
    <w:rsid w:val="00B85AB7"/>
    <w:rsid w:val="00B862C6"/>
    <w:rsid w:val="00B87420"/>
    <w:rsid w:val="00B87895"/>
    <w:rsid w:val="00B901AA"/>
    <w:rsid w:val="00B902F0"/>
    <w:rsid w:val="00B93480"/>
    <w:rsid w:val="00B947DE"/>
    <w:rsid w:val="00B961C4"/>
    <w:rsid w:val="00B96344"/>
    <w:rsid w:val="00B96F5D"/>
    <w:rsid w:val="00B97938"/>
    <w:rsid w:val="00BA01DC"/>
    <w:rsid w:val="00BA047E"/>
    <w:rsid w:val="00BA0725"/>
    <w:rsid w:val="00BA2CC8"/>
    <w:rsid w:val="00BA2F5C"/>
    <w:rsid w:val="00BA322B"/>
    <w:rsid w:val="00BA4FB7"/>
    <w:rsid w:val="00BB0ED8"/>
    <w:rsid w:val="00BB303C"/>
    <w:rsid w:val="00BB3E06"/>
    <w:rsid w:val="00BB60DB"/>
    <w:rsid w:val="00BC051D"/>
    <w:rsid w:val="00BC11C3"/>
    <w:rsid w:val="00BC2172"/>
    <w:rsid w:val="00BC2A60"/>
    <w:rsid w:val="00BC3488"/>
    <w:rsid w:val="00BC7BFC"/>
    <w:rsid w:val="00BD01A4"/>
    <w:rsid w:val="00BD06A7"/>
    <w:rsid w:val="00BD0A61"/>
    <w:rsid w:val="00BD1092"/>
    <w:rsid w:val="00BD34A9"/>
    <w:rsid w:val="00BD3687"/>
    <w:rsid w:val="00BD374C"/>
    <w:rsid w:val="00BD37C0"/>
    <w:rsid w:val="00BD46B9"/>
    <w:rsid w:val="00BD6090"/>
    <w:rsid w:val="00BD6BF4"/>
    <w:rsid w:val="00BE2C8E"/>
    <w:rsid w:val="00BE2F9E"/>
    <w:rsid w:val="00BE314E"/>
    <w:rsid w:val="00BE36A8"/>
    <w:rsid w:val="00BE52F0"/>
    <w:rsid w:val="00BE58D9"/>
    <w:rsid w:val="00BE5E8F"/>
    <w:rsid w:val="00BE6FD3"/>
    <w:rsid w:val="00BE7C56"/>
    <w:rsid w:val="00BE7D3C"/>
    <w:rsid w:val="00BF00BB"/>
    <w:rsid w:val="00BF038F"/>
    <w:rsid w:val="00BF0DFB"/>
    <w:rsid w:val="00BF2840"/>
    <w:rsid w:val="00BF37E1"/>
    <w:rsid w:val="00C00BC7"/>
    <w:rsid w:val="00C00F92"/>
    <w:rsid w:val="00C01470"/>
    <w:rsid w:val="00C0215F"/>
    <w:rsid w:val="00C048EE"/>
    <w:rsid w:val="00C04F88"/>
    <w:rsid w:val="00C052E0"/>
    <w:rsid w:val="00C075B9"/>
    <w:rsid w:val="00C106AD"/>
    <w:rsid w:val="00C12F4D"/>
    <w:rsid w:val="00C13493"/>
    <w:rsid w:val="00C1370B"/>
    <w:rsid w:val="00C13A94"/>
    <w:rsid w:val="00C13D16"/>
    <w:rsid w:val="00C14367"/>
    <w:rsid w:val="00C15819"/>
    <w:rsid w:val="00C17F8F"/>
    <w:rsid w:val="00C20EE9"/>
    <w:rsid w:val="00C218A9"/>
    <w:rsid w:val="00C21E4B"/>
    <w:rsid w:val="00C22449"/>
    <w:rsid w:val="00C23A73"/>
    <w:rsid w:val="00C25AF2"/>
    <w:rsid w:val="00C26DCA"/>
    <w:rsid w:val="00C35BF3"/>
    <w:rsid w:val="00C41532"/>
    <w:rsid w:val="00C42075"/>
    <w:rsid w:val="00C44828"/>
    <w:rsid w:val="00C44F13"/>
    <w:rsid w:val="00C47108"/>
    <w:rsid w:val="00C54588"/>
    <w:rsid w:val="00C55F1B"/>
    <w:rsid w:val="00C565D5"/>
    <w:rsid w:val="00C60C33"/>
    <w:rsid w:val="00C61F13"/>
    <w:rsid w:val="00C61F27"/>
    <w:rsid w:val="00C6404C"/>
    <w:rsid w:val="00C66466"/>
    <w:rsid w:val="00C677F2"/>
    <w:rsid w:val="00C70015"/>
    <w:rsid w:val="00C7037C"/>
    <w:rsid w:val="00C70B22"/>
    <w:rsid w:val="00C7483F"/>
    <w:rsid w:val="00C75826"/>
    <w:rsid w:val="00C7592D"/>
    <w:rsid w:val="00C75D11"/>
    <w:rsid w:val="00C767CA"/>
    <w:rsid w:val="00C76FB5"/>
    <w:rsid w:val="00C77741"/>
    <w:rsid w:val="00C80195"/>
    <w:rsid w:val="00C80206"/>
    <w:rsid w:val="00C81783"/>
    <w:rsid w:val="00C81B7A"/>
    <w:rsid w:val="00C81D26"/>
    <w:rsid w:val="00C822ED"/>
    <w:rsid w:val="00C84C5A"/>
    <w:rsid w:val="00C850F1"/>
    <w:rsid w:val="00C853E1"/>
    <w:rsid w:val="00C87F74"/>
    <w:rsid w:val="00C902D2"/>
    <w:rsid w:val="00C927ED"/>
    <w:rsid w:val="00C949F1"/>
    <w:rsid w:val="00C962F2"/>
    <w:rsid w:val="00C96341"/>
    <w:rsid w:val="00C96600"/>
    <w:rsid w:val="00CA0F98"/>
    <w:rsid w:val="00CA150A"/>
    <w:rsid w:val="00CA1B7F"/>
    <w:rsid w:val="00CA2505"/>
    <w:rsid w:val="00CA29C1"/>
    <w:rsid w:val="00CA2F98"/>
    <w:rsid w:val="00CA5080"/>
    <w:rsid w:val="00CA5388"/>
    <w:rsid w:val="00CA6751"/>
    <w:rsid w:val="00CA6B2C"/>
    <w:rsid w:val="00CB031E"/>
    <w:rsid w:val="00CB1670"/>
    <w:rsid w:val="00CB16D8"/>
    <w:rsid w:val="00CB1E18"/>
    <w:rsid w:val="00CB262E"/>
    <w:rsid w:val="00CB2FB1"/>
    <w:rsid w:val="00CB70DD"/>
    <w:rsid w:val="00CC02F3"/>
    <w:rsid w:val="00CC0687"/>
    <w:rsid w:val="00CC1535"/>
    <w:rsid w:val="00CC1DEE"/>
    <w:rsid w:val="00CC2919"/>
    <w:rsid w:val="00CC57BE"/>
    <w:rsid w:val="00CC626F"/>
    <w:rsid w:val="00CC6B1D"/>
    <w:rsid w:val="00CC7B2B"/>
    <w:rsid w:val="00CC7F94"/>
    <w:rsid w:val="00CD1B5B"/>
    <w:rsid w:val="00CD627F"/>
    <w:rsid w:val="00CD64AA"/>
    <w:rsid w:val="00CD6EBC"/>
    <w:rsid w:val="00CD701F"/>
    <w:rsid w:val="00CD70F9"/>
    <w:rsid w:val="00CD75F1"/>
    <w:rsid w:val="00CE0E16"/>
    <w:rsid w:val="00CE17C2"/>
    <w:rsid w:val="00CE21C9"/>
    <w:rsid w:val="00CE2CBE"/>
    <w:rsid w:val="00CE337B"/>
    <w:rsid w:val="00CE4FCE"/>
    <w:rsid w:val="00CE6E32"/>
    <w:rsid w:val="00CE7439"/>
    <w:rsid w:val="00CE7B25"/>
    <w:rsid w:val="00CE7EF7"/>
    <w:rsid w:val="00CF039F"/>
    <w:rsid w:val="00CF12F5"/>
    <w:rsid w:val="00CF258F"/>
    <w:rsid w:val="00CF5C2D"/>
    <w:rsid w:val="00D00542"/>
    <w:rsid w:val="00D042B5"/>
    <w:rsid w:val="00D0578B"/>
    <w:rsid w:val="00D05CFC"/>
    <w:rsid w:val="00D07A30"/>
    <w:rsid w:val="00D135D3"/>
    <w:rsid w:val="00D14B08"/>
    <w:rsid w:val="00D16D75"/>
    <w:rsid w:val="00D17D85"/>
    <w:rsid w:val="00D17DEC"/>
    <w:rsid w:val="00D17E77"/>
    <w:rsid w:val="00D2167F"/>
    <w:rsid w:val="00D2193F"/>
    <w:rsid w:val="00D239C8"/>
    <w:rsid w:val="00D2569C"/>
    <w:rsid w:val="00D25CC0"/>
    <w:rsid w:val="00D318BD"/>
    <w:rsid w:val="00D31A19"/>
    <w:rsid w:val="00D32B1F"/>
    <w:rsid w:val="00D32F50"/>
    <w:rsid w:val="00D338B7"/>
    <w:rsid w:val="00D342EE"/>
    <w:rsid w:val="00D343EA"/>
    <w:rsid w:val="00D354B8"/>
    <w:rsid w:val="00D370EF"/>
    <w:rsid w:val="00D37E6E"/>
    <w:rsid w:val="00D40CDE"/>
    <w:rsid w:val="00D41916"/>
    <w:rsid w:val="00D45910"/>
    <w:rsid w:val="00D45AFC"/>
    <w:rsid w:val="00D46B64"/>
    <w:rsid w:val="00D4729D"/>
    <w:rsid w:val="00D47375"/>
    <w:rsid w:val="00D478A6"/>
    <w:rsid w:val="00D509A7"/>
    <w:rsid w:val="00D51844"/>
    <w:rsid w:val="00D525AB"/>
    <w:rsid w:val="00D536AD"/>
    <w:rsid w:val="00D5532D"/>
    <w:rsid w:val="00D55FB0"/>
    <w:rsid w:val="00D6015A"/>
    <w:rsid w:val="00D6087E"/>
    <w:rsid w:val="00D61D09"/>
    <w:rsid w:val="00D62BF2"/>
    <w:rsid w:val="00D65164"/>
    <w:rsid w:val="00D65EF9"/>
    <w:rsid w:val="00D70851"/>
    <w:rsid w:val="00D7157D"/>
    <w:rsid w:val="00D7309A"/>
    <w:rsid w:val="00D736D6"/>
    <w:rsid w:val="00D73D20"/>
    <w:rsid w:val="00D753A2"/>
    <w:rsid w:val="00D75A24"/>
    <w:rsid w:val="00D779D7"/>
    <w:rsid w:val="00D77BEF"/>
    <w:rsid w:val="00D809A7"/>
    <w:rsid w:val="00D814EC"/>
    <w:rsid w:val="00D8304A"/>
    <w:rsid w:val="00D83228"/>
    <w:rsid w:val="00D833EA"/>
    <w:rsid w:val="00D84D8B"/>
    <w:rsid w:val="00D91D33"/>
    <w:rsid w:val="00D92140"/>
    <w:rsid w:val="00D94908"/>
    <w:rsid w:val="00D95338"/>
    <w:rsid w:val="00D956AB"/>
    <w:rsid w:val="00D96E69"/>
    <w:rsid w:val="00D972F7"/>
    <w:rsid w:val="00DA148C"/>
    <w:rsid w:val="00DA1D81"/>
    <w:rsid w:val="00DA3EBC"/>
    <w:rsid w:val="00DB02D1"/>
    <w:rsid w:val="00DB044C"/>
    <w:rsid w:val="00DB0975"/>
    <w:rsid w:val="00DB110B"/>
    <w:rsid w:val="00DB1353"/>
    <w:rsid w:val="00DB1DAE"/>
    <w:rsid w:val="00DB38B4"/>
    <w:rsid w:val="00DB3A3F"/>
    <w:rsid w:val="00DB4BFE"/>
    <w:rsid w:val="00DB6B4F"/>
    <w:rsid w:val="00DB6D59"/>
    <w:rsid w:val="00DB7376"/>
    <w:rsid w:val="00DC2E30"/>
    <w:rsid w:val="00DC3AE6"/>
    <w:rsid w:val="00DC42BC"/>
    <w:rsid w:val="00DC4EA8"/>
    <w:rsid w:val="00DC5BC1"/>
    <w:rsid w:val="00DC7238"/>
    <w:rsid w:val="00DD19C4"/>
    <w:rsid w:val="00DD2515"/>
    <w:rsid w:val="00DD300F"/>
    <w:rsid w:val="00DD3887"/>
    <w:rsid w:val="00DD46D0"/>
    <w:rsid w:val="00DD6EE9"/>
    <w:rsid w:val="00DD71DB"/>
    <w:rsid w:val="00DE3948"/>
    <w:rsid w:val="00DE4A07"/>
    <w:rsid w:val="00DE59B0"/>
    <w:rsid w:val="00DE62BC"/>
    <w:rsid w:val="00DE7555"/>
    <w:rsid w:val="00DE78D2"/>
    <w:rsid w:val="00DF0A78"/>
    <w:rsid w:val="00DF2321"/>
    <w:rsid w:val="00DF4A06"/>
    <w:rsid w:val="00DF5497"/>
    <w:rsid w:val="00DF5E8B"/>
    <w:rsid w:val="00DF6980"/>
    <w:rsid w:val="00E0011E"/>
    <w:rsid w:val="00E03A14"/>
    <w:rsid w:val="00E0638C"/>
    <w:rsid w:val="00E12634"/>
    <w:rsid w:val="00E12CF9"/>
    <w:rsid w:val="00E149BF"/>
    <w:rsid w:val="00E15CED"/>
    <w:rsid w:val="00E1627C"/>
    <w:rsid w:val="00E17D1D"/>
    <w:rsid w:val="00E20D93"/>
    <w:rsid w:val="00E21F13"/>
    <w:rsid w:val="00E23E3D"/>
    <w:rsid w:val="00E2450F"/>
    <w:rsid w:val="00E248FF"/>
    <w:rsid w:val="00E25D06"/>
    <w:rsid w:val="00E26343"/>
    <w:rsid w:val="00E278F6"/>
    <w:rsid w:val="00E3051D"/>
    <w:rsid w:val="00E324BE"/>
    <w:rsid w:val="00E3354F"/>
    <w:rsid w:val="00E34A8A"/>
    <w:rsid w:val="00E35446"/>
    <w:rsid w:val="00E355A8"/>
    <w:rsid w:val="00E35E03"/>
    <w:rsid w:val="00E36D72"/>
    <w:rsid w:val="00E36F27"/>
    <w:rsid w:val="00E37325"/>
    <w:rsid w:val="00E37790"/>
    <w:rsid w:val="00E4017C"/>
    <w:rsid w:val="00E40529"/>
    <w:rsid w:val="00E40DF8"/>
    <w:rsid w:val="00E41F9A"/>
    <w:rsid w:val="00E42B46"/>
    <w:rsid w:val="00E43414"/>
    <w:rsid w:val="00E44C6A"/>
    <w:rsid w:val="00E46138"/>
    <w:rsid w:val="00E465FE"/>
    <w:rsid w:val="00E471D8"/>
    <w:rsid w:val="00E52616"/>
    <w:rsid w:val="00E53EA2"/>
    <w:rsid w:val="00E54417"/>
    <w:rsid w:val="00E607C7"/>
    <w:rsid w:val="00E61D3E"/>
    <w:rsid w:val="00E62F94"/>
    <w:rsid w:val="00E65B10"/>
    <w:rsid w:val="00E663E0"/>
    <w:rsid w:val="00E675C5"/>
    <w:rsid w:val="00E71295"/>
    <w:rsid w:val="00E71E84"/>
    <w:rsid w:val="00E737A2"/>
    <w:rsid w:val="00E74AFC"/>
    <w:rsid w:val="00E75C98"/>
    <w:rsid w:val="00E805F5"/>
    <w:rsid w:val="00E80AFF"/>
    <w:rsid w:val="00E81FB7"/>
    <w:rsid w:val="00E83106"/>
    <w:rsid w:val="00E83DF2"/>
    <w:rsid w:val="00E84108"/>
    <w:rsid w:val="00E8494A"/>
    <w:rsid w:val="00E8639C"/>
    <w:rsid w:val="00E86BE5"/>
    <w:rsid w:val="00E878EA"/>
    <w:rsid w:val="00E9231C"/>
    <w:rsid w:val="00E925B2"/>
    <w:rsid w:val="00E94807"/>
    <w:rsid w:val="00E95282"/>
    <w:rsid w:val="00E952DE"/>
    <w:rsid w:val="00E965D5"/>
    <w:rsid w:val="00E9756E"/>
    <w:rsid w:val="00E9772D"/>
    <w:rsid w:val="00EA0D97"/>
    <w:rsid w:val="00EA2C29"/>
    <w:rsid w:val="00EA38CD"/>
    <w:rsid w:val="00EA398F"/>
    <w:rsid w:val="00EA44D0"/>
    <w:rsid w:val="00EA5376"/>
    <w:rsid w:val="00EA53F4"/>
    <w:rsid w:val="00EA5DA3"/>
    <w:rsid w:val="00EA7772"/>
    <w:rsid w:val="00EB0F50"/>
    <w:rsid w:val="00EB4259"/>
    <w:rsid w:val="00EB4BB4"/>
    <w:rsid w:val="00EB4C2C"/>
    <w:rsid w:val="00EC34AC"/>
    <w:rsid w:val="00EC6704"/>
    <w:rsid w:val="00ED08B0"/>
    <w:rsid w:val="00ED0ACF"/>
    <w:rsid w:val="00ED147E"/>
    <w:rsid w:val="00ED1A35"/>
    <w:rsid w:val="00ED2AC4"/>
    <w:rsid w:val="00ED3A28"/>
    <w:rsid w:val="00ED3A94"/>
    <w:rsid w:val="00ED4FE1"/>
    <w:rsid w:val="00ED5BDA"/>
    <w:rsid w:val="00ED5DA3"/>
    <w:rsid w:val="00ED5F97"/>
    <w:rsid w:val="00EE0C2F"/>
    <w:rsid w:val="00EE2BAA"/>
    <w:rsid w:val="00EE2C2E"/>
    <w:rsid w:val="00EE4078"/>
    <w:rsid w:val="00EE4D31"/>
    <w:rsid w:val="00EE6C48"/>
    <w:rsid w:val="00EF2EFB"/>
    <w:rsid w:val="00EF323F"/>
    <w:rsid w:val="00EF443B"/>
    <w:rsid w:val="00EF4E13"/>
    <w:rsid w:val="00EF5F78"/>
    <w:rsid w:val="00EF632B"/>
    <w:rsid w:val="00EF6E5A"/>
    <w:rsid w:val="00EF719B"/>
    <w:rsid w:val="00EF7AC5"/>
    <w:rsid w:val="00EF7F6A"/>
    <w:rsid w:val="00F00B5B"/>
    <w:rsid w:val="00F0173E"/>
    <w:rsid w:val="00F01808"/>
    <w:rsid w:val="00F04CD2"/>
    <w:rsid w:val="00F0774D"/>
    <w:rsid w:val="00F07755"/>
    <w:rsid w:val="00F0788C"/>
    <w:rsid w:val="00F10F2B"/>
    <w:rsid w:val="00F118EF"/>
    <w:rsid w:val="00F12D7C"/>
    <w:rsid w:val="00F12E4D"/>
    <w:rsid w:val="00F209D4"/>
    <w:rsid w:val="00F20DCE"/>
    <w:rsid w:val="00F21939"/>
    <w:rsid w:val="00F22CCA"/>
    <w:rsid w:val="00F23BF6"/>
    <w:rsid w:val="00F24399"/>
    <w:rsid w:val="00F26610"/>
    <w:rsid w:val="00F3210A"/>
    <w:rsid w:val="00F32CEE"/>
    <w:rsid w:val="00F32DCB"/>
    <w:rsid w:val="00F3399F"/>
    <w:rsid w:val="00F35E22"/>
    <w:rsid w:val="00F36ACE"/>
    <w:rsid w:val="00F371D1"/>
    <w:rsid w:val="00F37F0C"/>
    <w:rsid w:val="00F40DB6"/>
    <w:rsid w:val="00F4180E"/>
    <w:rsid w:val="00F421F6"/>
    <w:rsid w:val="00F42D8A"/>
    <w:rsid w:val="00F44415"/>
    <w:rsid w:val="00F44ADA"/>
    <w:rsid w:val="00F45425"/>
    <w:rsid w:val="00F45431"/>
    <w:rsid w:val="00F456D6"/>
    <w:rsid w:val="00F4722F"/>
    <w:rsid w:val="00F51AB4"/>
    <w:rsid w:val="00F51CE1"/>
    <w:rsid w:val="00F51E8D"/>
    <w:rsid w:val="00F536F7"/>
    <w:rsid w:val="00F55F92"/>
    <w:rsid w:val="00F562E3"/>
    <w:rsid w:val="00F56344"/>
    <w:rsid w:val="00F57873"/>
    <w:rsid w:val="00F57A4C"/>
    <w:rsid w:val="00F602D1"/>
    <w:rsid w:val="00F60367"/>
    <w:rsid w:val="00F61C7B"/>
    <w:rsid w:val="00F61CB1"/>
    <w:rsid w:val="00F622A9"/>
    <w:rsid w:val="00F62A8C"/>
    <w:rsid w:val="00F63B9C"/>
    <w:rsid w:val="00F65DD6"/>
    <w:rsid w:val="00F7374B"/>
    <w:rsid w:val="00F7401A"/>
    <w:rsid w:val="00F7413B"/>
    <w:rsid w:val="00F82FDD"/>
    <w:rsid w:val="00F83CE4"/>
    <w:rsid w:val="00F83EFA"/>
    <w:rsid w:val="00F8451C"/>
    <w:rsid w:val="00F85010"/>
    <w:rsid w:val="00F85AA9"/>
    <w:rsid w:val="00F86AB9"/>
    <w:rsid w:val="00F8786B"/>
    <w:rsid w:val="00F9089E"/>
    <w:rsid w:val="00F9195C"/>
    <w:rsid w:val="00F935AC"/>
    <w:rsid w:val="00F93B1D"/>
    <w:rsid w:val="00F940DD"/>
    <w:rsid w:val="00F94CEE"/>
    <w:rsid w:val="00F94DAF"/>
    <w:rsid w:val="00F95168"/>
    <w:rsid w:val="00F95D64"/>
    <w:rsid w:val="00F95E7C"/>
    <w:rsid w:val="00FA19F0"/>
    <w:rsid w:val="00FA33C5"/>
    <w:rsid w:val="00FA3A30"/>
    <w:rsid w:val="00FA4F35"/>
    <w:rsid w:val="00FA519D"/>
    <w:rsid w:val="00FA55B5"/>
    <w:rsid w:val="00FA55FA"/>
    <w:rsid w:val="00FA5CA7"/>
    <w:rsid w:val="00FA6360"/>
    <w:rsid w:val="00FA6991"/>
    <w:rsid w:val="00FA7AAC"/>
    <w:rsid w:val="00FA7C2F"/>
    <w:rsid w:val="00FB0375"/>
    <w:rsid w:val="00FB0C1C"/>
    <w:rsid w:val="00FB1417"/>
    <w:rsid w:val="00FB234A"/>
    <w:rsid w:val="00FB2791"/>
    <w:rsid w:val="00FB3755"/>
    <w:rsid w:val="00FC04EC"/>
    <w:rsid w:val="00FC0CF8"/>
    <w:rsid w:val="00FC1519"/>
    <w:rsid w:val="00FC25B1"/>
    <w:rsid w:val="00FC26CA"/>
    <w:rsid w:val="00FC3570"/>
    <w:rsid w:val="00FC428A"/>
    <w:rsid w:val="00FC644B"/>
    <w:rsid w:val="00FC6942"/>
    <w:rsid w:val="00FC7A5A"/>
    <w:rsid w:val="00FD51B6"/>
    <w:rsid w:val="00FD546C"/>
    <w:rsid w:val="00FD5C9B"/>
    <w:rsid w:val="00FD6B0F"/>
    <w:rsid w:val="00FD76DA"/>
    <w:rsid w:val="00FE080A"/>
    <w:rsid w:val="00FE1C7E"/>
    <w:rsid w:val="00FE286B"/>
    <w:rsid w:val="00FE28DB"/>
    <w:rsid w:val="00FE2CB5"/>
    <w:rsid w:val="00FE2CE2"/>
    <w:rsid w:val="00FE39CC"/>
    <w:rsid w:val="00FE42D1"/>
    <w:rsid w:val="00FE47CE"/>
    <w:rsid w:val="00FE5792"/>
    <w:rsid w:val="00FE6B7E"/>
    <w:rsid w:val="00FF0796"/>
    <w:rsid w:val="00FF1547"/>
    <w:rsid w:val="00FF2320"/>
    <w:rsid w:val="00FF2537"/>
    <w:rsid w:val="00FF2E92"/>
    <w:rsid w:val="00FF324E"/>
    <w:rsid w:val="00FF3FBC"/>
    <w:rsid w:val="00FF470B"/>
    <w:rsid w:val="00FF5E77"/>
    <w:rsid w:val="00FF73E5"/>
    <w:rsid w:val="00FF77D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58A5"/>
  <w15:docId w15:val="{48959B19-8EA1-C84E-8551-6454F13C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9D"/>
    <w:pPr>
      <w:spacing w:line="240" w:lineRule="auto"/>
    </w:pPr>
    <w:rPr>
      <w:rFonts w:ascii="Times New Roman" w:eastAsia="Times New Roman" w:hAnsi="Times New Roman" w:cs="Times New Roman"/>
      <w:sz w:val="24"/>
      <w:szCs w:val="24"/>
      <w:lang w:val="fr-FR"/>
    </w:r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E12634"/>
    <w:rPr>
      <w:sz w:val="18"/>
      <w:szCs w:val="18"/>
    </w:rPr>
  </w:style>
  <w:style w:type="character" w:customStyle="1" w:styleId="TextedebullesCar">
    <w:name w:val="Texte de bulles Car"/>
    <w:basedOn w:val="Policepardfaut"/>
    <w:link w:val="Textedebulles"/>
    <w:uiPriority w:val="99"/>
    <w:semiHidden/>
    <w:rsid w:val="00E12634"/>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D45AFC"/>
    <w:rPr>
      <w:b/>
      <w:bCs/>
    </w:rPr>
  </w:style>
  <w:style w:type="character" w:customStyle="1" w:styleId="ObjetducommentaireCar">
    <w:name w:val="Objet du commentaire Car"/>
    <w:basedOn w:val="CommentaireCar"/>
    <w:link w:val="Objetducommentaire"/>
    <w:uiPriority w:val="99"/>
    <w:semiHidden/>
    <w:rsid w:val="00D45AFC"/>
    <w:rPr>
      <w:b/>
      <w:bCs/>
      <w:sz w:val="20"/>
      <w:szCs w:val="20"/>
    </w:rPr>
  </w:style>
  <w:style w:type="paragraph" w:styleId="Rvision">
    <w:name w:val="Revision"/>
    <w:hidden/>
    <w:uiPriority w:val="99"/>
    <w:semiHidden/>
    <w:rsid w:val="00746328"/>
    <w:pPr>
      <w:spacing w:line="240" w:lineRule="auto"/>
    </w:pPr>
  </w:style>
  <w:style w:type="paragraph" w:customStyle="1" w:styleId="EndNoteBibliographyTitle">
    <w:name w:val="EndNote Bibliography Title"/>
    <w:basedOn w:val="Normal"/>
    <w:link w:val="EndNoteBibliographyTitleCar"/>
    <w:rsid w:val="00BE7C56"/>
    <w:pPr>
      <w:jc w:val="center"/>
    </w:pPr>
    <w:rPr>
      <w:rFonts w:ascii="Arial" w:hAnsi="Arial" w:cs="Arial"/>
      <w:sz w:val="22"/>
    </w:rPr>
  </w:style>
  <w:style w:type="character" w:customStyle="1" w:styleId="EndNoteBibliographyTitleCar">
    <w:name w:val="EndNote Bibliography Title Car"/>
    <w:basedOn w:val="Policepardfaut"/>
    <w:link w:val="EndNoteBibliographyTitle"/>
    <w:rsid w:val="00BE7C56"/>
    <w:rPr>
      <w:rFonts w:eastAsia="Times New Roman"/>
      <w:szCs w:val="24"/>
      <w:lang w:val="fr-FR"/>
    </w:rPr>
  </w:style>
  <w:style w:type="paragraph" w:customStyle="1" w:styleId="EndNoteBibliography">
    <w:name w:val="EndNote Bibliography"/>
    <w:basedOn w:val="Normal"/>
    <w:link w:val="EndNoteBibliographyCar"/>
    <w:rsid w:val="00BE7C56"/>
    <w:rPr>
      <w:rFonts w:ascii="Arial" w:hAnsi="Arial" w:cs="Arial"/>
      <w:sz w:val="22"/>
    </w:rPr>
  </w:style>
  <w:style w:type="character" w:customStyle="1" w:styleId="EndNoteBibliographyCar">
    <w:name w:val="EndNote Bibliography Car"/>
    <w:basedOn w:val="Policepardfaut"/>
    <w:link w:val="EndNoteBibliography"/>
    <w:rsid w:val="00BE7C56"/>
    <w:rPr>
      <w:rFonts w:eastAsia="Times New Roman"/>
      <w:szCs w:val="24"/>
      <w:lang w:val="fr-FR"/>
    </w:rPr>
  </w:style>
  <w:style w:type="table" w:styleId="Grilledutableau">
    <w:name w:val="Table Grid"/>
    <w:basedOn w:val="TableauNormal"/>
    <w:uiPriority w:val="39"/>
    <w:rsid w:val="007807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941FB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lledetableauclaire">
    <w:name w:val="Grid Table Light"/>
    <w:basedOn w:val="TableauNormal"/>
    <w:uiPriority w:val="40"/>
    <w:rsid w:val="00941FB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941FB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FE42D1"/>
    <w:rPr>
      <w:color w:val="0000FF" w:themeColor="hyperlink"/>
      <w:u w:val="single"/>
    </w:rPr>
  </w:style>
  <w:style w:type="character" w:styleId="Mentionnonrsolue">
    <w:name w:val="Unresolved Mention"/>
    <w:basedOn w:val="Policepardfaut"/>
    <w:uiPriority w:val="99"/>
    <w:semiHidden/>
    <w:unhideWhenUsed/>
    <w:rsid w:val="00FE42D1"/>
    <w:rPr>
      <w:color w:val="605E5C"/>
      <w:shd w:val="clear" w:color="auto" w:fill="E1DFDD"/>
    </w:rPr>
  </w:style>
  <w:style w:type="paragraph" w:styleId="NormalWeb">
    <w:name w:val="Normal (Web)"/>
    <w:basedOn w:val="Normal"/>
    <w:uiPriority w:val="99"/>
    <w:unhideWhenUsed/>
    <w:rsid w:val="00065B04"/>
    <w:pPr>
      <w:spacing w:before="100" w:beforeAutospacing="1" w:after="100" w:afterAutospacing="1"/>
    </w:pPr>
  </w:style>
  <w:style w:type="table" w:styleId="Tableausimple4">
    <w:name w:val="Plain Table 4"/>
    <w:basedOn w:val="TableauNormal"/>
    <w:uiPriority w:val="44"/>
    <w:rsid w:val="00B9793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B9793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5">
    <w:name w:val="Plain Table 5"/>
    <w:basedOn w:val="TableauNormal"/>
    <w:uiPriority w:val="45"/>
    <w:rsid w:val="00B9793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46"/>
    <w:rsid w:val="00B9793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B97938"/>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B9793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basedOn w:val="Policepardfaut"/>
    <w:uiPriority w:val="22"/>
    <w:qFormat/>
    <w:rsid w:val="00632B33"/>
    <w:rPr>
      <w:b/>
      <w:bCs/>
    </w:rPr>
  </w:style>
  <w:style w:type="character" w:styleId="Lienhypertextesuivivisit">
    <w:name w:val="FollowedHyperlink"/>
    <w:basedOn w:val="Policepardfaut"/>
    <w:uiPriority w:val="99"/>
    <w:semiHidden/>
    <w:unhideWhenUsed/>
    <w:rsid w:val="00663D9F"/>
    <w:rPr>
      <w:color w:val="800080" w:themeColor="followedHyperlink"/>
      <w:u w:val="single"/>
    </w:rPr>
  </w:style>
  <w:style w:type="paragraph" w:styleId="Paragraphedeliste">
    <w:name w:val="List Paragraph"/>
    <w:basedOn w:val="Normal"/>
    <w:uiPriority w:val="34"/>
    <w:qFormat/>
    <w:rsid w:val="00CF039F"/>
    <w:pPr>
      <w:ind w:left="720"/>
      <w:contextualSpacing/>
    </w:pPr>
  </w:style>
  <w:style w:type="character" w:customStyle="1" w:styleId="apple-tab-span">
    <w:name w:val="apple-tab-span"/>
    <w:basedOn w:val="Policepardfaut"/>
    <w:rsid w:val="001D02E9"/>
  </w:style>
  <w:style w:type="character" w:styleId="Textedelespacerserv">
    <w:name w:val="Placeholder Text"/>
    <w:basedOn w:val="Policepardfaut"/>
    <w:uiPriority w:val="99"/>
    <w:semiHidden/>
    <w:rsid w:val="006A33E6"/>
    <w:rPr>
      <w:color w:val="808080"/>
    </w:rPr>
  </w:style>
  <w:style w:type="paragraph" w:styleId="En-tte">
    <w:name w:val="header"/>
    <w:basedOn w:val="Normal"/>
    <w:link w:val="En-tteCar"/>
    <w:uiPriority w:val="99"/>
    <w:unhideWhenUsed/>
    <w:rsid w:val="00547DF0"/>
    <w:pPr>
      <w:tabs>
        <w:tab w:val="center" w:pos="4536"/>
        <w:tab w:val="right" w:pos="9072"/>
      </w:tabs>
    </w:pPr>
  </w:style>
  <w:style w:type="character" w:customStyle="1" w:styleId="En-tteCar">
    <w:name w:val="En-tête Car"/>
    <w:basedOn w:val="Policepardfaut"/>
    <w:link w:val="En-tte"/>
    <w:uiPriority w:val="99"/>
    <w:rsid w:val="00547DF0"/>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547DF0"/>
    <w:pPr>
      <w:tabs>
        <w:tab w:val="center" w:pos="4536"/>
        <w:tab w:val="right" w:pos="9072"/>
      </w:tabs>
    </w:pPr>
  </w:style>
  <w:style w:type="character" w:customStyle="1" w:styleId="PieddepageCar">
    <w:name w:val="Pied de page Car"/>
    <w:basedOn w:val="Policepardfaut"/>
    <w:link w:val="Pieddepage"/>
    <w:uiPriority w:val="99"/>
    <w:rsid w:val="00547DF0"/>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08589D"/>
    <w:rPr>
      <w:i/>
      <w:iCs/>
    </w:rPr>
  </w:style>
  <w:style w:type="character" w:customStyle="1" w:styleId="identifier">
    <w:name w:val="identifier"/>
    <w:basedOn w:val="Policepardfaut"/>
    <w:rsid w:val="002E5097"/>
  </w:style>
  <w:style w:type="character" w:styleId="Numrodepage">
    <w:name w:val="page number"/>
    <w:basedOn w:val="Policepardfaut"/>
    <w:uiPriority w:val="99"/>
    <w:semiHidden/>
    <w:unhideWhenUsed/>
    <w:rsid w:val="00050C06"/>
  </w:style>
  <w:style w:type="character" w:customStyle="1" w:styleId="pagecontents">
    <w:name w:val="pagecontents"/>
    <w:basedOn w:val="Policepardfaut"/>
    <w:rsid w:val="007754C4"/>
  </w:style>
  <w:style w:type="character" w:customStyle="1" w:styleId="apple-converted-space">
    <w:name w:val="apple-converted-space"/>
    <w:basedOn w:val="Policepardfaut"/>
    <w:rsid w:val="000D3531"/>
  </w:style>
  <w:style w:type="character" w:styleId="Numrodeligne">
    <w:name w:val="line number"/>
    <w:basedOn w:val="Policepardfaut"/>
    <w:uiPriority w:val="99"/>
    <w:semiHidden/>
    <w:unhideWhenUsed/>
    <w:rsid w:val="000D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6200">
      <w:bodyDiv w:val="1"/>
      <w:marLeft w:val="0"/>
      <w:marRight w:val="0"/>
      <w:marTop w:val="0"/>
      <w:marBottom w:val="0"/>
      <w:divBdr>
        <w:top w:val="none" w:sz="0" w:space="0" w:color="auto"/>
        <w:left w:val="none" w:sz="0" w:space="0" w:color="auto"/>
        <w:bottom w:val="none" w:sz="0" w:space="0" w:color="auto"/>
        <w:right w:val="none" w:sz="0" w:space="0" w:color="auto"/>
      </w:divBdr>
    </w:div>
    <w:div w:id="47461690">
      <w:bodyDiv w:val="1"/>
      <w:marLeft w:val="0"/>
      <w:marRight w:val="0"/>
      <w:marTop w:val="0"/>
      <w:marBottom w:val="0"/>
      <w:divBdr>
        <w:top w:val="none" w:sz="0" w:space="0" w:color="auto"/>
        <w:left w:val="none" w:sz="0" w:space="0" w:color="auto"/>
        <w:bottom w:val="none" w:sz="0" w:space="0" w:color="auto"/>
        <w:right w:val="none" w:sz="0" w:space="0" w:color="auto"/>
      </w:divBdr>
      <w:divsChild>
        <w:div w:id="903292237">
          <w:marLeft w:val="0"/>
          <w:marRight w:val="0"/>
          <w:marTop w:val="0"/>
          <w:marBottom w:val="0"/>
          <w:divBdr>
            <w:top w:val="none" w:sz="0" w:space="0" w:color="auto"/>
            <w:left w:val="none" w:sz="0" w:space="0" w:color="auto"/>
            <w:bottom w:val="none" w:sz="0" w:space="0" w:color="auto"/>
            <w:right w:val="none" w:sz="0" w:space="0" w:color="auto"/>
          </w:divBdr>
          <w:divsChild>
            <w:div w:id="1334915530">
              <w:marLeft w:val="0"/>
              <w:marRight w:val="0"/>
              <w:marTop w:val="0"/>
              <w:marBottom w:val="0"/>
              <w:divBdr>
                <w:top w:val="none" w:sz="0" w:space="0" w:color="auto"/>
                <w:left w:val="none" w:sz="0" w:space="0" w:color="auto"/>
                <w:bottom w:val="none" w:sz="0" w:space="0" w:color="auto"/>
                <w:right w:val="none" w:sz="0" w:space="0" w:color="auto"/>
              </w:divBdr>
              <w:divsChild>
                <w:div w:id="13507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419">
      <w:bodyDiv w:val="1"/>
      <w:marLeft w:val="0"/>
      <w:marRight w:val="0"/>
      <w:marTop w:val="0"/>
      <w:marBottom w:val="0"/>
      <w:divBdr>
        <w:top w:val="none" w:sz="0" w:space="0" w:color="auto"/>
        <w:left w:val="none" w:sz="0" w:space="0" w:color="auto"/>
        <w:bottom w:val="none" w:sz="0" w:space="0" w:color="auto"/>
        <w:right w:val="none" w:sz="0" w:space="0" w:color="auto"/>
      </w:divBdr>
    </w:div>
    <w:div w:id="56247485">
      <w:bodyDiv w:val="1"/>
      <w:marLeft w:val="0"/>
      <w:marRight w:val="0"/>
      <w:marTop w:val="0"/>
      <w:marBottom w:val="0"/>
      <w:divBdr>
        <w:top w:val="none" w:sz="0" w:space="0" w:color="auto"/>
        <w:left w:val="none" w:sz="0" w:space="0" w:color="auto"/>
        <w:bottom w:val="none" w:sz="0" w:space="0" w:color="auto"/>
        <w:right w:val="none" w:sz="0" w:space="0" w:color="auto"/>
      </w:divBdr>
      <w:divsChild>
        <w:div w:id="626087281">
          <w:marLeft w:val="0"/>
          <w:marRight w:val="0"/>
          <w:marTop w:val="0"/>
          <w:marBottom w:val="0"/>
          <w:divBdr>
            <w:top w:val="none" w:sz="0" w:space="0" w:color="auto"/>
            <w:left w:val="none" w:sz="0" w:space="0" w:color="auto"/>
            <w:bottom w:val="none" w:sz="0" w:space="0" w:color="auto"/>
            <w:right w:val="none" w:sz="0" w:space="0" w:color="auto"/>
          </w:divBdr>
          <w:divsChild>
            <w:div w:id="987325124">
              <w:marLeft w:val="0"/>
              <w:marRight w:val="0"/>
              <w:marTop w:val="0"/>
              <w:marBottom w:val="0"/>
              <w:divBdr>
                <w:top w:val="none" w:sz="0" w:space="0" w:color="auto"/>
                <w:left w:val="none" w:sz="0" w:space="0" w:color="auto"/>
                <w:bottom w:val="none" w:sz="0" w:space="0" w:color="auto"/>
                <w:right w:val="none" w:sz="0" w:space="0" w:color="auto"/>
              </w:divBdr>
              <w:divsChild>
                <w:div w:id="13228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0524">
      <w:bodyDiv w:val="1"/>
      <w:marLeft w:val="0"/>
      <w:marRight w:val="0"/>
      <w:marTop w:val="0"/>
      <w:marBottom w:val="0"/>
      <w:divBdr>
        <w:top w:val="none" w:sz="0" w:space="0" w:color="auto"/>
        <w:left w:val="none" w:sz="0" w:space="0" w:color="auto"/>
        <w:bottom w:val="none" w:sz="0" w:space="0" w:color="auto"/>
        <w:right w:val="none" w:sz="0" w:space="0" w:color="auto"/>
      </w:divBdr>
    </w:div>
    <w:div w:id="157354408">
      <w:bodyDiv w:val="1"/>
      <w:marLeft w:val="0"/>
      <w:marRight w:val="0"/>
      <w:marTop w:val="0"/>
      <w:marBottom w:val="0"/>
      <w:divBdr>
        <w:top w:val="none" w:sz="0" w:space="0" w:color="auto"/>
        <w:left w:val="none" w:sz="0" w:space="0" w:color="auto"/>
        <w:bottom w:val="none" w:sz="0" w:space="0" w:color="auto"/>
        <w:right w:val="none" w:sz="0" w:space="0" w:color="auto"/>
      </w:divBdr>
    </w:div>
    <w:div w:id="186262517">
      <w:bodyDiv w:val="1"/>
      <w:marLeft w:val="0"/>
      <w:marRight w:val="0"/>
      <w:marTop w:val="0"/>
      <w:marBottom w:val="0"/>
      <w:divBdr>
        <w:top w:val="none" w:sz="0" w:space="0" w:color="auto"/>
        <w:left w:val="none" w:sz="0" w:space="0" w:color="auto"/>
        <w:bottom w:val="none" w:sz="0" w:space="0" w:color="auto"/>
        <w:right w:val="none" w:sz="0" w:space="0" w:color="auto"/>
      </w:divBdr>
    </w:div>
    <w:div w:id="233853791">
      <w:bodyDiv w:val="1"/>
      <w:marLeft w:val="0"/>
      <w:marRight w:val="0"/>
      <w:marTop w:val="0"/>
      <w:marBottom w:val="0"/>
      <w:divBdr>
        <w:top w:val="none" w:sz="0" w:space="0" w:color="auto"/>
        <w:left w:val="none" w:sz="0" w:space="0" w:color="auto"/>
        <w:bottom w:val="none" w:sz="0" w:space="0" w:color="auto"/>
        <w:right w:val="none" w:sz="0" w:space="0" w:color="auto"/>
      </w:divBdr>
    </w:div>
    <w:div w:id="266546590">
      <w:bodyDiv w:val="1"/>
      <w:marLeft w:val="0"/>
      <w:marRight w:val="0"/>
      <w:marTop w:val="0"/>
      <w:marBottom w:val="0"/>
      <w:divBdr>
        <w:top w:val="none" w:sz="0" w:space="0" w:color="auto"/>
        <w:left w:val="none" w:sz="0" w:space="0" w:color="auto"/>
        <w:bottom w:val="none" w:sz="0" w:space="0" w:color="auto"/>
        <w:right w:val="none" w:sz="0" w:space="0" w:color="auto"/>
      </w:divBdr>
      <w:divsChild>
        <w:div w:id="1136723702">
          <w:marLeft w:val="0"/>
          <w:marRight w:val="0"/>
          <w:marTop w:val="0"/>
          <w:marBottom w:val="0"/>
          <w:divBdr>
            <w:top w:val="none" w:sz="0" w:space="0" w:color="auto"/>
            <w:left w:val="none" w:sz="0" w:space="0" w:color="auto"/>
            <w:bottom w:val="none" w:sz="0" w:space="0" w:color="auto"/>
            <w:right w:val="none" w:sz="0" w:space="0" w:color="auto"/>
          </w:divBdr>
          <w:divsChild>
            <w:div w:id="210920730">
              <w:marLeft w:val="0"/>
              <w:marRight w:val="0"/>
              <w:marTop w:val="0"/>
              <w:marBottom w:val="0"/>
              <w:divBdr>
                <w:top w:val="none" w:sz="0" w:space="0" w:color="auto"/>
                <w:left w:val="none" w:sz="0" w:space="0" w:color="auto"/>
                <w:bottom w:val="none" w:sz="0" w:space="0" w:color="auto"/>
                <w:right w:val="none" w:sz="0" w:space="0" w:color="auto"/>
              </w:divBdr>
              <w:divsChild>
                <w:div w:id="7353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26022">
      <w:bodyDiv w:val="1"/>
      <w:marLeft w:val="0"/>
      <w:marRight w:val="0"/>
      <w:marTop w:val="0"/>
      <w:marBottom w:val="0"/>
      <w:divBdr>
        <w:top w:val="none" w:sz="0" w:space="0" w:color="auto"/>
        <w:left w:val="none" w:sz="0" w:space="0" w:color="auto"/>
        <w:bottom w:val="none" w:sz="0" w:space="0" w:color="auto"/>
        <w:right w:val="none" w:sz="0" w:space="0" w:color="auto"/>
      </w:divBdr>
      <w:divsChild>
        <w:div w:id="478885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079888">
              <w:marLeft w:val="0"/>
              <w:marRight w:val="0"/>
              <w:marTop w:val="0"/>
              <w:marBottom w:val="0"/>
              <w:divBdr>
                <w:top w:val="none" w:sz="0" w:space="0" w:color="auto"/>
                <w:left w:val="none" w:sz="0" w:space="0" w:color="auto"/>
                <w:bottom w:val="none" w:sz="0" w:space="0" w:color="auto"/>
                <w:right w:val="none" w:sz="0" w:space="0" w:color="auto"/>
              </w:divBdr>
              <w:divsChild>
                <w:div w:id="386339703">
                  <w:marLeft w:val="0"/>
                  <w:marRight w:val="0"/>
                  <w:marTop w:val="0"/>
                  <w:marBottom w:val="0"/>
                  <w:divBdr>
                    <w:top w:val="none" w:sz="0" w:space="0" w:color="auto"/>
                    <w:left w:val="none" w:sz="0" w:space="0" w:color="auto"/>
                    <w:bottom w:val="none" w:sz="0" w:space="0" w:color="auto"/>
                    <w:right w:val="none" w:sz="0" w:space="0" w:color="auto"/>
                  </w:divBdr>
                  <w:divsChild>
                    <w:div w:id="1267887099">
                      <w:marLeft w:val="0"/>
                      <w:marRight w:val="0"/>
                      <w:marTop w:val="0"/>
                      <w:marBottom w:val="0"/>
                      <w:divBdr>
                        <w:top w:val="none" w:sz="0" w:space="0" w:color="auto"/>
                        <w:left w:val="none" w:sz="0" w:space="0" w:color="auto"/>
                        <w:bottom w:val="none" w:sz="0" w:space="0" w:color="auto"/>
                        <w:right w:val="none" w:sz="0" w:space="0" w:color="auto"/>
                      </w:divBdr>
                      <w:divsChild>
                        <w:div w:id="1304894554">
                          <w:marLeft w:val="0"/>
                          <w:marRight w:val="0"/>
                          <w:marTop w:val="0"/>
                          <w:marBottom w:val="0"/>
                          <w:divBdr>
                            <w:top w:val="none" w:sz="0" w:space="0" w:color="auto"/>
                            <w:left w:val="none" w:sz="0" w:space="0" w:color="auto"/>
                            <w:bottom w:val="none" w:sz="0" w:space="0" w:color="auto"/>
                            <w:right w:val="none" w:sz="0" w:space="0" w:color="auto"/>
                          </w:divBdr>
                          <w:divsChild>
                            <w:div w:id="2134446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787235">
                                  <w:marLeft w:val="0"/>
                                  <w:marRight w:val="0"/>
                                  <w:marTop w:val="0"/>
                                  <w:marBottom w:val="0"/>
                                  <w:divBdr>
                                    <w:top w:val="none" w:sz="0" w:space="0" w:color="auto"/>
                                    <w:left w:val="none" w:sz="0" w:space="0" w:color="auto"/>
                                    <w:bottom w:val="none" w:sz="0" w:space="0" w:color="auto"/>
                                    <w:right w:val="none" w:sz="0" w:space="0" w:color="auto"/>
                                  </w:divBdr>
                                  <w:divsChild>
                                    <w:div w:id="19447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291638">
      <w:bodyDiv w:val="1"/>
      <w:marLeft w:val="0"/>
      <w:marRight w:val="0"/>
      <w:marTop w:val="0"/>
      <w:marBottom w:val="0"/>
      <w:divBdr>
        <w:top w:val="none" w:sz="0" w:space="0" w:color="auto"/>
        <w:left w:val="none" w:sz="0" w:space="0" w:color="auto"/>
        <w:bottom w:val="none" w:sz="0" w:space="0" w:color="auto"/>
        <w:right w:val="none" w:sz="0" w:space="0" w:color="auto"/>
      </w:divBdr>
    </w:div>
    <w:div w:id="444034942">
      <w:bodyDiv w:val="1"/>
      <w:marLeft w:val="0"/>
      <w:marRight w:val="0"/>
      <w:marTop w:val="0"/>
      <w:marBottom w:val="0"/>
      <w:divBdr>
        <w:top w:val="none" w:sz="0" w:space="0" w:color="auto"/>
        <w:left w:val="none" w:sz="0" w:space="0" w:color="auto"/>
        <w:bottom w:val="none" w:sz="0" w:space="0" w:color="auto"/>
        <w:right w:val="none" w:sz="0" w:space="0" w:color="auto"/>
      </w:divBdr>
      <w:divsChild>
        <w:div w:id="104808703">
          <w:marLeft w:val="0"/>
          <w:marRight w:val="0"/>
          <w:marTop w:val="0"/>
          <w:marBottom w:val="0"/>
          <w:divBdr>
            <w:top w:val="none" w:sz="0" w:space="0" w:color="auto"/>
            <w:left w:val="none" w:sz="0" w:space="0" w:color="auto"/>
            <w:bottom w:val="none" w:sz="0" w:space="0" w:color="auto"/>
            <w:right w:val="none" w:sz="0" w:space="0" w:color="auto"/>
          </w:divBdr>
          <w:divsChild>
            <w:div w:id="560947347">
              <w:marLeft w:val="0"/>
              <w:marRight w:val="0"/>
              <w:marTop w:val="0"/>
              <w:marBottom w:val="0"/>
              <w:divBdr>
                <w:top w:val="none" w:sz="0" w:space="0" w:color="auto"/>
                <w:left w:val="none" w:sz="0" w:space="0" w:color="auto"/>
                <w:bottom w:val="none" w:sz="0" w:space="0" w:color="auto"/>
                <w:right w:val="none" w:sz="0" w:space="0" w:color="auto"/>
              </w:divBdr>
              <w:divsChild>
                <w:div w:id="1053313537">
                  <w:marLeft w:val="0"/>
                  <w:marRight w:val="0"/>
                  <w:marTop w:val="0"/>
                  <w:marBottom w:val="0"/>
                  <w:divBdr>
                    <w:top w:val="none" w:sz="0" w:space="0" w:color="auto"/>
                    <w:left w:val="none" w:sz="0" w:space="0" w:color="auto"/>
                    <w:bottom w:val="none" w:sz="0" w:space="0" w:color="auto"/>
                    <w:right w:val="none" w:sz="0" w:space="0" w:color="auto"/>
                  </w:divBdr>
                  <w:divsChild>
                    <w:div w:id="16636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56662">
      <w:bodyDiv w:val="1"/>
      <w:marLeft w:val="0"/>
      <w:marRight w:val="0"/>
      <w:marTop w:val="0"/>
      <w:marBottom w:val="0"/>
      <w:divBdr>
        <w:top w:val="none" w:sz="0" w:space="0" w:color="auto"/>
        <w:left w:val="none" w:sz="0" w:space="0" w:color="auto"/>
        <w:bottom w:val="none" w:sz="0" w:space="0" w:color="auto"/>
        <w:right w:val="none" w:sz="0" w:space="0" w:color="auto"/>
      </w:divBdr>
    </w:div>
    <w:div w:id="545219701">
      <w:bodyDiv w:val="1"/>
      <w:marLeft w:val="0"/>
      <w:marRight w:val="0"/>
      <w:marTop w:val="0"/>
      <w:marBottom w:val="0"/>
      <w:divBdr>
        <w:top w:val="none" w:sz="0" w:space="0" w:color="auto"/>
        <w:left w:val="none" w:sz="0" w:space="0" w:color="auto"/>
        <w:bottom w:val="none" w:sz="0" w:space="0" w:color="auto"/>
        <w:right w:val="none" w:sz="0" w:space="0" w:color="auto"/>
      </w:divBdr>
    </w:div>
    <w:div w:id="593898255">
      <w:bodyDiv w:val="1"/>
      <w:marLeft w:val="0"/>
      <w:marRight w:val="0"/>
      <w:marTop w:val="0"/>
      <w:marBottom w:val="0"/>
      <w:divBdr>
        <w:top w:val="none" w:sz="0" w:space="0" w:color="auto"/>
        <w:left w:val="none" w:sz="0" w:space="0" w:color="auto"/>
        <w:bottom w:val="none" w:sz="0" w:space="0" w:color="auto"/>
        <w:right w:val="none" w:sz="0" w:space="0" w:color="auto"/>
      </w:divBdr>
      <w:divsChild>
        <w:div w:id="213277499">
          <w:marLeft w:val="0"/>
          <w:marRight w:val="0"/>
          <w:marTop w:val="0"/>
          <w:marBottom w:val="0"/>
          <w:divBdr>
            <w:top w:val="none" w:sz="0" w:space="0" w:color="auto"/>
            <w:left w:val="none" w:sz="0" w:space="0" w:color="auto"/>
            <w:bottom w:val="none" w:sz="0" w:space="0" w:color="auto"/>
            <w:right w:val="none" w:sz="0" w:space="0" w:color="auto"/>
          </w:divBdr>
        </w:div>
        <w:div w:id="414934211">
          <w:marLeft w:val="0"/>
          <w:marRight w:val="0"/>
          <w:marTop w:val="0"/>
          <w:marBottom w:val="0"/>
          <w:divBdr>
            <w:top w:val="none" w:sz="0" w:space="0" w:color="auto"/>
            <w:left w:val="none" w:sz="0" w:space="0" w:color="auto"/>
            <w:bottom w:val="none" w:sz="0" w:space="0" w:color="auto"/>
            <w:right w:val="none" w:sz="0" w:space="0" w:color="auto"/>
          </w:divBdr>
        </w:div>
        <w:div w:id="868643458">
          <w:marLeft w:val="0"/>
          <w:marRight w:val="0"/>
          <w:marTop w:val="0"/>
          <w:marBottom w:val="0"/>
          <w:divBdr>
            <w:top w:val="none" w:sz="0" w:space="0" w:color="auto"/>
            <w:left w:val="none" w:sz="0" w:space="0" w:color="auto"/>
            <w:bottom w:val="none" w:sz="0" w:space="0" w:color="auto"/>
            <w:right w:val="none" w:sz="0" w:space="0" w:color="auto"/>
          </w:divBdr>
        </w:div>
        <w:div w:id="562374246">
          <w:marLeft w:val="0"/>
          <w:marRight w:val="0"/>
          <w:marTop w:val="0"/>
          <w:marBottom w:val="0"/>
          <w:divBdr>
            <w:top w:val="none" w:sz="0" w:space="0" w:color="auto"/>
            <w:left w:val="none" w:sz="0" w:space="0" w:color="auto"/>
            <w:bottom w:val="none" w:sz="0" w:space="0" w:color="auto"/>
            <w:right w:val="none" w:sz="0" w:space="0" w:color="auto"/>
          </w:divBdr>
        </w:div>
        <w:div w:id="890270829">
          <w:marLeft w:val="0"/>
          <w:marRight w:val="0"/>
          <w:marTop w:val="0"/>
          <w:marBottom w:val="0"/>
          <w:divBdr>
            <w:top w:val="none" w:sz="0" w:space="0" w:color="auto"/>
            <w:left w:val="none" w:sz="0" w:space="0" w:color="auto"/>
            <w:bottom w:val="none" w:sz="0" w:space="0" w:color="auto"/>
            <w:right w:val="none" w:sz="0" w:space="0" w:color="auto"/>
          </w:divBdr>
        </w:div>
      </w:divsChild>
    </w:div>
    <w:div w:id="595015790">
      <w:bodyDiv w:val="1"/>
      <w:marLeft w:val="0"/>
      <w:marRight w:val="0"/>
      <w:marTop w:val="0"/>
      <w:marBottom w:val="0"/>
      <w:divBdr>
        <w:top w:val="none" w:sz="0" w:space="0" w:color="auto"/>
        <w:left w:val="none" w:sz="0" w:space="0" w:color="auto"/>
        <w:bottom w:val="none" w:sz="0" w:space="0" w:color="auto"/>
        <w:right w:val="none" w:sz="0" w:space="0" w:color="auto"/>
      </w:divBdr>
    </w:div>
    <w:div w:id="673917053">
      <w:bodyDiv w:val="1"/>
      <w:marLeft w:val="0"/>
      <w:marRight w:val="0"/>
      <w:marTop w:val="0"/>
      <w:marBottom w:val="0"/>
      <w:divBdr>
        <w:top w:val="none" w:sz="0" w:space="0" w:color="auto"/>
        <w:left w:val="none" w:sz="0" w:space="0" w:color="auto"/>
        <w:bottom w:val="none" w:sz="0" w:space="0" w:color="auto"/>
        <w:right w:val="none" w:sz="0" w:space="0" w:color="auto"/>
      </w:divBdr>
      <w:divsChild>
        <w:div w:id="869027720">
          <w:marLeft w:val="0"/>
          <w:marRight w:val="0"/>
          <w:marTop w:val="0"/>
          <w:marBottom w:val="0"/>
          <w:divBdr>
            <w:top w:val="none" w:sz="0" w:space="0" w:color="auto"/>
            <w:left w:val="none" w:sz="0" w:space="0" w:color="auto"/>
            <w:bottom w:val="none" w:sz="0" w:space="0" w:color="auto"/>
            <w:right w:val="none" w:sz="0" w:space="0" w:color="auto"/>
          </w:divBdr>
          <w:divsChild>
            <w:div w:id="2008049372">
              <w:marLeft w:val="0"/>
              <w:marRight w:val="0"/>
              <w:marTop w:val="0"/>
              <w:marBottom w:val="0"/>
              <w:divBdr>
                <w:top w:val="none" w:sz="0" w:space="0" w:color="auto"/>
                <w:left w:val="none" w:sz="0" w:space="0" w:color="auto"/>
                <w:bottom w:val="none" w:sz="0" w:space="0" w:color="auto"/>
                <w:right w:val="none" w:sz="0" w:space="0" w:color="auto"/>
              </w:divBdr>
              <w:divsChild>
                <w:div w:id="13407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0633">
      <w:bodyDiv w:val="1"/>
      <w:marLeft w:val="0"/>
      <w:marRight w:val="0"/>
      <w:marTop w:val="0"/>
      <w:marBottom w:val="0"/>
      <w:divBdr>
        <w:top w:val="none" w:sz="0" w:space="0" w:color="auto"/>
        <w:left w:val="none" w:sz="0" w:space="0" w:color="auto"/>
        <w:bottom w:val="none" w:sz="0" w:space="0" w:color="auto"/>
        <w:right w:val="none" w:sz="0" w:space="0" w:color="auto"/>
      </w:divBdr>
    </w:div>
    <w:div w:id="833691723">
      <w:bodyDiv w:val="1"/>
      <w:marLeft w:val="0"/>
      <w:marRight w:val="0"/>
      <w:marTop w:val="0"/>
      <w:marBottom w:val="0"/>
      <w:divBdr>
        <w:top w:val="none" w:sz="0" w:space="0" w:color="auto"/>
        <w:left w:val="none" w:sz="0" w:space="0" w:color="auto"/>
        <w:bottom w:val="none" w:sz="0" w:space="0" w:color="auto"/>
        <w:right w:val="none" w:sz="0" w:space="0" w:color="auto"/>
      </w:divBdr>
      <w:divsChild>
        <w:div w:id="236938638">
          <w:marLeft w:val="0"/>
          <w:marRight w:val="0"/>
          <w:marTop w:val="0"/>
          <w:marBottom w:val="0"/>
          <w:divBdr>
            <w:top w:val="none" w:sz="0" w:space="0" w:color="auto"/>
            <w:left w:val="none" w:sz="0" w:space="0" w:color="auto"/>
            <w:bottom w:val="none" w:sz="0" w:space="0" w:color="auto"/>
            <w:right w:val="none" w:sz="0" w:space="0" w:color="auto"/>
          </w:divBdr>
          <w:divsChild>
            <w:div w:id="478499025">
              <w:marLeft w:val="0"/>
              <w:marRight w:val="0"/>
              <w:marTop w:val="0"/>
              <w:marBottom w:val="0"/>
              <w:divBdr>
                <w:top w:val="none" w:sz="0" w:space="0" w:color="auto"/>
                <w:left w:val="none" w:sz="0" w:space="0" w:color="auto"/>
                <w:bottom w:val="none" w:sz="0" w:space="0" w:color="auto"/>
                <w:right w:val="none" w:sz="0" w:space="0" w:color="auto"/>
              </w:divBdr>
              <w:divsChild>
                <w:div w:id="20092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98657">
      <w:bodyDiv w:val="1"/>
      <w:marLeft w:val="0"/>
      <w:marRight w:val="0"/>
      <w:marTop w:val="0"/>
      <w:marBottom w:val="0"/>
      <w:divBdr>
        <w:top w:val="none" w:sz="0" w:space="0" w:color="auto"/>
        <w:left w:val="none" w:sz="0" w:space="0" w:color="auto"/>
        <w:bottom w:val="none" w:sz="0" w:space="0" w:color="auto"/>
        <w:right w:val="none" w:sz="0" w:space="0" w:color="auto"/>
      </w:divBdr>
    </w:div>
    <w:div w:id="904028264">
      <w:bodyDiv w:val="1"/>
      <w:marLeft w:val="0"/>
      <w:marRight w:val="0"/>
      <w:marTop w:val="0"/>
      <w:marBottom w:val="0"/>
      <w:divBdr>
        <w:top w:val="none" w:sz="0" w:space="0" w:color="auto"/>
        <w:left w:val="none" w:sz="0" w:space="0" w:color="auto"/>
        <w:bottom w:val="none" w:sz="0" w:space="0" w:color="auto"/>
        <w:right w:val="none" w:sz="0" w:space="0" w:color="auto"/>
      </w:divBdr>
    </w:div>
    <w:div w:id="913472428">
      <w:bodyDiv w:val="1"/>
      <w:marLeft w:val="0"/>
      <w:marRight w:val="0"/>
      <w:marTop w:val="0"/>
      <w:marBottom w:val="0"/>
      <w:divBdr>
        <w:top w:val="none" w:sz="0" w:space="0" w:color="auto"/>
        <w:left w:val="none" w:sz="0" w:space="0" w:color="auto"/>
        <w:bottom w:val="none" w:sz="0" w:space="0" w:color="auto"/>
        <w:right w:val="none" w:sz="0" w:space="0" w:color="auto"/>
      </w:divBdr>
      <w:divsChild>
        <w:div w:id="1213738572">
          <w:marLeft w:val="0"/>
          <w:marRight w:val="0"/>
          <w:marTop w:val="0"/>
          <w:marBottom w:val="0"/>
          <w:divBdr>
            <w:top w:val="none" w:sz="0" w:space="0" w:color="auto"/>
            <w:left w:val="none" w:sz="0" w:space="0" w:color="auto"/>
            <w:bottom w:val="none" w:sz="0" w:space="0" w:color="auto"/>
            <w:right w:val="none" w:sz="0" w:space="0" w:color="auto"/>
          </w:divBdr>
        </w:div>
      </w:divsChild>
    </w:div>
    <w:div w:id="930356237">
      <w:bodyDiv w:val="1"/>
      <w:marLeft w:val="0"/>
      <w:marRight w:val="0"/>
      <w:marTop w:val="0"/>
      <w:marBottom w:val="0"/>
      <w:divBdr>
        <w:top w:val="none" w:sz="0" w:space="0" w:color="auto"/>
        <w:left w:val="none" w:sz="0" w:space="0" w:color="auto"/>
        <w:bottom w:val="none" w:sz="0" w:space="0" w:color="auto"/>
        <w:right w:val="none" w:sz="0" w:space="0" w:color="auto"/>
      </w:divBdr>
    </w:div>
    <w:div w:id="943222055">
      <w:bodyDiv w:val="1"/>
      <w:marLeft w:val="0"/>
      <w:marRight w:val="0"/>
      <w:marTop w:val="0"/>
      <w:marBottom w:val="0"/>
      <w:divBdr>
        <w:top w:val="none" w:sz="0" w:space="0" w:color="auto"/>
        <w:left w:val="none" w:sz="0" w:space="0" w:color="auto"/>
        <w:bottom w:val="none" w:sz="0" w:space="0" w:color="auto"/>
        <w:right w:val="none" w:sz="0" w:space="0" w:color="auto"/>
      </w:divBdr>
      <w:divsChild>
        <w:div w:id="102158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803836">
              <w:marLeft w:val="0"/>
              <w:marRight w:val="0"/>
              <w:marTop w:val="0"/>
              <w:marBottom w:val="0"/>
              <w:divBdr>
                <w:top w:val="none" w:sz="0" w:space="0" w:color="auto"/>
                <w:left w:val="none" w:sz="0" w:space="0" w:color="auto"/>
                <w:bottom w:val="none" w:sz="0" w:space="0" w:color="auto"/>
                <w:right w:val="none" w:sz="0" w:space="0" w:color="auto"/>
              </w:divBdr>
              <w:divsChild>
                <w:div w:id="981542460">
                  <w:marLeft w:val="0"/>
                  <w:marRight w:val="0"/>
                  <w:marTop w:val="0"/>
                  <w:marBottom w:val="0"/>
                  <w:divBdr>
                    <w:top w:val="none" w:sz="0" w:space="0" w:color="auto"/>
                    <w:left w:val="none" w:sz="0" w:space="0" w:color="auto"/>
                    <w:bottom w:val="none" w:sz="0" w:space="0" w:color="auto"/>
                    <w:right w:val="none" w:sz="0" w:space="0" w:color="auto"/>
                  </w:divBdr>
                  <w:divsChild>
                    <w:div w:id="927881691">
                      <w:marLeft w:val="0"/>
                      <w:marRight w:val="0"/>
                      <w:marTop w:val="0"/>
                      <w:marBottom w:val="0"/>
                      <w:divBdr>
                        <w:top w:val="none" w:sz="0" w:space="0" w:color="auto"/>
                        <w:left w:val="none" w:sz="0" w:space="0" w:color="auto"/>
                        <w:bottom w:val="none" w:sz="0" w:space="0" w:color="auto"/>
                        <w:right w:val="none" w:sz="0" w:space="0" w:color="auto"/>
                      </w:divBdr>
                      <w:divsChild>
                        <w:div w:id="324281768">
                          <w:marLeft w:val="0"/>
                          <w:marRight w:val="0"/>
                          <w:marTop w:val="0"/>
                          <w:marBottom w:val="0"/>
                          <w:divBdr>
                            <w:top w:val="none" w:sz="0" w:space="0" w:color="auto"/>
                            <w:left w:val="none" w:sz="0" w:space="0" w:color="auto"/>
                            <w:bottom w:val="none" w:sz="0" w:space="0" w:color="auto"/>
                            <w:right w:val="none" w:sz="0" w:space="0" w:color="auto"/>
                          </w:divBdr>
                          <w:divsChild>
                            <w:div w:id="1616209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24479">
                                  <w:marLeft w:val="0"/>
                                  <w:marRight w:val="0"/>
                                  <w:marTop w:val="0"/>
                                  <w:marBottom w:val="0"/>
                                  <w:divBdr>
                                    <w:top w:val="none" w:sz="0" w:space="0" w:color="auto"/>
                                    <w:left w:val="none" w:sz="0" w:space="0" w:color="auto"/>
                                    <w:bottom w:val="none" w:sz="0" w:space="0" w:color="auto"/>
                                    <w:right w:val="none" w:sz="0" w:space="0" w:color="auto"/>
                                  </w:divBdr>
                                  <w:divsChild>
                                    <w:div w:id="5999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654193">
      <w:bodyDiv w:val="1"/>
      <w:marLeft w:val="0"/>
      <w:marRight w:val="0"/>
      <w:marTop w:val="0"/>
      <w:marBottom w:val="0"/>
      <w:divBdr>
        <w:top w:val="none" w:sz="0" w:space="0" w:color="auto"/>
        <w:left w:val="none" w:sz="0" w:space="0" w:color="auto"/>
        <w:bottom w:val="none" w:sz="0" w:space="0" w:color="auto"/>
        <w:right w:val="none" w:sz="0" w:space="0" w:color="auto"/>
      </w:divBdr>
    </w:div>
    <w:div w:id="1027175383">
      <w:bodyDiv w:val="1"/>
      <w:marLeft w:val="0"/>
      <w:marRight w:val="0"/>
      <w:marTop w:val="0"/>
      <w:marBottom w:val="0"/>
      <w:divBdr>
        <w:top w:val="none" w:sz="0" w:space="0" w:color="auto"/>
        <w:left w:val="none" w:sz="0" w:space="0" w:color="auto"/>
        <w:bottom w:val="none" w:sz="0" w:space="0" w:color="auto"/>
        <w:right w:val="none" w:sz="0" w:space="0" w:color="auto"/>
      </w:divBdr>
      <w:divsChild>
        <w:div w:id="1834174918">
          <w:marLeft w:val="0"/>
          <w:marRight w:val="0"/>
          <w:marTop w:val="0"/>
          <w:marBottom w:val="0"/>
          <w:divBdr>
            <w:top w:val="none" w:sz="0" w:space="0" w:color="auto"/>
            <w:left w:val="none" w:sz="0" w:space="0" w:color="auto"/>
            <w:bottom w:val="none" w:sz="0" w:space="0" w:color="auto"/>
            <w:right w:val="none" w:sz="0" w:space="0" w:color="auto"/>
          </w:divBdr>
          <w:divsChild>
            <w:div w:id="851841855">
              <w:marLeft w:val="0"/>
              <w:marRight w:val="0"/>
              <w:marTop w:val="0"/>
              <w:marBottom w:val="0"/>
              <w:divBdr>
                <w:top w:val="none" w:sz="0" w:space="0" w:color="auto"/>
                <w:left w:val="none" w:sz="0" w:space="0" w:color="auto"/>
                <w:bottom w:val="none" w:sz="0" w:space="0" w:color="auto"/>
                <w:right w:val="none" w:sz="0" w:space="0" w:color="auto"/>
              </w:divBdr>
              <w:divsChild>
                <w:div w:id="4781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7852">
      <w:bodyDiv w:val="1"/>
      <w:marLeft w:val="0"/>
      <w:marRight w:val="0"/>
      <w:marTop w:val="0"/>
      <w:marBottom w:val="0"/>
      <w:divBdr>
        <w:top w:val="none" w:sz="0" w:space="0" w:color="auto"/>
        <w:left w:val="none" w:sz="0" w:space="0" w:color="auto"/>
        <w:bottom w:val="none" w:sz="0" w:space="0" w:color="auto"/>
        <w:right w:val="none" w:sz="0" w:space="0" w:color="auto"/>
      </w:divBdr>
      <w:divsChild>
        <w:div w:id="1474715132">
          <w:marLeft w:val="0"/>
          <w:marRight w:val="0"/>
          <w:marTop w:val="0"/>
          <w:marBottom w:val="0"/>
          <w:divBdr>
            <w:top w:val="none" w:sz="0" w:space="0" w:color="auto"/>
            <w:left w:val="none" w:sz="0" w:space="0" w:color="auto"/>
            <w:bottom w:val="none" w:sz="0" w:space="0" w:color="auto"/>
            <w:right w:val="none" w:sz="0" w:space="0" w:color="auto"/>
          </w:divBdr>
          <w:divsChild>
            <w:div w:id="1312059792">
              <w:marLeft w:val="0"/>
              <w:marRight w:val="0"/>
              <w:marTop w:val="0"/>
              <w:marBottom w:val="0"/>
              <w:divBdr>
                <w:top w:val="none" w:sz="0" w:space="0" w:color="auto"/>
                <w:left w:val="none" w:sz="0" w:space="0" w:color="auto"/>
                <w:bottom w:val="none" w:sz="0" w:space="0" w:color="auto"/>
                <w:right w:val="none" w:sz="0" w:space="0" w:color="auto"/>
              </w:divBdr>
              <w:divsChild>
                <w:div w:id="12449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5880">
      <w:bodyDiv w:val="1"/>
      <w:marLeft w:val="0"/>
      <w:marRight w:val="0"/>
      <w:marTop w:val="0"/>
      <w:marBottom w:val="0"/>
      <w:divBdr>
        <w:top w:val="none" w:sz="0" w:space="0" w:color="auto"/>
        <w:left w:val="none" w:sz="0" w:space="0" w:color="auto"/>
        <w:bottom w:val="none" w:sz="0" w:space="0" w:color="auto"/>
        <w:right w:val="none" w:sz="0" w:space="0" w:color="auto"/>
      </w:divBdr>
    </w:div>
    <w:div w:id="1197809278">
      <w:bodyDiv w:val="1"/>
      <w:marLeft w:val="0"/>
      <w:marRight w:val="0"/>
      <w:marTop w:val="0"/>
      <w:marBottom w:val="0"/>
      <w:divBdr>
        <w:top w:val="none" w:sz="0" w:space="0" w:color="auto"/>
        <w:left w:val="none" w:sz="0" w:space="0" w:color="auto"/>
        <w:bottom w:val="none" w:sz="0" w:space="0" w:color="auto"/>
        <w:right w:val="none" w:sz="0" w:space="0" w:color="auto"/>
      </w:divBdr>
      <w:divsChild>
        <w:div w:id="132136532">
          <w:marLeft w:val="0"/>
          <w:marRight w:val="0"/>
          <w:marTop w:val="0"/>
          <w:marBottom w:val="0"/>
          <w:divBdr>
            <w:top w:val="none" w:sz="0" w:space="0" w:color="auto"/>
            <w:left w:val="none" w:sz="0" w:space="0" w:color="auto"/>
            <w:bottom w:val="none" w:sz="0" w:space="0" w:color="auto"/>
            <w:right w:val="none" w:sz="0" w:space="0" w:color="auto"/>
          </w:divBdr>
          <w:divsChild>
            <w:div w:id="1295528326">
              <w:marLeft w:val="0"/>
              <w:marRight w:val="0"/>
              <w:marTop w:val="0"/>
              <w:marBottom w:val="0"/>
              <w:divBdr>
                <w:top w:val="none" w:sz="0" w:space="0" w:color="auto"/>
                <w:left w:val="none" w:sz="0" w:space="0" w:color="auto"/>
                <w:bottom w:val="none" w:sz="0" w:space="0" w:color="auto"/>
                <w:right w:val="none" w:sz="0" w:space="0" w:color="auto"/>
              </w:divBdr>
              <w:divsChild>
                <w:div w:id="276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1506">
      <w:bodyDiv w:val="1"/>
      <w:marLeft w:val="0"/>
      <w:marRight w:val="0"/>
      <w:marTop w:val="0"/>
      <w:marBottom w:val="0"/>
      <w:divBdr>
        <w:top w:val="none" w:sz="0" w:space="0" w:color="auto"/>
        <w:left w:val="none" w:sz="0" w:space="0" w:color="auto"/>
        <w:bottom w:val="none" w:sz="0" w:space="0" w:color="auto"/>
        <w:right w:val="none" w:sz="0" w:space="0" w:color="auto"/>
      </w:divBdr>
    </w:div>
    <w:div w:id="1318460137">
      <w:bodyDiv w:val="1"/>
      <w:marLeft w:val="0"/>
      <w:marRight w:val="0"/>
      <w:marTop w:val="0"/>
      <w:marBottom w:val="0"/>
      <w:divBdr>
        <w:top w:val="none" w:sz="0" w:space="0" w:color="auto"/>
        <w:left w:val="none" w:sz="0" w:space="0" w:color="auto"/>
        <w:bottom w:val="none" w:sz="0" w:space="0" w:color="auto"/>
        <w:right w:val="none" w:sz="0" w:space="0" w:color="auto"/>
      </w:divBdr>
    </w:div>
    <w:div w:id="1366102429">
      <w:bodyDiv w:val="1"/>
      <w:marLeft w:val="0"/>
      <w:marRight w:val="0"/>
      <w:marTop w:val="0"/>
      <w:marBottom w:val="0"/>
      <w:divBdr>
        <w:top w:val="none" w:sz="0" w:space="0" w:color="auto"/>
        <w:left w:val="none" w:sz="0" w:space="0" w:color="auto"/>
        <w:bottom w:val="none" w:sz="0" w:space="0" w:color="auto"/>
        <w:right w:val="none" w:sz="0" w:space="0" w:color="auto"/>
      </w:divBdr>
      <w:divsChild>
        <w:div w:id="1304233816">
          <w:marLeft w:val="0"/>
          <w:marRight w:val="0"/>
          <w:marTop w:val="0"/>
          <w:marBottom w:val="0"/>
          <w:divBdr>
            <w:top w:val="none" w:sz="0" w:space="0" w:color="auto"/>
            <w:left w:val="none" w:sz="0" w:space="0" w:color="auto"/>
            <w:bottom w:val="none" w:sz="0" w:space="0" w:color="auto"/>
            <w:right w:val="none" w:sz="0" w:space="0" w:color="auto"/>
          </w:divBdr>
          <w:divsChild>
            <w:div w:id="1204826584">
              <w:marLeft w:val="0"/>
              <w:marRight w:val="0"/>
              <w:marTop w:val="0"/>
              <w:marBottom w:val="0"/>
              <w:divBdr>
                <w:top w:val="none" w:sz="0" w:space="0" w:color="auto"/>
                <w:left w:val="none" w:sz="0" w:space="0" w:color="auto"/>
                <w:bottom w:val="none" w:sz="0" w:space="0" w:color="auto"/>
                <w:right w:val="none" w:sz="0" w:space="0" w:color="auto"/>
              </w:divBdr>
              <w:divsChild>
                <w:div w:id="3705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1551">
      <w:bodyDiv w:val="1"/>
      <w:marLeft w:val="0"/>
      <w:marRight w:val="0"/>
      <w:marTop w:val="0"/>
      <w:marBottom w:val="0"/>
      <w:divBdr>
        <w:top w:val="none" w:sz="0" w:space="0" w:color="auto"/>
        <w:left w:val="none" w:sz="0" w:space="0" w:color="auto"/>
        <w:bottom w:val="none" w:sz="0" w:space="0" w:color="auto"/>
        <w:right w:val="none" w:sz="0" w:space="0" w:color="auto"/>
      </w:divBdr>
    </w:div>
    <w:div w:id="1502820117">
      <w:bodyDiv w:val="1"/>
      <w:marLeft w:val="0"/>
      <w:marRight w:val="0"/>
      <w:marTop w:val="0"/>
      <w:marBottom w:val="0"/>
      <w:divBdr>
        <w:top w:val="none" w:sz="0" w:space="0" w:color="auto"/>
        <w:left w:val="none" w:sz="0" w:space="0" w:color="auto"/>
        <w:bottom w:val="none" w:sz="0" w:space="0" w:color="auto"/>
        <w:right w:val="none" w:sz="0" w:space="0" w:color="auto"/>
      </w:divBdr>
    </w:div>
    <w:div w:id="1554266573">
      <w:bodyDiv w:val="1"/>
      <w:marLeft w:val="0"/>
      <w:marRight w:val="0"/>
      <w:marTop w:val="0"/>
      <w:marBottom w:val="0"/>
      <w:divBdr>
        <w:top w:val="none" w:sz="0" w:space="0" w:color="auto"/>
        <w:left w:val="none" w:sz="0" w:space="0" w:color="auto"/>
        <w:bottom w:val="none" w:sz="0" w:space="0" w:color="auto"/>
        <w:right w:val="none" w:sz="0" w:space="0" w:color="auto"/>
      </w:divBdr>
      <w:divsChild>
        <w:div w:id="1099565419">
          <w:marLeft w:val="0"/>
          <w:marRight w:val="0"/>
          <w:marTop w:val="0"/>
          <w:marBottom w:val="0"/>
          <w:divBdr>
            <w:top w:val="none" w:sz="0" w:space="0" w:color="auto"/>
            <w:left w:val="none" w:sz="0" w:space="0" w:color="auto"/>
            <w:bottom w:val="none" w:sz="0" w:space="0" w:color="auto"/>
            <w:right w:val="none" w:sz="0" w:space="0" w:color="auto"/>
          </w:divBdr>
          <w:divsChild>
            <w:div w:id="1182474417">
              <w:marLeft w:val="0"/>
              <w:marRight w:val="0"/>
              <w:marTop w:val="0"/>
              <w:marBottom w:val="0"/>
              <w:divBdr>
                <w:top w:val="none" w:sz="0" w:space="0" w:color="auto"/>
                <w:left w:val="none" w:sz="0" w:space="0" w:color="auto"/>
                <w:bottom w:val="none" w:sz="0" w:space="0" w:color="auto"/>
                <w:right w:val="none" w:sz="0" w:space="0" w:color="auto"/>
              </w:divBdr>
              <w:divsChild>
                <w:div w:id="5252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56994">
      <w:bodyDiv w:val="1"/>
      <w:marLeft w:val="0"/>
      <w:marRight w:val="0"/>
      <w:marTop w:val="0"/>
      <w:marBottom w:val="0"/>
      <w:divBdr>
        <w:top w:val="none" w:sz="0" w:space="0" w:color="auto"/>
        <w:left w:val="none" w:sz="0" w:space="0" w:color="auto"/>
        <w:bottom w:val="none" w:sz="0" w:space="0" w:color="auto"/>
        <w:right w:val="none" w:sz="0" w:space="0" w:color="auto"/>
      </w:divBdr>
    </w:div>
    <w:div w:id="1639726617">
      <w:bodyDiv w:val="1"/>
      <w:marLeft w:val="0"/>
      <w:marRight w:val="0"/>
      <w:marTop w:val="0"/>
      <w:marBottom w:val="0"/>
      <w:divBdr>
        <w:top w:val="none" w:sz="0" w:space="0" w:color="auto"/>
        <w:left w:val="none" w:sz="0" w:space="0" w:color="auto"/>
        <w:bottom w:val="none" w:sz="0" w:space="0" w:color="auto"/>
        <w:right w:val="none" w:sz="0" w:space="0" w:color="auto"/>
      </w:divBdr>
    </w:div>
    <w:div w:id="1641501373">
      <w:bodyDiv w:val="1"/>
      <w:marLeft w:val="0"/>
      <w:marRight w:val="0"/>
      <w:marTop w:val="0"/>
      <w:marBottom w:val="0"/>
      <w:divBdr>
        <w:top w:val="none" w:sz="0" w:space="0" w:color="auto"/>
        <w:left w:val="none" w:sz="0" w:space="0" w:color="auto"/>
        <w:bottom w:val="none" w:sz="0" w:space="0" w:color="auto"/>
        <w:right w:val="none" w:sz="0" w:space="0" w:color="auto"/>
      </w:divBdr>
      <w:divsChild>
        <w:div w:id="790050632">
          <w:marLeft w:val="0"/>
          <w:marRight w:val="0"/>
          <w:marTop w:val="0"/>
          <w:marBottom w:val="0"/>
          <w:divBdr>
            <w:top w:val="none" w:sz="0" w:space="0" w:color="auto"/>
            <w:left w:val="none" w:sz="0" w:space="0" w:color="auto"/>
            <w:bottom w:val="none" w:sz="0" w:space="0" w:color="auto"/>
            <w:right w:val="none" w:sz="0" w:space="0" w:color="auto"/>
          </w:divBdr>
          <w:divsChild>
            <w:div w:id="1755592198">
              <w:marLeft w:val="0"/>
              <w:marRight w:val="0"/>
              <w:marTop w:val="0"/>
              <w:marBottom w:val="0"/>
              <w:divBdr>
                <w:top w:val="none" w:sz="0" w:space="0" w:color="auto"/>
                <w:left w:val="none" w:sz="0" w:space="0" w:color="auto"/>
                <w:bottom w:val="none" w:sz="0" w:space="0" w:color="auto"/>
                <w:right w:val="none" w:sz="0" w:space="0" w:color="auto"/>
              </w:divBdr>
              <w:divsChild>
                <w:div w:id="564486330">
                  <w:marLeft w:val="0"/>
                  <w:marRight w:val="0"/>
                  <w:marTop w:val="0"/>
                  <w:marBottom w:val="0"/>
                  <w:divBdr>
                    <w:top w:val="none" w:sz="0" w:space="0" w:color="auto"/>
                    <w:left w:val="none" w:sz="0" w:space="0" w:color="auto"/>
                    <w:bottom w:val="none" w:sz="0" w:space="0" w:color="auto"/>
                    <w:right w:val="none" w:sz="0" w:space="0" w:color="auto"/>
                  </w:divBdr>
                  <w:divsChild>
                    <w:div w:id="13518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2275">
      <w:bodyDiv w:val="1"/>
      <w:marLeft w:val="0"/>
      <w:marRight w:val="0"/>
      <w:marTop w:val="0"/>
      <w:marBottom w:val="0"/>
      <w:divBdr>
        <w:top w:val="none" w:sz="0" w:space="0" w:color="auto"/>
        <w:left w:val="none" w:sz="0" w:space="0" w:color="auto"/>
        <w:bottom w:val="none" w:sz="0" w:space="0" w:color="auto"/>
        <w:right w:val="none" w:sz="0" w:space="0" w:color="auto"/>
      </w:divBdr>
      <w:divsChild>
        <w:div w:id="1735277464">
          <w:marLeft w:val="0"/>
          <w:marRight w:val="0"/>
          <w:marTop w:val="0"/>
          <w:marBottom w:val="0"/>
          <w:divBdr>
            <w:top w:val="none" w:sz="0" w:space="0" w:color="auto"/>
            <w:left w:val="none" w:sz="0" w:space="0" w:color="auto"/>
            <w:bottom w:val="none" w:sz="0" w:space="0" w:color="auto"/>
            <w:right w:val="none" w:sz="0" w:space="0" w:color="auto"/>
          </w:divBdr>
          <w:divsChild>
            <w:div w:id="908616670">
              <w:marLeft w:val="0"/>
              <w:marRight w:val="0"/>
              <w:marTop w:val="0"/>
              <w:marBottom w:val="0"/>
              <w:divBdr>
                <w:top w:val="none" w:sz="0" w:space="0" w:color="auto"/>
                <w:left w:val="none" w:sz="0" w:space="0" w:color="auto"/>
                <w:bottom w:val="none" w:sz="0" w:space="0" w:color="auto"/>
                <w:right w:val="none" w:sz="0" w:space="0" w:color="auto"/>
              </w:divBdr>
              <w:divsChild>
                <w:div w:id="4177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4662">
      <w:bodyDiv w:val="1"/>
      <w:marLeft w:val="0"/>
      <w:marRight w:val="0"/>
      <w:marTop w:val="0"/>
      <w:marBottom w:val="0"/>
      <w:divBdr>
        <w:top w:val="none" w:sz="0" w:space="0" w:color="auto"/>
        <w:left w:val="none" w:sz="0" w:space="0" w:color="auto"/>
        <w:bottom w:val="none" w:sz="0" w:space="0" w:color="auto"/>
        <w:right w:val="none" w:sz="0" w:space="0" w:color="auto"/>
      </w:divBdr>
      <w:divsChild>
        <w:div w:id="1531262315">
          <w:marLeft w:val="0"/>
          <w:marRight w:val="0"/>
          <w:marTop w:val="0"/>
          <w:marBottom w:val="0"/>
          <w:divBdr>
            <w:top w:val="none" w:sz="0" w:space="0" w:color="auto"/>
            <w:left w:val="none" w:sz="0" w:space="0" w:color="auto"/>
            <w:bottom w:val="none" w:sz="0" w:space="0" w:color="auto"/>
            <w:right w:val="none" w:sz="0" w:space="0" w:color="auto"/>
          </w:divBdr>
          <w:divsChild>
            <w:div w:id="1420177991">
              <w:marLeft w:val="0"/>
              <w:marRight w:val="0"/>
              <w:marTop w:val="0"/>
              <w:marBottom w:val="0"/>
              <w:divBdr>
                <w:top w:val="none" w:sz="0" w:space="0" w:color="auto"/>
                <w:left w:val="none" w:sz="0" w:space="0" w:color="auto"/>
                <w:bottom w:val="none" w:sz="0" w:space="0" w:color="auto"/>
                <w:right w:val="none" w:sz="0" w:space="0" w:color="auto"/>
              </w:divBdr>
              <w:divsChild>
                <w:div w:id="18617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94083">
      <w:bodyDiv w:val="1"/>
      <w:marLeft w:val="0"/>
      <w:marRight w:val="0"/>
      <w:marTop w:val="0"/>
      <w:marBottom w:val="0"/>
      <w:divBdr>
        <w:top w:val="none" w:sz="0" w:space="0" w:color="auto"/>
        <w:left w:val="none" w:sz="0" w:space="0" w:color="auto"/>
        <w:bottom w:val="none" w:sz="0" w:space="0" w:color="auto"/>
        <w:right w:val="none" w:sz="0" w:space="0" w:color="auto"/>
      </w:divBdr>
    </w:div>
    <w:div w:id="1735354632">
      <w:bodyDiv w:val="1"/>
      <w:marLeft w:val="0"/>
      <w:marRight w:val="0"/>
      <w:marTop w:val="0"/>
      <w:marBottom w:val="0"/>
      <w:divBdr>
        <w:top w:val="none" w:sz="0" w:space="0" w:color="auto"/>
        <w:left w:val="none" w:sz="0" w:space="0" w:color="auto"/>
        <w:bottom w:val="none" w:sz="0" w:space="0" w:color="auto"/>
        <w:right w:val="none" w:sz="0" w:space="0" w:color="auto"/>
      </w:divBdr>
      <w:divsChild>
        <w:div w:id="1101149764">
          <w:marLeft w:val="0"/>
          <w:marRight w:val="0"/>
          <w:marTop w:val="0"/>
          <w:marBottom w:val="0"/>
          <w:divBdr>
            <w:top w:val="none" w:sz="0" w:space="0" w:color="auto"/>
            <w:left w:val="none" w:sz="0" w:space="0" w:color="auto"/>
            <w:bottom w:val="none" w:sz="0" w:space="0" w:color="auto"/>
            <w:right w:val="none" w:sz="0" w:space="0" w:color="auto"/>
          </w:divBdr>
          <w:divsChild>
            <w:div w:id="1274051207">
              <w:marLeft w:val="0"/>
              <w:marRight w:val="0"/>
              <w:marTop w:val="0"/>
              <w:marBottom w:val="0"/>
              <w:divBdr>
                <w:top w:val="none" w:sz="0" w:space="0" w:color="auto"/>
                <w:left w:val="none" w:sz="0" w:space="0" w:color="auto"/>
                <w:bottom w:val="none" w:sz="0" w:space="0" w:color="auto"/>
                <w:right w:val="none" w:sz="0" w:space="0" w:color="auto"/>
              </w:divBdr>
              <w:divsChild>
                <w:div w:id="11332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9308">
      <w:bodyDiv w:val="1"/>
      <w:marLeft w:val="0"/>
      <w:marRight w:val="0"/>
      <w:marTop w:val="0"/>
      <w:marBottom w:val="0"/>
      <w:divBdr>
        <w:top w:val="none" w:sz="0" w:space="0" w:color="auto"/>
        <w:left w:val="none" w:sz="0" w:space="0" w:color="auto"/>
        <w:bottom w:val="none" w:sz="0" w:space="0" w:color="auto"/>
        <w:right w:val="none" w:sz="0" w:space="0" w:color="auto"/>
      </w:divBdr>
      <w:divsChild>
        <w:div w:id="1232543779">
          <w:marLeft w:val="0"/>
          <w:marRight w:val="0"/>
          <w:marTop w:val="0"/>
          <w:marBottom w:val="0"/>
          <w:divBdr>
            <w:top w:val="none" w:sz="0" w:space="0" w:color="auto"/>
            <w:left w:val="none" w:sz="0" w:space="0" w:color="auto"/>
            <w:bottom w:val="none" w:sz="0" w:space="0" w:color="auto"/>
            <w:right w:val="none" w:sz="0" w:space="0" w:color="auto"/>
          </w:divBdr>
          <w:divsChild>
            <w:div w:id="344940726">
              <w:marLeft w:val="0"/>
              <w:marRight w:val="0"/>
              <w:marTop w:val="0"/>
              <w:marBottom w:val="0"/>
              <w:divBdr>
                <w:top w:val="none" w:sz="0" w:space="0" w:color="auto"/>
                <w:left w:val="none" w:sz="0" w:space="0" w:color="auto"/>
                <w:bottom w:val="none" w:sz="0" w:space="0" w:color="auto"/>
                <w:right w:val="none" w:sz="0" w:space="0" w:color="auto"/>
              </w:divBdr>
              <w:divsChild>
                <w:div w:id="1355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2370">
      <w:bodyDiv w:val="1"/>
      <w:marLeft w:val="0"/>
      <w:marRight w:val="0"/>
      <w:marTop w:val="0"/>
      <w:marBottom w:val="0"/>
      <w:divBdr>
        <w:top w:val="none" w:sz="0" w:space="0" w:color="auto"/>
        <w:left w:val="none" w:sz="0" w:space="0" w:color="auto"/>
        <w:bottom w:val="none" w:sz="0" w:space="0" w:color="auto"/>
        <w:right w:val="none" w:sz="0" w:space="0" w:color="auto"/>
      </w:divBdr>
    </w:div>
    <w:div w:id="1865747636">
      <w:bodyDiv w:val="1"/>
      <w:marLeft w:val="0"/>
      <w:marRight w:val="0"/>
      <w:marTop w:val="0"/>
      <w:marBottom w:val="0"/>
      <w:divBdr>
        <w:top w:val="none" w:sz="0" w:space="0" w:color="auto"/>
        <w:left w:val="none" w:sz="0" w:space="0" w:color="auto"/>
        <w:bottom w:val="none" w:sz="0" w:space="0" w:color="auto"/>
        <w:right w:val="none" w:sz="0" w:space="0" w:color="auto"/>
      </w:divBdr>
    </w:div>
    <w:div w:id="1911890909">
      <w:bodyDiv w:val="1"/>
      <w:marLeft w:val="0"/>
      <w:marRight w:val="0"/>
      <w:marTop w:val="0"/>
      <w:marBottom w:val="0"/>
      <w:divBdr>
        <w:top w:val="none" w:sz="0" w:space="0" w:color="auto"/>
        <w:left w:val="none" w:sz="0" w:space="0" w:color="auto"/>
        <w:bottom w:val="none" w:sz="0" w:space="0" w:color="auto"/>
        <w:right w:val="none" w:sz="0" w:space="0" w:color="auto"/>
      </w:divBdr>
      <w:divsChild>
        <w:div w:id="252708233">
          <w:marLeft w:val="0"/>
          <w:marRight w:val="0"/>
          <w:marTop w:val="0"/>
          <w:marBottom w:val="0"/>
          <w:divBdr>
            <w:top w:val="none" w:sz="0" w:space="0" w:color="auto"/>
            <w:left w:val="none" w:sz="0" w:space="0" w:color="auto"/>
            <w:bottom w:val="none" w:sz="0" w:space="0" w:color="auto"/>
            <w:right w:val="none" w:sz="0" w:space="0" w:color="auto"/>
          </w:divBdr>
          <w:divsChild>
            <w:div w:id="504780957">
              <w:marLeft w:val="0"/>
              <w:marRight w:val="0"/>
              <w:marTop w:val="0"/>
              <w:marBottom w:val="0"/>
              <w:divBdr>
                <w:top w:val="none" w:sz="0" w:space="0" w:color="auto"/>
                <w:left w:val="none" w:sz="0" w:space="0" w:color="auto"/>
                <w:bottom w:val="none" w:sz="0" w:space="0" w:color="auto"/>
                <w:right w:val="none" w:sz="0" w:space="0" w:color="auto"/>
              </w:divBdr>
              <w:divsChild>
                <w:div w:id="13004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4755">
      <w:bodyDiv w:val="1"/>
      <w:marLeft w:val="0"/>
      <w:marRight w:val="0"/>
      <w:marTop w:val="0"/>
      <w:marBottom w:val="0"/>
      <w:divBdr>
        <w:top w:val="none" w:sz="0" w:space="0" w:color="auto"/>
        <w:left w:val="none" w:sz="0" w:space="0" w:color="auto"/>
        <w:bottom w:val="none" w:sz="0" w:space="0" w:color="auto"/>
        <w:right w:val="none" w:sz="0" w:space="0" w:color="auto"/>
      </w:divBdr>
    </w:div>
    <w:div w:id="1989674914">
      <w:bodyDiv w:val="1"/>
      <w:marLeft w:val="0"/>
      <w:marRight w:val="0"/>
      <w:marTop w:val="0"/>
      <w:marBottom w:val="0"/>
      <w:divBdr>
        <w:top w:val="none" w:sz="0" w:space="0" w:color="auto"/>
        <w:left w:val="none" w:sz="0" w:space="0" w:color="auto"/>
        <w:bottom w:val="none" w:sz="0" w:space="0" w:color="auto"/>
        <w:right w:val="none" w:sz="0" w:space="0" w:color="auto"/>
      </w:divBdr>
      <w:divsChild>
        <w:div w:id="704404933">
          <w:marLeft w:val="0"/>
          <w:marRight w:val="0"/>
          <w:marTop w:val="0"/>
          <w:marBottom w:val="0"/>
          <w:divBdr>
            <w:top w:val="none" w:sz="0" w:space="0" w:color="auto"/>
            <w:left w:val="none" w:sz="0" w:space="0" w:color="auto"/>
            <w:bottom w:val="none" w:sz="0" w:space="0" w:color="auto"/>
            <w:right w:val="none" w:sz="0" w:space="0" w:color="auto"/>
          </w:divBdr>
          <w:divsChild>
            <w:div w:id="913858087">
              <w:marLeft w:val="0"/>
              <w:marRight w:val="0"/>
              <w:marTop w:val="0"/>
              <w:marBottom w:val="0"/>
              <w:divBdr>
                <w:top w:val="none" w:sz="0" w:space="0" w:color="auto"/>
                <w:left w:val="none" w:sz="0" w:space="0" w:color="auto"/>
                <w:bottom w:val="none" w:sz="0" w:space="0" w:color="auto"/>
                <w:right w:val="none" w:sz="0" w:space="0" w:color="auto"/>
              </w:divBdr>
              <w:divsChild>
                <w:div w:id="17784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6405">
      <w:bodyDiv w:val="1"/>
      <w:marLeft w:val="0"/>
      <w:marRight w:val="0"/>
      <w:marTop w:val="0"/>
      <w:marBottom w:val="0"/>
      <w:divBdr>
        <w:top w:val="none" w:sz="0" w:space="0" w:color="auto"/>
        <w:left w:val="none" w:sz="0" w:space="0" w:color="auto"/>
        <w:bottom w:val="none" w:sz="0" w:space="0" w:color="auto"/>
        <w:right w:val="none" w:sz="0" w:space="0" w:color="auto"/>
      </w:divBdr>
    </w:div>
    <w:div w:id="2118063771">
      <w:bodyDiv w:val="1"/>
      <w:marLeft w:val="0"/>
      <w:marRight w:val="0"/>
      <w:marTop w:val="0"/>
      <w:marBottom w:val="0"/>
      <w:divBdr>
        <w:top w:val="none" w:sz="0" w:space="0" w:color="auto"/>
        <w:left w:val="none" w:sz="0" w:space="0" w:color="auto"/>
        <w:bottom w:val="none" w:sz="0" w:space="0" w:color="auto"/>
        <w:right w:val="none" w:sz="0" w:space="0" w:color="auto"/>
      </w:divBdr>
      <w:divsChild>
        <w:div w:id="1490899850">
          <w:marLeft w:val="0"/>
          <w:marRight w:val="0"/>
          <w:marTop w:val="0"/>
          <w:marBottom w:val="0"/>
          <w:divBdr>
            <w:top w:val="none" w:sz="0" w:space="0" w:color="auto"/>
            <w:left w:val="none" w:sz="0" w:space="0" w:color="auto"/>
            <w:bottom w:val="none" w:sz="0" w:space="0" w:color="auto"/>
            <w:right w:val="none" w:sz="0" w:space="0" w:color="auto"/>
          </w:divBdr>
          <w:divsChild>
            <w:div w:id="1488207979">
              <w:marLeft w:val="0"/>
              <w:marRight w:val="0"/>
              <w:marTop w:val="0"/>
              <w:marBottom w:val="0"/>
              <w:divBdr>
                <w:top w:val="none" w:sz="0" w:space="0" w:color="auto"/>
                <w:left w:val="none" w:sz="0" w:space="0" w:color="auto"/>
                <w:bottom w:val="none" w:sz="0" w:space="0" w:color="auto"/>
                <w:right w:val="none" w:sz="0" w:space="0" w:color="auto"/>
              </w:divBdr>
              <w:divsChild>
                <w:div w:id="15321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c.auriacombe@u-bordeaux.fr" TargetMode="External"/><Relationship Id="rId13" Type="http://schemas.openxmlformats.org/officeDocument/2006/relationships/hyperlink" Target="https://doi.org/10.1002/wics.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mcj.2016.01.0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busres.2021.03.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ijpsycho.2020.1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23F4E-975E-8348-ADF1-E9F61C2F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251</TotalTime>
  <Pages>16</Pages>
  <Words>5981</Words>
  <Characters>32896</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Auriacombe</cp:lastModifiedBy>
  <cp:revision>68</cp:revision>
  <dcterms:created xsi:type="dcterms:W3CDTF">2023-06-16T13:15:00Z</dcterms:created>
  <dcterms:modified xsi:type="dcterms:W3CDTF">2024-07-02T15:47:00Z</dcterms:modified>
</cp:coreProperties>
</file>