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FC34" w14:textId="77777777" w:rsidR="00A94F20" w:rsidRPr="00362598" w:rsidRDefault="00A94F20">
      <w:pPr>
        <w:rPr>
          <w:lang w:val="en-US"/>
        </w:rPr>
      </w:pPr>
      <w:r w:rsidRPr="00362598">
        <w:rPr>
          <w:lang w:val="en-US"/>
        </w:rPr>
        <w:t>Highlights</w:t>
      </w:r>
    </w:p>
    <w:p w14:paraId="70AA13F4" w14:textId="77777777" w:rsidR="00362598" w:rsidRDefault="00362598">
      <w:pPr>
        <w:rPr>
          <w:lang w:val="en-US"/>
        </w:rPr>
      </w:pPr>
      <w:r>
        <w:rPr>
          <w:lang w:val="en-US"/>
        </w:rPr>
        <w:t>Surgical skills training comprises theoretical and hands-on training on trainers and simulators.</w:t>
      </w:r>
    </w:p>
    <w:p w14:paraId="47CC7944" w14:textId="77777777" w:rsidR="00A94F20" w:rsidRDefault="00362598">
      <w:pPr>
        <w:rPr>
          <w:lang w:val="en-US"/>
        </w:rPr>
      </w:pPr>
      <w:r w:rsidRPr="00362598">
        <w:rPr>
          <w:lang w:val="en-US"/>
        </w:rPr>
        <w:t>A simple portable laparoscopic t</w:t>
      </w:r>
      <w:r>
        <w:rPr>
          <w:lang w:val="en-US"/>
        </w:rPr>
        <w:t>rainer improves resident</w:t>
      </w:r>
      <w:r w:rsidRPr="00450D0F">
        <w:rPr>
          <w:lang w:val="en-US"/>
        </w:rPr>
        <w:t xml:space="preserve"> surgical skills over time</w:t>
      </w:r>
      <w:r>
        <w:rPr>
          <w:lang w:val="en-US"/>
        </w:rPr>
        <w:t>.</w:t>
      </w:r>
    </w:p>
    <w:p w14:paraId="0A5508D6" w14:textId="77777777" w:rsidR="00362598" w:rsidRDefault="00362598">
      <w:pPr>
        <w:rPr>
          <w:lang w:val="en-US"/>
        </w:rPr>
      </w:pPr>
      <w:r>
        <w:rPr>
          <w:lang w:val="en-US"/>
        </w:rPr>
        <w:t>A hospital-based training setting is more effective compared to home-based exercise.</w:t>
      </w:r>
    </w:p>
    <w:p w14:paraId="7B40B921" w14:textId="77777777" w:rsidR="00362598" w:rsidRPr="00362598" w:rsidRDefault="00362598">
      <w:pPr>
        <w:rPr>
          <w:lang w:val="en-US"/>
        </w:rPr>
      </w:pPr>
      <w:r>
        <w:rPr>
          <w:lang w:val="en-US"/>
        </w:rPr>
        <w:t>Workload and motivational factors limit the training opportunities.</w:t>
      </w:r>
    </w:p>
    <w:sectPr w:rsidR="00362598" w:rsidRPr="003625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20"/>
    <w:rsid w:val="00150058"/>
    <w:rsid w:val="00362598"/>
    <w:rsid w:val="00A94F20"/>
    <w:rsid w:val="00D8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97BA11"/>
  <w15:chartTrackingRefBased/>
  <w15:docId w15:val="{A358F8E7-DF7C-4D75-A171-69273023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Kummerli</dc:creator>
  <cp:keywords/>
  <dc:description/>
  <cp:lastModifiedBy>Jennifer Klasen</cp:lastModifiedBy>
  <cp:revision>2</cp:revision>
  <dcterms:created xsi:type="dcterms:W3CDTF">2023-12-06T08:47:00Z</dcterms:created>
  <dcterms:modified xsi:type="dcterms:W3CDTF">2023-12-06T08:47:00Z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6ffa186e-ad3f-4317-b977-31a1ad38eba0</vt:lpwstr>
  </property>
</Properties>
</file>