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34A7754" w14:textId="1CD08865" w:rsidR="0039385B" w:rsidRPr="007717FF" w:rsidRDefault="0039385B" w:rsidP="00CC385D">
      <w:pPr>
        <w:autoSpaceDE w:val="0"/>
        <w:autoSpaceDN w:val="0"/>
        <w:adjustRightInd w:val="0"/>
        <w:spacing w:afterLines="50" w:after="156"/>
        <w:jc w:val="center"/>
        <w:rPr>
          <w:rFonts w:ascii="Times New Roman" w:hAnsi="Times New Roman" w:cs="Times New Roman"/>
          <w:color w:val="000000" w:themeColor="text1"/>
          <w:sz w:val="28"/>
          <w:szCs w:val="28"/>
        </w:rPr>
      </w:pPr>
      <w:r w:rsidRPr="007717FF">
        <w:rPr>
          <w:rFonts w:ascii="Times New Roman" w:hAnsi="Times New Roman" w:cs="Times New Roman"/>
          <w:color w:val="000000" w:themeColor="text1"/>
          <w:sz w:val="28"/>
          <w:szCs w:val="28"/>
        </w:rPr>
        <w:t>Supplementary information for</w:t>
      </w:r>
    </w:p>
    <w:p w14:paraId="5E245F93" w14:textId="1711BC14" w:rsidR="00CC385D" w:rsidRPr="007717FF" w:rsidRDefault="004D7D8F" w:rsidP="00C205C8">
      <w:pPr>
        <w:autoSpaceDE w:val="0"/>
        <w:autoSpaceDN w:val="0"/>
        <w:adjustRightInd w:val="0"/>
        <w:spacing w:afterLines="50" w:after="156"/>
        <w:rPr>
          <w:rFonts w:ascii="Times New Roman" w:hAnsi="Times New Roman" w:cs="Times New Roman"/>
          <w:b/>
          <w:color w:val="000000" w:themeColor="text1"/>
          <w:sz w:val="28"/>
          <w:szCs w:val="28"/>
        </w:rPr>
      </w:pPr>
      <w:r w:rsidRPr="007717FF">
        <w:rPr>
          <w:rFonts w:ascii="Times New Roman" w:hAnsi="Times New Roman" w:cs="Times New Roman"/>
          <w:b/>
          <w:bCs/>
          <w:color w:val="000000" w:themeColor="text1"/>
          <w:sz w:val="28"/>
          <w:szCs w:val="28"/>
        </w:rPr>
        <w:t>Identifying and tuning coordinated water molecules for efficient electrocatalytic water oxidation</w:t>
      </w:r>
    </w:p>
    <w:p w14:paraId="4E1245B8" w14:textId="20C0CEB4" w:rsidR="00131DF3" w:rsidRPr="007717FF" w:rsidRDefault="009854F3" w:rsidP="00CC385D">
      <w:pPr>
        <w:autoSpaceDE w:val="0"/>
        <w:autoSpaceDN w:val="0"/>
        <w:adjustRightInd w:val="0"/>
        <w:spacing w:afterLines="50" w:after="156"/>
        <w:jc w:val="center"/>
        <w:rPr>
          <w:rFonts w:ascii="Times New Roman" w:hAnsi="Times New Roman" w:cs="Times New Roman"/>
          <w:bCs/>
          <w:color w:val="000000" w:themeColor="text1"/>
          <w:sz w:val="28"/>
          <w:szCs w:val="28"/>
        </w:rPr>
      </w:pPr>
      <w:r w:rsidRPr="007717FF">
        <w:rPr>
          <w:rFonts w:ascii="Times New Roman" w:hAnsi="Times New Roman" w:cs="Times New Roman"/>
          <w:bCs/>
          <w:color w:val="000000" w:themeColor="text1"/>
          <w:sz w:val="28"/>
          <w:szCs w:val="28"/>
        </w:rPr>
        <w:t xml:space="preserve">Zhang </w:t>
      </w:r>
      <w:r w:rsidRPr="007717FF">
        <w:rPr>
          <w:rFonts w:ascii="Times New Roman" w:hAnsi="Times New Roman" w:cs="Times New Roman"/>
          <w:bCs/>
          <w:i/>
          <w:iCs/>
          <w:color w:val="000000" w:themeColor="text1"/>
          <w:sz w:val="28"/>
          <w:szCs w:val="28"/>
        </w:rPr>
        <w:t>et al.</w:t>
      </w:r>
    </w:p>
    <w:p w14:paraId="22265BD1" w14:textId="77777777" w:rsidR="009854F3" w:rsidRPr="007717FF" w:rsidRDefault="009854F3" w:rsidP="00776D9B">
      <w:pPr>
        <w:autoSpaceDE w:val="0"/>
        <w:autoSpaceDN w:val="0"/>
        <w:adjustRightInd w:val="0"/>
        <w:spacing w:afterLines="50" w:after="156"/>
        <w:jc w:val="left"/>
        <w:rPr>
          <w:rFonts w:ascii="Times New Roman" w:eastAsia="CIDFont+F2" w:hAnsi="Times New Roman" w:cs="Times New Roman"/>
          <w:b/>
          <w:bCs/>
          <w:color w:val="000000" w:themeColor="text1"/>
          <w:kern w:val="0"/>
          <w:sz w:val="28"/>
          <w:szCs w:val="28"/>
        </w:rPr>
        <w:sectPr w:rsidR="009854F3" w:rsidRPr="007717FF" w:rsidSect="00511596">
          <w:pgSz w:w="11906" w:h="16838"/>
          <w:pgMar w:top="1440" w:right="1800" w:bottom="1440" w:left="1800" w:header="851" w:footer="992" w:gutter="0"/>
          <w:cols w:space="425"/>
          <w:docGrid w:type="lines" w:linePitch="312"/>
        </w:sectPr>
      </w:pPr>
    </w:p>
    <w:p w14:paraId="7CD8272C" w14:textId="4961983B" w:rsidR="0028132A" w:rsidRPr="007717FF" w:rsidRDefault="0028132A" w:rsidP="00776D9B">
      <w:pPr>
        <w:autoSpaceDE w:val="0"/>
        <w:autoSpaceDN w:val="0"/>
        <w:adjustRightInd w:val="0"/>
        <w:spacing w:afterLines="50" w:after="156"/>
        <w:jc w:val="left"/>
        <w:rPr>
          <w:rFonts w:ascii="Times New Roman" w:eastAsia="CIDFont+F2" w:hAnsi="Times New Roman" w:cs="Times New Roman"/>
          <w:b/>
          <w:bCs/>
          <w:color w:val="000000" w:themeColor="text1"/>
          <w:kern w:val="0"/>
          <w:sz w:val="28"/>
          <w:szCs w:val="28"/>
        </w:rPr>
      </w:pPr>
      <w:r w:rsidRPr="007717FF">
        <w:rPr>
          <w:rFonts w:ascii="Times New Roman" w:eastAsia="CIDFont+F2" w:hAnsi="Times New Roman" w:cs="Times New Roman"/>
          <w:b/>
          <w:bCs/>
          <w:color w:val="000000" w:themeColor="text1"/>
          <w:kern w:val="0"/>
          <w:sz w:val="28"/>
          <w:szCs w:val="28"/>
        </w:rPr>
        <w:lastRenderedPageBreak/>
        <w:t>Table of Contents</w:t>
      </w:r>
    </w:p>
    <w:p w14:paraId="53D9FD40" w14:textId="03876119" w:rsidR="00A42178" w:rsidRPr="007717FF" w:rsidRDefault="00A42178" w:rsidP="002F1CAA">
      <w:pPr>
        <w:spacing w:line="360" w:lineRule="auto"/>
        <w:rPr>
          <w:rFonts w:ascii="Times New Roman" w:eastAsia="CIDFont+F2" w:hAnsi="Times New Roman" w:cs="Times New Roman"/>
          <w:b/>
          <w:bCs/>
          <w:color w:val="000000" w:themeColor="text1"/>
          <w:kern w:val="0"/>
          <w:sz w:val="22"/>
        </w:rPr>
      </w:pPr>
      <w:r w:rsidRPr="007717FF">
        <w:rPr>
          <w:rFonts w:ascii="Times New Roman" w:eastAsia="CIDFont+F2" w:hAnsi="Times New Roman" w:cs="Times New Roman"/>
          <w:b/>
          <w:bCs/>
          <w:color w:val="000000" w:themeColor="text1"/>
          <w:kern w:val="0"/>
          <w:sz w:val="22"/>
        </w:rPr>
        <w:t>Supplementary Methods</w:t>
      </w:r>
    </w:p>
    <w:p w14:paraId="50CA0034" w14:textId="40E2B22B" w:rsidR="00106E79" w:rsidRPr="007717FF" w:rsidRDefault="00106E79" w:rsidP="002F1CAA">
      <w:pPr>
        <w:spacing w:line="360" w:lineRule="auto"/>
        <w:rPr>
          <w:rFonts w:ascii="Times New Roman" w:eastAsia="CIDFont+F2" w:hAnsi="Times New Roman" w:cs="Times New Roman"/>
          <w:b/>
          <w:bCs/>
          <w:color w:val="000000" w:themeColor="text1"/>
          <w:kern w:val="0"/>
          <w:sz w:val="22"/>
        </w:rPr>
      </w:pPr>
      <w:r w:rsidRPr="007717FF">
        <w:rPr>
          <w:rFonts w:ascii="Times New Roman" w:eastAsia="CIDFont+F2" w:hAnsi="Times New Roman" w:cs="Times New Roman"/>
          <w:b/>
          <w:bCs/>
          <w:color w:val="000000" w:themeColor="text1"/>
          <w:kern w:val="0"/>
          <w:sz w:val="22"/>
        </w:rPr>
        <w:t>Supplementary Crystal Structure Description</w:t>
      </w:r>
    </w:p>
    <w:p w14:paraId="3DED4F19" w14:textId="7C4E6463" w:rsidR="005C5E00" w:rsidRPr="007717FF" w:rsidRDefault="005C5E00" w:rsidP="002F1CAA">
      <w:pPr>
        <w:spacing w:line="360" w:lineRule="auto"/>
        <w:rPr>
          <w:rFonts w:ascii="Times New Roman" w:eastAsia="CIDFont+F2" w:hAnsi="Times New Roman" w:cs="Times New Roman"/>
          <w:b/>
          <w:bCs/>
          <w:color w:val="000000" w:themeColor="text1"/>
          <w:kern w:val="0"/>
          <w:sz w:val="22"/>
        </w:rPr>
      </w:pPr>
      <w:r w:rsidRPr="007717FF">
        <w:rPr>
          <w:rFonts w:ascii="Times New Roman" w:eastAsia="CIDFont+F2" w:hAnsi="Times New Roman" w:cs="Times New Roman"/>
          <w:b/>
          <w:bCs/>
          <w:color w:val="000000" w:themeColor="text1"/>
          <w:kern w:val="0"/>
          <w:sz w:val="22"/>
        </w:rPr>
        <w:t>Supplementary Figures</w:t>
      </w:r>
    </w:p>
    <w:p w14:paraId="77D44011" w14:textId="68F974B5" w:rsidR="00305C17" w:rsidRPr="007717FF" w:rsidRDefault="00305C17" w:rsidP="001F3BC1">
      <w:pPr>
        <w:rPr>
          <w:rFonts w:ascii="Times New Roman" w:hAnsi="Times New Roman" w:cs="Times New Roman"/>
          <w:color w:val="000000" w:themeColor="text1"/>
          <w:sz w:val="20"/>
          <w:szCs w:val="20"/>
        </w:rPr>
      </w:pPr>
      <w:r w:rsidRPr="007717FF">
        <w:rPr>
          <w:rFonts w:ascii="Times New Roman" w:hAnsi="Times New Roman" w:cs="Times New Roman"/>
          <w:b/>
          <w:bCs/>
          <w:color w:val="000000" w:themeColor="text1"/>
          <w:sz w:val="20"/>
          <w:szCs w:val="20"/>
        </w:rPr>
        <w:t xml:space="preserve">Figure S1. </w:t>
      </w:r>
      <w:r w:rsidRPr="007717FF">
        <w:rPr>
          <w:rFonts w:ascii="Times New Roman" w:hAnsi="Times New Roman" w:cs="Times New Roman"/>
          <w:color w:val="000000" w:themeColor="text1"/>
          <w:sz w:val="20"/>
          <w:szCs w:val="20"/>
        </w:rPr>
        <w:t xml:space="preserve">Molecular structure of </w:t>
      </w:r>
      <w:r w:rsidRPr="007717FF">
        <w:rPr>
          <w:rFonts w:ascii="Times New Roman" w:hAnsi="Times New Roman" w:cs="Times New Roman"/>
          <w:bCs/>
          <w:iCs/>
          <w:color w:val="000000" w:themeColor="text1"/>
          <w:sz w:val="20"/>
          <w:szCs w:val="20"/>
        </w:rPr>
        <w:t>Ni</w:t>
      </w:r>
      <w:r w:rsidR="00F119FE" w:rsidRPr="007717FF">
        <w:rPr>
          <w:rFonts w:ascii="Times New Roman" w:hAnsi="Times New Roman" w:cs="Times New Roman"/>
          <w:bCs/>
          <w:iCs/>
          <w:color w:val="000000" w:themeColor="text1"/>
          <w:sz w:val="20"/>
          <w:szCs w:val="20"/>
        </w:rPr>
        <w:t>-</w:t>
      </w:r>
      <w:r w:rsidRPr="007717FF">
        <w:rPr>
          <w:rFonts w:ascii="Times New Roman" w:hAnsi="Times New Roman" w:cs="Times New Roman"/>
          <w:bCs/>
          <w:iCs/>
          <w:color w:val="000000" w:themeColor="text1"/>
          <w:sz w:val="20"/>
          <w:szCs w:val="20"/>
        </w:rPr>
        <w:t>tPBA</w:t>
      </w:r>
      <w:r w:rsidRPr="007717FF">
        <w:rPr>
          <w:rFonts w:ascii="Times New Roman" w:hAnsi="Times New Roman" w:cs="Times New Roman"/>
          <w:bCs/>
          <w:iCs/>
          <w:color w:val="000000" w:themeColor="text1"/>
          <w:sz w:val="20"/>
          <w:szCs w:val="20"/>
          <w:vertAlign w:val="superscript"/>
        </w:rPr>
        <w:t>0</w:t>
      </w:r>
      <w:r w:rsidRPr="007717FF">
        <w:rPr>
          <w:rFonts w:ascii="Times New Roman" w:hAnsi="Times New Roman" w:cs="Times New Roman"/>
          <w:color w:val="000000" w:themeColor="text1"/>
          <w:sz w:val="20"/>
          <w:szCs w:val="20"/>
        </w:rPr>
        <w:t>, and the twisted octahedral geometries around Ni</w:t>
      </w:r>
      <w:r w:rsidRPr="007717FF">
        <w:rPr>
          <w:rFonts w:ascii="Times New Roman" w:hAnsi="Times New Roman" w:cs="Times New Roman"/>
          <w:color w:val="000000" w:themeColor="text1"/>
          <w:sz w:val="20"/>
          <w:szCs w:val="20"/>
          <w:vertAlign w:val="superscript"/>
        </w:rPr>
        <w:t>2+</w:t>
      </w:r>
      <w:r w:rsidRPr="007717FF">
        <w:rPr>
          <w:rFonts w:ascii="Times New Roman" w:hAnsi="Times New Roman" w:cs="Times New Roman"/>
          <w:color w:val="000000" w:themeColor="text1"/>
          <w:sz w:val="20"/>
          <w:szCs w:val="20"/>
        </w:rPr>
        <w:t xml:space="preserve"> ions.</w:t>
      </w:r>
    </w:p>
    <w:p w14:paraId="24AAB9A6" w14:textId="0F0A2940" w:rsidR="00305C17" w:rsidRPr="007717FF" w:rsidRDefault="00305C17" w:rsidP="001F3BC1">
      <w:pPr>
        <w:rPr>
          <w:rFonts w:ascii="Times New Roman" w:hAnsi="Times New Roman" w:cs="Times New Roman"/>
          <w:color w:val="000000" w:themeColor="text1"/>
          <w:sz w:val="20"/>
          <w:szCs w:val="20"/>
        </w:rPr>
      </w:pPr>
      <w:r w:rsidRPr="007717FF">
        <w:rPr>
          <w:rFonts w:ascii="Times New Roman" w:hAnsi="Times New Roman" w:cs="Times New Roman"/>
          <w:b/>
          <w:bCs/>
          <w:color w:val="000000" w:themeColor="text1"/>
          <w:sz w:val="20"/>
          <w:szCs w:val="20"/>
        </w:rPr>
        <w:t xml:space="preserve">Figure S2. </w:t>
      </w:r>
      <w:r w:rsidRPr="007717FF">
        <w:rPr>
          <w:rFonts w:ascii="Times New Roman" w:hAnsi="Times New Roman" w:cs="Times New Roman"/>
          <w:color w:val="000000" w:themeColor="text1"/>
          <w:sz w:val="20"/>
          <w:szCs w:val="20"/>
        </w:rPr>
        <w:t xml:space="preserve">Molecular structure of </w:t>
      </w:r>
      <w:r w:rsidRPr="007717FF">
        <w:rPr>
          <w:rFonts w:ascii="Times New Roman" w:hAnsi="Times New Roman" w:cs="Times New Roman"/>
          <w:bCs/>
          <w:iCs/>
          <w:color w:val="000000" w:themeColor="text1"/>
          <w:sz w:val="20"/>
          <w:szCs w:val="20"/>
        </w:rPr>
        <w:t>Ni</w:t>
      </w:r>
      <w:r w:rsidR="00F119FE" w:rsidRPr="007717FF">
        <w:rPr>
          <w:rFonts w:ascii="Times New Roman" w:hAnsi="Times New Roman" w:cs="Times New Roman"/>
          <w:bCs/>
          <w:iCs/>
          <w:color w:val="000000" w:themeColor="text1"/>
          <w:sz w:val="20"/>
          <w:szCs w:val="20"/>
        </w:rPr>
        <w:t>-</w:t>
      </w:r>
      <w:r w:rsidRPr="007717FF">
        <w:rPr>
          <w:rFonts w:ascii="Times New Roman" w:hAnsi="Times New Roman" w:cs="Times New Roman"/>
          <w:bCs/>
          <w:iCs/>
          <w:color w:val="000000" w:themeColor="text1"/>
          <w:sz w:val="20"/>
          <w:szCs w:val="20"/>
        </w:rPr>
        <w:t>tPBA</w:t>
      </w:r>
      <w:r w:rsidRPr="007717FF">
        <w:rPr>
          <w:rFonts w:ascii="Times New Roman" w:hAnsi="Times New Roman" w:cs="Times New Roman"/>
          <w:bCs/>
          <w:iCs/>
          <w:color w:val="000000" w:themeColor="text1"/>
          <w:sz w:val="20"/>
          <w:szCs w:val="20"/>
          <w:vertAlign w:val="superscript"/>
        </w:rPr>
        <w:t>1</w:t>
      </w:r>
      <w:r w:rsidRPr="007717FF">
        <w:rPr>
          <w:rFonts w:ascii="Times New Roman" w:hAnsi="Times New Roman" w:cs="Times New Roman"/>
          <w:color w:val="000000" w:themeColor="text1"/>
          <w:sz w:val="20"/>
          <w:szCs w:val="20"/>
        </w:rPr>
        <w:t>, and the twisted octahedral geometry around Ni</w:t>
      </w:r>
      <w:r w:rsidRPr="007717FF">
        <w:rPr>
          <w:rFonts w:ascii="Times New Roman" w:hAnsi="Times New Roman" w:cs="Times New Roman"/>
          <w:color w:val="000000" w:themeColor="text1"/>
          <w:sz w:val="20"/>
          <w:szCs w:val="20"/>
          <w:vertAlign w:val="superscript"/>
        </w:rPr>
        <w:t>2+</w:t>
      </w:r>
      <w:r w:rsidRPr="007717FF">
        <w:rPr>
          <w:rFonts w:ascii="Times New Roman" w:hAnsi="Times New Roman" w:cs="Times New Roman"/>
          <w:color w:val="000000" w:themeColor="text1"/>
          <w:sz w:val="20"/>
          <w:szCs w:val="20"/>
        </w:rPr>
        <w:t xml:space="preserve"> ion.</w:t>
      </w:r>
    </w:p>
    <w:p w14:paraId="44A0D751" w14:textId="2720C862" w:rsidR="00305C17" w:rsidRPr="007717FF" w:rsidRDefault="00305C17" w:rsidP="001F3BC1">
      <w:pPr>
        <w:rPr>
          <w:rFonts w:ascii="Times New Roman" w:hAnsi="Times New Roman" w:cs="Times New Roman"/>
          <w:color w:val="000000" w:themeColor="text1"/>
          <w:sz w:val="20"/>
          <w:szCs w:val="20"/>
        </w:rPr>
      </w:pPr>
      <w:r w:rsidRPr="007717FF">
        <w:rPr>
          <w:rFonts w:ascii="Times New Roman" w:hAnsi="Times New Roman" w:cs="Times New Roman"/>
          <w:b/>
          <w:bCs/>
          <w:color w:val="000000" w:themeColor="text1"/>
          <w:sz w:val="20"/>
          <w:szCs w:val="20"/>
        </w:rPr>
        <w:t>Figure S3.</w:t>
      </w:r>
      <w:r w:rsidRPr="007717FF">
        <w:rPr>
          <w:rFonts w:ascii="Times New Roman" w:hAnsi="Times New Roman" w:cs="Times New Roman"/>
          <w:color w:val="000000" w:themeColor="text1"/>
          <w:sz w:val="20"/>
          <w:szCs w:val="20"/>
        </w:rPr>
        <w:t xml:space="preserve"> Molecular structure of </w:t>
      </w:r>
      <w:r w:rsidRPr="007717FF">
        <w:rPr>
          <w:rFonts w:ascii="Times New Roman" w:hAnsi="Times New Roman" w:cs="Times New Roman"/>
          <w:bCs/>
          <w:iCs/>
          <w:color w:val="000000" w:themeColor="text1"/>
          <w:sz w:val="20"/>
          <w:szCs w:val="20"/>
        </w:rPr>
        <w:t>Ni</w:t>
      </w:r>
      <w:r w:rsidR="00F119FE" w:rsidRPr="007717FF">
        <w:rPr>
          <w:rFonts w:ascii="Times New Roman" w:hAnsi="Times New Roman" w:cs="Times New Roman"/>
          <w:bCs/>
          <w:iCs/>
          <w:color w:val="000000" w:themeColor="text1"/>
          <w:sz w:val="20"/>
          <w:szCs w:val="20"/>
        </w:rPr>
        <w:t>-</w:t>
      </w:r>
      <w:r w:rsidRPr="007717FF">
        <w:rPr>
          <w:rFonts w:ascii="Times New Roman" w:hAnsi="Times New Roman" w:cs="Times New Roman"/>
          <w:bCs/>
          <w:iCs/>
          <w:color w:val="000000" w:themeColor="text1"/>
          <w:sz w:val="20"/>
          <w:szCs w:val="20"/>
        </w:rPr>
        <w:t>tPBA</w:t>
      </w:r>
      <w:r w:rsidRPr="007717FF">
        <w:rPr>
          <w:rFonts w:ascii="Times New Roman" w:hAnsi="Times New Roman" w:cs="Times New Roman"/>
          <w:bCs/>
          <w:iCs/>
          <w:color w:val="000000" w:themeColor="text1"/>
          <w:sz w:val="20"/>
          <w:szCs w:val="20"/>
          <w:vertAlign w:val="superscript"/>
        </w:rPr>
        <w:t>2</w:t>
      </w:r>
      <w:r w:rsidRPr="007717FF">
        <w:rPr>
          <w:rFonts w:ascii="Times New Roman" w:hAnsi="Times New Roman" w:cs="Times New Roman"/>
          <w:color w:val="000000" w:themeColor="text1"/>
          <w:sz w:val="20"/>
          <w:szCs w:val="20"/>
        </w:rPr>
        <w:t>, and the twisted octahedral geometries around Ni</w:t>
      </w:r>
      <w:r w:rsidRPr="007717FF">
        <w:rPr>
          <w:rFonts w:ascii="Times New Roman" w:hAnsi="Times New Roman" w:cs="Times New Roman"/>
          <w:color w:val="000000" w:themeColor="text1"/>
          <w:sz w:val="20"/>
          <w:szCs w:val="20"/>
          <w:vertAlign w:val="superscript"/>
        </w:rPr>
        <w:t>2+</w:t>
      </w:r>
      <w:r w:rsidRPr="007717FF">
        <w:rPr>
          <w:rFonts w:ascii="Times New Roman" w:hAnsi="Times New Roman" w:cs="Times New Roman"/>
          <w:color w:val="000000" w:themeColor="text1"/>
          <w:sz w:val="20"/>
          <w:szCs w:val="20"/>
        </w:rPr>
        <w:t xml:space="preserve"> ions.</w:t>
      </w:r>
    </w:p>
    <w:p w14:paraId="6971193D" w14:textId="056422EE" w:rsidR="00305C17" w:rsidRPr="007717FF" w:rsidRDefault="00305C17" w:rsidP="001F3BC1">
      <w:pPr>
        <w:rPr>
          <w:rFonts w:ascii="Times New Roman" w:hAnsi="Times New Roman" w:cs="Times New Roman"/>
          <w:color w:val="000000" w:themeColor="text1"/>
          <w:sz w:val="20"/>
          <w:szCs w:val="20"/>
        </w:rPr>
      </w:pPr>
      <w:r w:rsidRPr="007717FF">
        <w:rPr>
          <w:rFonts w:ascii="Times New Roman" w:hAnsi="Times New Roman" w:cs="Times New Roman"/>
          <w:b/>
          <w:bCs/>
          <w:color w:val="000000" w:themeColor="text1"/>
          <w:sz w:val="20"/>
          <w:szCs w:val="20"/>
        </w:rPr>
        <w:t>Figure S4.</w:t>
      </w:r>
      <w:r w:rsidRPr="007717FF">
        <w:rPr>
          <w:rFonts w:ascii="Times New Roman" w:hAnsi="Times New Roman" w:cs="Times New Roman"/>
          <w:color w:val="000000" w:themeColor="text1"/>
          <w:sz w:val="20"/>
          <w:szCs w:val="20"/>
        </w:rPr>
        <w:t xml:space="preserve"> The </w:t>
      </w:r>
      <w:r w:rsidRPr="007717FF">
        <w:rPr>
          <w:rFonts w:ascii="Times New Roman" w:hAnsi="Times New Roman" w:cs="Times New Roman"/>
          <w:bCs/>
          <w:color w:val="000000" w:themeColor="text1"/>
          <w:sz w:val="20"/>
          <w:szCs w:val="20"/>
        </w:rPr>
        <w:t>π</w:t>
      </w:r>
      <w:r w:rsidR="00F119FE" w:rsidRPr="007717FF">
        <w:rPr>
          <w:rFonts w:ascii="Times New Roman" w:hAnsi="Times New Roman" w:cs="Times New Roman"/>
          <w:bCs/>
          <w:iCs/>
          <w:color w:val="000000" w:themeColor="text1"/>
          <w:sz w:val="20"/>
          <w:szCs w:val="20"/>
        </w:rPr>
        <w:t>-</w:t>
      </w:r>
      <w:r w:rsidRPr="007717FF">
        <w:rPr>
          <w:rFonts w:ascii="Times New Roman" w:hAnsi="Times New Roman" w:cs="Times New Roman"/>
          <w:bCs/>
          <w:iCs/>
          <w:color w:val="000000" w:themeColor="text1"/>
          <w:sz w:val="20"/>
          <w:szCs w:val="20"/>
        </w:rPr>
        <w:t>stacking Ni</w:t>
      </w:r>
      <w:r w:rsidR="00F119FE" w:rsidRPr="007717FF">
        <w:rPr>
          <w:rFonts w:ascii="Times New Roman" w:hAnsi="Times New Roman" w:cs="Times New Roman"/>
          <w:bCs/>
          <w:iCs/>
          <w:color w:val="000000" w:themeColor="text1"/>
          <w:sz w:val="20"/>
          <w:szCs w:val="20"/>
        </w:rPr>
        <w:t>-</w:t>
      </w:r>
      <w:r w:rsidRPr="007717FF">
        <w:rPr>
          <w:rFonts w:ascii="Times New Roman" w:hAnsi="Times New Roman" w:cs="Times New Roman"/>
          <w:bCs/>
          <w:iCs/>
          <w:color w:val="000000" w:themeColor="text1"/>
          <w:sz w:val="20"/>
          <w:szCs w:val="20"/>
        </w:rPr>
        <w:t>tPBA</w:t>
      </w:r>
      <w:r w:rsidRPr="007717FF">
        <w:rPr>
          <w:rFonts w:ascii="Times New Roman" w:hAnsi="Times New Roman" w:cs="Times New Roman"/>
          <w:bCs/>
          <w:iCs/>
          <w:color w:val="000000" w:themeColor="text1"/>
          <w:sz w:val="20"/>
          <w:szCs w:val="20"/>
          <w:vertAlign w:val="superscript"/>
        </w:rPr>
        <w:t>0</w:t>
      </w:r>
      <w:r w:rsidRPr="007717FF">
        <w:rPr>
          <w:rFonts w:ascii="Times New Roman" w:hAnsi="Times New Roman" w:cs="Times New Roman"/>
          <w:bCs/>
          <w:iCs/>
          <w:color w:val="000000" w:themeColor="text1"/>
          <w:sz w:val="20"/>
          <w:szCs w:val="20"/>
        </w:rPr>
        <w:t xml:space="preserve"> leading to the constitution of 1</w:t>
      </w:r>
      <w:r w:rsidR="009263C6" w:rsidRPr="007717FF">
        <w:rPr>
          <w:rFonts w:ascii="Times New Roman" w:hAnsi="Times New Roman" w:cs="Times New Roman" w:hint="eastAsia"/>
          <w:bCs/>
          <w:iCs/>
          <w:color w:val="000000" w:themeColor="text1"/>
          <w:sz w:val="20"/>
          <w:szCs w:val="20"/>
        </w:rPr>
        <w:t>D</w:t>
      </w:r>
      <w:r w:rsidRPr="007717FF">
        <w:rPr>
          <w:rFonts w:ascii="Times New Roman" w:hAnsi="Times New Roman" w:cs="Times New Roman"/>
          <w:bCs/>
          <w:iCs/>
          <w:color w:val="000000" w:themeColor="text1"/>
          <w:sz w:val="20"/>
          <w:szCs w:val="20"/>
        </w:rPr>
        <w:t xml:space="preserve"> supramolecular structure with violet</w:t>
      </w:r>
      <w:r w:rsidR="00F119FE" w:rsidRPr="007717FF">
        <w:rPr>
          <w:rFonts w:ascii="Times New Roman" w:hAnsi="Times New Roman" w:cs="Times New Roman"/>
          <w:bCs/>
          <w:iCs/>
          <w:color w:val="000000" w:themeColor="text1"/>
          <w:sz w:val="20"/>
          <w:szCs w:val="20"/>
        </w:rPr>
        <w:t>-</w:t>
      </w:r>
      <w:r w:rsidRPr="007717FF">
        <w:rPr>
          <w:rFonts w:ascii="Times New Roman" w:hAnsi="Times New Roman" w:cs="Times New Roman"/>
          <w:bCs/>
          <w:iCs/>
          <w:color w:val="000000" w:themeColor="text1"/>
          <w:sz w:val="20"/>
          <w:szCs w:val="20"/>
        </w:rPr>
        <w:t>green connection.</w:t>
      </w:r>
    </w:p>
    <w:p w14:paraId="32E218B2" w14:textId="5FD62DBC" w:rsidR="00305C17" w:rsidRPr="007717FF" w:rsidRDefault="00305C17" w:rsidP="001F3BC1">
      <w:pPr>
        <w:rPr>
          <w:rFonts w:ascii="Times New Roman" w:hAnsi="Times New Roman" w:cs="Times New Roman"/>
          <w:color w:val="000000" w:themeColor="text1"/>
          <w:sz w:val="20"/>
          <w:szCs w:val="20"/>
        </w:rPr>
      </w:pPr>
      <w:r w:rsidRPr="007717FF">
        <w:rPr>
          <w:rFonts w:ascii="Times New Roman" w:hAnsi="Times New Roman" w:cs="Times New Roman"/>
          <w:b/>
          <w:bCs/>
          <w:color w:val="000000" w:themeColor="text1"/>
          <w:sz w:val="20"/>
          <w:szCs w:val="20"/>
        </w:rPr>
        <w:t>Figure S5.</w:t>
      </w:r>
      <w:r w:rsidRPr="007717FF">
        <w:rPr>
          <w:rFonts w:ascii="Times New Roman" w:hAnsi="Times New Roman" w:cs="Times New Roman"/>
          <w:color w:val="000000" w:themeColor="text1"/>
          <w:sz w:val="20"/>
          <w:szCs w:val="20"/>
        </w:rPr>
        <w:t xml:space="preserve"> The </w:t>
      </w:r>
      <w:r w:rsidRPr="007717FF">
        <w:rPr>
          <w:rFonts w:ascii="Times New Roman" w:hAnsi="Times New Roman" w:cs="Times New Roman"/>
          <w:bCs/>
          <w:color w:val="000000" w:themeColor="text1"/>
          <w:sz w:val="20"/>
          <w:szCs w:val="20"/>
        </w:rPr>
        <w:t>π</w:t>
      </w:r>
      <w:r w:rsidR="00F119FE" w:rsidRPr="007717FF">
        <w:rPr>
          <w:rFonts w:ascii="Times New Roman" w:hAnsi="Times New Roman" w:cs="Times New Roman"/>
          <w:bCs/>
          <w:iCs/>
          <w:color w:val="000000" w:themeColor="text1"/>
          <w:sz w:val="20"/>
          <w:szCs w:val="20"/>
        </w:rPr>
        <w:t>-</w:t>
      </w:r>
      <w:r w:rsidRPr="007717FF">
        <w:rPr>
          <w:rFonts w:ascii="Times New Roman" w:hAnsi="Times New Roman" w:cs="Times New Roman"/>
          <w:bCs/>
          <w:iCs/>
          <w:color w:val="000000" w:themeColor="text1"/>
          <w:sz w:val="20"/>
          <w:szCs w:val="20"/>
        </w:rPr>
        <w:t>stacking Ni</w:t>
      </w:r>
      <w:r w:rsidR="00F119FE" w:rsidRPr="007717FF">
        <w:rPr>
          <w:rFonts w:ascii="Times New Roman" w:hAnsi="Times New Roman" w:cs="Times New Roman"/>
          <w:bCs/>
          <w:iCs/>
          <w:color w:val="000000" w:themeColor="text1"/>
          <w:sz w:val="20"/>
          <w:szCs w:val="20"/>
        </w:rPr>
        <w:t>-</w:t>
      </w:r>
      <w:r w:rsidRPr="007717FF">
        <w:rPr>
          <w:rFonts w:ascii="Times New Roman" w:hAnsi="Times New Roman" w:cs="Times New Roman"/>
          <w:bCs/>
          <w:iCs/>
          <w:color w:val="000000" w:themeColor="text1"/>
          <w:sz w:val="20"/>
          <w:szCs w:val="20"/>
        </w:rPr>
        <w:t>tPBA</w:t>
      </w:r>
      <w:r w:rsidRPr="007717FF">
        <w:rPr>
          <w:rFonts w:ascii="Times New Roman" w:hAnsi="Times New Roman" w:cs="Times New Roman"/>
          <w:bCs/>
          <w:iCs/>
          <w:color w:val="000000" w:themeColor="text1"/>
          <w:sz w:val="20"/>
          <w:szCs w:val="20"/>
          <w:vertAlign w:val="superscript"/>
        </w:rPr>
        <w:t>0</w:t>
      </w:r>
      <w:r w:rsidRPr="007717FF">
        <w:rPr>
          <w:rFonts w:ascii="Times New Roman" w:hAnsi="Times New Roman" w:cs="Times New Roman"/>
          <w:bCs/>
          <w:iCs/>
          <w:color w:val="000000" w:themeColor="text1"/>
          <w:sz w:val="20"/>
          <w:szCs w:val="20"/>
        </w:rPr>
        <w:t xml:space="preserve"> leading to the constitution of </w:t>
      </w:r>
      <w:r w:rsidR="009263C6" w:rsidRPr="007717FF">
        <w:rPr>
          <w:rFonts w:ascii="Times New Roman" w:hAnsi="Times New Roman" w:cs="Times New Roman"/>
          <w:bCs/>
          <w:iCs/>
          <w:color w:val="000000" w:themeColor="text1"/>
          <w:sz w:val="20"/>
          <w:szCs w:val="20"/>
        </w:rPr>
        <w:t>1</w:t>
      </w:r>
      <w:r w:rsidR="009263C6" w:rsidRPr="007717FF">
        <w:rPr>
          <w:rFonts w:ascii="Times New Roman" w:hAnsi="Times New Roman" w:cs="Times New Roman" w:hint="eastAsia"/>
          <w:bCs/>
          <w:iCs/>
          <w:color w:val="000000" w:themeColor="text1"/>
          <w:sz w:val="20"/>
          <w:szCs w:val="20"/>
        </w:rPr>
        <w:t>D</w:t>
      </w:r>
      <w:r w:rsidRPr="007717FF">
        <w:rPr>
          <w:rFonts w:ascii="Times New Roman" w:hAnsi="Times New Roman" w:cs="Times New Roman"/>
          <w:bCs/>
          <w:iCs/>
          <w:color w:val="000000" w:themeColor="text1"/>
          <w:sz w:val="20"/>
          <w:szCs w:val="20"/>
        </w:rPr>
        <w:t xml:space="preserve"> supramolecular structure with red</w:t>
      </w:r>
      <w:r w:rsidR="00F119FE" w:rsidRPr="007717FF">
        <w:rPr>
          <w:rFonts w:ascii="Times New Roman" w:hAnsi="Times New Roman" w:cs="Times New Roman"/>
          <w:bCs/>
          <w:iCs/>
          <w:color w:val="000000" w:themeColor="text1"/>
          <w:sz w:val="20"/>
          <w:szCs w:val="20"/>
        </w:rPr>
        <w:t>-</w:t>
      </w:r>
      <w:r w:rsidRPr="007717FF">
        <w:rPr>
          <w:rFonts w:ascii="Times New Roman" w:hAnsi="Times New Roman" w:cs="Times New Roman"/>
          <w:bCs/>
          <w:iCs/>
          <w:color w:val="000000" w:themeColor="text1"/>
          <w:sz w:val="20"/>
          <w:szCs w:val="20"/>
        </w:rPr>
        <w:t>yellow connection.</w:t>
      </w:r>
    </w:p>
    <w:p w14:paraId="26DA2ED8" w14:textId="063BD9F8" w:rsidR="00305C17" w:rsidRPr="007717FF" w:rsidRDefault="00305C17" w:rsidP="001F3BC1">
      <w:pPr>
        <w:rPr>
          <w:rFonts w:ascii="Times New Roman" w:hAnsi="Times New Roman" w:cs="Times New Roman"/>
          <w:color w:val="000000" w:themeColor="text1"/>
          <w:sz w:val="20"/>
          <w:szCs w:val="20"/>
        </w:rPr>
      </w:pPr>
      <w:r w:rsidRPr="007717FF">
        <w:rPr>
          <w:rFonts w:ascii="Times New Roman" w:hAnsi="Times New Roman" w:cs="Times New Roman"/>
          <w:b/>
          <w:bCs/>
          <w:color w:val="000000" w:themeColor="text1"/>
          <w:sz w:val="20"/>
          <w:szCs w:val="20"/>
        </w:rPr>
        <w:t>Figure S6.</w:t>
      </w:r>
      <w:r w:rsidRPr="007717FF">
        <w:rPr>
          <w:rFonts w:ascii="Times New Roman" w:hAnsi="Times New Roman" w:cs="Times New Roman"/>
          <w:color w:val="000000" w:themeColor="text1"/>
          <w:sz w:val="20"/>
          <w:szCs w:val="20"/>
        </w:rPr>
        <w:t xml:space="preserve"> The </w:t>
      </w:r>
      <w:r w:rsidRPr="007717FF">
        <w:rPr>
          <w:rFonts w:ascii="Times New Roman" w:hAnsi="Times New Roman" w:cs="Times New Roman"/>
          <w:bCs/>
          <w:color w:val="000000" w:themeColor="text1"/>
          <w:sz w:val="20"/>
          <w:szCs w:val="20"/>
        </w:rPr>
        <w:t>π</w:t>
      </w:r>
      <w:r w:rsidR="00F119FE" w:rsidRPr="007717FF">
        <w:rPr>
          <w:rFonts w:ascii="Times New Roman" w:hAnsi="Times New Roman" w:cs="Times New Roman"/>
          <w:bCs/>
          <w:iCs/>
          <w:color w:val="000000" w:themeColor="text1"/>
          <w:sz w:val="20"/>
          <w:szCs w:val="20"/>
        </w:rPr>
        <w:t>-</w:t>
      </w:r>
      <w:r w:rsidRPr="007717FF">
        <w:rPr>
          <w:rFonts w:ascii="Times New Roman" w:hAnsi="Times New Roman" w:cs="Times New Roman"/>
          <w:bCs/>
          <w:iCs/>
          <w:color w:val="000000" w:themeColor="text1"/>
          <w:sz w:val="20"/>
          <w:szCs w:val="20"/>
        </w:rPr>
        <w:t>stacking Ni</w:t>
      </w:r>
      <w:r w:rsidR="00F119FE" w:rsidRPr="007717FF">
        <w:rPr>
          <w:rFonts w:ascii="Times New Roman" w:hAnsi="Times New Roman" w:cs="Times New Roman"/>
          <w:bCs/>
          <w:iCs/>
          <w:color w:val="000000" w:themeColor="text1"/>
          <w:sz w:val="20"/>
          <w:szCs w:val="20"/>
        </w:rPr>
        <w:t>-</w:t>
      </w:r>
      <w:r w:rsidRPr="007717FF">
        <w:rPr>
          <w:rFonts w:ascii="Times New Roman" w:hAnsi="Times New Roman" w:cs="Times New Roman"/>
          <w:bCs/>
          <w:iCs/>
          <w:color w:val="000000" w:themeColor="text1"/>
          <w:sz w:val="20"/>
          <w:szCs w:val="20"/>
        </w:rPr>
        <w:t>tPBA</w:t>
      </w:r>
      <w:r w:rsidRPr="007717FF">
        <w:rPr>
          <w:rFonts w:ascii="Times New Roman" w:hAnsi="Times New Roman" w:cs="Times New Roman"/>
          <w:bCs/>
          <w:iCs/>
          <w:color w:val="000000" w:themeColor="text1"/>
          <w:sz w:val="20"/>
          <w:szCs w:val="20"/>
          <w:vertAlign w:val="superscript"/>
        </w:rPr>
        <w:t>0</w:t>
      </w:r>
      <w:r w:rsidRPr="007717FF">
        <w:rPr>
          <w:rFonts w:ascii="Times New Roman" w:hAnsi="Times New Roman" w:cs="Times New Roman"/>
          <w:bCs/>
          <w:iCs/>
          <w:color w:val="000000" w:themeColor="text1"/>
          <w:sz w:val="20"/>
          <w:szCs w:val="20"/>
        </w:rPr>
        <w:t xml:space="preserve"> leading to the constitution of </w:t>
      </w:r>
      <w:r w:rsidR="009263C6" w:rsidRPr="007717FF">
        <w:rPr>
          <w:rFonts w:ascii="Times New Roman" w:hAnsi="Times New Roman" w:cs="Times New Roman"/>
          <w:bCs/>
          <w:iCs/>
          <w:color w:val="000000" w:themeColor="text1"/>
          <w:sz w:val="20"/>
          <w:szCs w:val="20"/>
        </w:rPr>
        <w:t>1</w:t>
      </w:r>
      <w:r w:rsidR="009263C6" w:rsidRPr="007717FF">
        <w:rPr>
          <w:rFonts w:ascii="Times New Roman" w:hAnsi="Times New Roman" w:cs="Times New Roman" w:hint="eastAsia"/>
          <w:bCs/>
          <w:iCs/>
          <w:color w:val="000000" w:themeColor="text1"/>
          <w:sz w:val="20"/>
          <w:szCs w:val="20"/>
        </w:rPr>
        <w:t>D</w:t>
      </w:r>
      <w:r w:rsidRPr="007717FF">
        <w:rPr>
          <w:rFonts w:ascii="Times New Roman" w:hAnsi="Times New Roman" w:cs="Times New Roman"/>
          <w:bCs/>
          <w:iCs/>
          <w:color w:val="000000" w:themeColor="text1"/>
          <w:sz w:val="20"/>
          <w:szCs w:val="20"/>
        </w:rPr>
        <w:t xml:space="preserve"> supramolecular structure with red</w:t>
      </w:r>
      <w:r w:rsidR="00F119FE" w:rsidRPr="007717FF">
        <w:rPr>
          <w:rFonts w:ascii="Times New Roman" w:hAnsi="Times New Roman" w:cs="Times New Roman"/>
          <w:bCs/>
          <w:iCs/>
          <w:color w:val="000000" w:themeColor="text1"/>
          <w:sz w:val="20"/>
          <w:szCs w:val="20"/>
        </w:rPr>
        <w:t>-</w:t>
      </w:r>
      <w:r w:rsidRPr="007717FF">
        <w:rPr>
          <w:rFonts w:ascii="Times New Roman" w:hAnsi="Times New Roman" w:cs="Times New Roman"/>
          <w:bCs/>
          <w:iCs/>
          <w:color w:val="000000" w:themeColor="text1"/>
          <w:sz w:val="20"/>
          <w:szCs w:val="20"/>
        </w:rPr>
        <w:t>yellow</w:t>
      </w:r>
      <w:r w:rsidR="00F119FE" w:rsidRPr="007717FF">
        <w:rPr>
          <w:rFonts w:ascii="Times New Roman" w:hAnsi="Times New Roman" w:cs="Times New Roman"/>
          <w:bCs/>
          <w:iCs/>
          <w:color w:val="000000" w:themeColor="text1"/>
          <w:sz w:val="20"/>
          <w:szCs w:val="20"/>
        </w:rPr>
        <w:t>-</w:t>
      </w:r>
      <w:r w:rsidRPr="007717FF">
        <w:rPr>
          <w:rFonts w:ascii="Times New Roman" w:hAnsi="Times New Roman" w:cs="Times New Roman"/>
          <w:bCs/>
          <w:iCs/>
          <w:color w:val="000000" w:themeColor="text1"/>
          <w:sz w:val="20"/>
          <w:szCs w:val="20"/>
        </w:rPr>
        <w:t>violet</w:t>
      </w:r>
      <w:r w:rsidR="00F119FE" w:rsidRPr="007717FF">
        <w:rPr>
          <w:rFonts w:ascii="Times New Roman" w:hAnsi="Times New Roman" w:cs="Times New Roman"/>
          <w:bCs/>
          <w:iCs/>
          <w:color w:val="000000" w:themeColor="text1"/>
          <w:sz w:val="20"/>
          <w:szCs w:val="20"/>
        </w:rPr>
        <w:t>-</w:t>
      </w:r>
      <w:r w:rsidRPr="007717FF">
        <w:rPr>
          <w:rFonts w:ascii="Times New Roman" w:hAnsi="Times New Roman" w:cs="Times New Roman"/>
          <w:bCs/>
          <w:iCs/>
          <w:color w:val="000000" w:themeColor="text1"/>
          <w:sz w:val="20"/>
          <w:szCs w:val="20"/>
        </w:rPr>
        <w:t>green</w:t>
      </w:r>
      <w:r w:rsidR="00F119FE" w:rsidRPr="007717FF">
        <w:rPr>
          <w:rFonts w:ascii="Times New Roman" w:hAnsi="Times New Roman" w:cs="Times New Roman"/>
          <w:bCs/>
          <w:iCs/>
          <w:color w:val="000000" w:themeColor="text1"/>
          <w:sz w:val="20"/>
          <w:szCs w:val="20"/>
        </w:rPr>
        <w:t>-</w:t>
      </w:r>
      <w:r w:rsidRPr="007717FF">
        <w:rPr>
          <w:rFonts w:ascii="Times New Roman" w:hAnsi="Times New Roman" w:cs="Times New Roman"/>
          <w:bCs/>
          <w:iCs/>
          <w:color w:val="000000" w:themeColor="text1"/>
          <w:sz w:val="20"/>
          <w:szCs w:val="20"/>
        </w:rPr>
        <w:t>red</w:t>
      </w:r>
      <w:r w:rsidR="00F119FE" w:rsidRPr="007717FF">
        <w:rPr>
          <w:rFonts w:ascii="Times New Roman" w:hAnsi="Times New Roman" w:cs="Times New Roman"/>
          <w:bCs/>
          <w:iCs/>
          <w:color w:val="000000" w:themeColor="text1"/>
          <w:sz w:val="20"/>
          <w:szCs w:val="20"/>
        </w:rPr>
        <w:t>-</w:t>
      </w:r>
      <w:r w:rsidRPr="007717FF">
        <w:rPr>
          <w:rFonts w:ascii="Times New Roman" w:hAnsi="Times New Roman" w:cs="Times New Roman"/>
          <w:bCs/>
          <w:iCs/>
          <w:color w:val="000000" w:themeColor="text1"/>
          <w:sz w:val="20"/>
          <w:szCs w:val="20"/>
        </w:rPr>
        <w:t>yellow connection.</w:t>
      </w:r>
    </w:p>
    <w:p w14:paraId="1B43E791" w14:textId="1E2F8F7D" w:rsidR="00305C17" w:rsidRPr="007717FF" w:rsidRDefault="00305C17" w:rsidP="001F3BC1">
      <w:pPr>
        <w:rPr>
          <w:rFonts w:ascii="Times New Roman" w:hAnsi="Times New Roman" w:cs="Times New Roman"/>
          <w:color w:val="000000" w:themeColor="text1"/>
          <w:sz w:val="20"/>
          <w:szCs w:val="20"/>
        </w:rPr>
      </w:pPr>
      <w:r w:rsidRPr="007717FF">
        <w:rPr>
          <w:rFonts w:ascii="Times New Roman" w:hAnsi="Times New Roman" w:cs="Times New Roman"/>
          <w:b/>
          <w:bCs/>
          <w:color w:val="000000" w:themeColor="text1"/>
          <w:sz w:val="20"/>
          <w:szCs w:val="20"/>
        </w:rPr>
        <w:t>Figure S7.</w:t>
      </w:r>
      <w:r w:rsidRPr="007717FF">
        <w:rPr>
          <w:rFonts w:ascii="Times New Roman" w:hAnsi="Times New Roman" w:cs="Times New Roman"/>
          <w:color w:val="000000" w:themeColor="text1"/>
          <w:sz w:val="20"/>
          <w:szCs w:val="20"/>
        </w:rPr>
        <w:t xml:space="preserve"> </w:t>
      </w:r>
      <w:r w:rsidRPr="007717FF">
        <w:rPr>
          <w:rFonts w:ascii="Times New Roman" w:hAnsi="Times New Roman" w:cs="Times New Roman"/>
          <w:bCs/>
          <w:iCs/>
          <w:color w:val="000000" w:themeColor="text1"/>
          <w:sz w:val="20"/>
          <w:szCs w:val="20"/>
        </w:rPr>
        <w:t xml:space="preserve">(a) </w:t>
      </w:r>
      <w:r w:rsidRPr="007717FF">
        <w:rPr>
          <w:rFonts w:ascii="Times New Roman" w:hAnsi="Times New Roman" w:cs="Times New Roman"/>
          <w:color w:val="000000" w:themeColor="text1"/>
          <w:sz w:val="20"/>
          <w:szCs w:val="20"/>
        </w:rPr>
        <w:t xml:space="preserve">The </w:t>
      </w:r>
      <w:r w:rsidRPr="007717FF">
        <w:rPr>
          <w:rFonts w:ascii="Times New Roman" w:hAnsi="Times New Roman" w:cs="Times New Roman"/>
          <w:bCs/>
          <w:color w:val="000000" w:themeColor="text1"/>
          <w:sz w:val="20"/>
          <w:szCs w:val="20"/>
        </w:rPr>
        <w:t>π</w:t>
      </w:r>
      <w:r w:rsidR="00F119FE" w:rsidRPr="007717FF">
        <w:rPr>
          <w:rFonts w:ascii="Times New Roman" w:hAnsi="Times New Roman" w:cs="Times New Roman"/>
          <w:bCs/>
          <w:iCs/>
          <w:color w:val="000000" w:themeColor="text1"/>
          <w:sz w:val="20"/>
          <w:szCs w:val="20"/>
        </w:rPr>
        <w:t>-</w:t>
      </w:r>
      <w:r w:rsidRPr="007717FF">
        <w:rPr>
          <w:rFonts w:ascii="Times New Roman" w:hAnsi="Times New Roman" w:cs="Times New Roman"/>
          <w:bCs/>
          <w:iCs/>
          <w:color w:val="000000" w:themeColor="text1"/>
          <w:sz w:val="20"/>
          <w:szCs w:val="20"/>
        </w:rPr>
        <w:t>stacking (marked with different color) leading to the constitution of 2</w:t>
      </w:r>
      <w:r w:rsidR="009263C6" w:rsidRPr="007717FF">
        <w:rPr>
          <w:rFonts w:ascii="Times New Roman" w:hAnsi="Times New Roman" w:cs="Times New Roman" w:hint="eastAsia"/>
          <w:bCs/>
          <w:iCs/>
          <w:color w:val="000000" w:themeColor="text1"/>
          <w:sz w:val="20"/>
          <w:szCs w:val="20"/>
        </w:rPr>
        <w:t>D</w:t>
      </w:r>
      <w:r w:rsidRPr="007717FF">
        <w:rPr>
          <w:rFonts w:ascii="Times New Roman" w:hAnsi="Times New Roman" w:cs="Times New Roman"/>
          <w:bCs/>
          <w:iCs/>
          <w:color w:val="000000" w:themeColor="text1"/>
          <w:sz w:val="20"/>
          <w:szCs w:val="20"/>
        </w:rPr>
        <w:t xml:space="preserve"> supramolecular structure in Ni</w:t>
      </w:r>
      <w:r w:rsidR="00F119FE" w:rsidRPr="007717FF">
        <w:rPr>
          <w:rFonts w:ascii="Times New Roman" w:hAnsi="Times New Roman" w:cs="Times New Roman"/>
          <w:bCs/>
          <w:iCs/>
          <w:color w:val="000000" w:themeColor="text1"/>
          <w:sz w:val="20"/>
          <w:szCs w:val="20"/>
        </w:rPr>
        <w:t>-</w:t>
      </w:r>
      <w:r w:rsidRPr="007717FF">
        <w:rPr>
          <w:rFonts w:ascii="Times New Roman" w:hAnsi="Times New Roman" w:cs="Times New Roman"/>
          <w:bCs/>
          <w:iCs/>
          <w:color w:val="000000" w:themeColor="text1"/>
          <w:sz w:val="20"/>
          <w:szCs w:val="20"/>
        </w:rPr>
        <w:t>tPBA</w:t>
      </w:r>
      <w:r w:rsidRPr="007717FF">
        <w:rPr>
          <w:rFonts w:ascii="Times New Roman" w:hAnsi="Times New Roman" w:cs="Times New Roman"/>
          <w:bCs/>
          <w:iCs/>
          <w:color w:val="000000" w:themeColor="text1"/>
          <w:sz w:val="20"/>
          <w:szCs w:val="20"/>
          <w:vertAlign w:val="superscript"/>
        </w:rPr>
        <w:t>1</w:t>
      </w:r>
      <w:r w:rsidRPr="007717FF">
        <w:rPr>
          <w:rFonts w:ascii="Times New Roman" w:hAnsi="Times New Roman" w:cs="Times New Roman"/>
          <w:bCs/>
          <w:iCs/>
          <w:color w:val="000000" w:themeColor="text1"/>
          <w:sz w:val="20"/>
          <w:szCs w:val="20"/>
        </w:rPr>
        <w:t xml:space="preserve">. (b) The </w:t>
      </w:r>
      <w:r w:rsidR="009263C6" w:rsidRPr="007717FF">
        <w:rPr>
          <w:rFonts w:ascii="Times New Roman" w:hAnsi="Times New Roman" w:cs="Times New Roman"/>
          <w:bCs/>
          <w:iCs/>
          <w:color w:val="000000" w:themeColor="text1"/>
          <w:sz w:val="20"/>
          <w:szCs w:val="20"/>
        </w:rPr>
        <w:t>1</w:t>
      </w:r>
      <w:r w:rsidR="009263C6" w:rsidRPr="007717FF">
        <w:rPr>
          <w:rFonts w:ascii="Times New Roman" w:hAnsi="Times New Roman" w:cs="Times New Roman" w:hint="eastAsia"/>
          <w:bCs/>
          <w:iCs/>
          <w:color w:val="000000" w:themeColor="text1"/>
          <w:sz w:val="20"/>
          <w:szCs w:val="20"/>
        </w:rPr>
        <w:t>D</w:t>
      </w:r>
      <w:r w:rsidRPr="007717FF">
        <w:rPr>
          <w:rFonts w:ascii="Times New Roman" w:hAnsi="Times New Roman" w:cs="Times New Roman"/>
          <w:bCs/>
          <w:iCs/>
          <w:color w:val="000000" w:themeColor="text1"/>
          <w:sz w:val="20"/>
          <w:szCs w:val="20"/>
        </w:rPr>
        <w:t xml:space="preserve"> supramolecular chain of Ni</w:t>
      </w:r>
      <w:r w:rsidR="00F119FE" w:rsidRPr="007717FF">
        <w:rPr>
          <w:rFonts w:ascii="Times New Roman" w:hAnsi="Times New Roman" w:cs="Times New Roman"/>
          <w:bCs/>
          <w:iCs/>
          <w:color w:val="000000" w:themeColor="text1"/>
          <w:sz w:val="20"/>
          <w:szCs w:val="20"/>
        </w:rPr>
        <w:t>-</w:t>
      </w:r>
      <w:r w:rsidRPr="007717FF">
        <w:rPr>
          <w:rFonts w:ascii="Times New Roman" w:hAnsi="Times New Roman" w:cs="Times New Roman"/>
          <w:bCs/>
          <w:iCs/>
          <w:color w:val="000000" w:themeColor="text1"/>
          <w:sz w:val="20"/>
          <w:szCs w:val="20"/>
        </w:rPr>
        <w:t>tPBA</w:t>
      </w:r>
      <w:r w:rsidRPr="007717FF">
        <w:rPr>
          <w:rFonts w:ascii="Times New Roman" w:hAnsi="Times New Roman" w:cs="Times New Roman"/>
          <w:bCs/>
          <w:iCs/>
          <w:color w:val="000000" w:themeColor="text1"/>
          <w:sz w:val="20"/>
          <w:szCs w:val="20"/>
          <w:vertAlign w:val="superscript"/>
        </w:rPr>
        <w:t>0</w:t>
      </w:r>
      <w:r w:rsidRPr="007717FF">
        <w:rPr>
          <w:rFonts w:ascii="Times New Roman" w:hAnsi="Times New Roman" w:cs="Times New Roman"/>
          <w:bCs/>
          <w:iCs/>
          <w:color w:val="000000" w:themeColor="text1"/>
          <w:sz w:val="20"/>
          <w:szCs w:val="20"/>
        </w:rPr>
        <w:t xml:space="preserve"> constituted by OH···N.</w:t>
      </w:r>
    </w:p>
    <w:p w14:paraId="17176A03" w14:textId="4E5A3013" w:rsidR="00305C17" w:rsidRPr="007717FF" w:rsidRDefault="00305C17" w:rsidP="001F3BC1">
      <w:pPr>
        <w:rPr>
          <w:rFonts w:ascii="Times New Roman" w:hAnsi="Times New Roman" w:cs="Times New Roman"/>
          <w:color w:val="000000" w:themeColor="text1"/>
          <w:sz w:val="20"/>
          <w:szCs w:val="20"/>
        </w:rPr>
      </w:pPr>
      <w:r w:rsidRPr="007717FF">
        <w:rPr>
          <w:rFonts w:ascii="Times New Roman" w:hAnsi="Times New Roman" w:cs="Times New Roman"/>
          <w:b/>
          <w:bCs/>
          <w:color w:val="000000" w:themeColor="text1"/>
          <w:sz w:val="20"/>
          <w:szCs w:val="20"/>
        </w:rPr>
        <w:t>Figure S8.</w:t>
      </w:r>
      <w:r w:rsidRPr="007717FF">
        <w:rPr>
          <w:rFonts w:ascii="Times New Roman" w:hAnsi="Times New Roman" w:cs="Times New Roman"/>
          <w:bCs/>
          <w:iCs/>
          <w:color w:val="000000" w:themeColor="text1"/>
          <w:sz w:val="20"/>
          <w:szCs w:val="20"/>
        </w:rPr>
        <w:t xml:space="preserve"> The</w:t>
      </w:r>
      <w:r w:rsidRPr="007717FF">
        <w:rPr>
          <w:rFonts w:ascii="Times New Roman" w:hAnsi="Times New Roman" w:cs="Times New Roman"/>
          <w:color w:val="000000" w:themeColor="text1"/>
          <w:sz w:val="20"/>
          <w:szCs w:val="20"/>
        </w:rPr>
        <w:t xml:space="preserve"> </w:t>
      </w:r>
      <w:r w:rsidRPr="007717FF">
        <w:rPr>
          <w:rFonts w:ascii="Times New Roman" w:hAnsi="Times New Roman" w:cs="Times New Roman"/>
          <w:bCs/>
          <w:iCs/>
          <w:color w:val="000000" w:themeColor="text1"/>
          <w:sz w:val="20"/>
          <w:szCs w:val="20"/>
        </w:rPr>
        <w:t xml:space="preserve">polyporous </w:t>
      </w:r>
      <w:r w:rsidR="009263C6" w:rsidRPr="007717FF">
        <w:rPr>
          <w:rFonts w:ascii="Times New Roman" w:hAnsi="Times New Roman" w:cs="Times New Roman"/>
          <w:bCs/>
          <w:iCs/>
          <w:color w:val="000000" w:themeColor="text1"/>
          <w:sz w:val="20"/>
          <w:szCs w:val="20"/>
        </w:rPr>
        <w:t>2</w:t>
      </w:r>
      <w:r w:rsidR="009263C6" w:rsidRPr="007717FF">
        <w:rPr>
          <w:rFonts w:ascii="Times New Roman" w:hAnsi="Times New Roman" w:cs="Times New Roman" w:hint="eastAsia"/>
          <w:bCs/>
          <w:iCs/>
          <w:color w:val="000000" w:themeColor="text1"/>
          <w:sz w:val="20"/>
          <w:szCs w:val="20"/>
        </w:rPr>
        <w:t>D</w:t>
      </w:r>
      <w:r w:rsidRPr="007717FF">
        <w:rPr>
          <w:rFonts w:ascii="Times New Roman" w:hAnsi="Times New Roman" w:cs="Times New Roman"/>
          <w:bCs/>
          <w:iCs/>
          <w:color w:val="000000" w:themeColor="text1"/>
          <w:sz w:val="20"/>
          <w:szCs w:val="20"/>
        </w:rPr>
        <w:t xml:space="preserve"> supramolecular model of Ni</w:t>
      </w:r>
      <w:r w:rsidR="00F119FE" w:rsidRPr="007717FF">
        <w:rPr>
          <w:rFonts w:ascii="Times New Roman" w:hAnsi="Times New Roman" w:cs="Times New Roman"/>
          <w:bCs/>
          <w:iCs/>
          <w:color w:val="000000" w:themeColor="text1"/>
          <w:sz w:val="20"/>
          <w:szCs w:val="20"/>
        </w:rPr>
        <w:t>-</w:t>
      </w:r>
      <w:r w:rsidRPr="007717FF">
        <w:rPr>
          <w:rFonts w:ascii="Times New Roman" w:hAnsi="Times New Roman" w:cs="Times New Roman"/>
          <w:bCs/>
          <w:iCs/>
          <w:color w:val="000000" w:themeColor="text1"/>
          <w:sz w:val="20"/>
          <w:szCs w:val="20"/>
        </w:rPr>
        <w:t>tPBA</w:t>
      </w:r>
      <w:r w:rsidRPr="007717FF">
        <w:rPr>
          <w:rFonts w:ascii="Times New Roman" w:hAnsi="Times New Roman" w:cs="Times New Roman"/>
          <w:bCs/>
          <w:iCs/>
          <w:color w:val="000000" w:themeColor="text1"/>
          <w:sz w:val="20"/>
          <w:szCs w:val="20"/>
          <w:vertAlign w:val="superscript"/>
        </w:rPr>
        <w:t>1</w:t>
      </w:r>
      <w:r w:rsidRPr="007717FF">
        <w:rPr>
          <w:rFonts w:ascii="Times New Roman" w:hAnsi="Times New Roman" w:cs="Times New Roman"/>
          <w:bCs/>
          <w:iCs/>
          <w:color w:val="000000" w:themeColor="text1"/>
          <w:sz w:val="20"/>
          <w:szCs w:val="20"/>
        </w:rPr>
        <w:t>.</w:t>
      </w:r>
    </w:p>
    <w:p w14:paraId="784AC1BD" w14:textId="67026780" w:rsidR="00305C17" w:rsidRPr="007717FF" w:rsidRDefault="00305C17" w:rsidP="001F3BC1">
      <w:pPr>
        <w:rPr>
          <w:rFonts w:ascii="Times New Roman" w:hAnsi="Times New Roman" w:cs="Times New Roman"/>
          <w:bCs/>
          <w:iCs/>
          <w:color w:val="000000" w:themeColor="text1"/>
          <w:sz w:val="20"/>
          <w:szCs w:val="20"/>
        </w:rPr>
      </w:pPr>
      <w:r w:rsidRPr="007717FF">
        <w:rPr>
          <w:rFonts w:ascii="Times New Roman" w:hAnsi="Times New Roman" w:cs="Times New Roman"/>
          <w:b/>
          <w:bCs/>
          <w:color w:val="000000" w:themeColor="text1"/>
          <w:sz w:val="20"/>
          <w:szCs w:val="20"/>
        </w:rPr>
        <w:t>Figure S9.</w:t>
      </w:r>
      <w:r w:rsidRPr="007717FF">
        <w:rPr>
          <w:rFonts w:ascii="Times New Roman" w:hAnsi="Times New Roman" w:cs="Times New Roman"/>
          <w:b/>
          <w:bCs/>
          <w:iCs/>
          <w:color w:val="000000" w:themeColor="text1"/>
          <w:sz w:val="20"/>
          <w:szCs w:val="20"/>
        </w:rPr>
        <w:t xml:space="preserve"> </w:t>
      </w:r>
      <w:r w:rsidRPr="007717FF">
        <w:rPr>
          <w:rFonts w:ascii="Times New Roman" w:hAnsi="Times New Roman" w:cs="Times New Roman"/>
          <w:bCs/>
          <w:iCs/>
          <w:color w:val="000000" w:themeColor="text1"/>
          <w:sz w:val="20"/>
          <w:szCs w:val="20"/>
        </w:rPr>
        <w:t>(a) The ellipsoidal simplest structure of Ni</w:t>
      </w:r>
      <w:r w:rsidR="00F119FE" w:rsidRPr="007717FF">
        <w:rPr>
          <w:rFonts w:ascii="Times New Roman" w:hAnsi="Times New Roman" w:cs="Times New Roman"/>
          <w:bCs/>
          <w:iCs/>
          <w:color w:val="000000" w:themeColor="text1"/>
          <w:sz w:val="20"/>
          <w:szCs w:val="20"/>
        </w:rPr>
        <w:t>-</w:t>
      </w:r>
      <w:r w:rsidRPr="007717FF">
        <w:rPr>
          <w:rFonts w:ascii="Times New Roman" w:hAnsi="Times New Roman" w:cs="Times New Roman"/>
          <w:bCs/>
          <w:iCs/>
          <w:color w:val="000000" w:themeColor="text1"/>
          <w:sz w:val="20"/>
          <w:szCs w:val="20"/>
        </w:rPr>
        <w:t>tPBA</w:t>
      </w:r>
      <w:r w:rsidRPr="007717FF">
        <w:rPr>
          <w:rFonts w:ascii="Times New Roman" w:hAnsi="Times New Roman" w:cs="Times New Roman"/>
          <w:bCs/>
          <w:iCs/>
          <w:color w:val="000000" w:themeColor="text1"/>
          <w:sz w:val="20"/>
          <w:szCs w:val="20"/>
          <w:vertAlign w:val="superscript"/>
        </w:rPr>
        <w:t>2</w:t>
      </w:r>
      <w:r w:rsidRPr="007717FF">
        <w:rPr>
          <w:rFonts w:ascii="Times New Roman" w:hAnsi="Times New Roman" w:cs="Times New Roman"/>
          <w:bCs/>
          <w:iCs/>
          <w:color w:val="000000" w:themeColor="text1"/>
          <w:sz w:val="20"/>
          <w:szCs w:val="20"/>
        </w:rPr>
        <w:t>. (b) The extension by Ni1 under the synergistic linkage of tPBA and TPA. (</w:t>
      </w:r>
      <w:r w:rsidRPr="007717FF">
        <w:rPr>
          <w:rFonts w:ascii="Times New Roman" w:hAnsi="Times New Roman" w:cs="Times New Roman" w:hint="eastAsia"/>
          <w:bCs/>
          <w:iCs/>
          <w:color w:val="000000" w:themeColor="text1"/>
          <w:sz w:val="20"/>
          <w:szCs w:val="20"/>
        </w:rPr>
        <w:t>c</w:t>
      </w:r>
      <w:r w:rsidRPr="007717FF">
        <w:rPr>
          <w:rFonts w:ascii="Times New Roman" w:hAnsi="Times New Roman" w:cs="Times New Roman"/>
          <w:bCs/>
          <w:iCs/>
          <w:color w:val="000000" w:themeColor="text1"/>
          <w:sz w:val="20"/>
          <w:szCs w:val="20"/>
        </w:rPr>
        <w:t>) The extension by Ni2. (d) The</w:t>
      </w:r>
      <w:r w:rsidRPr="007717FF">
        <w:rPr>
          <w:rFonts w:ascii="Times New Roman" w:hAnsi="Times New Roman" w:cs="Times New Roman"/>
          <w:color w:val="000000" w:themeColor="text1"/>
          <w:sz w:val="20"/>
          <w:szCs w:val="20"/>
        </w:rPr>
        <w:t xml:space="preserve"> </w:t>
      </w:r>
      <w:r w:rsidRPr="007717FF">
        <w:rPr>
          <w:rFonts w:ascii="Times New Roman" w:hAnsi="Times New Roman" w:cs="Times New Roman"/>
          <w:bCs/>
          <w:iCs/>
          <w:color w:val="000000" w:themeColor="text1"/>
          <w:sz w:val="20"/>
          <w:szCs w:val="20"/>
        </w:rPr>
        <w:t xml:space="preserve">polyporous </w:t>
      </w:r>
      <w:r w:rsidR="009263C6" w:rsidRPr="007717FF">
        <w:rPr>
          <w:rFonts w:ascii="Times New Roman" w:hAnsi="Times New Roman" w:cs="Times New Roman"/>
          <w:bCs/>
          <w:iCs/>
          <w:color w:val="000000" w:themeColor="text1"/>
          <w:sz w:val="20"/>
          <w:szCs w:val="20"/>
        </w:rPr>
        <w:t>2</w:t>
      </w:r>
      <w:r w:rsidR="009263C6" w:rsidRPr="007717FF">
        <w:rPr>
          <w:rFonts w:ascii="Times New Roman" w:hAnsi="Times New Roman" w:cs="Times New Roman" w:hint="eastAsia"/>
          <w:bCs/>
          <w:iCs/>
          <w:color w:val="000000" w:themeColor="text1"/>
          <w:sz w:val="20"/>
          <w:szCs w:val="20"/>
        </w:rPr>
        <w:t>D</w:t>
      </w:r>
      <w:r w:rsidRPr="007717FF">
        <w:rPr>
          <w:rFonts w:ascii="Times New Roman" w:hAnsi="Times New Roman" w:cs="Times New Roman"/>
          <w:bCs/>
          <w:iCs/>
          <w:color w:val="000000" w:themeColor="text1"/>
          <w:sz w:val="20"/>
          <w:szCs w:val="20"/>
        </w:rPr>
        <w:t xml:space="preserve"> coordination polymer model of Ni</w:t>
      </w:r>
      <w:r w:rsidR="00F119FE" w:rsidRPr="007717FF">
        <w:rPr>
          <w:rFonts w:ascii="Times New Roman" w:hAnsi="Times New Roman" w:cs="Times New Roman"/>
          <w:bCs/>
          <w:iCs/>
          <w:color w:val="000000" w:themeColor="text1"/>
          <w:sz w:val="20"/>
          <w:szCs w:val="20"/>
        </w:rPr>
        <w:t>-</w:t>
      </w:r>
      <w:r w:rsidRPr="007717FF">
        <w:rPr>
          <w:rFonts w:ascii="Times New Roman" w:hAnsi="Times New Roman" w:cs="Times New Roman"/>
          <w:bCs/>
          <w:iCs/>
          <w:color w:val="000000" w:themeColor="text1"/>
          <w:sz w:val="20"/>
          <w:szCs w:val="20"/>
        </w:rPr>
        <w:t>tPBA</w:t>
      </w:r>
      <w:r w:rsidRPr="007717FF">
        <w:rPr>
          <w:rFonts w:ascii="Times New Roman" w:hAnsi="Times New Roman" w:cs="Times New Roman"/>
          <w:bCs/>
          <w:iCs/>
          <w:color w:val="000000" w:themeColor="text1"/>
          <w:sz w:val="20"/>
          <w:szCs w:val="20"/>
          <w:vertAlign w:val="superscript"/>
        </w:rPr>
        <w:t>2</w:t>
      </w:r>
      <w:r w:rsidRPr="007717FF">
        <w:rPr>
          <w:rFonts w:ascii="Times New Roman" w:hAnsi="Times New Roman" w:cs="Times New Roman"/>
          <w:bCs/>
          <w:iCs/>
          <w:color w:val="000000" w:themeColor="text1"/>
          <w:sz w:val="20"/>
          <w:szCs w:val="20"/>
        </w:rPr>
        <w:t>. (e)</w:t>
      </w:r>
      <w:r w:rsidRPr="007717FF">
        <w:rPr>
          <w:rFonts w:ascii="Times New Roman" w:hAnsi="Times New Roman" w:cs="Times New Roman"/>
          <w:color w:val="000000" w:themeColor="text1"/>
          <w:sz w:val="20"/>
          <w:szCs w:val="20"/>
        </w:rPr>
        <w:t xml:space="preserve"> The </w:t>
      </w:r>
      <w:r w:rsidRPr="007717FF">
        <w:rPr>
          <w:rFonts w:ascii="Times New Roman" w:hAnsi="Times New Roman" w:cs="Times New Roman"/>
          <w:bCs/>
          <w:color w:val="000000" w:themeColor="text1"/>
          <w:sz w:val="20"/>
          <w:szCs w:val="20"/>
        </w:rPr>
        <w:t>π</w:t>
      </w:r>
      <w:r w:rsidR="00F119FE" w:rsidRPr="007717FF">
        <w:rPr>
          <w:rFonts w:ascii="Times New Roman" w:hAnsi="Times New Roman" w:cs="Times New Roman"/>
          <w:bCs/>
          <w:iCs/>
          <w:color w:val="000000" w:themeColor="text1"/>
          <w:sz w:val="20"/>
          <w:szCs w:val="20"/>
        </w:rPr>
        <w:t>-</w:t>
      </w:r>
      <w:r w:rsidRPr="007717FF">
        <w:rPr>
          <w:rFonts w:ascii="Times New Roman" w:hAnsi="Times New Roman" w:cs="Times New Roman"/>
          <w:bCs/>
          <w:iCs/>
          <w:color w:val="000000" w:themeColor="text1"/>
          <w:sz w:val="20"/>
          <w:szCs w:val="20"/>
        </w:rPr>
        <w:t xml:space="preserve">stacking between </w:t>
      </w:r>
      <w:r w:rsidR="009263C6" w:rsidRPr="007717FF">
        <w:rPr>
          <w:rFonts w:ascii="Times New Roman" w:hAnsi="Times New Roman" w:cs="Times New Roman"/>
          <w:bCs/>
          <w:iCs/>
          <w:color w:val="000000" w:themeColor="text1"/>
          <w:sz w:val="20"/>
          <w:szCs w:val="20"/>
        </w:rPr>
        <w:t>2</w:t>
      </w:r>
      <w:r w:rsidR="009263C6" w:rsidRPr="007717FF">
        <w:rPr>
          <w:rFonts w:ascii="Times New Roman" w:hAnsi="Times New Roman" w:cs="Times New Roman" w:hint="eastAsia"/>
          <w:bCs/>
          <w:iCs/>
          <w:color w:val="000000" w:themeColor="text1"/>
          <w:sz w:val="20"/>
          <w:szCs w:val="20"/>
        </w:rPr>
        <w:t>D</w:t>
      </w:r>
      <w:r w:rsidRPr="007717FF">
        <w:rPr>
          <w:rFonts w:ascii="Times New Roman" w:hAnsi="Times New Roman" w:cs="Times New Roman"/>
          <w:bCs/>
          <w:iCs/>
          <w:color w:val="000000" w:themeColor="text1"/>
          <w:sz w:val="20"/>
          <w:szCs w:val="20"/>
        </w:rPr>
        <w:t xml:space="preserve"> layers leading to the constitution of </w:t>
      </w:r>
      <w:r w:rsidR="009263C6" w:rsidRPr="007717FF">
        <w:rPr>
          <w:rFonts w:ascii="Times New Roman" w:hAnsi="Times New Roman" w:cs="Times New Roman"/>
          <w:bCs/>
          <w:iCs/>
          <w:color w:val="000000" w:themeColor="text1"/>
          <w:sz w:val="20"/>
          <w:szCs w:val="20"/>
        </w:rPr>
        <w:t>3D</w:t>
      </w:r>
      <w:r w:rsidRPr="007717FF">
        <w:rPr>
          <w:rFonts w:ascii="Times New Roman" w:hAnsi="Times New Roman" w:cs="Times New Roman"/>
          <w:bCs/>
          <w:iCs/>
          <w:color w:val="000000" w:themeColor="text1"/>
          <w:sz w:val="20"/>
          <w:szCs w:val="20"/>
        </w:rPr>
        <w:t xml:space="preserve"> supramolecular structure in Ni</w:t>
      </w:r>
      <w:r w:rsidR="00F119FE" w:rsidRPr="007717FF">
        <w:rPr>
          <w:rFonts w:ascii="Times New Roman" w:hAnsi="Times New Roman" w:cs="Times New Roman"/>
          <w:bCs/>
          <w:iCs/>
          <w:color w:val="000000" w:themeColor="text1"/>
          <w:sz w:val="20"/>
          <w:szCs w:val="20"/>
        </w:rPr>
        <w:t>-</w:t>
      </w:r>
      <w:r w:rsidRPr="007717FF">
        <w:rPr>
          <w:rFonts w:ascii="Times New Roman" w:hAnsi="Times New Roman" w:cs="Times New Roman"/>
          <w:bCs/>
          <w:iCs/>
          <w:color w:val="000000" w:themeColor="text1"/>
          <w:sz w:val="20"/>
          <w:szCs w:val="20"/>
        </w:rPr>
        <w:t>tPBA</w:t>
      </w:r>
      <w:r w:rsidRPr="007717FF">
        <w:rPr>
          <w:rFonts w:ascii="Times New Roman" w:hAnsi="Times New Roman" w:cs="Times New Roman"/>
          <w:bCs/>
          <w:iCs/>
          <w:color w:val="000000" w:themeColor="text1"/>
          <w:sz w:val="20"/>
          <w:szCs w:val="20"/>
          <w:vertAlign w:val="superscript"/>
        </w:rPr>
        <w:t>2</w:t>
      </w:r>
      <w:r w:rsidRPr="007717FF">
        <w:rPr>
          <w:rFonts w:ascii="Times New Roman" w:hAnsi="Times New Roman" w:cs="Times New Roman"/>
          <w:bCs/>
          <w:iCs/>
          <w:color w:val="000000" w:themeColor="text1"/>
          <w:sz w:val="20"/>
          <w:szCs w:val="20"/>
        </w:rPr>
        <w:t>.</w:t>
      </w:r>
    </w:p>
    <w:p w14:paraId="66F768E4" w14:textId="5BE55259" w:rsidR="00305C17" w:rsidRPr="007717FF" w:rsidRDefault="00305C17" w:rsidP="001F3BC1">
      <w:pPr>
        <w:rPr>
          <w:rFonts w:ascii="Times New Roman" w:hAnsi="Times New Roman" w:cs="Times New Roman"/>
          <w:bCs/>
          <w:iCs/>
          <w:color w:val="000000" w:themeColor="text1"/>
          <w:sz w:val="20"/>
          <w:szCs w:val="20"/>
        </w:rPr>
      </w:pPr>
      <w:r w:rsidRPr="007717FF">
        <w:rPr>
          <w:rFonts w:ascii="Times New Roman" w:hAnsi="Times New Roman" w:cs="Times New Roman"/>
          <w:b/>
          <w:bCs/>
          <w:color w:val="000000" w:themeColor="text1"/>
          <w:sz w:val="20"/>
          <w:szCs w:val="20"/>
        </w:rPr>
        <w:t>Figure S10.</w:t>
      </w:r>
      <w:r w:rsidRPr="007717FF">
        <w:rPr>
          <w:rFonts w:ascii="Times New Roman" w:hAnsi="Times New Roman" w:cs="Times New Roman"/>
          <w:b/>
          <w:bCs/>
          <w:iCs/>
          <w:color w:val="000000" w:themeColor="text1"/>
          <w:sz w:val="20"/>
          <w:szCs w:val="20"/>
        </w:rPr>
        <w:t xml:space="preserve"> </w:t>
      </w:r>
      <w:r w:rsidRPr="007717FF">
        <w:rPr>
          <w:rFonts w:ascii="Times New Roman" w:hAnsi="Times New Roman" w:cs="Times New Roman"/>
          <w:bCs/>
          <w:iCs/>
          <w:color w:val="000000" w:themeColor="text1"/>
          <w:sz w:val="20"/>
          <w:szCs w:val="20"/>
        </w:rPr>
        <w:t>(a)</w:t>
      </w:r>
      <w:r w:rsidRPr="007717FF">
        <w:rPr>
          <w:rFonts w:ascii="Times New Roman" w:hAnsi="Times New Roman" w:cs="Times New Roman"/>
          <w:color w:val="000000" w:themeColor="text1"/>
          <w:sz w:val="20"/>
          <w:szCs w:val="20"/>
        </w:rPr>
        <w:t xml:space="preserve"> </w:t>
      </w:r>
      <w:r w:rsidRPr="007717FF">
        <w:rPr>
          <w:rFonts w:ascii="Times New Roman" w:hAnsi="Times New Roman" w:cs="Times New Roman"/>
          <w:bCs/>
          <w:iCs/>
          <w:color w:val="000000" w:themeColor="text1"/>
          <w:sz w:val="20"/>
          <w:szCs w:val="20"/>
        </w:rPr>
        <w:t>Mortise and tenon structure in Ni-tPBA</w:t>
      </w:r>
      <w:r w:rsidRPr="007717FF">
        <w:rPr>
          <w:rFonts w:ascii="Times New Roman" w:hAnsi="Times New Roman" w:cs="Times New Roman"/>
          <w:bCs/>
          <w:iCs/>
          <w:color w:val="000000" w:themeColor="text1"/>
          <w:sz w:val="20"/>
          <w:szCs w:val="20"/>
          <w:vertAlign w:val="superscript"/>
        </w:rPr>
        <w:t>3</w:t>
      </w:r>
      <w:r w:rsidRPr="007717FF">
        <w:rPr>
          <w:rFonts w:ascii="Times New Roman" w:hAnsi="Times New Roman" w:cs="Times New Roman"/>
          <w:bCs/>
          <w:iCs/>
          <w:color w:val="000000" w:themeColor="text1"/>
          <w:sz w:val="20"/>
          <w:szCs w:val="20"/>
        </w:rPr>
        <w:t>. (b) Anti</w:t>
      </w:r>
      <w:r w:rsidR="00F119FE" w:rsidRPr="007717FF">
        <w:rPr>
          <w:rFonts w:ascii="Times New Roman" w:hAnsi="Times New Roman" w:cs="Times New Roman"/>
          <w:bCs/>
          <w:iCs/>
          <w:color w:val="000000" w:themeColor="text1"/>
          <w:sz w:val="20"/>
          <w:szCs w:val="20"/>
        </w:rPr>
        <w:t>-</w:t>
      </w:r>
      <w:r w:rsidRPr="007717FF">
        <w:rPr>
          <w:rFonts w:ascii="Times New Roman" w:hAnsi="Times New Roman" w:cs="Times New Roman"/>
          <w:bCs/>
          <w:iCs/>
          <w:color w:val="000000" w:themeColor="text1"/>
          <w:sz w:val="20"/>
          <w:szCs w:val="20"/>
        </w:rPr>
        <w:t>helical symmetry mode on both sides of the θ ring.</w:t>
      </w:r>
    </w:p>
    <w:p w14:paraId="3C7FEF22" w14:textId="7BAFA03C" w:rsidR="00305C17" w:rsidRPr="007717FF" w:rsidRDefault="00305C17" w:rsidP="001F3BC1">
      <w:pPr>
        <w:rPr>
          <w:rFonts w:ascii="Times New Roman" w:hAnsi="Times New Roman" w:cs="Times New Roman"/>
          <w:color w:val="000000" w:themeColor="text1"/>
          <w:sz w:val="20"/>
          <w:szCs w:val="20"/>
        </w:rPr>
      </w:pPr>
      <w:r w:rsidRPr="007717FF">
        <w:rPr>
          <w:rFonts w:ascii="Times New Roman" w:hAnsi="Times New Roman" w:cs="Times New Roman"/>
          <w:b/>
          <w:bCs/>
          <w:color w:val="000000" w:themeColor="text1"/>
          <w:sz w:val="20"/>
          <w:szCs w:val="20"/>
        </w:rPr>
        <w:t>Figure S11.</w:t>
      </w:r>
      <w:r w:rsidRPr="007717FF">
        <w:rPr>
          <w:rFonts w:ascii="Times New Roman" w:hAnsi="Times New Roman" w:cs="Times New Roman"/>
          <w:bCs/>
          <w:iCs/>
          <w:color w:val="000000" w:themeColor="text1"/>
          <w:sz w:val="20"/>
          <w:szCs w:val="20"/>
        </w:rPr>
        <w:t xml:space="preserve"> The channel model of Ni</w:t>
      </w:r>
      <w:r w:rsidR="00F119FE" w:rsidRPr="007717FF">
        <w:rPr>
          <w:rFonts w:ascii="Times New Roman" w:hAnsi="Times New Roman" w:cs="Times New Roman"/>
          <w:bCs/>
          <w:iCs/>
          <w:color w:val="000000" w:themeColor="text1"/>
          <w:sz w:val="20"/>
          <w:szCs w:val="20"/>
        </w:rPr>
        <w:t>-</w:t>
      </w:r>
      <w:r w:rsidRPr="007717FF">
        <w:rPr>
          <w:rFonts w:ascii="Times New Roman" w:hAnsi="Times New Roman" w:cs="Times New Roman"/>
          <w:bCs/>
          <w:iCs/>
          <w:color w:val="000000" w:themeColor="text1"/>
          <w:sz w:val="20"/>
          <w:szCs w:val="20"/>
        </w:rPr>
        <w:t>tPBA</w:t>
      </w:r>
      <w:r w:rsidRPr="007717FF">
        <w:rPr>
          <w:rFonts w:ascii="Times New Roman" w:hAnsi="Times New Roman" w:cs="Times New Roman"/>
          <w:bCs/>
          <w:iCs/>
          <w:color w:val="000000" w:themeColor="text1"/>
          <w:sz w:val="20"/>
          <w:szCs w:val="20"/>
          <w:vertAlign w:val="superscript"/>
        </w:rPr>
        <w:t>0</w:t>
      </w:r>
      <w:r w:rsidRPr="007717FF">
        <w:rPr>
          <w:rFonts w:ascii="Times New Roman" w:hAnsi="Times New Roman" w:cs="Times New Roman"/>
          <w:bCs/>
          <w:iCs/>
          <w:color w:val="000000" w:themeColor="text1"/>
          <w:sz w:val="20"/>
          <w:szCs w:val="20"/>
        </w:rPr>
        <w:t>.</w:t>
      </w:r>
    </w:p>
    <w:p w14:paraId="1305D24E" w14:textId="5CFEE985" w:rsidR="00305C17" w:rsidRPr="007717FF" w:rsidRDefault="00305C17" w:rsidP="001F3BC1">
      <w:pPr>
        <w:rPr>
          <w:rFonts w:ascii="Times New Roman" w:hAnsi="Times New Roman" w:cs="Times New Roman"/>
          <w:color w:val="000000" w:themeColor="text1"/>
          <w:sz w:val="20"/>
          <w:szCs w:val="20"/>
        </w:rPr>
      </w:pPr>
      <w:r w:rsidRPr="007717FF">
        <w:rPr>
          <w:rFonts w:ascii="Times New Roman" w:hAnsi="Times New Roman" w:cs="Times New Roman"/>
          <w:b/>
          <w:bCs/>
          <w:color w:val="000000" w:themeColor="text1"/>
          <w:sz w:val="20"/>
          <w:szCs w:val="20"/>
        </w:rPr>
        <w:t>Figure S12.</w:t>
      </w:r>
      <w:r w:rsidRPr="007717FF">
        <w:rPr>
          <w:rFonts w:ascii="Times New Roman" w:hAnsi="Times New Roman" w:cs="Times New Roman"/>
          <w:bCs/>
          <w:iCs/>
          <w:color w:val="000000" w:themeColor="text1"/>
          <w:sz w:val="20"/>
          <w:szCs w:val="20"/>
        </w:rPr>
        <w:t xml:space="preserve"> The channel model of Ni</w:t>
      </w:r>
      <w:r w:rsidR="00F119FE" w:rsidRPr="007717FF">
        <w:rPr>
          <w:rFonts w:ascii="Times New Roman" w:hAnsi="Times New Roman" w:cs="Times New Roman"/>
          <w:bCs/>
          <w:iCs/>
          <w:color w:val="000000" w:themeColor="text1"/>
          <w:sz w:val="20"/>
          <w:szCs w:val="20"/>
        </w:rPr>
        <w:t>-</w:t>
      </w:r>
      <w:r w:rsidRPr="007717FF">
        <w:rPr>
          <w:rFonts w:ascii="Times New Roman" w:hAnsi="Times New Roman" w:cs="Times New Roman"/>
          <w:bCs/>
          <w:iCs/>
          <w:color w:val="000000" w:themeColor="text1"/>
          <w:sz w:val="20"/>
          <w:szCs w:val="20"/>
        </w:rPr>
        <w:t>tPBA</w:t>
      </w:r>
      <w:r w:rsidRPr="007717FF">
        <w:rPr>
          <w:rFonts w:ascii="Times New Roman" w:hAnsi="Times New Roman" w:cs="Times New Roman"/>
          <w:bCs/>
          <w:iCs/>
          <w:color w:val="000000" w:themeColor="text1"/>
          <w:sz w:val="20"/>
          <w:szCs w:val="20"/>
          <w:vertAlign w:val="superscript"/>
        </w:rPr>
        <w:t>1</w:t>
      </w:r>
      <w:r w:rsidRPr="007717FF">
        <w:rPr>
          <w:rFonts w:ascii="Times New Roman" w:hAnsi="Times New Roman" w:cs="Times New Roman"/>
          <w:bCs/>
          <w:iCs/>
          <w:color w:val="000000" w:themeColor="text1"/>
          <w:sz w:val="20"/>
          <w:szCs w:val="20"/>
        </w:rPr>
        <w:t>.</w:t>
      </w:r>
    </w:p>
    <w:p w14:paraId="6161C3D7" w14:textId="62DDB1CB" w:rsidR="00305C17" w:rsidRPr="007717FF" w:rsidRDefault="00305C17" w:rsidP="001F3BC1">
      <w:pPr>
        <w:rPr>
          <w:rFonts w:ascii="Times New Roman" w:hAnsi="Times New Roman" w:cs="Times New Roman"/>
          <w:color w:val="000000" w:themeColor="text1"/>
          <w:sz w:val="20"/>
          <w:szCs w:val="20"/>
        </w:rPr>
      </w:pPr>
      <w:r w:rsidRPr="007717FF">
        <w:rPr>
          <w:rFonts w:ascii="Times New Roman" w:hAnsi="Times New Roman" w:cs="Times New Roman"/>
          <w:b/>
          <w:bCs/>
          <w:color w:val="000000" w:themeColor="text1"/>
          <w:sz w:val="20"/>
          <w:szCs w:val="20"/>
        </w:rPr>
        <w:t>Figure S13.</w:t>
      </w:r>
      <w:r w:rsidRPr="007717FF">
        <w:rPr>
          <w:rFonts w:ascii="Times New Roman" w:hAnsi="Times New Roman" w:cs="Times New Roman"/>
          <w:bCs/>
          <w:iCs/>
          <w:color w:val="000000" w:themeColor="text1"/>
          <w:sz w:val="20"/>
          <w:szCs w:val="20"/>
        </w:rPr>
        <w:t xml:space="preserve"> The channel model of Ni</w:t>
      </w:r>
      <w:r w:rsidR="00F119FE" w:rsidRPr="007717FF">
        <w:rPr>
          <w:rFonts w:ascii="Times New Roman" w:hAnsi="Times New Roman" w:cs="Times New Roman"/>
          <w:bCs/>
          <w:iCs/>
          <w:color w:val="000000" w:themeColor="text1"/>
          <w:sz w:val="20"/>
          <w:szCs w:val="20"/>
        </w:rPr>
        <w:t>-</w:t>
      </w:r>
      <w:r w:rsidRPr="007717FF">
        <w:rPr>
          <w:rFonts w:ascii="Times New Roman" w:hAnsi="Times New Roman" w:cs="Times New Roman"/>
          <w:bCs/>
          <w:iCs/>
          <w:color w:val="000000" w:themeColor="text1"/>
          <w:sz w:val="20"/>
          <w:szCs w:val="20"/>
        </w:rPr>
        <w:t>tPBA</w:t>
      </w:r>
      <w:r w:rsidRPr="007717FF">
        <w:rPr>
          <w:rFonts w:ascii="Times New Roman" w:hAnsi="Times New Roman" w:cs="Times New Roman"/>
          <w:bCs/>
          <w:iCs/>
          <w:color w:val="000000" w:themeColor="text1"/>
          <w:sz w:val="20"/>
          <w:szCs w:val="20"/>
          <w:vertAlign w:val="superscript"/>
        </w:rPr>
        <w:t>2</w:t>
      </w:r>
      <w:r w:rsidRPr="007717FF">
        <w:rPr>
          <w:rFonts w:ascii="Times New Roman" w:hAnsi="Times New Roman" w:cs="Times New Roman"/>
          <w:bCs/>
          <w:iCs/>
          <w:color w:val="000000" w:themeColor="text1"/>
          <w:sz w:val="20"/>
          <w:szCs w:val="20"/>
        </w:rPr>
        <w:t>.</w:t>
      </w:r>
    </w:p>
    <w:p w14:paraId="7EA2F036" w14:textId="43F85215" w:rsidR="00305C17" w:rsidRPr="007717FF" w:rsidRDefault="00305C17" w:rsidP="001F3BC1">
      <w:pPr>
        <w:rPr>
          <w:rFonts w:ascii="Times New Roman" w:hAnsi="Times New Roman" w:cs="Times New Roman"/>
          <w:color w:val="000000" w:themeColor="text1"/>
          <w:sz w:val="20"/>
          <w:szCs w:val="20"/>
        </w:rPr>
      </w:pPr>
      <w:r w:rsidRPr="007717FF">
        <w:rPr>
          <w:rFonts w:ascii="Times New Roman" w:hAnsi="Times New Roman" w:cs="Times New Roman"/>
          <w:b/>
          <w:bCs/>
          <w:color w:val="000000" w:themeColor="text1"/>
          <w:sz w:val="20"/>
          <w:szCs w:val="20"/>
        </w:rPr>
        <w:t>Figure S14.</w:t>
      </w:r>
      <w:r w:rsidRPr="007717FF">
        <w:rPr>
          <w:rFonts w:ascii="Times New Roman" w:hAnsi="Times New Roman" w:cs="Times New Roman"/>
          <w:bCs/>
          <w:iCs/>
          <w:color w:val="000000" w:themeColor="text1"/>
          <w:sz w:val="20"/>
          <w:szCs w:val="20"/>
        </w:rPr>
        <w:t xml:space="preserve"> The channel model of Ni</w:t>
      </w:r>
      <w:r w:rsidR="00F119FE" w:rsidRPr="007717FF">
        <w:rPr>
          <w:rFonts w:ascii="Times New Roman" w:hAnsi="Times New Roman" w:cs="Times New Roman"/>
          <w:bCs/>
          <w:iCs/>
          <w:color w:val="000000" w:themeColor="text1"/>
          <w:sz w:val="20"/>
          <w:szCs w:val="20"/>
        </w:rPr>
        <w:t>-</w:t>
      </w:r>
      <w:r w:rsidRPr="007717FF">
        <w:rPr>
          <w:rFonts w:ascii="Times New Roman" w:hAnsi="Times New Roman" w:cs="Times New Roman"/>
          <w:bCs/>
          <w:iCs/>
          <w:color w:val="000000" w:themeColor="text1"/>
          <w:sz w:val="20"/>
          <w:szCs w:val="20"/>
        </w:rPr>
        <w:t>tPBA</w:t>
      </w:r>
      <w:r w:rsidRPr="007717FF">
        <w:rPr>
          <w:rFonts w:ascii="Times New Roman" w:hAnsi="Times New Roman" w:cs="Times New Roman"/>
          <w:bCs/>
          <w:iCs/>
          <w:color w:val="000000" w:themeColor="text1"/>
          <w:sz w:val="20"/>
          <w:szCs w:val="20"/>
          <w:vertAlign w:val="superscript"/>
        </w:rPr>
        <w:t>3</w:t>
      </w:r>
      <w:r w:rsidRPr="007717FF">
        <w:rPr>
          <w:rFonts w:ascii="Times New Roman" w:hAnsi="Times New Roman" w:cs="Times New Roman"/>
          <w:bCs/>
          <w:iCs/>
          <w:color w:val="000000" w:themeColor="text1"/>
          <w:sz w:val="20"/>
          <w:szCs w:val="20"/>
        </w:rPr>
        <w:t>.</w:t>
      </w:r>
    </w:p>
    <w:p w14:paraId="4BE6310A" w14:textId="54AF0CF8" w:rsidR="00305C17" w:rsidRPr="007717FF" w:rsidRDefault="00305C17" w:rsidP="001F3BC1">
      <w:pPr>
        <w:rPr>
          <w:rFonts w:ascii="Times New Roman" w:hAnsi="Times New Roman" w:cs="Times New Roman"/>
          <w:color w:val="000000" w:themeColor="text1"/>
          <w:sz w:val="20"/>
          <w:szCs w:val="20"/>
        </w:rPr>
      </w:pPr>
      <w:r w:rsidRPr="007717FF">
        <w:rPr>
          <w:rFonts w:ascii="Times New Roman" w:hAnsi="Times New Roman" w:cs="Times New Roman"/>
          <w:b/>
          <w:bCs/>
          <w:color w:val="000000" w:themeColor="text1"/>
          <w:sz w:val="20"/>
          <w:szCs w:val="20"/>
        </w:rPr>
        <w:t>Figure S15.</w:t>
      </w:r>
      <w:r w:rsidRPr="007717FF">
        <w:rPr>
          <w:rFonts w:ascii="Times New Roman" w:hAnsi="Times New Roman" w:cs="Times New Roman"/>
          <w:bCs/>
          <w:iCs/>
          <w:color w:val="000000" w:themeColor="text1"/>
          <w:sz w:val="20"/>
          <w:szCs w:val="20"/>
        </w:rPr>
        <w:t xml:space="preserve"> (a)</w:t>
      </w:r>
      <w:r w:rsidRPr="007717FF">
        <w:rPr>
          <w:rFonts w:ascii="Times New Roman" w:hAnsi="Times New Roman" w:cs="Times New Roman"/>
          <w:color w:val="000000" w:themeColor="text1"/>
          <w:sz w:val="20"/>
          <w:szCs w:val="20"/>
        </w:rPr>
        <w:t xml:space="preserve"> </w:t>
      </w:r>
      <w:r w:rsidRPr="007717FF">
        <w:rPr>
          <w:rFonts w:ascii="Times New Roman" w:hAnsi="Times New Roman" w:cs="Times New Roman"/>
          <w:bCs/>
          <w:iCs/>
          <w:color w:val="000000" w:themeColor="text1"/>
          <w:sz w:val="20"/>
          <w:szCs w:val="20"/>
        </w:rPr>
        <w:t>Simulation of the pore structure parameters of Ni</w:t>
      </w:r>
      <w:r w:rsidR="00F119FE" w:rsidRPr="007717FF">
        <w:rPr>
          <w:rFonts w:ascii="Times New Roman" w:hAnsi="Times New Roman" w:cs="Times New Roman"/>
          <w:bCs/>
          <w:iCs/>
          <w:color w:val="000000" w:themeColor="text1"/>
          <w:sz w:val="20"/>
          <w:szCs w:val="20"/>
        </w:rPr>
        <w:t>-</w:t>
      </w:r>
      <w:r w:rsidRPr="007717FF">
        <w:rPr>
          <w:rFonts w:ascii="Times New Roman" w:hAnsi="Times New Roman" w:cs="Times New Roman"/>
          <w:bCs/>
          <w:iCs/>
          <w:color w:val="000000" w:themeColor="text1"/>
          <w:sz w:val="20"/>
          <w:szCs w:val="20"/>
        </w:rPr>
        <w:t>tPBA</w:t>
      </w:r>
      <w:r w:rsidRPr="007717FF">
        <w:rPr>
          <w:rFonts w:ascii="Times New Roman" w:hAnsi="Times New Roman" w:cs="Times New Roman"/>
          <w:bCs/>
          <w:iCs/>
          <w:color w:val="000000" w:themeColor="text1"/>
          <w:sz w:val="20"/>
          <w:szCs w:val="20"/>
          <w:vertAlign w:val="superscript"/>
        </w:rPr>
        <w:t>2</w:t>
      </w:r>
      <w:r w:rsidRPr="007717FF">
        <w:rPr>
          <w:rFonts w:ascii="Times New Roman" w:hAnsi="Times New Roman" w:cs="Times New Roman"/>
          <w:bCs/>
          <w:iCs/>
          <w:color w:val="000000" w:themeColor="text1"/>
          <w:sz w:val="20"/>
          <w:szCs w:val="20"/>
        </w:rPr>
        <w:t>. (b) The actual arrangement of water molecules in the crystal structure of Ni</w:t>
      </w:r>
      <w:r w:rsidR="00F119FE" w:rsidRPr="007717FF">
        <w:rPr>
          <w:rFonts w:ascii="Times New Roman" w:hAnsi="Times New Roman" w:cs="Times New Roman"/>
          <w:bCs/>
          <w:iCs/>
          <w:color w:val="000000" w:themeColor="text1"/>
          <w:sz w:val="20"/>
          <w:szCs w:val="20"/>
        </w:rPr>
        <w:t>-</w:t>
      </w:r>
      <w:r w:rsidRPr="007717FF">
        <w:rPr>
          <w:rFonts w:ascii="Times New Roman" w:hAnsi="Times New Roman" w:cs="Times New Roman"/>
          <w:bCs/>
          <w:iCs/>
          <w:color w:val="000000" w:themeColor="text1"/>
          <w:sz w:val="20"/>
          <w:szCs w:val="20"/>
        </w:rPr>
        <w:t>tPBA</w:t>
      </w:r>
      <w:r w:rsidRPr="007717FF">
        <w:rPr>
          <w:rFonts w:ascii="Times New Roman" w:hAnsi="Times New Roman" w:cs="Times New Roman"/>
          <w:bCs/>
          <w:iCs/>
          <w:color w:val="000000" w:themeColor="text1"/>
          <w:sz w:val="20"/>
          <w:szCs w:val="20"/>
          <w:vertAlign w:val="superscript"/>
        </w:rPr>
        <w:t>2</w:t>
      </w:r>
      <w:r w:rsidRPr="007717FF">
        <w:rPr>
          <w:rFonts w:ascii="Times New Roman" w:hAnsi="Times New Roman" w:cs="Times New Roman"/>
          <w:bCs/>
          <w:iCs/>
          <w:color w:val="000000" w:themeColor="text1"/>
          <w:sz w:val="20"/>
          <w:szCs w:val="20"/>
        </w:rPr>
        <w:t>.</w:t>
      </w:r>
    </w:p>
    <w:p w14:paraId="58F43C5A" w14:textId="2B0E7D7B" w:rsidR="00305C17" w:rsidRPr="007717FF" w:rsidRDefault="00305C17" w:rsidP="001F3BC1">
      <w:pPr>
        <w:rPr>
          <w:rFonts w:ascii="Times New Roman" w:hAnsi="Times New Roman" w:cs="Times New Roman"/>
          <w:bCs/>
          <w:iCs/>
          <w:color w:val="000000" w:themeColor="text1"/>
          <w:sz w:val="20"/>
          <w:szCs w:val="20"/>
        </w:rPr>
      </w:pPr>
      <w:r w:rsidRPr="007717FF">
        <w:rPr>
          <w:rFonts w:ascii="Times New Roman" w:hAnsi="Times New Roman" w:cs="Times New Roman"/>
          <w:b/>
          <w:bCs/>
          <w:color w:val="000000" w:themeColor="text1"/>
          <w:sz w:val="20"/>
          <w:szCs w:val="20"/>
        </w:rPr>
        <w:t>Figure S16.</w:t>
      </w:r>
      <w:r w:rsidRPr="007717FF">
        <w:rPr>
          <w:rFonts w:ascii="Times New Roman" w:hAnsi="Times New Roman" w:cs="Times New Roman"/>
          <w:bCs/>
          <w:iCs/>
          <w:color w:val="000000" w:themeColor="text1"/>
          <w:sz w:val="20"/>
          <w:szCs w:val="20"/>
        </w:rPr>
        <w:t xml:space="preserve"> The CO</w:t>
      </w:r>
      <w:r w:rsidRPr="007717FF">
        <w:rPr>
          <w:rFonts w:ascii="Times New Roman" w:hAnsi="Times New Roman" w:cs="Times New Roman"/>
          <w:bCs/>
          <w:iCs/>
          <w:color w:val="000000" w:themeColor="text1"/>
          <w:sz w:val="20"/>
          <w:szCs w:val="20"/>
          <w:vertAlign w:val="subscript"/>
        </w:rPr>
        <w:t>2</w:t>
      </w:r>
      <w:r w:rsidRPr="007717FF">
        <w:rPr>
          <w:rFonts w:ascii="Times New Roman" w:hAnsi="Times New Roman" w:cs="Times New Roman"/>
          <w:bCs/>
          <w:iCs/>
          <w:color w:val="000000" w:themeColor="text1"/>
          <w:sz w:val="20"/>
          <w:szCs w:val="20"/>
        </w:rPr>
        <w:t xml:space="preserve"> isothermal adsorption curves for Ni</w:t>
      </w:r>
      <w:r w:rsidR="00F119FE" w:rsidRPr="007717FF">
        <w:rPr>
          <w:rFonts w:ascii="Times New Roman" w:hAnsi="Times New Roman" w:cs="Times New Roman"/>
          <w:bCs/>
          <w:iCs/>
          <w:color w:val="000000" w:themeColor="text1"/>
          <w:sz w:val="20"/>
          <w:szCs w:val="20"/>
        </w:rPr>
        <w:t>-</w:t>
      </w:r>
      <w:r w:rsidRPr="007717FF">
        <w:rPr>
          <w:rFonts w:ascii="Times New Roman" w:hAnsi="Times New Roman" w:cs="Times New Roman"/>
          <w:bCs/>
          <w:iCs/>
          <w:color w:val="000000" w:themeColor="text1"/>
          <w:sz w:val="20"/>
          <w:szCs w:val="20"/>
        </w:rPr>
        <w:t>tPBA</w:t>
      </w:r>
      <w:r w:rsidRPr="007717FF">
        <w:rPr>
          <w:rFonts w:ascii="Times New Roman" w:hAnsi="Times New Roman" w:cs="Times New Roman"/>
          <w:bCs/>
          <w:iCs/>
          <w:color w:val="000000" w:themeColor="text1"/>
          <w:sz w:val="20"/>
          <w:szCs w:val="20"/>
          <w:vertAlign w:val="superscript"/>
        </w:rPr>
        <w:t>3</w:t>
      </w:r>
      <w:r w:rsidRPr="007717FF">
        <w:rPr>
          <w:rFonts w:ascii="Times New Roman" w:hAnsi="Times New Roman" w:cs="Times New Roman"/>
          <w:bCs/>
          <w:iCs/>
          <w:color w:val="000000" w:themeColor="text1"/>
          <w:sz w:val="20"/>
          <w:szCs w:val="20"/>
        </w:rPr>
        <w:t>.</w:t>
      </w:r>
      <w:r w:rsidRPr="007717FF">
        <w:rPr>
          <w:color w:val="000000" w:themeColor="text1"/>
          <w:sz w:val="20"/>
          <w:szCs w:val="20"/>
        </w:rPr>
        <w:t xml:space="preserve"> </w:t>
      </w:r>
      <w:r w:rsidRPr="007717FF">
        <w:rPr>
          <w:rFonts w:ascii="Times New Roman" w:hAnsi="Times New Roman" w:cs="Times New Roman"/>
          <w:bCs/>
          <w:iCs/>
          <w:color w:val="000000" w:themeColor="text1"/>
          <w:sz w:val="20"/>
          <w:szCs w:val="20"/>
        </w:rPr>
        <w:t>The illustration is the actual arrangement of water molecules in the crystal structure of Ni</w:t>
      </w:r>
      <w:r w:rsidR="00F119FE" w:rsidRPr="007717FF">
        <w:rPr>
          <w:rFonts w:ascii="Times New Roman" w:hAnsi="Times New Roman" w:cs="Times New Roman"/>
          <w:bCs/>
          <w:iCs/>
          <w:color w:val="000000" w:themeColor="text1"/>
          <w:sz w:val="20"/>
          <w:szCs w:val="20"/>
        </w:rPr>
        <w:t>-</w:t>
      </w:r>
      <w:r w:rsidRPr="007717FF">
        <w:rPr>
          <w:rFonts w:ascii="Times New Roman" w:hAnsi="Times New Roman" w:cs="Times New Roman"/>
          <w:bCs/>
          <w:iCs/>
          <w:color w:val="000000" w:themeColor="text1"/>
          <w:sz w:val="20"/>
          <w:szCs w:val="20"/>
        </w:rPr>
        <w:t>tPBA</w:t>
      </w:r>
      <w:r w:rsidRPr="007717FF">
        <w:rPr>
          <w:rFonts w:ascii="Times New Roman" w:hAnsi="Times New Roman" w:cs="Times New Roman"/>
          <w:bCs/>
          <w:iCs/>
          <w:color w:val="000000" w:themeColor="text1"/>
          <w:sz w:val="20"/>
          <w:szCs w:val="20"/>
          <w:vertAlign w:val="superscript"/>
        </w:rPr>
        <w:t>3</w:t>
      </w:r>
      <w:r w:rsidRPr="007717FF">
        <w:rPr>
          <w:rFonts w:ascii="Times New Roman" w:hAnsi="Times New Roman" w:cs="Times New Roman"/>
          <w:bCs/>
          <w:iCs/>
          <w:color w:val="000000" w:themeColor="text1"/>
          <w:sz w:val="20"/>
          <w:szCs w:val="20"/>
        </w:rPr>
        <w:t>.</w:t>
      </w:r>
    </w:p>
    <w:p w14:paraId="2CBC1BDE" w14:textId="5E0AF106" w:rsidR="00305C17" w:rsidRPr="007717FF" w:rsidRDefault="00305C17" w:rsidP="001F3BC1">
      <w:pPr>
        <w:rPr>
          <w:rFonts w:ascii="Times New Roman" w:hAnsi="Times New Roman" w:cs="Times New Roman"/>
          <w:color w:val="000000" w:themeColor="text1"/>
          <w:sz w:val="20"/>
          <w:szCs w:val="20"/>
        </w:rPr>
      </w:pPr>
      <w:r w:rsidRPr="007717FF">
        <w:rPr>
          <w:rFonts w:ascii="Times New Roman" w:hAnsi="Times New Roman" w:cs="Times New Roman"/>
          <w:b/>
          <w:bCs/>
          <w:color w:val="000000" w:themeColor="text1"/>
          <w:sz w:val="20"/>
          <w:szCs w:val="20"/>
        </w:rPr>
        <w:t xml:space="preserve">Figure S17. </w:t>
      </w:r>
      <w:r w:rsidRPr="007717FF">
        <w:rPr>
          <w:rFonts w:ascii="Times New Roman" w:hAnsi="Times New Roman" w:cs="Times New Roman"/>
          <w:color w:val="000000" w:themeColor="text1"/>
          <w:sz w:val="20"/>
          <w:szCs w:val="20"/>
        </w:rPr>
        <w:t xml:space="preserve">TGA curves of </w:t>
      </w:r>
      <w:r w:rsidRPr="007717FF">
        <w:rPr>
          <w:rFonts w:ascii="Times New Roman" w:hAnsi="Times New Roman" w:cs="Times New Roman"/>
          <w:bCs/>
          <w:iCs/>
          <w:color w:val="000000" w:themeColor="text1"/>
          <w:sz w:val="20"/>
          <w:szCs w:val="20"/>
        </w:rPr>
        <w:t>Ni</w:t>
      </w:r>
      <w:r w:rsidR="00F119FE" w:rsidRPr="007717FF">
        <w:rPr>
          <w:rFonts w:ascii="Times New Roman" w:hAnsi="Times New Roman" w:cs="Times New Roman"/>
          <w:bCs/>
          <w:iCs/>
          <w:color w:val="000000" w:themeColor="text1"/>
          <w:sz w:val="20"/>
          <w:szCs w:val="20"/>
        </w:rPr>
        <w:t>-</w:t>
      </w:r>
      <w:r w:rsidRPr="007717FF">
        <w:rPr>
          <w:rFonts w:ascii="Times New Roman" w:hAnsi="Times New Roman" w:cs="Times New Roman"/>
          <w:bCs/>
          <w:iCs/>
          <w:color w:val="000000" w:themeColor="text1"/>
          <w:sz w:val="20"/>
          <w:szCs w:val="20"/>
        </w:rPr>
        <w:t>tPBA</w:t>
      </w:r>
      <w:r w:rsidRPr="007717FF">
        <w:rPr>
          <w:rFonts w:ascii="Times New Roman" w:hAnsi="Times New Roman" w:cs="Times New Roman"/>
          <w:bCs/>
          <w:iCs/>
          <w:color w:val="000000" w:themeColor="text1"/>
          <w:sz w:val="20"/>
          <w:szCs w:val="20"/>
          <w:vertAlign w:val="superscript"/>
        </w:rPr>
        <w:t>0~3</w:t>
      </w:r>
      <w:r w:rsidRPr="007717FF">
        <w:rPr>
          <w:rFonts w:ascii="Times New Roman" w:hAnsi="Times New Roman" w:cs="Times New Roman"/>
          <w:bCs/>
          <w:iCs/>
          <w:color w:val="000000" w:themeColor="text1"/>
          <w:sz w:val="20"/>
          <w:szCs w:val="20"/>
        </w:rPr>
        <w:t xml:space="preserve"> </w:t>
      </w:r>
      <w:r w:rsidRPr="007717FF">
        <w:rPr>
          <w:rFonts w:ascii="Times New Roman" w:hAnsi="Times New Roman" w:cs="Times New Roman"/>
          <w:color w:val="000000" w:themeColor="text1"/>
          <w:sz w:val="20"/>
          <w:szCs w:val="20"/>
        </w:rPr>
        <w:t xml:space="preserve">under dinitrogen atmosphere. </w:t>
      </w:r>
    </w:p>
    <w:p w14:paraId="4785DEF4" w14:textId="03B2EF82" w:rsidR="00305C17" w:rsidRPr="007717FF" w:rsidRDefault="00305C17" w:rsidP="001F3BC1">
      <w:pPr>
        <w:rPr>
          <w:rFonts w:ascii="Times New Roman" w:hAnsi="Times New Roman" w:cs="Times New Roman"/>
          <w:color w:val="000000" w:themeColor="text1"/>
          <w:sz w:val="20"/>
          <w:szCs w:val="20"/>
        </w:rPr>
      </w:pPr>
      <w:r w:rsidRPr="007717FF">
        <w:rPr>
          <w:rFonts w:ascii="Times New Roman" w:hAnsi="Times New Roman" w:cs="Times New Roman"/>
          <w:b/>
          <w:bCs/>
          <w:color w:val="000000" w:themeColor="text1"/>
          <w:sz w:val="20"/>
          <w:szCs w:val="20"/>
        </w:rPr>
        <w:t xml:space="preserve">Figure S18. </w:t>
      </w:r>
      <w:r w:rsidRPr="007717FF">
        <w:rPr>
          <w:rFonts w:ascii="Times New Roman" w:hAnsi="Times New Roman" w:cs="Times New Roman"/>
          <w:bCs/>
          <w:iCs/>
          <w:color w:val="000000" w:themeColor="text1"/>
          <w:sz w:val="20"/>
          <w:szCs w:val="20"/>
        </w:rPr>
        <w:t>Electrocatalytic OER performance in 1 M KOH</w:t>
      </w:r>
      <w:r w:rsidR="00B82407" w:rsidRPr="007717FF">
        <w:rPr>
          <w:rFonts w:ascii="Times New Roman" w:hAnsi="Times New Roman" w:cs="Times New Roman" w:hint="eastAsia"/>
          <w:bCs/>
          <w:iCs/>
          <w:color w:val="000000" w:themeColor="text1"/>
          <w:sz w:val="20"/>
          <w:szCs w:val="20"/>
        </w:rPr>
        <w:t>.</w:t>
      </w:r>
      <w:r w:rsidRPr="007717FF">
        <w:rPr>
          <w:rFonts w:ascii="Times New Roman" w:hAnsi="Times New Roman" w:cs="Times New Roman"/>
          <w:bCs/>
          <w:iCs/>
          <w:color w:val="000000" w:themeColor="text1"/>
          <w:sz w:val="20"/>
          <w:szCs w:val="20"/>
        </w:rPr>
        <w:t xml:space="preserve"> (a)</w:t>
      </w:r>
      <w:r w:rsidRPr="007717FF">
        <w:rPr>
          <w:rFonts w:ascii="Times New Roman" w:hAnsi="Times New Roman" w:cs="Times New Roman"/>
          <w:color w:val="000000" w:themeColor="text1"/>
          <w:sz w:val="20"/>
          <w:szCs w:val="20"/>
        </w:rPr>
        <w:t xml:space="preserve"> </w:t>
      </w:r>
      <w:r w:rsidRPr="007717FF">
        <w:rPr>
          <w:rFonts w:ascii="Times New Roman" w:hAnsi="Times New Roman" w:cs="Times New Roman"/>
          <w:bCs/>
          <w:iCs/>
          <w:color w:val="000000" w:themeColor="text1"/>
          <w:sz w:val="20"/>
          <w:szCs w:val="20"/>
        </w:rPr>
        <w:t>LSV polarization curves of Ni</w:t>
      </w:r>
      <w:r w:rsidR="00F119FE" w:rsidRPr="007717FF">
        <w:rPr>
          <w:rFonts w:ascii="Times New Roman" w:hAnsi="Times New Roman" w:cs="Times New Roman"/>
          <w:bCs/>
          <w:iCs/>
          <w:color w:val="000000" w:themeColor="text1"/>
          <w:sz w:val="20"/>
          <w:szCs w:val="20"/>
        </w:rPr>
        <w:t>-</w:t>
      </w:r>
      <w:r w:rsidRPr="007717FF">
        <w:rPr>
          <w:rFonts w:ascii="Times New Roman" w:hAnsi="Times New Roman" w:cs="Times New Roman"/>
          <w:bCs/>
          <w:iCs/>
          <w:color w:val="000000" w:themeColor="text1"/>
          <w:sz w:val="20"/>
          <w:szCs w:val="20"/>
        </w:rPr>
        <w:t>tPBA</w:t>
      </w:r>
      <w:r w:rsidRPr="007717FF">
        <w:rPr>
          <w:rFonts w:ascii="Times New Roman" w:hAnsi="Times New Roman" w:cs="Times New Roman"/>
          <w:bCs/>
          <w:iCs/>
          <w:color w:val="000000" w:themeColor="text1"/>
          <w:sz w:val="20"/>
          <w:szCs w:val="20"/>
          <w:vertAlign w:val="superscript"/>
        </w:rPr>
        <w:t>0~3</w:t>
      </w:r>
      <w:r w:rsidRPr="007717FF">
        <w:rPr>
          <w:rFonts w:ascii="Times New Roman" w:hAnsi="Times New Roman" w:cs="Times New Roman"/>
          <w:bCs/>
          <w:iCs/>
          <w:color w:val="000000" w:themeColor="text1"/>
          <w:sz w:val="20"/>
          <w:szCs w:val="20"/>
        </w:rPr>
        <w:t>/CP, RuO</w:t>
      </w:r>
      <w:r w:rsidRPr="007717FF">
        <w:rPr>
          <w:rFonts w:ascii="Times New Roman" w:hAnsi="Times New Roman" w:cs="Times New Roman"/>
          <w:bCs/>
          <w:iCs/>
          <w:color w:val="000000" w:themeColor="text1"/>
          <w:sz w:val="20"/>
          <w:szCs w:val="20"/>
          <w:vertAlign w:val="subscript"/>
        </w:rPr>
        <w:t>2</w:t>
      </w:r>
      <w:r w:rsidRPr="007717FF">
        <w:rPr>
          <w:rFonts w:ascii="Times New Roman" w:hAnsi="Times New Roman" w:cs="Times New Roman"/>
          <w:bCs/>
          <w:iCs/>
          <w:color w:val="000000" w:themeColor="text1"/>
          <w:sz w:val="20"/>
          <w:szCs w:val="20"/>
        </w:rPr>
        <w:t>/CP with nafion and pure CP recorded at the scan rate of 5</w:t>
      </w:r>
      <w:r w:rsidRPr="007717FF">
        <w:rPr>
          <w:rFonts w:ascii="Times New Roman" w:hAnsi="Times New Roman" w:cs="Times New Roman"/>
          <w:color w:val="000000" w:themeColor="text1"/>
          <w:sz w:val="20"/>
          <w:szCs w:val="20"/>
        </w:rPr>
        <w:t xml:space="preserve"> </w:t>
      </w:r>
      <w:r w:rsidRPr="007717FF">
        <w:rPr>
          <w:rFonts w:ascii="Times New Roman" w:hAnsi="Times New Roman" w:cs="Times New Roman"/>
          <w:bCs/>
          <w:iCs/>
          <w:color w:val="000000" w:themeColor="text1"/>
          <w:sz w:val="20"/>
          <w:szCs w:val="20"/>
        </w:rPr>
        <w:t xml:space="preserve">mV/s with </w:t>
      </w:r>
      <w:r w:rsidRPr="007717FF">
        <w:rPr>
          <w:rFonts w:ascii="Times New Roman" w:hAnsi="Times New Roman" w:cs="Times New Roman"/>
          <w:bCs/>
          <w:i/>
          <w:color w:val="000000" w:themeColor="text1"/>
          <w:sz w:val="20"/>
          <w:szCs w:val="20"/>
        </w:rPr>
        <w:t>i</w:t>
      </w:r>
      <w:r w:rsidRPr="007717FF">
        <w:rPr>
          <w:rFonts w:ascii="Times New Roman" w:hAnsi="Times New Roman" w:cs="Times New Roman"/>
          <w:bCs/>
          <w:iCs/>
          <w:color w:val="000000" w:themeColor="text1"/>
          <w:sz w:val="20"/>
          <w:szCs w:val="20"/>
        </w:rPr>
        <w:t>R</w:t>
      </w:r>
      <w:r w:rsidR="00F119FE" w:rsidRPr="007717FF">
        <w:rPr>
          <w:rFonts w:ascii="Times New Roman" w:hAnsi="Times New Roman" w:cs="Times New Roman"/>
          <w:color w:val="000000" w:themeColor="text1"/>
          <w:sz w:val="20"/>
          <w:szCs w:val="20"/>
        </w:rPr>
        <w:t>-</w:t>
      </w:r>
      <w:r w:rsidRPr="007717FF">
        <w:rPr>
          <w:rFonts w:ascii="Times New Roman" w:hAnsi="Times New Roman" w:cs="Times New Roman"/>
          <w:bCs/>
          <w:iCs/>
          <w:color w:val="000000" w:themeColor="text1"/>
          <w:sz w:val="20"/>
          <w:szCs w:val="20"/>
        </w:rPr>
        <w:t>compensation. (b) Tafel plots. (c) C</w:t>
      </w:r>
      <w:r w:rsidRPr="007717FF">
        <w:rPr>
          <w:rFonts w:ascii="Times New Roman" w:hAnsi="Times New Roman" w:cs="Times New Roman"/>
          <w:bCs/>
          <w:iCs/>
          <w:color w:val="000000" w:themeColor="text1"/>
          <w:sz w:val="20"/>
          <w:szCs w:val="20"/>
          <w:vertAlign w:val="subscript"/>
        </w:rPr>
        <w:t>dl</w:t>
      </w:r>
      <w:r w:rsidRPr="007717FF">
        <w:rPr>
          <w:rFonts w:ascii="Times New Roman" w:hAnsi="Times New Roman" w:cs="Times New Roman"/>
          <w:bCs/>
          <w:iCs/>
          <w:color w:val="000000" w:themeColor="text1"/>
          <w:sz w:val="20"/>
          <w:szCs w:val="20"/>
        </w:rPr>
        <w:t xml:space="preserve"> values. (d) LSV polarization curves </w:t>
      </w:r>
      <w:r w:rsidRPr="007717FF">
        <w:rPr>
          <w:rFonts w:ascii="Times New Roman" w:hAnsi="Times New Roman" w:cs="Times New Roman"/>
          <w:color w:val="000000" w:themeColor="text1"/>
          <w:sz w:val="20"/>
          <w:szCs w:val="20"/>
        </w:rPr>
        <w:t>normalized by ECSA.</w:t>
      </w:r>
    </w:p>
    <w:p w14:paraId="75C6FF2B" w14:textId="1097DAAA" w:rsidR="00305C17" w:rsidRPr="007717FF" w:rsidRDefault="00305C17" w:rsidP="001F3BC1">
      <w:pPr>
        <w:rPr>
          <w:rFonts w:ascii="Times New Roman" w:hAnsi="Times New Roman" w:cs="Times New Roman"/>
          <w:bCs/>
          <w:iCs/>
          <w:color w:val="000000" w:themeColor="text1"/>
          <w:sz w:val="20"/>
          <w:szCs w:val="20"/>
        </w:rPr>
      </w:pPr>
      <w:r w:rsidRPr="007717FF">
        <w:rPr>
          <w:rFonts w:ascii="Times New Roman" w:hAnsi="Times New Roman" w:cs="Times New Roman"/>
          <w:b/>
          <w:bCs/>
          <w:color w:val="000000" w:themeColor="text1"/>
          <w:sz w:val="20"/>
          <w:szCs w:val="20"/>
        </w:rPr>
        <w:t xml:space="preserve">Figure S19. </w:t>
      </w:r>
      <w:r w:rsidRPr="007717FF">
        <w:rPr>
          <w:rFonts w:ascii="Times New Roman" w:hAnsi="Times New Roman" w:cs="Times New Roman"/>
          <w:bCs/>
          <w:iCs/>
          <w:color w:val="000000" w:themeColor="text1"/>
          <w:sz w:val="20"/>
          <w:szCs w:val="20"/>
        </w:rPr>
        <w:t>LSV polarization curves of Ni</w:t>
      </w:r>
      <w:r w:rsidR="00F119FE" w:rsidRPr="007717FF">
        <w:rPr>
          <w:rFonts w:ascii="Times New Roman" w:hAnsi="Times New Roman" w:cs="Times New Roman"/>
          <w:bCs/>
          <w:iCs/>
          <w:color w:val="000000" w:themeColor="text1"/>
          <w:sz w:val="20"/>
          <w:szCs w:val="20"/>
        </w:rPr>
        <w:t>-</w:t>
      </w:r>
      <w:r w:rsidRPr="007717FF">
        <w:rPr>
          <w:rFonts w:ascii="Times New Roman" w:hAnsi="Times New Roman" w:cs="Times New Roman"/>
          <w:bCs/>
          <w:iCs/>
          <w:color w:val="000000" w:themeColor="text1"/>
          <w:sz w:val="20"/>
          <w:szCs w:val="20"/>
        </w:rPr>
        <w:t>tPBA</w:t>
      </w:r>
      <w:r w:rsidRPr="007717FF">
        <w:rPr>
          <w:rFonts w:ascii="Times New Roman" w:hAnsi="Times New Roman" w:cs="Times New Roman"/>
          <w:bCs/>
          <w:iCs/>
          <w:color w:val="000000" w:themeColor="text1"/>
          <w:sz w:val="20"/>
          <w:szCs w:val="20"/>
          <w:vertAlign w:val="superscript"/>
        </w:rPr>
        <w:t>3</w:t>
      </w:r>
      <w:r w:rsidRPr="007717FF">
        <w:rPr>
          <w:rFonts w:ascii="Times New Roman" w:hAnsi="Times New Roman" w:cs="Times New Roman"/>
          <w:bCs/>
          <w:iCs/>
          <w:color w:val="000000" w:themeColor="text1"/>
          <w:sz w:val="20"/>
          <w:szCs w:val="20"/>
        </w:rPr>
        <w:t>/GC recorded at the scan rate of 5</w:t>
      </w:r>
      <w:r w:rsidRPr="007717FF">
        <w:rPr>
          <w:rFonts w:ascii="Times New Roman" w:hAnsi="Times New Roman" w:cs="Times New Roman"/>
          <w:color w:val="000000" w:themeColor="text1"/>
          <w:sz w:val="20"/>
          <w:szCs w:val="20"/>
        </w:rPr>
        <w:t xml:space="preserve"> </w:t>
      </w:r>
      <w:r w:rsidRPr="007717FF">
        <w:rPr>
          <w:rFonts w:ascii="Times New Roman" w:hAnsi="Times New Roman" w:cs="Times New Roman"/>
          <w:bCs/>
          <w:iCs/>
          <w:color w:val="000000" w:themeColor="text1"/>
          <w:sz w:val="20"/>
          <w:szCs w:val="20"/>
        </w:rPr>
        <w:t xml:space="preserve">mV/s with </w:t>
      </w:r>
      <w:r w:rsidRPr="007717FF">
        <w:rPr>
          <w:rFonts w:ascii="Times New Roman" w:hAnsi="Times New Roman" w:cs="Times New Roman"/>
          <w:bCs/>
          <w:i/>
          <w:color w:val="000000" w:themeColor="text1"/>
          <w:sz w:val="20"/>
          <w:szCs w:val="20"/>
        </w:rPr>
        <w:t>i</w:t>
      </w:r>
      <w:r w:rsidRPr="007717FF">
        <w:rPr>
          <w:rFonts w:ascii="Times New Roman" w:hAnsi="Times New Roman" w:cs="Times New Roman"/>
          <w:bCs/>
          <w:iCs/>
          <w:color w:val="000000" w:themeColor="text1"/>
          <w:sz w:val="20"/>
          <w:szCs w:val="20"/>
        </w:rPr>
        <w:t>R</w:t>
      </w:r>
      <w:r w:rsidR="00F119FE" w:rsidRPr="007717FF">
        <w:rPr>
          <w:rFonts w:ascii="Times New Roman" w:hAnsi="Times New Roman" w:cs="Times New Roman"/>
          <w:color w:val="000000" w:themeColor="text1"/>
          <w:sz w:val="20"/>
          <w:szCs w:val="20"/>
        </w:rPr>
        <w:t>-</w:t>
      </w:r>
      <w:r w:rsidRPr="007717FF">
        <w:rPr>
          <w:rFonts w:ascii="Times New Roman" w:hAnsi="Times New Roman" w:cs="Times New Roman"/>
          <w:bCs/>
          <w:iCs/>
          <w:color w:val="000000" w:themeColor="text1"/>
          <w:sz w:val="20"/>
          <w:szCs w:val="20"/>
        </w:rPr>
        <w:t>compensation.</w:t>
      </w:r>
    </w:p>
    <w:p w14:paraId="6E380E3A" w14:textId="6D2742F2" w:rsidR="00305C17" w:rsidRPr="007717FF" w:rsidRDefault="00305C17" w:rsidP="001F3BC1">
      <w:pPr>
        <w:rPr>
          <w:rFonts w:ascii="Times New Roman" w:hAnsi="Times New Roman" w:cs="Times New Roman"/>
          <w:color w:val="000000" w:themeColor="text1"/>
          <w:sz w:val="20"/>
          <w:szCs w:val="20"/>
        </w:rPr>
      </w:pPr>
      <w:r w:rsidRPr="007717FF">
        <w:rPr>
          <w:rFonts w:ascii="Times New Roman" w:hAnsi="Times New Roman" w:cs="Times New Roman"/>
          <w:b/>
          <w:bCs/>
          <w:color w:val="000000" w:themeColor="text1"/>
          <w:sz w:val="20"/>
          <w:szCs w:val="20"/>
        </w:rPr>
        <w:t xml:space="preserve">Figure S20. </w:t>
      </w:r>
      <w:r w:rsidRPr="007717FF">
        <w:rPr>
          <w:rFonts w:ascii="Times New Roman" w:hAnsi="Times New Roman" w:cs="Times New Roman"/>
          <w:color w:val="000000" w:themeColor="text1"/>
          <w:sz w:val="20"/>
          <w:szCs w:val="20"/>
        </w:rPr>
        <w:t xml:space="preserve">CV curves of </w:t>
      </w:r>
      <w:r w:rsidRPr="007717FF">
        <w:rPr>
          <w:rFonts w:ascii="Times New Roman" w:hAnsi="Times New Roman" w:cs="Times New Roman"/>
          <w:bCs/>
          <w:iCs/>
          <w:color w:val="000000" w:themeColor="text1"/>
          <w:sz w:val="20"/>
          <w:szCs w:val="20"/>
        </w:rPr>
        <w:t>Ni</w:t>
      </w:r>
      <w:r w:rsidR="00F119FE" w:rsidRPr="007717FF">
        <w:rPr>
          <w:rFonts w:ascii="Times New Roman" w:hAnsi="Times New Roman" w:cs="Times New Roman"/>
          <w:bCs/>
          <w:iCs/>
          <w:color w:val="000000" w:themeColor="text1"/>
          <w:sz w:val="20"/>
          <w:szCs w:val="20"/>
        </w:rPr>
        <w:t>-</w:t>
      </w:r>
      <w:r w:rsidRPr="007717FF">
        <w:rPr>
          <w:rFonts w:ascii="Times New Roman" w:hAnsi="Times New Roman" w:cs="Times New Roman"/>
          <w:bCs/>
          <w:iCs/>
          <w:color w:val="000000" w:themeColor="text1"/>
          <w:sz w:val="20"/>
          <w:szCs w:val="20"/>
        </w:rPr>
        <w:t>tPBA</w:t>
      </w:r>
      <w:r w:rsidRPr="007717FF">
        <w:rPr>
          <w:rFonts w:ascii="Times New Roman" w:hAnsi="Times New Roman" w:cs="Times New Roman"/>
          <w:bCs/>
          <w:iCs/>
          <w:color w:val="000000" w:themeColor="text1"/>
          <w:sz w:val="20"/>
          <w:szCs w:val="20"/>
          <w:vertAlign w:val="superscript"/>
        </w:rPr>
        <w:t>0~3</w:t>
      </w:r>
      <w:r w:rsidRPr="007717FF">
        <w:rPr>
          <w:rFonts w:ascii="Times New Roman" w:hAnsi="Times New Roman" w:cs="Times New Roman"/>
          <w:bCs/>
          <w:iCs/>
          <w:color w:val="000000" w:themeColor="text1"/>
          <w:sz w:val="20"/>
          <w:szCs w:val="20"/>
        </w:rPr>
        <w:t>/CP with nafion</w:t>
      </w:r>
      <w:r w:rsidRPr="007717FF">
        <w:rPr>
          <w:rFonts w:ascii="Times New Roman" w:hAnsi="Times New Roman" w:cs="Times New Roman"/>
          <w:color w:val="000000" w:themeColor="text1"/>
          <w:sz w:val="20"/>
          <w:szCs w:val="20"/>
        </w:rPr>
        <w:t xml:space="preserve"> in 1.0 M KOH solution at different scan rates (20 </w:t>
      </w:r>
      <w:r w:rsidRPr="007717FF">
        <w:rPr>
          <w:rFonts w:ascii="Times New Roman" w:hAnsi="Times New Roman" w:cs="Times New Roman"/>
          <w:bCs/>
          <w:iCs/>
          <w:color w:val="000000" w:themeColor="text1"/>
          <w:sz w:val="20"/>
          <w:szCs w:val="20"/>
        </w:rPr>
        <w:t xml:space="preserve">– 100 mV/s with </w:t>
      </w:r>
      <w:r w:rsidRPr="007717FF">
        <w:rPr>
          <w:rFonts w:ascii="Times New Roman" w:hAnsi="Times New Roman" w:cs="Times New Roman"/>
          <w:color w:val="000000" w:themeColor="text1"/>
          <w:sz w:val="20"/>
          <w:szCs w:val="20"/>
        </w:rPr>
        <w:t xml:space="preserve">0.05 </w:t>
      </w:r>
      <w:r w:rsidRPr="007717FF">
        <w:rPr>
          <w:rFonts w:ascii="Times New Roman" w:hAnsi="Times New Roman" w:cs="Times New Roman"/>
          <w:bCs/>
          <w:iCs/>
          <w:color w:val="000000" w:themeColor="text1"/>
          <w:sz w:val="20"/>
          <w:szCs w:val="20"/>
        </w:rPr>
        <w:t xml:space="preserve">– </w:t>
      </w:r>
      <w:r w:rsidRPr="007717FF">
        <w:rPr>
          <w:rFonts w:ascii="Times New Roman" w:hAnsi="Times New Roman" w:cs="Times New Roman"/>
          <w:color w:val="000000" w:themeColor="text1"/>
          <w:sz w:val="20"/>
          <w:szCs w:val="20"/>
        </w:rPr>
        <w:t xml:space="preserve">0.15 V </w:t>
      </w:r>
      <w:r w:rsidRPr="007717FF">
        <w:rPr>
          <w:rFonts w:ascii="Times New Roman" w:hAnsi="Times New Roman" w:cs="Times New Roman"/>
          <w:i/>
          <w:iCs/>
          <w:color w:val="000000" w:themeColor="text1"/>
          <w:sz w:val="20"/>
          <w:szCs w:val="20"/>
        </w:rPr>
        <w:t xml:space="preserve">vs. </w:t>
      </w:r>
      <w:r w:rsidRPr="007717FF">
        <w:rPr>
          <w:rFonts w:ascii="Times New Roman" w:hAnsi="Times New Roman" w:cs="Times New Roman"/>
          <w:color w:val="000000" w:themeColor="text1"/>
          <w:sz w:val="20"/>
          <w:szCs w:val="20"/>
        </w:rPr>
        <w:t xml:space="preserve">Ag/AgCl). </w:t>
      </w:r>
    </w:p>
    <w:p w14:paraId="7786BFC7" w14:textId="2E180E98" w:rsidR="00305C17" w:rsidRPr="007717FF" w:rsidRDefault="00305C17" w:rsidP="001F3BC1">
      <w:pPr>
        <w:rPr>
          <w:rFonts w:ascii="Times New Roman" w:hAnsi="Times New Roman" w:cs="Times New Roman"/>
          <w:bCs/>
          <w:iCs/>
          <w:color w:val="000000" w:themeColor="text1"/>
          <w:sz w:val="20"/>
          <w:szCs w:val="20"/>
        </w:rPr>
      </w:pPr>
      <w:r w:rsidRPr="007717FF">
        <w:rPr>
          <w:rFonts w:ascii="Times New Roman" w:hAnsi="Times New Roman" w:cs="Times New Roman"/>
          <w:b/>
          <w:bCs/>
          <w:color w:val="000000" w:themeColor="text1"/>
          <w:sz w:val="20"/>
          <w:szCs w:val="20"/>
        </w:rPr>
        <w:t xml:space="preserve">Figure S21. </w:t>
      </w:r>
      <w:r w:rsidRPr="007717FF">
        <w:rPr>
          <w:rFonts w:ascii="Times New Roman" w:hAnsi="Times New Roman" w:cs="Times New Roman"/>
          <w:color w:val="000000" w:themeColor="text1"/>
          <w:sz w:val="20"/>
          <w:szCs w:val="20"/>
        </w:rPr>
        <w:t xml:space="preserve">Synthesis scheme for self-growing </w:t>
      </w:r>
      <w:r w:rsidRPr="007717FF">
        <w:rPr>
          <w:rFonts w:ascii="Times New Roman" w:hAnsi="Times New Roman" w:cs="Times New Roman"/>
          <w:bCs/>
          <w:iCs/>
          <w:color w:val="000000" w:themeColor="text1"/>
          <w:sz w:val="20"/>
          <w:szCs w:val="20"/>
        </w:rPr>
        <w:t>Ni</w:t>
      </w:r>
      <w:r w:rsidR="00F119FE" w:rsidRPr="007717FF">
        <w:rPr>
          <w:rFonts w:ascii="Times New Roman" w:hAnsi="Times New Roman" w:cs="Times New Roman"/>
          <w:bCs/>
          <w:iCs/>
          <w:color w:val="000000" w:themeColor="text1"/>
          <w:sz w:val="20"/>
          <w:szCs w:val="20"/>
        </w:rPr>
        <w:t>-</w:t>
      </w:r>
      <w:r w:rsidRPr="007717FF">
        <w:rPr>
          <w:rFonts w:ascii="Times New Roman" w:hAnsi="Times New Roman" w:cs="Times New Roman"/>
          <w:bCs/>
          <w:iCs/>
          <w:color w:val="000000" w:themeColor="text1"/>
          <w:sz w:val="20"/>
          <w:szCs w:val="20"/>
        </w:rPr>
        <w:t>tPBA</w:t>
      </w:r>
      <w:r w:rsidRPr="007717FF">
        <w:rPr>
          <w:rFonts w:ascii="Times New Roman" w:hAnsi="Times New Roman" w:cs="Times New Roman"/>
          <w:bCs/>
          <w:iCs/>
          <w:color w:val="000000" w:themeColor="text1"/>
          <w:sz w:val="20"/>
          <w:szCs w:val="20"/>
          <w:vertAlign w:val="superscript"/>
        </w:rPr>
        <w:t>0~3</w:t>
      </w:r>
      <w:r w:rsidRPr="007717FF">
        <w:rPr>
          <w:rFonts w:ascii="Times New Roman" w:hAnsi="Times New Roman" w:cs="Times New Roman"/>
          <w:bCs/>
          <w:iCs/>
          <w:color w:val="000000" w:themeColor="text1"/>
          <w:sz w:val="20"/>
          <w:szCs w:val="20"/>
        </w:rPr>
        <w:t>/CP.</w:t>
      </w:r>
    </w:p>
    <w:p w14:paraId="0778271D" w14:textId="22CF9246" w:rsidR="00305C17" w:rsidRPr="007717FF" w:rsidRDefault="00305C17" w:rsidP="001F3BC1">
      <w:pPr>
        <w:rPr>
          <w:rFonts w:ascii="Times New Roman" w:hAnsi="Times New Roman" w:cs="Times New Roman"/>
          <w:color w:val="000000" w:themeColor="text1"/>
          <w:sz w:val="20"/>
          <w:szCs w:val="20"/>
        </w:rPr>
      </w:pPr>
      <w:r w:rsidRPr="007717FF">
        <w:rPr>
          <w:rFonts w:ascii="Times New Roman" w:hAnsi="Times New Roman" w:cs="Times New Roman"/>
          <w:b/>
          <w:bCs/>
          <w:color w:val="000000" w:themeColor="text1"/>
          <w:sz w:val="20"/>
          <w:szCs w:val="20"/>
        </w:rPr>
        <w:t xml:space="preserve">Figure S22. </w:t>
      </w:r>
      <w:r w:rsidRPr="007717FF">
        <w:rPr>
          <w:rFonts w:ascii="Times New Roman" w:hAnsi="Times New Roman" w:cs="Times New Roman"/>
          <w:color w:val="000000" w:themeColor="text1"/>
          <w:sz w:val="20"/>
          <w:szCs w:val="20"/>
        </w:rPr>
        <w:t>SEM images of</w:t>
      </w:r>
      <w:r w:rsidRPr="007717FF">
        <w:rPr>
          <w:rFonts w:ascii="Times New Roman" w:hAnsi="Times New Roman" w:cs="Times New Roman"/>
          <w:bCs/>
          <w:iCs/>
          <w:color w:val="000000" w:themeColor="text1"/>
          <w:sz w:val="20"/>
          <w:szCs w:val="20"/>
        </w:rPr>
        <w:t xml:space="preserve"> Ni</w:t>
      </w:r>
      <w:r w:rsidR="00F119FE" w:rsidRPr="007717FF">
        <w:rPr>
          <w:rFonts w:ascii="Times New Roman" w:hAnsi="Times New Roman" w:cs="Times New Roman"/>
          <w:bCs/>
          <w:iCs/>
          <w:color w:val="000000" w:themeColor="text1"/>
          <w:sz w:val="20"/>
          <w:szCs w:val="20"/>
        </w:rPr>
        <w:t>-</w:t>
      </w:r>
      <w:r w:rsidRPr="007717FF">
        <w:rPr>
          <w:rFonts w:ascii="Times New Roman" w:hAnsi="Times New Roman" w:cs="Times New Roman"/>
          <w:bCs/>
          <w:iCs/>
          <w:color w:val="000000" w:themeColor="text1"/>
          <w:sz w:val="20"/>
          <w:szCs w:val="20"/>
        </w:rPr>
        <w:t>tPBA</w:t>
      </w:r>
      <w:r w:rsidRPr="007717FF">
        <w:rPr>
          <w:rFonts w:ascii="Times New Roman" w:hAnsi="Times New Roman" w:cs="Times New Roman"/>
          <w:bCs/>
          <w:iCs/>
          <w:color w:val="000000" w:themeColor="text1"/>
          <w:sz w:val="20"/>
          <w:szCs w:val="20"/>
          <w:vertAlign w:val="superscript"/>
        </w:rPr>
        <w:t>0</w:t>
      </w:r>
      <w:r w:rsidRPr="007717FF">
        <w:rPr>
          <w:rFonts w:ascii="Times New Roman" w:hAnsi="Times New Roman" w:cs="Times New Roman"/>
          <w:bCs/>
          <w:iCs/>
          <w:color w:val="000000" w:themeColor="text1"/>
          <w:sz w:val="20"/>
          <w:szCs w:val="20"/>
        </w:rPr>
        <w:t>/CP.</w:t>
      </w:r>
    </w:p>
    <w:p w14:paraId="278133B7" w14:textId="6967FAF2" w:rsidR="00305C17" w:rsidRPr="007717FF" w:rsidRDefault="00305C17" w:rsidP="001F3BC1">
      <w:pPr>
        <w:rPr>
          <w:rFonts w:ascii="Times New Roman" w:hAnsi="Times New Roman" w:cs="Times New Roman"/>
          <w:color w:val="000000" w:themeColor="text1"/>
          <w:sz w:val="20"/>
          <w:szCs w:val="20"/>
        </w:rPr>
      </w:pPr>
      <w:r w:rsidRPr="007717FF">
        <w:rPr>
          <w:rFonts w:ascii="Times New Roman" w:hAnsi="Times New Roman" w:cs="Times New Roman"/>
          <w:b/>
          <w:bCs/>
          <w:color w:val="000000" w:themeColor="text1"/>
          <w:sz w:val="20"/>
          <w:szCs w:val="20"/>
        </w:rPr>
        <w:lastRenderedPageBreak/>
        <w:t xml:space="preserve">Figure S23. </w:t>
      </w:r>
      <w:r w:rsidRPr="007717FF">
        <w:rPr>
          <w:rFonts w:ascii="Times New Roman" w:hAnsi="Times New Roman" w:cs="Times New Roman"/>
          <w:color w:val="000000" w:themeColor="text1"/>
          <w:sz w:val="20"/>
          <w:szCs w:val="20"/>
        </w:rPr>
        <w:t>SEM images of</w:t>
      </w:r>
      <w:r w:rsidRPr="007717FF">
        <w:rPr>
          <w:rFonts w:ascii="Times New Roman" w:hAnsi="Times New Roman" w:cs="Times New Roman"/>
          <w:bCs/>
          <w:iCs/>
          <w:color w:val="000000" w:themeColor="text1"/>
          <w:sz w:val="20"/>
          <w:szCs w:val="20"/>
        </w:rPr>
        <w:t xml:space="preserve"> Ni</w:t>
      </w:r>
      <w:r w:rsidR="00F119FE" w:rsidRPr="007717FF">
        <w:rPr>
          <w:rFonts w:ascii="Times New Roman" w:hAnsi="Times New Roman" w:cs="Times New Roman"/>
          <w:bCs/>
          <w:iCs/>
          <w:color w:val="000000" w:themeColor="text1"/>
          <w:sz w:val="20"/>
          <w:szCs w:val="20"/>
        </w:rPr>
        <w:t>-</w:t>
      </w:r>
      <w:r w:rsidRPr="007717FF">
        <w:rPr>
          <w:rFonts w:ascii="Times New Roman" w:hAnsi="Times New Roman" w:cs="Times New Roman"/>
          <w:bCs/>
          <w:iCs/>
          <w:color w:val="000000" w:themeColor="text1"/>
          <w:sz w:val="20"/>
          <w:szCs w:val="20"/>
        </w:rPr>
        <w:t>tPBA</w:t>
      </w:r>
      <w:r w:rsidRPr="007717FF">
        <w:rPr>
          <w:rFonts w:ascii="Times New Roman" w:hAnsi="Times New Roman" w:cs="Times New Roman"/>
          <w:bCs/>
          <w:iCs/>
          <w:color w:val="000000" w:themeColor="text1"/>
          <w:sz w:val="20"/>
          <w:szCs w:val="20"/>
          <w:vertAlign w:val="superscript"/>
        </w:rPr>
        <w:t>1</w:t>
      </w:r>
      <w:r w:rsidRPr="007717FF">
        <w:rPr>
          <w:rFonts w:ascii="Times New Roman" w:hAnsi="Times New Roman" w:cs="Times New Roman"/>
          <w:bCs/>
          <w:iCs/>
          <w:color w:val="000000" w:themeColor="text1"/>
          <w:sz w:val="20"/>
          <w:szCs w:val="20"/>
        </w:rPr>
        <w:t>/CP.</w:t>
      </w:r>
    </w:p>
    <w:p w14:paraId="22A9C574" w14:textId="55FFA8B1" w:rsidR="00305C17" w:rsidRPr="007717FF" w:rsidRDefault="00305C17" w:rsidP="001F3BC1">
      <w:pPr>
        <w:rPr>
          <w:rFonts w:ascii="Times New Roman" w:hAnsi="Times New Roman" w:cs="Times New Roman"/>
          <w:color w:val="000000" w:themeColor="text1"/>
          <w:sz w:val="20"/>
          <w:szCs w:val="20"/>
        </w:rPr>
      </w:pPr>
      <w:r w:rsidRPr="007717FF">
        <w:rPr>
          <w:rFonts w:ascii="Times New Roman" w:hAnsi="Times New Roman" w:cs="Times New Roman"/>
          <w:b/>
          <w:bCs/>
          <w:color w:val="000000" w:themeColor="text1"/>
          <w:sz w:val="20"/>
          <w:szCs w:val="20"/>
        </w:rPr>
        <w:t xml:space="preserve">Figure S24. </w:t>
      </w:r>
      <w:r w:rsidRPr="007717FF">
        <w:rPr>
          <w:rFonts w:ascii="Times New Roman" w:hAnsi="Times New Roman" w:cs="Times New Roman"/>
          <w:color w:val="000000" w:themeColor="text1"/>
          <w:sz w:val="20"/>
          <w:szCs w:val="20"/>
        </w:rPr>
        <w:t>SEM images of</w:t>
      </w:r>
      <w:r w:rsidRPr="007717FF">
        <w:rPr>
          <w:rFonts w:ascii="Times New Roman" w:hAnsi="Times New Roman" w:cs="Times New Roman"/>
          <w:bCs/>
          <w:iCs/>
          <w:color w:val="000000" w:themeColor="text1"/>
          <w:sz w:val="20"/>
          <w:szCs w:val="20"/>
        </w:rPr>
        <w:t xml:space="preserve"> Ni</w:t>
      </w:r>
      <w:r w:rsidR="00F119FE" w:rsidRPr="007717FF">
        <w:rPr>
          <w:rFonts w:ascii="Times New Roman" w:hAnsi="Times New Roman" w:cs="Times New Roman"/>
          <w:bCs/>
          <w:iCs/>
          <w:color w:val="000000" w:themeColor="text1"/>
          <w:sz w:val="20"/>
          <w:szCs w:val="20"/>
        </w:rPr>
        <w:t>-</w:t>
      </w:r>
      <w:r w:rsidRPr="007717FF">
        <w:rPr>
          <w:rFonts w:ascii="Times New Roman" w:hAnsi="Times New Roman" w:cs="Times New Roman"/>
          <w:bCs/>
          <w:iCs/>
          <w:color w:val="000000" w:themeColor="text1"/>
          <w:sz w:val="20"/>
          <w:szCs w:val="20"/>
        </w:rPr>
        <w:t>tPBA</w:t>
      </w:r>
      <w:r w:rsidRPr="007717FF">
        <w:rPr>
          <w:rFonts w:ascii="Times New Roman" w:hAnsi="Times New Roman" w:cs="Times New Roman"/>
          <w:bCs/>
          <w:iCs/>
          <w:color w:val="000000" w:themeColor="text1"/>
          <w:sz w:val="20"/>
          <w:szCs w:val="20"/>
          <w:vertAlign w:val="superscript"/>
        </w:rPr>
        <w:t>2</w:t>
      </w:r>
      <w:r w:rsidRPr="007717FF">
        <w:rPr>
          <w:rFonts w:ascii="Times New Roman" w:hAnsi="Times New Roman" w:cs="Times New Roman"/>
          <w:bCs/>
          <w:iCs/>
          <w:color w:val="000000" w:themeColor="text1"/>
          <w:sz w:val="20"/>
          <w:szCs w:val="20"/>
        </w:rPr>
        <w:t>/CP.</w:t>
      </w:r>
    </w:p>
    <w:p w14:paraId="6608C20A" w14:textId="7156D139" w:rsidR="00305C17" w:rsidRPr="007717FF" w:rsidRDefault="00305C17" w:rsidP="001F3BC1">
      <w:pPr>
        <w:rPr>
          <w:rFonts w:ascii="Times New Roman" w:hAnsi="Times New Roman" w:cs="Times New Roman"/>
          <w:bCs/>
          <w:iCs/>
          <w:color w:val="000000" w:themeColor="text1"/>
          <w:sz w:val="20"/>
          <w:szCs w:val="20"/>
        </w:rPr>
      </w:pPr>
      <w:r w:rsidRPr="007717FF">
        <w:rPr>
          <w:rFonts w:ascii="Times New Roman" w:hAnsi="Times New Roman" w:cs="Times New Roman"/>
          <w:b/>
          <w:bCs/>
          <w:color w:val="000000" w:themeColor="text1"/>
          <w:sz w:val="20"/>
          <w:szCs w:val="20"/>
        </w:rPr>
        <w:t xml:space="preserve">Figure S25. </w:t>
      </w:r>
      <w:r w:rsidRPr="007717FF">
        <w:rPr>
          <w:rFonts w:ascii="Times New Roman" w:hAnsi="Times New Roman" w:cs="Times New Roman"/>
          <w:color w:val="000000" w:themeColor="text1"/>
          <w:sz w:val="20"/>
          <w:szCs w:val="20"/>
        </w:rPr>
        <w:t>SEM images of</w:t>
      </w:r>
      <w:r w:rsidRPr="007717FF">
        <w:rPr>
          <w:rFonts w:ascii="Times New Roman" w:hAnsi="Times New Roman" w:cs="Times New Roman"/>
          <w:bCs/>
          <w:iCs/>
          <w:color w:val="000000" w:themeColor="text1"/>
          <w:sz w:val="20"/>
          <w:szCs w:val="20"/>
        </w:rPr>
        <w:t xml:space="preserve"> Ni</w:t>
      </w:r>
      <w:r w:rsidR="00F119FE" w:rsidRPr="007717FF">
        <w:rPr>
          <w:rFonts w:ascii="Times New Roman" w:hAnsi="Times New Roman" w:cs="Times New Roman"/>
          <w:bCs/>
          <w:iCs/>
          <w:color w:val="000000" w:themeColor="text1"/>
          <w:sz w:val="20"/>
          <w:szCs w:val="20"/>
        </w:rPr>
        <w:t>-</w:t>
      </w:r>
      <w:r w:rsidRPr="007717FF">
        <w:rPr>
          <w:rFonts w:ascii="Times New Roman" w:hAnsi="Times New Roman" w:cs="Times New Roman"/>
          <w:bCs/>
          <w:iCs/>
          <w:color w:val="000000" w:themeColor="text1"/>
          <w:sz w:val="20"/>
          <w:szCs w:val="20"/>
        </w:rPr>
        <w:t>tPBA</w:t>
      </w:r>
      <w:r w:rsidRPr="007717FF">
        <w:rPr>
          <w:rFonts w:ascii="Times New Roman" w:hAnsi="Times New Roman" w:cs="Times New Roman"/>
          <w:bCs/>
          <w:iCs/>
          <w:color w:val="000000" w:themeColor="text1"/>
          <w:sz w:val="20"/>
          <w:szCs w:val="20"/>
          <w:vertAlign w:val="superscript"/>
        </w:rPr>
        <w:t>3</w:t>
      </w:r>
      <w:r w:rsidRPr="007717FF">
        <w:rPr>
          <w:rFonts w:ascii="Times New Roman" w:hAnsi="Times New Roman" w:cs="Times New Roman"/>
          <w:bCs/>
          <w:iCs/>
          <w:color w:val="000000" w:themeColor="text1"/>
          <w:sz w:val="20"/>
          <w:szCs w:val="20"/>
        </w:rPr>
        <w:t>/CP.</w:t>
      </w:r>
    </w:p>
    <w:p w14:paraId="7908DDBC" w14:textId="29F8ABC1" w:rsidR="00305C17" w:rsidRPr="007717FF" w:rsidRDefault="00305C17" w:rsidP="001F3BC1">
      <w:pPr>
        <w:rPr>
          <w:rFonts w:ascii="Times New Roman" w:hAnsi="Times New Roman" w:cs="Times New Roman"/>
          <w:bCs/>
          <w:iCs/>
          <w:color w:val="000000" w:themeColor="text1"/>
          <w:sz w:val="20"/>
          <w:szCs w:val="20"/>
        </w:rPr>
      </w:pPr>
      <w:r w:rsidRPr="007717FF">
        <w:rPr>
          <w:rFonts w:ascii="Times New Roman" w:hAnsi="Times New Roman" w:cs="Times New Roman"/>
          <w:b/>
          <w:bCs/>
          <w:color w:val="000000" w:themeColor="text1"/>
          <w:sz w:val="20"/>
          <w:szCs w:val="20"/>
        </w:rPr>
        <w:t xml:space="preserve">Figure S26. </w:t>
      </w:r>
      <w:r w:rsidRPr="007717FF">
        <w:rPr>
          <w:rFonts w:ascii="Times New Roman" w:hAnsi="Times New Roman" w:cs="Times New Roman"/>
          <w:color w:val="000000" w:themeColor="text1"/>
          <w:sz w:val="20"/>
          <w:szCs w:val="20"/>
        </w:rPr>
        <w:t>PXRD patterns of</w:t>
      </w:r>
      <w:r w:rsidRPr="007717FF">
        <w:rPr>
          <w:rFonts w:ascii="Times New Roman" w:hAnsi="Times New Roman" w:cs="Times New Roman"/>
          <w:bCs/>
          <w:iCs/>
          <w:color w:val="000000" w:themeColor="text1"/>
          <w:sz w:val="20"/>
          <w:szCs w:val="20"/>
        </w:rPr>
        <w:t xml:space="preserve"> Ni</w:t>
      </w:r>
      <w:r w:rsidR="00F119FE" w:rsidRPr="007717FF">
        <w:rPr>
          <w:rFonts w:ascii="Times New Roman" w:hAnsi="Times New Roman" w:cs="Times New Roman"/>
          <w:bCs/>
          <w:iCs/>
          <w:color w:val="000000" w:themeColor="text1"/>
          <w:sz w:val="20"/>
          <w:szCs w:val="20"/>
        </w:rPr>
        <w:t>-</w:t>
      </w:r>
      <w:r w:rsidRPr="007717FF">
        <w:rPr>
          <w:rFonts w:ascii="Times New Roman" w:hAnsi="Times New Roman" w:cs="Times New Roman"/>
          <w:bCs/>
          <w:iCs/>
          <w:color w:val="000000" w:themeColor="text1"/>
          <w:sz w:val="20"/>
          <w:szCs w:val="20"/>
        </w:rPr>
        <w:t>tPBA</w:t>
      </w:r>
      <w:r w:rsidRPr="007717FF">
        <w:rPr>
          <w:rFonts w:ascii="Times New Roman" w:hAnsi="Times New Roman" w:cs="Times New Roman"/>
          <w:bCs/>
          <w:iCs/>
          <w:color w:val="000000" w:themeColor="text1"/>
          <w:sz w:val="20"/>
          <w:szCs w:val="20"/>
          <w:vertAlign w:val="superscript"/>
        </w:rPr>
        <w:t>0~3</w:t>
      </w:r>
      <w:r w:rsidRPr="007717FF">
        <w:rPr>
          <w:rFonts w:ascii="Times New Roman" w:hAnsi="Times New Roman" w:cs="Times New Roman"/>
          <w:color w:val="000000" w:themeColor="text1"/>
          <w:sz w:val="20"/>
          <w:szCs w:val="20"/>
        </w:rPr>
        <w:t>/CP.</w:t>
      </w:r>
    </w:p>
    <w:p w14:paraId="642F68E9" w14:textId="7E27B6D9" w:rsidR="00305C17" w:rsidRPr="007717FF" w:rsidRDefault="00305C17" w:rsidP="001F3BC1">
      <w:pPr>
        <w:rPr>
          <w:rFonts w:ascii="Times New Roman" w:hAnsi="Times New Roman" w:cs="Times New Roman"/>
          <w:color w:val="000000" w:themeColor="text1"/>
          <w:sz w:val="20"/>
          <w:szCs w:val="20"/>
        </w:rPr>
      </w:pPr>
      <w:r w:rsidRPr="007717FF">
        <w:rPr>
          <w:rFonts w:ascii="Times New Roman" w:hAnsi="Times New Roman" w:cs="Times New Roman"/>
          <w:b/>
          <w:bCs/>
          <w:color w:val="000000" w:themeColor="text1"/>
          <w:sz w:val="20"/>
          <w:szCs w:val="20"/>
        </w:rPr>
        <w:t xml:space="preserve">Figure S27. </w:t>
      </w:r>
      <w:r w:rsidRPr="007717FF">
        <w:rPr>
          <w:rFonts w:ascii="Times New Roman" w:hAnsi="Times New Roman" w:cs="Times New Roman"/>
          <w:color w:val="000000" w:themeColor="text1"/>
          <w:sz w:val="20"/>
          <w:szCs w:val="20"/>
        </w:rPr>
        <w:t>FT</w:t>
      </w:r>
      <w:r w:rsidR="00F119FE" w:rsidRPr="007717FF">
        <w:rPr>
          <w:rFonts w:ascii="Times New Roman" w:hAnsi="Times New Roman" w:cs="Times New Roman"/>
          <w:color w:val="000000" w:themeColor="text1"/>
          <w:sz w:val="20"/>
          <w:szCs w:val="20"/>
        </w:rPr>
        <w:t>-</w:t>
      </w:r>
      <w:r w:rsidRPr="007717FF">
        <w:rPr>
          <w:rFonts w:ascii="Times New Roman" w:hAnsi="Times New Roman" w:cs="Times New Roman"/>
          <w:color w:val="000000" w:themeColor="text1"/>
          <w:sz w:val="20"/>
          <w:szCs w:val="20"/>
        </w:rPr>
        <w:t xml:space="preserve">IR </w:t>
      </w:r>
      <w:r w:rsidR="00B82407" w:rsidRPr="007717FF">
        <w:rPr>
          <w:rFonts w:ascii="Times New Roman" w:hAnsi="Times New Roman" w:cs="Times New Roman" w:hint="eastAsia"/>
          <w:color w:val="000000" w:themeColor="text1"/>
          <w:sz w:val="20"/>
          <w:szCs w:val="20"/>
        </w:rPr>
        <w:t>spectra</w:t>
      </w:r>
      <w:r w:rsidR="00B82407" w:rsidRPr="007717FF">
        <w:rPr>
          <w:rFonts w:ascii="Times New Roman" w:hAnsi="Times New Roman" w:cs="Times New Roman"/>
          <w:color w:val="000000" w:themeColor="text1"/>
          <w:sz w:val="20"/>
          <w:szCs w:val="20"/>
        </w:rPr>
        <w:t xml:space="preserve"> </w:t>
      </w:r>
      <w:r w:rsidRPr="007717FF">
        <w:rPr>
          <w:rFonts w:ascii="Times New Roman" w:hAnsi="Times New Roman" w:cs="Times New Roman"/>
          <w:color w:val="000000" w:themeColor="text1"/>
          <w:sz w:val="20"/>
          <w:szCs w:val="20"/>
        </w:rPr>
        <w:t xml:space="preserve">of tPBA and </w:t>
      </w:r>
      <w:r w:rsidRPr="007717FF">
        <w:rPr>
          <w:rFonts w:ascii="Times New Roman" w:hAnsi="Times New Roman" w:cs="Times New Roman"/>
          <w:bCs/>
          <w:iCs/>
          <w:color w:val="000000" w:themeColor="text1"/>
          <w:sz w:val="20"/>
          <w:szCs w:val="20"/>
        </w:rPr>
        <w:t>Ni</w:t>
      </w:r>
      <w:r w:rsidR="00F119FE" w:rsidRPr="007717FF">
        <w:rPr>
          <w:rFonts w:ascii="Times New Roman" w:hAnsi="Times New Roman" w:cs="Times New Roman"/>
          <w:bCs/>
          <w:iCs/>
          <w:color w:val="000000" w:themeColor="text1"/>
          <w:sz w:val="20"/>
          <w:szCs w:val="20"/>
        </w:rPr>
        <w:t>-</w:t>
      </w:r>
      <w:r w:rsidRPr="007717FF">
        <w:rPr>
          <w:rFonts w:ascii="Times New Roman" w:hAnsi="Times New Roman" w:cs="Times New Roman"/>
          <w:bCs/>
          <w:iCs/>
          <w:color w:val="000000" w:themeColor="text1"/>
          <w:sz w:val="20"/>
          <w:szCs w:val="20"/>
        </w:rPr>
        <w:t>tPBA</w:t>
      </w:r>
      <w:r w:rsidRPr="007717FF">
        <w:rPr>
          <w:rFonts w:ascii="Times New Roman" w:hAnsi="Times New Roman" w:cs="Times New Roman"/>
          <w:bCs/>
          <w:iCs/>
          <w:color w:val="000000" w:themeColor="text1"/>
          <w:sz w:val="20"/>
          <w:szCs w:val="20"/>
          <w:vertAlign w:val="superscript"/>
        </w:rPr>
        <w:t>0~3</w:t>
      </w:r>
      <w:r w:rsidRPr="007717FF">
        <w:rPr>
          <w:rFonts w:ascii="Times New Roman" w:hAnsi="Times New Roman" w:cs="Times New Roman"/>
          <w:color w:val="000000" w:themeColor="text1"/>
          <w:sz w:val="20"/>
          <w:szCs w:val="20"/>
        </w:rPr>
        <w:t xml:space="preserve"> in the single crystal state.</w:t>
      </w:r>
    </w:p>
    <w:p w14:paraId="09D896FA" w14:textId="549EA761" w:rsidR="00305C17" w:rsidRPr="007717FF" w:rsidRDefault="00305C17" w:rsidP="001F3BC1">
      <w:pPr>
        <w:rPr>
          <w:rFonts w:ascii="Times New Roman" w:hAnsi="Times New Roman" w:cs="Times New Roman"/>
          <w:color w:val="000000" w:themeColor="text1"/>
          <w:sz w:val="20"/>
          <w:szCs w:val="20"/>
        </w:rPr>
      </w:pPr>
      <w:r w:rsidRPr="007717FF">
        <w:rPr>
          <w:rFonts w:ascii="Times New Roman" w:hAnsi="Times New Roman" w:cs="Times New Roman"/>
          <w:b/>
          <w:bCs/>
          <w:color w:val="000000" w:themeColor="text1"/>
          <w:sz w:val="20"/>
          <w:szCs w:val="20"/>
        </w:rPr>
        <w:t xml:space="preserve">Figure S28. </w:t>
      </w:r>
      <w:r w:rsidRPr="007717FF">
        <w:rPr>
          <w:rFonts w:ascii="Times New Roman" w:hAnsi="Times New Roman" w:cs="Times New Roman"/>
          <w:bCs/>
          <w:iCs/>
          <w:color w:val="000000" w:themeColor="text1"/>
          <w:sz w:val="20"/>
          <w:szCs w:val="20"/>
        </w:rPr>
        <w:t>DRIFT</w:t>
      </w:r>
      <w:r w:rsidRPr="007717FF">
        <w:rPr>
          <w:rFonts w:ascii="Times New Roman" w:hAnsi="Times New Roman" w:cs="Times New Roman"/>
          <w:color w:val="000000" w:themeColor="text1"/>
          <w:sz w:val="20"/>
          <w:szCs w:val="20"/>
        </w:rPr>
        <w:t xml:space="preserve"> </w:t>
      </w:r>
      <w:r w:rsidR="00B82407" w:rsidRPr="007717FF">
        <w:rPr>
          <w:rFonts w:ascii="Times New Roman" w:hAnsi="Times New Roman" w:cs="Times New Roman" w:hint="eastAsia"/>
          <w:color w:val="000000" w:themeColor="text1"/>
          <w:sz w:val="20"/>
          <w:szCs w:val="20"/>
        </w:rPr>
        <w:t>spectra</w:t>
      </w:r>
      <w:r w:rsidR="00B82407" w:rsidRPr="007717FF">
        <w:rPr>
          <w:rFonts w:ascii="Times New Roman" w:hAnsi="Times New Roman" w:cs="Times New Roman"/>
          <w:color w:val="000000" w:themeColor="text1"/>
          <w:sz w:val="20"/>
          <w:szCs w:val="20"/>
        </w:rPr>
        <w:t xml:space="preserve"> </w:t>
      </w:r>
      <w:r w:rsidRPr="007717FF">
        <w:rPr>
          <w:rFonts w:ascii="Times New Roman" w:hAnsi="Times New Roman" w:cs="Times New Roman"/>
          <w:color w:val="000000" w:themeColor="text1"/>
          <w:sz w:val="20"/>
          <w:szCs w:val="20"/>
        </w:rPr>
        <w:t xml:space="preserve">of </w:t>
      </w:r>
      <w:r w:rsidRPr="007717FF">
        <w:rPr>
          <w:rFonts w:ascii="Times New Roman" w:hAnsi="Times New Roman" w:cs="Times New Roman"/>
          <w:bCs/>
          <w:iCs/>
          <w:color w:val="000000" w:themeColor="text1"/>
          <w:sz w:val="20"/>
          <w:szCs w:val="20"/>
        </w:rPr>
        <w:t>Ni</w:t>
      </w:r>
      <w:r w:rsidR="00F119FE" w:rsidRPr="007717FF">
        <w:rPr>
          <w:rFonts w:ascii="Times New Roman" w:hAnsi="Times New Roman" w:cs="Times New Roman"/>
          <w:bCs/>
          <w:iCs/>
          <w:color w:val="000000" w:themeColor="text1"/>
          <w:sz w:val="20"/>
          <w:szCs w:val="20"/>
        </w:rPr>
        <w:t>-</w:t>
      </w:r>
      <w:r w:rsidRPr="007717FF">
        <w:rPr>
          <w:rFonts w:ascii="Times New Roman" w:hAnsi="Times New Roman" w:cs="Times New Roman"/>
          <w:bCs/>
          <w:iCs/>
          <w:color w:val="000000" w:themeColor="text1"/>
          <w:sz w:val="20"/>
          <w:szCs w:val="20"/>
        </w:rPr>
        <w:t>tPBA</w:t>
      </w:r>
      <w:r w:rsidRPr="007717FF">
        <w:rPr>
          <w:rFonts w:ascii="Times New Roman" w:hAnsi="Times New Roman" w:cs="Times New Roman"/>
          <w:bCs/>
          <w:iCs/>
          <w:color w:val="000000" w:themeColor="text1"/>
          <w:sz w:val="20"/>
          <w:szCs w:val="20"/>
          <w:vertAlign w:val="superscript"/>
        </w:rPr>
        <w:t>0~3</w:t>
      </w:r>
      <w:r w:rsidRPr="007717FF">
        <w:rPr>
          <w:rFonts w:ascii="Times New Roman" w:hAnsi="Times New Roman" w:cs="Times New Roman"/>
          <w:color w:val="000000" w:themeColor="text1"/>
          <w:sz w:val="20"/>
          <w:szCs w:val="20"/>
        </w:rPr>
        <w:t>/CP.</w:t>
      </w:r>
    </w:p>
    <w:p w14:paraId="5524B09D" w14:textId="65881A83" w:rsidR="00305C17" w:rsidRPr="007717FF" w:rsidRDefault="00305C17" w:rsidP="001F3BC1">
      <w:pPr>
        <w:rPr>
          <w:rFonts w:ascii="Times New Roman" w:hAnsi="Times New Roman" w:cs="Times New Roman"/>
          <w:color w:val="000000" w:themeColor="text1"/>
          <w:sz w:val="20"/>
          <w:szCs w:val="20"/>
        </w:rPr>
      </w:pPr>
      <w:r w:rsidRPr="007717FF">
        <w:rPr>
          <w:rFonts w:ascii="Times New Roman" w:hAnsi="Times New Roman" w:cs="Times New Roman"/>
          <w:b/>
          <w:bCs/>
          <w:color w:val="000000" w:themeColor="text1"/>
          <w:sz w:val="20"/>
          <w:szCs w:val="20"/>
        </w:rPr>
        <w:t>Figure S29.</w:t>
      </w:r>
      <w:r w:rsidRPr="007717FF">
        <w:rPr>
          <w:rFonts w:ascii="Times New Roman" w:hAnsi="Times New Roman" w:cs="Times New Roman"/>
          <w:color w:val="000000" w:themeColor="text1"/>
          <w:sz w:val="20"/>
          <w:szCs w:val="20"/>
        </w:rPr>
        <w:t xml:space="preserve"> CV activation curves of </w:t>
      </w:r>
      <w:r w:rsidRPr="007717FF">
        <w:rPr>
          <w:rFonts w:ascii="Times New Roman" w:hAnsi="Times New Roman" w:cs="Times New Roman"/>
          <w:bCs/>
          <w:iCs/>
          <w:color w:val="000000" w:themeColor="text1"/>
          <w:sz w:val="20"/>
          <w:szCs w:val="20"/>
        </w:rPr>
        <w:t>Ni</w:t>
      </w:r>
      <w:r w:rsidR="00F119FE" w:rsidRPr="007717FF">
        <w:rPr>
          <w:rFonts w:ascii="Times New Roman" w:hAnsi="Times New Roman" w:cs="Times New Roman"/>
          <w:bCs/>
          <w:iCs/>
          <w:color w:val="000000" w:themeColor="text1"/>
          <w:sz w:val="20"/>
          <w:szCs w:val="20"/>
        </w:rPr>
        <w:t>-</w:t>
      </w:r>
      <w:r w:rsidRPr="007717FF">
        <w:rPr>
          <w:rFonts w:ascii="Times New Roman" w:hAnsi="Times New Roman" w:cs="Times New Roman"/>
          <w:bCs/>
          <w:iCs/>
          <w:color w:val="000000" w:themeColor="text1"/>
          <w:sz w:val="20"/>
          <w:szCs w:val="20"/>
        </w:rPr>
        <w:t>tPBA</w:t>
      </w:r>
      <w:r w:rsidRPr="007717FF">
        <w:rPr>
          <w:rFonts w:ascii="Times New Roman" w:hAnsi="Times New Roman" w:cs="Times New Roman"/>
          <w:bCs/>
          <w:iCs/>
          <w:color w:val="000000" w:themeColor="text1"/>
          <w:sz w:val="20"/>
          <w:szCs w:val="20"/>
          <w:vertAlign w:val="superscript"/>
        </w:rPr>
        <w:t>0~3</w:t>
      </w:r>
      <w:r w:rsidRPr="007717FF">
        <w:rPr>
          <w:rFonts w:ascii="Times New Roman" w:hAnsi="Times New Roman" w:cs="Times New Roman"/>
          <w:bCs/>
          <w:iCs/>
          <w:color w:val="000000" w:themeColor="text1"/>
          <w:sz w:val="20"/>
          <w:szCs w:val="20"/>
        </w:rPr>
        <w:t xml:space="preserve">/CP </w:t>
      </w:r>
      <w:r w:rsidRPr="007717FF">
        <w:rPr>
          <w:rFonts w:ascii="Times New Roman" w:hAnsi="Times New Roman" w:cs="Times New Roman"/>
          <w:color w:val="000000" w:themeColor="text1"/>
          <w:sz w:val="20"/>
          <w:szCs w:val="20"/>
        </w:rPr>
        <w:t xml:space="preserve">in 1.0 M KOH solution at 0.15 </w:t>
      </w:r>
      <w:r w:rsidRPr="007717FF">
        <w:rPr>
          <w:rFonts w:ascii="Times New Roman" w:hAnsi="Times New Roman" w:cs="Times New Roman"/>
          <w:bCs/>
          <w:iCs/>
          <w:color w:val="000000" w:themeColor="text1"/>
          <w:sz w:val="20"/>
          <w:szCs w:val="20"/>
        </w:rPr>
        <w:t xml:space="preserve">– </w:t>
      </w:r>
      <w:r w:rsidRPr="007717FF">
        <w:rPr>
          <w:rFonts w:ascii="Times New Roman" w:hAnsi="Times New Roman" w:cs="Times New Roman"/>
          <w:color w:val="000000" w:themeColor="text1"/>
          <w:sz w:val="20"/>
          <w:szCs w:val="20"/>
        </w:rPr>
        <w:t xml:space="preserve">0.65 V </w:t>
      </w:r>
      <w:r w:rsidRPr="007717FF">
        <w:rPr>
          <w:rFonts w:ascii="Times New Roman" w:hAnsi="Times New Roman" w:cs="Times New Roman"/>
          <w:i/>
          <w:iCs/>
          <w:color w:val="000000" w:themeColor="text1"/>
          <w:sz w:val="20"/>
          <w:szCs w:val="20"/>
        </w:rPr>
        <w:t xml:space="preserve">vs. </w:t>
      </w:r>
      <w:r w:rsidRPr="007717FF">
        <w:rPr>
          <w:rFonts w:ascii="Times New Roman" w:hAnsi="Times New Roman" w:cs="Times New Roman"/>
          <w:color w:val="000000" w:themeColor="text1"/>
          <w:sz w:val="20"/>
          <w:szCs w:val="20"/>
        </w:rPr>
        <w:t xml:space="preserve">Ag/AgCl. </w:t>
      </w:r>
    </w:p>
    <w:p w14:paraId="7B984EEC" w14:textId="316E1178" w:rsidR="00305C17" w:rsidRPr="007717FF" w:rsidRDefault="00305C17" w:rsidP="001F3BC1">
      <w:pPr>
        <w:rPr>
          <w:rFonts w:ascii="Times New Roman" w:hAnsi="Times New Roman" w:cs="Times New Roman"/>
          <w:color w:val="000000" w:themeColor="text1"/>
          <w:sz w:val="20"/>
          <w:szCs w:val="20"/>
        </w:rPr>
      </w:pPr>
      <w:r w:rsidRPr="007717FF">
        <w:rPr>
          <w:rFonts w:ascii="Times New Roman" w:hAnsi="Times New Roman" w:cs="Times New Roman"/>
          <w:b/>
          <w:bCs/>
          <w:color w:val="000000" w:themeColor="text1"/>
          <w:sz w:val="20"/>
          <w:szCs w:val="20"/>
        </w:rPr>
        <w:t xml:space="preserve">Figure S30. </w:t>
      </w:r>
      <w:r w:rsidRPr="007717FF">
        <w:rPr>
          <w:rFonts w:ascii="Times New Roman" w:hAnsi="Times New Roman" w:cs="Times New Roman"/>
          <w:color w:val="000000" w:themeColor="text1"/>
          <w:sz w:val="20"/>
          <w:szCs w:val="20"/>
        </w:rPr>
        <w:t>(a) The overpotentials of</w:t>
      </w:r>
      <w:r w:rsidRPr="007717FF">
        <w:rPr>
          <w:rFonts w:ascii="Times New Roman" w:hAnsi="Times New Roman" w:cs="Times New Roman"/>
          <w:bCs/>
          <w:iCs/>
          <w:color w:val="000000" w:themeColor="text1"/>
          <w:sz w:val="20"/>
          <w:szCs w:val="20"/>
        </w:rPr>
        <w:t xml:space="preserve"> Ni</w:t>
      </w:r>
      <w:r w:rsidR="00F119FE" w:rsidRPr="007717FF">
        <w:rPr>
          <w:rFonts w:ascii="Times New Roman" w:hAnsi="Times New Roman" w:cs="Times New Roman"/>
          <w:bCs/>
          <w:iCs/>
          <w:color w:val="000000" w:themeColor="text1"/>
          <w:sz w:val="20"/>
          <w:szCs w:val="20"/>
        </w:rPr>
        <w:t>-</w:t>
      </w:r>
      <w:r w:rsidRPr="007717FF">
        <w:rPr>
          <w:rFonts w:ascii="Times New Roman" w:hAnsi="Times New Roman" w:cs="Times New Roman"/>
          <w:bCs/>
          <w:iCs/>
          <w:color w:val="000000" w:themeColor="text1"/>
          <w:sz w:val="20"/>
          <w:szCs w:val="20"/>
        </w:rPr>
        <w:t>tPBA</w:t>
      </w:r>
      <w:r w:rsidRPr="007717FF">
        <w:rPr>
          <w:rFonts w:ascii="Times New Roman" w:hAnsi="Times New Roman" w:cs="Times New Roman"/>
          <w:bCs/>
          <w:iCs/>
          <w:color w:val="000000" w:themeColor="text1"/>
          <w:sz w:val="20"/>
          <w:szCs w:val="20"/>
          <w:vertAlign w:val="superscript"/>
        </w:rPr>
        <w:t>0~3</w:t>
      </w:r>
      <w:r w:rsidRPr="007717FF">
        <w:rPr>
          <w:rFonts w:ascii="Times New Roman" w:hAnsi="Times New Roman" w:cs="Times New Roman"/>
          <w:bCs/>
          <w:iCs/>
          <w:color w:val="000000" w:themeColor="text1"/>
          <w:sz w:val="20"/>
          <w:szCs w:val="20"/>
        </w:rPr>
        <w:t>/CP</w:t>
      </w:r>
      <w:r w:rsidRPr="007717FF">
        <w:rPr>
          <w:rFonts w:ascii="Times New Roman" w:hAnsi="Times New Roman" w:cs="Times New Roman"/>
          <w:color w:val="000000" w:themeColor="text1"/>
          <w:sz w:val="20"/>
          <w:szCs w:val="20"/>
        </w:rPr>
        <w:t xml:space="preserve"> at 10 mA cm</w:t>
      </w:r>
      <w:r w:rsidRPr="007717FF">
        <w:rPr>
          <w:rFonts w:ascii="Times New Roman" w:hAnsi="Times New Roman" w:cs="Times New Roman"/>
          <w:color w:val="000000" w:themeColor="text1"/>
          <w:sz w:val="20"/>
          <w:szCs w:val="20"/>
          <w:vertAlign w:val="superscript"/>
        </w:rPr>
        <w:t>–2</w:t>
      </w:r>
      <w:r w:rsidRPr="007717FF">
        <w:rPr>
          <w:rFonts w:ascii="Times New Roman" w:hAnsi="Times New Roman" w:cs="Times New Roman"/>
          <w:color w:val="000000" w:themeColor="text1"/>
          <w:sz w:val="20"/>
          <w:szCs w:val="20"/>
        </w:rPr>
        <w:t xml:space="preserve"> and 100 mA cm</w:t>
      </w:r>
      <w:r w:rsidRPr="007717FF">
        <w:rPr>
          <w:rFonts w:ascii="Times New Roman" w:hAnsi="Times New Roman" w:cs="Times New Roman"/>
          <w:color w:val="000000" w:themeColor="text1"/>
          <w:sz w:val="20"/>
          <w:szCs w:val="20"/>
          <w:vertAlign w:val="superscript"/>
        </w:rPr>
        <w:t>–2</w:t>
      </w:r>
      <w:r w:rsidRPr="007717FF">
        <w:rPr>
          <w:rFonts w:ascii="Times New Roman" w:hAnsi="Times New Roman" w:cs="Times New Roman"/>
          <w:color w:val="000000" w:themeColor="text1"/>
          <w:sz w:val="20"/>
          <w:szCs w:val="20"/>
        </w:rPr>
        <w:t>.</w:t>
      </w:r>
      <w:r w:rsidRPr="007717FF">
        <w:rPr>
          <w:rFonts w:ascii="Times New Roman" w:hAnsi="Times New Roman" w:cs="Times New Roman"/>
          <w:b/>
          <w:bCs/>
          <w:color w:val="000000" w:themeColor="text1"/>
          <w:sz w:val="20"/>
          <w:szCs w:val="20"/>
        </w:rPr>
        <w:t xml:space="preserve"> </w:t>
      </w:r>
      <w:r w:rsidRPr="007717FF">
        <w:rPr>
          <w:rFonts w:ascii="Times New Roman" w:hAnsi="Times New Roman" w:cs="Times New Roman"/>
          <w:color w:val="000000" w:themeColor="text1"/>
          <w:sz w:val="20"/>
          <w:szCs w:val="20"/>
        </w:rPr>
        <w:t>(b) TOF value of</w:t>
      </w:r>
      <w:r w:rsidRPr="007717FF">
        <w:rPr>
          <w:rFonts w:ascii="Times New Roman" w:hAnsi="Times New Roman" w:cs="Times New Roman"/>
          <w:bCs/>
          <w:iCs/>
          <w:color w:val="000000" w:themeColor="text1"/>
          <w:sz w:val="20"/>
          <w:szCs w:val="20"/>
        </w:rPr>
        <w:t xml:space="preserve"> Ni</w:t>
      </w:r>
      <w:r w:rsidR="00F119FE" w:rsidRPr="007717FF">
        <w:rPr>
          <w:rFonts w:ascii="Times New Roman" w:hAnsi="Times New Roman" w:cs="Times New Roman"/>
          <w:bCs/>
          <w:iCs/>
          <w:color w:val="000000" w:themeColor="text1"/>
          <w:sz w:val="20"/>
          <w:szCs w:val="20"/>
        </w:rPr>
        <w:t>-</w:t>
      </w:r>
      <w:r w:rsidRPr="007717FF">
        <w:rPr>
          <w:rFonts w:ascii="Times New Roman" w:hAnsi="Times New Roman" w:cs="Times New Roman"/>
          <w:bCs/>
          <w:iCs/>
          <w:color w:val="000000" w:themeColor="text1"/>
          <w:sz w:val="20"/>
          <w:szCs w:val="20"/>
        </w:rPr>
        <w:t>tPBA</w:t>
      </w:r>
      <w:r w:rsidRPr="007717FF">
        <w:rPr>
          <w:rFonts w:ascii="Times New Roman" w:hAnsi="Times New Roman" w:cs="Times New Roman"/>
          <w:bCs/>
          <w:iCs/>
          <w:color w:val="000000" w:themeColor="text1"/>
          <w:sz w:val="20"/>
          <w:szCs w:val="20"/>
          <w:vertAlign w:val="superscript"/>
        </w:rPr>
        <w:t>0~3</w:t>
      </w:r>
      <w:r w:rsidRPr="007717FF">
        <w:rPr>
          <w:rFonts w:ascii="Times New Roman" w:hAnsi="Times New Roman" w:cs="Times New Roman"/>
          <w:bCs/>
          <w:iCs/>
          <w:color w:val="000000" w:themeColor="text1"/>
          <w:sz w:val="20"/>
          <w:szCs w:val="20"/>
        </w:rPr>
        <w:t>/CP</w:t>
      </w:r>
      <w:r w:rsidRPr="007717FF">
        <w:rPr>
          <w:rFonts w:ascii="Times New Roman" w:hAnsi="Times New Roman" w:cs="Times New Roman"/>
          <w:color w:val="000000" w:themeColor="text1"/>
          <w:sz w:val="20"/>
          <w:szCs w:val="20"/>
        </w:rPr>
        <w:t xml:space="preserve"> at </w:t>
      </w:r>
      <w:r w:rsidR="00B82407" w:rsidRPr="007717FF">
        <w:rPr>
          <w:rFonts w:ascii="Times New Roman" w:hAnsi="Times New Roman" w:cs="Times New Roman" w:hint="eastAsia"/>
          <w:color w:val="000000" w:themeColor="text1"/>
          <w:sz w:val="20"/>
          <w:szCs w:val="20"/>
        </w:rPr>
        <w:t>the</w:t>
      </w:r>
      <w:r w:rsidRPr="007717FF">
        <w:rPr>
          <w:rFonts w:ascii="Times New Roman" w:hAnsi="Times New Roman" w:cs="Times New Roman"/>
          <w:color w:val="000000" w:themeColor="text1"/>
          <w:sz w:val="20"/>
          <w:szCs w:val="20"/>
        </w:rPr>
        <w:t xml:space="preserve"> overpotential</w:t>
      </w:r>
      <w:r w:rsidR="00B82407" w:rsidRPr="007717FF">
        <w:rPr>
          <w:rFonts w:ascii="Times New Roman" w:hAnsi="Times New Roman" w:cs="Times New Roman" w:hint="eastAsia"/>
          <w:color w:val="000000" w:themeColor="text1"/>
          <w:sz w:val="20"/>
          <w:szCs w:val="20"/>
        </w:rPr>
        <w:t xml:space="preserve"> of </w:t>
      </w:r>
      <w:r w:rsidR="00B82407" w:rsidRPr="007717FF">
        <w:rPr>
          <w:rFonts w:ascii="Times New Roman" w:hAnsi="Times New Roman" w:cs="Times New Roman"/>
          <w:color w:val="000000" w:themeColor="text1"/>
          <w:sz w:val="20"/>
          <w:szCs w:val="20"/>
        </w:rPr>
        <w:t>300 mV</w:t>
      </w:r>
      <w:r w:rsidRPr="007717FF">
        <w:rPr>
          <w:rFonts w:ascii="Times New Roman" w:hAnsi="Times New Roman" w:cs="Times New Roman"/>
          <w:color w:val="000000" w:themeColor="text1"/>
          <w:sz w:val="20"/>
          <w:szCs w:val="20"/>
        </w:rPr>
        <w:t>.</w:t>
      </w:r>
    </w:p>
    <w:p w14:paraId="1D18B669" w14:textId="58D61EC9" w:rsidR="00305C17" w:rsidRPr="007717FF" w:rsidRDefault="00305C17" w:rsidP="001F3BC1">
      <w:pPr>
        <w:rPr>
          <w:rFonts w:ascii="Times New Roman" w:hAnsi="Times New Roman" w:cs="Times New Roman"/>
          <w:color w:val="000000" w:themeColor="text1"/>
          <w:sz w:val="20"/>
          <w:szCs w:val="20"/>
        </w:rPr>
      </w:pPr>
      <w:r w:rsidRPr="007717FF">
        <w:rPr>
          <w:rFonts w:ascii="Times New Roman" w:hAnsi="Times New Roman" w:cs="Times New Roman"/>
          <w:b/>
          <w:bCs/>
          <w:color w:val="000000" w:themeColor="text1"/>
          <w:sz w:val="20"/>
          <w:szCs w:val="20"/>
        </w:rPr>
        <w:t xml:space="preserve">Figure S31. </w:t>
      </w:r>
      <w:r w:rsidRPr="007717FF">
        <w:rPr>
          <w:rFonts w:ascii="Times New Roman" w:hAnsi="Times New Roman" w:cs="Times New Roman"/>
          <w:color w:val="000000" w:themeColor="text1"/>
          <w:sz w:val="20"/>
          <w:szCs w:val="20"/>
        </w:rPr>
        <w:t xml:space="preserve">CV curves of </w:t>
      </w:r>
      <w:r w:rsidRPr="007717FF">
        <w:rPr>
          <w:rFonts w:ascii="Times New Roman" w:hAnsi="Times New Roman" w:cs="Times New Roman"/>
          <w:bCs/>
          <w:iCs/>
          <w:color w:val="000000" w:themeColor="text1"/>
          <w:sz w:val="20"/>
          <w:szCs w:val="20"/>
        </w:rPr>
        <w:t>Ni</w:t>
      </w:r>
      <w:r w:rsidR="00F119FE" w:rsidRPr="007717FF">
        <w:rPr>
          <w:rFonts w:ascii="Times New Roman" w:hAnsi="Times New Roman" w:cs="Times New Roman"/>
          <w:bCs/>
          <w:iCs/>
          <w:color w:val="000000" w:themeColor="text1"/>
          <w:sz w:val="20"/>
          <w:szCs w:val="20"/>
        </w:rPr>
        <w:t>-</w:t>
      </w:r>
      <w:r w:rsidRPr="007717FF">
        <w:rPr>
          <w:rFonts w:ascii="Times New Roman" w:hAnsi="Times New Roman" w:cs="Times New Roman"/>
          <w:bCs/>
          <w:iCs/>
          <w:color w:val="000000" w:themeColor="text1"/>
          <w:sz w:val="20"/>
          <w:szCs w:val="20"/>
        </w:rPr>
        <w:t>tPBA</w:t>
      </w:r>
      <w:r w:rsidRPr="007717FF">
        <w:rPr>
          <w:rFonts w:ascii="Times New Roman" w:hAnsi="Times New Roman" w:cs="Times New Roman"/>
          <w:bCs/>
          <w:iCs/>
          <w:color w:val="000000" w:themeColor="text1"/>
          <w:sz w:val="20"/>
          <w:szCs w:val="20"/>
          <w:vertAlign w:val="superscript"/>
        </w:rPr>
        <w:t>0~3</w:t>
      </w:r>
      <w:r w:rsidRPr="007717FF">
        <w:rPr>
          <w:rFonts w:ascii="Times New Roman" w:hAnsi="Times New Roman" w:cs="Times New Roman"/>
          <w:bCs/>
          <w:iCs/>
          <w:color w:val="000000" w:themeColor="text1"/>
          <w:sz w:val="20"/>
          <w:szCs w:val="20"/>
        </w:rPr>
        <w:t xml:space="preserve">/CP </w:t>
      </w:r>
      <w:r w:rsidRPr="007717FF">
        <w:rPr>
          <w:rFonts w:ascii="Times New Roman" w:hAnsi="Times New Roman" w:cs="Times New Roman"/>
          <w:color w:val="000000" w:themeColor="text1"/>
          <w:sz w:val="20"/>
          <w:szCs w:val="20"/>
        </w:rPr>
        <w:t xml:space="preserve">in 1.0 M KOH solution at different scan rates (20 </w:t>
      </w:r>
      <w:r w:rsidRPr="007717FF">
        <w:rPr>
          <w:rFonts w:ascii="Times New Roman" w:hAnsi="Times New Roman" w:cs="Times New Roman"/>
          <w:bCs/>
          <w:iCs/>
          <w:color w:val="000000" w:themeColor="text1"/>
          <w:sz w:val="20"/>
          <w:szCs w:val="20"/>
        </w:rPr>
        <w:t xml:space="preserve">– 100 mV/s with </w:t>
      </w:r>
      <w:r w:rsidRPr="007717FF">
        <w:rPr>
          <w:rFonts w:ascii="Times New Roman" w:hAnsi="Times New Roman" w:cs="Times New Roman"/>
          <w:color w:val="000000" w:themeColor="text1"/>
          <w:sz w:val="20"/>
          <w:szCs w:val="20"/>
        </w:rPr>
        <w:t xml:space="preserve">0.05 </w:t>
      </w:r>
      <w:r w:rsidRPr="007717FF">
        <w:rPr>
          <w:rFonts w:ascii="Times New Roman" w:hAnsi="Times New Roman" w:cs="Times New Roman"/>
          <w:bCs/>
          <w:iCs/>
          <w:color w:val="000000" w:themeColor="text1"/>
          <w:sz w:val="20"/>
          <w:szCs w:val="20"/>
        </w:rPr>
        <w:t xml:space="preserve">– </w:t>
      </w:r>
      <w:r w:rsidRPr="007717FF">
        <w:rPr>
          <w:rFonts w:ascii="Times New Roman" w:hAnsi="Times New Roman" w:cs="Times New Roman"/>
          <w:color w:val="000000" w:themeColor="text1"/>
          <w:sz w:val="20"/>
          <w:szCs w:val="20"/>
        </w:rPr>
        <w:t xml:space="preserve">0.15 V </w:t>
      </w:r>
      <w:r w:rsidRPr="007717FF">
        <w:rPr>
          <w:rFonts w:ascii="Times New Roman" w:hAnsi="Times New Roman" w:cs="Times New Roman"/>
          <w:i/>
          <w:iCs/>
          <w:color w:val="000000" w:themeColor="text1"/>
          <w:sz w:val="20"/>
          <w:szCs w:val="20"/>
        </w:rPr>
        <w:t xml:space="preserve">vs. </w:t>
      </w:r>
      <w:r w:rsidRPr="007717FF">
        <w:rPr>
          <w:rFonts w:ascii="Times New Roman" w:hAnsi="Times New Roman" w:cs="Times New Roman"/>
          <w:color w:val="000000" w:themeColor="text1"/>
          <w:sz w:val="20"/>
          <w:szCs w:val="20"/>
        </w:rPr>
        <w:t xml:space="preserve">Ag/AgCl). </w:t>
      </w:r>
    </w:p>
    <w:p w14:paraId="03AD6A1C" w14:textId="1E71060D" w:rsidR="00305C17" w:rsidRPr="007717FF" w:rsidRDefault="00305C17" w:rsidP="001F3BC1">
      <w:pPr>
        <w:rPr>
          <w:rFonts w:ascii="Times New Roman" w:hAnsi="Times New Roman" w:cs="Times New Roman"/>
          <w:bCs/>
          <w:iCs/>
          <w:color w:val="000000" w:themeColor="text1"/>
          <w:sz w:val="20"/>
          <w:szCs w:val="20"/>
        </w:rPr>
      </w:pPr>
      <w:r w:rsidRPr="007717FF">
        <w:rPr>
          <w:rFonts w:ascii="Times New Roman" w:hAnsi="Times New Roman" w:cs="Times New Roman"/>
          <w:b/>
          <w:bCs/>
          <w:color w:val="000000" w:themeColor="text1"/>
          <w:sz w:val="20"/>
          <w:szCs w:val="20"/>
        </w:rPr>
        <w:t xml:space="preserve">Figure S32. </w:t>
      </w:r>
      <w:r w:rsidRPr="007717FF">
        <w:rPr>
          <w:rFonts w:ascii="Times New Roman" w:hAnsi="Times New Roman" w:cs="Times New Roman"/>
          <w:bCs/>
          <w:iCs/>
          <w:color w:val="000000" w:themeColor="text1"/>
          <w:sz w:val="20"/>
          <w:szCs w:val="20"/>
        </w:rPr>
        <w:t>LSV polarization curves of Ni</w:t>
      </w:r>
      <w:r w:rsidR="00F119FE" w:rsidRPr="007717FF">
        <w:rPr>
          <w:rFonts w:ascii="Times New Roman" w:hAnsi="Times New Roman" w:cs="Times New Roman"/>
          <w:bCs/>
          <w:iCs/>
          <w:color w:val="000000" w:themeColor="text1"/>
          <w:sz w:val="20"/>
          <w:szCs w:val="20"/>
        </w:rPr>
        <w:t>-</w:t>
      </w:r>
      <w:r w:rsidRPr="007717FF">
        <w:rPr>
          <w:rFonts w:ascii="Times New Roman" w:hAnsi="Times New Roman" w:cs="Times New Roman"/>
          <w:bCs/>
          <w:iCs/>
          <w:color w:val="000000" w:themeColor="text1"/>
          <w:sz w:val="20"/>
          <w:szCs w:val="20"/>
        </w:rPr>
        <w:t>tPBA</w:t>
      </w:r>
      <w:r w:rsidRPr="007717FF">
        <w:rPr>
          <w:rFonts w:ascii="Times New Roman" w:hAnsi="Times New Roman" w:cs="Times New Roman"/>
          <w:bCs/>
          <w:iCs/>
          <w:color w:val="000000" w:themeColor="text1"/>
          <w:sz w:val="20"/>
          <w:szCs w:val="20"/>
          <w:vertAlign w:val="superscript"/>
        </w:rPr>
        <w:t>0~3</w:t>
      </w:r>
      <w:r w:rsidRPr="007717FF">
        <w:rPr>
          <w:rFonts w:ascii="Times New Roman" w:hAnsi="Times New Roman" w:cs="Times New Roman"/>
          <w:bCs/>
          <w:iCs/>
          <w:color w:val="000000" w:themeColor="text1"/>
          <w:sz w:val="20"/>
          <w:szCs w:val="20"/>
        </w:rPr>
        <w:t xml:space="preserve">/CP </w:t>
      </w:r>
      <w:r w:rsidRPr="007717FF">
        <w:rPr>
          <w:rFonts w:ascii="Times New Roman" w:hAnsi="Times New Roman" w:cs="Times New Roman"/>
          <w:color w:val="000000" w:themeColor="text1"/>
          <w:sz w:val="20"/>
          <w:szCs w:val="20"/>
        </w:rPr>
        <w:t>normalized by ECSA.</w:t>
      </w:r>
    </w:p>
    <w:p w14:paraId="71834A8E" w14:textId="11DC2BB3" w:rsidR="00305C17" w:rsidRPr="007717FF" w:rsidRDefault="00305C17" w:rsidP="001F3BC1">
      <w:pPr>
        <w:rPr>
          <w:rFonts w:ascii="Times New Roman" w:hAnsi="Times New Roman" w:cs="Times New Roman"/>
          <w:color w:val="000000" w:themeColor="text1"/>
          <w:sz w:val="20"/>
          <w:szCs w:val="20"/>
        </w:rPr>
      </w:pPr>
      <w:r w:rsidRPr="007717FF">
        <w:rPr>
          <w:rFonts w:ascii="Times New Roman" w:hAnsi="Times New Roman" w:cs="Times New Roman"/>
          <w:b/>
          <w:bCs/>
          <w:color w:val="000000" w:themeColor="text1"/>
          <w:sz w:val="20"/>
          <w:szCs w:val="20"/>
        </w:rPr>
        <w:t>Figure S3</w:t>
      </w:r>
      <w:r w:rsidR="005B5A80" w:rsidRPr="007717FF">
        <w:rPr>
          <w:rFonts w:ascii="Times New Roman" w:hAnsi="Times New Roman" w:cs="Times New Roman" w:hint="eastAsia"/>
          <w:b/>
          <w:bCs/>
          <w:color w:val="000000" w:themeColor="text1"/>
          <w:sz w:val="20"/>
          <w:szCs w:val="20"/>
        </w:rPr>
        <w:t>3</w:t>
      </w:r>
      <w:r w:rsidRPr="007717FF">
        <w:rPr>
          <w:rFonts w:ascii="Times New Roman" w:hAnsi="Times New Roman" w:cs="Times New Roman"/>
          <w:b/>
          <w:bCs/>
          <w:color w:val="000000" w:themeColor="text1"/>
          <w:sz w:val="20"/>
          <w:szCs w:val="20"/>
        </w:rPr>
        <w:t xml:space="preserve">. </w:t>
      </w:r>
      <w:r w:rsidRPr="007717FF">
        <w:rPr>
          <w:rFonts w:ascii="Times New Roman" w:hAnsi="Times New Roman" w:cs="Times New Roman"/>
          <w:bCs/>
          <w:iCs/>
          <w:color w:val="000000" w:themeColor="text1"/>
          <w:sz w:val="20"/>
          <w:szCs w:val="20"/>
        </w:rPr>
        <w:t>DRIFT</w:t>
      </w:r>
      <w:r w:rsidRPr="007717FF">
        <w:rPr>
          <w:rFonts w:ascii="Times New Roman" w:hAnsi="Times New Roman" w:cs="Times New Roman"/>
          <w:color w:val="000000" w:themeColor="text1"/>
          <w:sz w:val="20"/>
          <w:szCs w:val="20"/>
        </w:rPr>
        <w:t xml:space="preserve"> </w:t>
      </w:r>
      <w:r w:rsidR="00B82407" w:rsidRPr="007717FF">
        <w:rPr>
          <w:rFonts w:ascii="Times New Roman" w:hAnsi="Times New Roman" w:cs="Times New Roman" w:hint="eastAsia"/>
          <w:color w:val="000000" w:themeColor="text1"/>
          <w:sz w:val="20"/>
          <w:szCs w:val="20"/>
        </w:rPr>
        <w:t>spectra</w:t>
      </w:r>
      <w:r w:rsidR="00B82407" w:rsidRPr="007717FF">
        <w:rPr>
          <w:rFonts w:ascii="Times New Roman" w:hAnsi="Times New Roman" w:cs="Times New Roman"/>
          <w:color w:val="000000" w:themeColor="text1"/>
          <w:sz w:val="20"/>
          <w:szCs w:val="20"/>
        </w:rPr>
        <w:t xml:space="preserve"> </w:t>
      </w:r>
      <w:r w:rsidRPr="007717FF">
        <w:rPr>
          <w:rFonts w:ascii="Times New Roman" w:hAnsi="Times New Roman" w:cs="Times New Roman"/>
          <w:color w:val="000000" w:themeColor="text1"/>
          <w:sz w:val="20"/>
          <w:szCs w:val="20"/>
        </w:rPr>
        <w:t xml:space="preserve">of </w:t>
      </w:r>
      <w:r w:rsidRPr="007717FF">
        <w:rPr>
          <w:rFonts w:ascii="Times New Roman" w:hAnsi="Times New Roman" w:cs="Times New Roman"/>
          <w:bCs/>
          <w:iCs/>
          <w:color w:val="000000" w:themeColor="text1"/>
          <w:sz w:val="20"/>
          <w:szCs w:val="20"/>
        </w:rPr>
        <w:t>Ni</w:t>
      </w:r>
      <w:r w:rsidR="00F119FE" w:rsidRPr="007717FF">
        <w:rPr>
          <w:rFonts w:ascii="Times New Roman" w:hAnsi="Times New Roman" w:cs="Times New Roman"/>
          <w:bCs/>
          <w:iCs/>
          <w:color w:val="000000" w:themeColor="text1"/>
          <w:sz w:val="20"/>
          <w:szCs w:val="20"/>
        </w:rPr>
        <w:t>-</w:t>
      </w:r>
      <w:r w:rsidRPr="007717FF">
        <w:rPr>
          <w:rFonts w:ascii="Times New Roman" w:hAnsi="Times New Roman" w:cs="Times New Roman"/>
          <w:bCs/>
          <w:iCs/>
          <w:color w:val="000000" w:themeColor="text1"/>
          <w:sz w:val="20"/>
          <w:szCs w:val="20"/>
        </w:rPr>
        <w:t>tPBA</w:t>
      </w:r>
      <w:r w:rsidRPr="007717FF">
        <w:rPr>
          <w:rFonts w:ascii="Times New Roman" w:hAnsi="Times New Roman" w:cs="Times New Roman"/>
          <w:bCs/>
          <w:iCs/>
          <w:color w:val="000000" w:themeColor="text1"/>
          <w:sz w:val="20"/>
          <w:szCs w:val="20"/>
          <w:vertAlign w:val="superscript"/>
        </w:rPr>
        <w:t>0~3</w:t>
      </w:r>
      <w:r w:rsidRPr="007717FF">
        <w:rPr>
          <w:rFonts w:ascii="Times New Roman" w:hAnsi="Times New Roman" w:cs="Times New Roman"/>
          <w:color w:val="000000" w:themeColor="text1"/>
          <w:sz w:val="20"/>
          <w:szCs w:val="20"/>
        </w:rPr>
        <w:t>/CP</w:t>
      </w:r>
      <w:r w:rsidRPr="007717FF">
        <w:rPr>
          <w:rFonts w:ascii="Times New Roman" w:hAnsi="Times New Roman" w:cs="Times New Roman"/>
          <w:bCs/>
          <w:iCs/>
          <w:color w:val="000000" w:themeColor="text1"/>
          <w:sz w:val="20"/>
          <w:szCs w:val="20"/>
        </w:rPr>
        <w:t xml:space="preserve"> after OER</w:t>
      </w:r>
      <w:r w:rsidRPr="007717FF">
        <w:rPr>
          <w:rFonts w:ascii="Times New Roman" w:hAnsi="Times New Roman" w:cs="Times New Roman"/>
          <w:color w:val="000000" w:themeColor="text1"/>
          <w:sz w:val="20"/>
          <w:szCs w:val="20"/>
        </w:rPr>
        <w:t xml:space="preserve"> </w:t>
      </w:r>
      <w:r w:rsidRPr="007717FF">
        <w:rPr>
          <w:rFonts w:ascii="Times New Roman" w:hAnsi="Times New Roman" w:cs="Times New Roman"/>
          <w:bCs/>
          <w:iCs/>
          <w:color w:val="000000" w:themeColor="text1"/>
          <w:sz w:val="20"/>
          <w:szCs w:val="20"/>
        </w:rPr>
        <w:t>testing</w:t>
      </w:r>
      <w:r w:rsidRPr="007717FF">
        <w:rPr>
          <w:rFonts w:ascii="Times New Roman" w:hAnsi="Times New Roman" w:cs="Times New Roman"/>
          <w:color w:val="000000" w:themeColor="text1"/>
          <w:sz w:val="20"/>
          <w:szCs w:val="20"/>
        </w:rPr>
        <w:t>.</w:t>
      </w:r>
    </w:p>
    <w:p w14:paraId="54D00DB0" w14:textId="7F527CA2" w:rsidR="00305C17" w:rsidRPr="007717FF" w:rsidRDefault="00305C17" w:rsidP="001F3BC1">
      <w:pPr>
        <w:rPr>
          <w:rFonts w:ascii="Times New Roman" w:hAnsi="Times New Roman" w:cs="Times New Roman"/>
          <w:color w:val="000000" w:themeColor="text1"/>
          <w:sz w:val="20"/>
          <w:szCs w:val="20"/>
        </w:rPr>
      </w:pPr>
      <w:r w:rsidRPr="007717FF">
        <w:rPr>
          <w:rFonts w:ascii="Times New Roman" w:hAnsi="Times New Roman" w:cs="Times New Roman"/>
          <w:b/>
          <w:bCs/>
          <w:color w:val="000000" w:themeColor="text1"/>
          <w:sz w:val="20"/>
          <w:szCs w:val="20"/>
        </w:rPr>
        <w:t>Figure S3</w:t>
      </w:r>
      <w:r w:rsidR="005B5A80" w:rsidRPr="007717FF">
        <w:rPr>
          <w:rFonts w:ascii="Times New Roman" w:hAnsi="Times New Roman" w:cs="Times New Roman" w:hint="eastAsia"/>
          <w:b/>
          <w:bCs/>
          <w:color w:val="000000" w:themeColor="text1"/>
          <w:sz w:val="20"/>
          <w:szCs w:val="20"/>
        </w:rPr>
        <w:t>4</w:t>
      </w:r>
      <w:r w:rsidRPr="007717FF">
        <w:rPr>
          <w:rFonts w:ascii="Times New Roman" w:hAnsi="Times New Roman" w:cs="Times New Roman"/>
          <w:b/>
          <w:bCs/>
          <w:color w:val="000000" w:themeColor="text1"/>
          <w:sz w:val="20"/>
          <w:szCs w:val="20"/>
        </w:rPr>
        <w:t>.</w:t>
      </w:r>
      <w:r w:rsidRPr="007717FF">
        <w:rPr>
          <w:rFonts w:ascii="Times New Roman" w:hAnsi="Times New Roman" w:cs="Times New Roman"/>
          <w:b/>
          <w:bCs/>
          <w:iCs/>
          <w:color w:val="000000" w:themeColor="text1"/>
          <w:sz w:val="20"/>
          <w:szCs w:val="20"/>
        </w:rPr>
        <w:t xml:space="preserve"> </w:t>
      </w:r>
      <w:r w:rsidR="00D467A3" w:rsidRPr="007717FF">
        <w:rPr>
          <w:rFonts w:ascii="Times New Roman" w:hAnsi="Times New Roman" w:cs="Times New Roman"/>
          <w:iCs/>
          <w:color w:val="000000" w:themeColor="text1"/>
          <w:sz w:val="20"/>
          <w:szCs w:val="20"/>
        </w:rPr>
        <w:t>(a) Microscopic photograph of the test area on Ni-tPBA</w:t>
      </w:r>
      <w:r w:rsidR="00D467A3" w:rsidRPr="007717FF">
        <w:rPr>
          <w:rFonts w:ascii="Times New Roman" w:hAnsi="Times New Roman" w:cs="Times New Roman"/>
          <w:iCs/>
          <w:color w:val="000000" w:themeColor="text1"/>
          <w:sz w:val="20"/>
          <w:szCs w:val="20"/>
          <w:vertAlign w:val="superscript"/>
        </w:rPr>
        <w:t>3</w:t>
      </w:r>
      <w:r w:rsidR="00D467A3" w:rsidRPr="007717FF">
        <w:rPr>
          <w:rFonts w:ascii="Times New Roman" w:hAnsi="Times New Roman" w:cs="Times New Roman"/>
          <w:iCs/>
          <w:color w:val="000000" w:themeColor="text1"/>
          <w:sz w:val="20"/>
          <w:szCs w:val="20"/>
        </w:rPr>
        <w:t xml:space="preserve">/CP. (b) </w:t>
      </w:r>
      <w:r w:rsidR="00D467A3" w:rsidRPr="007717FF">
        <w:rPr>
          <w:rFonts w:ascii="Times New Roman" w:hAnsi="Times New Roman" w:cs="Times New Roman"/>
          <w:i/>
          <w:color w:val="000000" w:themeColor="text1"/>
          <w:sz w:val="20"/>
          <w:szCs w:val="20"/>
        </w:rPr>
        <w:t>In-situ</w:t>
      </w:r>
      <w:r w:rsidR="00D467A3" w:rsidRPr="007717FF">
        <w:rPr>
          <w:rFonts w:ascii="Times New Roman" w:hAnsi="Times New Roman" w:cs="Times New Roman"/>
          <w:iCs/>
          <w:color w:val="000000" w:themeColor="text1"/>
          <w:sz w:val="20"/>
          <w:szCs w:val="20"/>
        </w:rPr>
        <w:t xml:space="preserve"> Raman contour maps for Ni-tPBA</w:t>
      </w:r>
      <w:r w:rsidR="00D467A3" w:rsidRPr="007717FF">
        <w:rPr>
          <w:rFonts w:ascii="Times New Roman" w:hAnsi="Times New Roman" w:cs="Times New Roman"/>
          <w:iCs/>
          <w:color w:val="000000" w:themeColor="text1"/>
          <w:sz w:val="20"/>
          <w:szCs w:val="20"/>
          <w:vertAlign w:val="superscript"/>
        </w:rPr>
        <w:t>3</w:t>
      </w:r>
      <w:r w:rsidR="00D467A3" w:rsidRPr="007717FF">
        <w:rPr>
          <w:rFonts w:ascii="Times New Roman" w:hAnsi="Times New Roman" w:cs="Times New Roman"/>
          <w:iCs/>
          <w:color w:val="000000" w:themeColor="text1"/>
          <w:sz w:val="20"/>
          <w:szCs w:val="20"/>
        </w:rPr>
        <w:t xml:space="preserve">/CP accompanied by second LSV processes with applied potentials range from 1.1 to 1.8 V </w:t>
      </w:r>
      <w:r w:rsidR="00D467A3" w:rsidRPr="007717FF">
        <w:rPr>
          <w:rFonts w:ascii="Times New Roman" w:hAnsi="Times New Roman" w:cs="Times New Roman"/>
          <w:i/>
          <w:color w:val="000000" w:themeColor="text1"/>
          <w:sz w:val="20"/>
          <w:szCs w:val="20"/>
        </w:rPr>
        <w:t>vs.</w:t>
      </w:r>
      <w:r w:rsidR="00D467A3" w:rsidRPr="007717FF">
        <w:rPr>
          <w:rFonts w:ascii="Times New Roman" w:hAnsi="Times New Roman" w:cs="Times New Roman"/>
          <w:iCs/>
          <w:color w:val="000000" w:themeColor="text1"/>
          <w:sz w:val="20"/>
          <w:szCs w:val="20"/>
        </w:rPr>
        <w:t xml:space="preserve"> RHE and (c) the corresponding </w:t>
      </w:r>
      <w:r w:rsidR="00D467A3" w:rsidRPr="007717FF">
        <w:rPr>
          <w:rFonts w:ascii="Times New Roman" w:hAnsi="Times New Roman" w:cs="Times New Roman"/>
          <w:i/>
          <w:color w:val="000000" w:themeColor="text1"/>
          <w:sz w:val="20"/>
          <w:szCs w:val="20"/>
        </w:rPr>
        <w:t>in-situ</w:t>
      </w:r>
      <w:r w:rsidR="00D467A3" w:rsidRPr="007717FF">
        <w:rPr>
          <w:rFonts w:ascii="Times New Roman" w:hAnsi="Times New Roman" w:cs="Times New Roman"/>
          <w:iCs/>
          <w:color w:val="000000" w:themeColor="text1"/>
          <w:sz w:val="20"/>
          <w:szCs w:val="20"/>
        </w:rPr>
        <w:t xml:space="preserve"> Raman spectra of Ni-tPBA</w:t>
      </w:r>
      <w:r w:rsidR="00D467A3" w:rsidRPr="007717FF">
        <w:rPr>
          <w:rFonts w:ascii="Times New Roman" w:hAnsi="Times New Roman" w:cs="Times New Roman"/>
          <w:iCs/>
          <w:color w:val="000000" w:themeColor="text1"/>
          <w:sz w:val="20"/>
          <w:szCs w:val="20"/>
          <w:vertAlign w:val="superscript"/>
        </w:rPr>
        <w:t>3</w:t>
      </w:r>
      <w:r w:rsidR="00D467A3" w:rsidRPr="007717FF">
        <w:rPr>
          <w:rFonts w:ascii="Times New Roman" w:hAnsi="Times New Roman" w:cs="Times New Roman"/>
          <w:iCs/>
          <w:color w:val="000000" w:themeColor="text1"/>
          <w:sz w:val="20"/>
          <w:szCs w:val="20"/>
        </w:rPr>
        <w:t>/CP at different representative voltages.</w:t>
      </w:r>
    </w:p>
    <w:p w14:paraId="4CAA0C8D" w14:textId="6E352FDC" w:rsidR="00305C17" w:rsidRPr="007717FF" w:rsidRDefault="00305C17" w:rsidP="001F3BC1">
      <w:pPr>
        <w:rPr>
          <w:rFonts w:ascii="Times New Roman" w:hAnsi="Times New Roman" w:cs="Times New Roman"/>
          <w:color w:val="000000" w:themeColor="text1"/>
          <w:sz w:val="20"/>
          <w:szCs w:val="20"/>
        </w:rPr>
      </w:pPr>
      <w:r w:rsidRPr="007717FF">
        <w:rPr>
          <w:rFonts w:ascii="Times New Roman" w:hAnsi="Times New Roman" w:cs="Times New Roman"/>
          <w:b/>
          <w:bCs/>
          <w:color w:val="000000" w:themeColor="text1"/>
          <w:sz w:val="20"/>
          <w:szCs w:val="20"/>
        </w:rPr>
        <w:t>Figure S</w:t>
      </w:r>
      <w:r w:rsidR="005B5A80" w:rsidRPr="007717FF">
        <w:rPr>
          <w:rFonts w:ascii="Times New Roman" w:hAnsi="Times New Roman" w:cs="Times New Roman" w:hint="eastAsia"/>
          <w:b/>
          <w:bCs/>
          <w:color w:val="000000" w:themeColor="text1"/>
          <w:sz w:val="20"/>
          <w:szCs w:val="20"/>
        </w:rPr>
        <w:t>35</w:t>
      </w:r>
      <w:r w:rsidRPr="007717FF">
        <w:rPr>
          <w:rFonts w:ascii="Times New Roman" w:hAnsi="Times New Roman" w:cs="Times New Roman"/>
          <w:b/>
          <w:bCs/>
          <w:color w:val="000000" w:themeColor="text1"/>
          <w:sz w:val="20"/>
          <w:szCs w:val="20"/>
        </w:rPr>
        <w:t>.</w:t>
      </w:r>
      <w:r w:rsidRPr="007717FF">
        <w:rPr>
          <w:rFonts w:ascii="Times New Roman" w:hAnsi="Times New Roman" w:cs="Times New Roman"/>
          <w:b/>
          <w:bCs/>
          <w:iCs/>
          <w:color w:val="000000" w:themeColor="text1"/>
          <w:sz w:val="20"/>
          <w:szCs w:val="20"/>
        </w:rPr>
        <w:t xml:space="preserve"> </w:t>
      </w:r>
      <w:r w:rsidRPr="007717FF">
        <w:rPr>
          <w:rFonts w:ascii="Times New Roman" w:hAnsi="Times New Roman" w:cs="Times New Roman"/>
          <w:bCs/>
          <w:iCs/>
          <w:color w:val="000000" w:themeColor="text1"/>
          <w:sz w:val="20"/>
          <w:szCs w:val="20"/>
        </w:rPr>
        <w:t>Comparison of XPS pattern for Ni</w:t>
      </w:r>
      <w:r w:rsidR="00F119FE" w:rsidRPr="007717FF">
        <w:rPr>
          <w:rFonts w:ascii="Times New Roman" w:hAnsi="Times New Roman" w:cs="Times New Roman"/>
          <w:bCs/>
          <w:iCs/>
          <w:color w:val="000000" w:themeColor="text1"/>
          <w:sz w:val="20"/>
          <w:szCs w:val="20"/>
        </w:rPr>
        <w:t>-</w:t>
      </w:r>
      <w:r w:rsidRPr="007717FF">
        <w:rPr>
          <w:rFonts w:ascii="Times New Roman" w:hAnsi="Times New Roman" w:cs="Times New Roman"/>
          <w:bCs/>
          <w:iCs/>
          <w:color w:val="000000" w:themeColor="text1"/>
          <w:sz w:val="20"/>
          <w:szCs w:val="20"/>
        </w:rPr>
        <w:t>tPBA</w:t>
      </w:r>
      <w:r w:rsidRPr="007717FF">
        <w:rPr>
          <w:rFonts w:ascii="Times New Roman" w:hAnsi="Times New Roman" w:cs="Times New Roman"/>
          <w:bCs/>
          <w:iCs/>
          <w:color w:val="000000" w:themeColor="text1"/>
          <w:sz w:val="20"/>
          <w:szCs w:val="20"/>
          <w:vertAlign w:val="superscript"/>
        </w:rPr>
        <w:t>0</w:t>
      </w:r>
      <w:r w:rsidRPr="007717FF">
        <w:rPr>
          <w:rFonts w:ascii="Times New Roman" w:hAnsi="Times New Roman" w:cs="Times New Roman"/>
          <w:color w:val="000000" w:themeColor="text1"/>
          <w:sz w:val="20"/>
          <w:szCs w:val="20"/>
        </w:rPr>
        <w:t xml:space="preserve">/CP and </w:t>
      </w:r>
      <w:r w:rsidRPr="007717FF">
        <w:rPr>
          <w:rFonts w:ascii="Times New Roman" w:hAnsi="Times New Roman" w:cs="Times New Roman"/>
          <w:bCs/>
          <w:iCs/>
          <w:color w:val="000000" w:themeColor="text1"/>
          <w:sz w:val="20"/>
          <w:szCs w:val="20"/>
        </w:rPr>
        <w:t>Ni</w:t>
      </w:r>
      <w:r w:rsidR="00F119FE" w:rsidRPr="007717FF">
        <w:rPr>
          <w:rFonts w:ascii="Times New Roman" w:hAnsi="Times New Roman" w:cs="Times New Roman"/>
          <w:bCs/>
          <w:iCs/>
          <w:color w:val="000000" w:themeColor="text1"/>
          <w:sz w:val="20"/>
          <w:szCs w:val="20"/>
        </w:rPr>
        <w:t>-</w:t>
      </w:r>
      <w:r w:rsidRPr="007717FF">
        <w:rPr>
          <w:rFonts w:ascii="Times New Roman" w:hAnsi="Times New Roman" w:cs="Times New Roman"/>
          <w:bCs/>
          <w:iCs/>
          <w:color w:val="000000" w:themeColor="text1"/>
          <w:sz w:val="20"/>
          <w:szCs w:val="20"/>
        </w:rPr>
        <w:t>tPBA</w:t>
      </w:r>
      <w:r w:rsidRPr="007717FF">
        <w:rPr>
          <w:rFonts w:ascii="Times New Roman" w:hAnsi="Times New Roman" w:cs="Times New Roman"/>
          <w:bCs/>
          <w:iCs/>
          <w:color w:val="000000" w:themeColor="text1"/>
          <w:sz w:val="20"/>
          <w:szCs w:val="20"/>
          <w:vertAlign w:val="superscript"/>
        </w:rPr>
        <w:t>0</w:t>
      </w:r>
      <w:r w:rsidRPr="007717FF">
        <w:rPr>
          <w:rFonts w:ascii="Times New Roman" w:hAnsi="Times New Roman" w:cs="Times New Roman"/>
          <w:color w:val="000000" w:themeColor="text1"/>
          <w:sz w:val="20"/>
          <w:szCs w:val="20"/>
        </w:rPr>
        <w:t>/CP after OER testing.</w:t>
      </w:r>
    </w:p>
    <w:p w14:paraId="32B0617A" w14:textId="5C2BEB26" w:rsidR="00305C17" w:rsidRPr="007717FF" w:rsidRDefault="00305C17" w:rsidP="001F3BC1">
      <w:pPr>
        <w:rPr>
          <w:rFonts w:ascii="Times New Roman" w:hAnsi="Times New Roman" w:cs="Times New Roman"/>
          <w:color w:val="000000" w:themeColor="text1"/>
          <w:sz w:val="20"/>
          <w:szCs w:val="20"/>
        </w:rPr>
      </w:pPr>
      <w:r w:rsidRPr="007717FF">
        <w:rPr>
          <w:rFonts w:ascii="Times New Roman" w:hAnsi="Times New Roman" w:cs="Times New Roman"/>
          <w:b/>
          <w:bCs/>
          <w:color w:val="000000" w:themeColor="text1"/>
          <w:sz w:val="20"/>
          <w:szCs w:val="20"/>
        </w:rPr>
        <w:t>Figure S</w:t>
      </w:r>
      <w:r w:rsidR="005B5A80" w:rsidRPr="007717FF">
        <w:rPr>
          <w:rFonts w:ascii="Times New Roman" w:hAnsi="Times New Roman" w:cs="Times New Roman" w:hint="eastAsia"/>
          <w:b/>
          <w:bCs/>
          <w:color w:val="000000" w:themeColor="text1"/>
          <w:sz w:val="20"/>
          <w:szCs w:val="20"/>
        </w:rPr>
        <w:t>36</w:t>
      </w:r>
      <w:r w:rsidRPr="007717FF">
        <w:rPr>
          <w:rFonts w:ascii="Times New Roman" w:hAnsi="Times New Roman" w:cs="Times New Roman"/>
          <w:b/>
          <w:bCs/>
          <w:color w:val="000000" w:themeColor="text1"/>
          <w:sz w:val="20"/>
          <w:szCs w:val="20"/>
        </w:rPr>
        <w:t>.</w:t>
      </w:r>
      <w:r w:rsidRPr="007717FF">
        <w:rPr>
          <w:rFonts w:ascii="Times New Roman" w:hAnsi="Times New Roman" w:cs="Times New Roman"/>
          <w:b/>
          <w:bCs/>
          <w:iCs/>
          <w:color w:val="000000" w:themeColor="text1"/>
          <w:sz w:val="20"/>
          <w:szCs w:val="20"/>
        </w:rPr>
        <w:t xml:space="preserve"> </w:t>
      </w:r>
      <w:r w:rsidRPr="007717FF">
        <w:rPr>
          <w:rFonts w:ascii="Times New Roman" w:hAnsi="Times New Roman" w:cs="Times New Roman"/>
          <w:bCs/>
          <w:iCs/>
          <w:color w:val="000000" w:themeColor="text1"/>
          <w:sz w:val="20"/>
          <w:szCs w:val="20"/>
        </w:rPr>
        <w:t>Comparison of XPS pattern for Ni</w:t>
      </w:r>
      <w:r w:rsidR="00F119FE" w:rsidRPr="007717FF">
        <w:rPr>
          <w:rFonts w:ascii="Times New Roman" w:hAnsi="Times New Roman" w:cs="Times New Roman"/>
          <w:bCs/>
          <w:iCs/>
          <w:color w:val="000000" w:themeColor="text1"/>
          <w:sz w:val="20"/>
          <w:szCs w:val="20"/>
        </w:rPr>
        <w:t>-</w:t>
      </w:r>
      <w:r w:rsidRPr="007717FF">
        <w:rPr>
          <w:rFonts w:ascii="Times New Roman" w:hAnsi="Times New Roman" w:cs="Times New Roman"/>
          <w:bCs/>
          <w:iCs/>
          <w:color w:val="000000" w:themeColor="text1"/>
          <w:sz w:val="20"/>
          <w:szCs w:val="20"/>
        </w:rPr>
        <w:t>tPBA</w:t>
      </w:r>
      <w:r w:rsidRPr="007717FF">
        <w:rPr>
          <w:rFonts w:ascii="Times New Roman" w:hAnsi="Times New Roman" w:cs="Times New Roman"/>
          <w:bCs/>
          <w:iCs/>
          <w:color w:val="000000" w:themeColor="text1"/>
          <w:sz w:val="20"/>
          <w:szCs w:val="20"/>
          <w:vertAlign w:val="superscript"/>
        </w:rPr>
        <w:t>1</w:t>
      </w:r>
      <w:r w:rsidRPr="007717FF">
        <w:rPr>
          <w:rFonts w:ascii="Times New Roman" w:hAnsi="Times New Roman" w:cs="Times New Roman"/>
          <w:color w:val="000000" w:themeColor="text1"/>
          <w:sz w:val="20"/>
          <w:szCs w:val="20"/>
        </w:rPr>
        <w:t xml:space="preserve">/CP and </w:t>
      </w:r>
      <w:r w:rsidRPr="007717FF">
        <w:rPr>
          <w:rFonts w:ascii="Times New Roman" w:hAnsi="Times New Roman" w:cs="Times New Roman"/>
          <w:bCs/>
          <w:iCs/>
          <w:color w:val="000000" w:themeColor="text1"/>
          <w:sz w:val="20"/>
          <w:szCs w:val="20"/>
        </w:rPr>
        <w:t>Ni</w:t>
      </w:r>
      <w:r w:rsidR="00F119FE" w:rsidRPr="007717FF">
        <w:rPr>
          <w:rFonts w:ascii="Times New Roman" w:hAnsi="Times New Roman" w:cs="Times New Roman"/>
          <w:bCs/>
          <w:iCs/>
          <w:color w:val="000000" w:themeColor="text1"/>
          <w:sz w:val="20"/>
          <w:szCs w:val="20"/>
        </w:rPr>
        <w:t>-</w:t>
      </w:r>
      <w:r w:rsidRPr="007717FF">
        <w:rPr>
          <w:rFonts w:ascii="Times New Roman" w:hAnsi="Times New Roman" w:cs="Times New Roman"/>
          <w:bCs/>
          <w:iCs/>
          <w:color w:val="000000" w:themeColor="text1"/>
          <w:sz w:val="20"/>
          <w:szCs w:val="20"/>
        </w:rPr>
        <w:t>tPBA</w:t>
      </w:r>
      <w:r w:rsidRPr="007717FF">
        <w:rPr>
          <w:rFonts w:ascii="Times New Roman" w:hAnsi="Times New Roman" w:cs="Times New Roman"/>
          <w:bCs/>
          <w:iCs/>
          <w:color w:val="000000" w:themeColor="text1"/>
          <w:sz w:val="20"/>
          <w:szCs w:val="20"/>
          <w:vertAlign w:val="superscript"/>
        </w:rPr>
        <w:t>1</w:t>
      </w:r>
      <w:r w:rsidRPr="007717FF">
        <w:rPr>
          <w:rFonts w:ascii="Times New Roman" w:hAnsi="Times New Roman" w:cs="Times New Roman"/>
          <w:color w:val="000000" w:themeColor="text1"/>
          <w:sz w:val="20"/>
          <w:szCs w:val="20"/>
        </w:rPr>
        <w:t>/CP after OER testing.</w:t>
      </w:r>
    </w:p>
    <w:p w14:paraId="33986082" w14:textId="53806886" w:rsidR="00305C17" w:rsidRPr="007717FF" w:rsidRDefault="00305C17" w:rsidP="001F3BC1">
      <w:pPr>
        <w:rPr>
          <w:rFonts w:ascii="Times New Roman" w:hAnsi="Times New Roman" w:cs="Times New Roman"/>
          <w:color w:val="000000" w:themeColor="text1"/>
          <w:sz w:val="20"/>
          <w:szCs w:val="20"/>
        </w:rPr>
      </w:pPr>
      <w:r w:rsidRPr="007717FF">
        <w:rPr>
          <w:rFonts w:ascii="Times New Roman" w:hAnsi="Times New Roman" w:cs="Times New Roman"/>
          <w:b/>
          <w:bCs/>
          <w:color w:val="000000" w:themeColor="text1"/>
          <w:sz w:val="20"/>
          <w:szCs w:val="20"/>
        </w:rPr>
        <w:t>Figure S</w:t>
      </w:r>
      <w:r w:rsidR="005B5A80" w:rsidRPr="007717FF">
        <w:rPr>
          <w:rFonts w:ascii="Times New Roman" w:hAnsi="Times New Roman" w:cs="Times New Roman" w:hint="eastAsia"/>
          <w:b/>
          <w:bCs/>
          <w:color w:val="000000" w:themeColor="text1"/>
          <w:sz w:val="20"/>
          <w:szCs w:val="20"/>
        </w:rPr>
        <w:t>37</w:t>
      </w:r>
      <w:r w:rsidRPr="007717FF">
        <w:rPr>
          <w:rFonts w:ascii="Times New Roman" w:hAnsi="Times New Roman" w:cs="Times New Roman"/>
          <w:b/>
          <w:bCs/>
          <w:color w:val="000000" w:themeColor="text1"/>
          <w:sz w:val="20"/>
          <w:szCs w:val="20"/>
        </w:rPr>
        <w:t>.</w:t>
      </w:r>
      <w:r w:rsidRPr="007717FF">
        <w:rPr>
          <w:rFonts w:ascii="Times New Roman" w:hAnsi="Times New Roman" w:cs="Times New Roman"/>
          <w:b/>
          <w:bCs/>
          <w:iCs/>
          <w:color w:val="000000" w:themeColor="text1"/>
          <w:sz w:val="20"/>
          <w:szCs w:val="20"/>
        </w:rPr>
        <w:t xml:space="preserve"> </w:t>
      </w:r>
      <w:r w:rsidRPr="007717FF">
        <w:rPr>
          <w:rFonts w:ascii="Times New Roman" w:hAnsi="Times New Roman" w:cs="Times New Roman"/>
          <w:bCs/>
          <w:iCs/>
          <w:color w:val="000000" w:themeColor="text1"/>
          <w:sz w:val="20"/>
          <w:szCs w:val="20"/>
        </w:rPr>
        <w:t>Comparison of XPS pattern for Ni</w:t>
      </w:r>
      <w:r w:rsidR="00F119FE" w:rsidRPr="007717FF">
        <w:rPr>
          <w:rFonts w:ascii="Times New Roman" w:hAnsi="Times New Roman" w:cs="Times New Roman"/>
          <w:bCs/>
          <w:iCs/>
          <w:color w:val="000000" w:themeColor="text1"/>
          <w:sz w:val="20"/>
          <w:szCs w:val="20"/>
        </w:rPr>
        <w:t>-</w:t>
      </w:r>
      <w:r w:rsidRPr="007717FF">
        <w:rPr>
          <w:rFonts w:ascii="Times New Roman" w:hAnsi="Times New Roman" w:cs="Times New Roman"/>
          <w:bCs/>
          <w:iCs/>
          <w:color w:val="000000" w:themeColor="text1"/>
          <w:sz w:val="20"/>
          <w:szCs w:val="20"/>
        </w:rPr>
        <w:t>tPBA</w:t>
      </w:r>
      <w:r w:rsidRPr="007717FF">
        <w:rPr>
          <w:rFonts w:ascii="Times New Roman" w:hAnsi="Times New Roman" w:cs="Times New Roman"/>
          <w:bCs/>
          <w:iCs/>
          <w:color w:val="000000" w:themeColor="text1"/>
          <w:sz w:val="20"/>
          <w:szCs w:val="20"/>
          <w:vertAlign w:val="superscript"/>
        </w:rPr>
        <w:t>2</w:t>
      </w:r>
      <w:r w:rsidRPr="007717FF">
        <w:rPr>
          <w:rFonts w:ascii="Times New Roman" w:hAnsi="Times New Roman" w:cs="Times New Roman"/>
          <w:color w:val="000000" w:themeColor="text1"/>
          <w:sz w:val="20"/>
          <w:szCs w:val="20"/>
        </w:rPr>
        <w:t xml:space="preserve">/CP and </w:t>
      </w:r>
      <w:r w:rsidRPr="007717FF">
        <w:rPr>
          <w:rFonts w:ascii="Times New Roman" w:hAnsi="Times New Roman" w:cs="Times New Roman"/>
          <w:bCs/>
          <w:iCs/>
          <w:color w:val="000000" w:themeColor="text1"/>
          <w:sz w:val="20"/>
          <w:szCs w:val="20"/>
        </w:rPr>
        <w:t>Ni</w:t>
      </w:r>
      <w:r w:rsidR="00F119FE" w:rsidRPr="007717FF">
        <w:rPr>
          <w:rFonts w:ascii="Times New Roman" w:hAnsi="Times New Roman" w:cs="Times New Roman"/>
          <w:bCs/>
          <w:iCs/>
          <w:color w:val="000000" w:themeColor="text1"/>
          <w:sz w:val="20"/>
          <w:szCs w:val="20"/>
        </w:rPr>
        <w:t>-</w:t>
      </w:r>
      <w:r w:rsidRPr="007717FF">
        <w:rPr>
          <w:rFonts w:ascii="Times New Roman" w:hAnsi="Times New Roman" w:cs="Times New Roman"/>
          <w:bCs/>
          <w:iCs/>
          <w:color w:val="000000" w:themeColor="text1"/>
          <w:sz w:val="20"/>
          <w:szCs w:val="20"/>
        </w:rPr>
        <w:t>tPBA</w:t>
      </w:r>
      <w:r w:rsidRPr="007717FF">
        <w:rPr>
          <w:rFonts w:ascii="Times New Roman" w:hAnsi="Times New Roman" w:cs="Times New Roman"/>
          <w:bCs/>
          <w:iCs/>
          <w:color w:val="000000" w:themeColor="text1"/>
          <w:sz w:val="20"/>
          <w:szCs w:val="20"/>
          <w:vertAlign w:val="superscript"/>
        </w:rPr>
        <w:t>2</w:t>
      </w:r>
      <w:r w:rsidRPr="007717FF">
        <w:rPr>
          <w:rFonts w:ascii="Times New Roman" w:hAnsi="Times New Roman" w:cs="Times New Roman"/>
          <w:color w:val="000000" w:themeColor="text1"/>
          <w:sz w:val="20"/>
          <w:szCs w:val="20"/>
        </w:rPr>
        <w:t>/CP after OER testing.</w:t>
      </w:r>
    </w:p>
    <w:p w14:paraId="3698691E" w14:textId="4381A2F9" w:rsidR="000216F2" w:rsidRPr="007717FF" w:rsidRDefault="00305C17" w:rsidP="001F3BC1">
      <w:pPr>
        <w:rPr>
          <w:rFonts w:ascii="Times New Roman" w:hAnsi="Times New Roman" w:cs="Times New Roman"/>
          <w:color w:val="000000" w:themeColor="text1"/>
          <w:sz w:val="20"/>
          <w:szCs w:val="20"/>
        </w:rPr>
      </w:pPr>
      <w:r w:rsidRPr="007717FF">
        <w:rPr>
          <w:rFonts w:ascii="Times New Roman" w:hAnsi="Times New Roman" w:cs="Times New Roman"/>
          <w:b/>
          <w:bCs/>
          <w:color w:val="000000" w:themeColor="text1"/>
          <w:sz w:val="20"/>
          <w:szCs w:val="20"/>
        </w:rPr>
        <w:t>Figure S</w:t>
      </w:r>
      <w:r w:rsidR="005B5A80" w:rsidRPr="007717FF">
        <w:rPr>
          <w:rFonts w:ascii="Times New Roman" w:hAnsi="Times New Roman" w:cs="Times New Roman" w:hint="eastAsia"/>
          <w:b/>
          <w:bCs/>
          <w:color w:val="000000" w:themeColor="text1"/>
          <w:sz w:val="20"/>
          <w:szCs w:val="20"/>
        </w:rPr>
        <w:t>38</w:t>
      </w:r>
      <w:r w:rsidRPr="007717FF">
        <w:rPr>
          <w:rFonts w:ascii="Times New Roman" w:hAnsi="Times New Roman" w:cs="Times New Roman"/>
          <w:b/>
          <w:bCs/>
          <w:color w:val="000000" w:themeColor="text1"/>
          <w:sz w:val="20"/>
          <w:szCs w:val="20"/>
        </w:rPr>
        <w:t>.</w:t>
      </w:r>
      <w:r w:rsidRPr="007717FF">
        <w:rPr>
          <w:rFonts w:ascii="Times New Roman" w:hAnsi="Times New Roman" w:cs="Times New Roman"/>
          <w:b/>
          <w:bCs/>
          <w:iCs/>
          <w:color w:val="000000" w:themeColor="text1"/>
          <w:sz w:val="20"/>
          <w:szCs w:val="20"/>
        </w:rPr>
        <w:t xml:space="preserve"> </w:t>
      </w:r>
      <w:r w:rsidRPr="007717FF">
        <w:rPr>
          <w:rFonts w:ascii="Times New Roman" w:hAnsi="Times New Roman" w:cs="Times New Roman"/>
          <w:bCs/>
          <w:iCs/>
          <w:color w:val="000000" w:themeColor="text1"/>
          <w:sz w:val="20"/>
          <w:szCs w:val="20"/>
        </w:rPr>
        <w:t>Comparison of XPS pattern for Ni</w:t>
      </w:r>
      <w:r w:rsidR="00F119FE" w:rsidRPr="007717FF">
        <w:rPr>
          <w:rFonts w:ascii="Times New Roman" w:hAnsi="Times New Roman" w:cs="Times New Roman"/>
          <w:bCs/>
          <w:iCs/>
          <w:color w:val="000000" w:themeColor="text1"/>
          <w:sz w:val="20"/>
          <w:szCs w:val="20"/>
        </w:rPr>
        <w:t>-</w:t>
      </w:r>
      <w:r w:rsidRPr="007717FF">
        <w:rPr>
          <w:rFonts w:ascii="Times New Roman" w:hAnsi="Times New Roman" w:cs="Times New Roman"/>
          <w:bCs/>
          <w:iCs/>
          <w:color w:val="000000" w:themeColor="text1"/>
          <w:sz w:val="20"/>
          <w:szCs w:val="20"/>
        </w:rPr>
        <w:t>tPBA</w:t>
      </w:r>
      <w:r w:rsidRPr="007717FF">
        <w:rPr>
          <w:rFonts w:ascii="Times New Roman" w:hAnsi="Times New Roman" w:cs="Times New Roman"/>
          <w:bCs/>
          <w:iCs/>
          <w:color w:val="000000" w:themeColor="text1"/>
          <w:sz w:val="20"/>
          <w:szCs w:val="20"/>
          <w:vertAlign w:val="superscript"/>
        </w:rPr>
        <w:t>3</w:t>
      </w:r>
      <w:r w:rsidRPr="007717FF">
        <w:rPr>
          <w:rFonts w:ascii="Times New Roman" w:hAnsi="Times New Roman" w:cs="Times New Roman"/>
          <w:color w:val="000000" w:themeColor="text1"/>
          <w:sz w:val="20"/>
          <w:szCs w:val="20"/>
        </w:rPr>
        <w:t xml:space="preserve">/CP and </w:t>
      </w:r>
      <w:r w:rsidRPr="007717FF">
        <w:rPr>
          <w:rFonts w:ascii="Times New Roman" w:hAnsi="Times New Roman" w:cs="Times New Roman"/>
          <w:bCs/>
          <w:iCs/>
          <w:color w:val="000000" w:themeColor="text1"/>
          <w:sz w:val="20"/>
          <w:szCs w:val="20"/>
        </w:rPr>
        <w:t>Ni</w:t>
      </w:r>
      <w:r w:rsidR="00F119FE" w:rsidRPr="007717FF">
        <w:rPr>
          <w:rFonts w:ascii="Times New Roman" w:hAnsi="Times New Roman" w:cs="Times New Roman"/>
          <w:bCs/>
          <w:iCs/>
          <w:color w:val="000000" w:themeColor="text1"/>
          <w:sz w:val="20"/>
          <w:szCs w:val="20"/>
        </w:rPr>
        <w:t>-</w:t>
      </w:r>
      <w:r w:rsidRPr="007717FF">
        <w:rPr>
          <w:rFonts w:ascii="Times New Roman" w:hAnsi="Times New Roman" w:cs="Times New Roman"/>
          <w:bCs/>
          <w:iCs/>
          <w:color w:val="000000" w:themeColor="text1"/>
          <w:sz w:val="20"/>
          <w:szCs w:val="20"/>
        </w:rPr>
        <w:t>tPBA</w:t>
      </w:r>
      <w:r w:rsidRPr="007717FF">
        <w:rPr>
          <w:rFonts w:ascii="Times New Roman" w:hAnsi="Times New Roman" w:cs="Times New Roman"/>
          <w:bCs/>
          <w:iCs/>
          <w:color w:val="000000" w:themeColor="text1"/>
          <w:sz w:val="20"/>
          <w:szCs w:val="20"/>
          <w:vertAlign w:val="superscript"/>
        </w:rPr>
        <w:t>3</w:t>
      </w:r>
      <w:r w:rsidRPr="007717FF">
        <w:rPr>
          <w:rFonts w:ascii="Times New Roman" w:hAnsi="Times New Roman" w:cs="Times New Roman"/>
          <w:color w:val="000000" w:themeColor="text1"/>
          <w:sz w:val="20"/>
          <w:szCs w:val="20"/>
        </w:rPr>
        <w:t>/CP after OER testing.</w:t>
      </w:r>
    </w:p>
    <w:p w14:paraId="6AE63032" w14:textId="6A46127C" w:rsidR="004C0C4E" w:rsidRPr="007717FF" w:rsidRDefault="004C0C4E" w:rsidP="001F3BC1">
      <w:pPr>
        <w:rPr>
          <w:rFonts w:ascii="Times New Roman" w:hAnsi="Times New Roman" w:cs="Times New Roman"/>
          <w:color w:val="000000" w:themeColor="text1"/>
          <w:sz w:val="20"/>
          <w:szCs w:val="20"/>
        </w:rPr>
      </w:pPr>
      <w:r w:rsidRPr="007717FF">
        <w:rPr>
          <w:rFonts w:ascii="Times New Roman" w:hAnsi="Times New Roman" w:cs="Times New Roman"/>
          <w:b/>
          <w:bCs/>
          <w:color w:val="000000" w:themeColor="text1"/>
          <w:sz w:val="20"/>
          <w:szCs w:val="20"/>
        </w:rPr>
        <w:t>Figure S</w:t>
      </w:r>
      <w:r w:rsidR="005B5A80" w:rsidRPr="007717FF">
        <w:rPr>
          <w:rFonts w:ascii="Times New Roman" w:hAnsi="Times New Roman" w:cs="Times New Roman" w:hint="eastAsia"/>
          <w:b/>
          <w:bCs/>
          <w:color w:val="000000" w:themeColor="text1"/>
          <w:sz w:val="20"/>
          <w:szCs w:val="20"/>
        </w:rPr>
        <w:t>39</w:t>
      </w:r>
      <w:r w:rsidRPr="007717FF">
        <w:rPr>
          <w:rFonts w:ascii="Times New Roman" w:hAnsi="Times New Roman" w:cs="Times New Roman"/>
          <w:b/>
          <w:bCs/>
          <w:color w:val="000000" w:themeColor="text1"/>
          <w:sz w:val="20"/>
          <w:szCs w:val="20"/>
        </w:rPr>
        <w:t>.</w:t>
      </w:r>
      <w:r w:rsidRPr="007717FF">
        <w:rPr>
          <w:rFonts w:ascii="Times New Roman" w:hAnsi="Times New Roman" w:cs="Times New Roman"/>
          <w:color w:val="000000" w:themeColor="text1"/>
          <w:sz w:val="20"/>
          <w:szCs w:val="20"/>
        </w:rPr>
        <w:t xml:space="preserve"> Optimization models for Intermediates 2 and 3 in catalytic cycles 1 and 2.</w:t>
      </w:r>
    </w:p>
    <w:p w14:paraId="246F013A" w14:textId="21B091CC" w:rsidR="00106E79" w:rsidRPr="007717FF" w:rsidRDefault="005C5E00" w:rsidP="002F1CAA">
      <w:pPr>
        <w:spacing w:line="360" w:lineRule="auto"/>
        <w:rPr>
          <w:rFonts w:ascii="Times New Roman" w:eastAsia="CIDFont+F2" w:hAnsi="Times New Roman" w:cs="Times New Roman"/>
          <w:b/>
          <w:bCs/>
          <w:color w:val="000000" w:themeColor="text1"/>
          <w:kern w:val="0"/>
          <w:sz w:val="22"/>
        </w:rPr>
      </w:pPr>
      <w:r w:rsidRPr="007717FF">
        <w:rPr>
          <w:rFonts w:ascii="Times New Roman" w:eastAsia="CIDFont+F2" w:hAnsi="Times New Roman" w:cs="Times New Roman"/>
          <w:b/>
          <w:bCs/>
          <w:color w:val="000000" w:themeColor="text1"/>
          <w:kern w:val="0"/>
          <w:sz w:val="22"/>
        </w:rPr>
        <w:t>Supplementary Tables</w:t>
      </w:r>
    </w:p>
    <w:p w14:paraId="6A681541" w14:textId="1D62E6BB" w:rsidR="002F1CAA" w:rsidRPr="007717FF" w:rsidRDefault="002F1CAA" w:rsidP="002F1CAA">
      <w:pPr>
        <w:spacing w:line="360" w:lineRule="auto"/>
        <w:rPr>
          <w:rFonts w:ascii="Times New Roman" w:eastAsia="CIDFont+F2" w:hAnsi="Times New Roman" w:cs="Times New Roman"/>
          <w:b/>
          <w:bCs/>
          <w:color w:val="000000" w:themeColor="text1"/>
          <w:kern w:val="0"/>
          <w:szCs w:val="21"/>
        </w:rPr>
      </w:pPr>
      <w:r w:rsidRPr="007717FF">
        <w:rPr>
          <w:rFonts w:ascii="Times New Roman" w:hAnsi="Times New Roman" w:cs="Times New Roman"/>
          <w:b/>
          <w:bCs/>
          <w:color w:val="000000" w:themeColor="text1"/>
          <w:sz w:val="20"/>
          <w:szCs w:val="21"/>
        </w:rPr>
        <w:t>Table S1.</w:t>
      </w:r>
      <w:r w:rsidR="000F3DC5" w:rsidRPr="007717FF">
        <w:rPr>
          <w:rFonts w:ascii="Times New Roman" w:eastAsia="DGMetaScience-Regular" w:hAnsi="Times New Roman" w:cs="Times New Roman"/>
          <w:b/>
          <w:bCs/>
          <w:color w:val="000000" w:themeColor="text1"/>
          <w:kern w:val="0"/>
          <w:sz w:val="20"/>
          <w:szCs w:val="20"/>
        </w:rPr>
        <w:t xml:space="preserve"> </w:t>
      </w:r>
      <w:r w:rsidR="000F3DC5" w:rsidRPr="007717FF">
        <w:rPr>
          <w:rFonts w:ascii="Times New Roman" w:eastAsia="DGMetaScience-Regular" w:hAnsi="Times New Roman" w:cs="Times New Roman"/>
          <w:color w:val="000000" w:themeColor="text1"/>
          <w:kern w:val="0"/>
          <w:sz w:val="20"/>
          <w:szCs w:val="20"/>
        </w:rPr>
        <w:t xml:space="preserve">Crystal data and numbers pertinent to data collection and structure refinement of </w:t>
      </w:r>
      <w:r w:rsidR="000F3DC5" w:rsidRPr="007717FF">
        <w:rPr>
          <w:rFonts w:ascii="Times New Roman" w:hAnsi="Times New Roman" w:cs="Times New Roman"/>
          <w:color w:val="000000" w:themeColor="text1"/>
          <w:sz w:val="20"/>
          <w:szCs w:val="20"/>
        </w:rPr>
        <w:t>Ni</w:t>
      </w:r>
      <w:r w:rsidR="00F119FE" w:rsidRPr="007717FF">
        <w:rPr>
          <w:rFonts w:ascii="Times New Roman" w:hAnsi="Times New Roman" w:cs="Times New Roman"/>
          <w:color w:val="000000" w:themeColor="text1"/>
          <w:sz w:val="20"/>
          <w:szCs w:val="20"/>
        </w:rPr>
        <w:t>-</w:t>
      </w:r>
      <w:r w:rsidR="000F3DC5" w:rsidRPr="007717FF">
        <w:rPr>
          <w:rFonts w:ascii="Times New Roman" w:hAnsi="Times New Roman" w:cs="Times New Roman"/>
          <w:color w:val="000000" w:themeColor="text1"/>
          <w:sz w:val="20"/>
          <w:szCs w:val="20"/>
        </w:rPr>
        <w:t>tPBA</w:t>
      </w:r>
      <w:r w:rsidR="000F3DC5" w:rsidRPr="007717FF">
        <w:rPr>
          <w:rFonts w:ascii="Times New Roman" w:hAnsi="Times New Roman" w:cs="Times New Roman"/>
          <w:color w:val="000000" w:themeColor="text1"/>
          <w:sz w:val="20"/>
          <w:szCs w:val="20"/>
          <w:vertAlign w:val="superscript"/>
        </w:rPr>
        <w:t>0~3</w:t>
      </w:r>
      <w:r w:rsidR="000F3DC5" w:rsidRPr="007717FF">
        <w:rPr>
          <w:rFonts w:ascii="Times New Roman" w:hAnsi="Times New Roman" w:cs="Times New Roman"/>
          <w:color w:val="000000" w:themeColor="text1"/>
          <w:sz w:val="20"/>
          <w:szCs w:val="20"/>
        </w:rPr>
        <w:t>.</w:t>
      </w:r>
    </w:p>
    <w:p w14:paraId="4F5BAD00" w14:textId="357D89E0" w:rsidR="002F1CAA" w:rsidRPr="007717FF" w:rsidRDefault="002F1CAA" w:rsidP="00E40ADD">
      <w:pPr>
        <w:autoSpaceDE w:val="0"/>
        <w:autoSpaceDN w:val="0"/>
        <w:adjustRightInd w:val="0"/>
        <w:spacing w:afterLines="50" w:after="156"/>
        <w:jc w:val="left"/>
        <w:rPr>
          <w:rFonts w:ascii="Times New Roman" w:eastAsia="新宋体" w:hAnsi="Times New Roman" w:cs="Times New Roman"/>
          <w:color w:val="000000" w:themeColor="text1"/>
          <w:sz w:val="20"/>
          <w:szCs w:val="20"/>
        </w:rPr>
      </w:pPr>
      <w:r w:rsidRPr="007717FF">
        <w:rPr>
          <w:rFonts w:ascii="Times New Roman" w:hAnsi="Times New Roman" w:cs="Times New Roman"/>
          <w:b/>
          <w:bCs/>
          <w:color w:val="000000" w:themeColor="text1"/>
          <w:sz w:val="20"/>
          <w:szCs w:val="21"/>
        </w:rPr>
        <w:t>Table S2.</w:t>
      </w:r>
      <w:r w:rsidR="000F3DC5" w:rsidRPr="007717FF">
        <w:rPr>
          <w:rFonts w:ascii="Times New Roman" w:eastAsia="新宋体" w:hAnsi="Times New Roman" w:cs="Times New Roman"/>
          <w:b/>
          <w:bCs/>
          <w:color w:val="000000" w:themeColor="text1"/>
          <w:sz w:val="20"/>
          <w:szCs w:val="20"/>
        </w:rPr>
        <w:t xml:space="preserve"> </w:t>
      </w:r>
      <w:r w:rsidR="000F3DC5" w:rsidRPr="007717FF">
        <w:rPr>
          <w:rFonts w:ascii="Times New Roman" w:eastAsia="新宋体" w:hAnsi="Times New Roman" w:cs="Times New Roman"/>
          <w:color w:val="000000" w:themeColor="text1"/>
          <w:sz w:val="20"/>
          <w:szCs w:val="20"/>
        </w:rPr>
        <w:t xml:space="preserve">Bond lengths (Å) and bond angles (deg) of </w:t>
      </w:r>
      <w:r w:rsidR="000F3DC5" w:rsidRPr="007717FF">
        <w:rPr>
          <w:rFonts w:ascii="Times New Roman" w:hAnsi="Times New Roman" w:cs="Times New Roman"/>
          <w:color w:val="000000" w:themeColor="text1"/>
          <w:sz w:val="20"/>
          <w:szCs w:val="20"/>
        </w:rPr>
        <w:t>Ni</w:t>
      </w:r>
      <w:r w:rsidR="00F119FE" w:rsidRPr="007717FF">
        <w:rPr>
          <w:rFonts w:ascii="Times New Roman" w:hAnsi="Times New Roman" w:cs="Times New Roman"/>
          <w:color w:val="000000" w:themeColor="text1"/>
          <w:sz w:val="20"/>
          <w:szCs w:val="20"/>
        </w:rPr>
        <w:t>-</w:t>
      </w:r>
      <w:r w:rsidR="000F3DC5" w:rsidRPr="007717FF">
        <w:rPr>
          <w:rFonts w:ascii="Times New Roman" w:hAnsi="Times New Roman" w:cs="Times New Roman"/>
          <w:color w:val="000000" w:themeColor="text1"/>
          <w:sz w:val="20"/>
          <w:szCs w:val="20"/>
        </w:rPr>
        <w:t>tPBA</w:t>
      </w:r>
      <w:r w:rsidR="000F3DC5" w:rsidRPr="007717FF">
        <w:rPr>
          <w:rFonts w:ascii="Times New Roman" w:hAnsi="Times New Roman" w:cs="Times New Roman"/>
          <w:color w:val="000000" w:themeColor="text1"/>
          <w:sz w:val="20"/>
          <w:szCs w:val="20"/>
          <w:vertAlign w:val="superscript"/>
        </w:rPr>
        <w:t>0~3</w:t>
      </w:r>
      <w:r w:rsidR="000F3DC5" w:rsidRPr="007717FF">
        <w:rPr>
          <w:rFonts w:ascii="Times New Roman" w:eastAsia="新宋体" w:hAnsi="Times New Roman" w:cs="Times New Roman"/>
          <w:color w:val="000000" w:themeColor="text1"/>
          <w:sz w:val="20"/>
          <w:szCs w:val="20"/>
        </w:rPr>
        <w:t>.</w:t>
      </w:r>
    </w:p>
    <w:p w14:paraId="2C1F2786" w14:textId="7FCB7F93" w:rsidR="000015FC" w:rsidRPr="007717FF" w:rsidRDefault="000015FC" w:rsidP="00A609CC">
      <w:pPr>
        <w:autoSpaceDE w:val="0"/>
        <w:autoSpaceDN w:val="0"/>
        <w:adjustRightInd w:val="0"/>
        <w:spacing w:afterLines="100" w:after="312"/>
        <w:jc w:val="left"/>
        <w:rPr>
          <w:rFonts w:ascii="Times New Roman" w:eastAsia="新宋体" w:hAnsi="Times New Roman" w:cs="Times New Roman"/>
          <w:b/>
          <w:bCs/>
          <w:color w:val="000000" w:themeColor="text1"/>
          <w:sz w:val="22"/>
        </w:rPr>
      </w:pPr>
      <w:r w:rsidRPr="007717FF">
        <w:rPr>
          <w:rFonts w:ascii="Times New Roman" w:hAnsi="Times New Roman" w:cs="Times New Roman"/>
          <w:b/>
          <w:bCs/>
          <w:color w:val="000000" w:themeColor="text1"/>
          <w:sz w:val="22"/>
        </w:rPr>
        <w:t>Supplementary References</w:t>
      </w:r>
    </w:p>
    <w:p w14:paraId="1A9ADE0B" w14:textId="77777777" w:rsidR="00526969" w:rsidRPr="007717FF" w:rsidRDefault="00526969" w:rsidP="003F4C16">
      <w:pPr>
        <w:widowControl/>
        <w:jc w:val="left"/>
        <w:rPr>
          <w:rFonts w:ascii="Times New Roman" w:hAnsi="Times New Roman" w:cs="Times New Roman"/>
          <w:b/>
          <w:iCs/>
          <w:color w:val="000000" w:themeColor="text1"/>
          <w:sz w:val="32"/>
          <w:szCs w:val="32"/>
        </w:rPr>
      </w:pPr>
    </w:p>
    <w:p w14:paraId="2BBC4C59" w14:textId="29B4DD4F" w:rsidR="000015FC" w:rsidRPr="007717FF" w:rsidRDefault="000015FC" w:rsidP="003F4C16">
      <w:pPr>
        <w:widowControl/>
        <w:jc w:val="left"/>
        <w:rPr>
          <w:rFonts w:ascii="Times New Roman" w:hAnsi="Times New Roman" w:cs="Times New Roman"/>
          <w:b/>
          <w:iCs/>
          <w:color w:val="000000" w:themeColor="text1"/>
          <w:sz w:val="32"/>
          <w:szCs w:val="32"/>
        </w:rPr>
        <w:sectPr w:rsidR="000015FC" w:rsidRPr="007717FF" w:rsidSect="00511596">
          <w:pgSz w:w="11906" w:h="16838"/>
          <w:pgMar w:top="1440" w:right="1800" w:bottom="1440" w:left="1800" w:header="851" w:footer="992" w:gutter="0"/>
          <w:cols w:space="425"/>
          <w:docGrid w:type="lines" w:linePitch="312"/>
        </w:sectPr>
      </w:pPr>
    </w:p>
    <w:p w14:paraId="07A1A38D" w14:textId="6BFBA5C4" w:rsidR="00A42178" w:rsidRPr="007717FF" w:rsidRDefault="00A42178" w:rsidP="00A42178">
      <w:pPr>
        <w:widowControl/>
        <w:spacing w:afterLines="100" w:after="312"/>
        <w:jc w:val="left"/>
        <w:rPr>
          <w:rFonts w:ascii="Times New Roman" w:hAnsi="Times New Roman" w:cs="Times New Roman"/>
          <w:b/>
          <w:iCs/>
          <w:color w:val="000000" w:themeColor="text1"/>
          <w:sz w:val="28"/>
          <w:szCs w:val="28"/>
        </w:rPr>
      </w:pPr>
      <w:r w:rsidRPr="007717FF">
        <w:rPr>
          <w:rFonts w:ascii="Times New Roman" w:hAnsi="Times New Roman" w:cs="Times New Roman"/>
          <w:b/>
          <w:iCs/>
          <w:color w:val="000000" w:themeColor="text1"/>
          <w:sz w:val="28"/>
          <w:szCs w:val="28"/>
        </w:rPr>
        <w:lastRenderedPageBreak/>
        <w:t>Supplementary Methods</w:t>
      </w:r>
    </w:p>
    <w:p w14:paraId="614D4BBD" w14:textId="5E8F0FFD" w:rsidR="0015488E" w:rsidRPr="007717FF" w:rsidRDefault="0015488E" w:rsidP="00FC2038">
      <w:pPr>
        <w:spacing w:afterLines="50" w:after="156" w:line="360" w:lineRule="auto"/>
        <w:rPr>
          <w:rFonts w:ascii="Times New Roman" w:hAnsi="Times New Roman" w:cs="Times New Roman"/>
          <w:bCs/>
          <w:iCs/>
          <w:color w:val="000000" w:themeColor="text1"/>
          <w:sz w:val="24"/>
          <w:szCs w:val="24"/>
        </w:rPr>
      </w:pPr>
      <w:r w:rsidRPr="007717FF">
        <w:rPr>
          <w:rFonts w:ascii="Times New Roman" w:hAnsi="Times New Roman" w:cs="Times New Roman"/>
          <w:b/>
          <w:iCs/>
          <w:color w:val="000000" w:themeColor="text1"/>
          <w:sz w:val="24"/>
          <w:szCs w:val="24"/>
        </w:rPr>
        <w:t xml:space="preserve">Chemicals and Materials. </w:t>
      </w:r>
      <w:r w:rsidRPr="007717FF">
        <w:rPr>
          <w:rFonts w:ascii="Times New Roman" w:hAnsi="Times New Roman" w:cs="Times New Roman"/>
          <w:color w:val="000000" w:themeColor="text1"/>
          <w:sz w:val="24"/>
          <w:szCs w:val="24"/>
        </w:rPr>
        <w:t>Nickel(II) nitrate hexahydrate (Ni(NO</w:t>
      </w:r>
      <w:r w:rsidRPr="007717FF">
        <w:rPr>
          <w:rFonts w:ascii="Times New Roman" w:hAnsi="Times New Roman" w:cs="Times New Roman"/>
          <w:color w:val="000000" w:themeColor="text1"/>
          <w:sz w:val="24"/>
          <w:szCs w:val="24"/>
          <w:vertAlign w:val="subscript"/>
        </w:rPr>
        <w:t>3</w:t>
      </w:r>
      <w:r w:rsidRPr="007717FF">
        <w:rPr>
          <w:rFonts w:ascii="Times New Roman" w:hAnsi="Times New Roman" w:cs="Times New Roman"/>
          <w:color w:val="000000" w:themeColor="text1"/>
          <w:sz w:val="24"/>
          <w:szCs w:val="24"/>
        </w:rPr>
        <w:t>)</w:t>
      </w:r>
      <w:r w:rsidRPr="007717FF">
        <w:rPr>
          <w:rFonts w:ascii="Times New Roman" w:hAnsi="Times New Roman" w:cs="Times New Roman"/>
          <w:color w:val="000000" w:themeColor="text1"/>
          <w:sz w:val="24"/>
          <w:szCs w:val="24"/>
          <w:vertAlign w:val="subscript"/>
        </w:rPr>
        <w:t>2</w:t>
      </w:r>
      <w:r w:rsidRPr="007717FF">
        <w:rPr>
          <w:rFonts w:ascii="Times New Roman" w:hAnsi="Times New Roman" w:cs="Times New Roman"/>
          <w:color w:val="000000" w:themeColor="text1"/>
          <w:sz w:val="24"/>
          <w:szCs w:val="24"/>
        </w:rPr>
        <w:t>·6H</w:t>
      </w:r>
      <w:r w:rsidRPr="007717FF">
        <w:rPr>
          <w:rFonts w:ascii="Times New Roman" w:hAnsi="Times New Roman" w:cs="Times New Roman"/>
          <w:color w:val="000000" w:themeColor="text1"/>
          <w:sz w:val="24"/>
          <w:szCs w:val="24"/>
          <w:vertAlign w:val="subscript"/>
        </w:rPr>
        <w:t>2</w:t>
      </w:r>
      <w:r w:rsidRPr="007717FF">
        <w:rPr>
          <w:rFonts w:ascii="Times New Roman" w:hAnsi="Times New Roman" w:cs="Times New Roman"/>
          <w:color w:val="000000" w:themeColor="text1"/>
          <w:sz w:val="24"/>
          <w:szCs w:val="24"/>
        </w:rPr>
        <w:t>O)</w:t>
      </w:r>
      <w:r w:rsidRPr="007717FF">
        <w:rPr>
          <w:rFonts w:ascii="Times New Roman" w:hAnsi="Times New Roman" w:cs="Times New Roman"/>
          <w:color w:val="000000" w:themeColor="text1"/>
        </w:rPr>
        <w:t xml:space="preserve"> </w:t>
      </w:r>
      <w:r w:rsidRPr="007717FF">
        <w:rPr>
          <w:rFonts w:ascii="Times New Roman" w:hAnsi="Times New Roman" w:cs="Times New Roman"/>
          <w:color w:val="000000" w:themeColor="text1"/>
          <w:sz w:val="24"/>
          <w:szCs w:val="24"/>
        </w:rPr>
        <w:t xml:space="preserve">was purchased from Xilong Scientific Co., Ltd. </w:t>
      </w:r>
      <w:r w:rsidRPr="007717FF">
        <w:rPr>
          <w:rFonts w:ascii="Times New Roman" w:hAnsi="Times New Roman" w:cs="Times New Roman"/>
          <w:i/>
          <w:iCs/>
          <w:color w:val="000000" w:themeColor="text1"/>
          <w:sz w:val="24"/>
          <w:szCs w:val="24"/>
        </w:rPr>
        <w:t>o</w:t>
      </w:r>
      <w:r w:rsidRPr="007717FF">
        <w:rPr>
          <w:rFonts w:ascii="Times New Roman" w:hAnsi="Times New Roman" w:cs="Times New Roman"/>
          <w:color w:val="000000" w:themeColor="text1"/>
          <w:sz w:val="24"/>
          <w:szCs w:val="24"/>
        </w:rPr>
        <w:t xml:space="preserve">-Phenylenediamine, 4-chloromethyl pyridine hydrochloride and </w:t>
      </w:r>
      <w:r w:rsidRPr="007717FF">
        <w:rPr>
          <w:rFonts w:ascii="Times New Roman" w:hAnsi="Times New Roman" w:cs="Times New Roman"/>
          <w:color w:val="000000" w:themeColor="text1"/>
          <w:kern w:val="0"/>
          <w:sz w:val="24"/>
          <w:szCs w:val="24"/>
        </w:rPr>
        <w:t>tetrabutylammonium bromide (TBAB)</w:t>
      </w:r>
      <w:r w:rsidRPr="007717FF">
        <w:rPr>
          <w:rFonts w:ascii="Times New Roman" w:hAnsi="Times New Roman" w:cs="Times New Roman"/>
          <w:color w:val="000000" w:themeColor="text1"/>
          <w:sz w:val="24"/>
          <w:szCs w:val="24"/>
        </w:rPr>
        <w:t xml:space="preserve"> </w:t>
      </w:r>
      <w:r w:rsidR="00F868C1" w:rsidRPr="007717FF">
        <w:rPr>
          <w:rFonts w:ascii="Times New Roman" w:hAnsi="Times New Roman" w:cs="Times New Roman"/>
          <w:color w:val="000000" w:themeColor="text1"/>
          <w:sz w:val="24"/>
          <w:szCs w:val="24"/>
        </w:rPr>
        <w:t xml:space="preserve">were </w:t>
      </w:r>
      <w:r w:rsidRPr="007717FF">
        <w:rPr>
          <w:rFonts w:ascii="Times New Roman" w:hAnsi="Times New Roman" w:cs="Times New Roman"/>
          <w:color w:val="000000" w:themeColor="text1"/>
          <w:sz w:val="24"/>
          <w:szCs w:val="24"/>
        </w:rPr>
        <w:t>purchased from</w:t>
      </w:r>
      <w:r w:rsidRPr="007717FF">
        <w:rPr>
          <w:rFonts w:ascii="Times New Roman" w:hAnsi="Times New Roman" w:cs="Times New Roman"/>
          <w:color w:val="000000" w:themeColor="text1"/>
        </w:rPr>
        <w:t xml:space="preserve"> </w:t>
      </w:r>
      <w:r w:rsidRPr="007717FF">
        <w:rPr>
          <w:rFonts w:ascii="Times New Roman" w:hAnsi="Times New Roman" w:cs="Times New Roman"/>
          <w:color w:val="000000" w:themeColor="text1"/>
          <w:sz w:val="24"/>
          <w:szCs w:val="24"/>
        </w:rPr>
        <w:t>Macklin. Nitrilotriacetic acid, terephthalic acid (</w:t>
      </w:r>
      <w:r w:rsidRPr="007717FF">
        <w:rPr>
          <w:rFonts w:ascii="Times New Roman" w:hAnsi="Times New Roman" w:cs="Times New Roman"/>
          <w:i/>
          <w:iCs/>
          <w:color w:val="000000" w:themeColor="text1"/>
          <w:sz w:val="24"/>
          <w:szCs w:val="24"/>
        </w:rPr>
        <w:t>p</w:t>
      </w:r>
      <w:r w:rsidRPr="007717FF">
        <w:rPr>
          <w:rFonts w:ascii="Times New Roman" w:hAnsi="Times New Roman" w:cs="Times New Roman"/>
          <w:bCs/>
          <w:iCs/>
          <w:color w:val="000000" w:themeColor="text1"/>
          <w:sz w:val="24"/>
          <w:szCs w:val="24"/>
        </w:rPr>
        <w:t>-</w:t>
      </w:r>
      <w:r w:rsidRPr="007717FF">
        <w:rPr>
          <w:rFonts w:ascii="Times New Roman" w:hAnsi="Times New Roman" w:cs="Times New Roman"/>
          <w:color w:val="000000" w:themeColor="text1"/>
          <w:sz w:val="24"/>
          <w:szCs w:val="24"/>
        </w:rPr>
        <w:t>C</w:t>
      </w:r>
      <w:r w:rsidRPr="007717FF">
        <w:rPr>
          <w:rFonts w:ascii="Times New Roman" w:hAnsi="Times New Roman" w:cs="Times New Roman"/>
          <w:color w:val="000000" w:themeColor="text1"/>
          <w:sz w:val="24"/>
          <w:szCs w:val="24"/>
          <w:vertAlign w:val="subscript"/>
        </w:rPr>
        <w:t>6</w:t>
      </w:r>
      <w:r w:rsidRPr="007717FF">
        <w:rPr>
          <w:rFonts w:ascii="Times New Roman" w:hAnsi="Times New Roman" w:cs="Times New Roman"/>
          <w:color w:val="000000" w:themeColor="text1"/>
          <w:sz w:val="24"/>
          <w:szCs w:val="24"/>
        </w:rPr>
        <w:t>H</w:t>
      </w:r>
      <w:r w:rsidRPr="007717FF">
        <w:rPr>
          <w:rFonts w:ascii="Times New Roman" w:hAnsi="Times New Roman" w:cs="Times New Roman"/>
          <w:color w:val="000000" w:themeColor="text1"/>
          <w:sz w:val="24"/>
          <w:szCs w:val="24"/>
          <w:vertAlign w:val="subscript"/>
        </w:rPr>
        <w:t>4</w:t>
      </w:r>
      <w:r w:rsidRPr="007717FF">
        <w:rPr>
          <w:rFonts w:ascii="Times New Roman" w:hAnsi="Times New Roman" w:cs="Times New Roman"/>
          <w:color w:val="000000" w:themeColor="text1"/>
          <w:sz w:val="24"/>
          <w:szCs w:val="24"/>
        </w:rPr>
        <w:t>(COOH)</w:t>
      </w:r>
      <w:r w:rsidRPr="007717FF">
        <w:rPr>
          <w:rFonts w:ascii="Times New Roman" w:hAnsi="Times New Roman" w:cs="Times New Roman"/>
          <w:color w:val="000000" w:themeColor="text1"/>
          <w:sz w:val="24"/>
          <w:szCs w:val="24"/>
          <w:vertAlign w:val="subscript"/>
        </w:rPr>
        <w:t>2</w:t>
      </w:r>
      <w:r w:rsidRPr="007717FF">
        <w:rPr>
          <w:rFonts w:ascii="Times New Roman" w:hAnsi="Times New Roman" w:cs="Times New Roman"/>
          <w:color w:val="000000" w:themeColor="text1"/>
          <w:sz w:val="24"/>
          <w:szCs w:val="24"/>
        </w:rPr>
        <w:t>, TPA), isophthalic acid (</w:t>
      </w:r>
      <w:r w:rsidRPr="007717FF">
        <w:rPr>
          <w:rFonts w:ascii="Times New Roman" w:hAnsi="Times New Roman" w:cs="Times New Roman"/>
          <w:i/>
          <w:iCs/>
          <w:color w:val="000000" w:themeColor="text1"/>
          <w:sz w:val="24"/>
          <w:szCs w:val="24"/>
        </w:rPr>
        <w:t>m</w:t>
      </w:r>
      <w:r w:rsidRPr="007717FF">
        <w:rPr>
          <w:rFonts w:ascii="Times New Roman" w:hAnsi="Times New Roman" w:cs="Times New Roman"/>
          <w:bCs/>
          <w:iCs/>
          <w:color w:val="000000" w:themeColor="text1"/>
          <w:sz w:val="24"/>
          <w:szCs w:val="24"/>
        </w:rPr>
        <w:t>-</w:t>
      </w:r>
      <w:r w:rsidRPr="007717FF">
        <w:rPr>
          <w:rFonts w:ascii="Times New Roman" w:hAnsi="Times New Roman" w:cs="Times New Roman"/>
          <w:color w:val="000000" w:themeColor="text1"/>
          <w:sz w:val="24"/>
          <w:szCs w:val="24"/>
        </w:rPr>
        <w:t>C</w:t>
      </w:r>
      <w:r w:rsidRPr="007717FF">
        <w:rPr>
          <w:rFonts w:ascii="Times New Roman" w:hAnsi="Times New Roman" w:cs="Times New Roman"/>
          <w:color w:val="000000" w:themeColor="text1"/>
          <w:sz w:val="24"/>
          <w:szCs w:val="24"/>
          <w:vertAlign w:val="subscript"/>
        </w:rPr>
        <w:t>6</w:t>
      </w:r>
      <w:r w:rsidRPr="007717FF">
        <w:rPr>
          <w:rFonts w:ascii="Times New Roman" w:hAnsi="Times New Roman" w:cs="Times New Roman"/>
          <w:color w:val="000000" w:themeColor="text1"/>
          <w:sz w:val="24"/>
          <w:szCs w:val="24"/>
        </w:rPr>
        <w:t>H</w:t>
      </w:r>
      <w:r w:rsidRPr="007717FF">
        <w:rPr>
          <w:rFonts w:ascii="Times New Roman" w:hAnsi="Times New Roman" w:cs="Times New Roman"/>
          <w:color w:val="000000" w:themeColor="text1"/>
          <w:sz w:val="24"/>
          <w:szCs w:val="24"/>
          <w:vertAlign w:val="subscript"/>
        </w:rPr>
        <w:t>4</w:t>
      </w:r>
      <w:r w:rsidRPr="007717FF">
        <w:rPr>
          <w:rFonts w:ascii="Times New Roman" w:hAnsi="Times New Roman" w:cs="Times New Roman"/>
          <w:color w:val="000000" w:themeColor="text1"/>
          <w:sz w:val="24"/>
          <w:szCs w:val="24"/>
        </w:rPr>
        <w:t>(COOH)</w:t>
      </w:r>
      <w:r w:rsidRPr="007717FF">
        <w:rPr>
          <w:rFonts w:ascii="Times New Roman" w:hAnsi="Times New Roman" w:cs="Times New Roman"/>
          <w:color w:val="000000" w:themeColor="text1"/>
          <w:sz w:val="24"/>
          <w:szCs w:val="24"/>
          <w:vertAlign w:val="subscript"/>
        </w:rPr>
        <w:t>2</w:t>
      </w:r>
      <w:r w:rsidRPr="007717FF">
        <w:rPr>
          <w:rFonts w:ascii="Times New Roman" w:hAnsi="Times New Roman" w:cs="Times New Roman"/>
          <w:color w:val="000000" w:themeColor="text1"/>
          <w:sz w:val="24"/>
          <w:szCs w:val="24"/>
        </w:rPr>
        <w:t>, IPA) and trimesic Acid (C</w:t>
      </w:r>
      <w:r w:rsidRPr="007717FF">
        <w:rPr>
          <w:rFonts w:ascii="Times New Roman" w:hAnsi="Times New Roman" w:cs="Times New Roman"/>
          <w:color w:val="000000" w:themeColor="text1"/>
          <w:sz w:val="24"/>
          <w:szCs w:val="24"/>
          <w:vertAlign w:val="subscript"/>
        </w:rPr>
        <w:t>6</w:t>
      </w:r>
      <w:r w:rsidRPr="007717FF">
        <w:rPr>
          <w:rFonts w:ascii="Times New Roman" w:hAnsi="Times New Roman" w:cs="Times New Roman"/>
          <w:color w:val="000000" w:themeColor="text1"/>
          <w:sz w:val="24"/>
          <w:szCs w:val="24"/>
        </w:rPr>
        <w:t>H</w:t>
      </w:r>
      <w:r w:rsidRPr="007717FF">
        <w:rPr>
          <w:rFonts w:ascii="Times New Roman" w:hAnsi="Times New Roman" w:cs="Times New Roman"/>
          <w:color w:val="000000" w:themeColor="text1"/>
          <w:sz w:val="24"/>
          <w:szCs w:val="24"/>
          <w:vertAlign w:val="subscript"/>
        </w:rPr>
        <w:t>3</w:t>
      </w:r>
      <w:r w:rsidRPr="007717FF">
        <w:rPr>
          <w:rFonts w:ascii="Times New Roman" w:hAnsi="Times New Roman" w:cs="Times New Roman"/>
          <w:color w:val="000000" w:themeColor="text1"/>
          <w:sz w:val="24"/>
          <w:szCs w:val="24"/>
        </w:rPr>
        <w:t>(COOH)</w:t>
      </w:r>
      <w:r w:rsidRPr="007717FF">
        <w:rPr>
          <w:rFonts w:ascii="Times New Roman" w:hAnsi="Times New Roman" w:cs="Times New Roman"/>
          <w:color w:val="000000" w:themeColor="text1"/>
          <w:sz w:val="24"/>
          <w:szCs w:val="24"/>
          <w:vertAlign w:val="subscript"/>
        </w:rPr>
        <w:t>3</w:t>
      </w:r>
      <w:r w:rsidRPr="007717FF">
        <w:rPr>
          <w:rFonts w:ascii="Times New Roman" w:hAnsi="Times New Roman" w:cs="Times New Roman"/>
          <w:color w:val="000000" w:themeColor="text1"/>
          <w:sz w:val="24"/>
          <w:szCs w:val="24"/>
        </w:rPr>
        <w:t xml:space="preserve">, BTC) </w:t>
      </w:r>
      <w:r w:rsidR="00F868C1" w:rsidRPr="007717FF">
        <w:rPr>
          <w:rFonts w:ascii="Times New Roman" w:hAnsi="Times New Roman" w:cs="Times New Roman"/>
          <w:color w:val="000000" w:themeColor="text1"/>
          <w:sz w:val="24"/>
          <w:szCs w:val="24"/>
        </w:rPr>
        <w:t xml:space="preserve">were </w:t>
      </w:r>
      <w:r w:rsidRPr="007717FF">
        <w:rPr>
          <w:rFonts w:ascii="Times New Roman" w:hAnsi="Times New Roman" w:cs="Times New Roman"/>
          <w:color w:val="000000" w:themeColor="text1"/>
          <w:sz w:val="24"/>
          <w:szCs w:val="24"/>
        </w:rPr>
        <w:t xml:space="preserve">purchased from Aladin. </w:t>
      </w:r>
      <w:r w:rsidRPr="007717FF">
        <w:rPr>
          <w:rFonts w:ascii="Times New Roman" w:hAnsi="Times New Roman" w:cs="Times New Roman"/>
          <w:color w:val="000000" w:themeColor="text1"/>
          <w:kern w:val="0"/>
          <w:sz w:val="24"/>
          <w:szCs w:val="24"/>
        </w:rPr>
        <w:t>Acetone,</w:t>
      </w:r>
      <w:r w:rsidRPr="007717FF">
        <w:rPr>
          <w:rFonts w:ascii="Times New Roman" w:hAnsi="Times New Roman" w:cs="Times New Roman"/>
          <w:color w:val="000000" w:themeColor="text1"/>
          <w:sz w:val="24"/>
          <w:szCs w:val="24"/>
        </w:rPr>
        <w:t xml:space="preserve"> 1,2-ethandiol (EG),</w:t>
      </w:r>
      <w:r w:rsidRPr="007717FF">
        <w:rPr>
          <w:rFonts w:ascii="Times New Roman" w:hAnsi="Times New Roman" w:cs="Times New Roman"/>
          <w:bCs/>
          <w:iCs/>
          <w:color w:val="000000" w:themeColor="text1"/>
          <w:sz w:val="24"/>
          <w:szCs w:val="24"/>
        </w:rPr>
        <w:t xml:space="preserve"> methanol (MeOH), ethanol (EtOH),</w:t>
      </w:r>
      <w:r w:rsidRPr="007717FF">
        <w:rPr>
          <w:rFonts w:ascii="Times New Roman" w:hAnsi="Times New Roman" w:cs="Times New Roman"/>
          <w:color w:val="000000" w:themeColor="text1"/>
          <w:sz w:val="24"/>
          <w:szCs w:val="24"/>
        </w:rPr>
        <w:t xml:space="preserve"> </w:t>
      </w:r>
      <w:r w:rsidRPr="007717FF">
        <w:rPr>
          <w:rFonts w:ascii="Times New Roman" w:hAnsi="Times New Roman" w:cs="Times New Roman"/>
          <w:bCs/>
          <w:i/>
          <w:color w:val="000000" w:themeColor="text1"/>
          <w:sz w:val="24"/>
          <w:szCs w:val="24"/>
        </w:rPr>
        <w:t>N</w:t>
      </w:r>
      <w:r w:rsidRPr="007717FF">
        <w:rPr>
          <w:rFonts w:ascii="Times New Roman" w:hAnsi="Times New Roman" w:cs="Times New Roman"/>
          <w:bCs/>
          <w:iCs/>
          <w:color w:val="000000" w:themeColor="text1"/>
          <w:sz w:val="24"/>
          <w:szCs w:val="24"/>
        </w:rPr>
        <w:t>,</w:t>
      </w:r>
      <w:r w:rsidRPr="007717FF">
        <w:rPr>
          <w:rFonts w:ascii="Times New Roman" w:hAnsi="Times New Roman" w:cs="Times New Roman"/>
          <w:bCs/>
          <w:i/>
          <w:color w:val="000000" w:themeColor="text1"/>
          <w:sz w:val="24"/>
          <w:szCs w:val="24"/>
        </w:rPr>
        <w:t>N</w:t>
      </w:r>
      <w:r w:rsidRPr="007717FF">
        <w:rPr>
          <w:rFonts w:ascii="Times New Roman" w:hAnsi="Times New Roman" w:cs="Times New Roman"/>
          <w:bCs/>
          <w:iCs/>
          <w:color w:val="000000" w:themeColor="text1"/>
          <w:sz w:val="24"/>
          <w:szCs w:val="24"/>
        </w:rPr>
        <w:t>-dimethylformamide (DMF)</w:t>
      </w:r>
      <w:r w:rsidRPr="007717FF">
        <w:rPr>
          <w:rFonts w:ascii="Times New Roman" w:hAnsi="Times New Roman" w:cs="Times New Roman"/>
          <w:bCs/>
          <w:iCs/>
          <w:color w:val="000000" w:themeColor="text1"/>
          <w:sz w:val="24"/>
          <w:szCs w:val="24"/>
        </w:rPr>
        <w:t>，</w:t>
      </w:r>
      <w:r w:rsidRPr="007717FF">
        <w:rPr>
          <w:rFonts w:ascii="Times New Roman" w:hAnsi="Times New Roman" w:cs="Times New Roman"/>
          <w:bCs/>
          <w:i/>
          <w:color w:val="000000" w:themeColor="text1"/>
          <w:sz w:val="24"/>
          <w:szCs w:val="24"/>
        </w:rPr>
        <w:t>N,N</w:t>
      </w:r>
      <w:r w:rsidRPr="007717FF">
        <w:rPr>
          <w:rFonts w:ascii="Times New Roman" w:hAnsi="Times New Roman" w:cs="Times New Roman"/>
          <w:bCs/>
          <w:iCs/>
          <w:color w:val="000000" w:themeColor="text1"/>
          <w:sz w:val="24"/>
          <w:szCs w:val="24"/>
        </w:rPr>
        <w:t xml:space="preserve">-dimethylacetamide (DMAc), dimethyl sulfoxide (DMSO), toluene, </w:t>
      </w:r>
      <w:r w:rsidRPr="007717FF">
        <w:rPr>
          <w:rFonts w:ascii="Times New Roman" w:hAnsi="Times New Roman" w:cs="Times New Roman"/>
          <w:color w:val="000000" w:themeColor="text1"/>
          <w:sz w:val="24"/>
          <w:szCs w:val="24"/>
        </w:rPr>
        <w:t xml:space="preserve">potassium hydroxide (KOH) and </w:t>
      </w:r>
      <w:r w:rsidRPr="007717FF">
        <w:rPr>
          <w:rFonts w:ascii="Times New Roman" w:hAnsi="Times New Roman" w:cs="Times New Roman"/>
          <w:color w:val="000000" w:themeColor="text1"/>
          <w:kern w:val="0"/>
          <w:sz w:val="24"/>
          <w:szCs w:val="24"/>
        </w:rPr>
        <w:t xml:space="preserve">sodium hydroxide (NaOH) </w:t>
      </w:r>
      <w:r w:rsidR="00F868C1" w:rsidRPr="007717FF">
        <w:rPr>
          <w:rFonts w:ascii="Times New Roman" w:hAnsi="Times New Roman" w:cs="Times New Roman"/>
          <w:color w:val="000000" w:themeColor="text1"/>
          <w:sz w:val="24"/>
          <w:szCs w:val="24"/>
        </w:rPr>
        <w:t xml:space="preserve">were </w:t>
      </w:r>
      <w:r w:rsidRPr="007717FF">
        <w:rPr>
          <w:rFonts w:ascii="Times New Roman" w:hAnsi="Times New Roman" w:cs="Times New Roman"/>
          <w:color w:val="000000" w:themeColor="text1"/>
          <w:sz w:val="24"/>
          <w:szCs w:val="24"/>
        </w:rPr>
        <w:t>purchased from Sinopharm</w:t>
      </w:r>
      <w:r w:rsidRPr="007717FF">
        <w:rPr>
          <w:rFonts w:ascii="Times New Roman" w:hAnsi="Times New Roman" w:cs="Times New Roman"/>
          <w:bCs/>
          <w:iCs/>
          <w:color w:val="000000" w:themeColor="text1"/>
          <w:sz w:val="24"/>
          <w:szCs w:val="24"/>
        </w:rPr>
        <w:t xml:space="preserve">. </w:t>
      </w:r>
      <w:r w:rsidRPr="007717FF">
        <w:rPr>
          <w:rFonts w:ascii="Times New Roman" w:hAnsi="Times New Roman" w:cs="Times New Roman"/>
          <w:color w:val="000000" w:themeColor="text1"/>
          <w:sz w:val="24"/>
          <w:szCs w:val="24"/>
        </w:rPr>
        <w:t>Nafion (5%) was purchased from Sigma-Aldrich. All the reagents were used as received without further purification. Carbon fiber paper (CP) was purchased from Toray Industries, Inc. The CP was cut into 0.5 cm × 1 cm and 2 cm × 3 cm for further use.</w:t>
      </w:r>
    </w:p>
    <w:p w14:paraId="24AAACAA" w14:textId="46C5390F" w:rsidR="00BB0FCF" w:rsidRPr="007717FF" w:rsidRDefault="00BB0FCF" w:rsidP="00BB0FCF">
      <w:pPr>
        <w:spacing w:line="360" w:lineRule="auto"/>
        <w:rPr>
          <w:rFonts w:ascii="Times New Roman" w:hAnsi="Times New Roman" w:cs="Times New Roman"/>
          <w:color w:val="000000" w:themeColor="text1"/>
          <w:sz w:val="24"/>
          <w:szCs w:val="24"/>
        </w:rPr>
      </w:pPr>
      <w:r w:rsidRPr="007717FF">
        <w:rPr>
          <w:rFonts w:ascii="Times New Roman" w:hAnsi="Times New Roman" w:cs="Times New Roman"/>
          <w:b/>
          <w:bCs/>
          <w:color w:val="000000" w:themeColor="text1"/>
          <w:sz w:val="24"/>
          <w:szCs w:val="24"/>
        </w:rPr>
        <w:t>Fabrication of Ni-tPBA</w:t>
      </w:r>
      <w:r w:rsidRPr="007717FF">
        <w:rPr>
          <w:rFonts w:ascii="Times New Roman" w:hAnsi="Times New Roman" w:cs="Times New Roman"/>
          <w:b/>
          <w:bCs/>
          <w:color w:val="000000" w:themeColor="text1"/>
          <w:sz w:val="24"/>
          <w:szCs w:val="24"/>
          <w:vertAlign w:val="superscript"/>
        </w:rPr>
        <w:t>0~3</w:t>
      </w:r>
      <w:r w:rsidRPr="007717FF">
        <w:rPr>
          <w:rFonts w:ascii="Times New Roman" w:hAnsi="Times New Roman" w:cs="Times New Roman"/>
          <w:b/>
          <w:bCs/>
          <w:color w:val="000000" w:themeColor="text1"/>
          <w:sz w:val="24"/>
          <w:szCs w:val="24"/>
        </w:rPr>
        <w:t>/CP with Nafion, RuO</w:t>
      </w:r>
      <w:r w:rsidRPr="007717FF">
        <w:rPr>
          <w:rFonts w:ascii="Times New Roman" w:hAnsi="Times New Roman" w:cs="Times New Roman"/>
          <w:b/>
          <w:bCs/>
          <w:color w:val="000000" w:themeColor="text1"/>
          <w:sz w:val="24"/>
          <w:szCs w:val="24"/>
          <w:vertAlign w:val="subscript"/>
        </w:rPr>
        <w:t>2</w:t>
      </w:r>
      <w:r w:rsidRPr="007717FF">
        <w:rPr>
          <w:rFonts w:ascii="Times New Roman" w:hAnsi="Times New Roman" w:cs="Times New Roman"/>
          <w:b/>
          <w:bCs/>
          <w:color w:val="000000" w:themeColor="text1"/>
          <w:sz w:val="24"/>
          <w:szCs w:val="24"/>
        </w:rPr>
        <w:t>/CP and Ni-tPBA</w:t>
      </w:r>
      <w:r w:rsidRPr="007717FF">
        <w:rPr>
          <w:rFonts w:ascii="Times New Roman" w:hAnsi="Times New Roman" w:cs="Times New Roman"/>
          <w:b/>
          <w:bCs/>
          <w:color w:val="000000" w:themeColor="text1"/>
          <w:sz w:val="24"/>
          <w:szCs w:val="24"/>
          <w:vertAlign w:val="superscript"/>
        </w:rPr>
        <w:t>3</w:t>
      </w:r>
      <w:r w:rsidRPr="007717FF">
        <w:rPr>
          <w:rFonts w:ascii="Times New Roman" w:hAnsi="Times New Roman" w:cs="Times New Roman"/>
          <w:b/>
          <w:bCs/>
          <w:color w:val="000000" w:themeColor="text1"/>
          <w:sz w:val="24"/>
          <w:szCs w:val="24"/>
        </w:rPr>
        <w:t xml:space="preserve">/GC electrodes. </w:t>
      </w:r>
      <w:r w:rsidRPr="007717FF">
        <w:rPr>
          <w:rFonts w:ascii="Times New Roman" w:hAnsi="Times New Roman" w:cs="Times New Roman"/>
          <w:color w:val="000000" w:themeColor="text1"/>
          <w:sz w:val="24"/>
          <w:szCs w:val="24"/>
        </w:rPr>
        <w:t>The synthesis of Ni-tPBA</w:t>
      </w:r>
      <w:r w:rsidRPr="007717FF">
        <w:rPr>
          <w:rFonts w:ascii="Times New Roman" w:hAnsi="Times New Roman" w:cs="Times New Roman"/>
          <w:color w:val="000000" w:themeColor="text1"/>
          <w:sz w:val="24"/>
          <w:szCs w:val="24"/>
          <w:vertAlign w:val="superscript"/>
        </w:rPr>
        <w:t>0~3</w:t>
      </w:r>
      <w:r w:rsidRPr="007717FF">
        <w:rPr>
          <w:rFonts w:ascii="Times New Roman" w:hAnsi="Times New Roman" w:cs="Times New Roman"/>
          <w:color w:val="000000" w:themeColor="text1"/>
          <w:sz w:val="24"/>
          <w:szCs w:val="24"/>
        </w:rPr>
        <w:t>/CP</w:t>
      </w:r>
      <w:r w:rsidRPr="007717FF">
        <w:rPr>
          <w:rFonts w:ascii="Times New Roman" w:hAnsi="Times New Roman" w:cs="Times New Roman"/>
          <w:color w:val="000000" w:themeColor="text1"/>
        </w:rPr>
        <w:t xml:space="preserve"> </w:t>
      </w:r>
      <w:r w:rsidRPr="007717FF">
        <w:rPr>
          <w:rFonts w:ascii="Times New Roman" w:hAnsi="Times New Roman" w:cs="Times New Roman"/>
          <w:color w:val="000000" w:themeColor="text1"/>
          <w:sz w:val="24"/>
          <w:szCs w:val="24"/>
        </w:rPr>
        <w:t xml:space="preserve">with Nafion electrodes was conducted </w:t>
      </w:r>
      <w:r w:rsidRPr="007717FF">
        <w:rPr>
          <w:rFonts w:ascii="Times New Roman" w:hAnsi="Times New Roman" w:cs="Times New Roman"/>
          <w:i/>
          <w:iCs/>
          <w:color w:val="000000" w:themeColor="text1"/>
          <w:sz w:val="24"/>
          <w:szCs w:val="24"/>
        </w:rPr>
        <w:t>via</w:t>
      </w:r>
      <w:r w:rsidRPr="007717FF">
        <w:rPr>
          <w:rFonts w:ascii="Times New Roman" w:hAnsi="Times New Roman" w:cs="Times New Roman"/>
          <w:color w:val="000000" w:themeColor="text1"/>
          <w:sz w:val="24"/>
          <w:szCs w:val="24"/>
        </w:rPr>
        <w:t xml:space="preserve"> a modified</w:t>
      </w:r>
      <w:r w:rsidRPr="007717FF">
        <w:rPr>
          <w:rFonts w:ascii="Times New Roman" w:hAnsi="Times New Roman" w:cs="Times New Roman"/>
          <w:color w:val="000000" w:themeColor="text1"/>
        </w:rPr>
        <w:t xml:space="preserve"> </w:t>
      </w:r>
      <w:r w:rsidRPr="007717FF">
        <w:rPr>
          <w:rFonts w:ascii="Times New Roman" w:hAnsi="Times New Roman" w:cs="Times New Roman"/>
          <w:color w:val="000000" w:themeColor="text1"/>
          <w:sz w:val="24"/>
          <w:szCs w:val="24"/>
        </w:rPr>
        <w:t>procedure according to the previous reported</w:t>
      </w:r>
      <w:r w:rsidR="00EE2E90" w:rsidRPr="007717FF">
        <w:rPr>
          <w:rFonts w:ascii="Times New Roman" w:hAnsi="Times New Roman" w:cs="Times New Roman"/>
          <w:color w:val="000000" w:themeColor="text1"/>
          <w:sz w:val="24"/>
          <w:szCs w:val="24"/>
        </w:rPr>
        <w:t>.</w:t>
      </w:r>
      <w:r w:rsidRPr="007717FF">
        <w:rPr>
          <w:rFonts w:ascii="Times New Roman" w:hAnsi="Times New Roman" w:cs="Times New Roman"/>
          <w:color w:val="000000" w:themeColor="text1"/>
          <w:sz w:val="24"/>
          <w:szCs w:val="24"/>
        </w:rPr>
        <w:fldChar w:fldCharType="begin"/>
      </w:r>
      <w:r w:rsidR="006D6F63" w:rsidRPr="007717FF">
        <w:rPr>
          <w:rFonts w:ascii="Times New Roman" w:hAnsi="Times New Roman" w:cs="Times New Roman"/>
          <w:color w:val="000000" w:themeColor="text1"/>
          <w:sz w:val="24"/>
          <w:szCs w:val="24"/>
        </w:rPr>
        <w:instrText xml:space="preserve"> ADDIN ZOTERO_ITEM CSL_CITATION {"citationID":"mLeWLHI3","properties":{"formattedCitation":"\\super 1,2\\nosupersub{}","plainCitation":"1,2","noteIndex":0},"citationItems":[{"id":2879,"uris":["http://zotero.org/users/7665126/items/78NEL9QQ"],"itemData":{"id":2879,"type":"article-journal","abstract":"Unsaturated Cu\n              1\n              -O\n              2\n              sites are effectively exposed in nanoscale Cu-MOF for efficient electrocatalytic hydrogen evolution.\n            \n          , \n            \n              Conductive metal-organic framework (MOF) materials have been recently considered as effective electrocatalysts. However, they usually suffer from two major drawbacks, poor electrochemical stability and low electrocatalytic activity in bulk form. Here, we have developed a rational strategy to fabricate a promising electrocatalyst composed of a nanoscale conductive copper-based MOF (Cu-MOF) layer fully supported over synergetic iron hydr(oxy)oxide [Fe(OH)\n              \n                x\n              \n              ] nanoboxes. Owing to the highly exposed active centers, enhanced charge transfer, and robust hollow nanostructure, the obtained Fe(OH)\n              \n                x\n              \n              @Cu-MOF nanoboxes exhibit superior activity and stability for the electrocatalytic hydrogen evolution reaction (HER). Specifically, it needs an overpotential of 112 mV to reach a current density of 10 mA cm\n              −2\n              with a small Tafel slope of 76 mV dec\n              −1\n              . X-ray absorption fine structure spectroscopy combined with density functional theory calculations unravels that the highly exposed coordinatively unsaturated Cu\n              1\n              -O\n              2\n              centers could effectively accelerate the formation of key *H intermediates toward fast HER kinetics.","container-title":"Science Advances","DOI":"10.1126/sciadv.abg2580","ISSN":"2375-2548","issue":"18","journalAbbreviation":"Sci. Adv.","language":"en","license":"https://creativecommons.org/licenses/by-nc/4.0/","page":"eabg2580","source":"DOI.org (Crossref)","title":"Exposing unsaturated Cu &lt;sub&gt;1&lt;/sub&gt; -O &lt;sub&gt;2&lt;/sub&gt; sites in nanoscale Cu-MOF for efficient electrocatalytic hydrogen evolution","volume":"7","author":[{"family":"Cheng","given":"Weiren"},{"family":"Zhang","given":"Huabin"},{"family":"Luan","given":"Deyan"},{"family":"Lou","given":"Xiong Wen (David)"}],"issued":{"date-parts":[["2021",4,30]]}},"label":"page"},{"id":1749,"uris":["http://zotero.org/users/7665126/items/X66NN822"],"itemData":{"id":1749,"type":"article-journal","archive_location":"WOS:000686917000001","container-title":"ADVANCED MATERIALS","DOI":"10.1002/adma.202103004","ISSN":"0935-9648","issue":"40","title":"Manipulating the Local Coordination and Electronic Structures for Efficient Electrocatalytic Oxygen Evolution","volume":"33","author":[{"family":"Wu","given":"Zhi-Peng"},{"family":"Zhang","given":"Huabin"},{"family":"Zuo","given":"Shouwei"},{"family":"Wang","given":"Yan"},{"family":"Zhang","given":"Song Lin"},{"family":"Zhang","given":"Jing"},{"family":"Zang","given":"Shuang-Quan"},{"family":"Lou","given":"Xiong Wen (David)"}],"issued":{"date-parts":[["2021",10]]}},"label":"page"}],"schema":"https://github.com/citation-style-language/schema/raw/master/csl-citation.json"} </w:instrText>
      </w:r>
      <w:r w:rsidRPr="007717FF">
        <w:rPr>
          <w:rFonts w:ascii="Times New Roman" w:hAnsi="Times New Roman" w:cs="Times New Roman"/>
          <w:color w:val="000000" w:themeColor="text1"/>
          <w:sz w:val="24"/>
          <w:szCs w:val="24"/>
        </w:rPr>
        <w:fldChar w:fldCharType="separate"/>
      </w:r>
      <w:r w:rsidR="006D6F63" w:rsidRPr="007717FF">
        <w:rPr>
          <w:rFonts w:ascii="Times New Roman" w:hAnsi="Times New Roman" w:cs="Times New Roman"/>
          <w:color w:val="000000" w:themeColor="text1"/>
          <w:kern w:val="0"/>
          <w:sz w:val="24"/>
          <w:szCs w:val="24"/>
          <w:vertAlign w:val="superscript"/>
        </w:rPr>
        <w:t>1,2</w:t>
      </w:r>
      <w:r w:rsidRPr="007717FF">
        <w:rPr>
          <w:rFonts w:ascii="Times New Roman" w:hAnsi="Times New Roman" w:cs="Times New Roman"/>
          <w:color w:val="000000" w:themeColor="text1"/>
          <w:sz w:val="24"/>
          <w:szCs w:val="24"/>
        </w:rPr>
        <w:fldChar w:fldCharType="end"/>
      </w:r>
      <w:r w:rsidRPr="007717FF">
        <w:rPr>
          <w:rFonts w:ascii="Times New Roman" w:hAnsi="Times New Roman" w:cs="Times New Roman"/>
          <w:color w:val="000000" w:themeColor="text1"/>
          <w:sz w:val="24"/>
          <w:szCs w:val="24"/>
        </w:rPr>
        <w:t xml:space="preserve"> To prepare the catalyst ink, 5 mg of</w:t>
      </w:r>
      <w:r w:rsidRPr="007717FF">
        <w:rPr>
          <w:rFonts w:ascii="Times New Roman" w:hAnsi="Times New Roman" w:cs="Times New Roman"/>
          <w:color w:val="000000" w:themeColor="text1"/>
        </w:rPr>
        <w:t xml:space="preserve"> </w:t>
      </w:r>
      <w:r w:rsidRPr="007717FF">
        <w:rPr>
          <w:rFonts w:ascii="Times New Roman" w:hAnsi="Times New Roman" w:cs="Times New Roman"/>
          <w:color w:val="000000" w:themeColor="text1"/>
          <w:sz w:val="24"/>
          <w:szCs w:val="24"/>
        </w:rPr>
        <w:t>completely ground Ni-tPBA</w:t>
      </w:r>
      <w:r w:rsidRPr="007717FF">
        <w:rPr>
          <w:rFonts w:ascii="Times New Roman" w:hAnsi="Times New Roman" w:cs="Times New Roman"/>
          <w:color w:val="000000" w:themeColor="text1"/>
          <w:sz w:val="24"/>
          <w:szCs w:val="24"/>
          <w:vertAlign w:val="superscript"/>
        </w:rPr>
        <w:t>0~3</w:t>
      </w:r>
      <w:r w:rsidRPr="007717FF">
        <w:rPr>
          <w:rFonts w:ascii="Times New Roman" w:hAnsi="Times New Roman" w:cs="Times New Roman"/>
          <w:color w:val="000000" w:themeColor="text1"/>
          <w:sz w:val="24"/>
          <w:szCs w:val="24"/>
        </w:rPr>
        <w:t xml:space="preserve"> was dispersed into a mixed solution of water, EtOH and 0.5% Nafion solution (0.25: 0.7: 0.05 mL), followed by ultrasonication for 1 h. The mixed catalyst ink is evenly dripped onto 1 × 0.5 carbon paper and dried at room temperature and with a load of about 0.2 mg cm</w:t>
      </w:r>
      <w:r w:rsidRPr="007717FF">
        <w:rPr>
          <w:rFonts w:ascii="Times New Roman" w:hAnsi="Times New Roman" w:cs="Times New Roman"/>
          <w:color w:val="000000" w:themeColor="text1"/>
          <w:sz w:val="24"/>
          <w:szCs w:val="24"/>
          <w:vertAlign w:val="superscript"/>
        </w:rPr>
        <w:t>–2</w:t>
      </w:r>
      <w:r w:rsidRPr="007717FF">
        <w:rPr>
          <w:rFonts w:ascii="Times New Roman" w:hAnsi="Times New Roman" w:cs="Times New Roman"/>
          <w:color w:val="000000" w:themeColor="text1"/>
          <w:sz w:val="24"/>
          <w:szCs w:val="24"/>
        </w:rPr>
        <w:t>. The RuO</w:t>
      </w:r>
      <w:r w:rsidRPr="007717FF">
        <w:rPr>
          <w:rFonts w:ascii="Times New Roman" w:hAnsi="Times New Roman" w:cs="Times New Roman"/>
          <w:color w:val="000000" w:themeColor="text1"/>
          <w:sz w:val="24"/>
          <w:szCs w:val="24"/>
          <w:vertAlign w:val="subscript"/>
        </w:rPr>
        <w:t>2</w:t>
      </w:r>
      <w:r w:rsidRPr="007717FF">
        <w:rPr>
          <w:rFonts w:ascii="Times New Roman" w:hAnsi="Times New Roman" w:cs="Times New Roman"/>
          <w:color w:val="000000" w:themeColor="text1"/>
          <w:sz w:val="24"/>
          <w:szCs w:val="24"/>
        </w:rPr>
        <w:t>/CP electrode was fabricated by replacing only the catalyst with RuO</w:t>
      </w:r>
      <w:r w:rsidRPr="007717FF">
        <w:rPr>
          <w:rFonts w:ascii="Times New Roman" w:hAnsi="Times New Roman" w:cs="Times New Roman"/>
          <w:color w:val="000000" w:themeColor="text1"/>
          <w:sz w:val="24"/>
          <w:szCs w:val="24"/>
          <w:vertAlign w:val="subscript"/>
        </w:rPr>
        <w:t>2</w:t>
      </w:r>
      <w:r w:rsidRPr="007717FF">
        <w:rPr>
          <w:rFonts w:ascii="Times New Roman" w:hAnsi="Times New Roman" w:cs="Times New Roman"/>
          <w:color w:val="000000" w:themeColor="text1"/>
          <w:sz w:val="24"/>
          <w:szCs w:val="24"/>
        </w:rPr>
        <w:t>, and the Ni-tPBA</w:t>
      </w:r>
      <w:r w:rsidRPr="007717FF">
        <w:rPr>
          <w:rFonts w:ascii="Times New Roman" w:hAnsi="Times New Roman" w:cs="Times New Roman"/>
          <w:color w:val="000000" w:themeColor="text1"/>
          <w:sz w:val="24"/>
          <w:szCs w:val="24"/>
          <w:vertAlign w:val="superscript"/>
        </w:rPr>
        <w:t>3</w:t>
      </w:r>
      <w:r w:rsidRPr="007717FF">
        <w:rPr>
          <w:rFonts w:ascii="Times New Roman" w:hAnsi="Times New Roman" w:cs="Times New Roman"/>
          <w:color w:val="000000" w:themeColor="text1"/>
          <w:sz w:val="24"/>
          <w:szCs w:val="24"/>
        </w:rPr>
        <w:t>/GC was fabricated by replacing only the CP with a glassy carbon electrode.</w:t>
      </w:r>
    </w:p>
    <w:p w14:paraId="4A77CBAA" w14:textId="2832E3C7" w:rsidR="00C80E66" w:rsidRPr="007717FF" w:rsidRDefault="00C80E66" w:rsidP="00C80E66">
      <w:pPr>
        <w:spacing w:line="360" w:lineRule="auto"/>
        <w:rPr>
          <w:rFonts w:ascii="Times New Roman" w:hAnsi="Times New Roman" w:cs="Times New Roman"/>
          <w:color w:val="000000" w:themeColor="text1"/>
          <w:sz w:val="24"/>
          <w:szCs w:val="24"/>
        </w:rPr>
      </w:pPr>
      <w:r w:rsidRPr="007717FF">
        <w:rPr>
          <w:rFonts w:ascii="Times New Roman" w:hAnsi="Times New Roman" w:cs="Times New Roman"/>
          <w:b/>
          <w:bCs/>
          <w:color w:val="000000" w:themeColor="text1"/>
          <w:sz w:val="24"/>
          <w:szCs w:val="24"/>
        </w:rPr>
        <w:t>Synthesis of Ni-tPBA</w:t>
      </w:r>
      <w:r w:rsidRPr="007717FF">
        <w:rPr>
          <w:rFonts w:ascii="Times New Roman" w:hAnsi="Times New Roman" w:cs="Times New Roman"/>
          <w:b/>
          <w:bCs/>
          <w:color w:val="000000" w:themeColor="text1"/>
          <w:sz w:val="24"/>
          <w:szCs w:val="24"/>
          <w:vertAlign w:val="superscript"/>
        </w:rPr>
        <w:t>0~3</w:t>
      </w:r>
      <w:r w:rsidRPr="007717FF">
        <w:rPr>
          <w:rFonts w:ascii="Times New Roman" w:hAnsi="Times New Roman" w:cs="Times New Roman"/>
          <w:b/>
          <w:bCs/>
          <w:color w:val="000000" w:themeColor="text1"/>
          <w:sz w:val="24"/>
          <w:szCs w:val="24"/>
        </w:rPr>
        <w:t xml:space="preserve">/CP electrodes. </w:t>
      </w:r>
      <w:r w:rsidRPr="007717FF">
        <w:rPr>
          <w:rFonts w:ascii="Times New Roman" w:hAnsi="Times New Roman" w:cs="Times New Roman"/>
          <w:color w:val="000000" w:themeColor="text1"/>
          <w:sz w:val="24"/>
          <w:szCs w:val="24"/>
        </w:rPr>
        <w:t>Adding Ni(NO</w:t>
      </w:r>
      <w:r w:rsidRPr="007717FF">
        <w:rPr>
          <w:rFonts w:ascii="Times New Roman" w:hAnsi="Times New Roman" w:cs="Times New Roman"/>
          <w:color w:val="000000" w:themeColor="text1"/>
          <w:sz w:val="24"/>
          <w:szCs w:val="24"/>
          <w:vertAlign w:val="subscript"/>
        </w:rPr>
        <w:t>3</w:t>
      </w:r>
      <w:r w:rsidRPr="007717FF">
        <w:rPr>
          <w:rFonts w:ascii="Times New Roman" w:hAnsi="Times New Roman" w:cs="Times New Roman"/>
          <w:color w:val="000000" w:themeColor="text1"/>
          <w:sz w:val="24"/>
          <w:szCs w:val="24"/>
        </w:rPr>
        <w:t>)</w:t>
      </w:r>
      <w:r w:rsidRPr="007717FF">
        <w:rPr>
          <w:rFonts w:ascii="Times New Roman" w:hAnsi="Times New Roman" w:cs="Times New Roman"/>
          <w:color w:val="000000" w:themeColor="text1"/>
          <w:sz w:val="24"/>
          <w:szCs w:val="24"/>
          <w:vertAlign w:val="subscript"/>
        </w:rPr>
        <w:t>2</w:t>
      </w:r>
      <w:r w:rsidRPr="007717FF">
        <w:rPr>
          <w:rFonts w:ascii="Times New Roman" w:hAnsi="Times New Roman" w:cs="Times New Roman"/>
          <w:color w:val="000000" w:themeColor="text1"/>
          <w:sz w:val="24"/>
          <w:szCs w:val="24"/>
        </w:rPr>
        <w:t>·6H</w:t>
      </w:r>
      <w:r w:rsidRPr="007717FF">
        <w:rPr>
          <w:rFonts w:ascii="Times New Roman" w:hAnsi="Times New Roman" w:cs="Times New Roman"/>
          <w:color w:val="000000" w:themeColor="text1"/>
          <w:sz w:val="24"/>
          <w:szCs w:val="24"/>
          <w:vertAlign w:val="subscript"/>
        </w:rPr>
        <w:t>2</w:t>
      </w:r>
      <w:r w:rsidRPr="007717FF">
        <w:rPr>
          <w:rFonts w:ascii="Times New Roman" w:hAnsi="Times New Roman" w:cs="Times New Roman"/>
          <w:color w:val="000000" w:themeColor="text1"/>
          <w:sz w:val="24"/>
          <w:szCs w:val="24"/>
        </w:rPr>
        <w:t>O and CP to H</w:t>
      </w:r>
      <w:r w:rsidRPr="007717FF">
        <w:rPr>
          <w:rFonts w:ascii="Times New Roman" w:hAnsi="Times New Roman" w:cs="Times New Roman"/>
          <w:color w:val="000000" w:themeColor="text1"/>
          <w:sz w:val="24"/>
          <w:szCs w:val="24"/>
          <w:vertAlign w:val="subscript"/>
        </w:rPr>
        <w:t>2</w:t>
      </w:r>
      <w:r w:rsidRPr="007717FF">
        <w:rPr>
          <w:rFonts w:ascii="Times New Roman" w:hAnsi="Times New Roman" w:cs="Times New Roman"/>
          <w:color w:val="000000" w:themeColor="text1"/>
          <w:sz w:val="24"/>
          <w:szCs w:val="24"/>
        </w:rPr>
        <w:t xml:space="preserve">O, tPBA and aromatic carboxylic acids to organic solvent gives liquids </w:t>
      </w:r>
      <w:r w:rsidRPr="007717FF">
        <w:rPr>
          <w:rFonts w:ascii="Times New Roman" w:hAnsi="Times New Roman" w:cs="Times New Roman"/>
          <w:i/>
          <w:iCs/>
          <w:color w:val="000000" w:themeColor="text1"/>
          <w:sz w:val="24"/>
          <w:szCs w:val="24"/>
        </w:rPr>
        <w:t>a</w:t>
      </w:r>
      <w:r w:rsidRPr="007717FF">
        <w:rPr>
          <w:rFonts w:ascii="Times New Roman" w:hAnsi="Times New Roman" w:cs="Times New Roman"/>
          <w:color w:val="000000" w:themeColor="text1"/>
          <w:sz w:val="24"/>
          <w:szCs w:val="24"/>
        </w:rPr>
        <w:t xml:space="preserve"> and </w:t>
      </w:r>
      <w:r w:rsidRPr="007717FF">
        <w:rPr>
          <w:rFonts w:ascii="Times New Roman" w:hAnsi="Times New Roman" w:cs="Times New Roman"/>
          <w:i/>
          <w:iCs/>
          <w:color w:val="000000" w:themeColor="text1"/>
          <w:sz w:val="24"/>
          <w:szCs w:val="24"/>
        </w:rPr>
        <w:t>b</w:t>
      </w:r>
      <w:r w:rsidRPr="007717FF">
        <w:rPr>
          <w:rFonts w:ascii="Times New Roman" w:hAnsi="Times New Roman" w:cs="Times New Roman"/>
          <w:color w:val="000000" w:themeColor="text1"/>
          <w:sz w:val="24"/>
          <w:szCs w:val="24"/>
        </w:rPr>
        <w:t xml:space="preserve">. After heating liquids </w:t>
      </w:r>
      <w:r w:rsidRPr="007717FF">
        <w:rPr>
          <w:rFonts w:ascii="Times New Roman" w:hAnsi="Times New Roman" w:cs="Times New Roman"/>
          <w:i/>
          <w:iCs/>
          <w:color w:val="000000" w:themeColor="text1"/>
          <w:sz w:val="24"/>
          <w:szCs w:val="24"/>
        </w:rPr>
        <w:t>a</w:t>
      </w:r>
      <w:r w:rsidRPr="007717FF">
        <w:rPr>
          <w:rFonts w:ascii="Times New Roman" w:hAnsi="Times New Roman" w:cs="Times New Roman"/>
          <w:color w:val="000000" w:themeColor="text1"/>
          <w:sz w:val="24"/>
          <w:szCs w:val="24"/>
        </w:rPr>
        <w:t xml:space="preserve"> and </w:t>
      </w:r>
      <w:r w:rsidRPr="007717FF">
        <w:rPr>
          <w:rFonts w:ascii="Times New Roman" w:hAnsi="Times New Roman" w:cs="Times New Roman"/>
          <w:i/>
          <w:iCs/>
          <w:color w:val="000000" w:themeColor="text1"/>
          <w:sz w:val="24"/>
          <w:szCs w:val="24"/>
        </w:rPr>
        <w:t>b</w:t>
      </w:r>
      <w:r w:rsidRPr="007717FF">
        <w:rPr>
          <w:rFonts w:ascii="Times New Roman" w:hAnsi="Times New Roman" w:cs="Times New Roman"/>
          <w:color w:val="000000" w:themeColor="text1"/>
          <w:sz w:val="24"/>
          <w:szCs w:val="24"/>
        </w:rPr>
        <w:t xml:space="preserve"> to 90°C until </w:t>
      </w:r>
      <w:r w:rsidRPr="007717FF">
        <w:rPr>
          <w:rFonts w:ascii="Times New Roman" w:hAnsi="Times New Roman" w:cs="Times New Roman" w:hint="eastAsia"/>
          <w:color w:val="000000" w:themeColor="text1"/>
          <w:sz w:val="24"/>
          <w:szCs w:val="24"/>
        </w:rPr>
        <w:t>dissolution</w:t>
      </w:r>
      <w:r w:rsidRPr="007717FF">
        <w:rPr>
          <w:rFonts w:ascii="Times New Roman" w:hAnsi="Times New Roman" w:cs="Times New Roman"/>
          <w:color w:val="000000" w:themeColor="text1"/>
          <w:sz w:val="24"/>
          <w:szCs w:val="24"/>
        </w:rPr>
        <w:t xml:space="preserve">, liquid </w:t>
      </w:r>
      <w:r w:rsidRPr="007717FF">
        <w:rPr>
          <w:rFonts w:ascii="Times New Roman" w:hAnsi="Times New Roman" w:cs="Times New Roman"/>
          <w:i/>
          <w:iCs/>
          <w:color w:val="000000" w:themeColor="text1"/>
          <w:sz w:val="24"/>
          <w:szCs w:val="24"/>
        </w:rPr>
        <w:t>b</w:t>
      </w:r>
      <w:r w:rsidRPr="007717FF">
        <w:rPr>
          <w:rFonts w:ascii="Times New Roman" w:hAnsi="Times New Roman" w:cs="Times New Roman"/>
          <w:color w:val="000000" w:themeColor="text1"/>
          <w:sz w:val="24"/>
          <w:szCs w:val="24"/>
        </w:rPr>
        <w:t xml:space="preserve"> </w:t>
      </w:r>
      <w:r w:rsidRPr="007717FF">
        <w:rPr>
          <w:rFonts w:ascii="Times New Roman" w:hAnsi="Times New Roman" w:cs="Times New Roman" w:hint="eastAsia"/>
          <w:color w:val="000000" w:themeColor="text1"/>
          <w:sz w:val="24"/>
          <w:szCs w:val="24"/>
        </w:rPr>
        <w:t xml:space="preserve">was added </w:t>
      </w:r>
      <w:r w:rsidRPr="007717FF">
        <w:rPr>
          <w:rFonts w:ascii="Times New Roman" w:hAnsi="Times New Roman" w:cs="Times New Roman"/>
          <w:color w:val="000000" w:themeColor="text1"/>
          <w:sz w:val="24"/>
          <w:szCs w:val="24"/>
        </w:rPr>
        <w:t xml:space="preserve">into </w:t>
      </w:r>
      <w:r w:rsidRPr="007717FF">
        <w:rPr>
          <w:rFonts w:ascii="Times New Roman" w:hAnsi="Times New Roman" w:cs="Times New Roman" w:hint="eastAsia"/>
          <w:color w:val="000000" w:themeColor="text1"/>
          <w:sz w:val="24"/>
          <w:szCs w:val="24"/>
        </w:rPr>
        <w:t xml:space="preserve">liquid </w:t>
      </w:r>
      <w:r w:rsidRPr="007717FF">
        <w:rPr>
          <w:rFonts w:ascii="Times New Roman" w:hAnsi="Times New Roman" w:cs="Times New Roman"/>
          <w:i/>
          <w:iCs/>
          <w:color w:val="000000" w:themeColor="text1"/>
          <w:sz w:val="24"/>
          <w:szCs w:val="24"/>
        </w:rPr>
        <w:t>a</w:t>
      </w:r>
      <w:r w:rsidRPr="007717FF">
        <w:rPr>
          <w:rFonts w:ascii="Times New Roman" w:hAnsi="Times New Roman" w:cs="Times New Roman" w:hint="eastAsia"/>
          <w:color w:val="000000" w:themeColor="text1"/>
          <w:sz w:val="24"/>
          <w:szCs w:val="24"/>
        </w:rPr>
        <w:t xml:space="preserve"> to initiate further reaction</w:t>
      </w:r>
      <w:r w:rsidRPr="007717FF">
        <w:rPr>
          <w:rFonts w:ascii="Times New Roman" w:hAnsi="Times New Roman" w:cs="Times New Roman"/>
          <w:color w:val="000000" w:themeColor="text1"/>
          <w:sz w:val="24"/>
          <w:szCs w:val="24"/>
        </w:rPr>
        <w:t xml:space="preserve"> at 90°C for a certain time, and then cool down to room temperature naturally. The </w:t>
      </w:r>
      <w:r w:rsidRPr="007717FF">
        <w:rPr>
          <w:rFonts w:ascii="Times New Roman" w:hAnsi="Times New Roman" w:cs="Times New Roman" w:hint="eastAsia"/>
          <w:color w:val="000000" w:themeColor="text1"/>
          <w:sz w:val="24"/>
          <w:szCs w:val="24"/>
        </w:rPr>
        <w:t>yielding</w:t>
      </w:r>
      <w:r w:rsidRPr="007717FF">
        <w:rPr>
          <w:rFonts w:ascii="Times New Roman" w:hAnsi="Times New Roman" w:cs="Times New Roman"/>
          <w:color w:val="000000" w:themeColor="text1"/>
          <w:sz w:val="24"/>
          <w:szCs w:val="24"/>
        </w:rPr>
        <w:t xml:space="preserve"> Ni-tPBA</w:t>
      </w:r>
      <w:r w:rsidRPr="007717FF">
        <w:rPr>
          <w:rFonts w:ascii="Times New Roman" w:hAnsi="Times New Roman" w:cs="Times New Roman"/>
          <w:color w:val="000000" w:themeColor="text1"/>
          <w:sz w:val="24"/>
          <w:szCs w:val="24"/>
          <w:vertAlign w:val="superscript"/>
        </w:rPr>
        <w:t>0</w:t>
      </w:r>
      <w:r w:rsidRPr="007717FF">
        <w:rPr>
          <w:rFonts w:ascii="Times New Roman" w:hAnsi="Times New Roman" w:cs="Times New Roman"/>
          <w:color w:val="000000" w:themeColor="text1"/>
          <w:sz w:val="24"/>
          <w:szCs w:val="24"/>
        </w:rPr>
        <w:t xml:space="preserve"> was cleaned with ultra-pure water</w:t>
      </w:r>
      <w:r w:rsidRPr="007717FF">
        <w:rPr>
          <w:rFonts w:ascii="Times New Roman" w:hAnsi="Times New Roman" w:cs="Times New Roman" w:hint="eastAsia"/>
          <w:color w:val="000000" w:themeColor="text1"/>
          <w:sz w:val="24"/>
          <w:szCs w:val="24"/>
        </w:rPr>
        <w:t>, while</w:t>
      </w:r>
      <w:r w:rsidRPr="007717FF">
        <w:rPr>
          <w:rFonts w:ascii="Times New Roman" w:hAnsi="Times New Roman" w:cs="Times New Roman"/>
          <w:color w:val="000000" w:themeColor="text1"/>
          <w:sz w:val="24"/>
          <w:szCs w:val="24"/>
        </w:rPr>
        <w:t xml:space="preserve"> Ni-tPBA</w:t>
      </w:r>
      <w:r w:rsidRPr="007717FF">
        <w:rPr>
          <w:rFonts w:ascii="Times New Roman" w:hAnsi="Times New Roman" w:cs="Times New Roman"/>
          <w:color w:val="000000" w:themeColor="text1"/>
          <w:sz w:val="24"/>
          <w:szCs w:val="24"/>
          <w:vertAlign w:val="superscript"/>
        </w:rPr>
        <w:t>1~3</w:t>
      </w:r>
      <w:r w:rsidRPr="007717FF">
        <w:rPr>
          <w:rFonts w:ascii="Times New Roman" w:hAnsi="Times New Roman" w:cs="Times New Roman"/>
          <w:color w:val="000000" w:themeColor="text1"/>
          <w:sz w:val="24"/>
          <w:szCs w:val="24"/>
        </w:rPr>
        <w:t xml:space="preserve"> were cleaned with DMF and ethanol to obtain Ni-tPBA</w:t>
      </w:r>
      <w:r w:rsidRPr="007717FF">
        <w:rPr>
          <w:rFonts w:ascii="Times New Roman" w:hAnsi="Times New Roman" w:cs="Times New Roman"/>
          <w:color w:val="000000" w:themeColor="text1"/>
          <w:sz w:val="24"/>
          <w:szCs w:val="24"/>
          <w:vertAlign w:val="superscript"/>
        </w:rPr>
        <w:t>0~3</w:t>
      </w:r>
      <w:r w:rsidRPr="007717FF">
        <w:rPr>
          <w:rFonts w:ascii="Times New Roman" w:hAnsi="Times New Roman" w:cs="Times New Roman"/>
          <w:color w:val="000000" w:themeColor="text1"/>
          <w:sz w:val="24"/>
          <w:szCs w:val="24"/>
        </w:rPr>
        <w:t>/CP with a load</w:t>
      </w:r>
      <w:r w:rsidRPr="007717FF">
        <w:rPr>
          <w:rFonts w:ascii="Times New Roman" w:hAnsi="Times New Roman" w:cs="Times New Roman" w:hint="eastAsia"/>
          <w:color w:val="000000" w:themeColor="text1"/>
          <w:sz w:val="24"/>
          <w:szCs w:val="24"/>
        </w:rPr>
        <w:t>ing</w:t>
      </w:r>
      <w:r w:rsidRPr="007717FF">
        <w:rPr>
          <w:rFonts w:ascii="Times New Roman" w:hAnsi="Times New Roman" w:cs="Times New Roman"/>
          <w:color w:val="000000" w:themeColor="text1"/>
          <w:sz w:val="24"/>
          <w:szCs w:val="24"/>
        </w:rPr>
        <w:t xml:space="preserve"> of about </w:t>
      </w:r>
      <w:r w:rsidRPr="007717FF">
        <w:rPr>
          <w:rFonts w:ascii="Times New Roman" w:hAnsi="Times New Roman" w:cs="Times New Roman"/>
          <w:color w:val="000000" w:themeColor="text1"/>
          <w:sz w:val="24"/>
          <w:szCs w:val="24"/>
        </w:rPr>
        <w:lastRenderedPageBreak/>
        <w:t>5 mg/cm</w:t>
      </w:r>
      <w:r w:rsidRPr="007717FF">
        <w:rPr>
          <w:rFonts w:ascii="Times New Roman" w:hAnsi="Times New Roman" w:cs="Times New Roman"/>
          <w:color w:val="000000" w:themeColor="text1"/>
          <w:sz w:val="24"/>
          <w:szCs w:val="24"/>
          <w:vertAlign w:val="superscript"/>
        </w:rPr>
        <w:t>–2</w:t>
      </w:r>
      <w:r w:rsidRPr="007717FF">
        <w:rPr>
          <w:rFonts w:ascii="Times New Roman" w:hAnsi="Times New Roman" w:cs="Times New Roman"/>
          <w:color w:val="000000" w:themeColor="text1"/>
          <w:sz w:val="24"/>
          <w:szCs w:val="24"/>
        </w:rPr>
        <w:t>,</w:t>
      </w:r>
      <w:r w:rsidRPr="007717FF">
        <w:rPr>
          <w:rFonts w:ascii="Times New Roman" w:hAnsi="Times New Roman" w:cs="Times New Roman"/>
          <w:color w:val="000000" w:themeColor="text1"/>
        </w:rPr>
        <w:t xml:space="preserve"> </w:t>
      </w:r>
      <w:r w:rsidRPr="007717FF">
        <w:rPr>
          <w:rFonts w:ascii="Times New Roman" w:hAnsi="Times New Roman" w:cs="Times New Roman"/>
          <w:color w:val="000000" w:themeColor="text1"/>
          <w:sz w:val="24"/>
          <w:szCs w:val="24"/>
        </w:rPr>
        <w:t>respectively.</w:t>
      </w:r>
      <w:r w:rsidRPr="007717FF">
        <w:rPr>
          <w:rFonts w:ascii="Times New Roman" w:hAnsi="Times New Roman" w:cs="Times New Roman"/>
          <w:color w:val="000000" w:themeColor="text1"/>
        </w:rPr>
        <w:t xml:space="preserve"> </w:t>
      </w:r>
      <w:r w:rsidRPr="007717FF">
        <w:rPr>
          <w:rFonts w:ascii="Times New Roman" w:hAnsi="Times New Roman" w:cs="Times New Roman"/>
          <w:color w:val="000000" w:themeColor="text1"/>
          <w:sz w:val="24"/>
          <w:szCs w:val="24"/>
        </w:rPr>
        <w:t>The specific reaction conditions are as follows:</w:t>
      </w:r>
    </w:p>
    <w:p w14:paraId="70CD1FEE" w14:textId="77777777" w:rsidR="00C80E66" w:rsidRPr="007717FF" w:rsidRDefault="00C80E66" w:rsidP="00C80E66">
      <w:pPr>
        <w:spacing w:afterLines="50" w:after="156" w:line="360" w:lineRule="auto"/>
        <w:rPr>
          <w:rFonts w:ascii="Times New Roman" w:hAnsi="Times New Roman" w:cs="Times New Roman"/>
          <w:color w:val="000000" w:themeColor="text1"/>
          <w:sz w:val="24"/>
          <w:szCs w:val="24"/>
        </w:rPr>
      </w:pPr>
      <w:r w:rsidRPr="007717FF">
        <w:rPr>
          <w:rFonts w:ascii="Times New Roman" w:hAnsi="Times New Roman" w:cs="Times New Roman"/>
          <w:color w:val="000000" w:themeColor="text1"/>
          <w:sz w:val="24"/>
          <w:szCs w:val="24"/>
        </w:rPr>
        <w:t>Ni-tPBA</w:t>
      </w:r>
      <w:r w:rsidRPr="007717FF">
        <w:rPr>
          <w:rFonts w:ascii="Times New Roman" w:hAnsi="Times New Roman" w:cs="Times New Roman"/>
          <w:color w:val="000000" w:themeColor="text1"/>
          <w:sz w:val="24"/>
          <w:szCs w:val="24"/>
          <w:vertAlign w:val="superscript"/>
        </w:rPr>
        <w:t>0</w:t>
      </w:r>
      <w:r w:rsidRPr="007717FF">
        <w:rPr>
          <w:rFonts w:ascii="Times New Roman" w:hAnsi="Times New Roman" w:cs="Times New Roman"/>
          <w:color w:val="000000" w:themeColor="text1"/>
          <w:sz w:val="24"/>
          <w:szCs w:val="24"/>
        </w:rPr>
        <w:t>/CP: Ni(NO</w:t>
      </w:r>
      <w:r w:rsidRPr="007717FF">
        <w:rPr>
          <w:rFonts w:ascii="Times New Roman" w:hAnsi="Times New Roman" w:cs="Times New Roman"/>
          <w:color w:val="000000" w:themeColor="text1"/>
          <w:sz w:val="24"/>
          <w:szCs w:val="24"/>
          <w:vertAlign w:val="subscript"/>
        </w:rPr>
        <w:t>3</w:t>
      </w:r>
      <w:r w:rsidRPr="007717FF">
        <w:rPr>
          <w:rFonts w:ascii="Times New Roman" w:hAnsi="Times New Roman" w:cs="Times New Roman"/>
          <w:color w:val="000000" w:themeColor="text1"/>
          <w:sz w:val="24"/>
          <w:szCs w:val="24"/>
        </w:rPr>
        <w:t>)</w:t>
      </w:r>
      <w:r w:rsidRPr="007717FF">
        <w:rPr>
          <w:rFonts w:ascii="Times New Roman" w:hAnsi="Times New Roman" w:cs="Times New Roman"/>
          <w:color w:val="000000" w:themeColor="text1"/>
          <w:sz w:val="24"/>
          <w:szCs w:val="24"/>
          <w:vertAlign w:val="subscript"/>
        </w:rPr>
        <w:t>2</w:t>
      </w:r>
      <w:r w:rsidRPr="007717FF">
        <w:rPr>
          <w:rFonts w:ascii="Times New Roman" w:hAnsi="Times New Roman" w:cs="Times New Roman"/>
          <w:color w:val="000000" w:themeColor="text1"/>
          <w:sz w:val="24"/>
          <w:szCs w:val="24"/>
        </w:rPr>
        <w:t>·6H</w:t>
      </w:r>
      <w:r w:rsidRPr="007717FF">
        <w:rPr>
          <w:rFonts w:ascii="Times New Roman" w:hAnsi="Times New Roman" w:cs="Times New Roman"/>
          <w:color w:val="000000" w:themeColor="text1"/>
          <w:sz w:val="24"/>
          <w:szCs w:val="24"/>
          <w:vertAlign w:val="subscript"/>
        </w:rPr>
        <w:t>2</w:t>
      </w:r>
      <w:r w:rsidRPr="007717FF">
        <w:rPr>
          <w:rFonts w:ascii="Times New Roman" w:hAnsi="Times New Roman" w:cs="Times New Roman"/>
          <w:color w:val="000000" w:themeColor="text1"/>
          <w:sz w:val="24"/>
          <w:szCs w:val="24"/>
        </w:rPr>
        <w:t>O (116.31 mg, 0.4 mmol), tPBA(272.33 mg, 0.4 mmol), DMF:H</w:t>
      </w:r>
      <w:r w:rsidRPr="007717FF">
        <w:rPr>
          <w:rFonts w:ascii="Times New Roman" w:hAnsi="Times New Roman" w:cs="Times New Roman"/>
          <w:color w:val="000000" w:themeColor="text1"/>
          <w:sz w:val="24"/>
          <w:szCs w:val="24"/>
          <w:vertAlign w:val="subscript"/>
        </w:rPr>
        <w:t>2</w:t>
      </w:r>
      <w:r w:rsidRPr="007717FF">
        <w:rPr>
          <w:rFonts w:ascii="Times New Roman" w:hAnsi="Times New Roman" w:cs="Times New Roman"/>
          <w:color w:val="000000" w:themeColor="text1"/>
          <w:sz w:val="24"/>
          <w:szCs w:val="24"/>
        </w:rPr>
        <w:t xml:space="preserve">O (0.5: 19 mL), and </w:t>
      </w:r>
      <w:r w:rsidRPr="007717FF">
        <w:rPr>
          <w:rFonts w:ascii="Times New Roman" w:hAnsi="Times New Roman" w:cs="Times New Roman" w:hint="eastAsia"/>
          <w:color w:val="000000" w:themeColor="text1"/>
          <w:sz w:val="24"/>
          <w:szCs w:val="24"/>
        </w:rPr>
        <w:t xml:space="preserve">the </w:t>
      </w:r>
      <w:r w:rsidRPr="007717FF">
        <w:rPr>
          <w:rFonts w:ascii="Times New Roman" w:hAnsi="Times New Roman" w:cs="Times New Roman"/>
          <w:color w:val="000000" w:themeColor="text1"/>
          <w:sz w:val="24"/>
          <w:szCs w:val="24"/>
        </w:rPr>
        <w:t>reaction time was 20 h.</w:t>
      </w:r>
    </w:p>
    <w:p w14:paraId="084EF23D" w14:textId="77777777" w:rsidR="00C80E66" w:rsidRPr="007717FF" w:rsidRDefault="00C80E66" w:rsidP="00C80E66">
      <w:pPr>
        <w:spacing w:afterLines="50" w:after="156" w:line="360" w:lineRule="auto"/>
        <w:rPr>
          <w:rFonts w:ascii="Times New Roman" w:hAnsi="Times New Roman" w:cs="Times New Roman"/>
          <w:color w:val="000000" w:themeColor="text1"/>
          <w:sz w:val="24"/>
          <w:szCs w:val="24"/>
        </w:rPr>
      </w:pPr>
      <w:r w:rsidRPr="007717FF">
        <w:rPr>
          <w:rFonts w:ascii="Times New Roman" w:hAnsi="Times New Roman" w:cs="Times New Roman"/>
          <w:color w:val="000000" w:themeColor="text1"/>
          <w:sz w:val="24"/>
          <w:szCs w:val="24"/>
        </w:rPr>
        <w:t>Ni-tPBA</w:t>
      </w:r>
      <w:r w:rsidRPr="007717FF">
        <w:rPr>
          <w:rFonts w:ascii="Times New Roman" w:hAnsi="Times New Roman" w:cs="Times New Roman"/>
          <w:color w:val="000000" w:themeColor="text1"/>
          <w:sz w:val="24"/>
          <w:szCs w:val="24"/>
          <w:vertAlign w:val="superscript"/>
        </w:rPr>
        <w:t>1</w:t>
      </w:r>
      <w:r w:rsidRPr="007717FF">
        <w:rPr>
          <w:rFonts w:ascii="Times New Roman" w:hAnsi="Times New Roman" w:cs="Times New Roman"/>
          <w:color w:val="000000" w:themeColor="text1"/>
          <w:sz w:val="24"/>
          <w:szCs w:val="24"/>
        </w:rPr>
        <w:t>/CP: Ni(NO</w:t>
      </w:r>
      <w:r w:rsidRPr="007717FF">
        <w:rPr>
          <w:rFonts w:ascii="Times New Roman" w:hAnsi="Times New Roman" w:cs="Times New Roman"/>
          <w:color w:val="000000" w:themeColor="text1"/>
          <w:sz w:val="24"/>
          <w:szCs w:val="24"/>
          <w:vertAlign w:val="subscript"/>
        </w:rPr>
        <w:t>3</w:t>
      </w:r>
      <w:r w:rsidRPr="007717FF">
        <w:rPr>
          <w:rFonts w:ascii="Times New Roman" w:hAnsi="Times New Roman" w:cs="Times New Roman"/>
          <w:color w:val="000000" w:themeColor="text1"/>
          <w:sz w:val="24"/>
          <w:szCs w:val="24"/>
        </w:rPr>
        <w:t>)</w:t>
      </w:r>
      <w:r w:rsidRPr="007717FF">
        <w:rPr>
          <w:rFonts w:ascii="Times New Roman" w:hAnsi="Times New Roman" w:cs="Times New Roman"/>
          <w:color w:val="000000" w:themeColor="text1"/>
          <w:sz w:val="24"/>
          <w:szCs w:val="24"/>
          <w:vertAlign w:val="subscript"/>
        </w:rPr>
        <w:t>2</w:t>
      </w:r>
      <w:r w:rsidRPr="007717FF">
        <w:rPr>
          <w:rFonts w:ascii="Times New Roman" w:hAnsi="Times New Roman" w:cs="Times New Roman"/>
          <w:color w:val="000000" w:themeColor="text1"/>
          <w:sz w:val="24"/>
          <w:szCs w:val="24"/>
        </w:rPr>
        <w:t>·6H</w:t>
      </w:r>
      <w:r w:rsidRPr="007717FF">
        <w:rPr>
          <w:rFonts w:ascii="Times New Roman" w:hAnsi="Times New Roman" w:cs="Times New Roman"/>
          <w:color w:val="000000" w:themeColor="text1"/>
          <w:sz w:val="24"/>
          <w:szCs w:val="24"/>
          <w:vertAlign w:val="subscript"/>
        </w:rPr>
        <w:t>2</w:t>
      </w:r>
      <w:r w:rsidRPr="007717FF">
        <w:rPr>
          <w:rFonts w:ascii="Times New Roman" w:hAnsi="Times New Roman" w:cs="Times New Roman"/>
          <w:color w:val="000000" w:themeColor="text1"/>
          <w:sz w:val="24"/>
          <w:szCs w:val="24"/>
        </w:rPr>
        <w:t>O (116.31 mg, 0.4 mmol), tPBA (136.16 mg, 0.2 mmol), TPA (66.45 mg, 0.4 mmol), DMF:H</w:t>
      </w:r>
      <w:r w:rsidRPr="007717FF">
        <w:rPr>
          <w:rFonts w:ascii="Times New Roman" w:hAnsi="Times New Roman" w:cs="Times New Roman"/>
          <w:color w:val="000000" w:themeColor="text1"/>
          <w:sz w:val="24"/>
          <w:szCs w:val="24"/>
          <w:vertAlign w:val="subscript"/>
        </w:rPr>
        <w:t>2</w:t>
      </w:r>
      <w:r w:rsidRPr="007717FF">
        <w:rPr>
          <w:rFonts w:ascii="Times New Roman" w:hAnsi="Times New Roman" w:cs="Times New Roman"/>
          <w:color w:val="000000" w:themeColor="text1"/>
          <w:sz w:val="24"/>
          <w:szCs w:val="24"/>
        </w:rPr>
        <w:t xml:space="preserve">O (1.5: 18 mL), and </w:t>
      </w:r>
      <w:r w:rsidRPr="007717FF">
        <w:rPr>
          <w:rFonts w:ascii="Times New Roman" w:hAnsi="Times New Roman" w:cs="Times New Roman" w:hint="eastAsia"/>
          <w:color w:val="000000" w:themeColor="text1"/>
          <w:sz w:val="24"/>
          <w:szCs w:val="24"/>
        </w:rPr>
        <w:t xml:space="preserve">the </w:t>
      </w:r>
      <w:r w:rsidRPr="007717FF">
        <w:rPr>
          <w:rFonts w:ascii="Times New Roman" w:hAnsi="Times New Roman" w:cs="Times New Roman"/>
          <w:color w:val="000000" w:themeColor="text1"/>
          <w:sz w:val="24"/>
          <w:szCs w:val="24"/>
        </w:rPr>
        <w:t>reaction time was 15 h.</w:t>
      </w:r>
    </w:p>
    <w:p w14:paraId="57AFBC8A" w14:textId="77777777" w:rsidR="00C80E66" w:rsidRPr="007717FF" w:rsidRDefault="00C80E66" w:rsidP="00C80E66">
      <w:pPr>
        <w:spacing w:afterLines="50" w:after="156" w:line="360" w:lineRule="auto"/>
        <w:rPr>
          <w:rFonts w:ascii="Times New Roman" w:hAnsi="Times New Roman" w:cs="Times New Roman"/>
          <w:color w:val="000000" w:themeColor="text1"/>
          <w:sz w:val="24"/>
          <w:szCs w:val="24"/>
        </w:rPr>
      </w:pPr>
      <w:r w:rsidRPr="007717FF">
        <w:rPr>
          <w:rFonts w:ascii="Times New Roman" w:hAnsi="Times New Roman" w:cs="Times New Roman"/>
          <w:color w:val="000000" w:themeColor="text1"/>
          <w:sz w:val="24"/>
          <w:szCs w:val="24"/>
        </w:rPr>
        <w:t>Ni-tPBA</w:t>
      </w:r>
      <w:r w:rsidRPr="007717FF">
        <w:rPr>
          <w:rFonts w:ascii="Times New Roman" w:hAnsi="Times New Roman" w:cs="Times New Roman"/>
          <w:color w:val="000000" w:themeColor="text1"/>
          <w:sz w:val="24"/>
          <w:szCs w:val="24"/>
          <w:vertAlign w:val="superscript"/>
        </w:rPr>
        <w:t>2</w:t>
      </w:r>
      <w:r w:rsidRPr="007717FF">
        <w:rPr>
          <w:rFonts w:ascii="Times New Roman" w:hAnsi="Times New Roman" w:cs="Times New Roman"/>
          <w:color w:val="000000" w:themeColor="text1"/>
          <w:sz w:val="24"/>
          <w:szCs w:val="24"/>
        </w:rPr>
        <w:t>/CP: Ni(NO</w:t>
      </w:r>
      <w:r w:rsidRPr="007717FF">
        <w:rPr>
          <w:rFonts w:ascii="Times New Roman" w:hAnsi="Times New Roman" w:cs="Times New Roman"/>
          <w:color w:val="000000" w:themeColor="text1"/>
          <w:sz w:val="24"/>
          <w:szCs w:val="24"/>
          <w:vertAlign w:val="subscript"/>
        </w:rPr>
        <w:t>3</w:t>
      </w:r>
      <w:r w:rsidRPr="007717FF">
        <w:rPr>
          <w:rFonts w:ascii="Times New Roman" w:hAnsi="Times New Roman" w:cs="Times New Roman"/>
          <w:color w:val="000000" w:themeColor="text1"/>
          <w:sz w:val="24"/>
          <w:szCs w:val="24"/>
        </w:rPr>
        <w:t>)</w:t>
      </w:r>
      <w:r w:rsidRPr="007717FF">
        <w:rPr>
          <w:rFonts w:ascii="Times New Roman" w:hAnsi="Times New Roman" w:cs="Times New Roman"/>
          <w:color w:val="000000" w:themeColor="text1"/>
          <w:sz w:val="24"/>
          <w:szCs w:val="24"/>
          <w:vertAlign w:val="subscript"/>
        </w:rPr>
        <w:t>2</w:t>
      </w:r>
      <w:r w:rsidRPr="007717FF">
        <w:rPr>
          <w:rFonts w:ascii="Times New Roman" w:hAnsi="Times New Roman" w:cs="Times New Roman"/>
          <w:color w:val="000000" w:themeColor="text1"/>
          <w:sz w:val="24"/>
          <w:szCs w:val="24"/>
        </w:rPr>
        <w:t>·6H</w:t>
      </w:r>
      <w:r w:rsidRPr="007717FF">
        <w:rPr>
          <w:rFonts w:ascii="Times New Roman" w:hAnsi="Times New Roman" w:cs="Times New Roman"/>
          <w:color w:val="000000" w:themeColor="text1"/>
          <w:sz w:val="24"/>
          <w:szCs w:val="24"/>
          <w:vertAlign w:val="subscript"/>
        </w:rPr>
        <w:t>2</w:t>
      </w:r>
      <w:r w:rsidRPr="007717FF">
        <w:rPr>
          <w:rFonts w:ascii="Times New Roman" w:hAnsi="Times New Roman" w:cs="Times New Roman"/>
          <w:color w:val="000000" w:themeColor="text1"/>
          <w:sz w:val="24"/>
          <w:szCs w:val="24"/>
        </w:rPr>
        <w:t>O (116.31 mg, 0.4 mmol), tPBA(136.16 mg, 0.2 mmol), IPA(66.45 mg, 0.4 mmol), DMAc:H</w:t>
      </w:r>
      <w:r w:rsidRPr="007717FF">
        <w:rPr>
          <w:rFonts w:ascii="Times New Roman" w:hAnsi="Times New Roman" w:cs="Times New Roman"/>
          <w:color w:val="000000" w:themeColor="text1"/>
          <w:sz w:val="24"/>
          <w:szCs w:val="24"/>
          <w:vertAlign w:val="subscript"/>
        </w:rPr>
        <w:t>2</w:t>
      </w:r>
      <w:r w:rsidRPr="007717FF">
        <w:rPr>
          <w:rFonts w:ascii="Times New Roman" w:hAnsi="Times New Roman" w:cs="Times New Roman"/>
          <w:color w:val="000000" w:themeColor="text1"/>
          <w:sz w:val="24"/>
          <w:szCs w:val="24"/>
        </w:rPr>
        <w:t xml:space="preserve">O (2: 17 mL), and </w:t>
      </w:r>
      <w:r w:rsidRPr="007717FF">
        <w:rPr>
          <w:rFonts w:ascii="Times New Roman" w:hAnsi="Times New Roman" w:cs="Times New Roman" w:hint="eastAsia"/>
          <w:color w:val="000000" w:themeColor="text1"/>
          <w:sz w:val="24"/>
          <w:szCs w:val="24"/>
        </w:rPr>
        <w:t xml:space="preserve">the </w:t>
      </w:r>
      <w:r w:rsidRPr="007717FF">
        <w:rPr>
          <w:rFonts w:ascii="Times New Roman" w:hAnsi="Times New Roman" w:cs="Times New Roman"/>
          <w:color w:val="000000" w:themeColor="text1"/>
          <w:sz w:val="24"/>
          <w:szCs w:val="24"/>
        </w:rPr>
        <w:t>reaction time was 17 h.</w:t>
      </w:r>
    </w:p>
    <w:p w14:paraId="1394B1DB" w14:textId="78920965" w:rsidR="00C80E66" w:rsidRPr="007717FF" w:rsidRDefault="00C80E66" w:rsidP="00C80E66">
      <w:pPr>
        <w:spacing w:afterLines="50" w:after="156" w:line="360" w:lineRule="auto"/>
        <w:rPr>
          <w:rFonts w:ascii="Times New Roman" w:hAnsi="Times New Roman" w:cs="Times New Roman"/>
          <w:color w:val="000000" w:themeColor="text1"/>
          <w:sz w:val="24"/>
          <w:szCs w:val="24"/>
        </w:rPr>
      </w:pPr>
      <w:r w:rsidRPr="007717FF">
        <w:rPr>
          <w:rFonts w:ascii="Times New Roman" w:hAnsi="Times New Roman" w:cs="Times New Roman"/>
          <w:color w:val="000000" w:themeColor="text1"/>
          <w:sz w:val="24"/>
          <w:szCs w:val="24"/>
        </w:rPr>
        <w:t>Ni-tPBA</w:t>
      </w:r>
      <w:r w:rsidRPr="007717FF">
        <w:rPr>
          <w:rFonts w:ascii="Times New Roman" w:hAnsi="Times New Roman" w:cs="Times New Roman"/>
          <w:color w:val="000000" w:themeColor="text1"/>
          <w:sz w:val="24"/>
          <w:szCs w:val="24"/>
          <w:vertAlign w:val="superscript"/>
        </w:rPr>
        <w:t>3</w:t>
      </w:r>
      <w:r w:rsidRPr="007717FF">
        <w:rPr>
          <w:rFonts w:ascii="Times New Roman" w:hAnsi="Times New Roman" w:cs="Times New Roman"/>
          <w:color w:val="000000" w:themeColor="text1"/>
          <w:sz w:val="24"/>
          <w:szCs w:val="24"/>
        </w:rPr>
        <w:t>/CP: Ni(NO</w:t>
      </w:r>
      <w:r w:rsidRPr="007717FF">
        <w:rPr>
          <w:rFonts w:ascii="Times New Roman" w:hAnsi="Times New Roman" w:cs="Times New Roman"/>
          <w:color w:val="000000" w:themeColor="text1"/>
          <w:sz w:val="24"/>
          <w:szCs w:val="24"/>
          <w:vertAlign w:val="subscript"/>
        </w:rPr>
        <w:t>3</w:t>
      </w:r>
      <w:r w:rsidRPr="007717FF">
        <w:rPr>
          <w:rFonts w:ascii="Times New Roman" w:hAnsi="Times New Roman" w:cs="Times New Roman"/>
          <w:color w:val="000000" w:themeColor="text1"/>
          <w:sz w:val="24"/>
          <w:szCs w:val="24"/>
        </w:rPr>
        <w:t>)</w:t>
      </w:r>
      <w:r w:rsidRPr="007717FF">
        <w:rPr>
          <w:rFonts w:ascii="Times New Roman" w:hAnsi="Times New Roman" w:cs="Times New Roman"/>
          <w:color w:val="000000" w:themeColor="text1"/>
          <w:sz w:val="24"/>
          <w:szCs w:val="24"/>
          <w:vertAlign w:val="subscript"/>
        </w:rPr>
        <w:t>2</w:t>
      </w:r>
      <w:r w:rsidRPr="007717FF">
        <w:rPr>
          <w:rFonts w:ascii="Times New Roman" w:hAnsi="Times New Roman" w:cs="Times New Roman"/>
          <w:color w:val="000000" w:themeColor="text1"/>
          <w:sz w:val="24"/>
          <w:szCs w:val="24"/>
        </w:rPr>
        <w:t>·6H</w:t>
      </w:r>
      <w:r w:rsidRPr="007717FF">
        <w:rPr>
          <w:rFonts w:ascii="Times New Roman" w:hAnsi="Times New Roman" w:cs="Times New Roman"/>
          <w:color w:val="000000" w:themeColor="text1"/>
          <w:sz w:val="24"/>
          <w:szCs w:val="24"/>
          <w:vertAlign w:val="subscript"/>
        </w:rPr>
        <w:t>2</w:t>
      </w:r>
      <w:r w:rsidRPr="007717FF">
        <w:rPr>
          <w:rFonts w:ascii="Times New Roman" w:hAnsi="Times New Roman" w:cs="Times New Roman"/>
          <w:color w:val="000000" w:themeColor="text1"/>
          <w:sz w:val="24"/>
          <w:szCs w:val="24"/>
        </w:rPr>
        <w:t>O (116.31 mg, 0.4 mmol), tPBA(136.16 mg, 0.2 mmol), BTC(63.04 mg, 0.3 mmol), DMF: H</w:t>
      </w:r>
      <w:r w:rsidRPr="007717FF">
        <w:rPr>
          <w:rFonts w:ascii="Times New Roman" w:hAnsi="Times New Roman" w:cs="Times New Roman"/>
          <w:color w:val="000000" w:themeColor="text1"/>
          <w:sz w:val="24"/>
          <w:szCs w:val="24"/>
          <w:vertAlign w:val="subscript"/>
        </w:rPr>
        <w:t>2</w:t>
      </w:r>
      <w:r w:rsidRPr="007717FF">
        <w:rPr>
          <w:rFonts w:ascii="Times New Roman" w:hAnsi="Times New Roman" w:cs="Times New Roman"/>
          <w:color w:val="000000" w:themeColor="text1"/>
          <w:sz w:val="24"/>
          <w:szCs w:val="24"/>
        </w:rPr>
        <w:t xml:space="preserve">O (6: 12 mL), and </w:t>
      </w:r>
      <w:r w:rsidRPr="007717FF">
        <w:rPr>
          <w:rFonts w:ascii="Times New Roman" w:hAnsi="Times New Roman" w:cs="Times New Roman" w:hint="eastAsia"/>
          <w:color w:val="000000" w:themeColor="text1"/>
          <w:sz w:val="24"/>
          <w:szCs w:val="24"/>
        </w:rPr>
        <w:t xml:space="preserve">the </w:t>
      </w:r>
      <w:r w:rsidRPr="007717FF">
        <w:rPr>
          <w:rFonts w:ascii="Times New Roman" w:hAnsi="Times New Roman" w:cs="Times New Roman"/>
          <w:color w:val="000000" w:themeColor="text1"/>
          <w:sz w:val="24"/>
          <w:szCs w:val="24"/>
        </w:rPr>
        <w:t>reaction time was 12 h.</w:t>
      </w:r>
    </w:p>
    <w:p w14:paraId="7D05D7CA" w14:textId="2C7CB8CB" w:rsidR="00A42178" w:rsidRPr="007717FF" w:rsidRDefault="00A42178" w:rsidP="00A42178">
      <w:pPr>
        <w:pStyle w:val="11"/>
        <w:spacing w:afterLines="50" w:after="156"/>
        <w:rPr>
          <w:rFonts w:cs="Times New Roman"/>
          <w:color w:val="000000" w:themeColor="text1"/>
          <w:szCs w:val="24"/>
        </w:rPr>
      </w:pPr>
      <w:r w:rsidRPr="007717FF">
        <w:rPr>
          <w:rFonts w:cs="Times New Roman"/>
          <w:b/>
          <w:bCs/>
          <w:color w:val="000000" w:themeColor="text1"/>
          <w:szCs w:val="24"/>
        </w:rPr>
        <w:t xml:space="preserve">Characterization. </w:t>
      </w:r>
      <w:r w:rsidRPr="007717FF">
        <w:rPr>
          <w:rFonts w:cs="Times New Roman"/>
          <w:color w:val="000000" w:themeColor="text1"/>
          <w:szCs w:val="24"/>
        </w:rPr>
        <w:t xml:space="preserve">The as-made materials were characterized by field emission SEM (FEI Verios G4), PXRD (Cu–Kα, λ=0.15406 nm), XPS (Kratos AXIS Ultra DLD), FT–IR (Bruker Tensor 27, KBr), </w:t>
      </w:r>
      <w:r w:rsidR="00AD45D7" w:rsidRPr="007717FF">
        <w:rPr>
          <w:rFonts w:cs="Times New Roman"/>
          <w:bCs/>
          <w:iCs/>
          <w:color w:val="000000" w:themeColor="text1"/>
          <w:szCs w:val="24"/>
        </w:rPr>
        <w:t xml:space="preserve">diffuse </w:t>
      </w:r>
      <w:r w:rsidR="00AD45D7" w:rsidRPr="007717FF">
        <w:rPr>
          <w:rFonts w:cs="Times New Roman" w:hint="eastAsia"/>
          <w:bCs/>
          <w:iCs/>
          <w:color w:val="000000" w:themeColor="text1"/>
          <w:szCs w:val="24"/>
        </w:rPr>
        <w:t>r</w:t>
      </w:r>
      <w:r w:rsidR="00AD45D7" w:rsidRPr="007717FF">
        <w:rPr>
          <w:rFonts w:cs="Times New Roman"/>
          <w:bCs/>
          <w:iCs/>
          <w:color w:val="000000" w:themeColor="text1"/>
          <w:szCs w:val="24"/>
        </w:rPr>
        <w:t xml:space="preserve">eflectance infrared </w:t>
      </w:r>
      <w:r w:rsidR="00AD45D7" w:rsidRPr="007717FF">
        <w:rPr>
          <w:rFonts w:cs="Times New Roman" w:hint="eastAsia"/>
          <w:bCs/>
          <w:iCs/>
          <w:color w:val="000000" w:themeColor="text1"/>
          <w:szCs w:val="24"/>
        </w:rPr>
        <w:t>F</w:t>
      </w:r>
      <w:r w:rsidR="00AD45D7" w:rsidRPr="007717FF">
        <w:rPr>
          <w:rFonts w:cs="Times New Roman"/>
          <w:bCs/>
          <w:iCs/>
          <w:color w:val="000000" w:themeColor="text1"/>
          <w:szCs w:val="24"/>
        </w:rPr>
        <w:t>ourier transform spectroscopy</w:t>
      </w:r>
      <w:r w:rsidRPr="007717FF">
        <w:rPr>
          <w:rFonts w:cs="Times New Roman"/>
          <w:color w:val="000000" w:themeColor="text1"/>
          <w:szCs w:val="24"/>
        </w:rPr>
        <w:t xml:space="preserve"> (iS20 FTIR), and TGA (Mettler Toledo TGA 1). </w:t>
      </w:r>
      <w:r w:rsidRPr="007717FF">
        <w:rPr>
          <w:rFonts w:cs="Times New Roman"/>
          <w:i/>
          <w:iCs/>
          <w:color w:val="000000" w:themeColor="text1"/>
          <w:szCs w:val="24"/>
        </w:rPr>
        <w:t>In-situ</w:t>
      </w:r>
      <w:r w:rsidRPr="007717FF">
        <w:rPr>
          <w:rFonts w:cs="Times New Roman"/>
          <w:color w:val="000000" w:themeColor="text1"/>
          <w:szCs w:val="24"/>
        </w:rPr>
        <w:t xml:space="preserve"> Raman measurements of Ni-tPBA</w:t>
      </w:r>
      <w:r w:rsidRPr="007717FF">
        <w:rPr>
          <w:rFonts w:cs="Times New Roman"/>
          <w:color w:val="000000" w:themeColor="text1"/>
          <w:szCs w:val="24"/>
          <w:vertAlign w:val="superscript"/>
        </w:rPr>
        <w:t>3</w:t>
      </w:r>
      <w:r w:rsidRPr="007717FF">
        <w:rPr>
          <w:rFonts w:cs="Times New Roman"/>
          <w:color w:val="000000" w:themeColor="text1"/>
          <w:szCs w:val="24"/>
        </w:rPr>
        <w:t xml:space="preserve">/CP </w:t>
      </w:r>
      <w:r w:rsidR="00A23255" w:rsidRPr="007717FF">
        <w:rPr>
          <w:rFonts w:eastAsiaTheme="minorEastAsia" w:cs="Times New Roman" w:hint="eastAsia"/>
          <w:color w:val="000000" w:themeColor="text1"/>
          <w:szCs w:val="24"/>
        </w:rPr>
        <w:t>were performed</w:t>
      </w:r>
      <w:r w:rsidRPr="007717FF">
        <w:rPr>
          <w:rFonts w:cs="Times New Roman"/>
          <w:color w:val="000000" w:themeColor="text1"/>
          <w:szCs w:val="24"/>
        </w:rPr>
        <w:t xml:space="preserve"> from 1.105–1.805 V vs. RHE at a rate of 1 mV s</w:t>
      </w:r>
      <w:r w:rsidRPr="007717FF">
        <w:rPr>
          <w:rFonts w:cs="Times New Roman"/>
          <w:color w:val="000000" w:themeColor="text1"/>
          <w:szCs w:val="24"/>
          <w:vertAlign w:val="superscript"/>
        </w:rPr>
        <w:t>–1</w:t>
      </w:r>
      <w:r w:rsidRPr="007717FF">
        <w:rPr>
          <w:rFonts w:cs="Times New Roman"/>
          <w:color w:val="000000" w:themeColor="text1"/>
          <w:szCs w:val="24"/>
        </w:rPr>
        <w:t xml:space="preserve"> with 532 nm excitation from an argon ion laser.</w:t>
      </w:r>
    </w:p>
    <w:p w14:paraId="32AA7E43" w14:textId="4A5E46C9" w:rsidR="003378AF" w:rsidRPr="007717FF" w:rsidRDefault="003378AF" w:rsidP="00A42178">
      <w:pPr>
        <w:spacing w:afterLines="50" w:after="156" w:line="360" w:lineRule="auto"/>
        <w:rPr>
          <w:rFonts w:ascii="Times New Roman" w:hAnsi="Times New Roman" w:cs="Times New Roman"/>
          <w:color w:val="000000" w:themeColor="text1"/>
          <w:sz w:val="24"/>
          <w:szCs w:val="24"/>
        </w:rPr>
      </w:pPr>
      <w:r w:rsidRPr="007717FF">
        <w:rPr>
          <w:rFonts w:ascii="Times New Roman" w:hAnsi="Times New Roman" w:cs="Times New Roman"/>
          <w:b/>
          <w:bCs/>
          <w:color w:val="000000" w:themeColor="text1"/>
          <w:sz w:val="24"/>
          <w:szCs w:val="24"/>
        </w:rPr>
        <w:t xml:space="preserve">Single-Crystal X-ray Crystallography. </w:t>
      </w:r>
      <w:r w:rsidRPr="007717FF">
        <w:rPr>
          <w:rFonts w:ascii="Times New Roman" w:hAnsi="Times New Roman" w:cs="Times New Roman"/>
          <w:color w:val="000000" w:themeColor="text1"/>
          <w:sz w:val="24"/>
          <w:szCs w:val="24"/>
        </w:rPr>
        <w:t>A suitable single crystal was mounted on a glass fiber, and the intensity data was collected on a Bruker A</w:t>
      </w:r>
      <w:r w:rsidRPr="007717FF">
        <w:rPr>
          <w:rFonts w:ascii="Times New Roman" w:hAnsi="Times New Roman" w:cs="Times New Roman"/>
          <w:smallCaps/>
          <w:color w:val="000000" w:themeColor="text1"/>
          <w:sz w:val="24"/>
          <w:szCs w:val="24"/>
        </w:rPr>
        <w:t>pex</w:t>
      </w:r>
      <w:r w:rsidRPr="007717FF">
        <w:rPr>
          <w:rFonts w:ascii="Times New Roman" w:hAnsi="Times New Roman" w:cs="Times New Roman"/>
          <w:color w:val="000000" w:themeColor="text1"/>
          <w:sz w:val="24"/>
          <w:szCs w:val="24"/>
        </w:rPr>
        <w:t xml:space="preserve"> II area detector with graphite-monochromatized Mo</w:t>
      </w:r>
      <w:r w:rsidRPr="007717FF">
        <w:rPr>
          <w:rFonts w:ascii="Times New Roman" w:hAnsi="Times New Roman" w:cs="Times New Roman"/>
          <w:i/>
          <w:iCs/>
          <w:color w:val="000000" w:themeColor="text1"/>
          <w:sz w:val="24"/>
          <w:szCs w:val="24"/>
        </w:rPr>
        <w:t>Ka</w:t>
      </w:r>
      <w:r w:rsidRPr="007717FF">
        <w:rPr>
          <w:rFonts w:ascii="Times New Roman" w:hAnsi="Times New Roman" w:cs="Times New Roman"/>
          <w:color w:val="000000" w:themeColor="text1"/>
          <w:sz w:val="24"/>
          <w:szCs w:val="24"/>
        </w:rPr>
        <w:t xml:space="preserve"> radiation (</w:t>
      </w:r>
      <w:r w:rsidRPr="007717FF">
        <w:rPr>
          <w:rFonts w:ascii="Times New Roman" w:hAnsi="Times New Roman" w:cs="Times New Roman"/>
          <w:i/>
          <w:iCs/>
          <w:color w:val="000000" w:themeColor="text1"/>
          <w:sz w:val="24"/>
          <w:szCs w:val="24"/>
        </w:rPr>
        <w:t>λ</w:t>
      </w:r>
      <w:r w:rsidRPr="007717FF">
        <w:rPr>
          <w:rFonts w:ascii="Times New Roman" w:hAnsi="Times New Roman" w:cs="Times New Roman"/>
          <w:color w:val="000000" w:themeColor="text1"/>
          <w:sz w:val="24"/>
          <w:szCs w:val="24"/>
        </w:rPr>
        <w:t xml:space="preserve"> = 0.71073 Å) at </w:t>
      </w:r>
      <w:r w:rsidRPr="007717FF">
        <w:rPr>
          <w:rFonts w:ascii="Times New Roman" w:hAnsi="Times New Roman" w:cs="Times New Roman"/>
          <w:i/>
          <w:iCs/>
          <w:color w:val="000000" w:themeColor="text1"/>
          <w:sz w:val="24"/>
          <w:szCs w:val="24"/>
        </w:rPr>
        <w:t>T</w:t>
      </w:r>
      <w:r w:rsidRPr="007717FF">
        <w:rPr>
          <w:rFonts w:ascii="Times New Roman" w:hAnsi="Times New Roman" w:cs="Times New Roman"/>
          <w:color w:val="000000" w:themeColor="text1"/>
          <w:sz w:val="24"/>
          <w:szCs w:val="24"/>
        </w:rPr>
        <w:t xml:space="preserve"> = 193 K. Data reduction and cell refinement were performed using the programs S</w:t>
      </w:r>
      <w:r w:rsidRPr="007717FF">
        <w:rPr>
          <w:rFonts w:ascii="Times New Roman" w:hAnsi="Times New Roman" w:cs="Times New Roman"/>
          <w:smallCaps/>
          <w:color w:val="000000" w:themeColor="text1"/>
          <w:sz w:val="24"/>
          <w:szCs w:val="24"/>
        </w:rPr>
        <w:t>mart</w:t>
      </w:r>
      <w:r w:rsidRPr="007717FF">
        <w:rPr>
          <w:rFonts w:ascii="Times New Roman" w:hAnsi="Times New Roman" w:cs="Times New Roman"/>
          <w:color w:val="000000" w:themeColor="text1"/>
          <w:sz w:val="24"/>
          <w:szCs w:val="24"/>
        </w:rPr>
        <w:t xml:space="preserve"> and S</w:t>
      </w:r>
      <w:r w:rsidRPr="007717FF">
        <w:rPr>
          <w:rFonts w:ascii="Times New Roman" w:hAnsi="Times New Roman" w:cs="Times New Roman"/>
          <w:smallCaps/>
          <w:color w:val="000000" w:themeColor="text1"/>
          <w:sz w:val="24"/>
          <w:szCs w:val="24"/>
        </w:rPr>
        <w:t>aint</w:t>
      </w:r>
      <w:r w:rsidR="00EE2E90" w:rsidRPr="007717FF">
        <w:rPr>
          <w:rFonts w:ascii="Times New Roman" w:hAnsi="Times New Roman" w:cs="Times New Roman"/>
          <w:color w:val="000000" w:themeColor="text1"/>
          <w:sz w:val="24"/>
          <w:szCs w:val="24"/>
        </w:rPr>
        <w:t>.</w:t>
      </w:r>
      <w:r w:rsidRPr="007717FF">
        <w:rPr>
          <w:rFonts w:ascii="Times New Roman" w:hAnsi="Times New Roman" w:cs="Times New Roman"/>
          <w:color w:val="000000" w:themeColor="text1"/>
          <w:sz w:val="24"/>
          <w:szCs w:val="24"/>
        </w:rPr>
        <w:fldChar w:fldCharType="begin"/>
      </w:r>
      <w:r w:rsidR="006D6F63" w:rsidRPr="007717FF">
        <w:rPr>
          <w:rFonts w:ascii="Times New Roman" w:hAnsi="Times New Roman" w:cs="Times New Roman"/>
          <w:color w:val="000000" w:themeColor="text1"/>
          <w:sz w:val="24"/>
          <w:szCs w:val="24"/>
        </w:rPr>
        <w:instrText xml:space="preserve"> ADDIN ZOTERO_ITEM CSL_CITATION {"citationID":"7LA989bM","properties":{"formattedCitation":"\\super 3,4\\nosupersub{}","plainCitation":"3,4","noteIndex":0},"citationItems":[{"id":2881,"uris":["http://zotero.org/users/7665126/items/7PCYDRU3"],"itemData":{"id":2881,"type":"software","event-place":"Madison, WI (USA)","publisher":"Bruker AXS Inc.","publisher-place":"Madison, WI (USA)","title":"SMASMART, SAINT","issued":{"date-parts":[["2007"]]}},"label":"page"},{"id":2882,"uris":["http://zotero.org/users/7665126/items/55B6HKZD"],"itemData":{"id":2882,"type":"article-journal","abstract":"The improvements in the crystal structure refinement program\n              SHELXL\n              have been closely coupled with the development and increasing importance of the CIF (Crystallographic Information Framework) format for validating and archiving crystal structures. An important simplification is that now only one file in CIF format (for convenience, referred to simply as `a CIF') containing embedded reflection data and\n              SHELXL\n              instructions is needed for a complete structure archive; the program\n              SHREDCIF\n              can be used to extract the .hkl and .ins files required for further refinement with\n              SHELXL\n              . Recent developments in\n              SHELXL\n              facilitate refinement against neutron diffraction data, the treatment of H atoms, the determination of absolute structure, the input of partial structure factors and the refinement of twinned and disordered structures.\n              SHELXL\n              is available free to academics for the Windows, Linux and Mac OS X operating systems, and is particularly suitable for multiple-core processors.","container-title":"Acta Crystallographica Section C Structural Chemistry","DOI":"10.1107/S2053229614024218","ISSN":"2053-2296","issue":"1","journalAbbreviation":"Acta Crystallogr C Struct Chem","page":"3-8","source":"DOI.org (Crossref)","title":"Crystal structure refinement with &lt;i&gt;SHELXL&lt;/i&gt;","volume":"71","author":[{"family":"Sheldrick","given":"George M."}],"issued":{"date-parts":[["2015",1,1]]}},"label":"page"}],"schema":"https://github.com/citation-style-language/schema/raw/master/csl-citation.json"} </w:instrText>
      </w:r>
      <w:r w:rsidRPr="007717FF">
        <w:rPr>
          <w:rFonts w:ascii="Times New Roman" w:hAnsi="Times New Roman" w:cs="Times New Roman"/>
          <w:color w:val="000000" w:themeColor="text1"/>
          <w:sz w:val="24"/>
          <w:szCs w:val="24"/>
        </w:rPr>
        <w:fldChar w:fldCharType="separate"/>
      </w:r>
      <w:r w:rsidR="006D6F63" w:rsidRPr="007717FF">
        <w:rPr>
          <w:rFonts w:ascii="Times New Roman" w:hAnsi="Times New Roman" w:cs="Times New Roman"/>
          <w:color w:val="000000" w:themeColor="text1"/>
          <w:kern w:val="0"/>
          <w:sz w:val="24"/>
          <w:szCs w:val="24"/>
          <w:vertAlign w:val="superscript"/>
        </w:rPr>
        <w:t>3,4</w:t>
      </w:r>
      <w:r w:rsidRPr="007717FF">
        <w:rPr>
          <w:rFonts w:ascii="Times New Roman" w:hAnsi="Times New Roman" w:cs="Times New Roman"/>
          <w:color w:val="000000" w:themeColor="text1"/>
          <w:sz w:val="24"/>
          <w:szCs w:val="24"/>
        </w:rPr>
        <w:fldChar w:fldCharType="end"/>
      </w:r>
      <w:r w:rsidRPr="007717FF">
        <w:rPr>
          <w:rFonts w:ascii="Times New Roman" w:hAnsi="Times New Roman" w:cs="Times New Roman"/>
          <w:color w:val="000000" w:themeColor="text1"/>
          <w:sz w:val="24"/>
          <w:szCs w:val="24"/>
        </w:rPr>
        <w:t xml:space="preserve"> The absorption corrections were carried out by an empirical method</w:t>
      </w:r>
      <w:r w:rsidR="00EE2E90" w:rsidRPr="007717FF">
        <w:rPr>
          <w:rFonts w:ascii="Times New Roman" w:hAnsi="Times New Roman" w:cs="Times New Roman"/>
          <w:color w:val="000000" w:themeColor="text1"/>
          <w:sz w:val="24"/>
          <w:szCs w:val="24"/>
        </w:rPr>
        <w:t>.</w:t>
      </w:r>
      <w:r w:rsidRPr="007717FF">
        <w:rPr>
          <w:rFonts w:ascii="Times New Roman" w:hAnsi="Times New Roman" w:cs="Times New Roman"/>
          <w:color w:val="000000" w:themeColor="text1"/>
          <w:sz w:val="24"/>
          <w:szCs w:val="24"/>
        </w:rPr>
        <w:fldChar w:fldCharType="begin"/>
      </w:r>
      <w:r w:rsidR="006D6F63" w:rsidRPr="007717FF">
        <w:rPr>
          <w:rFonts w:ascii="Times New Roman" w:hAnsi="Times New Roman" w:cs="Times New Roman"/>
          <w:color w:val="000000" w:themeColor="text1"/>
          <w:sz w:val="24"/>
          <w:szCs w:val="24"/>
        </w:rPr>
        <w:instrText xml:space="preserve"> ADDIN ZOTERO_ITEM CSL_CITATION {"citationID":"fXODwPE1","properties":{"formattedCitation":"\\super 5\\nosupersub{}","plainCitation":"5","noteIndex":0},"citationItems":[{"id":2884,"uris":["http://zotero.org/users/7665126/items/IDJECTZ8"],"itemData":{"id":2884,"type":"software","event-place":"Madison, WI (USA)","publisher":"Bruker AXS Inc.","publisher-place":"Madison, WI (USA)","title":"SADABS","issued":{"date-parts":[["2000"]]}}}],"schema":"https://github.com/citation-style-language/schema/raw/master/csl-citation.json"} </w:instrText>
      </w:r>
      <w:r w:rsidRPr="007717FF">
        <w:rPr>
          <w:rFonts w:ascii="Times New Roman" w:hAnsi="Times New Roman" w:cs="Times New Roman"/>
          <w:color w:val="000000" w:themeColor="text1"/>
          <w:sz w:val="24"/>
          <w:szCs w:val="24"/>
        </w:rPr>
        <w:fldChar w:fldCharType="separate"/>
      </w:r>
      <w:r w:rsidR="006D6F63" w:rsidRPr="007717FF">
        <w:rPr>
          <w:rFonts w:ascii="Times New Roman" w:hAnsi="Times New Roman" w:cs="Times New Roman"/>
          <w:color w:val="000000" w:themeColor="text1"/>
          <w:kern w:val="0"/>
          <w:sz w:val="24"/>
          <w:szCs w:val="24"/>
          <w:vertAlign w:val="superscript"/>
        </w:rPr>
        <w:t>5</w:t>
      </w:r>
      <w:r w:rsidRPr="007717FF">
        <w:rPr>
          <w:rFonts w:ascii="Times New Roman" w:hAnsi="Times New Roman" w:cs="Times New Roman"/>
          <w:color w:val="000000" w:themeColor="text1"/>
          <w:sz w:val="24"/>
          <w:szCs w:val="24"/>
        </w:rPr>
        <w:fldChar w:fldCharType="end"/>
      </w:r>
      <w:r w:rsidRPr="007717FF">
        <w:rPr>
          <w:rFonts w:ascii="Times New Roman" w:hAnsi="Times New Roman" w:cs="Times New Roman"/>
          <w:color w:val="000000" w:themeColor="text1"/>
          <w:sz w:val="24"/>
          <w:szCs w:val="24"/>
        </w:rPr>
        <w:t xml:space="preserve"> The crystal structure was </w:t>
      </w:r>
      <w:r w:rsidR="00B64FD3" w:rsidRPr="007717FF">
        <w:rPr>
          <w:rFonts w:ascii="Times New Roman" w:hAnsi="Times New Roman" w:cs="Times New Roman" w:hint="eastAsia"/>
          <w:color w:val="000000" w:themeColor="text1"/>
          <w:sz w:val="24"/>
          <w:szCs w:val="24"/>
        </w:rPr>
        <w:t>analyzed</w:t>
      </w:r>
      <w:r w:rsidR="00B64FD3" w:rsidRPr="007717FF">
        <w:rPr>
          <w:rFonts w:ascii="Times New Roman" w:hAnsi="Times New Roman" w:cs="Times New Roman"/>
          <w:color w:val="000000" w:themeColor="text1"/>
          <w:sz w:val="24"/>
          <w:szCs w:val="24"/>
        </w:rPr>
        <w:t xml:space="preserve"> </w:t>
      </w:r>
      <w:r w:rsidRPr="007717FF">
        <w:rPr>
          <w:rFonts w:ascii="Times New Roman" w:hAnsi="Times New Roman" w:cs="Times New Roman"/>
          <w:color w:val="000000" w:themeColor="text1"/>
          <w:sz w:val="24"/>
          <w:szCs w:val="24"/>
        </w:rPr>
        <w:t xml:space="preserve">by Direct Methods and refined by full-matrix least-squares against </w:t>
      </w:r>
      <w:r w:rsidRPr="007717FF">
        <w:rPr>
          <w:rFonts w:ascii="Times New Roman" w:hAnsi="Times New Roman" w:cs="Times New Roman"/>
          <w:i/>
          <w:iCs/>
          <w:color w:val="000000" w:themeColor="text1"/>
          <w:sz w:val="24"/>
          <w:szCs w:val="24"/>
        </w:rPr>
        <w:t>F</w:t>
      </w:r>
      <w:r w:rsidRPr="007717FF">
        <w:rPr>
          <w:rFonts w:ascii="Times New Roman" w:hAnsi="Times New Roman" w:cs="Times New Roman"/>
          <w:color w:val="000000" w:themeColor="text1"/>
          <w:sz w:val="24"/>
          <w:szCs w:val="24"/>
          <w:vertAlign w:val="superscript"/>
        </w:rPr>
        <w:t>2</w:t>
      </w:r>
      <w:r w:rsidRPr="007717FF">
        <w:rPr>
          <w:rFonts w:ascii="Times New Roman" w:hAnsi="Times New Roman" w:cs="Times New Roman"/>
          <w:color w:val="000000" w:themeColor="text1"/>
          <w:sz w:val="24"/>
          <w:szCs w:val="24"/>
        </w:rPr>
        <w:t xml:space="preserve"> using the program O</w:t>
      </w:r>
      <w:r w:rsidRPr="007717FF">
        <w:rPr>
          <w:rFonts w:ascii="Times New Roman" w:hAnsi="Times New Roman" w:cs="Times New Roman"/>
          <w:smallCaps/>
          <w:color w:val="000000" w:themeColor="text1"/>
          <w:sz w:val="24"/>
          <w:szCs w:val="24"/>
        </w:rPr>
        <w:t>lex</w:t>
      </w:r>
      <w:r w:rsidRPr="007717FF">
        <w:rPr>
          <w:rFonts w:ascii="Times New Roman" w:hAnsi="Times New Roman" w:cs="Times New Roman"/>
          <w:color w:val="000000" w:themeColor="text1"/>
          <w:sz w:val="24"/>
          <w:szCs w:val="24"/>
        </w:rPr>
        <w:t>2</w:t>
      </w:r>
      <w:r w:rsidR="00EE2E90" w:rsidRPr="007717FF">
        <w:rPr>
          <w:rFonts w:ascii="Times New Roman" w:hAnsi="Times New Roman" w:cs="Times New Roman"/>
          <w:color w:val="000000" w:themeColor="text1"/>
          <w:sz w:val="24"/>
          <w:szCs w:val="24"/>
        </w:rPr>
        <w:t>.</w:t>
      </w:r>
      <w:r w:rsidRPr="007717FF">
        <w:rPr>
          <w:rFonts w:ascii="Times New Roman" w:hAnsi="Times New Roman" w:cs="Times New Roman"/>
          <w:color w:val="000000" w:themeColor="text1"/>
          <w:sz w:val="24"/>
          <w:szCs w:val="24"/>
        </w:rPr>
        <w:fldChar w:fldCharType="begin"/>
      </w:r>
      <w:r w:rsidR="006D6F63" w:rsidRPr="007717FF">
        <w:rPr>
          <w:rFonts w:ascii="Times New Roman" w:hAnsi="Times New Roman" w:cs="Times New Roman"/>
          <w:color w:val="000000" w:themeColor="text1"/>
          <w:sz w:val="24"/>
          <w:szCs w:val="24"/>
        </w:rPr>
        <w:instrText xml:space="preserve"> ADDIN ZOTERO_ITEM CSL_CITATION {"citationID":"ChSNid8s","properties":{"formattedCitation":"\\super 6,7\\nosupersub{}","plainCitation":"6,7","noteIndex":0},"citationItems":[{"id":2886,"uris":["http://zotero.org/users/7665126/items/K4LME94A"],"itemData":{"id":2886,"type":"article-journal","abstract":"New software,\n              OLEX2\n              , has been developed for the determination, visualization and analysis of molecular crystal structures. The software has a portable mouse-driven workflow-oriented and fully comprehensive graphical user interface for structure solution, refinement and report generation, as well as novel tools for structure analysis.\n              OLEX2\n              seamlessly links all aspects of the structure solution, refinement and publication process and presents them in a single workflow-driven package, with the ultimate goal of producing an application which will be useful to both chemists and crystallographers.","container-title":"Journal of Applied Crystallography","DOI":"10.1107/S0021889808042726","ISSN":"0021-8898","issue":"2","journalAbbreviation":"J Appl Crystallogr","page":"339-341","source":"DOI.org (Crossref)","title":"&lt;i&gt;OLEX2&lt;/i&gt; : a complete structure solution, refinement and analysis program","title-short":"&lt;i&gt;OLEX2&lt;/i&gt;","volume":"42","author":[{"family":"Dolomanov","given":"Oleg V."},{"family":"Bourhis","given":"Luc J."},{"family":"Gildea","given":"Richard J."},{"family":"Howard","given":"Judith A. K."},{"family":"Puschmann","given":"Horst"}],"issued":{"date-parts":[["2009",4,1]]}},"label":"page"},{"id":2885,"uris":["http://zotero.org/users/7665126/items/9L26LI4B"],"itemData":{"id":2885,"type":"article-journal","abstract":"IL MILIONE\n              is a suite of computer programs devoted to protein crystal structure determination by X-ray crystallography. It may be used in the following key activities. (\n              a\n              )\n              Ab initio\n              phasing,\n              via\n              Patterson or direct methods. The program may succeed even with structures with up to 6000 non-H atoms in the asymmetric unit, provided that atomic resolution is available, and with data at quasi-atomic resolution (1.4–1.5 Å). (\n              b\n              ) Single or multiple isomorphous replacement, single- or multiple-wavelength anomalous diffraction, and single or multiple isomorphous replacement with anomalous scattering techniques. In the first step the program finds the heavy-atom/anomalous scatterer substructure, then automatically uses the above information to phase protein reflections. Phase extension and refinement are performed by electron density modification techniques. (\n              c\n              ) Molecular replacement. The orientation and the location of the protein molecules are found\n              via\n              reciprocal space methods. Phase extension and refinement are performed by electron density modification techniques. All the programs integrated into\n              IL MILIONE\n              are controlled by means of a user-friendly graphical user interface, which is used to input data and to monitor intermediate and final results by means of real-time updated messages, diagrams and histograms.","container-title":"Journal of Applied Crystallography","DOI":"10.1107/S0021889807010941","ISSN":"0021-8898","issue":"3","journalAbbreviation":"J Appl Crystallogr","page":"609-613","source":"DOI.org (Crossref)","title":"&lt;i&gt;IL MILIONE&lt;/i&gt; : a suite of computer programs for crystal structure solution of proteins","title-short":"&lt;i&gt;IL MILIONE&lt;/i&gt;","volume":"40","author":[{"family":"Burla","given":"Maria C."},{"family":"Caliandro","given":"Rocco"},{"family":"Camalli","given":"Mercedes"},{"family":"Carrozzini","given":"Benedetta"},{"family":"Cascarano","given":"Giovanni L."},{"family":"De Caro","given":"Liberato"},{"family":"Giacovazzo","given":"Carmelo"},{"family":"Polidori","given":"Giampiero"},{"family":"Siliqi","given":"Dritan"},{"family":"Spagna","given":"Riccardo"}],"issued":{"date-parts":[["2007",6,1]]}},"label":"page"}],"schema":"https://github.com/citation-style-language/schema/raw/master/csl-citation.json"} </w:instrText>
      </w:r>
      <w:r w:rsidRPr="007717FF">
        <w:rPr>
          <w:rFonts w:ascii="Times New Roman" w:hAnsi="Times New Roman" w:cs="Times New Roman"/>
          <w:color w:val="000000" w:themeColor="text1"/>
          <w:sz w:val="24"/>
          <w:szCs w:val="24"/>
        </w:rPr>
        <w:fldChar w:fldCharType="separate"/>
      </w:r>
      <w:r w:rsidR="006D6F63" w:rsidRPr="007717FF">
        <w:rPr>
          <w:rFonts w:ascii="Times New Roman" w:hAnsi="Times New Roman" w:cs="Times New Roman"/>
          <w:color w:val="000000" w:themeColor="text1"/>
          <w:kern w:val="0"/>
          <w:sz w:val="24"/>
          <w:szCs w:val="24"/>
          <w:vertAlign w:val="superscript"/>
        </w:rPr>
        <w:t>6,7</w:t>
      </w:r>
      <w:r w:rsidRPr="007717FF">
        <w:rPr>
          <w:rFonts w:ascii="Times New Roman" w:hAnsi="Times New Roman" w:cs="Times New Roman"/>
          <w:color w:val="000000" w:themeColor="text1"/>
          <w:sz w:val="24"/>
          <w:szCs w:val="24"/>
        </w:rPr>
        <w:fldChar w:fldCharType="end"/>
      </w:r>
      <w:r w:rsidRPr="007717FF">
        <w:rPr>
          <w:rFonts w:ascii="Times New Roman" w:hAnsi="Times New Roman" w:cs="Times New Roman"/>
          <w:color w:val="000000" w:themeColor="text1"/>
          <w:sz w:val="24"/>
          <w:szCs w:val="24"/>
        </w:rPr>
        <w:t xml:space="preserve"> Hydrogen atoms were located geometrically and treated with the riding model.</w:t>
      </w:r>
    </w:p>
    <w:p w14:paraId="04F1778A" w14:textId="28CF201A" w:rsidR="003378AF" w:rsidRPr="007717FF" w:rsidRDefault="003378AF" w:rsidP="003378AF">
      <w:pPr>
        <w:autoSpaceDE w:val="0"/>
        <w:autoSpaceDN w:val="0"/>
        <w:spacing w:line="360" w:lineRule="auto"/>
        <w:rPr>
          <w:rFonts w:ascii="Times New Roman" w:eastAsia="宋体" w:hAnsi="Times New Roman" w:cs="Times New Roman"/>
          <w:color w:val="000000" w:themeColor="text1"/>
          <w:sz w:val="24"/>
        </w:rPr>
      </w:pPr>
      <w:r w:rsidRPr="007717FF">
        <w:rPr>
          <w:rFonts w:ascii="Times New Roman" w:hAnsi="Times New Roman" w:cs="Times New Roman"/>
          <w:b/>
          <w:iCs/>
          <w:color w:val="000000" w:themeColor="text1"/>
          <w:sz w:val="24"/>
          <w:szCs w:val="24"/>
        </w:rPr>
        <w:t xml:space="preserve">Computational Methods. </w:t>
      </w:r>
      <w:r w:rsidRPr="007717FF">
        <w:rPr>
          <w:rFonts w:ascii="Times New Roman" w:eastAsia="宋体" w:hAnsi="Times New Roman" w:cs="Times New Roman"/>
          <w:color w:val="000000" w:themeColor="text1"/>
          <w:sz w:val="24"/>
          <w:szCs w:val="24"/>
        </w:rPr>
        <w:t>We have employed the first-principles</w:t>
      </w:r>
      <w:r w:rsidRPr="007717FF">
        <w:rPr>
          <w:rFonts w:ascii="Times New Roman" w:eastAsia="宋体" w:hAnsi="Times New Roman" w:cs="Times New Roman"/>
          <w:color w:val="000000" w:themeColor="text1"/>
          <w:sz w:val="24"/>
          <w:szCs w:val="24"/>
          <w:vertAlign w:val="superscript"/>
        </w:rPr>
        <w:fldChar w:fldCharType="begin"/>
      </w:r>
      <w:r w:rsidR="006D6F63" w:rsidRPr="007717FF">
        <w:rPr>
          <w:rFonts w:ascii="Times New Roman" w:eastAsia="宋体" w:hAnsi="Times New Roman" w:cs="Times New Roman"/>
          <w:color w:val="000000" w:themeColor="text1"/>
          <w:sz w:val="24"/>
          <w:szCs w:val="24"/>
          <w:vertAlign w:val="superscript"/>
        </w:rPr>
        <w:instrText xml:space="preserve"> ADDIN ZOTERO_ITEM CSL_CITATION {"citationID":"L2R5kUnN","properties":{"formattedCitation":"\\super 8,9\\nosupersub{}","plainCitation":"8,9","noteIndex":0},"citationItems":[{"id":2889,"uris":["http://zotero.org/users/7665126/items/S4KKTY2L"],"itemData":{"id":2889,"type":"article-journal","container-title":"Computational Materials Science","DOI":"10.1016/0927-0256(96)00008-0","ISSN":"09270256","issue":"1","journalAbbreviation":"Computational Materials Science","language":"en","license":"https://www.elsevier.com/tdm/userlicense/1.0/","page":"15-50","source":"DOI.org (Crossref)","title":"Efficiency of ab-initio total energy calculations for metals and semiconductors using a plane-wave basis set","volume":"6","author":[{"family":"Kresse","given":"G."},{"family":"Furthmüller","given":"J."}],"issued":{"date-parts":[["1996",7]]}},"label":"page"},{"id":2890,"uris":["http://zotero.org/users/7665126/items/4FS3ZLJT"],"itemData":{"id":2890,"type":"article-journal","container-title":"Physical Review B","DOI":"10.1103/PhysRevB.54.11169","ISSN":"0163-1829, 1095-3795","issue":"16","journalAbbreviation":"Phys. Rev. B","language":"en","license":"http://link.aps.org/licenses/aps-default-license","page":"11169-11186","source":"DOI.org (Crossref)","title":"Efficient iterative schemes for &lt;i&gt;ab initio&lt;/i&gt; total-energy calculations using a plane-wave basis set","volume":"54","author":[{"family":"Kresse","given":"G."},{"family":"Furthmüller","given":"J."}],"issued":{"date-parts":[["1996",10,15]]}},"label":"page"}],"schema":"https://github.com/citation-style-language/schema/raw/master/csl-citation.json"} </w:instrText>
      </w:r>
      <w:r w:rsidRPr="007717FF">
        <w:rPr>
          <w:rFonts w:ascii="Times New Roman" w:eastAsia="宋体" w:hAnsi="Times New Roman" w:cs="Times New Roman"/>
          <w:color w:val="000000" w:themeColor="text1"/>
          <w:sz w:val="24"/>
          <w:szCs w:val="24"/>
          <w:vertAlign w:val="superscript"/>
        </w:rPr>
        <w:fldChar w:fldCharType="separate"/>
      </w:r>
      <w:r w:rsidR="006D6F63" w:rsidRPr="007717FF">
        <w:rPr>
          <w:rFonts w:ascii="Times New Roman" w:hAnsi="Times New Roman" w:cs="Times New Roman"/>
          <w:color w:val="000000" w:themeColor="text1"/>
          <w:kern w:val="0"/>
          <w:sz w:val="24"/>
          <w:szCs w:val="24"/>
          <w:vertAlign w:val="superscript"/>
        </w:rPr>
        <w:t>8,9</w:t>
      </w:r>
      <w:r w:rsidRPr="007717FF">
        <w:rPr>
          <w:rFonts w:ascii="Times New Roman" w:eastAsia="宋体" w:hAnsi="Times New Roman" w:cs="Times New Roman"/>
          <w:color w:val="000000" w:themeColor="text1"/>
          <w:sz w:val="24"/>
          <w:szCs w:val="24"/>
          <w:vertAlign w:val="superscript"/>
        </w:rPr>
        <w:fldChar w:fldCharType="end"/>
      </w:r>
      <w:r w:rsidRPr="007717FF">
        <w:rPr>
          <w:rFonts w:ascii="Times New Roman" w:eastAsia="宋体" w:hAnsi="Times New Roman" w:cs="Times New Roman"/>
          <w:color w:val="000000" w:themeColor="text1"/>
          <w:sz w:val="24"/>
          <w:szCs w:val="24"/>
        </w:rPr>
        <w:t xml:space="preserve"> to</w:t>
      </w:r>
      <w:r w:rsidRPr="007717FF">
        <w:rPr>
          <w:rFonts w:ascii="Times New Roman" w:eastAsia="宋体" w:hAnsi="Times New Roman" w:cs="Times New Roman"/>
          <w:color w:val="000000" w:themeColor="text1"/>
          <w:sz w:val="24"/>
        </w:rPr>
        <w:t xml:space="preserve"> perform density functional theory (DFT) calculations within the generalized gradient approximation (GGA) using the Perdew-Burke-Ernzerhof (PBE)</w:t>
      </w:r>
      <w:r w:rsidRPr="007717FF">
        <w:rPr>
          <w:rFonts w:ascii="Times New Roman" w:eastAsia="宋体" w:hAnsi="Times New Roman" w:cs="Times New Roman"/>
          <w:color w:val="000000" w:themeColor="text1"/>
          <w:sz w:val="24"/>
          <w:vertAlign w:val="superscript"/>
        </w:rPr>
        <w:fldChar w:fldCharType="begin"/>
      </w:r>
      <w:r w:rsidR="006D6F63" w:rsidRPr="007717FF">
        <w:rPr>
          <w:rFonts w:ascii="Times New Roman" w:eastAsia="宋体" w:hAnsi="Times New Roman" w:cs="Times New Roman"/>
          <w:color w:val="000000" w:themeColor="text1"/>
          <w:sz w:val="24"/>
          <w:vertAlign w:val="superscript"/>
        </w:rPr>
        <w:instrText xml:space="preserve"> ADDIN ZOTERO_ITEM CSL_CITATION {"citationID":"PdRO5lSE","properties":{"formattedCitation":"\\super 10\\nosupersub{}","plainCitation":"10","noteIndex":0},"citationItems":[{"id":2891,"uris":["http://zotero.org/users/7665126/items/8N7FRA4T"],"itemData":{"id":2891,"type":"article-journal","container-title":"Physical Review Letters","DOI":"10.1103/PhysRevLett.77.3865","ISSN":"0031-9007, 1079-7114","issue":"18","journalAbbreviation":"Phys. Rev. Lett.","language":"en","license":"http://link.aps.org/licenses/aps-default-license","page":"3865-3868","source":"DOI.org (Crossref)","title":"Generalized Gradient Approximation Made Simple","volume":"77","author":[{"family":"Perdew","given":"John P."},{"family":"Burke","given":"Kieron"},{"family":"Ernzerhof","given":"Matthias"}],"issued":{"date-parts":[["1996",10,28]]}}}],"schema":"https://github.com/citation-style-language/schema/raw/master/csl-citation.json"} </w:instrText>
      </w:r>
      <w:r w:rsidRPr="007717FF">
        <w:rPr>
          <w:rFonts w:ascii="Times New Roman" w:eastAsia="宋体" w:hAnsi="Times New Roman" w:cs="Times New Roman"/>
          <w:color w:val="000000" w:themeColor="text1"/>
          <w:sz w:val="24"/>
          <w:vertAlign w:val="superscript"/>
        </w:rPr>
        <w:fldChar w:fldCharType="separate"/>
      </w:r>
      <w:r w:rsidR="006D6F63" w:rsidRPr="007717FF">
        <w:rPr>
          <w:rFonts w:ascii="Times New Roman" w:hAnsi="Times New Roman" w:cs="Times New Roman"/>
          <w:color w:val="000000" w:themeColor="text1"/>
          <w:kern w:val="0"/>
          <w:sz w:val="24"/>
          <w:szCs w:val="24"/>
          <w:vertAlign w:val="superscript"/>
        </w:rPr>
        <w:t>10</w:t>
      </w:r>
      <w:r w:rsidRPr="007717FF">
        <w:rPr>
          <w:rFonts w:ascii="Times New Roman" w:eastAsia="宋体" w:hAnsi="Times New Roman" w:cs="Times New Roman"/>
          <w:color w:val="000000" w:themeColor="text1"/>
          <w:sz w:val="24"/>
          <w:vertAlign w:val="superscript"/>
        </w:rPr>
        <w:fldChar w:fldCharType="end"/>
      </w:r>
      <w:r w:rsidRPr="007717FF">
        <w:rPr>
          <w:rFonts w:ascii="Times New Roman" w:eastAsia="宋体" w:hAnsi="Times New Roman" w:cs="Times New Roman"/>
          <w:color w:val="000000" w:themeColor="text1"/>
          <w:sz w:val="24"/>
        </w:rPr>
        <w:t xml:space="preserve"> formulation. We have chosen the projected augmented wave (PAW) potentials</w:t>
      </w:r>
      <w:r w:rsidRPr="007717FF">
        <w:rPr>
          <w:rFonts w:ascii="Times New Roman" w:eastAsia="宋体" w:hAnsi="Times New Roman" w:cs="Times New Roman"/>
          <w:color w:val="000000" w:themeColor="text1"/>
          <w:sz w:val="24"/>
          <w:vertAlign w:val="superscript"/>
        </w:rPr>
        <w:fldChar w:fldCharType="begin"/>
      </w:r>
      <w:r w:rsidR="006D6F63" w:rsidRPr="007717FF">
        <w:rPr>
          <w:rFonts w:ascii="Times New Roman" w:eastAsia="宋体" w:hAnsi="Times New Roman" w:cs="Times New Roman"/>
          <w:color w:val="000000" w:themeColor="text1"/>
          <w:sz w:val="24"/>
          <w:vertAlign w:val="superscript"/>
        </w:rPr>
        <w:instrText xml:space="preserve"> ADDIN ZOTERO_ITEM CSL_CITATION {"citationID":"WeH3HjWl","properties":{"formattedCitation":"\\super 11,12\\nosupersub{}","plainCitation":"11,12","noteIndex":0},"citationItems":[{"id":2892,"uris":["http://zotero.org/users/7665126/items/JFAMHDAA"],"itemData":{"id":2892,"type":"article-journal","container-title":"Physical Review B","DOI":"10.1103/PhysRevB.59.1758","ISSN":"0163-1829, 1095-3795","issue":"3","journalAbbreviation":"Phys. Rev. B","language":"en","license":"http://link.aps.org/licenses/aps-default-license","page":"1758-1775","source":"DOI.org (Crossref)","title":"From ultrasoft pseudopotentials to the projector augmented-wave method","volume":"59","author":[{"family":"Kresse","given":"G."},{"family":"Joubert","given":"D."}],"issued":{"date-parts":[["1999",1,15]]}},"label":"page"},{"id":2893,"uris":["http://zotero.org/users/7665126/items/5BTNXXZ9"],"itemData":{"id":2893,"type":"article-journal","container-title":"Physical Review B","DOI":"10.1103/PhysRevB.50.17953","ISSN":"0163-1829, 1095-3795","issue":"24","journalAbbreviation":"Phys. Rev. B","language":"en","license":"http://link.aps.org/licenses/aps-default-license","page":"17953-17979","source":"DOI.org (Crossref)","title":"Projector augmented-wave method","volume":"50","author":[{"family":"Blöchl","given":"P. E."}],"issued":{"date-parts":[["1994",12,15]]}},"label":"page"}],"schema":"https://github.com/citation-style-language/schema/raw/master/csl-citation.json"} </w:instrText>
      </w:r>
      <w:r w:rsidRPr="007717FF">
        <w:rPr>
          <w:rFonts w:ascii="Times New Roman" w:eastAsia="宋体" w:hAnsi="Times New Roman" w:cs="Times New Roman"/>
          <w:color w:val="000000" w:themeColor="text1"/>
          <w:sz w:val="24"/>
          <w:vertAlign w:val="superscript"/>
        </w:rPr>
        <w:fldChar w:fldCharType="separate"/>
      </w:r>
      <w:r w:rsidR="006D6F63" w:rsidRPr="007717FF">
        <w:rPr>
          <w:rFonts w:ascii="Times New Roman" w:hAnsi="Times New Roman" w:cs="Times New Roman"/>
          <w:color w:val="000000" w:themeColor="text1"/>
          <w:kern w:val="0"/>
          <w:sz w:val="24"/>
          <w:szCs w:val="24"/>
          <w:vertAlign w:val="superscript"/>
        </w:rPr>
        <w:t>11,12</w:t>
      </w:r>
      <w:r w:rsidRPr="007717FF">
        <w:rPr>
          <w:rFonts w:ascii="Times New Roman" w:eastAsia="宋体" w:hAnsi="Times New Roman" w:cs="Times New Roman"/>
          <w:color w:val="000000" w:themeColor="text1"/>
          <w:sz w:val="24"/>
          <w:vertAlign w:val="superscript"/>
        </w:rPr>
        <w:fldChar w:fldCharType="end"/>
      </w:r>
      <w:r w:rsidRPr="007717FF">
        <w:rPr>
          <w:rFonts w:ascii="Times New Roman" w:eastAsia="宋体" w:hAnsi="Times New Roman" w:cs="Times New Roman"/>
          <w:color w:val="000000" w:themeColor="text1"/>
          <w:sz w:val="24"/>
          <w:vertAlign w:val="superscript"/>
        </w:rPr>
        <w:t xml:space="preserve"> </w:t>
      </w:r>
      <w:r w:rsidRPr="007717FF">
        <w:rPr>
          <w:rFonts w:ascii="Times New Roman" w:eastAsia="宋体" w:hAnsi="Times New Roman" w:cs="Times New Roman"/>
          <w:color w:val="000000" w:themeColor="text1"/>
          <w:sz w:val="24"/>
        </w:rPr>
        <w:t xml:space="preserve">to describe the ionic cores and take valence electrons into account using a plane wave basis set with a kinetic energy cutoff </w:t>
      </w:r>
      <w:r w:rsidRPr="007717FF">
        <w:rPr>
          <w:rFonts w:ascii="Times New Roman" w:eastAsia="宋体" w:hAnsi="Times New Roman" w:cs="Times New Roman"/>
          <w:color w:val="000000" w:themeColor="text1"/>
          <w:sz w:val="24"/>
        </w:rPr>
        <w:lastRenderedPageBreak/>
        <w:t>of 520 eV.</w:t>
      </w:r>
      <w:r w:rsidRPr="007717FF">
        <w:rPr>
          <w:rFonts w:ascii="Times New Roman" w:hAnsi="Times New Roman" w:cs="Times New Roman"/>
          <w:color w:val="000000" w:themeColor="text1"/>
        </w:rPr>
        <w:t xml:space="preserve"> </w:t>
      </w:r>
      <w:r w:rsidRPr="007717FF">
        <w:rPr>
          <w:rFonts w:ascii="Times New Roman" w:eastAsia="宋体" w:hAnsi="Times New Roman" w:cs="Times New Roman"/>
          <w:color w:val="000000" w:themeColor="text1"/>
          <w:sz w:val="24"/>
        </w:rPr>
        <w:t>The GGA+U method was adopted in our calculations. The value of the effective Hubbard U was set as 4.669 eV for Ni. Partial occupancies of the Kohn−Sham orbitals were allowed using the Gaussian smearing method with a width of 0.1 eV. The electronic energy was considered self-consistent when the energy change was smaller than 10</w:t>
      </w:r>
      <w:r w:rsidRPr="007717FF">
        <w:rPr>
          <w:rFonts w:ascii="Times New Roman" w:eastAsia="宋体" w:hAnsi="Times New Roman" w:cs="Times New Roman"/>
          <w:color w:val="000000" w:themeColor="text1"/>
          <w:sz w:val="24"/>
          <w:vertAlign w:val="superscript"/>
        </w:rPr>
        <w:t>−5</w:t>
      </w:r>
      <w:r w:rsidRPr="007717FF">
        <w:rPr>
          <w:rFonts w:ascii="Times New Roman" w:eastAsia="宋体" w:hAnsi="Times New Roman" w:cs="Times New Roman"/>
          <w:color w:val="000000" w:themeColor="text1"/>
          <w:sz w:val="24"/>
        </w:rPr>
        <w:t xml:space="preserve"> eV. A geometry optimization was considered convergent when the energy change was smaller than 0.05 eV Å</w:t>
      </w:r>
      <w:r w:rsidRPr="007717FF">
        <w:rPr>
          <w:rFonts w:ascii="Times New Roman" w:eastAsia="宋体" w:hAnsi="Times New Roman" w:cs="Times New Roman"/>
          <w:color w:val="000000" w:themeColor="text1"/>
          <w:sz w:val="24"/>
          <w:vertAlign w:val="superscript"/>
        </w:rPr>
        <w:t>−1</w:t>
      </w:r>
      <w:r w:rsidRPr="007717FF">
        <w:rPr>
          <w:rFonts w:ascii="Times New Roman" w:eastAsia="宋体" w:hAnsi="Times New Roman" w:cs="Times New Roman"/>
          <w:color w:val="000000" w:themeColor="text1"/>
          <w:sz w:val="24"/>
        </w:rPr>
        <w:t xml:space="preserve">. The Brillouin zone integration is performed using 1×1×1 Monkhorst-Pack </w:t>
      </w:r>
      <w:r w:rsidRPr="007717FF">
        <w:rPr>
          <w:rFonts w:ascii="Times New Roman" w:eastAsia="宋体" w:hAnsi="Times New Roman" w:cs="Times New Roman"/>
          <w:i/>
          <w:iCs/>
          <w:color w:val="000000" w:themeColor="text1"/>
          <w:sz w:val="24"/>
        </w:rPr>
        <w:t>k</w:t>
      </w:r>
      <w:r w:rsidRPr="007717FF">
        <w:rPr>
          <w:rFonts w:ascii="Times New Roman" w:eastAsia="宋体" w:hAnsi="Times New Roman" w:cs="Times New Roman"/>
          <w:color w:val="000000" w:themeColor="text1"/>
          <w:sz w:val="24"/>
        </w:rPr>
        <w:t>-point sampling for a structure. Finally, the adsorption energies (E</w:t>
      </w:r>
      <w:r w:rsidRPr="007717FF">
        <w:rPr>
          <w:rFonts w:ascii="Times New Roman" w:eastAsia="宋体" w:hAnsi="Times New Roman" w:cs="Times New Roman"/>
          <w:color w:val="000000" w:themeColor="text1"/>
          <w:sz w:val="24"/>
          <w:vertAlign w:val="subscript"/>
        </w:rPr>
        <w:t>ads</w:t>
      </w:r>
      <w:r w:rsidRPr="007717FF">
        <w:rPr>
          <w:rFonts w:ascii="Times New Roman" w:eastAsia="宋体" w:hAnsi="Times New Roman" w:cs="Times New Roman"/>
          <w:color w:val="000000" w:themeColor="text1"/>
          <w:sz w:val="24"/>
        </w:rPr>
        <w:t>) were calculated as Eads= Ead/sub -Ead -Esub, where Ead/sub, Ead, and Esub are the total energies of the optimized adsorbate/substrate system, the adsorbate in the structure, and the clean substrate, respectively. The free energy was calculated using the equation:</w:t>
      </w:r>
    </w:p>
    <w:p w14:paraId="3E83AAFF" w14:textId="77777777" w:rsidR="003378AF" w:rsidRPr="007717FF" w:rsidRDefault="003378AF" w:rsidP="003378AF">
      <w:pPr>
        <w:ind w:firstLineChars="100" w:firstLine="240"/>
        <w:rPr>
          <w:rFonts w:ascii="Times New Roman" w:eastAsia="宋体" w:hAnsi="Times New Roman" w:cs="Times New Roman"/>
          <w:color w:val="000000" w:themeColor="text1"/>
          <w:sz w:val="24"/>
        </w:rPr>
      </w:pPr>
      <w:r w:rsidRPr="007717FF">
        <w:rPr>
          <w:rFonts w:ascii="Times New Roman" w:eastAsia="宋体" w:hAnsi="Times New Roman" w:cs="Times New Roman"/>
          <w:color w:val="000000" w:themeColor="text1"/>
          <w:sz w:val="24"/>
        </w:rPr>
        <w:t>G = E</w:t>
      </w:r>
      <w:r w:rsidRPr="007717FF">
        <w:rPr>
          <w:rFonts w:ascii="Times New Roman" w:eastAsia="宋体" w:hAnsi="Times New Roman" w:cs="Times New Roman"/>
          <w:color w:val="000000" w:themeColor="text1"/>
          <w:sz w:val="24"/>
          <w:vertAlign w:val="subscript"/>
        </w:rPr>
        <w:t>ads</w:t>
      </w:r>
      <w:r w:rsidRPr="007717FF">
        <w:rPr>
          <w:rFonts w:ascii="Times New Roman" w:eastAsia="宋体" w:hAnsi="Times New Roman" w:cs="Times New Roman"/>
          <w:color w:val="000000" w:themeColor="text1"/>
          <w:sz w:val="24"/>
        </w:rPr>
        <w:t>+ZPE–TS</w:t>
      </w:r>
    </w:p>
    <w:p w14:paraId="22E7D942" w14:textId="5C43C583" w:rsidR="003378AF" w:rsidRPr="007717FF" w:rsidRDefault="003378AF" w:rsidP="003378AF">
      <w:pPr>
        <w:spacing w:line="360" w:lineRule="auto"/>
        <w:rPr>
          <w:rFonts w:ascii="Times New Roman" w:hAnsi="Times New Roman" w:cs="Times New Roman"/>
          <w:b/>
          <w:iCs/>
          <w:color w:val="000000" w:themeColor="text1"/>
          <w:sz w:val="32"/>
          <w:szCs w:val="32"/>
        </w:rPr>
      </w:pPr>
      <w:r w:rsidRPr="007717FF">
        <w:rPr>
          <w:rFonts w:ascii="Times New Roman" w:eastAsia="宋体" w:hAnsi="Times New Roman" w:cs="Times New Roman"/>
          <w:color w:val="000000" w:themeColor="text1"/>
          <w:sz w:val="24"/>
        </w:rPr>
        <w:t>where G, E</w:t>
      </w:r>
      <w:r w:rsidRPr="007717FF">
        <w:rPr>
          <w:rFonts w:ascii="Times New Roman" w:eastAsia="宋体" w:hAnsi="Times New Roman" w:cs="Times New Roman"/>
          <w:color w:val="000000" w:themeColor="text1"/>
          <w:sz w:val="24"/>
          <w:vertAlign w:val="subscript"/>
        </w:rPr>
        <w:t>ads</w:t>
      </w:r>
      <w:r w:rsidRPr="007717FF">
        <w:rPr>
          <w:rFonts w:ascii="Times New Roman" w:eastAsia="宋体" w:hAnsi="Times New Roman" w:cs="Times New Roman"/>
          <w:color w:val="000000" w:themeColor="text1"/>
          <w:sz w:val="24"/>
        </w:rPr>
        <w:t>, ZPE and TS are the free energy, total energy from DFT calculations, zero-point energy and entropic contributions, respectively, where T is set to 300 K.</w:t>
      </w:r>
    </w:p>
    <w:p w14:paraId="14891A14" w14:textId="77777777" w:rsidR="00A42178" w:rsidRPr="007717FF" w:rsidRDefault="00A42178" w:rsidP="00952E3A">
      <w:pPr>
        <w:widowControl/>
        <w:spacing w:afterLines="100" w:after="312"/>
        <w:jc w:val="left"/>
        <w:rPr>
          <w:rFonts w:ascii="Times New Roman" w:hAnsi="Times New Roman" w:cs="Times New Roman"/>
          <w:b/>
          <w:iCs/>
          <w:color w:val="000000" w:themeColor="text1"/>
          <w:sz w:val="32"/>
          <w:szCs w:val="32"/>
        </w:rPr>
        <w:sectPr w:rsidR="00A42178" w:rsidRPr="007717FF" w:rsidSect="00511596">
          <w:pgSz w:w="11906" w:h="16838"/>
          <w:pgMar w:top="1440" w:right="1800" w:bottom="1440" w:left="1800" w:header="851" w:footer="992" w:gutter="0"/>
          <w:cols w:space="425"/>
          <w:docGrid w:type="lines" w:linePitch="312"/>
        </w:sectPr>
      </w:pPr>
    </w:p>
    <w:p w14:paraId="63402560" w14:textId="4CCB00BB" w:rsidR="00C14FCF" w:rsidRPr="007717FF" w:rsidRDefault="00C14FCF" w:rsidP="00952E3A">
      <w:pPr>
        <w:widowControl/>
        <w:spacing w:afterLines="100" w:after="312"/>
        <w:jc w:val="left"/>
        <w:rPr>
          <w:rFonts w:ascii="Times New Roman" w:hAnsi="Times New Roman" w:cs="Times New Roman"/>
          <w:b/>
          <w:iCs/>
          <w:color w:val="000000" w:themeColor="text1"/>
          <w:sz w:val="28"/>
          <w:szCs w:val="28"/>
        </w:rPr>
      </w:pPr>
      <w:r w:rsidRPr="007717FF">
        <w:rPr>
          <w:rFonts w:ascii="Times New Roman" w:hAnsi="Times New Roman" w:cs="Times New Roman"/>
          <w:b/>
          <w:iCs/>
          <w:color w:val="000000" w:themeColor="text1"/>
          <w:sz w:val="28"/>
          <w:szCs w:val="28"/>
        </w:rPr>
        <w:lastRenderedPageBreak/>
        <w:t>Supplementary Crystal Structure Description</w:t>
      </w:r>
    </w:p>
    <w:p w14:paraId="48FE34D9" w14:textId="57C9291E" w:rsidR="00016D3F" w:rsidRPr="007717FF" w:rsidRDefault="00016D3F" w:rsidP="00C14FCF">
      <w:pPr>
        <w:spacing w:line="360" w:lineRule="auto"/>
        <w:rPr>
          <w:rFonts w:ascii="Times New Roman" w:hAnsi="Times New Roman" w:cs="Times New Roman"/>
          <w:b/>
          <w:iCs/>
          <w:color w:val="000000" w:themeColor="text1"/>
          <w:sz w:val="24"/>
          <w:szCs w:val="24"/>
        </w:rPr>
      </w:pPr>
      <w:r w:rsidRPr="007717FF">
        <w:rPr>
          <w:rFonts w:ascii="Times New Roman" w:hAnsi="Times New Roman" w:cs="Times New Roman"/>
          <w:color w:val="000000" w:themeColor="text1"/>
          <w:sz w:val="24"/>
          <w:szCs w:val="24"/>
        </w:rPr>
        <w:t xml:space="preserve">X-ray crystallography, crystallographic table and crystallographic data in CIF format for the structures with CCDC 2353500 </w:t>
      </w:r>
      <w:r w:rsidRPr="007717FF">
        <w:rPr>
          <w:rFonts w:ascii="Times New Roman" w:hAnsi="Times New Roman" w:cs="Times New Roman" w:hint="eastAsia"/>
          <w:color w:val="000000" w:themeColor="text1"/>
          <w:sz w:val="24"/>
          <w:szCs w:val="24"/>
        </w:rPr>
        <w:t>~</w:t>
      </w:r>
      <w:r w:rsidRPr="007717FF">
        <w:rPr>
          <w:rFonts w:ascii="Times New Roman" w:hAnsi="Times New Roman" w:cs="Times New Roman"/>
          <w:color w:val="000000" w:themeColor="text1"/>
          <w:sz w:val="24"/>
          <w:szCs w:val="24"/>
        </w:rPr>
        <w:t xml:space="preserve"> 235350</w:t>
      </w:r>
      <w:r w:rsidRPr="007717FF">
        <w:rPr>
          <w:rFonts w:ascii="Times New Roman" w:hAnsi="Times New Roman" w:cs="Times New Roman" w:hint="eastAsia"/>
          <w:color w:val="000000" w:themeColor="text1"/>
          <w:sz w:val="24"/>
          <w:szCs w:val="24"/>
        </w:rPr>
        <w:t>3</w:t>
      </w:r>
      <w:r w:rsidRPr="007717FF">
        <w:rPr>
          <w:rFonts w:ascii="Times New Roman" w:hAnsi="Times New Roman" w:cs="Times New Roman"/>
          <w:color w:val="000000" w:themeColor="text1"/>
          <w:sz w:val="24"/>
          <w:szCs w:val="24"/>
        </w:rPr>
        <w:t>. These data can be obtained free of charge via www.ccdc.cam.ac.uk/data_request/cif, or by emailing data_request@ccdc.cam.ac.uk, or by contacting The Cambridge Crystallographic Data Centre, 12 Union Road, Cambridge CB21EZ, UK; fax: +44 1223 336033.</w:t>
      </w:r>
    </w:p>
    <w:p w14:paraId="2F5B3964" w14:textId="216A9448" w:rsidR="00C14FCF" w:rsidRPr="007717FF" w:rsidRDefault="00C14FCF" w:rsidP="00C14FCF">
      <w:pPr>
        <w:spacing w:line="360" w:lineRule="auto"/>
        <w:rPr>
          <w:rFonts w:ascii="Times New Roman" w:hAnsi="Times New Roman" w:cs="Times New Roman"/>
          <w:bCs/>
          <w:iCs/>
          <w:color w:val="000000" w:themeColor="text1"/>
          <w:sz w:val="24"/>
          <w:szCs w:val="24"/>
        </w:rPr>
      </w:pPr>
      <w:r w:rsidRPr="007717FF">
        <w:rPr>
          <w:rFonts w:ascii="Times New Roman" w:hAnsi="Times New Roman" w:cs="Times New Roman"/>
          <w:b/>
          <w:iCs/>
          <w:color w:val="000000" w:themeColor="text1"/>
          <w:sz w:val="24"/>
          <w:szCs w:val="24"/>
        </w:rPr>
        <w:t>Single</w:t>
      </w:r>
      <w:r w:rsidR="00F119FE" w:rsidRPr="007717FF">
        <w:rPr>
          <w:rFonts w:ascii="Times New Roman" w:hAnsi="Times New Roman" w:cs="Times New Roman"/>
          <w:b/>
          <w:iCs/>
          <w:color w:val="000000" w:themeColor="text1"/>
          <w:sz w:val="24"/>
          <w:szCs w:val="24"/>
        </w:rPr>
        <w:t>-</w:t>
      </w:r>
      <w:r w:rsidRPr="007717FF">
        <w:rPr>
          <w:rFonts w:ascii="Times New Roman" w:hAnsi="Times New Roman" w:cs="Times New Roman"/>
          <w:b/>
          <w:iCs/>
          <w:color w:val="000000" w:themeColor="text1"/>
          <w:sz w:val="24"/>
          <w:szCs w:val="24"/>
        </w:rPr>
        <w:t>crystal structure analyses of Ni</w:t>
      </w:r>
      <w:r w:rsidR="00F119FE" w:rsidRPr="007717FF">
        <w:rPr>
          <w:rFonts w:ascii="Times New Roman" w:hAnsi="Times New Roman" w:cs="Times New Roman"/>
          <w:b/>
          <w:iCs/>
          <w:color w:val="000000" w:themeColor="text1"/>
          <w:sz w:val="24"/>
          <w:szCs w:val="24"/>
        </w:rPr>
        <w:t>-</w:t>
      </w:r>
      <w:r w:rsidRPr="007717FF">
        <w:rPr>
          <w:rFonts w:ascii="Times New Roman" w:hAnsi="Times New Roman" w:cs="Times New Roman"/>
          <w:b/>
          <w:iCs/>
          <w:color w:val="000000" w:themeColor="text1"/>
          <w:sz w:val="24"/>
          <w:szCs w:val="24"/>
        </w:rPr>
        <w:t>tPBA</w:t>
      </w:r>
      <w:r w:rsidRPr="007717FF">
        <w:rPr>
          <w:rFonts w:ascii="Times New Roman" w:hAnsi="Times New Roman" w:cs="Times New Roman"/>
          <w:b/>
          <w:iCs/>
          <w:color w:val="000000" w:themeColor="text1"/>
          <w:sz w:val="24"/>
          <w:szCs w:val="24"/>
          <w:vertAlign w:val="superscript"/>
        </w:rPr>
        <w:t>0</w:t>
      </w:r>
      <w:r w:rsidRPr="007717FF">
        <w:rPr>
          <w:rFonts w:ascii="Times New Roman" w:hAnsi="Times New Roman" w:cs="Times New Roman"/>
          <w:bCs/>
          <w:iCs/>
          <w:color w:val="000000" w:themeColor="text1"/>
          <w:sz w:val="24"/>
          <w:szCs w:val="24"/>
        </w:rPr>
        <w:t>: The carboxylate anion</w:t>
      </w:r>
      <w:r w:rsidR="00BD1292" w:rsidRPr="007717FF">
        <w:rPr>
          <w:rFonts w:ascii="Times New Roman" w:hAnsi="Times New Roman" w:cs="Times New Roman"/>
          <w:bCs/>
          <w:iCs/>
          <w:color w:val="000000" w:themeColor="text1"/>
          <w:sz w:val="24"/>
          <w:szCs w:val="24"/>
        </w:rPr>
        <w:t>-</w:t>
      </w:r>
      <w:r w:rsidRPr="007717FF">
        <w:rPr>
          <w:rFonts w:ascii="Times New Roman" w:hAnsi="Times New Roman" w:cs="Times New Roman"/>
          <w:bCs/>
          <w:iCs/>
          <w:color w:val="000000" w:themeColor="text1"/>
          <w:sz w:val="24"/>
          <w:szCs w:val="24"/>
        </w:rPr>
        <w:t>free Ni</w:t>
      </w:r>
      <w:r w:rsidR="00BD1292" w:rsidRPr="007717FF">
        <w:rPr>
          <w:rFonts w:ascii="Times New Roman" w:hAnsi="Times New Roman" w:cs="Times New Roman"/>
          <w:bCs/>
          <w:iCs/>
          <w:color w:val="000000" w:themeColor="text1"/>
          <w:sz w:val="24"/>
          <w:szCs w:val="24"/>
        </w:rPr>
        <w:t>-</w:t>
      </w:r>
      <w:r w:rsidRPr="007717FF">
        <w:rPr>
          <w:rFonts w:ascii="Times New Roman" w:hAnsi="Times New Roman" w:cs="Times New Roman"/>
          <w:bCs/>
          <w:iCs/>
          <w:color w:val="000000" w:themeColor="text1"/>
          <w:sz w:val="24"/>
          <w:szCs w:val="24"/>
        </w:rPr>
        <w:t>tPBA</w:t>
      </w:r>
      <w:r w:rsidRPr="007717FF">
        <w:rPr>
          <w:rFonts w:ascii="Times New Roman" w:hAnsi="Times New Roman" w:cs="Times New Roman"/>
          <w:bCs/>
          <w:iCs/>
          <w:color w:val="000000" w:themeColor="text1"/>
          <w:sz w:val="24"/>
          <w:szCs w:val="24"/>
          <w:vertAlign w:val="superscript"/>
        </w:rPr>
        <w:t>0</w:t>
      </w:r>
      <w:r w:rsidRPr="007717FF">
        <w:rPr>
          <w:rFonts w:ascii="Times New Roman" w:hAnsi="Times New Roman" w:cs="Times New Roman"/>
          <w:bCs/>
          <w:iCs/>
          <w:color w:val="000000" w:themeColor="text1"/>
          <w:sz w:val="24"/>
          <w:szCs w:val="24"/>
        </w:rPr>
        <w:t xml:space="preserve"> crystallizes in monoclinic space group</w:t>
      </w:r>
      <w:r w:rsidRPr="007717FF">
        <w:rPr>
          <w:rFonts w:ascii="Times New Roman" w:hAnsi="Times New Roman" w:cs="Times New Roman"/>
          <w:bCs/>
          <w:i/>
          <w:color w:val="000000" w:themeColor="text1"/>
          <w:sz w:val="24"/>
          <w:szCs w:val="24"/>
        </w:rPr>
        <w:t xml:space="preserve"> Cc</w:t>
      </w:r>
      <w:r w:rsidRPr="007717FF">
        <w:rPr>
          <w:rFonts w:ascii="Times New Roman" w:hAnsi="Times New Roman" w:cs="Times New Roman"/>
          <w:bCs/>
          <w:iCs/>
          <w:color w:val="000000" w:themeColor="text1"/>
          <w:sz w:val="24"/>
          <w:szCs w:val="24"/>
        </w:rPr>
        <w:t>. As shown in Figure S</w:t>
      </w:r>
      <w:r w:rsidR="009A61AC" w:rsidRPr="007717FF">
        <w:rPr>
          <w:rFonts w:ascii="Times New Roman" w:hAnsi="Times New Roman" w:cs="Times New Roman"/>
          <w:bCs/>
          <w:iCs/>
          <w:color w:val="000000" w:themeColor="text1"/>
          <w:sz w:val="24"/>
          <w:szCs w:val="24"/>
        </w:rPr>
        <w:t>1</w:t>
      </w:r>
      <w:r w:rsidRPr="007717FF">
        <w:rPr>
          <w:rFonts w:ascii="Times New Roman" w:hAnsi="Times New Roman" w:cs="Times New Roman"/>
          <w:bCs/>
          <w:iCs/>
          <w:color w:val="000000" w:themeColor="text1"/>
          <w:sz w:val="24"/>
          <w:szCs w:val="24"/>
        </w:rPr>
        <w:t>, the asymmetric unit consists of two six</w:t>
      </w:r>
      <w:r w:rsidR="003B5FAF" w:rsidRPr="007717FF">
        <w:rPr>
          <w:rFonts w:ascii="Times New Roman" w:hAnsi="Times New Roman" w:cs="Times New Roman"/>
          <w:bCs/>
          <w:iCs/>
          <w:color w:val="000000" w:themeColor="text1"/>
          <w:sz w:val="24"/>
          <w:szCs w:val="24"/>
        </w:rPr>
        <w:t>-</w:t>
      </w:r>
      <w:r w:rsidRPr="007717FF">
        <w:rPr>
          <w:rFonts w:ascii="Times New Roman" w:hAnsi="Times New Roman" w:cs="Times New Roman"/>
          <w:bCs/>
          <w:iCs/>
          <w:color w:val="000000" w:themeColor="text1"/>
          <w:sz w:val="24"/>
          <w:szCs w:val="24"/>
        </w:rPr>
        <w:t>coordinated Ni</w:t>
      </w:r>
      <w:r w:rsidRPr="007717FF">
        <w:rPr>
          <w:rFonts w:ascii="Times New Roman" w:hAnsi="Times New Roman" w:cs="Times New Roman"/>
          <w:bCs/>
          <w:iCs/>
          <w:color w:val="000000" w:themeColor="text1"/>
          <w:sz w:val="24"/>
          <w:szCs w:val="24"/>
          <w:vertAlign w:val="superscript"/>
        </w:rPr>
        <w:t>2+</w:t>
      </w:r>
      <w:r w:rsidRPr="007717FF">
        <w:rPr>
          <w:rFonts w:ascii="Times New Roman" w:hAnsi="Times New Roman" w:cs="Times New Roman"/>
          <w:bCs/>
          <w:iCs/>
          <w:color w:val="000000" w:themeColor="text1"/>
          <w:sz w:val="24"/>
          <w:szCs w:val="24"/>
        </w:rPr>
        <w:t xml:space="preserve"> atoms, two tNBP ligands, four free nitrate anions, three coordinated water molecules and a large number of free water molecules. Both Ni1 and Ni2 are chelated in the pocket of tPBA, which are connected by N2</w:t>
      </w:r>
      <w:r w:rsidR="003B5FAF" w:rsidRPr="007717FF">
        <w:rPr>
          <w:rFonts w:ascii="Times New Roman" w:hAnsi="Times New Roman" w:cs="Times New Roman"/>
          <w:bCs/>
          <w:iCs/>
          <w:color w:val="000000" w:themeColor="text1"/>
          <w:sz w:val="24"/>
          <w:szCs w:val="24"/>
        </w:rPr>
        <w:t>-</w:t>
      </w:r>
      <w:r w:rsidRPr="007717FF">
        <w:rPr>
          <w:rFonts w:ascii="Times New Roman" w:hAnsi="Times New Roman" w:cs="Times New Roman"/>
          <w:bCs/>
          <w:iCs/>
          <w:color w:val="000000" w:themeColor="text1"/>
          <w:sz w:val="24"/>
          <w:szCs w:val="24"/>
        </w:rPr>
        <w:t>pyridine on [Ni</w:t>
      </w:r>
      <w:r w:rsidRPr="007717FF">
        <w:rPr>
          <w:rFonts w:ascii="Times New Roman" w:hAnsi="Times New Roman" w:cs="Times New Roman"/>
          <w:bCs/>
          <w:iCs/>
          <w:color w:val="000000" w:themeColor="text1"/>
          <w:sz w:val="24"/>
          <w:szCs w:val="24"/>
          <w:vertAlign w:val="subscript"/>
        </w:rPr>
        <w:t>2</w:t>
      </w:r>
      <w:r w:rsidRPr="007717FF">
        <w:rPr>
          <w:rFonts w:ascii="Times New Roman" w:hAnsi="Times New Roman" w:cs="Times New Roman"/>
          <w:bCs/>
          <w:iCs/>
          <w:color w:val="000000" w:themeColor="text1"/>
          <w:sz w:val="24"/>
          <w:szCs w:val="24"/>
        </w:rPr>
        <w:t>L</w:t>
      </w:r>
      <w:r w:rsidRPr="007717FF">
        <w:rPr>
          <w:rFonts w:ascii="Times New Roman" w:hAnsi="Times New Roman" w:cs="Times New Roman"/>
          <w:bCs/>
          <w:iCs/>
          <w:color w:val="000000" w:themeColor="text1"/>
          <w:sz w:val="24"/>
          <w:szCs w:val="24"/>
          <w:vertAlign w:val="subscript"/>
        </w:rPr>
        <w:t>2</w:t>
      </w:r>
      <w:r w:rsidRPr="007717FF">
        <w:rPr>
          <w:rFonts w:ascii="Times New Roman" w:hAnsi="Times New Roman" w:cs="Times New Roman"/>
          <w:bCs/>
          <w:iCs/>
          <w:color w:val="000000" w:themeColor="text1"/>
          <w:sz w:val="24"/>
          <w:szCs w:val="24"/>
        </w:rPr>
        <w:t>] unit to form a binuclear structure. Since the electronic configuration of Ni</w:t>
      </w:r>
      <w:r w:rsidRPr="007717FF">
        <w:rPr>
          <w:rFonts w:ascii="Times New Roman" w:hAnsi="Times New Roman" w:cs="Times New Roman"/>
          <w:bCs/>
          <w:iCs/>
          <w:color w:val="000000" w:themeColor="text1"/>
          <w:sz w:val="24"/>
          <w:szCs w:val="24"/>
          <w:vertAlign w:val="superscript"/>
        </w:rPr>
        <w:t>2+</w:t>
      </w:r>
      <w:r w:rsidRPr="007717FF">
        <w:rPr>
          <w:rFonts w:ascii="Times New Roman" w:hAnsi="Times New Roman" w:cs="Times New Roman"/>
          <w:bCs/>
          <w:iCs/>
          <w:color w:val="000000" w:themeColor="text1"/>
          <w:sz w:val="24"/>
          <w:szCs w:val="24"/>
        </w:rPr>
        <w:t xml:space="preserve"> ions tend to form a six</w:t>
      </w:r>
      <w:r w:rsidR="003B5FAF" w:rsidRPr="007717FF">
        <w:rPr>
          <w:rFonts w:ascii="Times New Roman" w:hAnsi="Times New Roman" w:cs="Times New Roman"/>
          <w:bCs/>
          <w:iCs/>
          <w:color w:val="000000" w:themeColor="text1"/>
          <w:sz w:val="24"/>
          <w:szCs w:val="24"/>
        </w:rPr>
        <w:t>-</w:t>
      </w:r>
      <w:r w:rsidRPr="007717FF">
        <w:rPr>
          <w:rFonts w:ascii="Times New Roman" w:hAnsi="Times New Roman" w:cs="Times New Roman"/>
          <w:bCs/>
          <w:iCs/>
          <w:color w:val="000000" w:themeColor="text1"/>
          <w:sz w:val="24"/>
          <w:szCs w:val="24"/>
        </w:rPr>
        <w:t xml:space="preserve">coordinated octahedral ligand environment, the vacant </w:t>
      </w:r>
      <w:r w:rsidRPr="007717FF">
        <w:rPr>
          <w:rFonts w:ascii="Times New Roman" w:hAnsi="Times New Roman" w:cs="Times New Roman"/>
          <w:bCs/>
          <w:color w:val="000000" w:themeColor="text1"/>
          <w:sz w:val="24"/>
          <w:szCs w:val="24"/>
        </w:rPr>
        <w:t>OCSs</w:t>
      </w:r>
      <w:r w:rsidRPr="007717FF">
        <w:rPr>
          <w:rFonts w:ascii="Times New Roman" w:hAnsi="Times New Roman" w:cs="Times New Roman"/>
          <w:bCs/>
          <w:iCs/>
          <w:color w:val="000000" w:themeColor="text1"/>
          <w:sz w:val="24"/>
          <w:szCs w:val="24"/>
        </w:rPr>
        <w:t xml:space="preserve"> of Ni1 and Ni2 are liganded with one and two water molecules, respectively. The temporarily occupied </w:t>
      </w:r>
      <w:r w:rsidRPr="007717FF">
        <w:rPr>
          <w:rFonts w:ascii="Times New Roman" w:hAnsi="Times New Roman" w:cs="Times New Roman"/>
          <w:bCs/>
          <w:color w:val="000000" w:themeColor="text1"/>
          <w:sz w:val="24"/>
          <w:szCs w:val="24"/>
        </w:rPr>
        <w:t>OCSs</w:t>
      </w:r>
      <w:r w:rsidRPr="007717FF">
        <w:rPr>
          <w:rFonts w:ascii="Times New Roman" w:hAnsi="Times New Roman" w:cs="Times New Roman"/>
          <w:bCs/>
          <w:iCs/>
          <w:color w:val="000000" w:themeColor="text1"/>
          <w:sz w:val="24"/>
          <w:szCs w:val="24"/>
        </w:rPr>
        <w:t xml:space="preserve"> may be used as potential catalytically active sites (labelled in yellow). As shown in Figure S</w:t>
      </w:r>
      <w:r w:rsidR="009A61AC" w:rsidRPr="007717FF">
        <w:rPr>
          <w:rFonts w:ascii="Times New Roman" w:hAnsi="Times New Roman" w:cs="Times New Roman"/>
          <w:bCs/>
          <w:iCs/>
          <w:color w:val="000000" w:themeColor="text1"/>
          <w:sz w:val="24"/>
          <w:szCs w:val="24"/>
        </w:rPr>
        <w:t>4~6</w:t>
      </w:r>
      <w:r w:rsidRPr="007717FF">
        <w:rPr>
          <w:rFonts w:ascii="Times New Roman" w:hAnsi="Times New Roman" w:cs="Times New Roman"/>
          <w:bCs/>
          <w:iCs/>
          <w:color w:val="000000" w:themeColor="text1"/>
          <w:sz w:val="24"/>
          <w:szCs w:val="24"/>
        </w:rPr>
        <w:t xml:space="preserve">, there are weak </w:t>
      </w:r>
      <w:r w:rsidRPr="007717FF">
        <w:rPr>
          <w:rFonts w:ascii="Times New Roman" w:hAnsi="Times New Roman" w:cs="Times New Roman"/>
          <w:bCs/>
          <w:color w:val="000000" w:themeColor="text1"/>
          <w:sz w:val="24"/>
          <w:szCs w:val="24"/>
        </w:rPr>
        <w:t>π</w:t>
      </w:r>
      <w:r w:rsidR="003B5FAF" w:rsidRPr="007717FF">
        <w:rPr>
          <w:rFonts w:ascii="Times New Roman" w:hAnsi="Times New Roman" w:cs="Times New Roman"/>
          <w:bCs/>
          <w:iCs/>
          <w:color w:val="000000" w:themeColor="text1"/>
          <w:sz w:val="24"/>
          <w:szCs w:val="24"/>
        </w:rPr>
        <w:t>-</w:t>
      </w:r>
      <w:r w:rsidRPr="007717FF">
        <w:rPr>
          <w:rFonts w:ascii="Times New Roman" w:hAnsi="Times New Roman" w:cs="Times New Roman"/>
          <w:bCs/>
          <w:iCs/>
          <w:color w:val="000000" w:themeColor="text1"/>
          <w:sz w:val="24"/>
          <w:szCs w:val="24"/>
        </w:rPr>
        <w:t>stacking interaction between the four crystallographically independent benzimidazole groups in two tPBA on [Ni</w:t>
      </w:r>
      <w:r w:rsidRPr="007717FF">
        <w:rPr>
          <w:rFonts w:ascii="Times New Roman" w:hAnsi="Times New Roman" w:cs="Times New Roman"/>
          <w:bCs/>
          <w:iCs/>
          <w:color w:val="000000" w:themeColor="text1"/>
          <w:sz w:val="24"/>
          <w:szCs w:val="24"/>
          <w:vertAlign w:val="subscript"/>
        </w:rPr>
        <w:t>2</w:t>
      </w:r>
      <w:r w:rsidRPr="007717FF">
        <w:rPr>
          <w:rFonts w:ascii="Times New Roman" w:hAnsi="Times New Roman" w:cs="Times New Roman"/>
          <w:bCs/>
          <w:iCs/>
          <w:color w:val="000000" w:themeColor="text1"/>
          <w:sz w:val="24"/>
          <w:szCs w:val="24"/>
        </w:rPr>
        <w:t>L</w:t>
      </w:r>
      <w:r w:rsidRPr="007717FF">
        <w:rPr>
          <w:rFonts w:ascii="Times New Roman" w:hAnsi="Times New Roman" w:cs="Times New Roman"/>
          <w:bCs/>
          <w:iCs/>
          <w:color w:val="000000" w:themeColor="text1"/>
          <w:sz w:val="24"/>
          <w:szCs w:val="24"/>
          <w:vertAlign w:val="subscript"/>
        </w:rPr>
        <w:t>2</w:t>
      </w:r>
      <w:r w:rsidRPr="007717FF">
        <w:rPr>
          <w:rFonts w:ascii="Times New Roman" w:hAnsi="Times New Roman" w:cs="Times New Roman"/>
          <w:bCs/>
          <w:iCs/>
          <w:color w:val="000000" w:themeColor="text1"/>
          <w:sz w:val="24"/>
          <w:szCs w:val="24"/>
        </w:rPr>
        <w:t>] (labelled in different colors). The purple</w:t>
      </w:r>
      <w:r w:rsidR="003B5FAF" w:rsidRPr="007717FF">
        <w:rPr>
          <w:rFonts w:ascii="Times New Roman" w:hAnsi="Times New Roman" w:cs="Times New Roman"/>
          <w:bCs/>
          <w:iCs/>
          <w:color w:val="000000" w:themeColor="text1"/>
          <w:sz w:val="24"/>
          <w:szCs w:val="24"/>
        </w:rPr>
        <w:t>-</w:t>
      </w:r>
      <w:r w:rsidRPr="007717FF">
        <w:rPr>
          <w:rFonts w:ascii="Times New Roman" w:hAnsi="Times New Roman" w:cs="Times New Roman"/>
          <w:bCs/>
          <w:iCs/>
          <w:color w:val="000000" w:themeColor="text1"/>
          <w:sz w:val="24"/>
          <w:szCs w:val="24"/>
        </w:rPr>
        <w:t>green stacking of two ligands on adjacent units allows the structure to form a more stable one</w:t>
      </w:r>
      <w:r w:rsidR="003B5FAF" w:rsidRPr="007717FF">
        <w:rPr>
          <w:rFonts w:ascii="Times New Roman" w:hAnsi="Times New Roman" w:cs="Times New Roman"/>
          <w:bCs/>
          <w:iCs/>
          <w:color w:val="000000" w:themeColor="text1"/>
          <w:sz w:val="24"/>
          <w:szCs w:val="24"/>
        </w:rPr>
        <w:t>-</w:t>
      </w:r>
      <w:r w:rsidRPr="007717FF">
        <w:rPr>
          <w:rFonts w:ascii="Times New Roman" w:hAnsi="Times New Roman" w:cs="Times New Roman"/>
          <w:bCs/>
          <w:iCs/>
          <w:color w:val="000000" w:themeColor="text1"/>
          <w:sz w:val="24"/>
          <w:szCs w:val="24"/>
        </w:rPr>
        <w:t>dimensional chain. The non</w:t>
      </w:r>
      <w:r w:rsidR="003B5FAF" w:rsidRPr="007717FF">
        <w:rPr>
          <w:rFonts w:ascii="Times New Roman" w:hAnsi="Times New Roman" w:cs="Times New Roman"/>
          <w:bCs/>
          <w:iCs/>
          <w:color w:val="000000" w:themeColor="text1"/>
          <w:sz w:val="24"/>
          <w:szCs w:val="24"/>
        </w:rPr>
        <w:t>-</w:t>
      </w:r>
      <w:r w:rsidRPr="007717FF">
        <w:rPr>
          <w:rFonts w:ascii="Times New Roman" w:hAnsi="Times New Roman" w:cs="Times New Roman"/>
          <w:bCs/>
          <w:iCs/>
          <w:color w:val="000000" w:themeColor="text1"/>
          <w:sz w:val="24"/>
          <w:szCs w:val="24"/>
        </w:rPr>
        <w:t>translational character of the neighboring units on the chain leads to the chain of yellow</w:t>
      </w:r>
      <w:r w:rsidR="003B5FAF" w:rsidRPr="007717FF">
        <w:rPr>
          <w:rFonts w:ascii="Times New Roman" w:hAnsi="Times New Roman" w:cs="Times New Roman"/>
          <w:bCs/>
          <w:iCs/>
          <w:color w:val="000000" w:themeColor="text1"/>
          <w:sz w:val="24"/>
          <w:szCs w:val="24"/>
        </w:rPr>
        <w:t>-</w:t>
      </w:r>
      <w:r w:rsidRPr="007717FF">
        <w:rPr>
          <w:rFonts w:ascii="Times New Roman" w:hAnsi="Times New Roman" w:cs="Times New Roman"/>
          <w:bCs/>
          <w:iCs/>
          <w:color w:val="000000" w:themeColor="text1"/>
          <w:sz w:val="24"/>
          <w:szCs w:val="24"/>
        </w:rPr>
        <w:t>red alternately stacked on the unit's two ligands to extend in different directions, and therefore this outcome leads to the red</w:t>
      </w:r>
      <w:r w:rsidR="003B5FAF" w:rsidRPr="007717FF">
        <w:rPr>
          <w:rFonts w:ascii="Times New Roman" w:hAnsi="Times New Roman" w:cs="Times New Roman"/>
          <w:bCs/>
          <w:iCs/>
          <w:color w:val="000000" w:themeColor="text1"/>
          <w:sz w:val="24"/>
          <w:szCs w:val="24"/>
        </w:rPr>
        <w:t>-</w:t>
      </w:r>
      <w:r w:rsidRPr="007717FF">
        <w:rPr>
          <w:rFonts w:ascii="Times New Roman" w:hAnsi="Times New Roman" w:cs="Times New Roman"/>
          <w:bCs/>
          <w:iCs/>
          <w:color w:val="000000" w:themeColor="text1"/>
          <w:sz w:val="24"/>
          <w:szCs w:val="24"/>
        </w:rPr>
        <w:t>yellow</w:t>
      </w:r>
      <w:r w:rsidR="003B5FAF" w:rsidRPr="007717FF">
        <w:rPr>
          <w:rFonts w:ascii="Times New Roman" w:hAnsi="Times New Roman" w:cs="Times New Roman"/>
          <w:bCs/>
          <w:iCs/>
          <w:color w:val="000000" w:themeColor="text1"/>
          <w:sz w:val="24"/>
          <w:szCs w:val="24"/>
        </w:rPr>
        <w:t>-</w:t>
      </w:r>
      <w:r w:rsidRPr="007717FF">
        <w:rPr>
          <w:rFonts w:ascii="Times New Roman" w:hAnsi="Times New Roman" w:cs="Times New Roman"/>
          <w:bCs/>
          <w:iCs/>
          <w:color w:val="000000" w:themeColor="text1"/>
          <w:sz w:val="24"/>
          <w:szCs w:val="24"/>
        </w:rPr>
        <w:t>violet</w:t>
      </w:r>
      <w:r w:rsidR="003B5FAF" w:rsidRPr="007717FF">
        <w:rPr>
          <w:rFonts w:ascii="Times New Roman" w:hAnsi="Times New Roman" w:cs="Times New Roman"/>
          <w:bCs/>
          <w:iCs/>
          <w:color w:val="000000" w:themeColor="text1"/>
          <w:sz w:val="24"/>
          <w:szCs w:val="24"/>
        </w:rPr>
        <w:t>-</w:t>
      </w:r>
      <w:r w:rsidRPr="007717FF">
        <w:rPr>
          <w:rFonts w:ascii="Times New Roman" w:hAnsi="Times New Roman" w:cs="Times New Roman"/>
          <w:bCs/>
          <w:iCs/>
          <w:color w:val="000000" w:themeColor="text1"/>
          <w:sz w:val="24"/>
          <w:szCs w:val="24"/>
        </w:rPr>
        <w:t>green</w:t>
      </w:r>
      <w:r w:rsidR="003B5FAF" w:rsidRPr="007717FF">
        <w:rPr>
          <w:rFonts w:ascii="Times New Roman" w:hAnsi="Times New Roman" w:cs="Times New Roman"/>
          <w:bCs/>
          <w:iCs/>
          <w:color w:val="000000" w:themeColor="text1"/>
          <w:sz w:val="24"/>
          <w:szCs w:val="24"/>
        </w:rPr>
        <w:t>-</w:t>
      </w:r>
      <w:r w:rsidRPr="007717FF">
        <w:rPr>
          <w:rFonts w:ascii="Times New Roman" w:hAnsi="Times New Roman" w:cs="Times New Roman"/>
          <w:bCs/>
          <w:iCs/>
          <w:color w:val="000000" w:themeColor="text1"/>
          <w:sz w:val="24"/>
          <w:szCs w:val="24"/>
        </w:rPr>
        <w:t>red</w:t>
      </w:r>
      <w:r w:rsidR="003B5FAF" w:rsidRPr="007717FF">
        <w:rPr>
          <w:rFonts w:ascii="Times New Roman" w:hAnsi="Times New Roman" w:cs="Times New Roman"/>
          <w:bCs/>
          <w:iCs/>
          <w:color w:val="000000" w:themeColor="text1"/>
          <w:sz w:val="24"/>
          <w:szCs w:val="24"/>
        </w:rPr>
        <w:t>-</w:t>
      </w:r>
      <w:r w:rsidRPr="007717FF">
        <w:rPr>
          <w:rFonts w:ascii="Times New Roman" w:hAnsi="Times New Roman" w:cs="Times New Roman"/>
          <w:bCs/>
          <w:iCs/>
          <w:color w:val="000000" w:themeColor="text1"/>
          <w:sz w:val="24"/>
          <w:szCs w:val="24"/>
        </w:rPr>
        <w:t>yellow connection is not equal to the red</w:t>
      </w:r>
      <w:r w:rsidR="003B5FAF" w:rsidRPr="007717FF">
        <w:rPr>
          <w:rFonts w:ascii="Times New Roman" w:hAnsi="Times New Roman" w:cs="Times New Roman"/>
          <w:bCs/>
          <w:iCs/>
          <w:color w:val="000000" w:themeColor="text1"/>
          <w:sz w:val="24"/>
          <w:szCs w:val="24"/>
        </w:rPr>
        <w:t>-</w:t>
      </w:r>
      <w:r w:rsidRPr="007717FF">
        <w:rPr>
          <w:rFonts w:ascii="Times New Roman" w:hAnsi="Times New Roman" w:cs="Times New Roman"/>
          <w:bCs/>
          <w:iCs/>
          <w:color w:val="000000" w:themeColor="text1"/>
          <w:sz w:val="24"/>
          <w:szCs w:val="24"/>
        </w:rPr>
        <w:t>yellow</w:t>
      </w:r>
      <w:r w:rsidR="003B5FAF" w:rsidRPr="007717FF">
        <w:rPr>
          <w:rFonts w:ascii="Times New Roman" w:hAnsi="Times New Roman" w:cs="Times New Roman"/>
          <w:bCs/>
          <w:iCs/>
          <w:color w:val="000000" w:themeColor="text1"/>
          <w:sz w:val="24"/>
          <w:szCs w:val="24"/>
        </w:rPr>
        <w:t>-</w:t>
      </w:r>
      <w:r w:rsidRPr="007717FF">
        <w:rPr>
          <w:rFonts w:ascii="Times New Roman" w:hAnsi="Times New Roman" w:cs="Times New Roman"/>
          <w:bCs/>
          <w:iCs/>
          <w:color w:val="000000" w:themeColor="text1"/>
          <w:sz w:val="24"/>
          <w:szCs w:val="24"/>
        </w:rPr>
        <w:t>red</w:t>
      </w:r>
      <w:r w:rsidR="003B5FAF" w:rsidRPr="007717FF">
        <w:rPr>
          <w:rFonts w:ascii="Times New Roman" w:hAnsi="Times New Roman" w:cs="Times New Roman"/>
          <w:bCs/>
          <w:iCs/>
          <w:color w:val="000000" w:themeColor="text1"/>
          <w:sz w:val="24"/>
          <w:szCs w:val="24"/>
        </w:rPr>
        <w:t>-</w:t>
      </w:r>
      <w:r w:rsidRPr="007717FF">
        <w:rPr>
          <w:rFonts w:ascii="Times New Roman" w:hAnsi="Times New Roman" w:cs="Times New Roman"/>
          <w:bCs/>
          <w:iCs/>
          <w:color w:val="000000" w:themeColor="text1"/>
          <w:sz w:val="24"/>
          <w:szCs w:val="24"/>
        </w:rPr>
        <w:t xml:space="preserve">yellow connection direction, which ultimately leads to the composition of the special </w:t>
      </w:r>
      <w:r w:rsidR="009263C6" w:rsidRPr="007717FF">
        <w:rPr>
          <w:rFonts w:ascii="Times New Roman" w:hAnsi="Times New Roman" w:cs="Times New Roman"/>
          <w:bCs/>
          <w:iCs/>
          <w:color w:val="000000" w:themeColor="text1"/>
          <w:sz w:val="24"/>
          <w:szCs w:val="24"/>
        </w:rPr>
        <w:t>3D</w:t>
      </w:r>
      <w:r w:rsidRPr="007717FF">
        <w:rPr>
          <w:rFonts w:ascii="Times New Roman" w:hAnsi="Times New Roman" w:cs="Times New Roman"/>
          <w:bCs/>
          <w:iCs/>
          <w:color w:val="000000" w:themeColor="text1"/>
          <w:sz w:val="24"/>
          <w:szCs w:val="24"/>
        </w:rPr>
        <w:t xml:space="preserve"> supramolecular pore structure. The outer surface of the pore is shown as cyan, and the inner interface of the pore is shown as yellow</w:t>
      </w:r>
      <w:r w:rsidR="009A61AC" w:rsidRPr="007717FF">
        <w:rPr>
          <w:rFonts w:ascii="Times New Roman" w:hAnsi="Times New Roman" w:cs="Times New Roman"/>
          <w:bCs/>
          <w:iCs/>
          <w:color w:val="000000" w:themeColor="text1"/>
          <w:sz w:val="24"/>
          <w:szCs w:val="24"/>
        </w:rPr>
        <w:t xml:space="preserve"> (Figure S11)</w:t>
      </w:r>
      <w:r w:rsidRPr="007717FF">
        <w:rPr>
          <w:rFonts w:ascii="Times New Roman" w:hAnsi="Times New Roman" w:cs="Times New Roman"/>
          <w:bCs/>
          <w:iCs/>
          <w:color w:val="000000" w:themeColor="text1"/>
          <w:sz w:val="24"/>
          <w:szCs w:val="24"/>
        </w:rPr>
        <w:t>.</w:t>
      </w:r>
    </w:p>
    <w:p w14:paraId="29610C02" w14:textId="12C1B2A4" w:rsidR="00C14FCF" w:rsidRPr="007717FF" w:rsidRDefault="00C14FCF" w:rsidP="00C14FCF">
      <w:pPr>
        <w:spacing w:line="360" w:lineRule="auto"/>
        <w:rPr>
          <w:rFonts w:ascii="Times New Roman" w:hAnsi="Times New Roman" w:cs="Times New Roman"/>
          <w:bCs/>
          <w:iCs/>
          <w:color w:val="000000" w:themeColor="text1"/>
          <w:sz w:val="24"/>
          <w:szCs w:val="24"/>
        </w:rPr>
      </w:pPr>
      <w:r w:rsidRPr="007717FF">
        <w:rPr>
          <w:rFonts w:ascii="Times New Roman" w:hAnsi="Times New Roman" w:cs="Times New Roman"/>
          <w:b/>
          <w:iCs/>
          <w:color w:val="000000" w:themeColor="text1"/>
          <w:sz w:val="24"/>
          <w:szCs w:val="24"/>
        </w:rPr>
        <w:t>Single</w:t>
      </w:r>
      <w:r w:rsidR="00F119FE" w:rsidRPr="007717FF">
        <w:rPr>
          <w:rFonts w:ascii="Times New Roman" w:hAnsi="Times New Roman" w:cs="Times New Roman"/>
          <w:b/>
          <w:iCs/>
          <w:color w:val="000000" w:themeColor="text1"/>
          <w:sz w:val="24"/>
          <w:szCs w:val="24"/>
        </w:rPr>
        <w:t>-</w:t>
      </w:r>
      <w:r w:rsidRPr="007717FF">
        <w:rPr>
          <w:rFonts w:ascii="Times New Roman" w:hAnsi="Times New Roman" w:cs="Times New Roman"/>
          <w:b/>
          <w:iCs/>
          <w:color w:val="000000" w:themeColor="text1"/>
          <w:sz w:val="24"/>
          <w:szCs w:val="24"/>
        </w:rPr>
        <w:t>crystal structure analyses of Ni</w:t>
      </w:r>
      <w:r w:rsidR="00F119FE" w:rsidRPr="007717FF">
        <w:rPr>
          <w:rFonts w:ascii="Times New Roman" w:hAnsi="Times New Roman" w:cs="Times New Roman"/>
          <w:b/>
          <w:iCs/>
          <w:color w:val="000000" w:themeColor="text1"/>
          <w:sz w:val="24"/>
          <w:szCs w:val="24"/>
        </w:rPr>
        <w:t>-</w:t>
      </w:r>
      <w:r w:rsidRPr="007717FF">
        <w:rPr>
          <w:rFonts w:ascii="Times New Roman" w:hAnsi="Times New Roman" w:cs="Times New Roman"/>
          <w:b/>
          <w:iCs/>
          <w:color w:val="000000" w:themeColor="text1"/>
          <w:sz w:val="24"/>
          <w:szCs w:val="24"/>
        </w:rPr>
        <w:t>tPBA</w:t>
      </w:r>
      <w:r w:rsidRPr="007717FF">
        <w:rPr>
          <w:rFonts w:ascii="Times New Roman" w:hAnsi="Times New Roman" w:cs="Times New Roman"/>
          <w:b/>
          <w:iCs/>
          <w:color w:val="000000" w:themeColor="text1"/>
          <w:sz w:val="24"/>
          <w:szCs w:val="24"/>
          <w:vertAlign w:val="superscript"/>
        </w:rPr>
        <w:t>1</w:t>
      </w:r>
      <w:r w:rsidRPr="007717FF">
        <w:rPr>
          <w:rFonts w:ascii="Times New Roman" w:hAnsi="Times New Roman" w:cs="Times New Roman"/>
          <w:bCs/>
          <w:iCs/>
          <w:color w:val="000000" w:themeColor="text1"/>
          <w:sz w:val="24"/>
          <w:szCs w:val="24"/>
        </w:rPr>
        <w:t>: Ni</w:t>
      </w:r>
      <w:r w:rsidR="00F119FE" w:rsidRPr="007717FF">
        <w:rPr>
          <w:rFonts w:ascii="Times New Roman" w:hAnsi="Times New Roman" w:cs="Times New Roman"/>
          <w:bCs/>
          <w:iCs/>
          <w:color w:val="000000" w:themeColor="text1"/>
          <w:sz w:val="24"/>
          <w:szCs w:val="24"/>
        </w:rPr>
        <w:t>-</w:t>
      </w:r>
      <w:r w:rsidRPr="007717FF">
        <w:rPr>
          <w:rFonts w:ascii="Times New Roman" w:hAnsi="Times New Roman" w:cs="Times New Roman"/>
          <w:bCs/>
          <w:iCs/>
          <w:color w:val="000000" w:themeColor="text1"/>
          <w:sz w:val="24"/>
          <w:szCs w:val="24"/>
        </w:rPr>
        <w:t>tPBA</w:t>
      </w:r>
      <w:r w:rsidRPr="007717FF">
        <w:rPr>
          <w:rFonts w:ascii="Times New Roman" w:hAnsi="Times New Roman" w:cs="Times New Roman"/>
          <w:bCs/>
          <w:iCs/>
          <w:color w:val="000000" w:themeColor="text1"/>
          <w:sz w:val="24"/>
          <w:szCs w:val="24"/>
          <w:vertAlign w:val="superscript"/>
        </w:rPr>
        <w:t>1</w:t>
      </w:r>
      <w:r w:rsidRPr="007717FF">
        <w:rPr>
          <w:rFonts w:ascii="Times New Roman" w:hAnsi="Times New Roman" w:cs="Times New Roman"/>
          <w:bCs/>
          <w:iCs/>
          <w:color w:val="000000" w:themeColor="text1"/>
          <w:sz w:val="24"/>
          <w:szCs w:val="24"/>
        </w:rPr>
        <w:t xml:space="preserve"> crystallizes in triclinic space group </w:t>
      </w:r>
      <m:oMath>
        <m:r>
          <w:rPr>
            <w:rFonts w:ascii="Cambria Math" w:hAnsi="Cambria Math" w:cs="Times New Roman"/>
            <w:color w:val="000000" w:themeColor="text1"/>
            <w:sz w:val="24"/>
            <w:szCs w:val="24"/>
          </w:rPr>
          <m:t>P</m:t>
        </m:r>
        <m:acc>
          <m:accPr>
            <m:chr m:val="̅"/>
            <m:ctrlPr>
              <w:rPr>
                <w:rFonts w:ascii="Cambria Math" w:hAnsi="Cambria Math" w:cs="Times New Roman"/>
                <w:bCs/>
                <w:i/>
                <w:iCs/>
                <w:color w:val="000000" w:themeColor="text1"/>
                <w:sz w:val="24"/>
                <w:szCs w:val="24"/>
              </w:rPr>
            </m:ctrlPr>
          </m:accPr>
          <m:e>
            <m:r>
              <w:rPr>
                <w:rFonts w:ascii="Cambria Math" w:hAnsi="Cambria Math" w:cs="Times New Roman"/>
                <w:color w:val="000000" w:themeColor="text1"/>
                <w:sz w:val="24"/>
                <w:szCs w:val="24"/>
              </w:rPr>
              <m:t>1</m:t>
            </m:r>
          </m:e>
        </m:acc>
      </m:oMath>
      <w:r w:rsidRPr="007717FF">
        <w:rPr>
          <w:rFonts w:ascii="Times New Roman" w:hAnsi="Times New Roman" w:cs="Times New Roman"/>
          <w:bCs/>
          <w:iCs/>
          <w:color w:val="000000" w:themeColor="text1"/>
          <w:sz w:val="24"/>
          <w:szCs w:val="24"/>
        </w:rPr>
        <w:t>, compared to Ni</w:t>
      </w:r>
      <w:r w:rsidR="00F119FE" w:rsidRPr="007717FF">
        <w:rPr>
          <w:rFonts w:ascii="Times New Roman" w:hAnsi="Times New Roman" w:cs="Times New Roman"/>
          <w:bCs/>
          <w:iCs/>
          <w:color w:val="000000" w:themeColor="text1"/>
          <w:sz w:val="24"/>
          <w:szCs w:val="24"/>
        </w:rPr>
        <w:t>-</w:t>
      </w:r>
      <w:r w:rsidRPr="007717FF">
        <w:rPr>
          <w:rFonts w:ascii="Times New Roman" w:hAnsi="Times New Roman" w:cs="Times New Roman"/>
          <w:bCs/>
          <w:iCs/>
          <w:color w:val="000000" w:themeColor="text1"/>
          <w:sz w:val="24"/>
          <w:szCs w:val="24"/>
        </w:rPr>
        <w:t>tPBA</w:t>
      </w:r>
      <w:r w:rsidRPr="007717FF">
        <w:rPr>
          <w:rFonts w:ascii="Times New Roman" w:hAnsi="Times New Roman" w:cs="Times New Roman"/>
          <w:bCs/>
          <w:iCs/>
          <w:color w:val="000000" w:themeColor="text1"/>
          <w:sz w:val="24"/>
          <w:szCs w:val="24"/>
          <w:vertAlign w:val="superscript"/>
        </w:rPr>
        <w:t>0</w:t>
      </w:r>
      <w:r w:rsidRPr="007717FF">
        <w:rPr>
          <w:rFonts w:ascii="Times New Roman" w:hAnsi="Times New Roman" w:cs="Times New Roman"/>
          <w:bCs/>
          <w:iCs/>
          <w:color w:val="000000" w:themeColor="text1"/>
          <w:sz w:val="24"/>
          <w:szCs w:val="24"/>
        </w:rPr>
        <w:t>, only two free nitrates in the main structure are replaced by a completely deprotonated TPA (Figure S</w:t>
      </w:r>
      <w:r w:rsidR="009A61AC" w:rsidRPr="007717FF">
        <w:rPr>
          <w:rFonts w:ascii="Times New Roman" w:hAnsi="Times New Roman" w:cs="Times New Roman"/>
          <w:bCs/>
          <w:iCs/>
          <w:color w:val="000000" w:themeColor="text1"/>
          <w:sz w:val="24"/>
          <w:szCs w:val="24"/>
        </w:rPr>
        <w:t>2</w:t>
      </w:r>
      <w:r w:rsidRPr="007717FF">
        <w:rPr>
          <w:rFonts w:ascii="Times New Roman" w:hAnsi="Times New Roman" w:cs="Times New Roman"/>
          <w:bCs/>
          <w:iCs/>
          <w:color w:val="000000" w:themeColor="text1"/>
          <w:sz w:val="24"/>
          <w:szCs w:val="24"/>
        </w:rPr>
        <w:t xml:space="preserve">). </w:t>
      </w:r>
      <w:bookmarkStart w:id="0" w:name="OLE_LINK1"/>
      <w:r w:rsidRPr="007717FF">
        <w:rPr>
          <w:rFonts w:ascii="Times New Roman" w:hAnsi="Times New Roman" w:cs="Times New Roman"/>
          <w:bCs/>
          <w:iCs/>
          <w:color w:val="000000" w:themeColor="text1"/>
          <w:sz w:val="24"/>
          <w:szCs w:val="24"/>
        </w:rPr>
        <w:t xml:space="preserve">The two crystallographic </w:t>
      </w:r>
      <w:r w:rsidRPr="007717FF">
        <w:rPr>
          <w:rFonts w:ascii="Times New Roman" w:hAnsi="Times New Roman" w:cs="Times New Roman"/>
          <w:bCs/>
          <w:iCs/>
          <w:color w:val="000000" w:themeColor="text1"/>
          <w:sz w:val="24"/>
          <w:szCs w:val="24"/>
        </w:rPr>
        <w:lastRenderedPageBreak/>
        <w:t>symmetries [NiL] chelate units are connected by the carboxylate oxygens at the ends of the terephthalic acid</w:t>
      </w:r>
      <w:r w:rsidR="00BC3710" w:rsidRPr="007717FF">
        <w:rPr>
          <w:rFonts w:ascii="Times New Roman" w:hAnsi="Times New Roman" w:cs="Times New Roman" w:hint="eastAsia"/>
          <w:bCs/>
          <w:iCs/>
          <w:color w:val="000000" w:themeColor="text1"/>
          <w:sz w:val="24"/>
          <w:szCs w:val="24"/>
        </w:rPr>
        <w:t>. T</w:t>
      </w:r>
      <w:r w:rsidR="00BC3710" w:rsidRPr="007717FF">
        <w:rPr>
          <w:rFonts w:ascii="Times New Roman" w:hAnsi="Times New Roman" w:cs="Times New Roman"/>
          <w:bCs/>
          <w:iCs/>
          <w:color w:val="000000" w:themeColor="text1"/>
          <w:sz w:val="24"/>
          <w:szCs w:val="24"/>
        </w:rPr>
        <w:t>he Ni</w:t>
      </w:r>
      <w:r w:rsidR="00BC3710" w:rsidRPr="007717FF">
        <w:rPr>
          <w:rFonts w:ascii="Times New Roman" w:hAnsi="Times New Roman" w:cs="Times New Roman"/>
          <w:bCs/>
          <w:iCs/>
          <w:color w:val="000000" w:themeColor="text1"/>
          <w:sz w:val="24"/>
          <w:szCs w:val="24"/>
          <w:vertAlign w:val="superscript"/>
        </w:rPr>
        <w:t>2+</w:t>
      </w:r>
      <w:r w:rsidR="00BC3710" w:rsidRPr="007717FF">
        <w:rPr>
          <w:rFonts w:ascii="Times New Roman" w:hAnsi="Times New Roman" w:cs="Times New Roman"/>
          <w:bCs/>
          <w:iCs/>
          <w:color w:val="000000" w:themeColor="text1"/>
          <w:sz w:val="24"/>
          <w:szCs w:val="24"/>
        </w:rPr>
        <w:t xml:space="preserve"> center </w:t>
      </w:r>
      <w:r w:rsidR="00922BB9" w:rsidRPr="007717FF">
        <w:rPr>
          <w:rFonts w:ascii="Times New Roman" w:hAnsi="Times New Roman" w:cs="Times New Roman" w:hint="eastAsia"/>
          <w:bCs/>
          <w:iCs/>
          <w:color w:val="000000" w:themeColor="text1"/>
          <w:sz w:val="24"/>
          <w:szCs w:val="24"/>
        </w:rPr>
        <w:t xml:space="preserve">still </w:t>
      </w:r>
      <w:r w:rsidR="00BC3710" w:rsidRPr="007717FF">
        <w:rPr>
          <w:rFonts w:ascii="Times New Roman" w:hAnsi="Times New Roman" w:cs="Times New Roman"/>
          <w:bCs/>
          <w:iCs/>
          <w:color w:val="000000" w:themeColor="text1"/>
          <w:sz w:val="24"/>
          <w:szCs w:val="24"/>
        </w:rPr>
        <w:t xml:space="preserve">constituting stable six-coordinated octahedral space configuration </w:t>
      </w:r>
      <w:r w:rsidRPr="007717FF">
        <w:rPr>
          <w:rFonts w:ascii="Times New Roman" w:hAnsi="Times New Roman" w:cs="Times New Roman"/>
          <w:bCs/>
          <w:iCs/>
          <w:color w:val="000000" w:themeColor="text1"/>
          <w:sz w:val="24"/>
          <w:szCs w:val="24"/>
        </w:rPr>
        <w:t xml:space="preserve">and the vacant </w:t>
      </w:r>
      <w:r w:rsidRPr="007717FF">
        <w:rPr>
          <w:rFonts w:ascii="Times New Roman" w:hAnsi="Times New Roman" w:cs="Times New Roman"/>
          <w:bCs/>
          <w:color w:val="000000" w:themeColor="text1"/>
          <w:sz w:val="24"/>
          <w:szCs w:val="24"/>
        </w:rPr>
        <w:t>OCSs</w:t>
      </w:r>
      <w:r w:rsidRPr="007717FF">
        <w:rPr>
          <w:rFonts w:ascii="Times New Roman" w:hAnsi="Times New Roman" w:cs="Times New Roman"/>
          <w:bCs/>
          <w:iCs/>
          <w:color w:val="000000" w:themeColor="text1"/>
          <w:sz w:val="24"/>
          <w:szCs w:val="24"/>
        </w:rPr>
        <w:t xml:space="preserve"> are occupied by water molecules. </w:t>
      </w:r>
      <w:bookmarkEnd w:id="0"/>
      <w:r w:rsidRPr="007717FF">
        <w:rPr>
          <w:rFonts w:ascii="Times New Roman" w:hAnsi="Times New Roman" w:cs="Times New Roman"/>
          <w:bCs/>
          <w:iCs/>
          <w:color w:val="000000" w:themeColor="text1"/>
          <w:sz w:val="24"/>
          <w:szCs w:val="24"/>
        </w:rPr>
        <w:t>The tripodal ligand is twisted into T</w:t>
      </w:r>
      <w:r w:rsidR="00F119FE" w:rsidRPr="007717FF">
        <w:rPr>
          <w:rFonts w:ascii="Times New Roman" w:hAnsi="Times New Roman" w:cs="Times New Roman"/>
          <w:bCs/>
          <w:iCs/>
          <w:color w:val="000000" w:themeColor="text1"/>
          <w:sz w:val="24"/>
          <w:szCs w:val="24"/>
        </w:rPr>
        <w:t>-</w:t>
      </w:r>
      <w:r w:rsidRPr="007717FF">
        <w:rPr>
          <w:rFonts w:ascii="Times New Roman" w:hAnsi="Times New Roman" w:cs="Times New Roman"/>
          <w:bCs/>
          <w:iCs/>
          <w:color w:val="000000" w:themeColor="text1"/>
          <w:sz w:val="24"/>
          <w:szCs w:val="24"/>
        </w:rPr>
        <w:t>shape, and two benzimidazole of the T</w:t>
      </w:r>
      <w:r w:rsidR="00F119FE" w:rsidRPr="007717FF">
        <w:rPr>
          <w:rFonts w:ascii="Times New Roman" w:hAnsi="Times New Roman" w:cs="Times New Roman"/>
          <w:bCs/>
          <w:iCs/>
          <w:color w:val="000000" w:themeColor="text1"/>
          <w:sz w:val="24"/>
          <w:szCs w:val="24"/>
        </w:rPr>
        <w:t>-</w:t>
      </w:r>
      <w:r w:rsidRPr="007717FF">
        <w:rPr>
          <w:rFonts w:ascii="Times New Roman" w:hAnsi="Times New Roman" w:cs="Times New Roman"/>
          <w:bCs/>
          <w:iCs/>
          <w:color w:val="000000" w:themeColor="text1"/>
          <w:sz w:val="24"/>
          <w:szCs w:val="24"/>
        </w:rPr>
        <w:t xml:space="preserve">shape stacking with the neighboring symmetric benzimidazole with </w:t>
      </w:r>
      <w:r w:rsidRPr="007717FF">
        <w:rPr>
          <w:rFonts w:ascii="Times New Roman" w:hAnsi="Times New Roman" w:cs="Times New Roman"/>
          <w:bCs/>
          <w:color w:val="000000" w:themeColor="text1"/>
          <w:sz w:val="24"/>
          <w:szCs w:val="24"/>
        </w:rPr>
        <w:t>π</w:t>
      </w:r>
      <w:r w:rsidR="009A61AC" w:rsidRPr="007717FF">
        <w:rPr>
          <w:rFonts w:ascii="Times New Roman" w:hAnsi="Times New Roman" w:cs="Times New Roman"/>
          <w:bCs/>
          <w:color w:val="000000" w:themeColor="text1"/>
          <w:sz w:val="24"/>
          <w:szCs w:val="24"/>
        </w:rPr>
        <w:t>–</w:t>
      </w:r>
      <w:r w:rsidRPr="007717FF">
        <w:rPr>
          <w:rFonts w:ascii="Times New Roman" w:hAnsi="Times New Roman" w:cs="Times New Roman"/>
          <w:bCs/>
          <w:color w:val="000000" w:themeColor="text1"/>
          <w:sz w:val="24"/>
          <w:szCs w:val="24"/>
        </w:rPr>
        <w:t>π stack</w:t>
      </w:r>
      <w:r w:rsidR="00B64FD3" w:rsidRPr="007717FF">
        <w:rPr>
          <w:rFonts w:ascii="Times New Roman" w:hAnsi="Times New Roman" w:cs="Times New Roman" w:hint="eastAsia"/>
          <w:bCs/>
          <w:color w:val="000000" w:themeColor="text1"/>
          <w:sz w:val="24"/>
          <w:szCs w:val="24"/>
        </w:rPr>
        <w:t>ing</w:t>
      </w:r>
      <w:r w:rsidRPr="007717FF">
        <w:rPr>
          <w:rFonts w:ascii="Times New Roman" w:hAnsi="Times New Roman" w:cs="Times New Roman"/>
          <w:bCs/>
          <w:iCs/>
          <w:color w:val="000000" w:themeColor="text1"/>
          <w:sz w:val="24"/>
          <w:szCs w:val="24"/>
        </w:rPr>
        <w:t xml:space="preserve"> to form a 2</w:t>
      </w:r>
      <w:r w:rsidR="00F119FE" w:rsidRPr="007717FF">
        <w:rPr>
          <w:rFonts w:ascii="Times New Roman" w:hAnsi="Times New Roman" w:cs="Times New Roman"/>
          <w:bCs/>
          <w:iCs/>
          <w:color w:val="000000" w:themeColor="text1"/>
          <w:sz w:val="24"/>
          <w:szCs w:val="24"/>
        </w:rPr>
        <w:t>-</w:t>
      </w:r>
      <w:r w:rsidRPr="007717FF">
        <w:rPr>
          <w:rFonts w:ascii="Times New Roman" w:hAnsi="Times New Roman" w:cs="Times New Roman"/>
          <w:bCs/>
          <w:iCs/>
          <w:color w:val="000000" w:themeColor="text1"/>
          <w:sz w:val="24"/>
          <w:szCs w:val="24"/>
        </w:rPr>
        <w:t xml:space="preserve">dimensional </w:t>
      </w:r>
      <w:r w:rsidR="003B5FAF" w:rsidRPr="007717FF">
        <w:rPr>
          <w:rFonts w:ascii="Times New Roman" w:hAnsi="Times New Roman" w:cs="Times New Roman"/>
          <w:bCs/>
          <w:iCs/>
          <w:color w:val="000000" w:themeColor="text1"/>
          <w:sz w:val="24"/>
          <w:szCs w:val="24"/>
        </w:rPr>
        <w:t xml:space="preserve">layer </w:t>
      </w:r>
      <w:r w:rsidRPr="007717FF">
        <w:rPr>
          <w:rFonts w:ascii="Times New Roman" w:hAnsi="Times New Roman" w:cs="Times New Roman"/>
          <w:bCs/>
          <w:iCs/>
          <w:color w:val="000000" w:themeColor="text1"/>
          <w:sz w:val="24"/>
          <w:szCs w:val="24"/>
        </w:rPr>
        <w:t>in 110 crystalline surface (Figure S</w:t>
      </w:r>
      <w:r w:rsidR="00305C17" w:rsidRPr="007717FF">
        <w:rPr>
          <w:rFonts w:ascii="Times New Roman" w:hAnsi="Times New Roman" w:cs="Times New Roman"/>
          <w:bCs/>
          <w:iCs/>
          <w:color w:val="000000" w:themeColor="text1"/>
          <w:sz w:val="24"/>
          <w:szCs w:val="24"/>
        </w:rPr>
        <w:t>7</w:t>
      </w:r>
      <w:r w:rsidR="003B5FAF" w:rsidRPr="007717FF">
        <w:rPr>
          <w:rFonts w:ascii="Times New Roman" w:hAnsi="Times New Roman" w:cs="Times New Roman"/>
          <w:bCs/>
          <w:iCs/>
          <w:color w:val="000000" w:themeColor="text1"/>
          <w:sz w:val="24"/>
          <w:szCs w:val="24"/>
        </w:rPr>
        <w:t>a</w:t>
      </w:r>
      <w:r w:rsidRPr="007717FF">
        <w:rPr>
          <w:rFonts w:ascii="Times New Roman" w:hAnsi="Times New Roman" w:cs="Times New Roman"/>
          <w:bCs/>
          <w:iCs/>
          <w:color w:val="000000" w:themeColor="text1"/>
          <w:sz w:val="24"/>
          <w:szCs w:val="24"/>
        </w:rPr>
        <w:t>). However, coordinat</w:t>
      </w:r>
      <w:r w:rsidR="00B64FD3" w:rsidRPr="007717FF">
        <w:rPr>
          <w:rFonts w:ascii="Times New Roman" w:hAnsi="Times New Roman" w:cs="Times New Roman" w:hint="eastAsia"/>
          <w:bCs/>
          <w:iCs/>
          <w:color w:val="000000" w:themeColor="text1"/>
          <w:sz w:val="24"/>
          <w:szCs w:val="24"/>
        </w:rPr>
        <w:t>ed</w:t>
      </w:r>
      <w:r w:rsidRPr="007717FF">
        <w:rPr>
          <w:rFonts w:ascii="Times New Roman" w:hAnsi="Times New Roman" w:cs="Times New Roman"/>
          <w:bCs/>
          <w:iCs/>
          <w:color w:val="000000" w:themeColor="text1"/>
          <w:sz w:val="24"/>
          <w:szCs w:val="24"/>
        </w:rPr>
        <w:t xml:space="preserve"> water molecules as potential active sites </w:t>
      </w:r>
      <w:r w:rsidR="00B64FD3" w:rsidRPr="007717FF">
        <w:rPr>
          <w:rFonts w:ascii="Times New Roman" w:hAnsi="Times New Roman" w:cs="Times New Roman" w:hint="eastAsia"/>
          <w:bCs/>
          <w:iCs/>
          <w:color w:val="000000" w:themeColor="text1"/>
          <w:sz w:val="24"/>
          <w:szCs w:val="24"/>
        </w:rPr>
        <w:t>help the formation of</w:t>
      </w:r>
      <w:r w:rsidR="00B64FD3" w:rsidRPr="007717FF">
        <w:rPr>
          <w:rFonts w:ascii="Times New Roman" w:hAnsi="Times New Roman" w:cs="Times New Roman"/>
          <w:bCs/>
          <w:iCs/>
          <w:color w:val="000000" w:themeColor="text1"/>
          <w:sz w:val="24"/>
          <w:szCs w:val="24"/>
        </w:rPr>
        <w:t xml:space="preserve"> </w:t>
      </w:r>
      <w:r w:rsidRPr="007717FF">
        <w:rPr>
          <w:rFonts w:ascii="Times New Roman" w:hAnsi="Times New Roman" w:cs="Times New Roman"/>
          <w:bCs/>
          <w:iCs/>
          <w:color w:val="000000" w:themeColor="text1"/>
          <w:sz w:val="24"/>
          <w:szCs w:val="24"/>
        </w:rPr>
        <w:t>three</w:t>
      </w:r>
      <w:r w:rsidR="00F119FE" w:rsidRPr="007717FF">
        <w:rPr>
          <w:rFonts w:ascii="Times New Roman" w:hAnsi="Times New Roman" w:cs="Times New Roman"/>
          <w:bCs/>
          <w:iCs/>
          <w:color w:val="000000" w:themeColor="text1"/>
          <w:sz w:val="24"/>
          <w:szCs w:val="24"/>
        </w:rPr>
        <w:t>-</w:t>
      </w:r>
      <w:r w:rsidRPr="007717FF">
        <w:rPr>
          <w:rFonts w:ascii="Times New Roman" w:hAnsi="Times New Roman" w:cs="Times New Roman"/>
          <w:bCs/>
          <w:iCs/>
          <w:color w:val="000000" w:themeColor="text1"/>
          <w:sz w:val="24"/>
          <w:szCs w:val="24"/>
        </w:rPr>
        <w:t>dimensional structures through hydrogen bonding with neighboring N7</w:t>
      </w:r>
      <w:r w:rsidR="00F119FE" w:rsidRPr="007717FF">
        <w:rPr>
          <w:rFonts w:ascii="Times New Roman" w:hAnsi="Times New Roman" w:cs="Times New Roman"/>
          <w:bCs/>
          <w:iCs/>
          <w:color w:val="000000" w:themeColor="text1"/>
          <w:sz w:val="24"/>
          <w:szCs w:val="24"/>
        </w:rPr>
        <w:t>-</w:t>
      </w:r>
      <w:r w:rsidRPr="007717FF">
        <w:rPr>
          <w:rFonts w:ascii="Times New Roman" w:hAnsi="Times New Roman" w:cs="Times New Roman"/>
          <w:bCs/>
          <w:iCs/>
          <w:color w:val="000000" w:themeColor="text1"/>
          <w:sz w:val="24"/>
          <w:szCs w:val="24"/>
        </w:rPr>
        <w:t>pyridine</w:t>
      </w:r>
      <w:r w:rsidR="003B5FAF" w:rsidRPr="007717FF">
        <w:rPr>
          <w:rFonts w:ascii="Times New Roman" w:hAnsi="Times New Roman" w:cs="Times New Roman"/>
          <w:bCs/>
          <w:iCs/>
          <w:color w:val="000000" w:themeColor="text1"/>
          <w:sz w:val="24"/>
          <w:szCs w:val="24"/>
        </w:rPr>
        <w:t xml:space="preserve"> (Figure S7b)</w:t>
      </w:r>
      <w:r w:rsidRPr="007717FF">
        <w:rPr>
          <w:rFonts w:ascii="Times New Roman" w:hAnsi="Times New Roman" w:cs="Times New Roman"/>
          <w:bCs/>
          <w:iCs/>
          <w:color w:val="000000" w:themeColor="text1"/>
          <w:sz w:val="24"/>
          <w:szCs w:val="24"/>
        </w:rPr>
        <w:t xml:space="preserve">. Although this is conducive to the stable construction of the overall structure, it may </w:t>
      </w:r>
      <w:r w:rsidR="00054546" w:rsidRPr="007717FF">
        <w:rPr>
          <w:rFonts w:ascii="Times New Roman" w:hAnsi="Times New Roman" w:cs="Times New Roman" w:hint="eastAsia"/>
          <w:bCs/>
          <w:iCs/>
          <w:color w:val="000000" w:themeColor="text1"/>
          <w:sz w:val="24"/>
          <w:szCs w:val="24"/>
        </w:rPr>
        <w:t>be unfavorable</w:t>
      </w:r>
      <w:r w:rsidRPr="007717FF">
        <w:rPr>
          <w:rFonts w:ascii="Times New Roman" w:hAnsi="Times New Roman" w:cs="Times New Roman"/>
          <w:bCs/>
          <w:iCs/>
          <w:color w:val="000000" w:themeColor="text1"/>
          <w:sz w:val="24"/>
          <w:szCs w:val="24"/>
        </w:rPr>
        <w:t xml:space="preserve"> to the separation of intermediate products in the electrochemical process.</w:t>
      </w:r>
    </w:p>
    <w:p w14:paraId="3F3DF1BE" w14:textId="74D003FD" w:rsidR="00C14FCF" w:rsidRPr="007717FF" w:rsidRDefault="00C14FCF" w:rsidP="00C14FCF">
      <w:pPr>
        <w:spacing w:line="360" w:lineRule="auto"/>
        <w:rPr>
          <w:rFonts w:ascii="Times New Roman" w:hAnsi="Times New Roman" w:cs="Times New Roman"/>
          <w:color w:val="000000" w:themeColor="text1"/>
          <w:sz w:val="24"/>
          <w:szCs w:val="24"/>
        </w:rPr>
      </w:pPr>
      <w:r w:rsidRPr="007717FF">
        <w:rPr>
          <w:rFonts w:ascii="Times New Roman" w:hAnsi="Times New Roman" w:cs="Times New Roman"/>
          <w:b/>
          <w:iCs/>
          <w:color w:val="000000" w:themeColor="text1"/>
          <w:sz w:val="24"/>
          <w:szCs w:val="24"/>
        </w:rPr>
        <w:t>Single</w:t>
      </w:r>
      <w:r w:rsidR="00F119FE" w:rsidRPr="007717FF">
        <w:rPr>
          <w:rFonts w:ascii="Times New Roman" w:hAnsi="Times New Roman" w:cs="Times New Roman"/>
          <w:b/>
          <w:iCs/>
          <w:color w:val="000000" w:themeColor="text1"/>
          <w:sz w:val="24"/>
          <w:szCs w:val="24"/>
        </w:rPr>
        <w:t>-</w:t>
      </w:r>
      <w:r w:rsidRPr="007717FF">
        <w:rPr>
          <w:rFonts w:ascii="Times New Roman" w:hAnsi="Times New Roman" w:cs="Times New Roman"/>
          <w:b/>
          <w:iCs/>
          <w:color w:val="000000" w:themeColor="text1"/>
          <w:sz w:val="24"/>
          <w:szCs w:val="24"/>
        </w:rPr>
        <w:t>crystal structure analyses of Ni</w:t>
      </w:r>
      <w:r w:rsidR="00F119FE" w:rsidRPr="007717FF">
        <w:rPr>
          <w:rFonts w:ascii="Times New Roman" w:hAnsi="Times New Roman" w:cs="Times New Roman"/>
          <w:b/>
          <w:iCs/>
          <w:color w:val="000000" w:themeColor="text1"/>
          <w:sz w:val="24"/>
          <w:szCs w:val="24"/>
        </w:rPr>
        <w:t>-</w:t>
      </w:r>
      <w:r w:rsidRPr="007717FF">
        <w:rPr>
          <w:rFonts w:ascii="Times New Roman" w:hAnsi="Times New Roman" w:cs="Times New Roman"/>
          <w:b/>
          <w:iCs/>
          <w:color w:val="000000" w:themeColor="text1"/>
          <w:sz w:val="24"/>
          <w:szCs w:val="24"/>
        </w:rPr>
        <w:t>tPBA</w:t>
      </w:r>
      <w:r w:rsidRPr="007717FF">
        <w:rPr>
          <w:rFonts w:ascii="Times New Roman" w:hAnsi="Times New Roman" w:cs="Times New Roman"/>
          <w:b/>
          <w:iCs/>
          <w:color w:val="000000" w:themeColor="text1"/>
          <w:sz w:val="24"/>
          <w:szCs w:val="24"/>
          <w:vertAlign w:val="superscript"/>
        </w:rPr>
        <w:t>2</w:t>
      </w:r>
      <w:r w:rsidRPr="007717FF">
        <w:rPr>
          <w:rFonts w:ascii="Times New Roman" w:hAnsi="Times New Roman" w:cs="Times New Roman"/>
          <w:bCs/>
          <w:iCs/>
          <w:color w:val="000000" w:themeColor="text1"/>
          <w:sz w:val="24"/>
          <w:szCs w:val="24"/>
        </w:rPr>
        <w:t>: The two</w:t>
      </w:r>
      <w:r w:rsidR="00F119FE" w:rsidRPr="007717FF">
        <w:rPr>
          <w:rFonts w:ascii="Times New Roman" w:hAnsi="Times New Roman" w:cs="Times New Roman"/>
          <w:bCs/>
          <w:iCs/>
          <w:color w:val="000000" w:themeColor="text1"/>
          <w:sz w:val="24"/>
          <w:szCs w:val="24"/>
        </w:rPr>
        <w:t>-</w:t>
      </w:r>
      <w:r w:rsidRPr="007717FF">
        <w:rPr>
          <w:rFonts w:ascii="Times New Roman" w:hAnsi="Times New Roman" w:cs="Times New Roman"/>
          <w:bCs/>
          <w:iCs/>
          <w:color w:val="000000" w:themeColor="text1"/>
          <w:sz w:val="24"/>
          <w:szCs w:val="24"/>
        </w:rPr>
        <w:t>dimensional layer</w:t>
      </w:r>
      <w:r w:rsidR="00054546" w:rsidRPr="007717FF">
        <w:rPr>
          <w:rFonts w:ascii="Times New Roman" w:hAnsi="Times New Roman" w:cs="Times New Roman" w:hint="eastAsia"/>
          <w:bCs/>
          <w:iCs/>
          <w:color w:val="000000" w:themeColor="text1"/>
          <w:sz w:val="24"/>
          <w:szCs w:val="24"/>
        </w:rPr>
        <w:t>ed</w:t>
      </w:r>
      <w:r w:rsidRPr="007717FF">
        <w:rPr>
          <w:rFonts w:ascii="Times New Roman" w:hAnsi="Times New Roman" w:cs="Times New Roman"/>
          <w:bCs/>
          <w:iCs/>
          <w:color w:val="000000" w:themeColor="text1"/>
          <w:sz w:val="24"/>
          <w:szCs w:val="24"/>
        </w:rPr>
        <w:t xml:space="preserve"> structure of Ni</w:t>
      </w:r>
      <w:r w:rsidR="00F119FE" w:rsidRPr="007717FF">
        <w:rPr>
          <w:rFonts w:ascii="Times New Roman" w:hAnsi="Times New Roman" w:cs="Times New Roman"/>
          <w:bCs/>
          <w:iCs/>
          <w:color w:val="000000" w:themeColor="text1"/>
          <w:sz w:val="24"/>
          <w:szCs w:val="24"/>
        </w:rPr>
        <w:t>-</w:t>
      </w:r>
      <w:r w:rsidRPr="007717FF">
        <w:rPr>
          <w:rFonts w:ascii="Times New Roman" w:hAnsi="Times New Roman" w:cs="Times New Roman"/>
          <w:bCs/>
          <w:iCs/>
          <w:color w:val="000000" w:themeColor="text1"/>
          <w:sz w:val="24"/>
          <w:szCs w:val="24"/>
        </w:rPr>
        <w:t>tPBA</w:t>
      </w:r>
      <w:r w:rsidRPr="007717FF">
        <w:rPr>
          <w:rFonts w:ascii="Times New Roman" w:hAnsi="Times New Roman" w:cs="Times New Roman"/>
          <w:bCs/>
          <w:iCs/>
          <w:color w:val="000000" w:themeColor="text1"/>
          <w:sz w:val="24"/>
          <w:szCs w:val="24"/>
          <w:vertAlign w:val="superscript"/>
        </w:rPr>
        <w:t>2</w:t>
      </w:r>
      <w:r w:rsidRPr="007717FF">
        <w:rPr>
          <w:rFonts w:ascii="Times New Roman" w:hAnsi="Times New Roman" w:cs="Times New Roman"/>
          <w:bCs/>
          <w:iCs/>
          <w:color w:val="000000" w:themeColor="text1"/>
          <w:sz w:val="24"/>
          <w:szCs w:val="24"/>
        </w:rPr>
        <w:t xml:space="preserve"> also crystallizes in </w:t>
      </w:r>
      <m:oMath>
        <m:r>
          <w:rPr>
            <w:rFonts w:ascii="Cambria Math" w:hAnsi="Cambria Math" w:cs="Times New Roman"/>
            <w:color w:val="000000" w:themeColor="text1"/>
            <w:sz w:val="24"/>
            <w:szCs w:val="24"/>
          </w:rPr>
          <m:t>P</m:t>
        </m:r>
        <m:acc>
          <m:accPr>
            <m:chr m:val="̅"/>
            <m:ctrlPr>
              <w:rPr>
                <w:rFonts w:ascii="Cambria Math" w:hAnsi="Cambria Math" w:cs="Times New Roman"/>
                <w:bCs/>
                <w:i/>
                <w:iCs/>
                <w:color w:val="000000" w:themeColor="text1"/>
                <w:sz w:val="24"/>
                <w:szCs w:val="24"/>
              </w:rPr>
            </m:ctrlPr>
          </m:accPr>
          <m:e>
            <m:r>
              <w:rPr>
                <w:rFonts w:ascii="Cambria Math" w:hAnsi="Cambria Math" w:cs="Times New Roman"/>
                <w:color w:val="000000" w:themeColor="text1"/>
                <w:sz w:val="24"/>
                <w:szCs w:val="24"/>
              </w:rPr>
              <m:t>1</m:t>
            </m:r>
          </m:e>
        </m:acc>
      </m:oMath>
      <w:r w:rsidR="00054546" w:rsidRPr="007717FF">
        <w:rPr>
          <w:rFonts w:ascii="Times New Roman" w:hAnsi="Times New Roman" w:cs="Times New Roman" w:hint="eastAsia"/>
          <w:bCs/>
          <w:iCs/>
          <w:color w:val="000000" w:themeColor="text1"/>
          <w:sz w:val="24"/>
          <w:szCs w:val="24"/>
        </w:rPr>
        <w:t>.</w:t>
      </w:r>
      <w:r w:rsidRPr="007717FF">
        <w:rPr>
          <w:rFonts w:ascii="Times New Roman" w:hAnsi="Times New Roman" w:cs="Times New Roman"/>
          <w:bCs/>
          <w:iCs/>
          <w:color w:val="000000" w:themeColor="text1"/>
          <w:sz w:val="24"/>
          <w:szCs w:val="24"/>
        </w:rPr>
        <w:t xml:space="preserve"> </w:t>
      </w:r>
      <w:r w:rsidR="00054546" w:rsidRPr="007717FF">
        <w:rPr>
          <w:rFonts w:ascii="Times New Roman" w:hAnsi="Times New Roman" w:cs="Times New Roman" w:hint="eastAsia"/>
          <w:bCs/>
          <w:iCs/>
          <w:color w:val="000000" w:themeColor="text1"/>
          <w:sz w:val="24"/>
          <w:szCs w:val="24"/>
        </w:rPr>
        <w:t>T</w:t>
      </w:r>
      <w:r w:rsidRPr="007717FF">
        <w:rPr>
          <w:rFonts w:ascii="Times New Roman" w:hAnsi="Times New Roman" w:cs="Times New Roman"/>
          <w:bCs/>
          <w:iCs/>
          <w:color w:val="000000" w:themeColor="text1"/>
          <w:sz w:val="24"/>
          <w:szCs w:val="24"/>
        </w:rPr>
        <w:t>he structure of the symmetry unit contains a chelated Ni</w:t>
      </w:r>
      <w:r w:rsidRPr="007717FF">
        <w:rPr>
          <w:rFonts w:ascii="Times New Roman" w:hAnsi="Times New Roman" w:cs="Times New Roman"/>
          <w:bCs/>
          <w:iCs/>
          <w:color w:val="000000" w:themeColor="text1"/>
          <w:sz w:val="24"/>
          <w:szCs w:val="24"/>
          <w:vertAlign w:val="superscript"/>
        </w:rPr>
        <w:t>2+</w:t>
      </w:r>
      <w:r w:rsidRPr="007717FF">
        <w:rPr>
          <w:rFonts w:ascii="Times New Roman" w:hAnsi="Times New Roman" w:cs="Times New Roman"/>
          <w:bCs/>
          <w:iCs/>
          <w:color w:val="000000" w:themeColor="text1"/>
          <w:sz w:val="24"/>
          <w:szCs w:val="24"/>
        </w:rPr>
        <w:t xml:space="preserve"> ion center, two Ni</w:t>
      </w:r>
      <w:r w:rsidRPr="007717FF">
        <w:rPr>
          <w:rFonts w:ascii="Times New Roman" w:hAnsi="Times New Roman" w:cs="Times New Roman"/>
          <w:bCs/>
          <w:iCs/>
          <w:color w:val="000000" w:themeColor="text1"/>
          <w:sz w:val="24"/>
          <w:szCs w:val="24"/>
          <w:vertAlign w:val="superscript"/>
        </w:rPr>
        <w:t>2+</w:t>
      </w:r>
      <w:r w:rsidRPr="007717FF">
        <w:rPr>
          <w:rFonts w:ascii="Times New Roman" w:hAnsi="Times New Roman" w:cs="Times New Roman"/>
          <w:bCs/>
          <w:iCs/>
          <w:color w:val="000000" w:themeColor="text1"/>
          <w:sz w:val="24"/>
          <w:szCs w:val="24"/>
        </w:rPr>
        <w:t xml:space="preserve"> in symmetry region, an IPA, a tNBP ligand, and</w:t>
      </w:r>
      <w:r w:rsidRPr="007717FF">
        <w:rPr>
          <w:rFonts w:ascii="Times New Roman" w:hAnsi="Times New Roman" w:cs="Times New Roman"/>
          <w:color w:val="000000" w:themeColor="text1"/>
          <w:sz w:val="24"/>
          <w:szCs w:val="24"/>
        </w:rPr>
        <w:t xml:space="preserve"> </w:t>
      </w:r>
      <w:r w:rsidRPr="007717FF">
        <w:rPr>
          <w:rFonts w:ascii="Times New Roman" w:hAnsi="Times New Roman" w:cs="Times New Roman"/>
          <w:bCs/>
          <w:iCs/>
          <w:color w:val="000000" w:themeColor="text1"/>
          <w:sz w:val="24"/>
          <w:szCs w:val="24"/>
        </w:rPr>
        <w:t>some separable coordination solvent in symmetry region (Figure S</w:t>
      </w:r>
      <w:r w:rsidR="00305C17" w:rsidRPr="007717FF">
        <w:rPr>
          <w:rFonts w:ascii="Times New Roman" w:hAnsi="Times New Roman" w:cs="Times New Roman"/>
          <w:bCs/>
          <w:iCs/>
          <w:color w:val="000000" w:themeColor="text1"/>
          <w:sz w:val="24"/>
          <w:szCs w:val="24"/>
        </w:rPr>
        <w:t>3</w:t>
      </w:r>
      <w:r w:rsidRPr="007717FF">
        <w:rPr>
          <w:rFonts w:ascii="Times New Roman" w:hAnsi="Times New Roman" w:cs="Times New Roman"/>
          <w:bCs/>
          <w:iCs/>
          <w:color w:val="000000" w:themeColor="text1"/>
          <w:sz w:val="24"/>
          <w:szCs w:val="24"/>
        </w:rPr>
        <w:t xml:space="preserve">). The chelated Ni3 of the two symmetry units constitutes a binuclear cluster primary structural unit due to strong </w:t>
      </w:r>
      <w:r w:rsidRPr="007717FF">
        <w:rPr>
          <w:rFonts w:ascii="Times New Roman" w:hAnsi="Times New Roman" w:cs="Times New Roman"/>
          <w:bCs/>
          <w:color w:val="000000" w:themeColor="text1"/>
          <w:sz w:val="24"/>
          <w:szCs w:val="24"/>
        </w:rPr>
        <w:t>π</w:t>
      </w:r>
      <w:r w:rsidR="003B5FAF" w:rsidRPr="007717FF">
        <w:rPr>
          <w:rFonts w:ascii="Times New Roman" w:hAnsi="Times New Roman" w:cs="Times New Roman"/>
          <w:bCs/>
          <w:color w:val="000000" w:themeColor="text1"/>
          <w:sz w:val="24"/>
          <w:szCs w:val="24"/>
        </w:rPr>
        <w:t>-</w:t>
      </w:r>
      <w:r w:rsidRPr="007717FF">
        <w:rPr>
          <w:rFonts w:ascii="Times New Roman" w:hAnsi="Times New Roman" w:cs="Times New Roman"/>
          <w:bCs/>
          <w:color w:val="000000" w:themeColor="text1"/>
          <w:sz w:val="24"/>
          <w:szCs w:val="24"/>
        </w:rPr>
        <w:t>π</w:t>
      </w:r>
      <w:r w:rsidRPr="007717FF">
        <w:rPr>
          <w:rFonts w:ascii="Times New Roman" w:hAnsi="Times New Roman" w:cs="Times New Roman"/>
          <w:bCs/>
          <w:iCs/>
          <w:color w:val="000000" w:themeColor="text1"/>
          <w:sz w:val="24"/>
          <w:szCs w:val="24"/>
        </w:rPr>
        <w:t xml:space="preserve"> conjugation between N8</w:t>
      </w:r>
      <w:r w:rsidR="003B5FAF" w:rsidRPr="007717FF">
        <w:rPr>
          <w:rFonts w:ascii="Times New Roman" w:hAnsi="Times New Roman" w:cs="Times New Roman"/>
          <w:bCs/>
          <w:iCs/>
          <w:color w:val="000000" w:themeColor="text1"/>
          <w:sz w:val="24"/>
          <w:szCs w:val="24"/>
        </w:rPr>
        <w:t>-</w:t>
      </w:r>
      <w:r w:rsidRPr="007717FF">
        <w:rPr>
          <w:rFonts w:ascii="Times New Roman" w:hAnsi="Times New Roman" w:cs="Times New Roman"/>
          <w:bCs/>
          <w:iCs/>
          <w:color w:val="000000" w:themeColor="text1"/>
          <w:sz w:val="24"/>
          <w:szCs w:val="24"/>
        </w:rPr>
        <w:t>benzimidazole rings of the crystallographic symmetrically tNBP (Figure S</w:t>
      </w:r>
      <w:r w:rsidR="00305C17" w:rsidRPr="007717FF">
        <w:rPr>
          <w:rFonts w:ascii="Times New Roman" w:hAnsi="Times New Roman" w:cs="Times New Roman"/>
          <w:bCs/>
          <w:iCs/>
          <w:color w:val="000000" w:themeColor="text1"/>
          <w:sz w:val="24"/>
          <w:szCs w:val="24"/>
        </w:rPr>
        <w:t>9</w:t>
      </w:r>
      <w:r w:rsidRPr="007717FF">
        <w:rPr>
          <w:rFonts w:ascii="Times New Roman" w:hAnsi="Times New Roman" w:cs="Times New Roman"/>
          <w:bCs/>
          <w:iCs/>
          <w:color w:val="000000" w:themeColor="text1"/>
          <w:sz w:val="24"/>
          <w:szCs w:val="24"/>
        </w:rPr>
        <w:t>a). As shown in Figures S</w:t>
      </w:r>
      <w:r w:rsidR="00305C17" w:rsidRPr="007717FF">
        <w:rPr>
          <w:rFonts w:ascii="Times New Roman" w:hAnsi="Times New Roman" w:cs="Times New Roman"/>
          <w:bCs/>
          <w:iCs/>
          <w:color w:val="000000" w:themeColor="text1"/>
          <w:sz w:val="24"/>
          <w:szCs w:val="24"/>
        </w:rPr>
        <w:t>9</w:t>
      </w:r>
      <w:r w:rsidRPr="007717FF">
        <w:rPr>
          <w:rFonts w:ascii="Times New Roman" w:hAnsi="Times New Roman" w:cs="Times New Roman"/>
          <w:bCs/>
          <w:iCs/>
          <w:color w:val="000000" w:themeColor="text1"/>
          <w:sz w:val="24"/>
          <w:szCs w:val="24"/>
        </w:rPr>
        <w:t>b, Ni3 of the metal</w:t>
      </w:r>
      <w:r w:rsidR="003B5FAF" w:rsidRPr="007717FF">
        <w:rPr>
          <w:rFonts w:ascii="Times New Roman" w:hAnsi="Times New Roman" w:cs="Times New Roman"/>
          <w:bCs/>
          <w:iCs/>
          <w:color w:val="000000" w:themeColor="text1"/>
          <w:sz w:val="24"/>
          <w:szCs w:val="24"/>
        </w:rPr>
        <w:t>-</w:t>
      </w:r>
      <w:r w:rsidRPr="007717FF">
        <w:rPr>
          <w:rFonts w:ascii="Times New Roman" w:hAnsi="Times New Roman" w:cs="Times New Roman"/>
          <w:bCs/>
          <w:iCs/>
          <w:color w:val="000000" w:themeColor="text1"/>
          <w:sz w:val="24"/>
          <w:szCs w:val="24"/>
        </w:rPr>
        <w:t>chelating unit is doubly connected to Ni1 of the adjacent unit by the carboxyl groups on TPA and N4 pyridine, thus forming a one</w:t>
      </w:r>
      <w:r w:rsidR="003B5FAF" w:rsidRPr="007717FF">
        <w:rPr>
          <w:rFonts w:ascii="Times New Roman" w:hAnsi="Times New Roman" w:cs="Times New Roman"/>
          <w:bCs/>
          <w:iCs/>
          <w:color w:val="000000" w:themeColor="text1"/>
          <w:sz w:val="24"/>
          <w:szCs w:val="24"/>
        </w:rPr>
        <w:t>-</w:t>
      </w:r>
      <w:r w:rsidRPr="007717FF">
        <w:rPr>
          <w:rFonts w:ascii="Times New Roman" w:hAnsi="Times New Roman" w:cs="Times New Roman"/>
          <w:bCs/>
          <w:iCs/>
          <w:color w:val="000000" w:themeColor="text1"/>
          <w:sz w:val="24"/>
          <w:szCs w:val="24"/>
        </w:rPr>
        <w:t>dimensional chain. N2 pyridine on the primary unit is connected head</w:t>
      </w:r>
      <w:r w:rsidR="00F119FE" w:rsidRPr="007717FF">
        <w:rPr>
          <w:rFonts w:ascii="Times New Roman" w:hAnsi="Times New Roman" w:cs="Times New Roman"/>
          <w:bCs/>
          <w:iCs/>
          <w:color w:val="000000" w:themeColor="text1"/>
          <w:sz w:val="24"/>
          <w:szCs w:val="24"/>
        </w:rPr>
        <w:t>-</w:t>
      </w:r>
      <w:r w:rsidRPr="007717FF">
        <w:rPr>
          <w:rFonts w:ascii="Times New Roman" w:hAnsi="Times New Roman" w:cs="Times New Roman"/>
          <w:bCs/>
          <w:iCs/>
          <w:color w:val="000000" w:themeColor="text1"/>
          <w:sz w:val="24"/>
          <w:szCs w:val="24"/>
        </w:rPr>
        <w:t>to</w:t>
      </w:r>
      <w:r w:rsidR="00F119FE" w:rsidRPr="007717FF">
        <w:rPr>
          <w:rFonts w:ascii="Times New Roman" w:hAnsi="Times New Roman" w:cs="Times New Roman"/>
          <w:bCs/>
          <w:iCs/>
          <w:color w:val="000000" w:themeColor="text1"/>
          <w:sz w:val="24"/>
          <w:szCs w:val="24"/>
        </w:rPr>
        <w:t>-</w:t>
      </w:r>
      <w:r w:rsidRPr="007717FF">
        <w:rPr>
          <w:rFonts w:ascii="Times New Roman" w:hAnsi="Times New Roman" w:cs="Times New Roman"/>
          <w:bCs/>
          <w:iCs/>
          <w:color w:val="000000" w:themeColor="text1"/>
          <w:sz w:val="24"/>
          <w:szCs w:val="24"/>
        </w:rPr>
        <w:t xml:space="preserve">head by Ni2 at the symmetric interface, and the main structure is stretched in different directions to form a stable </w:t>
      </w:r>
      <w:r w:rsidR="009263C6" w:rsidRPr="007717FF">
        <w:rPr>
          <w:rFonts w:ascii="Times New Roman" w:hAnsi="Times New Roman" w:cs="Times New Roman"/>
          <w:bCs/>
          <w:iCs/>
          <w:color w:val="000000" w:themeColor="text1"/>
          <w:sz w:val="24"/>
          <w:szCs w:val="24"/>
        </w:rPr>
        <w:t>2D</w:t>
      </w:r>
      <w:r w:rsidRPr="007717FF">
        <w:rPr>
          <w:rFonts w:ascii="Times New Roman" w:hAnsi="Times New Roman" w:cs="Times New Roman"/>
          <w:bCs/>
          <w:iCs/>
          <w:color w:val="000000" w:themeColor="text1"/>
          <w:sz w:val="24"/>
          <w:szCs w:val="24"/>
        </w:rPr>
        <w:t xml:space="preserve"> porous coordination polymer</w:t>
      </w:r>
      <w:r w:rsidR="003B5FAF" w:rsidRPr="007717FF">
        <w:rPr>
          <w:rFonts w:ascii="Times New Roman" w:hAnsi="Times New Roman" w:cs="Times New Roman"/>
          <w:bCs/>
          <w:iCs/>
          <w:color w:val="000000" w:themeColor="text1"/>
          <w:sz w:val="24"/>
          <w:szCs w:val="24"/>
        </w:rPr>
        <w:t xml:space="preserve"> (Figures S9c~d)</w:t>
      </w:r>
      <w:r w:rsidRPr="007717FF">
        <w:rPr>
          <w:rFonts w:ascii="Times New Roman" w:hAnsi="Times New Roman" w:cs="Times New Roman"/>
          <w:bCs/>
          <w:iCs/>
          <w:color w:val="000000" w:themeColor="text1"/>
          <w:sz w:val="24"/>
          <w:szCs w:val="24"/>
        </w:rPr>
        <w:t xml:space="preserve">. In addition, the benzimidazole branches of the uncoordinated pyridine ends of the adjacent layer also produce </w:t>
      </w:r>
      <w:r w:rsidRPr="007717FF">
        <w:rPr>
          <w:rFonts w:ascii="Times New Roman" w:hAnsi="Times New Roman" w:cs="Times New Roman"/>
          <w:bCs/>
          <w:color w:val="000000" w:themeColor="text1"/>
          <w:sz w:val="24"/>
          <w:szCs w:val="24"/>
        </w:rPr>
        <w:t>π</w:t>
      </w:r>
      <w:r w:rsidR="00922BB9" w:rsidRPr="007717FF">
        <w:rPr>
          <w:rFonts w:ascii="Times New Roman" w:hAnsi="Times New Roman" w:cs="Times New Roman"/>
          <w:bCs/>
          <w:iCs/>
          <w:color w:val="000000" w:themeColor="text1"/>
          <w:sz w:val="24"/>
          <w:szCs w:val="24"/>
        </w:rPr>
        <w:t>–</w:t>
      </w:r>
      <w:r w:rsidR="00922BB9" w:rsidRPr="007717FF">
        <w:rPr>
          <w:rFonts w:ascii="Times New Roman" w:hAnsi="Times New Roman" w:cs="Times New Roman"/>
          <w:bCs/>
          <w:color w:val="000000" w:themeColor="text1"/>
          <w:sz w:val="24"/>
          <w:szCs w:val="24"/>
        </w:rPr>
        <w:t>π</w:t>
      </w:r>
      <w:r w:rsidR="00922BB9" w:rsidRPr="007717FF">
        <w:rPr>
          <w:rFonts w:ascii="Times New Roman" w:hAnsi="Times New Roman" w:cs="Times New Roman" w:hint="eastAsia"/>
          <w:bCs/>
          <w:color w:val="000000" w:themeColor="text1"/>
          <w:sz w:val="24"/>
          <w:szCs w:val="24"/>
        </w:rPr>
        <w:t xml:space="preserve"> </w:t>
      </w:r>
      <w:r w:rsidRPr="007717FF">
        <w:rPr>
          <w:rFonts w:ascii="Times New Roman" w:hAnsi="Times New Roman" w:cs="Times New Roman"/>
          <w:bCs/>
          <w:iCs/>
          <w:color w:val="000000" w:themeColor="text1"/>
          <w:sz w:val="24"/>
          <w:szCs w:val="24"/>
        </w:rPr>
        <w:t>stacking effects on each other, making Ni</w:t>
      </w:r>
      <w:r w:rsidR="00F119FE" w:rsidRPr="007717FF">
        <w:rPr>
          <w:rFonts w:ascii="Times New Roman" w:hAnsi="Times New Roman" w:cs="Times New Roman"/>
          <w:bCs/>
          <w:iCs/>
          <w:color w:val="000000" w:themeColor="text1"/>
          <w:sz w:val="24"/>
          <w:szCs w:val="24"/>
        </w:rPr>
        <w:t>-</w:t>
      </w:r>
      <w:r w:rsidRPr="007717FF">
        <w:rPr>
          <w:rFonts w:ascii="Times New Roman" w:hAnsi="Times New Roman" w:cs="Times New Roman"/>
          <w:bCs/>
          <w:iCs/>
          <w:color w:val="000000" w:themeColor="text1"/>
          <w:sz w:val="24"/>
          <w:szCs w:val="24"/>
        </w:rPr>
        <w:t>tPBA</w:t>
      </w:r>
      <w:r w:rsidRPr="007717FF">
        <w:rPr>
          <w:rFonts w:ascii="Times New Roman" w:hAnsi="Times New Roman" w:cs="Times New Roman"/>
          <w:bCs/>
          <w:iCs/>
          <w:color w:val="000000" w:themeColor="text1"/>
          <w:sz w:val="24"/>
          <w:szCs w:val="24"/>
          <w:vertAlign w:val="superscript"/>
        </w:rPr>
        <w:t>2</w:t>
      </w:r>
      <w:r w:rsidRPr="007717FF">
        <w:rPr>
          <w:rFonts w:ascii="Times New Roman" w:hAnsi="Times New Roman" w:cs="Times New Roman"/>
          <w:bCs/>
          <w:iCs/>
          <w:color w:val="000000" w:themeColor="text1"/>
          <w:sz w:val="24"/>
          <w:szCs w:val="24"/>
        </w:rPr>
        <w:t xml:space="preserve"> constitute a more stable supramolecular </w:t>
      </w:r>
      <w:r w:rsidR="009263C6" w:rsidRPr="007717FF">
        <w:rPr>
          <w:rFonts w:ascii="Times New Roman" w:hAnsi="Times New Roman" w:cs="Times New Roman"/>
          <w:bCs/>
          <w:iCs/>
          <w:color w:val="000000" w:themeColor="text1"/>
          <w:sz w:val="24"/>
          <w:szCs w:val="24"/>
        </w:rPr>
        <w:t>3D</w:t>
      </w:r>
      <w:r w:rsidRPr="007717FF">
        <w:rPr>
          <w:rFonts w:ascii="Times New Roman" w:hAnsi="Times New Roman" w:cs="Times New Roman"/>
          <w:bCs/>
          <w:iCs/>
          <w:color w:val="000000" w:themeColor="text1"/>
          <w:sz w:val="24"/>
          <w:szCs w:val="24"/>
        </w:rPr>
        <w:t xml:space="preserve"> structure (Figure S</w:t>
      </w:r>
      <w:r w:rsidR="00305C17" w:rsidRPr="007717FF">
        <w:rPr>
          <w:rFonts w:ascii="Times New Roman" w:hAnsi="Times New Roman" w:cs="Times New Roman"/>
          <w:bCs/>
          <w:iCs/>
          <w:color w:val="000000" w:themeColor="text1"/>
          <w:sz w:val="24"/>
          <w:szCs w:val="24"/>
        </w:rPr>
        <w:t>9e</w:t>
      </w:r>
      <w:r w:rsidRPr="007717FF">
        <w:rPr>
          <w:rFonts w:ascii="Times New Roman" w:hAnsi="Times New Roman" w:cs="Times New Roman"/>
          <w:bCs/>
          <w:iCs/>
          <w:color w:val="000000" w:themeColor="text1"/>
          <w:sz w:val="24"/>
          <w:szCs w:val="24"/>
        </w:rPr>
        <w:t xml:space="preserve">). The obvious pore structure not only </w:t>
      </w:r>
      <w:r w:rsidR="00054546" w:rsidRPr="007717FF">
        <w:rPr>
          <w:rFonts w:ascii="Times New Roman" w:hAnsi="Times New Roman" w:cs="Times New Roman" w:hint="eastAsia"/>
          <w:bCs/>
          <w:iCs/>
          <w:color w:val="000000" w:themeColor="text1"/>
          <w:sz w:val="24"/>
          <w:szCs w:val="24"/>
        </w:rPr>
        <w:t>contributes</w:t>
      </w:r>
      <w:r w:rsidR="00054546" w:rsidRPr="007717FF">
        <w:rPr>
          <w:rFonts w:ascii="Times New Roman" w:hAnsi="Times New Roman" w:cs="Times New Roman"/>
          <w:bCs/>
          <w:iCs/>
          <w:color w:val="000000" w:themeColor="text1"/>
          <w:sz w:val="24"/>
          <w:szCs w:val="24"/>
        </w:rPr>
        <w:t xml:space="preserve"> </w:t>
      </w:r>
      <w:r w:rsidRPr="007717FF">
        <w:rPr>
          <w:rFonts w:ascii="Times New Roman" w:hAnsi="Times New Roman" w:cs="Times New Roman"/>
          <w:bCs/>
          <w:iCs/>
          <w:color w:val="000000" w:themeColor="text1"/>
          <w:sz w:val="24"/>
          <w:szCs w:val="24"/>
        </w:rPr>
        <w:t>to the rapid transport of gases in electrochemical processes, but also a potential adsorptive separation material</w:t>
      </w:r>
      <w:r w:rsidR="003B5FAF" w:rsidRPr="007717FF">
        <w:rPr>
          <w:rFonts w:ascii="Times New Roman" w:hAnsi="Times New Roman" w:cs="Times New Roman"/>
          <w:bCs/>
          <w:iCs/>
          <w:color w:val="000000" w:themeColor="text1"/>
          <w:sz w:val="24"/>
          <w:szCs w:val="24"/>
        </w:rPr>
        <w:t xml:space="preserve"> (Figures S13)</w:t>
      </w:r>
      <w:r w:rsidRPr="007717FF">
        <w:rPr>
          <w:rFonts w:ascii="Times New Roman" w:hAnsi="Times New Roman" w:cs="Times New Roman"/>
          <w:bCs/>
          <w:iCs/>
          <w:color w:val="000000" w:themeColor="text1"/>
          <w:sz w:val="24"/>
          <w:szCs w:val="24"/>
        </w:rPr>
        <w:t>.</w:t>
      </w:r>
    </w:p>
    <w:p w14:paraId="71C9C14E" w14:textId="77777777" w:rsidR="00526969" w:rsidRPr="007717FF" w:rsidRDefault="00526969" w:rsidP="002458FB">
      <w:pPr>
        <w:autoSpaceDE w:val="0"/>
        <w:autoSpaceDN w:val="0"/>
        <w:spacing w:beforeLines="50" w:before="156" w:beforeAutospacing="1" w:afterLines="50" w:after="156" w:afterAutospacing="1" w:line="360" w:lineRule="auto"/>
        <w:rPr>
          <w:rFonts w:ascii="Times New Roman" w:hAnsi="Times New Roman" w:cs="Times New Roman"/>
          <w:b/>
          <w:iCs/>
          <w:color w:val="000000" w:themeColor="text1"/>
          <w:sz w:val="32"/>
          <w:szCs w:val="32"/>
        </w:rPr>
        <w:sectPr w:rsidR="00526969" w:rsidRPr="007717FF" w:rsidSect="00511596">
          <w:pgSz w:w="11906" w:h="16838"/>
          <w:pgMar w:top="1440" w:right="1800" w:bottom="1440" w:left="1800" w:header="851" w:footer="992" w:gutter="0"/>
          <w:cols w:space="425"/>
          <w:docGrid w:type="lines" w:linePitch="312"/>
        </w:sectPr>
      </w:pPr>
    </w:p>
    <w:p w14:paraId="0E16BDC3" w14:textId="1E000D5D" w:rsidR="00CF0AB2" w:rsidRPr="007717FF" w:rsidRDefault="00E44208" w:rsidP="002458FB">
      <w:pPr>
        <w:autoSpaceDE w:val="0"/>
        <w:autoSpaceDN w:val="0"/>
        <w:spacing w:beforeLines="50" w:before="156" w:beforeAutospacing="1" w:afterLines="50" w:after="156" w:afterAutospacing="1" w:line="360" w:lineRule="auto"/>
        <w:rPr>
          <w:rFonts w:ascii="Times New Roman" w:hAnsi="Times New Roman" w:cs="Times New Roman"/>
          <w:b/>
          <w:iCs/>
          <w:color w:val="000000" w:themeColor="text1"/>
          <w:sz w:val="28"/>
          <w:szCs w:val="28"/>
        </w:rPr>
      </w:pPr>
      <w:r w:rsidRPr="007717FF">
        <w:rPr>
          <w:rFonts w:ascii="Times New Roman" w:hAnsi="Times New Roman" w:cs="Times New Roman"/>
          <w:b/>
          <w:iCs/>
          <w:color w:val="000000" w:themeColor="text1"/>
          <w:sz w:val="28"/>
          <w:szCs w:val="28"/>
        </w:rPr>
        <w:lastRenderedPageBreak/>
        <w:t>Supplementary Figures</w:t>
      </w:r>
    </w:p>
    <w:p w14:paraId="70616DA1" w14:textId="41CFCBFB" w:rsidR="003839C5" w:rsidRPr="007717FF" w:rsidRDefault="00750C81" w:rsidP="003839C5">
      <w:pPr>
        <w:spacing w:line="360" w:lineRule="auto"/>
        <w:jc w:val="center"/>
        <w:rPr>
          <w:rFonts w:ascii="Times New Roman" w:hAnsi="Times New Roman" w:cs="Times New Roman"/>
          <w:color w:val="000000" w:themeColor="text1"/>
        </w:rPr>
      </w:pPr>
      <w:r w:rsidRPr="007717FF">
        <w:rPr>
          <w:noProof/>
          <w:color w:val="000000" w:themeColor="text1"/>
        </w:rPr>
        <w:drawing>
          <wp:inline distT="0" distB="0" distL="0" distR="0" wp14:anchorId="11584E84" wp14:editId="5CEF467B">
            <wp:extent cx="3600000" cy="1842042"/>
            <wp:effectExtent l="0" t="0" r="635" b="635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hqprint">
                      <a:extLst>
                        <a:ext uri="{28A0092B-C50C-407E-A947-70E740481C1C}">
                          <a14:useLocalDpi xmlns:a14="http://schemas.microsoft.com/office/drawing/2010/main"/>
                        </a:ext>
                      </a:extLst>
                    </a:blip>
                    <a:srcRect/>
                    <a:stretch>
                      <a:fillRect/>
                    </a:stretch>
                  </pic:blipFill>
                  <pic:spPr bwMode="auto">
                    <a:xfrm>
                      <a:off x="0" y="0"/>
                      <a:ext cx="3600000" cy="1842042"/>
                    </a:xfrm>
                    <a:prstGeom prst="rect">
                      <a:avLst/>
                    </a:prstGeom>
                    <a:noFill/>
                    <a:ln>
                      <a:noFill/>
                    </a:ln>
                  </pic:spPr>
                </pic:pic>
              </a:graphicData>
            </a:graphic>
          </wp:inline>
        </w:drawing>
      </w:r>
    </w:p>
    <w:p w14:paraId="5BD146CE" w14:textId="367EC6C8" w:rsidR="00750C81" w:rsidRPr="007717FF" w:rsidRDefault="00750C81" w:rsidP="00750C81">
      <w:pPr>
        <w:spacing w:afterLines="100" w:after="312" w:line="360" w:lineRule="auto"/>
        <w:rPr>
          <w:rFonts w:ascii="Times New Roman" w:hAnsi="Times New Roman" w:cs="Times New Roman"/>
          <w:color w:val="000000" w:themeColor="text1"/>
          <w:sz w:val="24"/>
          <w:szCs w:val="24"/>
        </w:rPr>
      </w:pPr>
      <w:bookmarkStart w:id="1" w:name="_Hlk164202438"/>
      <w:bookmarkStart w:id="2" w:name="_Hlk164245506"/>
      <w:r w:rsidRPr="007717FF">
        <w:rPr>
          <w:rFonts w:ascii="Times New Roman" w:hAnsi="Times New Roman" w:cs="Times New Roman"/>
          <w:b/>
          <w:bCs/>
          <w:color w:val="000000" w:themeColor="text1"/>
          <w:sz w:val="24"/>
          <w:szCs w:val="24"/>
        </w:rPr>
        <w:t xml:space="preserve">Figure S1. </w:t>
      </w:r>
      <w:r w:rsidRPr="007717FF">
        <w:rPr>
          <w:rFonts w:ascii="Times New Roman" w:hAnsi="Times New Roman" w:cs="Times New Roman"/>
          <w:color w:val="000000" w:themeColor="text1"/>
          <w:sz w:val="24"/>
          <w:szCs w:val="24"/>
        </w:rPr>
        <w:t xml:space="preserve">Molecular structure of </w:t>
      </w:r>
      <w:r w:rsidRPr="007717FF">
        <w:rPr>
          <w:rFonts w:ascii="Times New Roman" w:hAnsi="Times New Roman" w:cs="Times New Roman"/>
          <w:bCs/>
          <w:iCs/>
          <w:color w:val="000000" w:themeColor="text1"/>
          <w:sz w:val="24"/>
          <w:szCs w:val="24"/>
        </w:rPr>
        <w:t>Ni</w:t>
      </w:r>
      <w:r w:rsidR="00F119FE" w:rsidRPr="007717FF">
        <w:rPr>
          <w:rFonts w:ascii="Times New Roman" w:hAnsi="Times New Roman" w:cs="Times New Roman"/>
          <w:bCs/>
          <w:iCs/>
          <w:color w:val="000000" w:themeColor="text1"/>
          <w:sz w:val="24"/>
          <w:szCs w:val="24"/>
        </w:rPr>
        <w:t>-</w:t>
      </w:r>
      <w:r w:rsidRPr="007717FF">
        <w:rPr>
          <w:rFonts w:ascii="Times New Roman" w:hAnsi="Times New Roman" w:cs="Times New Roman"/>
          <w:bCs/>
          <w:iCs/>
          <w:color w:val="000000" w:themeColor="text1"/>
          <w:sz w:val="24"/>
          <w:szCs w:val="24"/>
        </w:rPr>
        <w:t>tPBA</w:t>
      </w:r>
      <w:r w:rsidRPr="007717FF">
        <w:rPr>
          <w:rFonts w:ascii="Times New Roman" w:hAnsi="Times New Roman" w:cs="Times New Roman"/>
          <w:bCs/>
          <w:iCs/>
          <w:color w:val="000000" w:themeColor="text1"/>
          <w:sz w:val="24"/>
          <w:szCs w:val="24"/>
          <w:vertAlign w:val="superscript"/>
        </w:rPr>
        <w:t>0</w:t>
      </w:r>
      <w:r w:rsidRPr="007717FF">
        <w:rPr>
          <w:rFonts w:ascii="Times New Roman" w:hAnsi="Times New Roman" w:cs="Times New Roman"/>
          <w:color w:val="000000" w:themeColor="text1"/>
          <w:sz w:val="24"/>
          <w:szCs w:val="24"/>
        </w:rPr>
        <w:t>, and the twisted octahedral geometries around Ni</w:t>
      </w:r>
      <w:r w:rsidRPr="007717FF">
        <w:rPr>
          <w:rFonts w:ascii="Times New Roman" w:hAnsi="Times New Roman" w:cs="Times New Roman"/>
          <w:color w:val="000000" w:themeColor="text1"/>
          <w:sz w:val="24"/>
          <w:szCs w:val="24"/>
          <w:vertAlign w:val="superscript"/>
        </w:rPr>
        <w:t>2+</w:t>
      </w:r>
      <w:r w:rsidRPr="007717FF">
        <w:rPr>
          <w:rFonts w:ascii="Times New Roman" w:hAnsi="Times New Roman" w:cs="Times New Roman"/>
          <w:color w:val="000000" w:themeColor="text1"/>
          <w:sz w:val="24"/>
          <w:szCs w:val="24"/>
        </w:rPr>
        <w:t xml:space="preserve"> ions.</w:t>
      </w:r>
    </w:p>
    <w:bookmarkEnd w:id="1"/>
    <w:p w14:paraId="2B5E1D99" w14:textId="11D78E8E" w:rsidR="00750C81" w:rsidRPr="007717FF" w:rsidRDefault="00750C81" w:rsidP="003839C5">
      <w:pPr>
        <w:spacing w:line="360" w:lineRule="auto"/>
        <w:jc w:val="center"/>
        <w:rPr>
          <w:rFonts w:ascii="Times New Roman" w:hAnsi="Times New Roman" w:cs="Times New Roman"/>
          <w:color w:val="000000" w:themeColor="text1"/>
          <w:sz w:val="24"/>
          <w:szCs w:val="24"/>
        </w:rPr>
      </w:pPr>
      <w:r w:rsidRPr="007717FF">
        <w:rPr>
          <w:rFonts w:ascii="Times New Roman" w:hAnsi="Times New Roman" w:cs="Times New Roman"/>
          <w:noProof/>
          <w:color w:val="000000" w:themeColor="text1"/>
          <w:sz w:val="24"/>
          <w:szCs w:val="24"/>
        </w:rPr>
        <w:drawing>
          <wp:inline distT="0" distB="0" distL="0" distR="0" wp14:anchorId="49EA9AAD" wp14:editId="2A28AD8B">
            <wp:extent cx="3600000" cy="1262124"/>
            <wp:effectExtent l="0" t="0" r="635"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hqprint">
                      <a:extLst>
                        <a:ext uri="{28A0092B-C50C-407E-A947-70E740481C1C}">
                          <a14:useLocalDpi xmlns:a14="http://schemas.microsoft.com/office/drawing/2010/main"/>
                        </a:ext>
                      </a:extLst>
                    </a:blip>
                    <a:srcRect/>
                    <a:stretch>
                      <a:fillRect/>
                    </a:stretch>
                  </pic:blipFill>
                  <pic:spPr bwMode="auto">
                    <a:xfrm>
                      <a:off x="0" y="0"/>
                      <a:ext cx="3600000" cy="1262124"/>
                    </a:xfrm>
                    <a:prstGeom prst="rect">
                      <a:avLst/>
                    </a:prstGeom>
                    <a:noFill/>
                    <a:ln>
                      <a:noFill/>
                    </a:ln>
                  </pic:spPr>
                </pic:pic>
              </a:graphicData>
            </a:graphic>
          </wp:inline>
        </w:drawing>
      </w:r>
    </w:p>
    <w:p w14:paraId="1584A273" w14:textId="6CCBC542" w:rsidR="00750C81" w:rsidRPr="007717FF" w:rsidRDefault="00750C81" w:rsidP="00750C81">
      <w:pPr>
        <w:spacing w:afterLines="100" w:after="312" w:line="360" w:lineRule="auto"/>
        <w:rPr>
          <w:rFonts w:ascii="Times New Roman" w:hAnsi="Times New Roman" w:cs="Times New Roman"/>
          <w:color w:val="000000" w:themeColor="text1"/>
          <w:sz w:val="24"/>
          <w:szCs w:val="24"/>
        </w:rPr>
      </w:pPr>
      <w:bookmarkStart w:id="3" w:name="_Hlk164202441"/>
      <w:r w:rsidRPr="007717FF">
        <w:rPr>
          <w:rFonts w:ascii="Times New Roman" w:hAnsi="Times New Roman" w:cs="Times New Roman"/>
          <w:b/>
          <w:bCs/>
          <w:color w:val="000000" w:themeColor="text1"/>
          <w:sz w:val="24"/>
          <w:szCs w:val="24"/>
        </w:rPr>
        <w:t xml:space="preserve">Figure S2. </w:t>
      </w:r>
      <w:r w:rsidRPr="007717FF">
        <w:rPr>
          <w:rFonts w:ascii="Times New Roman" w:hAnsi="Times New Roman" w:cs="Times New Roman"/>
          <w:color w:val="000000" w:themeColor="text1"/>
          <w:sz w:val="24"/>
          <w:szCs w:val="24"/>
        </w:rPr>
        <w:t xml:space="preserve">Molecular structure of </w:t>
      </w:r>
      <w:r w:rsidRPr="007717FF">
        <w:rPr>
          <w:rFonts w:ascii="Times New Roman" w:hAnsi="Times New Roman" w:cs="Times New Roman"/>
          <w:bCs/>
          <w:iCs/>
          <w:color w:val="000000" w:themeColor="text1"/>
          <w:sz w:val="24"/>
          <w:szCs w:val="24"/>
        </w:rPr>
        <w:t>Ni</w:t>
      </w:r>
      <w:r w:rsidR="00F119FE" w:rsidRPr="007717FF">
        <w:rPr>
          <w:rFonts w:ascii="Times New Roman" w:hAnsi="Times New Roman" w:cs="Times New Roman"/>
          <w:bCs/>
          <w:iCs/>
          <w:color w:val="000000" w:themeColor="text1"/>
          <w:sz w:val="24"/>
          <w:szCs w:val="24"/>
        </w:rPr>
        <w:t>-</w:t>
      </w:r>
      <w:r w:rsidRPr="007717FF">
        <w:rPr>
          <w:rFonts w:ascii="Times New Roman" w:hAnsi="Times New Roman" w:cs="Times New Roman"/>
          <w:bCs/>
          <w:iCs/>
          <w:color w:val="000000" w:themeColor="text1"/>
          <w:sz w:val="24"/>
          <w:szCs w:val="24"/>
        </w:rPr>
        <w:t>tPBA</w:t>
      </w:r>
      <w:r w:rsidRPr="007717FF">
        <w:rPr>
          <w:rFonts w:ascii="Times New Roman" w:hAnsi="Times New Roman" w:cs="Times New Roman"/>
          <w:bCs/>
          <w:iCs/>
          <w:color w:val="000000" w:themeColor="text1"/>
          <w:sz w:val="24"/>
          <w:szCs w:val="24"/>
          <w:vertAlign w:val="superscript"/>
        </w:rPr>
        <w:t>1</w:t>
      </w:r>
      <w:r w:rsidRPr="007717FF">
        <w:rPr>
          <w:rFonts w:ascii="Times New Roman" w:hAnsi="Times New Roman" w:cs="Times New Roman"/>
          <w:color w:val="000000" w:themeColor="text1"/>
          <w:sz w:val="24"/>
          <w:szCs w:val="24"/>
        </w:rPr>
        <w:t>, and the twisted octahedral geometry around Ni</w:t>
      </w:r>
      <w:r w:rsidRPr="007717FF">
        <w:rPr>
          <w:rFonts w:ascii="Times New Roman" w:hAnsi="Times New Roman" w:cs="Times New Roman"/>
          <w:color w:val="000000" w:themeColor="text1"/>
          <w:sz w:val="24"/>
          <w:szCs w:val="24"/>
          <w:vertAlign w:val="superscript"/>
        </w:rPr>
        <w:t>2+</w:t>
      </w:r>
      <w:r w:rsidRPr="007717FF">
        <w:rPr>
          <w:rFonts w:ascii="Times New Roman" w:hAnsi="Times New Roman" w:cs="Times New Roman"/>
          <w:color w:val="000000" w:themeColor="text1"/>
          <w:sz w:val="24"/>
          <w:szCs w:val="24"/>
        </w:rPr>
        <w:t xml:space="preserve"> ion.</w:t>
      </w:r>
    </w:p>
    <w:p w14:paraId="70AF3F84" w14:textId="3DE9F08C" w:rsidR="00750C81" w:rsidRPr="007717FF" w:rsidRDefault="00750C81" w:rsidP="003839C5">
      <w:pPr>
        <w:spacing w:line="360" w:lineRule="auto"/>
        <w:jc w:val="center"/>
        <w:rPr>
          <w:rFonts w:ascii="Times New Roman" w:hAnsi="Times New Roman" w:cs="Times New Roman"/>
          <w:color w:val="000000" w:themeColor="text1"/>
          <w:sz w:val="24"/>
          <w:szCs w:val="24"/>
        </w:rPr>
      </w:pPr>
      <w:bookmarkStart w:id="4" w:name="_Hlk164202449"/>
      <w:bookmarkEnd w:id="3"/>
      <w:r w:rsidRPr="007717FF">
        <w:rPr>
          <w:rFonts w:ascii="Times New Roman" w:hAnsi="Times New Roman" w:cs="Times New Roman"/>
          <w:noProof/>
          <w:color w:val="000000" w:themeColor="text1"/>
          <w:sz w:val="24"/>
          <w:szCs w:val="24"/>
        </w:rPr>
        <w:drawing>
          <wp:inline distT="0" distB="0" distL="0" distR="0" wp14:anchorId="1C8ADE06" wp14:editId="7E02601C">
            <wp:extent cx="2324647" cy="252000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cstate="hqprint">
                      <a:extLst>
                        <a:ext uri="{28A0092B-C50C-407E-A947-70E740481C1C}">
                          <a14:useLocalDpi xmlns:a14="http://schemas.microsoft.com/office/drawing/2010/main"/>
                        </a:ext>
                      </a:extLst>
                    </a:blip>
                    <a:srcRect/>
                    <a:stretch>
                      <a:fillRect/>
                    </a:stretch>
                  </pic:blipFill>
                  <pic:spPr bwMode="auto">
                    <a:xfrm>
                      <a:off x="0" y="0"/>
                      <a:ext cx="2324647" cy="2520000"/>
                    </a:xfrm>
                    <a:prstGeom prst="rect">
                      <a:avLst/>
                    </a:prstGeom>
                    <a:noFill/>
                    <a:ln>
                      <a:noFill/>
                    </a:ln>
                  </pic:spPr>
                </pic:pic>
              </a:graphicData>
            </a:graphic>
          </wp:inline>
        </w:drawing>
      </w:r>
    </w:p>
    <w:p w14:paraId="52BDF111" w14:textId="3023F207" w:rsidR="00750C81" w:rsidRPr="007717FF" w:rsidRDefault="00750C81" w:rsidP="00750C81">
      <w:pPr>
        <w:spacing w:afterLines="100" w:after="312" w:line="360" w:lineRule="auto"/>
        <w:rPr>
          <w:rFonts w:ascii="Times New Roman" w:hAnsi="Times New Roman" w:cs="Times New Roman"/>
          <w:color w:val="000000" w:themeColor="text1"/>
          <w:sz w:val="24"/>
          <w:szCs w:val="24"/>
        </w:rPr>
      </w:pPr>
      <w:r w:rsidRPr="007717FF">
        <w:rPr>
          <w:rFonts w:ascii="Times New Roman" w:hAnsi="Times New Roman" w:cs="Times New Roman"/>
          <w:b/>
          <w:bCs/>
          <w:color w:val="000000" w:themeColor="text1"/>
          <w:sz w:val="24"/>
          <w:szCs w:val="24"/>
        </w:rPr>
        <w:t>Figure S3.</w:t>
      </w:r>
      <w:r w:rsidRPr="007717FF">
        <w:rPr>
          <w:rFonts w:ascii="Times New Roman" w:hAnsi="Times New Roman" w:cs="Times New Roman"/>
          <w:color w:val="000000" w:themeColor="text1"/>
          <w:sz w:val="24"/>
          <w:szCs w:val="24"/>
        </w:rPr>
        <w:t xml:space="preserve"> Molecular structure of </w:t>
      </w:r>
      <w:r w:rsidRPr="007717FF">
        <w:rPr>
          <w:rFonts w:ascii="Times New Roman" w:hAnsi="Times New Roman" w:cs="Times New Roman"/>
          <w:bCs/>
          <w:iCs/>
          <w:color w:val="000000" w:themeColor="text1"/>
          <w:sz w:val="24"/>
          <w:szCs w:val="24"/>
        </w:rPr>
        <w:t>Ni</w:t>
      </w:r>
      <w:r w:rsidR="00F119FE" w:rsidRPr="007717FF">
        <w:rPr>
          <w:rFonts w:ascii="Times New Roman" w:hAnsi="Times New Roman" w:cs="Times New Roman"/>
          <w:bCs/>
          <w:iCs/>
          <w:color w:val="000000" w:themeColor="text1"/>
          <w:sz w:val="24"/>
          <w:szCs w:val="24"/>
        </w:rPr>
        <w:t>-</w:t>
      </w:r>
      <w:r w:rsidRPr="007717FF">
        <w:rPr>
          <w:rFonts w:ascii="Times New Roman" w:hAnsi="Times New Roman" w:cs="Times New Roman"/>
          <w:bCs/>
          <w:iCs/>
          <w:color w:val="000000" w:themeColor="text1"/>
          <w:sz w:val="24"/>
          <w:szCs w:val="24"/>
        </w:rPr>
        <w:t>tPBA</w:t>
      </w:r>
      <w:r w:rsidRPr="007717FF">
        <w:rPr>
          <w:rFonts w:ascii="Times New Roman" w:hAnsi="Times New Roman" w:cs="Times New Roman"/>
          <w:bCs/>
          <w:iCs/>
          <w:color w:val="000000" w:themeColor="text1"/>
          <w:sz w:val="24"/>
          <w:szCs w:val="24"/>
          <w:vertAlign w:val="superscript"/>
        </w:rPr>
        <w:t>2</w:t>
      </w:r>
      <w:r w:rsidRPr="007717FF">
        <w:rPr>
          <w:rFonts w:ascii="Times New Roman" w:hAnsi="Times New Roman" w:cs="Times New Roman"/>
          <w:color w:val="000000" w:themeColor="text1"/>
          <w:sz w:val="24"/>
          <w:szCs w:val="24"/>
        </w:rPr>
        <w:t>, and the twisted octahedral geometries around Ni</w:t>
      </w:r>
      <w:r w:rsidRPr="007717FF">
        <w:rPr>
          <w:rFonts w:ascii="Times New Roman" w:hAnsi="Times New Roman" w:cs="Times New Roman"/>
          <w:color w:val="000000" w:themeColor="text1"/>
          <w:sz w:val="24"/>
          <w:szCs w:val="24"/>
          <w:vertAlign w:val="superscript"/>
        </w:rPr>
        <w:t>2+</w:t>
      </w:r>
      <w:r w:rsidRPr="007717FF">
        <w:rPr>
          <w:rFonts w:ascii="Times New Roman" w:hAnsi="Times New Roman" w:cs="Times New Roman"/>
          <w:color w:val="000000" w:themeColor="text1"/>
          <w:sz w:val="24"/>
          <w:szCs w:val="24"/>
        </w:rPr>
        <w:t xml:space="preserve"> ions.</w:t>
      </w:r>
    </w:p>
    <w:p w14:paraId="3081C6CC" w14:textId="5223E396" w:rsidR="00750C81" w:rsidRPr="007717FF" w:rsidRDefault="00750C81" w:rsidP="003839C5">
      <w:pPr>
        <w:spacing w:line="360" w:lineRule="auto"/>
        <w:jc w:val="center"/>
        <w:rPr>
          <w:rFonts w:ascii="Times New Roman" w:hAnsi="Times New Roman" w:cs="Times New Roman"/>
          <w:color w:val="000000" w:themeColor="text1"/>
          <w:sz w:val="24"/>
          <w:szCs w:val="24"/>
        </w:rPr>
      </w:pPr>
      <w:r w:rsidRPr="007717FF">
        <w:rPr>
          <w:rFonts w:ascii="Times New Roman" w:hAnsi="Times New Roman" w:cs="Times New Roman"/>
          <w:noProof/>
          <w:color w:val="000000" w:themeColor="text1"/>
          <w:sz w:val="24"/>
          <w:szCs w:val="24"/>
        </w:rPr>
        <w:lastRenderedPageBreak/>
        <w:drawing>
          <wp:inline distT="0" distB="0" distL="0" distR="0" wp14:anchorId="775D5F54" wp14:editId="761BB3C4">
            <wp:extent cx="3081369" cy="1800000"/>
            <wp:effectExtent l="0" t="0" r="508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cstate="hqprint">
                      <a:extLst>
                        <a:ext uri="{28A0092B-C50C-407E-A947-70E740481C1C}">
                          <a14:useLocalDpi xmlns:a14="http://schemas.microsoft.com/office/drawing/2010/main"/>
                        </a:ext>
                      </a:extLst>
                    </a:blip>
                    <a:srcRect/>
                    <a:stretch>
                      <a:fillRect/>
                    </a:stretch>
                  </pic:blipFill>
                  <pic:spPr bwMode="auto">
                    <a:xfrm>
                      <a:off x="0" y="0"/>
                      <a:ext cx="3081369" cy="1800000"/>
                    </a:xfrm>
                    <a:prstGeom prst="rect">
                      <a:avLst/>
                    </a:prstGeom>
                    <a:noFill/>
                    <a:ln>
                      <a:noFill/>
                    </a:ln>
                  </pic:spPr>
                </pic:pic>
              </a:graphicData>
            </a:graphic>
          </wp:inline>
        </w:drawing>
      </w:r>
    </w:p>
    <w:p w14:paraId="45DEC6D6" w14:textId="6D81E3BE" w:rsidR="00750C81" w:rsidRPr="007717FF" w:rsidRDefault="00750C81" w:rsidP="004D50C5">
      <w:pPr>
        <w:spacing w:afterLines="100" w:after="312" w:line="360" w:lineRule="auto"/>
        <w:rPr>
          <w:rFonts w:ascii="Times New Roman" w:hAnsi="Times New Roman" w:cs="Times New Roman"/>
          <w:color w:val="000000" w:themeColor="text1"/>
          <w:sz w:val="24"/>
          <w:szCs w:val="24"/>
        </w:rPr>
      </w:pPr>
      <w:r w:rsidRPr="007717FF">
        <w:rPr>
          <w:rFonts w:ascii="Times New Roman" w:hAnsi="Times New Roman" w:cs="Times New Roman"/>
          <w:b/>
          <w:bCs/>
          <w:color w:val="000000" w:themeColor="text1"/>
          <w:sz w:val="24"/>
          <w:szCs w:val="24"/>
        </w:rPr>
        <w:t>Figure S4.</w:t>
      </w:r>
      <w:r w:rsidRPr="007717FF">
        <w:rPr>
          <w:rFonts w:ascii="Times New Roman" w:hAnsi="Times New Roman" w:cs="Times New Roman"/>
          <w:color w:val="000000" w:themeColor="text1"/>
          <w:sz w:val="24"/>
          <w:szCs w:val="24"/>
        </w:rPr>
        <w:t xml:space="preserve"> The </w:t>
      </w:r>
      <w:r w:rsidRPr="007717FF">
        <w:rPr>
          <w:rFonts w:ascii="Times New Roman" w:hAnsi="Times New Roman" w:cs="Times New Roman"/>
          <w:bCs/>
          <w:color w:val="000000" w:themeColor="text1"/>
          <w:sz w:val="24"/>
          <w:szCs w:val="24"/>
        </w:rPr>
        <w:t>π</w:t>
      </w:r>
      <w:r w:rsidR="00F119FE" w:rsidRPr="007717FF">
        <w:rPr>
          <w:rFonts w:ascii="Times New Roman" w:hAnsi="Times New Roman" w:cs="Times New Roman"/>
          <w:bCs/>
          <w:iCs/>
          <w:color w:val="000000" w:themeColor="text1"/>
          <w:sz w:val="24"/>
          <w:szCs w:val="24"/>
        </w:rPr>
        <w:t>-</w:t>
      </w:r>
      <w:r w:rsidRPr="007717FF">
        <w:rPr>
          <w:rFonts w:ascii="Times New Roman" w:hAnsi="Times New Roman" w:cs="Times New Roman"/>
          <w:bCs/>
          <w:iCs/>
          <w:color w:val="000000" w:themeColor="text1"/>
          <w:sz w:val="24"/>
          <w:szCs w:val="24"/>
        </w:rPr>
        <w:t>stacking Ni</w:t>
      </w:r>
      <w:r w:rsidR="00F119FE" w:rsidRPr="007717FF">
        <w:rPr>
          <w:rFonts w:ascii="Times New Roman" w:hAnsi="Times New Roman" w:cs="Times New Roman"/>
          <w:bCs/>
          <w:iCs/>
          <w:color w:val="000000" w:themeColor="text1"/>
          <w:sz w:val="24"/>
          <w:szCs w:val="24"/>
        </w:rPr>
        <w:t>-</w:t>
      </w:r>
      <w:r w:rsidRPr="007717FF">
        <w:rPr>
          <w:rFonts w:ascii="Times New Roman" w:hAnsi="Times New Roman" w:cs="Times New Roman"/>
          <w:bCs/>
          <w:iCs/>
          <w:color w:val="000000" w:themeColor="text1"/>
          <w:sz w:val="24"/>
          <w:szCs w:val="24"/>
        </w:rPr>
        <w:t>tPBA</w:t>
      </w:r>
      <w:r w:rsidRPr="007717FF">
        <w:rPr>
          <w:rFonts w:ascii="Times New Roman" w:hAnsi="Times New Roman" w:cs="Times New Roman"/>
          <w:bCs/>
          <w:iCs/>
          <w:color w:val="000000" w:themeColor="text1"/>
          <w:sz w:val="24"/>
          <w:szCs w:val="24"/>
          <w:vertAlign w:val="superscript"/>
        </w:rPr>
        <w:t>0</w:t>
      </w:r>
      <w:r w:rsidRPr="007717FF">
        <w:rPr>
          <w:rFonts w:ascii="Times New Roman" w:hAnsi="Times New Roman" w:cs="Times New Roman"/>
          <w:bCs/>
          <w:iCs/>
          <w:color w:val="000000" w:themeColor="text1"/>
          <w:sz w:val="24"/>
          <w:szCs w:val="24"/>
        </w:rPr>
        <w:t xml:space="preserve"> leading to the constitution of </w:t>
      </w:r>
      <w:r w:rsidR="009263C6" w:rsidRPr="007717FF">
        <w:rPr>
          <w:rFonts w:ascii="Times New Roman" w:hAnsi="Times New Roman" w:cs="Times New Roman"/>
          <w:bCs/>
          <w:iCs/>
          <w:color w:val="000000" w:themeColor="text1"/>
          <w:sz w:val="24"/>
          <w:szCs w:val="24"/>
        </w:rPr>
        <w:t>1</w:t>
      </w:r>
      <w:r w:rsidR="009263C6" w:rsidRPr="007717FF">
        <w:rPr>
          <w:rFonts w:ascii="Times New Roman" w:hAnsi="Times New Roman" w:cs="Times New Roman" w:hint="eastAsia"/>
          <w:bCs/>
          <w:iCs/>
          <w:color w:val="000000" w:themeColor="text1"/>
          <w:sz w:val="24"/>
          <w:szCs w:val="24"/>
        </w:rPr>
        <w:t>D</w:t>
      </w:r>
      <w:r w:rsidRPr="007717FF">
        <w:rPr>
          <w:rFonts w:ascii="Times New Roman" w:hAnsi="Times New Roman" w:cs="Times New Roman"/>
          <w:bCs/>
          <w:iCs/>
          <w:color w:val="000000" w:themeColor="text1"/>
          <w:sz w:val="24"/>
          <w:szCs w:val="24"/>
        </w:rPr>
        <w:t xml:space="preserve"> supramolecular structure with violet</w:t>
      </w:r>
      <w:r w:rsidR="00F119FE" w:rsidRPr="007717FF">
        <w:rPr>
          <w:rFonts w:ascii="Times New Roman" w:hAnsi="Times New Roman" w:cs="Times New Roman"/>
          <w:bCs/>
          <w:iCs/>
          <w:color w:val="000000" w:themeColor="text1"/>
          <w:sz w:val="24"/>
          <w:szCs w:val="24"/>
        </w:rPr>
        <w:t>-</w:t>
      </w:r>
      <w:r w:rsidRPr="007717FF">
        <w:rPr>
          <w:rFonts w:ascii="Times New Roman" w:hAnsi="Times New Roman" w:cs="Times New Roman"/>
          <w:bCs/>
          <w:iCs/>
          <w:color w:val="000000" w:themeColor="text1"/>
          <w:sz w:val="24"/>
          <w:szCs w:val="24"/>
        </w:rPr>
        <w:t>green connection.</w:t>
      </w:r>
    </w:p>
    <w:p w14:paraId="0AF43091" w14:textId="2C51A323" w:rsidR="00750C81" w:rsidRPr="007717FF" w:rsidRDefault="00750C81" w:rsidP="003839C5">
      <w:pPr>
        <w:spacing w:line="360" w:lineRule="auto"/>
        <w:jc w:val="center"/>
        <w:rPr>
          <w:rFonts w:ascii="Times New Roman" w:hAnsi="Times New Roman" w:cs="Times New Roman"/>
          <w:color w:val="000000" w:themeColor="text1"/>
          <w:sz w:val="24"/>
          <w:szCs w:val="24"/>
        </w:rPr>
      </w:pPr>
      <w:r w:rsidRPr="007717FF">
        <w:rPr>
          <w:rFonts w:ascii="Times New Roman" w:hAnsi="Times New Roman" w:cs="Times New Roman"/>
          <w:noProof/>
          <w:color w:val="000000" w:themeColor="text1"/>
          <w:sz w:val="24"/>
          <w:szCs w:val="24"/>
        </w:rPr>
        <w:drawing>
          <wp:inline distT="0" distB="0" distL="0" distR="0" wp14:anchorId="294EFC37" wp14:editId="7AC81913">
            <wp:extent cx="3861260" cy="1800000"/>
            <wp:effectExtent l="0" t="0" r="635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cstate="hqprint">
                      <a:extLst>
                        <a:ext uri="{28A0092B-C50C-407E-A947-70E740481C1C}">
                          <a14:useLocalDpi xmlns:a14="http://schemas.microsoft.com/office/drawing/2010/main"/>
                        </a:ext>
                      </a:extLst>
                    </a:blip>
                    <a:srcRect/>
                    <a:stretch>
                      <a:fillRect/>
                    </a:stretch>
                  </pic:blipFill>
                  <pic:spPr bwMode="auto">
                    <a:xfrm>
                      <a:off x="0" y="0"/>
                      <a:ext cx="3861260" cy="1800000"/>
                    </a:xfrm>
                    <a:prstGeom prst="rect">
                      <a:avLst/>
                    </a:prstGeom>
                    <a:noFill/>
                    <a:ln>
                      <a:noFill/>
                    </a:ln>
                  </pic:spPr>
                </pic:pic>
              </a:graphicData>
            </a:graphic>
          </wp:inline>
        </w:drawing>
      </w:r>
    </w:p>
    <w:p w14:paraId="52EC2EBC" w14:textId="6820E84F" w:rsidR="00750C81" w:rsidRPr="007717FF" w:rsidRDefault="00750C81" w:rsidP="00750C81">
      <w:pPr>
        <w:spacing w:afterLines="100" w:after="312" w:line="360" w:lineRule="auto"/>
        <w:rPr>
          <w:rFonts w:ascii="Times New Roman" w:hAnsi="Times New Roman" w:cs="Times New Roman"/>
          <w:color w:val="000000" w:themeColor="text1"/>
          <w:sz w:val="24"/>
          <w:szCs w:val="24"/>
        </w:rPr>
      </w:pPr>
      <w:r w:rsidRPr="007717FF">
        <w:rPr>
          <w:rFonts w:ascii="Times New Roman" w:hAnsi="Times New Roman" w:cs="Times New Roman"/>
          <w:b/>
          <w:bCs/>
          <w:color w:val="000000" w:themeColor="text1"/>
          <w:sz w:val="24"/>
          <w:szCs w:val="24"/>
        </w:rPr>
        <w:t>Figure S5.</w:t>
      </w:r>
      <w:r w:rsidRPr="007717FF">
        <w:rPr>
          <w:rFonts w:ascii="Times New Roman" w:hAnsi="Times New Roman" w:cs="Times New Roman"/>
          <w:color w:val="000000" w:themeColor="text1"/>
          <w:sz w:val="24"/>
          <w:szCs w:val="24"/>
        </w:rPr>
        <w:t xml:space="preserve"> The </w:t>
      </w:r>
      <w:r w:rsidRPr="007717FF">
        <w:rPr>
          <w:rFonts w:ascii="Times New Roman" w:hAnsi="Times New Roman" w:cs="Times New Roman"/>
          <w:bCs/>
          <w:color w:val="000000" w:themeColor="text1"/>
          <w:sz w:val="24"/>
          <w:szCs w:val="24"/>
        </w:rPr>
        <w:t>π</w:t>
      </w:r>
      <w:r w:rsidR="00F119FE" w:rsidRPr="007717FF">
        <w:rPr>
          <w:rFonts w:ascii="Times New Roman" w:hAnsi="Times New Roman" w:cs="Times New Roman"/>
          <w:bCs/>
          <w:iCs/>
          <w:color w:val="000000" w:themeColor="text1"/>
          <w:sz w:val="24"/>
          <w:szCs w:val="24"/>
        </w:rPr>
        <w:t>-</w:t>
      </w:r>
      <w:r w:rsidRPr="007717FF">
        <w:rPr>
          <w:rFonts w:ascii="Times New Roman" w:hAnsi="Times New Roman" w:cs="Times New Roman"/>
          <w:bCs/>
          <w:iCs/>
          <w:color w:val="000000" w:themeColor="text1"/>
          <w:sz w:val="24"/>
          <w:szCs w:val="24"/>
        </w:rPr>
        <w:t>stacking Ni</w:t>
      </w:r>
      <w:r w:rsidR="00F119FE" w:rsidRPr="007717FF">
        <w:rPr>
          <w:rFonts w:ascii="Times New Roman" w:hAnsi="Times New Roman" w:cs="Times New Roman"/>
          <w:bCs/>
          <w:iCs/>
          <w:color w:val="000000" w:themeColor="text1"/>
          <w:sz w:val="24"/>
          <w:szCs w:val="24"/>
        </w:rPr>
        <w:t>-</w:t>
      </w:r>
      <w:r w:rsidRPr="007717FF">
        <w:rPr>
          <w:rFonts w:ascii="Times New Roman" w:hAnsi="Times New Roman" w:cs="Times New Roman"/>
          <w:bCs/>
          <w:iCs/>
          <w:color w:val="000000" w:themeColor="text1"/>
          <w:sz w:val="24"/>
          <w:szCs w:val="24"/>
        </w:rPr>
        <w:t>tPBA</w:t>
      </w:r>
      <w:r w:rsidRPr="007717FF">
        <w:rPr>
          <w:rFonts w:ascii="Times New Roman" w:hAnsi="Times New Roman" w:cs="Times New Roman"/>
          <w:bCs/>
          <w:iCs/>
          <w:color w:val="000000" w:themeColor="text1"/>
          <w:sz w:val="24"/>
          <w:szCs w:val="24"/>
          <w:vertAlign w:val="superscript"/>
        </w:rPr>
        <w:t>0</w:t>
      </w:r>
      <w:r w:rsidRPr="007717FF">
        <w:rPr>
          <w:rFonts w:ascii="Times New Roman" w:hAnsi="Times New Roman" w:cs="Times New Roman"/>
          <w:bCs/>
          <w:iCs/>
          <w:color w:val="000000" w:themeColor="text1"/>
          <w:sz w:val="24"/>
          <w:szCs w:val="24"/>
        </w:rPr>
        <w:t xml:space="preserve"> leading to the constitution of </w:t>
      </w:r>
      <w:r w:rsidR="009263C6" w:rsidRPr="007717FF">
        <w:rPr>
          <w:rFonts w:ascii="Times New Roman" w:hAnsi="Times New Roman" w:cs="Times New Roman"/>
          <w:bCs/>
          <w:iCs/>
          <w:color w:val="000000" w:themeColor="text1"/>
          <w:sz w:val="24"/>
          <w:szCs w:val="24"/>
        </w:rPr>
        <w:t>1</w:t>
      </w:r>
      <w:r w:rsidR="009263C6" w:rsidRPr="007717FF">
        <w:rPr>
          <w:rFonts w:ascii="Times New Roman" w:hAnsi="Times New Roman" w:cs="Times New Roman" w:hint="eastAsia"/>
          <w:bCs/>
          <w:iCs/>
          <w:color w:val="000000" w:themeColor="text1"/>
          <w:sz w:val="24"/>
          <w:szCs w:val="24"/>
        </w:rPr>
        <w:t>D</w:t>
      </w:r>
      <w:r w:rsidRPr="007717FF">
        <w:rPr>
          <w:rFonts w:ascii="Times New Roman" w:hAnsi="Times New Roman" w:cs="Times New Roman"/>
          <w:bCs/>
          <w:iCs/>
          <w:color w:val="000000" w:themeColor="text1"/>
          <w:sz w:val="24"/>
          <w:szCs w:val="24"/>
        </w:rPr>
        <w:t xml:space="preserve"> supramolecular structure with red</w:t>
      </w:r>
      <w:r w:rsidR="00F119FE" w:rsidRPr="007717FF">
        <w:rPr>
          <w:rFonts w:ascii="Times New Roman" w:hAnsi="Times New Roman" w:cs="Times New Roman"/>
          <w:bCs/>
          <w:iCs/>
          <w:color w:val="000000" w:themeColor="text1"/>
          <w:sz w:val="24"/>
          <w:szCs w:val="24"/>
        </w:rPr>
        <w:t>-</w:t>
      </w:r>
      <w:r w:rsidRPr="007717FF">
        <w:rPr>
          <w:rFonts w:ascii="Times New Roman" w:hAnsi="Times New Roman" w:cs="Times New Roman"/>
          <w:bCs/>
          <w:iCs/>
          <w:color w:val="000000" w:themeColor="text1"/>
          <w:sz w:val="24"/>
          <w:szCs w:val="24"/>
        </w:rPr>
        <w:t>yellow connection.</w:t>
      </w:r>
    </w:p>
    <w:p w14:paraId="4229A5D3" w14:textId="5C93AD41" w:rsidR="00750C81" w:rsidRPr="007717FF" w:rsidRDefault="00750C81" w:rsidP="003839C5">
      <w:pPr>
        <w:spacing w:line="360" w:lineRule="auto"/>
        <w:jc w:val="center"/>
        <w:rPr>
          <w:rFonts w:ascii="Times New Roman" w:hAnsi="Times New Roman" w:cs="Times New Roman"/>
          <w:color w:val="000000" w:themeColor="text1"/>
          <w:sz w:val="24"/>
          <w:szCs w:val="24"/>
        </w:rPr>
      </w:pPr>
      <w:r w:rsidRPr="007717FF">
        <w:rPr>
          <w:rFonts w:ascii="Times New Roman" w:hAnsi="Times New Roman" w:cs="Times New Roman"/>
          <w:noProof/>
          <w:color w:val="000000" w:themeColor="text1"/>
          <w:sz w:val="24"/>
          <w:szCs w:val="24"/>
        </w:rPr>
        <w:drawing>
          <wp:inline distT="0" distB="0" distL="0" distR="0" wp14:anchorId="72D5126E" wp14:editId="39FB6445">
            <wp:extent cx="4461594" cy="180000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3" cstate="hqprint">
                      <a:extLst>
                        <a:ext uri="{28A0092B-C50C-407E-A947-70E740481C1C}">
                          <a14:useLocalDpi xmlns:a14="http://schemas.microsoft.com/office/drawing/2010/main"/>
                        </a:ext>
                      </a:extLst>
                    </a:blip>
                    <a:srcRect/>
                    <a:stretch>
                      <a:fillRect/>
                    </a:stretch>
                  </pic:blipFill>
                  <pic:spPr bwMode="auto">
                    <a:xfrm>
                      <a:off x="0" y="0"/>
                      <a:ext cx="4461594" cy="1800000"/>
                    </a:xfrm>
                    <a:prstGeom prst="rect">
                      <a:avLst/>
                    </a:prstGeom>
                    <a:noFill/>
                    <a:ln>
                      <a:noFill/>
                    </a:ln>
                  </pic:spPr>
                </pic:pic>
              </a:graphicData>
            </a:graphic>
          </wp:inline>
        </w:drawing>
      </w:r>
    </w:p>
    <w:p w14:paraId="286A8090" w14:textId="46374B30" w:rsidR="00750C81" w:rsidRPr="007717FF" w:rsidRDefault="00750C81" w:rsidP="00750C81">
      <w:pPr>
        <w:spacing w:afterLines="100" w:after="312" w:line="360" w:lineRule="auto"/>
        <w:rPr>
          <w:rFonts w:ascii="Times New Roman" w:hAnsi="Times New Roman" w:cs="Times New Roman"/>
          <w:color w:val="000000" w:themeColor="text1"/>
          <w:sz w:val="24"/>
          <w:szCs w:val="24"/>
        </w:rPr>
      </w:pPr>
      <w:r w:rsidRPr="007717FF">
        <w:rPr>
          <w:rFonts w:ascii="Times New Roman" w:hAnsi="Times New Roman" w:cs="Times New Roman"/>
          <w:b/>
          <w:bCs/>
          <w:color w:val="000000" w:themeColor="text1"/>
          <w:sz w:val="24"/>
          <w:szCs w:val="24"/>
        </w:rPr>
        <w:t>Figure S6.</w:t>
      </w:r>
      <w:r w:rsidRPr="007717FF">
        <w:rPr>
          <w:rFonts w:ascii="Times New Roman" w:hAnsi="Times New Roman" w:cs="Times New Roman"/>
          <w:color w:val="000000" w:themeColor="text1"/>
          <w:sz w:val="24"/>
          <w:szCs w:val="24"/>
        </w:rPr>
        <w:t xml:space="preserve"> The </w:t>
      </w:r>
      <w:r w:rsidRPr="007717FF">
        <w:rPr>
          <w:rFonts w:ascii="Times New Roman" w:hAnsi="Times New Roman" w:cs="Times New Roman"/>
          <w:bCs/>
          <w:color w:val="000000" w:themeColor="text1"/>
          <w:sz w:val="24"/>
          <w:szCs w:val="24"/>
        </w:rPr>
        <w:t>π</w:t>
      </w:r>
      <w:r w:rsidR="00F119FE" w:rsidRPr="007717FF">
        <w:rPr>
          <w:rFonts w:ascii="Times New Roman" w:hAnsi="Times New Roman" w:cs="Times New Roman"/>
          <w:bCs/>
          <w:iCs/>
          <w:color w:val="000000" w:themeColor="text1"/>
          <w:sz w:val="24"/>
          <w:szCs w:val="24"/>
        </w:rPr>
        <w:t>-</w:t>
      </w:r>
      <w:r w:rsidRPr="007717FF">
        <w:rPr>
          <w:rFonts w:ascii="Times New Roman" w:hAnsi="Times New Roman" w:cs="Times New Roman"/>
          <w:bCs/>
          <w:iCs/>
          <w:color w:val="000000" w:themeColor="text1"/>
          <w:sz w:val="24"/>
          <w:szCs w:val="24"/>
        </w:rPr>
        <w:t>stacking Ni</w:t>
      </w:r>
      <w:r w:rsidR="00F119FE" w:rsidRPr="007717FF">
        <w:rPr>
          <w:rFonts w:ascii="Times New Roman" w:hAnsi="Times New Roman" w:cs="Times New Roman"/>
          <w:bCs/>
          <w:iCs/>
          <w:color w:val="000000" w:themeColor="text1"/>
          <w:sz w:val="24"/>
          <w:szCs w:val="24"/>
        </w:rPr>
        <w:t>-</w:t>
      </w:r>
      <w:r w:rsidRPr="007717FF">
        <w:rPr>
          <w:rFonts w:ascii="Times New Roman" w:hAnsi="Times New Roman" w:cs="Times New Roman"/>
          <w:bCs/>
          <w:iCs/>
          <w:color w:val="000000" w:themeColor="text1"/>
          <w:sz w:val="24"/>
          <w:szCs w:val="24"/>
        </w:rPr>
        <w:t>tPBA</w:t>
      </w:r>
      <w:r w:rsidRPr="007717FF">
        <w:rPr>
          <w:rFonts w:ascii="Times New Roman" w:hAnsi="Times New Roman" w:cs="Times New Roman"/>
          <w:bCs/>
          <w:iCs/>
          <w:color w:val="000000" w:themeColor="text1"/>
          <w:sz w:val="24"/>
          <w:szCs w:val="24"/>
          <w:vertAlign w:val="superscript"/>
        </w:rPr>
        <w:t>0</w:t>
      </w:r>
      <w:r w:rsidRPr="007717FF">
        <w:rPr>
          <w:rFonts w:ascii="Times New Roman" w:hAnsi="Times New Roman" w:cs="Times New Roman"/>
          <w:bCs/>
          <w:iCs/>
          <w:color w:val="000000" w:themeColor="text1"/>
          <w:sz w:val="24"/>
          <w:szCs w:val="24"/>
        </w:rPr>
        <w:t xml:space="preserve"> leading to the constitution of </w:t>
      </w:r>
      <w:r w:rsidR="009263C6" w:rsidRPr="007717FF">
        <w:rPr>
          <w:rFonts w:ascii="Times New Roman" w:hAnsi="Times New Roman" w:cs="Times New Roman"/>
          <w:bCs/>
          <w:iCs/>
          <w:color w:val="000000" w:themeColor="text1"/>
          <w:sz w:val="24"/>
          <w:szCs w:val="24"/>
        </w:rPr>
        <w:t>1</w:t>
      </w:r>
      <w:r w:rsidR="009263C6" w:rsidRPr="007717FF">
        <w:rPr>
          <w:rFonts w:ascii="Times New Roman" w:hAnsi="Times New Roman" w:cs="Times New Roman" w:hint="eastAsia"/>
          <w:bCs/>
          <w:iCs/>
          <w:color w:val="000000" w:themeColor="text1"/>
          <w:sz w:val="24"/>
          <w:szCs w:val="24"/>
        </w:rPr>
        <w:t>D</w:t>
      </w:r>
      <w:r w:rsidRPr="007717FF">
        <w:rPr>
          <w:rFonts w:ascii="Times New Roman" w:hAnsi="Times New Roman" w:cs="Times New Roman"/>
          <w:bCs/>
          <w:iCs/>
          <w:color w:val="000000" w:themeColor="text1"/>
          <w:sz w:val="24"/>
          <w:szCs w:val="24"/>
        </w:rPr>
        <w:t xml:space="preserve"> supramolecular structure with red</w:t>
      </w:r>
      <w:r w:rsidR="00F119FE" w:rsidRPr="007717FF">
        <w:rPr>
          <w:rFonts w:ascii="Times New Roman" w:hAnsi="Times New Roman" w:cs="Times New Roman"/>
          <w:bCs/>
          <w:iCs/>
          <w:color w:val="000000" w:themeColor="text1"/>
          <w:sz w:val="24"/>
          <w:szCs w:val="24"/>
        </w:rPr>
        <w:t>-</w:t>
      </w:r>
      <w:r w:rsidRPr="007717FF">
        <w:rPr>
          <w:rFonts w:ascii="Times New Roman" w:hAnsi="Times New Roman" w:cs="Times New Roman"/>
          <w:bCs/>
          <w:iCs/>
          <w:color w:val="000000" w:themeColor="text1"/>
          <w:sz w:val="24"/>
          <w:szCs w:val="24"/>
        </w:rPr>
        <w:t>yellow</w:t>
      </w:r>
      <w:r w:rsidR="00F119FE" w:rsidRPr="007717FF">
        <w:rPr>
          <w:rFonts w:ascii="Times New Roman" w:hAnsi="Times New Roman" w:cs="Times New Roman"/>
          <w:bCs/>
          <w:iCs/>
          <w:color w:val="000000" w:themeColor="text1"/>
          <w:sz w:val="24"/>
          <w:szCs w:val="24"/>
        </w:rPr>
        <w:t>-</w:t>
      </w:r>
      <w:r w:rsidRPr="007717FF">
        <w:rPr>
          <w:rFonts w:ascii="Times New Roman" w:hAnsi="Times New Roman" w:cs="Times New Roman"/>
          <w:bCs/>
          <w:iCs/>
          <w:color w:val="000000" w:themeColor="text1"/>
          <w:sz w:val="24"/>
          <w:szCs w:val="24"/>
        </w:rPr>
        <w:t>violet</w:t>
      </w:r>
      <w:r w:rsidR="00F119FE" w:rsidRPr="007717FF">
        <w:rPr>
          <w:rFonts w:ascii="Times New Roman" w:hAnsi="Times New Roman" w:cs="Times New Roman"/>
          <w:bCs/>
          <w:iCs/>
          <w:color w:val="000000" w:themeColor="text1"/>
          <w:sz w:val="24"/>
          <w:szCs w:val="24"/>
        </w:rPr>
        <w:t>-</w:t>
      </w:r>
      <w:r w:rsidRPr="007717FF">
        <w:rPr>
          <w:rFonts w:ascii="Times New Roman" w:hAnsi="Times New Roman" w:cs="Times New Roman"/>
          <w:bCs/>
          <w:iCs/>
          <w:color w:val="000000" w:themeColor="text1"/>
          <w:sz w:val="24"/>
          <w:szCs w:val="24"/>
        </w:rPr>
        <w:t>green</w:t>
      </w:r>
      <w:r w:rsidR="00F119FE" w:rsidRPr="007717FF">
        <w:rPr>
          <w:rFonts w:ascii="Times New Roman" w:hAnsi="Times New Roman" w:cs="Times New Roman"/>
          <w:bCs/>
          <w:iCs/>
          <w:color w:val="000000" w:themeColor="text1"/>
          <w:sz w:val="24"/>
          <w:szCs w:val="24"/>
        </w:rPr>
        <w:t>-</w:t>
      </w:r>
      <w:r w:rsidRPr="007717FF">
        <w:rPr>
          <w:rFonts w:ascii="Times New Roman" w:hAnsi="Times New Roman" w:cs="Times New Roman"/>
          <w:bCs/>
          <w:iCs/>
          <w:color w:val="000000" w:themeColor="text1"/>
          <w:sz w:val="24"/>
          <w:szCs w:val="24"/>
        </w:rPr>
        <w:t>red</w:t>
      </w:r>
      <w:r w:rsidR="00F119FE" w:rsidRPr="007717FF">
        <w:rPr>
          <w:rFonts w:ascii="Times New Roman" w:hAnsi="Times New Roman" w:cs="Times New Roman"/>
          <w:bCs/>
          <w:iCs/>
          <w:color w:val="000000" w:themeColor="text1"/>
          <w:sz w:val="24"/>
          <w:szCs w:val="24"/>
        </w:rPr>
        <w:t>-</w:t>
      </w:r>
      <w:r w:rsidRPr="007717FF">
        <w:rPr>
          <w:rFonts w:ascii="Times New Roman" w:hAnsi="Times New Roman" w:cs="Times New Roman"/>
          <w:bCs/>
          <w:iCs/>
          <w:color w:val="000000" w:themeColor="text1"/>
          <w:sz w:val="24"/>
          <w:szCs w:val="24"/>
        </w:rPr>
        <w:t>yellow connection.</w:t>
      </w:r>
    </w:p>
    <w:p w14:paraId="299EC102" w14:textId="10D9CE15" w:rsidR="00750C81" w:rsidRPr="007717FF" w:rsidRDefault="00750C81" w:rsidP="003839C5">
      <w:pPr>
        <w:spacing w:line="360" w:lineRule="auto"/>
        <w:jc w:val="center"/>
        <w:rPr>
          <w:rFonts w:ascii="Times New Roman" w:hAnsi="Times New Roman" w:cs="Times New Roman"/>
          <w:color w:val="000000" w:themeColor="text1"/>
          <w:sz w:val="24"/>
          <w:szCs w:val="24"/>
        </w:rPr>
      </w:pPr>
      <w:r w:rsidRPr="007717FF">
        <w:rPr>
          <w:rFonts w:ascii="Times New Roman" w:hAnsi="Times New Roman" w:cs="Times New Roman"/>
          <w:noProof/>
          <w:color w:val="000000" w:themeColor="text1"/>
          <w:sz w:val="24"/>
          <w:szCs w:val="24"/>
        </w:rPr>
        <w:lastRenderedPageBreak/>
        <w:drawing>
          <wp:inline distT="0" distB="0" distL="0" distR="0" wp14:anchorId="3FFF3508" wp14:editId="2E7C603D">
            <wp:extent cx="5440611" cy="1800000"/>
            <wp:effectExtent l="0" t="0" r="8255"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4" cstate="hqprint">
                      <a:extLst>
                        <a:ext uri="{28A0092B-C50C-407E-A947-70E740481C1C}">
                          <a14:useLocalDpi xmlns:a14="http://schemas.microsoft.com/office/drawing/2010/main"/>
                        </a:ext>
                      </a:extLst>
                    </a:blip>
                    <a:srcRect/>
                    <a:stretch>
                      <a:fillRect/>
                    </a:stretch>
                  </pic:blipFill>
                  <pic:spPr bwMode="auto">
                    <a:xfrm>
                      <a:off x="0" y="0"/>
                      <a:ext cx="5440611" cy="1800000"/>
                    </a:xfrm>
                    <a:prstGeom prst="rect">
                      <a:avLst/>
                    </a:prstGeom>
                    <a:noFill/>
                    <a:ln>
                      <a:noFill/>
                    </a:ln>
                  </pic:spPr>
                </pic:pic>
              </a:graphicData>
            </a:graphic>
          </wp:inline>
        </w:drawing>
      </w:r>
    </w:p>
    <w:p w14:paraId="0EC3B51A" w14:textId="0E2C0979" w:rsidR="00750C81" w:rsidRPr="007717FF" w:rsidRDefault="00750C81" w:rsidP="00444EA7">
      <w:pPr>
        <w:spacing w:afterLines="100" w:after="312" w:line="360" w:lineRule="auto"/>
        <w:rPr>
          <w:rFonts w:ascii="Times New Roman" w:hAnsi="Times New Roman" w:cs="Times New Roman"/>
          <w:color w:val="000000" w:themeColor="text1"/>
          <w:sz w:val="24"/>
          <w:szCs w:val="24"/>
        </w:rPr>
      </w:pPr>
      <w:r w:rsidRPr="007717FF">
        <w:rPr>
          <w:rFonts w:ascii="Times New Roman" w:hAnsi="Times New Roman" w:cs="Times New Roman"/>
          <w:b/>
          <w:bCs/>
          <w:color w:val="000000" w:themeColor="text1"/>
          <w:sz w:val="24"/>
          <w:szCs w:val="24"/>
        </w:rPr>
        <w:t>Figure S</w:t>
      </w:r>
      <w:r w:rsidR="00FA389A" w:rsidRPr="007717FF">
        <w:rPr>
          <w:rFonts w:ascii="Times New Roman" w:hAnsi="Times New Roman" w:cs="Times New Roman"/>
          <w:b/>
          <w:bCs/>
          <w:color w:val="000000" w:themeColor="text1"/>
          <w:sz w:val="24"/>
          <w:szCs w:val="24"/>
        </w:rPr>
        <w:t>7</w:t>
      </w:r>
      <w:r w:rsidRPr="007717FF">
        <w:rPr>
          <w:rFonts w:ascii="Times New Roman" w:hAnsi="Times New Roman" w:cs="Times New Roman"/>
          <w:b/>
          <w:bCs/>
          <w:color w:val="000000" w:themeColor="text1"/>
          <w:sz w:val="24"/>
          <w:szCs w:val="24"/>
        </w:rPr>
        <w:t>.</w:t>
      </w:r>
      <w:r w:rsidRPr="007717FF">
        <w:rPr>
          <w:rFonts w:ascii="Times New Roman" w:hAnsi="Times New Roman" w:cs="Times New Roman"/>
          <w:color w:val="000000" w:themeColor="text1"/>
          <w:sz w:val="24"/>
          <w:szCs w:val="24"/>
        </w:rPr>
        <w:t xml:space="preserve"> </w:t>
      </w:r>
      <w:r w:rsidRPr="007717FF">
        <w:rPr>
          <w:rFonts w:ascii="Times New Roman" w:hAnsi="Times New Roman" w:cs="Times New Roman"/>
          <w:bCs/>
          <w:iCs/>
          <w:color w:val="000000" w:themeColor="text1"/>
          <w:sz w:val="24"/>
          <w:szCs w:val="24"/>
        </w:rPr>
        <w:t xml:space="preserve">(a) </w:t>
      </w:r>
      <w:r w:rsidRPr="007717FF">
        <w:rPr>
          <w:rFonts w:ascii="Times New Roman" w:hAnsi="Times New Roman" w:cs="Times New Roman"/>
          <w:color w:val="000000" w:themeColor="text1"/>
          <w:sz w:val="24"/>
          <w:szCs w:val="24"/>
        </w:rPr>
        <w:t xml:space="preserve">The </w:t>
      </w:r>
      <w:r w:rsidRPr="007717FF">
        <w:rPr>
          <w:rFonts w:ascii="Times New Roman" w:hAnsi="Times New Roman" w:cs="Times New Roman"/>
          <w:bCs/>
          <w:color w:val="000000" w:themeColor="text1"/>
          <w:sz w:val="24"/>
          <w:szCs w:val="24"/>
        </w:rPr>
        <w:t>π</w:t>
      </w:r>
      <w:r w:rsidR="00F119FE" w:rsidRPr="007717FF">
        <w:rPr>
          <w:rFonts w:ascii="Times New Roman" w:hAnsi="Times New Roman" w:cs="Times New Roman"/>
          <w:bCs/>
          <w:iCs/>
          <w:color w:val="000000" w:themeColor="text1"/>
          <w:sz w:val="24"/>
          <w:szCs w:val="24"/>
        </w:rPr>
        <w:t>-</w:t>
      </w:r>
      <w:r w:rsidRPr="007717FF">
        <w:rPr>
          <w:rFonts w:ascii="Times New Roman" w:hAnsi="Times New Roman" w:cs="Times New Roman"/>
          <w:bCs/>
          <w:iCs/>
          <w:color w:val="000000" w:themeColor="text1"/>
          <w:sz w:val="24"/>
          <w:szCs w:val="24"/>
        </w:rPr>
        <w:t xml:space="preserve">stacking (marked with different color) leading to the constitution of </w:t>
      </w:r>
      <w:r w:rsidR="009263C6" w:rsidRPr="007717FF">
        <w:rPr>
          <w:rFonts w:ascii="Times New Roman" w:hAnsi="Times New Roman" w:cs="Times New Roman"/>
          <w:bCs/>
          <w:iCs/>
          <w:color w:val="000000" w:themeColor="text1"/>
          <w:sz w:val="24"/>
          <w:szCs w:val="24"/>
        </w:rPr>
        <w:t>2D</w:t>
      </w:r>
      <w:r w:rsidRPr="007717FF">
        <w:rPr>
          <w:rFonts w:ascii="Times New Roman" w:hAnsi="Times New Roman" w:cs="Times New Roman"/>
          <w:bCs/>
          <w:iCs/>
          <w:color w:val="000000" w:themeColor="text1"/>
          <w:sz w:val="24"/>
          <w:szCs w:val="24"/>
        </w:rPr>
        <w:t xml:space="preserve"> supramolecular structure in Ni</w:t>
      </w:r>
      <w:r w:rsidR="00F119FE" w:rsidRPr="007717FF">
        <w:rPr>
          <w:rFonts w:ascii="Times New Roman" w:hAnsi="Times New Roman" w:cs="Times New Roman"/>
          <w:bCs/>
          <w:iCs/>
          <w:color w:val="000000" w:themeColor="text1"/>
          <w:sz w:val="24"/>
          <w:szCs w:val="24"/>
        </w:rPr>
        <w:t>-</w:t>
      </w:r>
      <w:r w:rsidRPr="007717FF">
        <w:rPr>
          <w:rFonts w:ascii="Times New Roman" w:hAnsi="Times New Roman" w:cs="Times New Roman"/>
          <w:bCs/>
          <w:iCs/>
          <w:color w:val="000000" w:themeColor="text1"/>
          <w:sz w:val="24"/>
          <w:szCs w:val="24"/>
        </w:rPr>
        <w:t>tPBA</w:t>
      </w:r>
      <w:r w:rsidRPr="007717FF">
        <w:rPr>
          <w:rFonts w:ascii="Times New Roman" w:hAnsi="Times New Roman" w:cs="Times New Roman"/>
          <w:bCs/>
          <w:iCs/>
          <w:color w:val="000000" w:themeColor="text1"/>
          <w:sz w:val="24"/>
          <w:szCs w:val="24"/>
          <w:vertAlign w:val="superscript"/>
        </w:rPr>
        <w:t>1</w:t>
      </w:r>
      <w:r w:rsidRPr="007717FF">
        <w:rPr>
          <w:rFonts w:ascii="Times New Roman" w:hAnsi="Times New Roman" w:cs="Times New Roman"/>
          <w:bCs/>
          <w:iCs/>
          <w:color w:val="000000" w:themeColor="text1"/>
          <w:sz w:val="24"/>
          <w:szCs w:val="24"/>
        </w:rPr>
        <w:t xml:space="preserve">. (b) The </w:t>
      </w:r>
      <w:r w:rsidR="009263C6" w:rsidRPr="007717FF">
        <w:rPr>
          <w:rFonts w:ascii="Times New Roman" w:hAnsi="Times New Roman" w:cs="Times New Roman"/>
          <w:bCs/>
          <w:iCs/>
          <w:color w:val="000000" w:themeColor="text1"/>
          <w:sz w:val="24"/>
          <w:szCs w:val="24"/>
        </w:rPr>
        <w:t>1</w:t>
      </w:r>
      <w:r w:rsidR="009263C6" w:rsidRPr="007717FF">
        <w:rPr>
          <w:rFonts w:ascii="Times New Roman" w:hAnsi="Times New Roman" w:cs="Times New Roman" w:hint="eastAsia"/>
          <w:bCs/>
          <w:iCs/>
          <w:color w:val="000000" w:themeColor="text1"/>
          <w:sz w:val="24"/>
          <w:szCs w:val="24"/>
        </w:rPr>
        <w:t>D</w:t>
      </w:r>
      <w:r w:rsidRPr="007717FF">
        <w:rPr>
          <w:rFonts w:ascii="Times New Roman" w:hAnsi="Times New Roman" w:cs="Times New Roman"/>
          <w:bCs/>
          <w:iCs/>
          <w:color w:val="000000" w:themeColor="text1"/>
          <w:sz w:val="24"/>
          <w:szCs w:val="24"/>
        </w:rPr>
        <w:t xml:space="preserve"> supramolecular chain of Ni</w:t>
      </w:r>
      <w:r w:rsidR="00F119FE" w:rsidRPr="007717FF">
        <w:rPr>
          <w:rFonts w:ascii="Times New Roman" w:hAnsi="Times New Roman" w:cs="Times New Roman"/>
          <w:bCs/>
          <w:iCs/>
          <w:color w:val="000000" w:themeColor="text1"/>
          <w:sz w:val="24"/>
          <w:szCs w:val="24"/>
        </w:rPr>
        <w:t>-</w:t>
      </w:r>
      <w:r w:rsidRPr="007717FF">
        <w:rPr>
          <w:rFonts w:ascii="Times New Roman" w:hAnsi="Times New Roman" w:cs="Times New Roman"/>
          <w:bCs/>
          <w:iCs/>
          <w:color w:val="000000" w:themeColor="text1"/>
          <w:sz w:val="24"/>
          <w:szCs w:val="24"/>
        </w:rPr>
        <w:t>tPBA</w:t>
      </w:r>
      <w:r w:rsidRPr="007717FF">
        <w:rPr>
          <w:rFonts w:ascii="Times New Roman" w:hAnsi="Times New Roman" w:cs="Times New Roman"/>
          <w:bCs/>
          <w:iCs/>
          <w:color w:val="000000" w:themeColor="text1"/>
          <w:sz w:val="24"/>
          <w:szCs w:val="24"/>
          <w:vertAlign w:val="superscript"/>
        </w:rPr>
        <w:t>0</w:t>
      </w:r>
      <w:r w:rsidRPr="007717FF">
        <w:rPr>
          <w:rFonts w:ascii="Times New Roman" w:hAnsi="Times New Roman" w:cs="Times New Roman"/>
          <w:bCs/>
          <w:iCs/>
          <w:color w:val="000000" w:themeColor="text1"/>
          <w:sz w:val="24"/>
          <w:szCs w:val="24"/>
        </w:rPr>
        <w:t xml:space="preserve"> constituted by OH···N.</w:t>
      </w:r>
    </w:p>
    <w:p w14:paraId="40B6259F" w14:textId="5ABF715E" w:rsidR="00750C81" w:rsidRPr="007717FF" w:rsidRDefault="00750C81" w:rsidP="003839C5">
      <w:pPr>
        <w:spacing w:line="360" w:lineRule="auto"/>
        <w:jc w:val="center"/>
        <w:rPr>
          <w:rFonts w:ascii="Times New Roman" w:hAnsi="Times New Roman" w:cs="Times New Roman"/>
          <w:color w:val="000000" w:themeColor="text1"/>
          <w:sz w:val="24"/>
          <w:szCs w:val="24"/>
        </w:rPr>
      </w:pPr>
      <w:r w:rsidRPr="007717FF">
        <w:rPr>
          <w:rFonts w:ascii="Times New Roman" w:hAnsi="Times New Roman" w:cs="Times New Roman"/>
          <w:noProof/>
          <w:color w:val="000000" w:themeColor="text1"/>
          <w:sz w:val="24"/>
          <w:szCs w:val="24"/>
        </w:rPr>
        <w:drawing>
          <wp:inline distT="0" distB="0" distL="0" distR="0" wp14:anchorId="1D4DD561" wp14:editId="6F905A54">
            <wp:extent cx="3600000" cy="3873489"/>
            <wp:effectExtent l="0" t="0" r="635"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5" cstate="hqprint">
                      <a:extLst>
                        <a:ext uri="{28A0092B-C50C-407E-A947-70E740481C1C}">
                          <a14:useLocalDpi xmlns:a14="http://schemas.microsoft.com/office/drawing/2010/main"/>
                        </a:ext>
                      </a:extLst>
                    </a:blip>
                    <a:srcRect/>
                    <a:stretch>
                      <a:fillRect/>
                    </a:stretch>
                  </pic:blipFill>
                  <pic:spPr bwMode="auto">
                    <a:xfrm>
                      <a:off x="0" y="0"/>
                      <a:ext cx="3600000" cy="3873489"/>
                    </a:xfrm>
                    <a:prstGeom prst="rect">
                      <a:avLst/>
                    </a:prstGeom>
                    <a:noFill/>
                    <a:ln>
                      <a:noFill/>
                    </a:ln>
                  </pic:spPr>
                </pic:pic>
              </a:graphicData>
            </a:graphic>
          </wp:inline>
        </w:drawing>
      </w:r>
    </w:p>
    <w:p w14:paraId="7D6CFC62" w14:textId="7845BD01" w:rsidR="00750C81" w:rsidRPr="007717FF" w:rsidRDefault="00750C81" w:rsidP="00444EA7">
      <w:pPr>
        <w:spacing w:afterLines="100" w:after="312" w:line="360" w:lineRule="auto"/>
        <w:rPr>
          <w:rFonts w:ascii="Times New Roman" w:hAnsi="Times New Roman" w:cs="Times New Roman"/>
          <w:color w:val="000000" w:themeColor="text1"/>
          <w:sz w:val="24"/>
          <w:szCs w:val="24"/>
        </w:rPr>
      </w:pPr>
      <w:r w:rsidRPr="007717FF">
        <w:rPr>
          <w:rFonts w:ascii="Times New Roman" w:hAnsi="Times New Roman" w:cs="Times New Roman"/>
          <w:b/>
          <w:bCs/>
          <w:color w:val="000000" w:themeColor="text1"/>
          <w:sz w:val="24"/>
          <w:szCs w:val="24"/>
        </w:rPr>
        <w:t>Figure S</w:t>
      </w:r>
      <w:r w:rsidR="00FA389A" w:rsidRPr="007717FF">
        <w:rPr>
          <w:rFonts w:ascii="Times New Roman" w:hAnsi="Times New Roman" w:cs="Times New Roman"/>
          <w:b/>
          <w:bCs/>
          <w:color w:val="000000" w:themeColor="text1"/>
          <w:sz w:val="24"/>
          <w:szCs w:val="24"/>
        </w:rPr>
        <w:t>8</w:t>
      </w:r>
      <w:r w:rsidRPr="007717FF">
        <w:rPr>
          <w:rFonts w:ascii="Times New Roman" w:hAnsi="Times New Roman" w:cs="Times New Roman"/>
          <w:b/>
          <w:bCs/>
          <w:color w:val="000000" w:themeColor="text1"/>
          <w:sz w:val="24"/>
          <w:szCs w:val="24"/>
        </w:rPr>
        <w:t>.</w:t>
      </w:r>
      <w:r w:rsidRPr="007717FF">
        <w:rPr>
          <w:rFonts w:ascii="Times New Roman" w:hAnsi="Times New Roman" w:cs="Times New Roman"/>
          <w:bCs/>
          <w:iCs/>
          <w:color w:val="000000" w:themeColor="text1"/>
          <w:sz w:val="24"/>
          <w:szCs w:val="24"/>
        </w:rPr>
        <w:t xml:space="preserve"> The</w:t>
      </w:r>
      <w:r w:rsidRPr="007717FF">
        <w:rPr>
          <w:rFonts w:ascii="Times New Roman" w:hAnsi="Times New Roman" w:cs="Times New Roman"/>
          <w:color w:val="000000" w:themeColor="text1"/>
          <w:sz w:val="24"/>
          <w:szCs w:val="24"/>
        </w:rPr>
        <w:t xml:space="preserve"> </w:t>
      </w:r>
      <w:r w:rsidRPr="007717FF">
        <w:rPr>
          <w:rFonts w:ascii="Times New Roman" w:hAnsi="Times New Roman" w:cs="Times New Roman"/>
          <w:bCs/>
          <w:iCs/>
          <w:color w:val="000000" w:themeColor="text1"/>
          <w:sz w:val="24"/>
          <w:szCs w:val="24"/>
        </w:rPr>
        <w:t xml:space="preserve">polyporous </w:t>
      </w:r>
      <w:r w:rsidR="009263C6" w:rsidRPr="007717FF">
        <w:rPr>
          <w:rFonts w:ascii="Times New Roman" w:hAnsi="Times New Roman" w:cs="Times New Roman"/>
          <w:bCs/>
          <w:iCs/>
          <w:color w:val="000000" w:themeColor="text1"/>
          <w:sz w:val="24"/>
          <w:szCs w:val="24"/>
        </w:rPr>
        <w:t>2D</w:t>
      </w:r>
      <w:r w:rsidRPr="007717FF">
        <w:rPr>
          <w:rFonts w:ascii="Times New Roman" w:hAnsi="Times New Roman" w:cs="Times New Roman"/>
          <w:bCs/>
          <w:iCs/>
          <w:color w:val="000000" w:themeColor="text1"/>
          <w:sz w:val="24"/>
          <w:szCs w:val="24"/>
        </w:rPr>
        <w:t xml:space="preserve"> supramolecular model of Ni</w:t>
      </w:r>
      <w:r w:rsidR="00F119FE" w:rsidRPr="007717FF">
        <w:rPr>
          <w:rFonts w:ascii="Times New Roman" w:hAnsi="Times New Roman" w:cs="Times New Roman"/>
          <w:bCs/>
          <w:iCs/>
          <w:color w:val="000000" w:themeColor="text1"/>
          <w:sz w:val="24"/>
          <w:szCs w:val="24"/>
        </w:rPr>
        <w:t>-</w:t>
      </w:r>
      <w:r w:rsidRPr="007717FF">
        <w:rPr>
          <w:rFonts w:ascii="Times New Roman" w:hAnsi="Times New Roman" w:cs="Times New Roman"/>
          <w:bCs/>
          <w:iCs/>
          <w:color w:val="000000" w:themeColor="text1"/>
          <w:sz w:val="24"/>
          <w:szCs w:val="24"/>
        </w:rPr>
        <w:t>tPBA</w:t>
      </w:r>
      <w:r w:rsidRPr="007717FF">
        <w:rPr>
          <w:rFonts w:ascii="Times New Roman" w:hAnsi="Times New Roman" w:cs="Times New Roman"/>
          <w:bCs/>
          <w:iCs/>
          <w:color w:val="000000" w:themeColor="text1"/>
          <w:sz w:val="24"/>
          <w:szCs w:val="24"/>
          <w:vertAlign w:val="superscript"/>
        </w:rPr>
        <w:t>1</w:t>
      </w:r>
      <w:r w:rsidRPr="007717FF">
        <w:rPr>
          <w:rFonts w:ascii="Times New Roman" w:hAnsi="Times New Roman" w:cs="Times New Roman"/>
          <w:bCs/>
          <w:iCs/>
          <w:color w:val="000000" w:themeColor="text1"/>
          <w:sz w:val="24"/>
          <w:szCs w:val="24"/>
        </w:rPr>
        <w:t>.</w:t>
      </w:r>
    </w:p>
    <w:p w14:paraId="4956CFB3" w14:textId="5FF0015C" w:rsidR="00750C81" w:rsidRPr="007717FF" w:rsidRDefault="00750C81" w:rsidP="003839C5">
      <w:pPr>
        <w:spacing w:line="360" w:lineRule="auto"/>
        <w:jc w:val="center"/>
        <w:rPr>
          <w:rFonts w:ascii="Times New Roman" w:hAnsi="Times New Roman" w:cs="Times New Roman"/>
          <w:color w:val="000000" w:themeColor="text1"/>
          <w:sz w:val="24"/>
          <w:szCs w:val="24"/>
        </w:rPr>
      </w:pPr>
      <w:r w:rsidRPr="007717FF">
        <w:rPr>
          <w:rFonts w:ascii="Times New Roman" w:hAnsi="Times New Roman" w:cs="Times New Roman"/>
          <w:noProof/>
          <w:color w:val="000000" w:themeColor="text1"/>
          <w:sz w:val="24"/>
          <w:szCs w:val="24"/>
        </w:rPr>
        <w:lastRenderedPageBreak/>
        <w:drawing>
          <wp:inline distT="0" distB="0" distL="0" distR="0" wp14:anchorId="3D6EDAE0" wp14:editId="722AC918">
            <wp:extent cx="3600000" cy="2046617"/>
            <wp:effectExtent l="0" t="0" r="635"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6" cstate="hqprint">
                      <a:extLst>
                        <a:ext uri="{28A0092B-C50C-407E-A947-70E740481C1C}">
                          <a14:useLocalDpi xmlns:a14="http://schemas.microsoft.com/office/drawing/2010/main"/>
                        </a:ext>
                      </a:extLst>
                    </a:blip>
                    <a:srcRect/>
                    <a:stretch>
                      <a:fillRect/>
                    </a:stretch>
                  </pic:blipFill>
                  <pic:spPr bwMode="auto">
                    <a:xfrm>
                      <a:off x="0" y="0"/>
                      <a:ext cx="3600000" cy="2046617"/>
                    </a:xfrm>
                    <a:prstGeom prst="rect">
                      <a:avLst/>
                    </a:prstGeom>
                    <a:noFill/>
                    <a:ln>
                      <a:noFill/>
                    </a:ln>
                  </pic:spPr>
                </pic:pic>
              </a:graphicData>
            </a:graphic>
          </wp:inline>
        </w:drawing>
      </w:r>
    </w:p>
    <w:p w14:paraId="1571050F" w14:textId="582E8B3F" w:rsidR="00FA389A" w:rsidRPr="007717FF" w:rsidRDefault="00FA389A" w:rsidP="00FA389A">
      <w:pPr>
        <w:spacing w:afterLines="100" w:after="312" w:line="360" w:lineRule="auto"/>
        <w:rPr>
          <w:rFonts w:ascii="Times New Roman" w:hAnsi="Times New Roman" w:cs="Times New Roman"/>
          <w:bCs/>
          <w:iCs/>
          <w:color w:val="000000" w:themeColor="text1"/>
          <w:sz w:val="24"/>
          <w:szCs w:val="24"/>
        </w:rPr>
      </w:pPr>
      <w:r w:rsidRPr="007717FF">
        <w:rPr>
          <w:rFonts w:ascii="Times New Roman" w:hAnsi="Times New Roman" w:cs="Times New Roman"/>
          <w:b/>
          <w:bCs/>
          <w:color w:val="000000" w:themeColor="text1"/>
          <w:sz w:val="24"/>
          <w:szCs w:val="24"/>
        </w:rPr>
        <w:t>Figure S9.</w:t>
      </w:r>
      <w:r w:rsidRPr="007717FF">
        <w:rPr>
          <w:rFonts w:ascii="Times New Roman" w:hAnsi="Times New Roman" w:cs="Times New Roman"/>
          <w:b/>
          <w:bCs/>
          <w:iCs/>
          <w:color w:val="000000" w:themeColor="text1"/>
          <w:sz w:val="24"/>
          <w:szCs w:val="24"/>
        </w:rPr>
        <w:t xml:space="preserve"> </w:t>
      </w:r>
      <w:r w:rsidRPr="007717FF">
        <w:rPr>
          <w:rFonts w:ascii="Times New Roman" w:hAnsi="Times New Roman" w:cs="Times New Roman"/>
          <w:bCs/>
          <w:iCs/>
          <w:color w:val="000000" w:themeColor="text1"/>
          <w:sz w:val="24"/>
          <w:szCs w:val="24"/>
        </w:rPr>
        <w:t>(a) The ellipsoidal simplest structure of Ni</w:t>
      </w:r>
      <w:r w:rsidR="00F119FE" w:rsidRPr="007717FF">
        <w:rPr>
          <w:rFonts w:ascii="Times New Roman" w:hAnsi="Times New Roman" w:cs="Times New Roman"/>
          <w:bCs/>
          <w:iCs/>
          <w:color w:val="000000" w:themeColor="text1"/>
          <w:sz w:val="24"/>
          <w:szCs w:val="24"/>
        </w:rPr>
        <w:t>-</w:t>
      </w:r>
      <w:r w:rsidRPr="007717FF">
        <w:rPr>
          <w:rFonts w:ascii="Times New Roman" w:hAnsi="Times New Roman" w:cs="Times New Roman"/>
          <w:bCs/>
          <w:iCs/>
          <w:color w:val="000000" w:themeColor="text1"/>
          <w:sz w:val="24"/>
          <w:szCs w:val="24"/>
        </w:rPr>
        <w:t>tPBA</w:t>
      </w:r>
      <w:r w:rsidRPr="007717FF">
        <w:rPr>
          <w:rFonts w:ascii="Times New Roman" w:hAnsi="Times New Roman" w:cs="Times New Roman"/>
          <w:bCs/>
          <w:iCs/>
          <w:color w:val="000000" w:themeColor="text1"/>
          <w:sz w:val="24"/>
          <w:szCs w:val="24"/>
          <w:vertAlign w:val="superscript"/>
        </w:rPr>
        <w:t>2</w:t>
      </w:r>
      <w:r w:rsidRPr="007717FF">
        <w:rPr>
          <w:rFonts w:ascii="Times New Roman" w:hAnsi="Times New Roman" w:cs="Times New Roman"/>
          <w:bCs/>
          <w:iCs/>
          <w:color w:val="000000" w:themeColor="text1"/>
          <w:sz w:val="24"/>
          <w:szCs w:val="24"/>
        </w:rPr>
        <w:t>. (b) The extension by Ni1 under the synergistic linkage of tPBA and TPA. (c) The extension by Ni2. (d) The</w:t>
      </w:r>
      <w:r w:rsidRPr="007717FF">
        <w:rPr>
          <w:rFonts w:ascii="Times New Roman" w:hAnsi="Times New Roman" w:cs="Times New Roman"/>
          <w:color w:val="000000" w:themeColor="text1"/>
          <w:sz w:val="24"/>
          <w:szCs w:val="24"/>
        </w:rPr>
        <w:t xml:space="preserve"> </w:t>
      </w:r>
      <w:r w:rsidRPr="007717FF">
        <w:rPr>
          <w:rFonts w:ascii="Times New Roman" w:hAnsi="Times New Roman" w:cs="Times New Roman"/>
          <w:bCs/>
          <w:iCs/>
          <w:color w:val="000000" w:themeColor="text1"/>
          <w:sz w:val="24"/>
          <w:szCs w:val="24"/>
        </w:rPr>
        <w:t xml:space="preserve">polyporous </w:t>
      </w:r>
      <w:r w:rsidR="009263C6" w:rsidRPr="007717FF">
        <w:rPr>
          <w:rFonts w:ascii="Times New Roman" w:hAnsi="Times New Roman" w:cs="Times New Roman"/>
          <w:bCs/>
          <w:iCs/>
          <w:color w:val="000000" w:themeColor="text1"/>
          <w:sz w:val="24"/>
          <w:szCs w:val="24"/>
        </w:rPr>
        <w:t>2D</w:t>
      </w:r>
      <w:r w:rsidRPr="007717FF">
        <w:rPr>
          <w:rFonts w:ascii="Times New Roman" w:hAnsi="Times New Roman" w:cs="Times New Roman"/>
          <w:bCs/>
          <w:iCs/>
          <w:color w:val="000000" w:themeColor="text1"/>
          <w:sz w:val="24"/>
          <w:szCs w:val="24"/>
        </w:rPr>
        <w:t xml:space="preserve"> coordination polymer model of Ni</w:t>
      </w:r>
      <w:r w:rsidR="00F119FE" w:rsidRPr="007717FF">
        <w:rPr>
          <w:rFonts w:ascii="Times New Roman" w:hAnsi="Times New Roman" w:cs="Times New Roman"/>
          <w:bCs/>
          <w:iCs/>
          <w:color w:val="000000" w:themeColor="text1"/>
          <w:sz w:val="24"/>
          <w:szCs w:val="24"/>
        </w:rPr>
        <w:t>-</w:t>
      </w:r>
      <w:r w:rsidRPr="007717FF">
        <w:rPr>
          <w:rFonts w:ascii="Times New Roman" w:hAnsi="Times New Roman" w:cs="Times New Roman"/>
          <w:bCs/>
          <w:iCs/>
          <w:color w:val="000000" w:themeColor="text1"/>
          <w:sz w:val="24"/>
          <w:szCs w:val="24"/>
        </w:rPr>
        <w:t>tPBA</w:t>
      </w:r>
      <w:r w:rsidRPr="007717FF">
        <w:rPr>
          <w:rFonts w:ascii="Times New Roman" w:hAnsi="Times New Roman" w:cs="Times New Roman"/>
          <w:bCs/>
          <w:iCs/>
          <w:color w:val="000000" w:themeColor="text1"/>
          <w:sz w:val="24"/>
          <w:szCs w:val="24"/>
          <w:vertAlign w:val="superscript"/>
        </w:rPr>
        <w:t>2</w:t>
      </w:r>
      <w:r w:rsidRPr="007717FF">
        <w:rPr>
          <w:rFonts w:ascii="Times New Roman" w:hAnsi="Times New Roman" w:cs="Times New Roman"/>
          <w:bCs/>
          <w:iCs/>
          <w:color w:val="000000" w:themeColor="text1"/>
          <w:sz w:val="24"/>
          <w:szCs w:val="24"/>
        </w:rPr>
        <w:t>. (e)</w:t>
      </w:r>
      <w:r w:rsidRPr="007717FF">
        <w:rPr>
          <w:rFonts w:ascii="Times New Roman" w:hAnsi="Times New Roman" w:cs="Times New Roman"/>
          <w:color w:val="000000" w:themeColor="text1"/>
          <w:sz w:val="24"/>
          <w:szCs w:val="24"/>
        </w:rPr>
        <w:t xml:space="preserve"> The </w:t>
      </w:r>
      <w:r w:rsidRPr="007717FF">
        <w:rPr>
          <w:rFonts w:ascii="Times New Roman" w:hAnsi="Times New Roman" w:cs="Times New Roman"/>
          <w:bCs/>
          <w:color w:val="000000" w:themeColor="text1"/>
          <w:sz w:val="24"/>
          <w:szCs w:val="24"/>
        </w:rPr>
        <w:t>π</w:t>
      </w:r>
      <w:r w:rsidR="00F119FE" w:rsidRPr="007717FF">
        <w:rPr>
          <w:rFonts w:ascii="Times New Roman" w:hAnsi="Times New Roman" w:cs="Times New Roman"/>
          <w:bCs/>
          <w:iCs/>
          <w:color w:val="000000" w:themeColor="text1"/>
          <w:sz w:val="24"/>
          <w:szCs w:val="24"/>
        </w:rPr>
        <w:t>-</w:t>
      </w:r>
      <w:r w:rsidRPr="007717FF">
        <w:rPr>
          <w:rFonts w:ascii="Times New Roman" w:hAnsi="Times New Roman" w:cs="Times New Roman"/>
          <w:bCs/>
          <w:iCs/>
          <w:color w:val="000000" w:themeColor="text1"/>
          <w:sz w:val="24"/>
          <w:szCs w:val="24"/>
        </w:rPr>
        <w:t xml:space="preserve">stacking between </w:t>
      </w:r>
      <w:r w:rsidR="009263C6" w:rsidRPr="007717FF">
        <w:rPr>
          <w:rFonts w:ascii="Times New Roman" w:hAnsi="Times New Roman" w:cs="Times New Roman"/>
          <w:bCs/>
          <w:iCs/>
          <w:color w:val="000000" w:themeColor="text1"/>
          <w:sz w:val="24"/>
          <w:szCs w:val="24"/>
        </w:rPr>
        <w:t>2D</w:t>
      </w:r>
      <w:r w:rsidRPr="007717FF">
        <w:rPr>
          <w:rFonts w:ascii="Times New Roman" w:hAnsi="Times New Roman" w:cs="Times New Roman"/>
          <w:bCs/>
          <w:iCs/>
          <w:color w:val="000000" w:themeColor="text1"/>
          <w:sz w:val="24"/>
          <w:szCs w:val="24"/>
        </w:rPr>
        <w:t xml:space="preserve"> layers leading to the constitution of 3</w:t>
      </w:r>
      <w:r w:rsidR="009263C6" w:rsidRPr="007717FF">
        <w:rPr>
          <w:rFonts w:ascii="Times New Roman" w:hAnsi="Times New Roman" w:cs="Times New Roman" w:hint="eastAsia"/>
          <w:bCs/>
          <w:iCs/>
          <w:color w:val="000000" w:themeColor="text1"/>
          <w:sz w:val="24"/>
          <w:szCs w:val="24"/>
        </w:rPr>
        <w:t>D</w:t>
      </w:r>
      <w:r w:rsidRPr="007717FF">
        <w:rPr>
          <w:rFonts w:ascii="Times New Roman" w:hAnsi="Times New Roman" w:cs="Times New Roman"/>
          <w:bCs/>
          <w:iCs/>
          <w:color w:val="000000" w:themeColor="text1"/>
          <w:sz w:val="24"/>
          <w:szCs w:val="24"/>
        </w:rPr>
        <w:t xml:space="preserve"> supramolecular structure in Ni</w:t>
      </w:r>
      <w:r w:rsidR="00F119FE" w:rsidRPr="007717FF">
        <w:rPr>
          <w:rFonts w:ascii="Times New Roman" w:hAnsi="Times New Roman" w:cs="Times New Roman"/>
          <w:bCs/>
          <w:iCs/>
          <w:color w:val="000000" w:themeColor="text1"/>
          <w:sz w:val="24"/>
          <w:szCs w:val="24"/>
        </w:rPr>
        <w:t>-</w:t>
      </w:r>
      <w:r w:rsidRPr="007717FF">
        <w:rPr>
          <w:rFonts w:ascii="Times New Roman" w:hAnsi="Times New Roman" w:cs="Times New Roman"/>
          <w:bCs/>
          <w:iCs/>
          <w:color w:val="000000" w:themeColor="text1"/>
          <w:sz w:val="24"/>
          <w:szCs w:val="24"/>
        </w:rPr>
        <w:t>tPBA</w:t>
      </w:r>
      <w:r w:rsidRPr="007717FF">
        <w:rPr>
          <w:rFonts w:ascii="Times New Roman" w:hAnsi="Times New Roman" w:cs="Times New Roman"/>
          <w:bCs/>
          <w:iCs/>
          <w:color w:val="000000" w:themeColor="text1"/>
          <w:sz w:val="24"/>
          <w:szCs w:val="24"/>
          <w:vertAlign w:val="superscript"/>
        </w:rPr>
        <w:t>2</w:t>
      </w:r>
      <w:r w:rsidRPr="007717FF">
        <w:rPr>
          <w:rFonts w:ascii="Times New Roman" w:hAnsi="Times New Roman" w:cs="Times New Roman"/>
          <w:bCs/>
          <w:iCs/>
          <w:color w:val="000000" w:themeColor="text1"/>
          <w:sz w:val="24"/>
          <w:szCs w:val="24"/>
        </w:rPr>
        <w:t>.</w:t>
      </w:r>
    </w:p>
    <w:p w14:paraId="78DEBC08" w14:textId="71DAC81B" w:rsidR="00750C81" w:rsidRPr="007717FF" w:rsidRDefault="00750C81" w:rsidP="003839C5">
      <w:pPr>
        <w:spacing w:line="360" w:lineRule="auto"/>
        <w:jc w:val="center"/>
        <w:rPr>
          <w:rFonts w:ascii="Times New Roman" w:hAnsi="Times New Roman" w:cs="Times New Roman"/>
          <w:color w:val="000000" w:themeColor="text1"/>
          <w:sz w:val="24"/>
          <w:szCs w:val="24"/>
        </w:rPr>
      </w:pPr>
      <w:r w:rsidRPr="007717FF">
        <w:rPr>
          <w:rFonts w:ascii="Times New Roman" w:hAnsi="Times New Roman" w:cs="Times New Roman"/>
          <w:noProof/>
          <w:color w:val="000000" w:themeColor="text1"/>
          <w:sz w:val="24"/>
          <w:szCs w:val="24"/>
        </w:rPr>
        <w:drawing>
          <wp:inline distT="0" distB="0" distL="0" distR="0" wp14:anchorId="3A103093" wp14:editId="7BF045A8">
            <wp:extent cx="3600000" cy="3399325"/>
            <wp:effectExtent l="0" t="0" r="635"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7" cstate="hqprint">
                      <a:extLst>
                        <a:ext uri="{28A0092B-C50C-407E-A947-70E740481C1C}">
                          <a14:useLocalDpi xmlns:a14="http://schemas.microsoft.com/office/drawing/2010/main"/>
                        </a:ext>
                      </a:extLst>
                    </a:blip>
                    <a:srcRect/>
                    <a:stretch>
                      <a:fillRect/>
                    </a:stretch>
                  </pic:blipFill>
                  <pic:spPr bwMode="auto">
                    <a:xfrm>
                      <a:off x="0" y="0"/>
                      <a:ext cx="3600000" cy="3399325"/>
                    </a:xfrm>
                    <a:prstGeom prst="rect">
                      <a:avLst/>
                    </a:prstGeom>
                    <a:noFill/>
                    <a:ln>
                      <a:noFill/>
                    </a:ln>
                  </pic:spPr>
                </pic:pic>
              </a:graphicData>
            </a:graphic>
          </wp:inline>
        </w:drawing>
      </w:r>
    </w:p>
    <w:p w14:paraId="713BA087" w14:textId="22A2BF15" w:rsidR="00FA389A" w:rsidRPr="007717FF" w:rsidRDefault="00FA389A" w:rsidP="00FA389A">
      <w:pPr>
        <w:spacing w:afterLines="100" w:after="312" w:line="360" w:lineRule="auto"/>
        <w:rPr>
          <w:rFonts w:ascii="Times New Roman" w:hAnsi="Times New Roman" w:cs="Times New Roman"/>
          <w:bCs/>
          <w:iCs/>
          <w:color w:val="000000" w:themeColor="text1"/>
          <w:sz w:val="24"/>
          <w:szCs w:val="24"/>
        </w:rPr>
      </w:pPr>
      <w:r w:rsidRPr="007717FF">
        <w:rPr>
          <w:rFonts w:ascii="Times New Roman" w:hAnsi="Times New Roman" w:cs="Times New Roman"/>
          <w:b/>
          <w:bCs/>
          <w:color w:val="000000" w:themeColor="text1"/>
          <w:sz w:val="24"/>
          <w:szCs w:val="24"/>
        </w:rPr>
        <w:t>Figure S10.</w:t>
      </w:r>
      <w:r w:rsidRPr="007717FF">
        <w:rPr>
          <w:rFonts w:ascii="Times New Roman" w:hAnsi="Times New Roman" w:cs="Times New Roman"/>
          <w:b/>
          <w:bCs/>
          <w:iCs/>
          <w:color w:val="000000" w:themeColor="text1"/>
          <w:sz w:val="24"/>
          <w:szCs w:val="24"/>
        </w:rPr>
        <w:t xml:space="preserve"> </w:t>
      </w:r>
      <w:r w:rsidRPr="007717FF">
        <w:rPr>
          <w:rFonts w:ascii="Times New Roman" w:hAnsi="Times New Roman" w:cs="Times New Roman"/>
          <w:bCs/>
          <w:iCs/>
          <w:color w:val="000000" w:themeColor="text1"/>
          <w:sz w:val="24"/>
          <w:szCs w:val="24"/>
        </w:rPr>
        <w:t>(a)</w:t>
      </w:r>
      <w:r w:rsidRPr="007717FF">
        <w:rPr>
          <w:rFonts w:ascii="Times New Roman" w:hAnsi="Times New Roman" w:cs="Times New Roman"/>
          <w:color w:val="000000" w:themeColor="text1"/>
          <w:sz w:val="24"/>
          <w:szCs w:val="24"/>
        </w:rPr>
        <w:t xml:space="preserve"> </w:t>
      </w:r>
      <w:bookmarkStart w:id="5" w:name="_Hlk164241605"/>
      <w:r w:rsidRPr="007717FF">
        <w:rPr>
          <w:rFonts w:ascii="Times New Roman" w:hAnsi="Times New Roman" w:cs="Times New Roman"/>
          <w:bCs/>
          <w:iCs/>
          <w:color w:val="000000" w:themeColor="text1"/>
          <w:sz w:val="24"/>
          <w:szCs w:val="24"/>
        </w:rPr>
        <w:t xml:space="preserve">Mortise and tenon </w:t>
      </w:r>
      <w:r w:rsidR="00A753B8" w:rsidRPr="007717FF">
        <w:rPr>
          <w:rFonts w:ascii="Times New Roman" w:hAnsi="Times New Roman" w:cs="Times New Roman"/>
          <w:bCs/>
          <w:iCs/>
          <w:color w:val="000000" w:themeColor="text1"/>
          <w:sz w:val="24"/>
          <w:szCs w:val="24"/>
        </w:rPr>
        <w:t xml:space="preserve">structure </w:t>
      </w:r>
      <w:r w:rsidRPr="007717FF">
        <w:rPr>
          <w:rFonts w:ascii="Times New Roman" w:hAnsi="Times New Roman" w:cs="Times New Roman"/>
          <w:bCs/>
          <w:iCs/>
          <w:color w:val="000000" w:themeColor="text1"/>
          <w:sz w:val="24"/>
          <w:szCs w:val="24"/>
        </w:rPr>
        <w:t>in Ni-tPBA</w:t>
      </w:r>
      <w:r w:rsidRPr="007717FF">
        <w:rPr>
          <w:rFonts w:ascii="Times New Roman" w:hAnsi="Times New Roman" w:cs="Times New Roman"/>
          <w:bCs/>
          <w:iCs/>
          <w:color w:val="000000" w:themeColor="text1"/>
          <w:sz w:val="24"/>
          <w:szCs w:val="24"/>
          <w:vertAlign w:val="superscript"/>
        </w:rPr>
        <w:t>3</w:t>
      </w:r>
      <w:bookmarkEnd w:id="5"/>
      <w:r w:rsidRPr="007717FF">
        <w:rPr>
          <w:rFonts w:ascii="Times New Roman" w:hAnsi="Times New Roman" w:cs="Times New Roman"/>
          <w:bCs/>
          <w:iCs/>
          <w:color w:val="000000" w:themeColor="text1"/>
          <w:sz w:val="24"/>
          <w:szCs w:val="24"/>
        </w:rPr>
        <w:t xml:space="preserve">. (b) </w:t>
      </w:r>
      <w:bookmarkStart w:id="6" w:name="_Hlk164241592"/>
      <w:r w:rsidRPr="007717FF">
        <w:rPr>
          <w:rFonts w:ascii="Times New Roman" w:hAnsi="Times New Roman" w:cs="Times New Roman"/>
          <w:bCs/>
          <w:iCs/>
          <w:color w:val="000000" w:themeColor="text1"/>
          <w:sz w:val="24"/>
          <w:szCs w:val="24"/>
        </w:rPr>
        <w:t>Anti</w:t>
      </w:r>
      <w:r w:rsidR="00F119FE" w:rsidRPr="007717FF">
        <w:rPr>
          <w:rFonts w:ascii="Times New Roman" w:hAnsi="Times New Roman" w:cs="Times New Roman"/>
          <w:bCs/>
          <w:iCs/>
          <w:color w:val="000000" w:themeColor="text1"/>
          <w:sz w:val="24"/>
          <w:szCs w:val="24"/>
        </w:rPr>
        <w:t>-</w:t>
      </w:r>
      <w:r w:rsidRPr="007717FF">
        <w:rPr>
          <w:rFonts w:ascii="Times New Roman" w:hAnsi="Times New Roman" w:cs="Times New Roman"/>
          <w:bCs/>
          <w:iCs/>
          <w:color w:val="000000" w:themeColor="text1"/>
          <w:sz w:val="24"/>
          <w:szCs w:val="24"/>
        </w:rPr>
        <w:t>helical symmetry mode on both sides of the θ ring</w:t>
      </w:r>
      <w:bookmarkEnd w:id="6"/>
      <w:r w:rsidRPr="007717FF">
        <w:rPr>
          <w:rFonts w:ascii="Times New Roman" w:hAnsi="Times New Roman" w:cs="Times New Roman"/>
          <w:bCs/>
          <w:iCs/>
          <w:color w:val="000000" w:themeColor="text1"/>
          <w:sz w:val="24"/>
          <w:szCs w:val="24"/>
        </w:rPr>
        <w:t>.</w:t>
      </w:r>
    </w:p>
    <w:p w14:paraId="4675B466" w14:textId="77777777" w:rsidR="00FA389A" w:rsidRPr="007717FF" w:rsidRDefault="00FA389A" w:rsidP="003839C5">
      <w:pPr>
        <w:spacing w:line="360" w:lineRule="auto"/>
        <w:jc w:val="center"/>
        <w:rPr>
          <w:rFonts w:ascii="Times New Roman" w:hAnsi="Times New Roman" w:cs="Times New Roman"/>
          <w:color w:val="000000" w:themeColor="text1"/>
          <w:sz w:val="24"/>
          <w:szCs w:val="24"/>
        </w:rPr>
      </w:pPr>
    </w:p>
    <w:p w14:paraId="4D34C07E" w14:textId="12825461" w:rsidR="00750C81" w:rsidRPr="007717FF" w:rsidRDefault="00750C81" w:rsidP="003839C5">
      <w:pPr>
        <w:spacing w:line="360" w:lineRule="auto"/>
        <w:jc w:val="center"/>
        <w:rPr>
          <w:rFonts w:ascii="Times New Roman" w:hAnsi="Times New Roman" w:cs="Times New Roman"/>
          <w:color w:val="000000" w:themeColor="text1"/>
          <w:sz w:val="24"/>
          <w:szCs w:val="24"/>
        </w:rPr>
      </w:pPr>
      <w:r w:rsidRPr="007717FF">
        <w:rPr>
          <w:rFonts w:ascii="Times New Roman" w:hAnsi="Times New Roman" w:cs="Times New Roman"/>
          <w:noProof/>
          <w:color w:val="000000" w:themeColor="text1"/>
          <w:sz w:val="24"/>
          <w:szCs w:val="24"/>
        </w:rPr>
        <w:lastRenderedPageBreak/>
        <w:drawing>
          <wp:inline distT="0" distB="0" distL="0" distR="0" wp14:anchorId="29B32FDF" wp14:editId="0A45AB4B">
            <wp:extent cx="2570190" cy="1800000"/>
            <wp:effectExtent l="0" t="0" r="1905"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8" cstate="hqprint">
                      <a:extLst>
                        <a:ext uri="{28A0092B-C50C-407E-A947-70E740481C1C}">
                          <a14:useLocalDpi xmlns:a14="http://schemas.microsoft.com/office/drawing/2010/main"/>
                        </a:ext>
                      </a:extLst>
                    </a:blip>
                    <a:srcRect/>
                    <a:stretch>
                      <a:fillRect/>
                    </a:stretch>
                  </pic:blipFill>
                  <pic:spPr bwMode="auto">
                    <a:xfrm>
                      <a:off x="0" y="0"/>
                      <a:ext cx="2570190" cy="1800000"/>
                    </a:xfrm>
                    <a:prstGeom prst="rect">
                      <a:avLst/>
                    </a:prstGeom>
                    <a:noFill/>
                    <a:ln>
                      <a:noFill/>
                    </a:ln>
                  </pic:spPr>
                </pic:pic>
              </a:graphicData>
            </a:graphic>
          </wp:inline>
        </w:drawing>
      </w:r>
    </w:p>
    <w:p w14:paraId="6D2D088D" w14:textId="287C93D0" w:rsidR="00FA389A" w:rsidRPr="007717FF" w:rsidRDefault="00FA389A" w:rsidP="00444EA7">
      <w:pPr>
        <w:spacing w:afterLines="100" w:after="312" w:line="360" w:lineRule="auto"/>
        <w:jc w:val="center"/>
        <w:rPr>
          <w:rFonts w:ascii="Times New Roman" w:hAnsi="Times New Roman" w:cs="Times New Roman"/>
          <w:color w:val="000000" w:themeColor="text1"/>
          <w:sz w:val="24"/>
          <w:szCs w:val="24"/>
        </w:rPr>
      </w:pPr>
      <w:r w:rsidRPr="007717FF">
        <w:rPr>
          <w:rFonts w:ascii="Times New Roman" w:hAnsi="Times New Roman" w:cs="Times New Roman"/>
          <w:b/>
          <w:bCs/>
          <w:color w:val="000000" w:themeColor="text1"/>
          <w:sz w:val="24"/>
          <w:szCs w:val="24"/>
        </w:rPr>
        <w:t>Figure S1</w:t>
      </w:r>
      <w:r w:rsidR="00980247" w:rsidRPr="007717FF">
        <w:rPr>
          <w:rFonts w:ascii="Times New Roman" w:hAnsi="Times New Roman" w:cs="Times New Roman"/>
          <w:b/>
          <w:bCs/>
          <w:color w:val="000000" w:themeColor="text1"/>
          <w:sz w:val="24"/>
          <w:szCs w:val="24"/>
        </w:rPr>
        <w:t>1</w:t>
      </w:r>
      <w:r w:rsidRPr="007717FF">
        <w:rPr>
          <w:rFonts w:ascii="Times New Roman" w:hAnsi="Times New Roman" w:cs="Times New Roman"/>
          <w:b/>
          <w:bCs/>
          <w:color w:val="000000" w:themeColor="text1"/>
          <w:sz w:val="24"/>
          <w:szCs w:val="24"/>
        </w:rPr>
        <w:t>.</w:t>
      </w:r>
      <w:r w:rsidRPr="007717FF">
        <w:rPr>
          <w:rFonts w:ascii="Times New Roman" w:hAnsi="Times New Roman" w:cs="Times New Roman"/>
          <w:bCs/>
          <w:iCs/>
          <w:color w:val="000000" w:themeColor="text1"/>
          <w:sz w:val="24"/>
          <w:szCs w:val="24"/>
        </w:rPr>
        <w:t xml:space="preserve"> The channel model of Ni</w:t>
      </w:r>
      <w:r w:rsidR="00F119FE" w:rsidRPr="007717FF">
        <w:rPr>
          <w:rFonts w:ascii="Times New Roman" w:hAnsi="Times New Roman" w:cs="Times New Roman"/>
          <w:bCs/>
          <w:iCs/>
          <w:color w:val="000000" w:themeColor="text1"/>
          <w:sz w:val="24"/>
          <w:szCs w:val="24"/>
        </w:rPr>
        <w:t>-</w:t>
      </w:r>
      <w:r w:rsidRPr="007717FF">
        <w:rPr>
          <w:rFonts w:ascii="Times New Roman" w:hAnsi="Times New Roman" w:cs="Times New Roman"/>
          <w:bCs/>
          <w:iCs/>
          <w:color w:val="000000" w:themeColor="text1"/>
          <w:sz w:val="24"/>
          <w:szCs w:val="24"/>
        </w:rPr>
        <w:t>tPBA</w:t>
      </w:r>
      <w:r w:rsidRPr="007717FF">
        <w:rPr>
          <w:rFonts w:ascii="Times New Roman" w:hAnsi="Times New Roman" w:cs="Times New Roman"/>
          <w:bCs/>
          <w:iCs/>
          <w:color w:val="000000" w:themeColor="text1"/>
          <w:sz w:val="24"/>
          <w:szCs w:val="24"/>
          <w:vertAlign w:val="superscript"/>
        </w:rPr>
        <w:t>0</w:t>
      </w:r>
      <w:r w:rsidRPr="007717FF">
        <w:rPr>
          <w:rFonts w:ascii="Times New Roman" w:hAnsi="Times New Roman" w:cs="Times New Roman"/>
          <w:bCs/>
          <w:iCs/>
          <w:color w:val="000000" w:themeColor="text1"/>
          <w:sz w:val="24"/>
          <w:szCs w:val="24"/>
        </w:rPr>
        <w:t>.</w:t>
      </w:r>
    </w:p>
    <w:p w14:paraId="2CEBCD3B" w14:textId="77777777" w:rsidR="00FA389A" w:rsidRPr="007717FF" w:rsidRDefault="00FA389A" w:rsidP="003839C5">
      <w:pPr>
        <w:spacing w:line="360" w:lineRule="auto"/>
        <w:jc w:val="center"/>
        <w:rPr>
          <w:rFonts w:ascii="Times New Roman" w:hAnsi="Times New Roman" w:cs="Times New Roman"/>
          <w:color w:val="000000" w:themeColor="text1"/>
          <w:sz w:val="24"/>
          <w:szCs w:val="24"/>
        </w:rPr>
      </w:pPr>
    </w:p>
    <w:p w14:paraId="7C80DD3A" w14:textId="0B645A50" w:rsidR="00750C81" w:rsidRPr="007717FF" w:rsidRDefault="00750C81" w:rsidP="003839C5">
      <w:pPr>
        <w:spacing w:line="360" w:lineRule="auto"/>
        <w:jc w:val="center"/>
        <w:rPr>
          <w:rFonts w:ascii="Times New Roman" w:hAnsi="Times New Roman" w:cs="Times New Roman"/>
          <w:color w:val="000000" w:themeColor="text1"/>
          <w:sz w:val="24"/>
          <w:szCs w:val="24"/>
        </w:rPr>
      </w:pPr>
      <w:r w:rsidRPr="007717FF">
        <w:rPr>
          <w:rFonts w:ascii="Times New Roman" w:hAnsi="Times New Roman" w:cs="Times New Roman"/>
          <w:noProof/>
          <w:color w:val="000000" w:themeColor="text1"/>
          <w:sz w:val="24"/>
          <w:szCs w:val="24"/>
        </w:rPr>
        <w:drawing>
          <wp:inline distT="0" distB="0" distL="0" distR="0" wp14:anchorId="53417DE2" wp14:editId="5D4CE282">
            <wp:extent cx="2608304" cy="1800000"/>
            <wp:effectExtent l="0" t="0" r="1905"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9" cstate="hqprint">
                      <a:extLst>
                        <a:ext uri="{28A0092B-C50C-407E-A947-70E740481C1C}">
                          <a14:useLocalDpi xmlns:a14="http://schemas.microsoft.com/office/drawing/2010/main"/>
                        </a:ext>
                      </a:extLst>
                    </a:blip>
                    <a:srcRect/>
                    <a:stretch>
                      <a:fillRect/>
                    </a:stretch>
                  </pic:blipFill>
                  <pic:spPr bwMode="auto">
                    <a:xfrm>
                      <a:off x="0" y="0"/>
                      <a:ext cx="2608304" cy="1800000"/>
                    </a:xfrm>
                    <a:prstGeom prst="rect">
                      <a:avLst/>
                    </a:prstGeom>
                    <a:noFill/>
                    <a:ln>
                      <a:noFill/>
                    </a:ln>
                  </pic:spPr>
                </pic:pic>
              </a:graphicData>
            </a:graphic>
          </wp:inline>
        </w:drawing>
      </w:r>
    </w:p>
    <w:p w14:paraId="4CD7A9E6" w14:textId="6EC78446" w:rsidR="00FA389A" w:rsidRPr="007717FF" w:rsidRDefault="00FA389A" w:rsidP="00FA389A">
      <w:pPr>
        <w:spacing w:afterLines="100" w:after="312" w:line="360" w:lineRule="auto"/>
        <w:jc w:val="center"/>
        <w:rPr>
          <w:rFonts w:ascii="Times New Roman" w:hAnsi="Times New Roman" w:cs="Times New Roman"/>
          <w:color w:val="000000" w:themeColor="text1"/>
          <w:sz w:val="24"/>
          <w:szCs w:val="24"/>
        </w:rPr>
      </w:pPr>
      <w:r w:rsidRPr="007717FF">
        <w:rPr>
          <w:rFonts w:ascii="Times New Roman" w:hAnsi="Times New Roman" w:cs="Times New Roman"/>
          <w:b/>
          <w:bCs/>
          <w:color w:val="000000" w:themeColor="text1"/>
          <w:sz w:val="24"/>
          <w:szCs w:val="24"/>
        </w:rPr>
        <w:t>Figure S1</w:t>
      </w:r>
      <w:r w:rsidR="00980247" w:rsidRPr="007717FF">
        <w:rPr>
          <w:rFonts w:ascii="Times New Roman" w:hAnsi="Times New Roman" w:cs="Times New Roman"/>
          <w:b/>
          <w:bCs/>
          <w:color w:val="000000" w:themeColor="text1"/>
          <w:sz w:val="24"/>
          <w:szCs w:val="24"/>
        </w:rPr>
        <w:t>2</w:t>
      </w:r>
      <w:r w:rsidRPr="007717FF">
        <w:rPr>
          <w:rFonts w:ascii="Times New Roman" w:hAnsi="Times New Roman" w:cs="Times New Roman"/>
          <w:b/>
          <w:bCs/>
          <w:color w:val="000000" w:themeColor="text1"/>
          <w:sz w:val="24"/>
          <w:szCs w:val="24"/>
        </w:rPr>
        <w:t>.</w:t>
      </w:r>
      <w:r w:rsidRPr="007717FF">
        <w:rPr>
          <w:rFonts w:ascii="Times New Roman" w:hAnsi="Times New Roman" w:cs="Times New Roman"/>
          <w:bCs/>
          <w:iCs/>
          <w:color w:val="000000" w:themeColor="text1"/>
          <w:sz w:val="24"/>
          <w:szCs w:val="24"/>
        </w:rPr>
        <w:t xml:space="preserve"> The channel model of Ni</w:t>
      </w:r>
      <w:r w:rsidR="00F119FE" w:rsidRPr="007717FF">
        <w:rPr>
          <w:rFonts w:ascii="Times New Roman" w:hAnsi="Times New Roman" w:cs="Times New Roman"/>
          <w:bCs/>
          <w:iCs/>
          <w:color w:val="000000" w:themeColor="text1"/>
          <w:sz w:val="24"/>
          <w:szCs w:val="24"/>
        </w:rPr>
        <w:t>-</w:t>
      </w:r>
      <w:r w:rsidRPr="007717FF">
        <w:rPr>
          <w:rFonts w:ascii="Times New Roman" w:hAnsi="Times New Roman" w:cs="Times New Roman"/>
          <w:bCs/>
          <w:iCs/>
          <w:color w:val="000000" w:themeColor="text1"/>
          <w:sz w:val="24"/>
          <w:szCs w:val="24"/>
        </w:rPr>
        <w:t>tPBA</w:t>
      </w:r>
      <w:r w:rsidRPr="007717FF">
        <w:rPr>
          <w:rFonts w:ascii="Times New Roman" w:hAnsi="Times New Roman" w:cs="Times New Roman"/>
          <w:bCs/>
          <w:iCs/>
          <w:color w:val="000000" w:themeColor="text1"/>
          <w:sz w:val="24"/>
          <w:szCs w:val="24"/>
          <w:vertAlign w:val="superscript"/>
        </w:rPr>
        <w:t>1</w:t>
      </w:r>
      <w:r w:rsidRPr="007717FF">
        <w:rPr>
          <w:rFonts w:ascii="Times New Roman" w:hAnsi="Times New Roman" w:cs="Times New Roman"/>
          <w:bCs/>
          <w:iCs/>
          <w:color w:val="000000" w:themeColor="text1"/>
          <w:sz w:val="24"/>
          <w:szCs w:val="24"/>
        </w:rPr>
        <w:t>.</w:t>
      </w:r>
    </w:p>
    <w:p w14:paraId="23E96BC2" w14:textId="77777777" w:rsidR="00FA389A" w:rsidRPr="007717FF" w:rsidRDefault="00FA389A" w:rsidP="003839C5">
      <w:pPr>
        <w:spacing w:line="360" w:lineRule="auto"/>
        <w:jc w:val="center"/>
        <w:rPr>
          <w:rFonts w:ascii="Times New Roman" w:hAnsi="Times New Roman" w:cs="Times New Roman"/>
          <w:color w:val="000000" w:themeColor="text1"/>
          <w:sz w:val="24"/>
          <w:szCs w:val="24"/>
        </w:rPr>
      </w:pPr>
    </w:p>
    <w:p w14:paraId="733E8E09" w14:textId="2DF40E61" w:rsidR="00750C81" w:rsidRPr="007717FF" w:rsidRDefault="00750C81" w:rsidP="003839C5">
      <w:pPr>
        <w:spacing w:line="360" w:lineRule="auto"/>
        <w:jc w:val="center"/>
        <w:rPr>
          <w:rFonts w:ascii="Times New Roman" w:hAnsi="Times New Roman" w:cs="Times New Roman"/>
          <w:color w:val="000000" w:themeColor="text1"/>
          <w:sz w:val="24"/>
          <w:szCs w:val="24"/>
        </w:rPr>
      </w:pPr>
      <w:r w:rsidRPr="007717FF">
        <w:rPr>
          <w:rFonts w:ascii="Times New Roman" w:hAnsi="Times New Roman" w:cs="Times New Roman"/>
          <w:noProof/>
          <w:color w:val="000000" w:themeColor="text1"/>
          <w:sz w:val="24"/>
          <w:szCs w:val="24"/>
        </w:rPr>
        <w:drawing>
          <wp:inline distT="0" distB="0" distL="0" distR="0" wp14:anchorId="4D04FD57" wp14:editId="6BE1C031">
            <wp:extent cx="3600000" cy="1873682"/>
            <wp:effectExtent l="0" t="0" r="635"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20" cstate="hqprint">
                      <a:extLst>
                        <a:ext uri="{28A0092B-C50C-407E-A947-70E740481C1C}">
                          <a14:useLocalDpi xmlns:a14="http://schemas.microsoft.com/office/drawing/2010/main"/>
                        </a:ext>
                      </a:extLst>
                    </a:blip>
                    <a:srcRect/>
                    <a:stretch>
                      <a:fillRect/>
                    </a:stretch>
                  </pic:blipFill>
                  <pic:spPr bwMode="auto">
                    <a:xfrm>
                      <a:off x="0" y="0"/>
                      <a:ext cx="3600000" cy="1873682"/>
                    </a:xfrm>
                    <a:prstGeom prst="rect">
                      <a:avLst/>
                    </a:prstGeom>
                    <a:noFill/>
                    <a:ln>
                      <a:noFill/>
                    </a:ln>
                  </pic:spPr>
                </pic:pic>
              </a:graphicData>
            </a:graphic>
          </wp:inline>
        </w:drawing>
      </w:r>
    </w:p>
    <w:p w14:paraId="06D864C7" w14:textId="2FACE453" w:rsidR="00FA389A" w:rsidRPr="007717FF" w:rsidRDefault="00FA389A" w:rsidP="00FA389A">
      <w:pPr>
        <w:spacing w:afterLines="100" w:after="312" w:line="360" w:lineRule="auto"/>
        <w:jc w:val="center"/>
        <w:rPr>
          <w:rFonts w:ascii="Times New Roman" w:hAnsi="Times New Roman" w:cs="Times New Roman"/>
          <w:color w:val="000000" w:themeColor="text1"/>
          <w:sz w:val="24"/>
          <w:szCs w:val="24"/>
        </w:rPr>
      </w:pPr>
      <w:r w:rsidRPr="007717FF">
        <w:rPr>
          <w:rFonts w:ascii="Times New Roman" w:hAnsi="Times New Roman" w:cs="Times New Roman"/>
          <w:b/>
          <w:bCs/>
          <w:color w:val="000000" w:themeColor="text1"/>
          <w:sz w:val="24"/>
          <w:szCs w:val="24"/>
        </w:rPr>
        <w:t>Figure S1</w:t>
      </w:r>
      <w:r w:rsidR="00980247" w:rsidRPr="007717FF">
        <w:rPr>
          <w:rFonts w:ascii="Times New Roman" w:hAnsi="Times New Roman" w:cs="Times New Roman"/>
          <w:b/>
          <w:bCs/>
          <w:color w:val="000000" w:themeColor="text1"/>
          <w:sz w:val="24"/>
          <w:szCs w:val="24"/>
        </w:rPr>
        <w:t>3</w:t>
      </w:r>
      <w:r w:rsidRPr="007717FF">
        <w:rPr>
          <w:rFonts w:ascii="Times New Roman" w:hAnsi="Times New Roman" w:cs="Times New Roman"/>
          <w:b/>
          <w:bCs/>
          <w:color w:val="000000" w:themeColor="text1"/>
          <w:sz w:val="24"/>
          <w:szCs w:val="24"/>
        </w:rPr>
        <w:t>.</w:t>
      </w:r>
      <w:r w:rsidRPr="007717FF">
        <w:rPr>
          <w:rFonts w:ascii="Times New Roman" w:hAnsi="Times New Roman" w:cs="Times New Roman"/>
          <w:bCs/>
          <w:iCs/>
          <w:color w:val="000000" w:themeColor="text1"/>
          <w:sz w:val="24"/>
          <w:szCs w:val="24"/>
        </w:rPr>
        <w:t xml:space="preserve"> The channel model of Ni</w:t>
      </w:r>
      <w:r w:rsidR="00F119FE" w:rsidRPr="007717FF">
        <w:rPr>
          <w:rFonts w:ascii="Times New Roman" w:hAnsi="Times New Roman" w:cs="Times New Roman"/>
          <w:bCs/>
          <w:iCs/>
          <w:color w:val="000000" w:themeColor="text1"/>
          <w:sz w:val="24"/>
          <w:szCs w:val="24"/>
        </w:rPr>
        <w:t>-</w:t>
      </w:r>
      <w:r w:rsidRPr="007717FF">
        <w:rPr>
          <w:rFonts w:ascii="Times New Roman" w:hAnsi="Times New Roman" w:cs="Times New Roman"/>
          <w:bCs/>
          <w:iCs/>
          <w:color w:val="000000" w:themeColor="text1"/>
          <w:sz w:val="24"/>
          <w:szCs w:val="24"/>
        </w:rPr>
        <w:t>tPBA</w:t>
      </w:r>
      <w:r w:rsidRPr="007717FF">
        <w:rPr>
          <w:rFonts w:ascii="Times New Roman" w:hAnsi="Times New Roman" w:cs="Times New Roman"/>
          <w:bCs/>
          <w:iCs/>
          <w:color w:val="000000" w:themeColor="text1"/>
          <w:sz w:val="24"/>
          <w:szCs w:val="24"/>
          <w:vertAlign w:val="superscript"/>
        </w:rPr>
        <w:t>2</w:t>
      </w:r>
      <w:r w:rsidRPr="007717FF">
        <w:rPr>
          <w:rFonts w:ascii="Times New Roman" w:hAnsi="Times New Roman" w:cs="Times New Roman"/>
          <w:bCs/>
          <w:iCs/>
          <w:color w:val="000000" w:themeColor="text1"/>
          <w:sz w:val="24"/>
          <w:szCs w:val="24"/>
        </w:rPr>
        <w:t>.</w:t>
      </w:r>
    </w:p>
    <w:p w14:paraId="295176D1" w14:textId="7F7739E2" w:rsidR="00750C81" w:rsidRPr="007717FF" w:rsidRDefault="00750C81" w:rsidP="003839C5">
      <w:pPr>
        <w:spacing w:line="360" w:lineRule="auto"/>
        <w:jc w:val="center"/>
        <w:rPr>
          <w:rFonts w:ascii="Times New Roman" w:hAnsi="Times New Roman" w:cs="Times New Roman"/>
          <w:color w:val="000000" w:themeColor="text1"/>
          <w:sz w:val="24"/>
          <w:szCs w:val="24"/>
        </w:rPr>
      </w:pPr>
      <w:r w:rsidRPr="007717FF">
        <w:rPr>
          <w:rFonts w:ascii="Times New Roman" w:hAnsi="Times New Roman" w:cs="Times New Roman"/>
          <w:noProof/>
          <w:color w:val="000000" w:themeColor="text1"/>
          <w:sz w:val="24"/>
          <w:szCs w:val="24"/>
        </w:rPr>
        <w:lastRenderedPageBreak/>
        <w:drawing>
          <wp:inline distT="0" distB="0" distL="0" distR="0" wp14:anchorId="2A8713BD" wp14:editId="4A15C05A">
            <wp:extent cx="2851030" cy="1800000"/>
            <wp:effectExtent l="0" t="0" r="6985"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21" cstate="hqprint">
                      <a:extLst>
                        <a:ext uri="{28A0092B-C50C-407E-A947-70E740481C1C}">
                          <a14:useLocalDpi xmlns:a14="http://schemas.microsoft.com/office/drawing/2010/main"/>
                        </a:ext>
                      </a:extLst>
                    </a:blip>
                    <a:srcRect/>
                    <a:stretch>
                      <a:fillRect/>
                    </a:stretch>
                  </pic:blipFill>
                  <pic:spPr bwMode="auto">
                    <a:xfrm>
                      <a:off x="0" y="0"/>
                      <a:ext cx="2851030" cy="1800000"/>
                    </a:xfrm>
                    <a:prstGeom prst="rect">
                      <a:avLst/>
                    </a:prstGeom>
                    <a:noFill/>
                    <a:ln>
                      <a:noFill/>
                    </a:ln>
                  </pic:spPr>
                </pic:pic>
              </a:graphicData>
            </a:graphic>
          </wp:inline>
        </w:drawing>
      </w:r>
    </w:p>
    <w:p w14:paraId="0EE3DE9C" w14:textId="6237775C" w:rsidR="00FA389A" w:rsidRPr="007717FF" w:rsidRDefault="00FA389A" w:rsidP="00FA389A">
      <w:pPr>
        <w:spacing w:afterLines="100" w:after="312" w:line="360" w:lineRule="auto"/>
        <w:jc w:val="center"/>
        <w:rPr>
          <w:rFonts w:ascii="Times New Roman" w:hAnsi="Times New Roman" w:cs="Times New Roman"/>
          <w:color w:val="000000" w:themeColor="text1"/>
          <w:sz w:val="24"/>
          <w:szCs w:val="24"/>
        </w:rPr>
      </w:pPr>
      <w:r w:rsidRPr="007717FF">
        <w:rPr>
          <w:rFonts w:ascii="Times New Roman" w:hAnsi="Times New Roman" w:cs="Times New Roman"/>
          <w:b/>
          <w:bCs/>
          <w:color w:val="000000" w:themeColor="text1"/>
          <w:sz w:val="24"/>
          <w:szCs w:val="24"/>
        </w:rPr>
        <w:t>Figure S1</w:t>
      </w:r>
      <w:r w:rsidR="00980247" w:rsidRPr="007717FF">
        <w:rPr>
          <w:rFonts w:ascii="Times New Roman" w:hAnsi="Times New Roman" w:cs="Times New Roman"/>
          <w:b/>
          <w:bCs/>
          <w:color w:val="000000" w:themeColor="text1"/>
          <w:sz w:val="24"/>
          <w:szCs w:val="24"/>
        </w:rPr>
        <w:t>4</w:t>
      </w:r>
      <w:r w:rsidRPr="007717FF">
        <w:rPr>
          <w:rFonts w:ascii="Times New Roman" w:hAnsi="Times New Roman" w:cs="Times New Roman"/>
          <w:b/>
          <w:bCs/>
          <w:color w:val="000000" w:themeColor="text1"/>
          <w:sz w:val="24"/>
          <w:szCs w:val="24"/>
        </w:rPr>
        <w:t>.</w:t>
      </w:r>
      <w:r w:rsidRPr="007717FF">
        <w:rPr>
          <w:rFonts w:ascii="Times New Roman" w:hAnsi="Times New Roman" w:cs="Times New Roman"/>
          <w:bCs/>
          <w:iCs/>
          <w:color w:val="000000" w:themeColor="text1"/>
          <w:sz w:val="24"/>
          <w:szCs w:val="24"/>
        </w:rPr>
        <w:t xml:space="preserve"> The channel model of Ni</w:t>
      </w:r>
      <w:r w:rsidR="00F119FE" w:rsidRPr="007717FF">
        <w:rPr>
          <w:rFonts w:ascii="Times New Roman" w:hAnsi="Times New Roman" w:cs="Times New Roman"/>
          <w:bCs/>
          <w:iCs/>
          <w:color w:val="000000" w:themeColor="text1"/>
          <w:sz w:val="24"/>
          <w:szCs w:val="24"/>
        </w:rPr>
        <w:t>-</w:t>
      </w:r>
      <w:r w:rsidRPr="007717FF">
        <w:rPr>
          <w:rFonts w:ascii="Times New Roman" w:hAnsi="Times New Roman" w:cs="Times New Roman"/>
          <w:bCs/>
          <w:iCs/>
          <w:color w:val="000000" w:themeColor="text1"/>
          <w:sz w:val="24"/>
          <w:szCs w:val="24"/>
        </w:rPr>
        <w:t>tPBA</w:t>
      </w:r>
      <w:r w:rsidRPr="007717FF">
        <w:rPr>
          <w:rFonts w:ascii="Times New Roman" w:hAnsi="Times New Roman" w:cs="Times New Roman"/>
          <w:bCs/>
          <w:iCs/>
          <w:color w:val="000000" w:themeColor="text1"/>
          <w:sz w:val="24"/>
          <w:szCs w:val="24"/>
          <w:vertAlign w:val="superscript"/>
        </w:rPr>
        <w:t>3</w:t>
      </w:r>
      <w:r w:rsidRPr="007717FF">
        <w:rPr>
          <w:rFonts w:ascii="Times New Roman" w:hAnsi="Times New Roman" w:cs="Times New Roman"/>
          <w:bCs/>
          <w:iCs/>
          <w:color w:val="000000" w:themeColor="text1"/>
          <w:sz w:val="24"/>
          <w:szCs w:val="24"/>
        </w:rPr>
        <w:t>.</w:t>
      </w:r>
    </w:p>
    <w:p w14:paraId="1BF486CB" w14:textId="77777777" w:rsidR="00FA389A" w:rsidRPr="007717FF" w:rsidRDefault="00FA389A" w:rsidP="003839C5">
      <w:pPr>
        <w:spacing w:line="360" w:lineRule="auto"/>
        <w:jc w:val="center"/>
        <w:rPr>
          <w:rFonts w:ascii="Times New Roman" w:hAnsi="Times New Roman" w:cs="Times New Roman"/>
          <w:color w:val="000000" w:themeColor="text1"/>
          <w:sz w:val="24"/>
          <w:szCs w:val="24"/>
        </w:rPr>
      </w:pPr>
    </w:p>
    <w:p w14:paraId="22AC4F6D" w14:textId="54782E5E" w:rsidR="00750C81" w:rsidRPr="007717FF" w:rsidRDefault="00750C81" w:rsidP="003839C5">
      <w:pPr>
        <w:spacing w:line="360" w:lineRule="auto"/>
        <w:jc w:val="center"/>
        <w:rPr>
          <w:rFonts w:ascii="Times New Roman" w:hAnsi="Times New Roman" w:cs="Times New Roman"/>
          <w:color w:val="000000" w:themeColor="text1"/>
          <w:sz w:val="24"/>
          <w:szCs w:val="24"/>
        </w:rPr>
      </w:pPr>
      <w:r w:rsidRPr="007717FF">
        <w:rPr>
          <w:rFonts w:ascii="Times New Roman" w:hAnsi="Times New Roman" w:cs="Times New Roman"/>
          <w:noProof/>
          <w:color w:val="000000" w:themeColor="text1"/>
          <w:sz w:val="24"/>
          <w:szCs w:val="24"/>
        </w:rPr>
        <w:drawing>
          <wp:inline distT="0" distB="0" distL="0" distR="0" wp14:anchorId="2E17E193" wp14:editId="6B38D68E">
            <wp:extent cx="4990254" cy="1800000"/>
            <wp:effectExtent l="0" t="0" r="127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22" cstate="hqprint">
                      <a:extLst>
                        <a:ext uri="{28A0092B-C50C-407E-A947-70E740481C1C}">
                          <a14:useLocalDpi xmlns:a14="http://schemas.microsoft.com/office/drawing/2010/main"/>
                        </a:ext>
                      </a:extLst>
                    </a:blip>
                    <a:srcRect/>
                    <a:stretch>
                      <a:fillRect/>
                    </a:stretch>
                  </pic:blipFill>
                  <pic:spPr bwMode="auto">
                    <a:xfrm>
                      <a:off x="0" y="0"/>
                      <a:ext cx="4990254" cy="1800000"/>
                    </a:xfrm>
                    <a:prstGeom prst="rect">
                      <a:avLst/>
                    </a:prstGeom>
                    <a:noFill/>
                    <a:ln>
                      <a:noFill/>
                    </a:ln>
                  </pic:spPr>
                </pic:pic>
              </a:graphicData>
            </a:graphic>
          </wp:inline>
        </w:drawing>
      </w:r>
    </w:p>
    <w:p w14:paraId="4C3B86A5" w14:textId="3D892A23" w:rsidR="00FA389A" w:rsidRPr="007717FF" w:rsidRDefault="00FA389A" w:rsidP="004D50C5">
      <w:pPr>
        <w:spacing w:afterLines="100" w:after="312" w:line="360" w:lineRule="auto"/>
        <w:rPr>
          <w:rFonts w:ascii="Times New Roman" w:hAnsi="Times New Roman" w:cs="Times New Roman"/>
          <w:color w:val="000000" w:themeColor="text1"/>
          <w:sz w:val="24"/>
          <w:szCs w:val="24"/>
        </w:rPr>
      </w:pPr>
      <w:r w:rsidRPr="007717FF">
        <w:rPr>
          <w:rFonts w:ascii="Times New Roman" w:hAnsi="Times New Roman" w:cs="Times New Roman"/>
          <w:b/>
          <w:bCs/>
          <w:color w:val="000000" w:themeColor="text1"/>
          <w:sz w:val="24"/>
          <w:szCs w:val="24"/>
        </w:rPr>
        <w:t>Figure S1</w:t>
      </w:r>
      <w:r w:rsidR="00980247" w:rsidRPr="007717FF">
        <w:rPr>
          <w:rFonts w:ascii="Times New Roman" w:hAnsi="Times New Roman" w:cs="Times New Roman"/>
          <w:b/>
          <w:bCs/>
          <w:color w:val="000000" w:themeColor="text1"/>
          <w:sz w:val="24"/>
          <w:szCs w:val="24"/>
        </w:rPr>
        <w:t>5</w:t>
      </w:r>
      <w:r w:rsidRPr="007717FF">
        <w:rPr>
          <w:rFonts w:ascii="Times New Roman" w:hAnsi="Times New Roman" w:cs="Times New Roman"/>
          <w:b/>
          <w:bCs/>
          <w:color w:val="000000" w:themeColor="text1"/>
          <w:sz w:val="24"/>
          <w:szCs w:val="24"/>
        </w:rPr>
        <w:t>.</w:t>
      </w:r>
      <w:r w:rsidRPr="007717FF">
        <w:rPr>
          <w:rFonts w:ascii="Times New Roman" w:hAnsi="Times New Roman" w:cs="Times New Roman"/>
          <w:bCs/>
          <w:iCs/>
          <w:color w:val="000000" w:themeColor="text1"/>
          <w:sz w:val="24"/>
          <w:szCs w:val="24"/>
        </w:rPr>
        <w:t xml:space="preserve"> (a)</w:t>
      </w:r>
      <w:r w:rsidRPr="007717FF">
        <w:rPr>
          <w:rFonts w:ascii="Times New Roman" w:hAnsi="Times New Roman" w:cs="Times New Roman"/>
          <w:color w:val="000000" w:themeColor="text1"/>
          <w:sz w:val="24"/>
          <w:szCs w:val="24"/>
        </w:rPr>
        <w:t xml:space="preserve"> </w:t>
      </w:r>
      <w:r w:rsidRPr="007717FF">
        <w:rPr>
          <w:rFonts w:ascii="Times New Roman" w:hAnsi="Times New Roman" w:cs="Times New Roman"/>
          <w:bCs/>
          <w:iCs/>
          <w:color w:val="000000" w:themeColor="text1"/>
          <w:sz w:val="24"/>
          <w:szCs w:val="24"/>
        </w:rPr>
        <w:t>Simulation of the pore structure parameters of Ni</w:t>
      </w:r>
      <w:r w:rsidR="00F119FE" w:rsidRPr="007717FF">
        <w:rPr>
          <w:rFonts w:ascii="Times New Roman" w:hAnsi="Times New Roman" w:cs="Times New Roman"/>
          <w:bCs/>
          <w:iCs/>
          <w:color w:val="000000" w:themeColor="text1"/>
          <w:sz w:val="24"/>
          <w:szCs w:val="24"/>
        </w:rPr>
        <w:t>-</w:t>
      </w:r>
      <w:r w:rsidRPr="007717FF">
        <w:rPr>
          <w:rFonts w:ascii="Times New Roman" w:hAnsi="Times New Roman" w:cs="Times New Roman"/>
          <w:bCs/>
          <w:iCs/>
          <w:color w:val="000000" w:themeColor="text1"/>
          <w:sz w:val="24"/>
          <w:szCs w:val="24"/>
        </w:rPr>
        <w:t>tPBA</w:t>
      </w:r>
      <w:r w:rsidRPr="007717FF">
        <w:rPr>
          <w:rFonts w:ascii="Times New Roman" w:hAnsi="Times New Roman" w:cs="Times New Roman"/>
          <w:bCs/>
          <w:iCs/>
          <w:color w:val="000000" w:themeColor="text1"/>
          <w:sz w:val="24"/>
          <w:szCs w:val="24"/>
          <w:vertAlign w:val="superscript"/>
        </w:rPr>
        <w:t>2</w:t>
      </w:r>
      <w:r w:rsidRPr="007717FF">
        <w:rPr>
          <w:rFonts w:ascii="Times New Roman" w:hAnsi="Times New Roman" w:cs="Times New Roman"/>
          <w:bCs/>
          <w:iCs/>
          <w:color w:val="000000" w:themeColor="text1"/>
          <w:sz w:val="24"/>
          <w:szCs w:val="24"/>
        </w:rPr>
        <w:t xml:space="preserve">. (b) The actual arrangement of water molecules in the crystal structure of </w:t>
      </w:r>
      <w:bookmarkStart w:id="7" w:name="OLE_LINK5"/>
      <w:r w:rsidRPr="007717FF">
        <w:rPr>
          <w:rFonts w:ascii="Times New Roman" w:hAnsi="Times New Roman" w:cs="Times New Roman"/>
          <w:bCs/>
          <w:iCs/>
          <w:color w:val="000000" w:themeColor="text1"/>
          <w:sz w:val="24"/>
          <w:szCs w:val="24"/>
        </w:rPr>
        <w:t>Ni</w:t>
      </w:r>
      <w:r w:rsidR="00F119FE" w:rsidRPr="007717FF">
        <w:rPr>
          <w:rFonts w:ascii="Times New Roman" w:hAnsi="Times New Roman" w:cs="Times New Roman"/>
          <w:bCs/>
          <w:iCs/>
          <w:color w:val="000000" w:themeColor="text1"/>
          <w:sz w:val="24"/>
          <w:szCs w:val="24"/>
        </w:rPr>
        <w:t>-</w:t>
      </w:r>
      <w:r w:rsidRPr="007717FF">
        <w:rPr>
          <w:rFonts w:ascii="Times New Roman" w:hAnsi="Times New Roman" w:cs="Times New Roman"/>
          <w:bCs/>
          <w:iCs/>
          <w:color w:val="000000" w:themeColor="text1"/>
          <w:sz w:val="24"/>
          <w:szCs w:val="24"/>
        </w:rPr>
        <w:t>tPBA</w:t>
      </w:r>
      <w:bookmarkEnd w:id="7"/>
      <w:r w:rsidRPr="007717FF">
        <w:rPr>
          <w:rFonts w:ascii="Times New Roman" w:hAnsi="Times New Roman" w:cs="Times New Roman"/>
          <w:bCs/>
          <w:iCs/>
          <w:color w:val="000000" w:themeColor="text1"/>
          <w:sz w:val="24"/>
          <w:szCs w:val="24"/>
          <w:vertAlign w:val="superscript"/>
        </w:rPr>
        <w:t>2</w:t>
      </w:r>
      <w:r w:rsidRPr="007717FF">
        <w:rPr>
          <w:rFonts w:ascii="Times New Roman" w:hAnsi="Times New Roman" w:cs="Times New Roman"/>
          <w:bCs/>
          <w:iCs/>
          <w:color w:val="000000" w:themeColor="text1"/>
          <w:sz w:val="24"/>
          <w:szCs w:val="24"/>
        </w:rPr>
        <w:t>.</w:t>
      </w:r>
    </w:p>
    <w:p w14:paraId="291B2233" w14:textId="2875A112" w:rsidR="00750C81" w:rsidRPr="007717FF" w:rsidRDefault="00750C81" w:rsidP="003839C5">
      <w:pPr>
        <w:spacing w:line="360" w:lineRule="auto"/>
        <w:jc w:val="center"/>
        <w:rPr>
          <w:rFonts w:ascii="Times New Roman" w:hAnsi="Times New Roman" w:cs="Times New Roman"/>
          <w:color w:val="000000" w:themeColor="text1"/>
          <w:sz w:val="24"/>
          <w:szCs w:val="24"/>
        </w:rPr>
      </w:pPr>
      <w:r w:rsidRPr="007717FF">
        <w:rPr>
          <w:rFonts w:ascii="Times New Roman" w:hAnsi="Times New Roman" w:cs="Times New Roman"/>
          <w:noProof/>
          <w:color w:val="000000" w:themeColor="text1"/>
          <w:sz w:val="24"/>
          <w:szCs w:val="24"/>
        </w:rPr>
        <w:drawing>
          <wp:inline distT="0" distB="0" distL="0" distR="0" wp14:anchorId="54A139E1" wp14:editId="5878D789">
            <wp:extent cx="3069080" cy="2520000"/>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23" cstate="hqprint">
                      <a:extLst>
                        <a:ext uri="{28A0092B-C50C-407E-A947-70E740481C1C}">
                          <a14:useLocalDpi xmlns:a14="http://schemas.microsoft.com/office/drawing/2010/main"/>
                        </a:ext>
                      </a:extLst>
                    </a:blip>
                    <a:srcRect/>
                    <a:stretch>
                      <a:fillRect/>
                    </a:stretch>
                  </pic:blipFill>
                  <pic:spPr bwMode="auto">
                    <a:xfrm>
                      <a:off x="0" y="0"/>
                      <a:ext cx="3069080" cy="2520000"/>
                    </a:xfrm>
                    <a:prstGeom prst="rect">
                      <a:avLst/>
                    </a:prstGeom>
                    <a:noFill/>
                    <a:ln>
                      <a:noFill/>
                    </a:ln>
                  </pic:spPr>
                </pic:pic>
              </a:graphicData>
            </a:graphic>
          </wp:inline>
        </w:drawing>
      </w:r>
    </w:p>
    <w:p w14:paraId="43B10808" w14:textId="3FB91C0F" w:rsidR="001B0508" w:rsidRPr="007717FF" w:rsidRDefault="001B0508" w:rsidP="00444EA7">
      <w:pPr>
        <w:spacing w:afterLines="100" w:after="312" w:line="360" w:lineRule="auto"/>
        <w:rPr>
          <w:rFonts w:ascii="Times New Roman" w:hAnsi="Times New Roman" w:cs="Times New Roman"/>
          <w:bCs/>
          <w:iCs/>
          <w:color w:val="000000" w:themeColor="text1"/>
          <w:sz w:val="24"/>
          <w:szCs w:val="24"/>
        </w:rPr>
      </w:pPr>
      <w:r w:rsidRPr="007717FF">
        <w:rPr>
          <w:rFonts w:ascii="Times New Roman" w:hAnsi="Times New Roman" w:cs="Times New Roman"/>
          <w:b/>
          <w:bCs/>
          <w:color w:val="000000" w:themeColor="text1"/>
          <w:sz w:val="24"/>
          <w:szCs w:val="24"/>
        </w:rPr>
        <w:t>Figure S1</w:t>
      </w:r>
      <w:r w:rsidR="00980247" w:rsidRPr="007717FF">
        <w:rPr>
          <w:rFonts w:ascii="Times New Roman" w:hAnsi="Times New Roman" w:cs="Times New Roman"/>
          <w:b/>
          <w:bCs/>
          <w:color w:val="000000" w:themeColor="text1"/>
          <w:sz w:val="24"/>
          <w:szCs w:val="24"/>
        </w:rPr>
        <w:t>6</w:t>
      </w:r>
      <w:r w:rsidRPr="007717FF">
        <w:rPr>
          <w:rFonts w:ascii="Times New Roman" w:hAnsi="Times New Roman" w:cs="Times New Roman"/>
          <w:b/>
          <w:bCs/>
          <w:color w:val="000000" w:themeColor="text1"/>
          <w:sz w:val="24"/>
          <w:szCs w:val="24"/>
        </w:rPr>
        <w:t>.</w:t>
      </w:r>
      <w:r w:rsidRPr="007717FF">
        <w:rPr>
          <w:rFonts w:ascii="Times New Roman" w:hAnsi="Times New Roman" w:cs="Times New Roman"/>
          <w:bCs/>
          <w:iCs/>
          <w:color w:val="000000" w:themeColor="text1"/>
          <w:sz w:val="24"/>
          <w:szCs w:val="24"/>
        </w:rPr>
        <w:t xml:space="preserve"> The CO</w:t>
      </w:r>
      <w:r w:rsidRPr="007717FF">
        <w:rPr>
          <w:rFonts w:ascii="Times New Roman" w:hAnsi="Times New Roman" w:cs="Times New Roman"/>
          <w:bCs/>
          <w:iCs/>
          <w:color w:val="000000" w:themeColor="text1"/>
          <w:sz w:val="24"/>
          <w:szCs w:val="24"/>
          <w:vertAlign w:val="subscript"/>
        </w:rPr>
        <w:t>2</w:t>
      </w:r>
      <w:r w:rsidRPr="007717FF">
        <w:rPr>
          <w:rFonts w:ascii="Times New Roman" w:hAnsi="Times New Roman" w:cs="Times New Roman"/>
          <w:bCs/>
          <w:iCs/>
          <w:color w:val="000000" w:themeColor="text1"/>
          <w:sz w:val="24"/>
          <w:szCs w:val="24"/>
        </w:rPr>
        <w:t xml:space="preserve"> isothermal adsorption curves for Ni</w:t>
      </w:r>
      <w:r w:rsidR="00F119FE" w:rsidRPr="007717FF">
        <w:rPr>
          <w:rFonts w:ascii="Times New Roman" w:hAnsi="Times New Roman" w:cs="Times New Roman"/>
          <w:bCs/>
          <w:iCs/>
          <w:color w:val="000000" w:themeColor="text1"/>
          <w:sz w:val="24"/>
          <w:szCs w:val="24"/>
        </w:rPr>
        <w:t>-</w:t>
      </w:r>
      <w:r w:rsidRPr="007717FF">
        <w:rPr>
          <w:rFonts w:ascii="Times New Roman" w:hAnsi="Times New Roman" w:cs="Times New Roman"/>
          <w:bCs/>
          <w:iCs/>
          <w:color w:val="000000" w:themeColor="text1"/>
          <w:sz w:val="24"/>
          <w:szCs w:val="24"/>
        </w:rPr>
        <w:t>tPBA</w:t>
      </w:r>
      <w:r w:rsidRPr="007717FF">
        <w:rPr>
          <w:rFonts w:ascii="Times New Roman" w:hAnsi="Times New Roman" w:cs="Times New Roman"/>
          <w:bCs/>
          <w:iCs/>
          <w:color w:val="000000" w:themeColor="text1"/>
          <w:sz w:val="24"/>
          <w:szCs w:val="24"/>
          <w:vertAlign w:val="superscript"/>
        </w:rPr>
        <w:t>3</w:t>
      </w:r>
      <w:r w:rsidRPr="007717FF">
        <w:rPr>
          <w:rFonts w:ascii="Times New Roman" w:hAnsi="Times New Roman" w:cs="Times New Roman"/>
          <w:bCs/>
          <w:iCs/>
          <w:color w:val="000000" w:themeColor="text1"/>
          <w:sz w:val="24"/>
          <w:szCs w:val="24"/>
        </w:rPr>
        <w:t>.</w:t>
      </w:r>
      <w:r w:rsidRPr="007717FF">
        <w:rPr>
          <w:rFonts w:ascii="Times New Roman" w:hAnsi="Times New Roman" w:cs="Times New Roman"/>
          <w:color w:val="000000" w:themeColor="text1"/>
          <w:sz w:val="24"/>
          <w:szCs w:val="24"/>
        </w:rPr>
        <w:t xml:space="preserve"> </w:t>
      </w:r>
      <w:r w:rsidRPr="007717FF">
        <w:rPr>
          <w:rFonts w:ascii="Times New Roman" w:hAnsi="Times New Roman" w:cs="Times New Roman"/>
          <w:bCs/>
          <w:iCs/>
          <w:color w:val="000000" w:themeColor="text1"/>
          <w:sz w:val="24"/>
          <w:szCs w:val="24"/>
        </w:rPr>
        <w:t>The illustration is the actual arrangement of water molecules in the crystal structure of Ni</w:t>
      </w:r>
      <w:r w:rsidR="00F119FE" w:rsidRPr="007717FF">
        <w:rPr>
          <w:rFonts w:ascii="Times New Roman" w:hAnsi="Times New Roman" w:cs="Times New Roman"/>
          <w:bCs/>
          <w:iCs/>
          <w:color w:val="000000" w:themeColor="text1"/>
          <w:sz w:val="24"/>
          <w:szCs w:val="24"/>
        </w:rPr>
        <w:t>-</w:t>
      </w:r>
      <w:r w:rsidRPr="007717FF">
        <w:rPr>
          <w:rFonts w:ascii="Times New Roman" w:hAnsi="Times New Roman" w:cs="Times New Roman"/>
          <w:bCs/>
          <w:iCs/>
          <w:color w:val="000000" w:themeColor="text1"/>
          <w:sz w:val="24"/>
          <w:szCs w:val="24"/>
        </w:rPr>
        <w:t>tPBA</w:t>
      </w:r>
      <w:r w:rsidRPr="007717FF">
        <w:rPr>
          <w:rFonts w:ascii="Times New Roman" w:hAnsi="Times New Roman" w:cs="Times New Roman"/>
          <w:bCs/>
          <w:iCs/>
          <w:color w:val="000000" w:themeColor="text1"/>
          <w:sz w:val="24"/>
          <w:szCs w:val="24"/>
          <w:vertAlign w:val="superscript"/>
        </w:rPr>
        <w:t>3</w:t>
      </w:r>
      <w:r w:rsidRPr="007717FF">
        <w:rPr>
          <w:rFonts w:ascii="Times New Roman" w:hAnsi="Times New Roman" w:cs="Times New Roman"/>
          <w:bCs/>
          <w:iCs/>
          <w:color w:val="000000" w:themeColor="text1"/>
          <w:sz w:val="24"/>
          <w:szCs w:val="24"/>
        </w:rPr>
        <w:t>.</w:t>
      </w:r>
    </w:p>
    <w:p w14:paraId="25B60FD8" w14:textId="77777777" w:rsidR="00980247" w:rsidRPr="007717FF" w:rsidRDefault="00980247" w:rsidP="00980247">
      <w:pPr>
        <w:spacing w:line="360" w:lineRule="auto"/>
        <w:jc w:val="center"/>
        <w:rPr>
          <w:rFonts w:ascii="Times New Roman" w:hAnsi="Times New Roman" w:cs="Times New Roman"/>
          <w:color w:val="000000" w:themeColor="text1"/>
          <w:sz w:val="24"/>
          <w:szCs w:val="24"/>
        </w:rPr>
      </w:pPr>
      <w:r w:rsidRPr="007717FF">
        <w:rPr>
          <w:rFonts w:ascii="Times New Roman" w:hAnsi="Times New Roman" w:cs="Times New Roman"/>
          <w:noProof/>
          <w:color w:val="000000" w:themeColor="text1"/>
          <w:sz w:val="24"/>
          <w:szCs w:val="24"/>
        </w:rPr>
        <w:lastRenderedPageBreak/>
        <w:drawing>
          <wp:inline distT="0" distB="0" distL="0" distR="0" wp14:anchorId="64A760B8" wp14:editId="08D1781C">
            <wp:extent cx="3185863" cy="2520000"/>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24" cstate="hqprint">
                      <a:extLst>
                        <a:ext uri="{28A0092B-C50C-407E-A947-70E740481C1C}">
                          <a14:useLocalDpi xmlns:a14="http://schemas.microsoft.com/office/drawing/2010/main"/>
                        </a:ext>
                      </a:extLst>
                    </a:blip>
                    <a:srcRect/>
                    <a:stretch>
                      <a:fillRect/>
                    </a:stretch>
                  </pic:blipFill>
                  <pic:spPr bwMode="auto">
                    <a:xfrm>
                      <a:off x="0" y="0"/>
                      <a:ext cx="3185863" cy="2520000"/>
                    </a:xfrm>
                    <a:prstGeom prst="rect">
                      <a:avLst/>
                    </a:prstGeom>
                    <a:noFill/>
                    <a:ln>
                      <a:noFill/>
                    </a:ln>
                  </pic:spPr>
                </pic:pic>
              </a:graphicData>
            </a:graphic>
          </wp:inline>
        </w:drawing>
      </w:r>
    </w:p>
    <w:p w14:paraId="548A9C9F" w14:textId="15691329" w:rsidR="00980247" w:rsidRPr="007717FF" w:rsidRDefault="00980247" w:rsidP="00444EA7">
      <w:pPr>
        <w:spacing w:afterLines="100" w:after="312" w:line="360" w:lineRule="auto"/>
        <w:jc w:val="center"/>
        <w:rPr>
          <w:rFonts w:ascii="Times New Roman" w:hAnsi="Times New Roman" w:cs="Times New Roman"/>
          <w:color w:val="000000" w:themeColor="text1"/>
          <w:sz w:val="24"/>
          <w:szCs w:val="24"/>
        </w:rPr>
      </w:pPr>
      <w:r w:rsidRPr="007717FF">
        <w:rPr>
          <w:rFonts w:ascii="Times New Roman" w:hAnsi="Times New Roman" w:cs="Times New Roman"/>
          <w:b/>
          <w:bCs/>
          <w:color w:val="000000" w:themeColor="text1"/>
          <w:sz w:val="24"/>
          <w:szCs w:val="24"/>
        </w:rPr>
        <w:t xml:space="preserve">Figure S17. </w:t>
      </w:r>
      <w:r w:rsidRPr="007717FF">
        <w:rPr>
          <w:rFonts w:ascii="Times New Roman" w:hAnsi="Times New Roman" w:cs="Times New Roman"/>
          <w:color w:val="000000" w:themeColor="text1"/>
          <w:sz w:val="24"/>
          <w:szCs w:val="24"/>
        </w:rPr>
        <w:t xml:space="preserve">TGA curves of </w:t>
      </w:r>
      <w:r w:rsidRPr="007717FF">
        <w:rPr>
          <w:rFonts w:ascii="Times New Roman" w:hAnsi="Times New Roman" w:cs="Times New Roman"/>
          <w:bCs/>
          <w:iCs/>
          <w:color w:val="000000" w:themeColor="text1"/>
          <w:sz w:val="24"/>
          <w:szCs w:val="24"/>
        </w:rPr>
        <w:t>Ni</w:t>
      </w:r>
      <w:r w:rsidR="00F119FE" w:rsidRPr="007717FF">
        <w:rPr>
          <w:rFonts w:ascii="Times New Roman" w:hAnsi="Times New Roman" w:cs="Times New Roman"/>
          <w:bCs/>
          <w:iCs/>
          <w:color w:val="000000" w:themeColor="text1"/>
          <w:sz w:val="24"/>
          <w:szCs w:val="24"/>
        </w:rPr>
        <w:t>-</w:t>
      </w:r>
      <w:r w:rsidRPr="007717FF">
        <w:rPr>
          <w:rFonts w:ascii="Times New Roman" w:hAnsi="Times New Roman" w:cs="Times New Roman"/>
          <w:bCs/>
          <w:iCs/>
          <w:color w:val="000000" w:themeColor="text1"/>
          <w:sz w:val="24"/>
          <w:szCs w:val="24"/>
        </w:rPr>
        <w:t>tPBA</w:t>
      </w:r>
      <w:r w:rsidRPr="007717FF">
        <w:rPr>
          <w:rFonts w:ascii="Times New Roman" w:hAnsi="Times New Roman" w:cs="Times New Roman"/>
          <w:bCs/>
          <w:iCs/>
          <w:color w:val="000000" w:themeColor="text1"/>
          <w:sz w:val="24"/>
          <w:szCs w:val="24"/>
          <w:vertAlign w:val="superscript"/>
        </w:rPr>
        <w:t>0~3</w:t>
      </w:r>
      <w:r w:rsidRPr="007717FF">
        <w:rPr>
          <w:rFonts w:ascii="Times New Roman" w:hAnsi="Times New Roman" w:cs="Times New Roman"/>
          <w:bCs/>
          <w:iCs/>
          <w:color w:val="000000" w:themeColor="text1"/>
          <w:sz w:val="24"/>
          <w:szCs w:val="24"/>
        </w:rPr>
        <w:t xml:space="preserve"> </w:t>
      </w:r>
      <w:r w:rsidRPr="007717FF">
        <w:rPr>
          <w:rFonts w:ascii="Times New Roman" w:hAnsi="Times New Roman" w:cs="Times New Roman"/>
          <w:color w:val="000000" w:themeColor="text1"/>
          <w:sz w:val="24"/>
          <w:szCs w:val="24"/>
        </w:rPr>
        <w:t>under dinitrogen atmosphere.</w:t>
      </w:r>
    </w:p>
    <w:p w14:paraId="151D9B25" w14:textId="22986B04" w:rsidR="002172CE" w:rsidRPr="007717FF" w:rsidRDefault="002172CE" w:rsidP="002172CE">
      <w:pPr>
        <w:spacing w:line="360" w:lineRule="auto"/>
        <w:rPr>
          <w:rFonts w:ascii="Times New Roman" w:hAnsi="Times New Roman" w:cs="Times New Roman"/>
          <w:b/>
          <w:iCs/>
          <w:color w:val="000000" w:themeColor="text1"/>
          <w:sz w:val="24"/>
          <w:szCs w:val="24"/>
        </w:rPr>
      </w:pPr>
      <w:r w:rsidRPr="007717FF">
        <w:rPr>
          <w:rFonts w:ascii="Times New Roman" w:hAnsi="Times New Roman" w:cs="Times New Roman"/>
          <w:b/>
          <w:iCs/>
          <w:color w:val="000000" w:themeColor="text1"/>
          <w:sz w:val="24"/>
          <w:szCs w:val="24"/>
        </w:rPr>
        <w:t>Supplementary Note 1:</w:t>
      </w:r>
    </w:p>
    <w:p w14:paraId="3241FDCF" w14:textId="725E35F4" w:rsidR="000C6720" w:rsidRPr="007717FF" w:rsidRDefault="00092737" w:rsidP="000C6720">
      <w:pPr>
        <w:spacing w:line="360" w:lineRule="auto"/>
        <w:ind w:firstLineChars="100" w:firstLine="240"/>
        <w:rPr>
          <w:rFonts w:ascii="Times New Roman" w:hAnsi="Times New Roman" w:cs="Times New Roman"/>
          <w:bCs/>
          <w:iCs/>
          <w:color w:val="000000" w:themeColor="text1"/>
          <w:sz w:val="24"/>
          <w:szCs w:val="24"/>
        </w:rPr>
      </w:pPr>
      <w:r w:rsidRPr="007717FF">
        <w:rPr>
          <w:rFonts w:ascii="Times New Roman" w:hAnsi="Times New Roman" w:cs="Times New Roman" w:hint="eastAsia"/>
          <w:bCs/>
          <w:iCs/>
          <w:color w:val="000000" w:themeColor="text1"/>
          <w:sz w:val="24"/>
          <w:szCs w:val="24"/>
        </w:rPr>
        <w:t>T</w:t>
      </w:r>
      <w:r w:rsidR="000C6720" w:rsidRPr="007717FF">
        <w:rPr>
          <w:rFonts w:ascii="Times New Roman" w:hAnsi="Times New Roman" w:cs="Times New Roman"/>
          <w:bCs/>
          <w:iCs/>
          <w:color w:val="000000" w:themeColor="text1"/>
          <w:sz w:val="24"/>
          <w:szCs w:val="24"/>
        </w:rPr>
        <w:t>he fully milled and ultrasonically dispersed Ni</w:t>
      </w:r>
      <w:r w:rsidR="0068000E" w:rsidRPr="007717FF">
        <w:rPr>
          <w:rFonts w:ascii="Times New Roman" w:hAnsi="Times New Roman" w:cs="Times New Roman"/>
          <w:bCs/>
          <w:iCs/>
          <w:color w:val="000000" w:themeColor="text1"/>
          <w:sz w:val="24"/>
          <w:szCs w:val="24"/>
        </w:rPr>
        <w:t>-</w:t>
      </w:r>
      <w:r w:rsidR="000C6720" w:rsidRPr="007717FF">
        <w:rPr>
          <w:rFonts w:ascii="Times New Roman" w:hAnsi="Times New Roman" w:cs="Times New Roman"/>
          <w:bCs/>
          <w:iCs/>
          <w:color w:val="000000" w:themeColor="text1"/>
          <w:sz w:val="24"/>
          <w:szCs w:val="24"/>
        </w:rPr>
        <w:t>tPBA</w:t>
      </w:r>
      <w:r w:rsidR="000C6720" w:rsidRPr="007717FF">
        <w:rPr>
          <w:rFonts w:ascii="Times New Roman" w:hAnsi="Times New Roman" w:cs="Times New Roman"/>
          <w:bCs/>
          <w:iCs/>
          <w:color w:val="000000" w:themeColor="text1"/>
          <w:sz w:val="24"/>
          <w:szCs w:val="24"/>
          <w:vertAlign w:val="superscript"/>
        </w:rPr>
        <w:t>0~3</w:t>
      </w:r>
      <w:r w:rsidR="000C6720" w:rsidRPr="007717FF">
        <w:rPr>
          <w:rFonts w:ascii="Times New Roman" w:hAnsi="Times New Roman" w:cs="Times New Roman"/>
          <w:bCs/>
          <w:iCs/>
          <w:color w:val="000000" w:themeColor="text1"/>
          <w:sz w:val="24"/>
          <w:szCs w:val="24"/>
        </w:rPr>
        <w:t xml:space="preserve"> were bonded to carbon paper (CP) with nafion to </w:t>
      </w:r>
      <w:r w:rsidRPr="007717FF">
        <w:rPr>
          <w:rFonts w:ascii="Times New Roman" w:hAnsi="Times New Roman" w:cs="Times New Roman" w:hint="eastAsia"/>
          <w:bCs/>
          <w:iCs/>
          <w:color w:val="000000" w:themeColor="text1"/>
          <w:sz w:val="24"/>
          <w:szCs w:val="24"/>
        </w:rPr>
        <w:t>evaluate</w:t>
      </w:r>
      <w:r w:rsidRPr="007717FF">
        <w:rPr>
          <w:rFonts w:ascii="Times New Roman" w:hAnsi="Times New Roman" w:cs="Times New Roman"/>
          <w:color w:val="000000" w:themeColor="text1"/>
          <w:sz w:val="24"/>
          <w:szCs w:val="24"/>
        </w:rPr>
        <w:t xml:space="preserve"> </w:t>
      </w:r>
      <w:r w:rsidRPr="007717FF">
        <w:rPr>
          <w:rFonts w:ascii="Times New Roman" w:hAnsi="Times New Roman" w:cs="Times New Roman" w:hint="eastAsia"/>
          <w:bCs/>
          <w:iCs/>
          <w:color w:val="000000" w:themeColor="text1"/>
          <w:sz w:val="24"/>
          <w:szCs w:val="24"/>
        </w:rPr>
        <w:t>the electrocatalytic OER performance</w:t>
      </w:r>
      <w:r w:rsidR="000C6720" w:rsidRPr="007717FF">
        <w:rPr>
          <w:rFonts w:ascii="Times New Roman" w:hAnsi="Times New Roman" w:cs="Times New Roman"/>
          <w:bCs/>
          <w:iCs/>
          <w:color w:val="000000" w:themeColor="text1"/>
          <w:sz w:val="24"/>
          <w:szCs w:val="24"/>
        </w:rPr>
        <w:t xml:space="preserve">. As shown in Figure S18a, CP </w:t>
      </w:r>
      <w:r w:rsidRPr="007717FF">
        <w:rPr>
          <w:rFonts w:ascii="Times New Roman" w:hAnsi="Times New Roman" w:cs="Times New Roman" w:hint="eastAsia"/>
          <w:bCs/>
          <w:iCs/>
          <w:color w:val="000000" w:themeColor="text1"/>
          <w:sz w:val="24"/>
          <w:szCs w:val="24"/>
        </w:rPr>
        <w:t>with</w:t>
      </w:r>
      <w:r w:rsidRPr="007717FF">
        <w:rPr>
          <w:rFonts w:ascii="Times New Roman" w:hAnsi="Times New Roman" w:cs="Times New Roman"/>
          <w:bCs/>
          <w:iCs/>
          <w:color w:val="000000" w:themeColor="text1"/>
          <w:sz w:val="24"/>
          <w:szCs w:val="24"/>
        </w:rPr>
        <w:t xml:space="preserve"> </w:t>
      </w:r>
      <w:r w:rsidR="000C6720" w:rsidRPr="007717FF">
        <w:rPr>
          <w:rFonts w:ascii="Times New Roman" w:hAnsi="Times New Roman" w:cs="Times New Roman"/>
          <w:bCs/>
          <w:iCs/>
          <w:color w:val="000000" w:themeColor="text1"/>
          <w:sz w:val="24"/>
          <w:szCs w:val="24"/>
        </w:rPr>
        <w:t>0.2 mg Ni</w:t>
      </w:r>
      <w:r w:rsidR="0068000E" w:rsidRPr="007717FF">
        <w:rPr>
          <w:rFonts w:ascii="Times New Roman" w:hAnsi="Times New Roman" w:cs="Times New Roman"/>
          <w:bCs/>
          <w:iCs/>
          <w:color w:val="000000" w:themeColor="text1"/>
          <w:sz w:val="24"/>
          <w:szCs w:val="24"/>
        </w:rPr>
        <w:t>-</w:t>
      </w:r>
      <w:r w:rsidR="000C6720" w:rsidRPr="007717FF">
        <w:rPr>
          <w:rFonts w:ascii="Times New Roman" w:hAnsi="Times New Roman" w:cs="Times New Roman"/>
          <w:bCs/>
          <w:iCs/>
          <w:color w:val="000000" w:themeColor="text1"/>
          <w:sz w:val="24"/>
          <w:szCs w:val="24"/>
        </w:rPr>
        <w:t>tPBA</w:t>
      </w:r>
      <w:r w:rsidR="000C6720" w:rsidRPr="007717FF">
        <w:rPr>
          <w:rFonts w:ascii="Times New Roman" w:hAnsi="Times New Roman" w:cs="Times New Roman"/>
          <w:bCs/>
          <w:iCs/>
          <w:color w:val="000000" w:themeColor="text1"/>
          <w:sz w:val="24"/>
          <w:szCs w:val="24"/>
          <w:vertAlign w:val="superscript"/>
        </w:rPr>
        <w:t>1~3</w:t>
      </w:r>
      <w:r w:rsidR="000C6720" w:rsidRPr="007717FF">
        <w:rPr>
          <w:rFonts w:ascii="Times New Roman" w:hAnsi="Times New Roman" w:cs="Times New Roman"/>
          <w:bCs/>
          <w:iCs/>
          <w:color w:val="000000" w:themeColor="text1"/>
          <w:sz w:val="24"/>
          <w:szCs w:val="24"/>
        </w:rPr>
        <w:t xml:space="preserve"> exhibited </w:t>
      </w:r>
      <w:r w:rsidR="000C6720" w:rsidRPr="007717FF">
        <w:rPr>
          <w:rFonts w:ascii="Times New Roman" w:hAnsi="Times New Roman" w:cs="Times New Roman"/>
          <w:bCs/>
          <w:i/>
          <w:color w:val="000000" w:themeColor="text1"/>
          <w:sz w:val="24"/>
          <w:szCs w:val="24"/>
        </w:rPr>
        <w:t>η</w:t>
      </w:r>
      <w:r w:rsidR="000C6720" w:rsidRPr="007717FF">
        <w:rPr>
          <w:rFonts w:ascii="Times New Roman" w:hAnsi="Times New Roman" w:cs="Times New Roman"/>
          <w:bCs/>
          <w:iCs/>
          <w:color w:val="000000" w:themeColor="text1"/>
          <w:sz w:val="24"/>
          <w:szCs w:val="24"/>
          <w:vertAlign w:val="subscript"/>
        </w:rPr>
        <w:t>10</w:t>
      </w:r>
      <w:r w:rsidR="000C6720" w:rsidRPr="007717FF">
        <w:rPr>
          <w:rFonts w:ascii="Times New Roman" w:hAnsi="Times New Roman" w:cs="Times New Roman"/>
          <w:bCs/>
          <w:iCs/>
          <w:color w:val="000000" w:themeColor="text1"/>
          <w:sz w:val="24"/>
          <w:szCs w:val="24"/>
        </w:rPr>
        <w:t xml:space="preserve"> overpotential of about 350 mV comparable to RuO</w:t>
      </w:r>
      <w:r w:rsidR="000C6720" w:rsidRPr="007717FF">
        <w:rPr>
          <w:rFonts w:ascii="Times New Roman" w:hAnsi="Times New Roman" w:cs="Times New Roman"/>
          <w:bCs/>
          <w:iCs/>
          <w:color w:val="000000" w:themeColor="text1"/>
          <w:sz w:val="24"/>
          <w:szCs w:val="24"/>
          <w:vertAlign w:val="subscript"/>
        </w:rPr>
        <w:t>2</w:t>
      </w:r>
      <w:r w:rsidR="000C6720" w:rsidRPr="007717FF">
        <w:rPr>
          <w:rFonts w:ascii="Times New Roman" w:hAnsi="Times New Roman" w:cs="Times New Roman"/>
          <w:bCs/>
          <w:iCs/>
          <w:color w:val="000000" w:themeColor="text1"/>
          <w:sz w:val="24"/>
          <w:szCs w:val="24"/>
        </w:rPr>
        <w:t>. Ni</w:t>
      </w:r>
      <w:r w:rsidR="00F119FE" w:rsidRPr="007717FF">
        <w:rPr>
          <w:rFonts w:ascii="Times New Roman" w:hAnsi="Times New Roman" w:cs="Times New Roman"/>
          <w:bCs/>
          <w:iCs/>
          <w:color w:val="000000" w:themeColor="text1"/>
          <w:sz w:val="24"/>
          <w:szCs w:val="24"/>
        </w:rPr>
        <w:t>-</w:t>
      </w:r>
      <w:r w:rsidR="000C6720" w:rsidRPr="007717FF">
        <w:rPr>
          <w:rFonts w:ascii="Times New Roman" w:hAnsi="Times New Roman" w:cs="Times New Roman"/>
          <w:bCs/>
          <w:iCs/>
          <w:color w:val="000000" w:themeColor="text1"/>
          <w:sz w:val="24"/>
          <w:szCs w:val="24"/>
        </w:rPr>
        <w:t>tPBA</w:t>
      </w:r>
      <w:r w:rsidR="000C6720" w:rsidRPr="007717FF">
        <w:rPr>
          <w:rFonts w:ascii="Times New Roman" w:hAnsi="Times New Roman" w:cs="Times New Roman"/>
          <w:bCs/>
          <w:iCs/>
          <w:color w:val="000000" w:themeColor="text1"/>
          <w:sz w:val="24"/>
          <w:szCs w:val="24"/>
          <w:vertAlign w:val="superscript"/>
        </w:rPr>
        <w:t>3</w:t>
      </w:r>
      <w:r w:rsidR="000C6720" w:rsidRPr="007717FF">
        <w:rPr>
          <w:rFonts w:ascii="Times New Roman" w:hAnsi="Times New Roman" w:cs="Times New Roman"/>
          <w:bCs/>
          <w:iCs/>
          <w:color w:val="000000" w:themeColor="text1"/>
          <w:sz w:val="24"/>
          <w:szCs w:val="24"/>
        </w:rPr>
        <w:t xml:space="preserve"> was </w:t>
      </w:r>
      <w:r w:rsidRPr="007717FF">
        <w:rPr>
          <w:rFonts w:ascii="Times New Roman" w:hAnsi="Times New Roman" w:cs="Times New Roman" w:hint="eastAsia"/>
          <w:bCs/>
          <w:iCs/>
          <w:color w:val="000000" w:themeColor="text1"/>
          <w:sz w:val="24"/>
          <w:szCs w:val="24"/>
        </w:rPr>
        <w:t xml:space="preserve">also </w:t>
      </w:r>
      <w:r w:rsidR="000C6720" w:rsidRPr="007717FF">
        <w:rPr>
          <w:rFonts w:ascii="Times New Roman" w:hAnsi="Times New Roman" w:cs="Times New Roman"/>
          <w:bCs/>
          <w:iCs/>
          <w:color w:val="000000" w:themeColor="text1"/>
          <w:sz w:val="24"/>
          <w:szCs w:val="24"/>
        </w:rPr>
        <w:t>loaded on the bare glassy carbon electrode</w:t>
      </w:r>
      <w:r w:rsidRPr="007717FF">
        <w:rPr>
          <w:rFonts w:ascii="Times New Roman" w:hAnsi="Times New Roman" w:cs="Times New Roman" w:hint="eastAsia"/>
          <w:bCs/>
          <w:iCs/>
          <w:color w:val="000000" w:themeColor="text1"/>
          <w:sz w:val="24"/>
          <w:szCs w:val="24"/>
        </w:rPr>
        <w:t xml:space="preserve">, which </w:t>
      </w:r>
      <w:r w:rsidRPr="007717FF">
        <w:rPr>
          <w:rFonts w:ascii="Times New Roman" w:hAnsi="Times New Roman" w:cs="Times New Roman"/>
          <w:bCs/>
          <w:iCs/>
          <w:color w:val="000000" w:themeColor="text1"/>
          <w:sz w:val="24"/>
          <w:szCs w:val="24"/>
        </w:rPr>
        <w:t>demonstrates</w:t>
      </w:r>
      <w:r w:rsidRPr="007717FF">
        <w:rPr>
          <w:rFonts w:ascii="Times New Roman" w:hAnsi="Times New Roman" w:cs="Times New Roman" w:hint="eastAsia"/>
          <w:bCs/>
          <w:iCs/>
          <w:color w:val="000000" w:themeColor="text1"/>
          <w:sz w:val="24"/>
          <w:szCs w:val="24"/>
        </w:rPr>
        <w:t xml:space="preserve"> </w:t>
      </w:r>
      <w:r w:rsidR="000C6720" w:rsidRPr="007717FF">
        <w:rPr>
          <w:rFonts w:ascii="Times New Roman" w:hAnsi="Times New Roman" w:cs="Times New Roman"/>
          <w:bCs/>
          <w:iCs/>
          <w:color w:val="000000" w:themeColor="text1"/>
          <w:sz w:val="24"/>
          <w:szCs w:val="24"/>
        </w:rPr>
        <w:t xml:space="preserve">an overpotential of 370 mV </w:t>
      </w:r>
      <w:r w:rsidRPr="007717FF">
        <w:rPr>
          <w:rFonts w:ascii="Times New Roman" w:hAnsi="Times New Roman" w:cs="Times New Roman" w:hint="eastAsia"/>
          <w:bCs/>
          <w:iCs/>
          <w:color w:val="000000" w:themeColor="text1"/>
          <w:sz w:val="24"/>
          <w:szCs w:val="24"/>
        </w:rPr>
        <w:t>that</w:t>
      </w:r>
      <w:r w:rsidR="000C6720" w:rsidRPr="007717FF">
        <w:rPr>
          <w:rFonts w:ascii="Times New Roman" w:hAnsi="Times New Roman" w:cs="Times New Roman"/>
          <w:bCs/>
          <w:iCs/>
          <w:color w:val="000000" w:themeColor="text1"/>
          <w:sz w:val="24"/>
          <w:szCs w:val="24"/>
        </w:rPr>
        <w:t xml:space="preserve"> </w:t>
      </w:r>
      <w:r w:rsidRPr="007717FF">
        <w:rPr>
          <w:rFonts w:ascii="Times New Roman" w:hAnsi="Times New Roman" w:cs="Times New Roman" w:hint="eastAsia"/>
          <w:bCs/>
          <w:iCs/>
          <w:color w:val="000000" w:themeColor="text1"/>
          <w:sz w:val="24"/>
          <w:szCs w:val="24"/>
        </w:rPr>
        <w:t>is</w:t>
      </w:r>
      <w:r w:rsidRPr="007717FF">
        <w:rPr>
          <w:rFonts w:ascii="Times New Roman" w:hAnsi="Times New Roman" w:cs="Times New Roman"/>
          <w:bCs/>
          <w:iCs/>
          <w:color w:val="000000" w:themeColor="text1"/>
          <w:sz w:val="24"/>
          <w:szCs w:val="24"/>
        </w:rPr>
        <w:t xml:space="preserve"> </w:t>
      </w:r>
      <w:r w:rsidR="000C6720" w:rsidRPr="007717FF">
        <w:rPr>
          <w:rFonts w:ascii="Times New Roman" w:hAnsi="Times New Roman" w:cs="Times New Roman"/>
          <w:bCs/>
          <w:iCs/>
          <w:color w:val="000000" w:themeColor="text1"/>
          <w:sz w:val="24"/>
          <w:szCs w:val="24"/>
        </w:rPr>
        <w:t xml:space="preserve">much better than that of </w:t>
      </w:r>
      <w:r w:rsidR="004913BD" w:rsidRPr="007717FF">
        <w:rPr>
          <w:rFonts w:ascii="Times New Roman" w:hAnsi="Times New Roman" w:cs="Times New Roman" w:hint="eastAsia"/>
          <w:bCs/>
          <w:iCs/>
          <w:color w:val="000000" w:themeColor="text1"/>
          <w:sz w:val="24"/>
          <w:szCs w:val="24"/>
        </w:rPr>
        <w:t xml:space="preserve">pure </w:t>
      </w:r>
      <w:r w:rsidR="000C6720" w:rsidRPr="007717FF">
        <w:rPr>
          <w:rFonts w:ascii="Times New Roman" w:hAnsi="Times New Roman" w:cs="Times New Roman"/>
          <w:bCs/>
          <w:iCs/>
          <w:color w:val="000000" w:themeColor="text1"/>
          <w:sz w:val="24"/>
          <w:szCs w:val="24"/>
        </w:rPr>
        <w:t>CP and Ni</w:t>
      </w:r>
      <w:r w:rsidR="0068000E" w:rsidRPr="007717FF">
        <w:rPr>
          <w:rFonts w:ascii="Times New Roman" w:hAnsi="Times New Roman" w:cs="Times New Roman"/>
          <w:bCs/>
          <w:iCs/>
          <w:color w:val="000000" w:themeColor="text1"/>
          <w:sz w:val="24"/>
          <w:szCs w:val="24"/>
        </w:rPr>
        <w:t>-</w:t>
      </w:r>
      <w:r w:rsidR="000C6720" w:rsidRPr="007717FF">
        <w:rPr>
          <w:rFonts w:ascii="Times New Roman" w:hAnsi="Times New Roman" w:cs="Times New Roman"/>
          <w:bCs/>
          <w:iCs/>
          <w:color w:val="000000" w:themeColor="text1"/>
          <w:sz w:val="24"/>
          <w:szCs w:val="24"/>
        </w:rPr>
        <w:t>tPBA</w:t>
      </w:r>
      <w:r w:rsidR="000C6720" w:rsidRPr="007717FF">
        <w:rPr>
          <w:rFonts w:ascii="Times New Roman" w:hAnsi="Times New Roman" w:cs="Times New Roman"/>
          <w:bCs/>
          <w:iCs/>
          <w:color w:val="000000" w:themeColor="text1"/>
          <w:sz w:val="24"/>
          <w:szCs w:val="24"/>
          <w:vertAlign w:val="superscript"/>
        </w:rPr>
        <w:t>0</w:t>
      </w:r>
      <w:r w:rsidR="000C6720" w:rsidRPr="007717FF">
        <w:rPr>
          <w:rFonts w:ascii="Times New Roman" w:hAnsi="Times New Roman" w:cs="Times New Roman"/>
          <w:bCs/>
          <w:iCs/>
          <w:color w:val="000000" w:themeColor="text1"/>
          <w:sz w:val="24"/>
          <w:szCs w:val="24"/>
        </w:rPr>
        <w:t xml:space="preserve"> (Figure S19). This excludes that the electrochemical OER activity may be derived from pure CP. </w:t>
      </w:r>
      <w:r w:rsidRPr="007717FF">
        <w:rPr>
          <w:rFonts w:ascii="Times New Roman" w:hAnsi="Times New Roman" w:cs="Times New Roman" w:hint="eastAsia"/>
          <w:bCs/>
          <w:iCs/>
          <w:color w:val="000000" w:themeColor="text1"/>
          <w:sz w:val="24"/>
          <w:szCs w:val="24"/>
        </w:rPr>
        <w:t>Moreover, p</w:t>
      </w:r>
      <w:r w:rsidR="000C6720" w:rsidRPr="007717FF">
        <w:rPr>
          <w:rFonts w:ascii="Times New Roman" w:hAnsi="Times New Roman" w:cs="Times New Roman"/>
          <w:bCs/>
          <w:iCs/>
          <w:color w:val="000000" w:themeColor="text1"/>
          <w:sz w:val="24"/>
          <w:szCs w:val="24"/>
        </w:rPr>
        <w:t>olarization curves after quantification by electrochemical active surface area (ECSA) exhibited that Ni</w:t>
      </w:r>
      <w:r w:rsidR="00E024FC" w:rsidRPr="007717FF">
        <w:rPr>
          <w:rFonts w:ascii="Times New Roman" w:hAnsi="Times New Roman" w:cs="Times New Roman"/>
          <w:bCs/>
          <w:iCs/>
          <w:color w:val="000000" w:themeColor="text1"/>
          <w:sz w:val="24"/>
          <w:szCs w:val="24"/>
        </w:rPr>
        <w:t>-</w:t>
      </w:r>
      <w:r w:rsidR="000C6720" w:rsidRPr="007717FF">
        <w:rPr>
          <w:rFonts w:ascii="Times New Roman" w:hAnsi="Times New Roman" w:cs="Times New Roman"/>
          <w:bCs/>
          <w:iCs/>
          <w:color w:val="000000" w:themeColor="text1"/>
          <w:sz w:val="24"/>
          <w:szCs w:val="24"/>
        </w:rPr>
        <w:t>tPBA</w:t>
      </w:r>
      <w:r w:rsidR="000C6720" w:rsidRPr="007717FF">
        <w:rPr>
          <w:rFonts w:ascii="Times New Roman" w:hAnsi="Times New Roman" w:cs="Times New Roman"/>
          <w:bCs/>
          <w:iCs/>
          <w:color w:val="000000" w:themeColor="text1"/>
          <w:sz w:val="24"/>
          <w:szCs w:val="24"/>
          <w:vertAlign w:val="superscript"/>
        </w:rPr>
        <w:t>3</w:t>
      </w:r>
      <w:r w:rsidR="000C6720" w:rsidRPr="007717FF">
        <w:rPr>
          <w:rFonts w:ascii="Times New Roman" w:hAnsi="Times New Roman" w:cs="Times New Roman"/>
          <w:bCs/>
          <w:iCs/>
          <w:color w:val="000000" w:themeColor="text1"/>
          <w:sz w:val="24"/>
          <w:szCs w:val="24"/>
        </w:rPr>
        <w:t xml:space="preserve"> has the best intrinsic OER activity (Figure S18</w:t>
      </w:r>
      <w:r w:rsidRPr="007717FF">
        <w:rPr>
          <w:rFonts w:ascii="Times New Roman" w:hAnsi="Times New Roman" w:cs="Times New Roman" w:hint="eastAsia"/>
          <w:bCs/>
          <w:iCs/>
          <w:color w:val="000000" w:themeColor="text1"/>
          <w:sz w:val="24"/>
          <w:szCs w:val="24"/>
        </w:rPr>
        <w:t>b</w:t>
      </w:r>
      <w:r w:rsidR="008A6E8F" w:rsidRPr="007717FF">
        <w:rPr>
          <w:rFonts w:ascii="Times New Roman" w:hAnsi="Times New Roman" w:cs="Times New Roman" w:hint="eastAsia"/>
          <w:bCs/>
          <w:iCs/>
          <w:color w:val="000000" w:themeColor="text1"/>
          <w:sz w:val="24"/>
          <w:szCs w:val="24"/>
        </w:rPr>
        <w:t>~</w:t>
      </w:r>
      <w:r w:rsidR="000C6720" w:rsidRPr="007717FF">
        <w:rPr>
          <w:rFonts w:ascii="Times New Roman" w:hAnsi="Times New Roman" w:cs="Times New Roman"/>
          <w:bCs/>
          <w:iCs/>
          <w:color w:val="000000" w:themeColor="text1"/>
          <w:sz w:val="24"/>
          <w:szCs w:val="24"/>
        </w:rPr>
        <w:t>d</w:t>
      </w:r>
      <w:r w:rsidRPr="007717FF">
        <w:rPr>
          <w:rFonts w:ascii="Times New Roman" w:hAnsi="Times New Roman" w:cs="Times New Roman" w:hint="eastAsia"/>
          <w:bCs/>
          <w:iCs/>
          <w:color w:val="000000" w:themeColor="text1"/>
          <w:sz w:val="24"/>
          <w:szCs w:val="24"/>
        </w:rPr>
        <w:t>, Figure S20</w:t>
      </w:r>
      <w:r w:rsidR="000C6720" w:rsidRPr="007717FF">
        <w:rPr>
          <w:rFonts w:ascii="Times New Roman" w:hAnsi="Times New Roman" w:cs="Times New Roman"/>
          <w:bCs/>
          <w:iCs/>
          <w:color w:val="000000" w:themeColor="text1"/>
          <w:sz w:val="24"/>
          <w:szCs w:val="24"/>
        </w:rPr>
        <w:t>).</w:t>
      </w:r>
    </w:p>
    <w:p w14:paraId="1E2FAABE" w14:textId="77777777" w:rsidR="00980247" w:rsidRPr="007717FF" w:rsidRDefault="00980247" w:rsidP="001B0508">
      <w:pPr>
        <w:spacing w:line="360" w:lineRule="auto"/>
        <w:rPr>
          <w:rFonts w:ascii="Times New Roman" w:hAnsi="Times New Roman" w:cs="Times New Roman"/>
          <w:color w:val="000000" w:themeColor="text1"/>
          <w:sz w:val="24"/>
          <w:szCs w:val="24"/>
        </w:rPr>
      </w:pPr>
    </w:p>
    <w:p w14:paraId="25AEA218" w14:textId="4FCC68D4" w:rsidR="00750C81" w:rsidRPr="007717FF" w:rsidRDefault="00750C81" w:rsidP="003839C5">
      <w:pPr>
        <w:spacing w:line="360" w:lineRule="auto"/>
        <w:jc w:val="center"/>
        <w:rPr>
          <w:rFonts w:ascii="Times New Roman" w:hAnsi="Times New Roman" w:cs="Times New Roman"/>
          <w:color w:val="000000" w:themeColor="text1"/>
          <w:sz w:val="24"/>
          <w:szCs w:val="24"/>
        </w:rPr>
      </w:pPr>
      <w:r w:rsidRPr="007717FF">
        <w:rPr>
          <w:rFonts w:ascii="Times New Roman" w:hAnsi="Times New Roman" w:cs="Times New Roman"/>
          <w:noProof/>
          <w:color w:val="000000" w:themeColor="text1"/>
          <w:sz w:val="24"/>
          <w:szCs w:val="24"/>
        </w:rPr>
        <w:lastRenderedPageBreak/>
        <w:drawing>
          <wp:inline distT="0" distB="0" distL="0" distR="0" wp14:anchorId="14558C95" wp14:editId="5AA98411">
            <wp:extent cx="4499864" cy="3600000"/>
            <wp:effectExtent l="0" t="0" r="0" b="635"/>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25" cstate="hqprint">
                      <a:extLst>
                        <a:ext uri="{28A0092B-C50C-407E-A947-70E740481C1C}">
                          <a14:useLocalDpi xmlns:a14="http://schemas.microsoft.com/office/drawing/2010/main"/>
                        </a:ext>
                      </a:extLst>
                    </a:blip>
                    <a:srcRect/>
                    <a:stretch>
                      <a:fillRect/>
                    </a:stretch>
                  </pic:blipFill>
                  <pic:spPr bwMode="auto">
                    <a:xfrm>
                      <a:off x="0" y="0"/>
                      <a:ext cx="4499864" cy="3600000"/>
                    </a:xfrm>
                    <a:prstGeom prst="rect">
                      <a:avLst/>
                    </a:prstGeom>
                    <a:noFill/>
                    <a:ln>
                      <a:noFill/>
                    </a:ln>
                  </pic:spPr>
                </pic:pic>
              </a:graphicData>
            </a:graphic>
          </wp:inline>
        </w:drawing>
      </w:r>
    </w:p>
    <w:p w14:paraId="28934A78" w14:textId="2C1FBAD1" w:rsidR="009415F4" w:rsidRPr="007717FF" w:rsidRDefault="001B0508" w:rsidP="00444EA7">
      <w:pPr>
        <w:spacing w:afterLines="100" w:after="312" w:line="360" w:lineRule="auto"/>
        <w:rPr>
          <w:rFonts w:ascii="Times New Roman" w:hAnsi="Times New Roman" w:cs="Times New Roman"/>
          <w:color w:val="000000" w:themeColor="text1"/>
          <w:sz w:val="24"/>
          <w:szCs w:val="24"/>
        </w:rPr>
      </w:pPr>
      <w:bookmarkStart w:id="8" w:name="_Hlk164806928"/>
      <w:r w:rsidRPr="007717FF">
        <w:rPr>
          <w:rFonts w:ascii="Times New Roman" w:hAnsi="Times New Roman" w:cs="Times New Roman"/>
          <w:b/>
          <w:bCs/>
          <w:color w:val="000000" w:themeColor="text1"/>
          <w:sz w:val="24"/>
          <w:szCs w:val="24"/>
        </w:rPr>
        <w:t>Figure S18</w:t>
      </w:r>
      <w:bookmarkEnd w:id="8"/>
      <w:r w:rsidRPr="007717FF">
        <w:rPr>
          <w:rFonts w:ascii="Times New Roman" w:hAnsi="Times New Roman" w:cs="Times New Roman"/>
          <w:b/>
          <w:bCs/>
          <w:color w:val="000000" w:themeColor="text1"/>
          <w:sz w:val="24"/>
          <w:szCs w:val="24"/>
        </w:rPr>
        <w:t xml:space="preserve">. </w:t>
      </w:r>
      <w:r w:rsidRPr="007717FF">
        <w:rPr>
          <w:rFonts w:ascii="Times New Roman" w:hAnsi="Times New Roman" w:cs="Times New Roman"/>
          <w:bCs/>
          <w:iCs/>
          <w:color w:val="000000" w:themeColor="text1"/>
          <w:sz w:val="24"/>
          <w:szCs w:val="24"/>
        </w:rPr>
        <w:t>Electrocatalytic OER performance in 1 M KOH</w:t>
      </w:r>
      <w:r w:rsidR="006F667B" w:rsidRPr="007717FF">
        <w:rPr>
          <w:rFonts w:ascii="Times New Roman" w:hAnsi="Times New Roman" w:cs="Times New Roman" w:hint="eastAsia"/>
          <w:bCs/>
          <w:iCs/>
          <w:color w:val="000000" w:themeColor="text1"/>
          <w:sz w:val="24"/>
          <w:szCs w:val="24"/>
        </w:rPr>
        <w:t>.</w:t>
      </w:r>
      <w:r w:rsidRPr="007717FF">
        <w:rPr>
          <w:rFonts w:ascii="Times New Roman" w:hAnsi="Times New Roman" w:cs="Times New Roman"/>
          <w:bCs/>
          <w:iCs/>
          <w:color w:val="000000" w:themeColor="text1"/>
          <w:sz w:val="24"/>
          <w:szCs w:val="24"/>
        </w:rPr>
        <w:t xml:space="preserve"> (a)</w:t>
      </w:r>
      <w:r w:rsidRPr="007717FF">
        <w:rPr>
          <w:rFonts w:ascii="Times New Roman" w:hAnsi="Times New Roman" w:cs="Times New Roman"/>
          <w:color w:val="000000" w:themeColor="text1"/>
          <w:sz w:val="24"/>
          <w:szCs w:val="24"/>
        </w:rPr>
        <w:t xml:space="preserve"> </w:t>
      </w:r>
      <w:r w:rsidRPr="007717FF">
        <w:rPr>
          <w:rFonts w:ascii="Times New Roman" w:hAnsi="Times New Roman" w:cs="Times New Roman"/>
          <w:bCs/>
          <w:iCs/>
          <w:color w:val="000000" w:themeColor="text1"/>
          <w:sz w:val="24"/>
          <w:szCs w:val="24"/>
        </w:rPr>
        <w:t>LSV polarization curves of Ni</w:t>
      </w:r>
      <w:r w:rsidR="00F119FE" w:rsidRPr="007717FF">
        <w:rPr>
          <w:rFonts w:ascii="Times New Roman" w:hAnsi="Times New Roman" w:cs="Times New Roman"/>
          <w:bCs/>
          <w:iCs/>
          <w:color w:val="000000" w:themeColor="text1"/>
          <w:sz w:val="24"/>
          <w:szCs w:val="24"/>
        </w:rPr>
        <w:t>-</w:t>
      </w:r>
      <w:r w:rsidRPr="007717FF">
        <w:rPr>
          <w:rFonts w:ascii="Times New Roman" w:hAnsi="Times New Roman" w:cs="Times New Roman"/>
          <w:bCs/>
          <w:iCs/>
          <w:color w:val="000000" w:themeColor="text1"/>
          <w:sz w:val="24"/>
          <w:szCs w:val="24"/>
        </w:rPr>
        <w:t>tPBA</w:t>
      </w:r>
      <w:r w:rsidRPr="007717FF">
        <w:rPr>
          <w:rFonts w:ascii="Times New Roman" w:hAnsi="Times New Roman" w:cs="Times New Roman"/>
          <w:bCs/>
          <w:iCs/>
          <w:color w:val="000000" w:themeColor="text1"/>
          <w:sz w:val="24"/>
          <w:szCs w:val="24"/>
          <w:vertAlign w:val="superscript"/>
        </w:rPr>
        <w:t>0~3</w:t>
      </w:r>
      <w:r w:rsidRPr="007717FF">
        <w:rPr>
          <w:rFonts w:ascii="Times New Roman" w:hAnsi="Times New Roman" w:cs="Times New Roman"/>
          <w:bCs/>
          <w:iCs/>
          <w:color w:val="000000" w:themeColor="text1"/>
          <w:sz w:val="24"/>
          <w:szCs w:val="24"/>
        </w:rPr>
        <w:t>/CP, RuO</w:t>
      </w:r>
      <w:r w:rsidRPr="007717FF">
        <w:rPr>
          <w:rFonts w:ascii="Times New Roman" w:hAnsi="Times New Roman" w:cs="Times New Roman"/>
          <w:bCs/>
          <w:iCs/>
          <w:color w:val="000000" w:themeColor="text1"/>
          <w:sz w:val="24"/>
          <w:szCs w:val="24"/>
          <w:vertAlign w:val="subscript"/>
        </w:rPr>
        <w:t>2</w:t>
      </w:r>
      <w:r w:rsidRPr="007717FF">
        <w:rPr>
          <w:rFonts w:ascii="Times New Roman" w:hAnsi="Times New Roman" w:cs="Times New Roman"/>
          <w:bCs/>
          <w:iCs/>
          <w:color w:val="000000" w:themeColor="text1"/>
          <w:sz w:val="24"/>
          <w:szCs w:val="24"/>
        </w:rPr>
        <w:t>/CP with nafion and pure CP recorded at the scan rate of 5</w:t>
      </w:r>
      <w:r w:rsidRPr="007717FF">
        <w:rPr>
          <w:rFonts w:ascii="Times New Roman" w:hAnsi="Times New Roman" w:cs="Times New Roman"/>
          <w:color w:val="000000" w:themeColor="text1"/>
          <w:sz w:val="24"/>
          <w:szCs w:val="24"/>
        </w:rPr>
        <w:t xml:space="preserve"> </w:t>
      </w:r>
      <w:r w:rsidRPr="007717FF">
        <w:rPr>
          <w:rFonts w:ascii="Times New Roman" w:hAnsi="Times New Roman" w:cs="Times New Roman"/>
          <w:bCs/>
          <w:iCs/>
          <w:color w:val="000000" w:themeColor="text1"/>
          <w:sz w:val="24"/>
          <w:szCs w:val="24"/>
        </w:rPr>
        <w:t xml:space="preserve">mV/s with </w:t>
      </w:r>
      <w:r w:rsidRPr="007717FF">
        <w:rPr>
          <w:rFonts w:ascii="Times New Roman" w:hAnsi="Times New Roman" w:cs="Times New Roman"/>
          <w:bCs/>
          <w:i/>
          <w:color w:val="000000" w:themeColor="text1"/>
          <w:sz w:val="24"/>
          <w:szCs w:val="24"/>
        </w:rPr>
        <w:t>i</w:t>
      </w:r>
      <w:r w:rsidRPr="007717FF">
        <w:rPr>
          <w:rFonts w:ascii="Times New Roman" w:hAnsi="Times New Roman" w:cs="Times New Roman"/>
          <w:bCs/>
          <w:iCs/>
          <w:color w:val="000000" w:themeColor="text1"/>
          <w:sz w:val="24"/>
          <w:szCs w:val="24"/>
        </w:rPr>
        <w:t>R</w:t>
      </w:r>
      <w:r w:rsidR="00F119FE" w:rsidRPr="007717FF">
        <w:rPr>
          <w:rFonts w:ascii="Times New Roman" w:hAnsi="Times New Roman" w:cs="Times New Roman"/>
          <w:color w:val="000000" w:themeColor="text1"/>
          <w:sz w:val="24"/>
          <w:szCs w:val="24"/>
        </w:rPr>
        <w:t>-</w:t>
      </w:r>
      <w:r w:rsidRPr="007717FF">
        <w:rPr>
          <w:rFonts w:ascii="Times New Roman" w:hAnsi="Times New Roman" w:cs="Times New Roman"/>
          <w:bCs/>
          <w:iCs/>
          <w:color w:val="000000" w:themeColor="text1"/>
          <w:sz w:val="24"/>
          <w:szCs w:val="24"/>
        </w:rPr>
        <w:t>compensation. (b) Tafel plots. (c) C</w:t>
      </w:r>
      <w:r w:rsidRPr="007717FF">
        <w:rPr>
          <w:rFonts w:ascii="Times New Roman" w:hAnsi="Times New Roman" w:cs="Times New Roman"/>
          <w:bCs/>
          <w:iCs/>
          <w:color w:val="000000" w:themeColor="text1"/>
          <w:sz w:val="24"/>
          <w:szCs w:val="24"/>
          <w:vertAlign w:val="subscript"/>
        </w:rPr>
        <w:t>dl</w:t>
      </w:r>
      <w:r w:rsidRPr="007717FF">
        <w:rPr>
          <w:rFonts w:ascii="Times New Roman" w:hAnsi="Times New Roman" w:cs="Times New Roman"/>
          <w:bCs/>
          <w:iCs/>
          <w:color w:val="000000" w:themeColor="text1"/>
          <w:sz w:val="24"/>
          <w:szCs w:val="24"/>
        </w:rPr>
        <w:t xml:space="preserve"> values. (d) LSV polarization curves </w:t>
      </w:r>
      <w:r w:rsidRPr="007717FF">
        <w:rPr>
          <w:rFonts w:ascii="Times New Roman" w:hAnsi="Times New Roman" w:cs="Times New Roman"/>
          <w:color w:val="000000" w:themeColor="text1"/>
          <w:sz w:val="24"/>
          <w:szCs w:val="24"/>
        </w:rPr>
        <w:t>normalized by ECSA.</w:t>
      </w:r>
    </w:p>
    <w:p w14:paraId="3F9CDFB4" w14:textId="22EE0769" w:rsidR="00750C81" w:rsidRPr="007717FF" w:rsidRDefault="009415F4" w:rsidP="00444EA7">
      <w:pPr>
        <w:spacing w:afterLines="100" w:after="312" w:line="360" w:lineRule="auto"/>
        <w:jc w:val="center"/>
        <w:rPr>
          <w:rFonts w:ascii="Times New Roman" w:hAnsi="Times New Roman" w:cs="Times New Roman"/>
          <w:color w:val="000000" w:themeColor="text1"/>
          <w:sz w:val="24"/>
          <w:szCs w:val="24"/>
        </w:rPr>
      </w:pPr>
      <w:r w:rsidRPr="007717FF">
        <w:rPr>
          <w:rFonts w:ascii="Times New Roman" w:hAnsi="Times New Roman" w:cs="Times New Roman"/>
          <w:noProof/>
          <w:color w:val="000000" w:themeColor="text1"/>
          <w:sz w:val="24"/>
          <w:szCs w:val="24"/>
        </w:rPr>
        <w:drawing>
          <wp:inline distT="0" distB="0" distL="0" distR="0" wp14:anchorId="56C39B31" wp14:editId="74D2C08E">
            <wp:extent cx="3525612" cy="2880000"/>
            <wp:effectExtent l="0" t="0" r="0" b="0"/>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pic:cNvPicPr>
                      <a:picLocks noChangeAspect="1" noChangeArrowheads="1"/>
                    </pic:cNvPicPr>
                  </pic:nvPicPr>
                  <pic:blipFill>
                    <a:blip r:embed="rId26" cstate="hqprint">
                      <a:extLst>
                        <a:ext uri="{28A0092B-C50C-407E-A947-70E740481C1C}">
                          <a14:useLocalDpi xmlns:a14="http://schemas.microsoft.com/office/drawing/2010/main"/>
                        </a:ext>
                      </a:extLst>
                    </a:blip>
                    <a:srcRect/>
                    <a:stretch>
                      <a:fillRect/>
                    </a:stretch>
                  </pic:blipFill>
                  <pic:spPr bwMode="auto">
                    <a:xfrm>
                      <a:off x="0" y="0"/>
                      <a:ext cx="3525612" cy="2880000"/>
                    </a:xfrm>
                    <a:prstGeom prst="rect">
                      <a:avLst/>
                    </a:prstGeom>
                    <a:noFill/>
                    <a:ln>
                      <a:noFill/>
                    </a:ln>
                  </pic:spPr>
                </pic:pic>
              </a:graphicData>
            </a:graphic>
          </wp:inline>
        </w:drawing>
      </w:r>
    </w:p>
    <w:p w14:paraId="057109D3" w14:textId="384FBD65" w:rsidR="00750C81" w:rsidRPr="007717FF" w:rsidRDefault="009415F4" w:rsidP="00444EA7">
      <w:pPr>
        <w:spacing w:afterLines="100" w:after="312" w:line="360" w:lineRule="auto"/>
        <w:rPr>
          <w:rFonts w:ascii="Times New Roman" w:hAnsi="Times New Roman" w:cs="Times New Roman"/>
          <w:bCs/>
          <w:iCs/>
          <w:color w:val="000000" w:themeColor="text1"/>
          <w:sz w:val="24"/>
          <w:szCs w:val="24"/>
        </w:rPr>
      </w:pPr>
      <w:r w:rsidRPr="007717FF">
        <w:rPr>
          <w:rFonts w:ascii="Times New Roman" w:hAnsi="Times New Roman" w:cs="Times New Roman"/>
          <w:b/>
          <w:bCs/>
          <w:color w:val="000000" w:themeColor="text1"/>
          <w:sz w:val="24"/>
          <w:szCs w:val="24"/>
        </w:rPr>
        <w:t xml:space="preserve">Figure S19. </w:t>
      </w:r>
      <w:r w:rsidRPr="007717FF">
        <w:rPr>
          <w:rFonts w:ascii="Times New Roman" w:hAnsi="Times New Roman" w:cs="Times New Roman"/>
          <w:bCs/>
          <w:iCs/>
          <w:color w:val="000000" w:themeColor="text1"/>
          <w:sz w:val="24"/>
          <w:szCs w:val="24"/>
        </w:rPr>
        <w:t>LSV polarization curves of Ni</w:t>
      </w:r>
      <w:r w:rsidR="00F119FE" w:rsidRPr="007717FF">
        <w:rPr>
          <w:rFonts w:ascii="Times New Roman" w:hAnsi="Times New Roman" w:cs="Times New Roman"/>
          <w:bCs/>
          <w:iCs/>
          <w:color w:val="000000" w:themeColor="text1"/>
          <w:sz w:val="24"/>
          <w:szCs w:val="24"/>
        </w:rPr>
        <w:t>-</w:t>
      </w:r>
      <w:r w:rsidRPr="007717FF">
        <w:rPr>
          <w:rFonts w:ascii="Times New Roman" w:hAnsi="Times New Roman" w:cs="Times New Roman"/>
          <w:bCs/>
          <w:iCs/>
          <w:color w:val="000000" w:themeColor="text1"/>
          <w:sz w:val="24"/>
          <w:szCs w:val="24"/>
        </w:rPr>
        <w:t>tPBA</w:t>
      </w:r>
      <w:r w:rsidRPr="007717FF">
        <w:rPr>
          <w:rFonts w:ascii="Times New Roman" w:hAnsi="Times New Roman" w:cs="Times New Roman"/>
          <w:bCs/>
          <w:iCs/>
          <w:color w:val="000000" w:themeColor="text1"/>
          <w:sz w:val="24"/>
          <w:szCs w:val="24"/>
          <w:vertAlign w:val="superscript"/>
        </w:rPr>
        <w:t>3</w:t>
      </w:r>
      <w:r w:rsidRPr="007717FF">
        <w:rPr>
          <w:rFonts w:ascii="Times New Roman" w:hAnsi="Times New Roman" w:cs="Times New Roman"/>
          <w:bCs/>
          <w:iCs/>
          <w:color w:val="000000" w:themeColor="text1"/>
          <w:sz w:val="24"/>
          <w:szCs w:val="24"/>
        </w:rPr>
        <w:t>/GC recorded at the scan rate of 5</w:t>
      </w:r>
      <w:r w:rsidRPr="007717FF">
        <w:rPr>
          <w:rFonts w:ascii="Times New Roman" w:hAnsi="Times New Roman" w:cs="Times New Roman"/>
          <w:color w:val="000000" w:themeColor="text1"/>
          <w:sz w:val="24"/>
          <w:szCs w:val="24"/>
        </w:rPr>
        <w:t xml:space="preserve"> </w:t>
      </w:r>
      <w:r w:rsidRPr="007717FF">
        <w:rPr>
          <w:rFonts w:ascii="Times New Roman" w:hAnsi="Times New Roman" w:cs="Times New Roman"/>
          <w:bCs/>
          <w:iCs/>
          <w:color w:val="000000" w:themeColor="text1"/>
          <w:sz w:val="24"/>
          <w:szCs w:val="24"/>
        </w:rPr>
        <w:t xml:space="preserve">mV/s with </w:t>
      </w:r>
      <w:r w:rsidRPr="007717FF">
        <w:rPr>
          <w:rFonts w:ascii="Times New Roman" w:hAnsi="Times New Roman" w:cs="Times New Roman"/>
          <w:bCs/>
          <w:i/>
          <w:color w:val="000000" w:themeColor="text1"/>
          <w:sz w:val="24"/>
          <w:szCs w:val="24"/>
        </w:rPr>
        <w:t>i</w:t>
      </w:r>
      <w:r w:rsidRPr="007717FF">
        <w:rPr>
          <w:rFonts w:ascii="Times New Roman" w:hAnsi="Times New Roman" w:cs="Times New Roman"/>
          <w:bCs/>
          <w:iCs/>
          <w:color w:val="000000" w:themeColor="text1"/>
          <w:sz w:val="24"/>
          <w:szCs w:val="24"/>
        </w:rPr>
        <w:t>R</w:t>
      </w:r>
      <w:r w:rsidR="00F119FE" w:rsidRPr="007717FF">
        <w:rPr>
          <w:rFonts w:ascii="Times New Roman" w:hAnsi="Times New Roman" w:cs="Times New Roman"/>
          <w:color w:val="000000" w:themeColor="text1"/>
          <w:sz w:val="24"/>
          <w:szCs w:val="24"/>
        </w:rPr>
        <w:t>-</w:t>
      </w:r>
      <w:r w:rsidRPr="007717FF">
        <w:rPr>
          <w:rFonts w:ascii="Times New Roman" w:hAnsi="Times New Roman" w:cs="Times New Roman"/>
          <w:bCs/>
          <w:iCs/>
          <w:color w:val="000000" w:themeColor="text1"/>
          <w:sz w:val="24"/>
          <w:szCs w:val="24"/>
        </w:rPr>
        <w:t>compensation.</w:t>
      </w:r>
    </w:p>
    <w:p w14:paraId="7E694FC7" w14:textId="0FEC7AEA" w:rsidR="009415F4" w:rsidRPr="007717FF" w:rsidRDefault="009415F4" w:rsidP="00444EA7">
      <w:pPr>
        <w:spacing w:line="360" w:lineRule="auto"/>
        <w:jc w:val="center"/>
        <w:rPr>
          <w:rFonts w:ascii="Times New Roman" w:hAnsi="Times New Roman" w:cs="Times New Roman"/>
          <w:color w:val="000000" w:themeColor="text1"/>
          <w:sz w:val="24"/>
          <w:szCs w:val="24"/>
        </w:rPr>
      </w:pPr>
      <w:r w:rsidRPr="007717FF">
        <w:rPr>
          <w:rFonts w:ascii="Times New Roman" w:hAnsi="Times New Roman" w:cs="Times New Roman"/>
          <w:noProof/>
          <w:color w:val="000000" w:themeColor="text1"/>
          <w:sz w:val="24"/>
          <w:szCs w:val="24"/>
        </w:rPr>
        <w:lastRenderedPageBreak/>
        <w:drawing>
          <wp:inline distT="0" distB="0" distL="0" distR="0" wp14:anchorId="2E09F3EA" wp14:editId="484FF3D2">
            <wp:extent cx="4494454" cy="3600000"/>
            <wp:effectExtent l="0" t="0" r="1905" b="635"/>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r:embed="rId27" cstate="hqprint">
                      <a:extLst>
                        <a:ext uri="{28A0092B-C50C-407E-A947-70E740481C1C}">
                          <a14:useLocalDpi xmlns:a14="http://schemas.microsoft.com/office/drawing/2010/main"/>
                        </a:ext>
                      </a:extLst>
                    </a:blip>
                    <a:srcRect/>
                    <a:stretch>
                      <a:fillRect/>
                    </a:stretch>
                  </pic:blipFill>
                  <pic:spPr bwMode="auto">
                    <a:xfrm>
                      <a:off x="0" y="0"/>
                      <a:ext cx="4494454" cy="3600000"/>
                    </a:xfrm>
                    <a:prstGeom prst="rect">
                      <a:avLst/>
                    </a:prstGeom>
                    <a:noFill/>
                    <a:ln>
                      <a:noFill/>
                    </a:ln>
                  </pic:spPr>
                </pic:pic>
              </a:graphicData>
            </a:graphic>
          </wp:inline>
        </w:drawing>
      </w:r>
    </w:p>
    <w:p w14:paraId="3D5BEAEB" w14:textId="323FF672" w:rsidR="009415F4" w:rsidRPr="007717FF" w:rsidRDefault="009415F4" w:rsidP="00444EA7">
      <w:pPr>
        <w:spacing w:afterLines="100" w:after="312" w:line="360" w:lineRule="auto"/>
        <w:rPr>
          <w:rFonts w:ascii="Times New Roman" w:hAnsi="Times New Roman" w:cs="Times New Roman"/>
          <w:color w:val="000000" w:themeColor="text1"/>
          <w:sz w:val="24"/>
          <w:szCs w:val="24"/>
        </w:rPr>
      </w:pPr>
      <w:r w:rsidRPr="007717FF">
        <w:rPr>
          <w:rFonts w:ascii="Times New Roman" w:hAnsi="Times New Roman" w:cs="Times New Roman"/>
          <w:b/>
          <w:bCs/>
          <w:color w:val="000000" w:themeColor="text1"/>
          <w:sz w:val="24"/>
          <w:szCs w:val="24"/>
        </w:rPr>
        <w:t xml:space="preserve">Figure S20. </w:t>
      </w:r>
      <w:r w:rsidRPr="007717FF">
        <w:rPr>
          <w:rFonts w:ascii="Times New Roman" w:hAnsi="Times New Roman" w:cs="Times New Roman"/>
          <w:color w:val="000000" w:themeColor="text1"/>
          <w:sz w:val="24"/>
          <w:szCs w:val="24"/>
        </w:rPr>
        <w:t xml:space="preserve">CV curves of </w:t>
      </w:r>
      <w:r w:rsidRPr="007717FF">
        <w:rPr>
          <w:rFonts w:ascii="Times New Roman" w:hAnsi="Times New Roman" w:cs="Times New Roman"/>
          <w:bCs/>
          <w:iCs/>
          <w:color w:val="000000" w:themeColor="text1"/>
          <w:sz w:val="24"/>
          <w:szCs w:val="24"/>
        </w:rPr>
        <w:t>Ni</w:t>
      </w:r>
      <w:r w:rsidR="00F119FE" w:rsidRPr="007717FF">
        <w:rPr>
          <w:rFonts w:ascii="Times New Roman" w:hAnsi="Times New Roman" w:cs="Times New Roman"/>
          <w:bCs/>
          <w:iCs/>
          <w:color w:val="000000" w:themeColor="text1"/>
          <w:sz w:val="24"/>
          <w:szCs w:val="24"/>
        </w:rPr>
        <w:t>-</w:t>
      </w:r>
      <w:r w:rsidRPr="007717FF">
        <w:rPr>
          <w:rFonts w:ascii="Times New Roman" w:hAnsi="Times New Roman" w:cs="Times New Roman"/>
          <w:bCs/>
          <w:iCs/>
          <w:color w:val="000000" w:themeColor="text1"/>
          <w:sz w:val="24"/>
          <w:szCs w:val="24"/>
        </w:rPr>
        <w:t>tPBA</w:t>
      </w:r>
      <w:r w:rsidRPr="007717FF">
        <w:rPr>
          <w:rFonts w:ascii="Times New Roman" w:hAnsi="Times New Roman" w:cs="Times New Roman"/>
          <w:bCs/>
          <w:iCs/>
          <w:color w:val="000000" w:themeColor="text1"/>
          <w:sz w:val="24"/>
          <w:szCs w:val="24"/>
          <w:vertAlign w:val="superscript"/>
        </w:rPr>
        <w:t>0~3</w:t>
      </w:r>
      <w:r w:rsidRPr="007717FF">
        <w:rPr>
          <w:rFonts w:ascii="Times New Roman" w:hAnsi="Times New Roman" w:cs="Times New Roman"/>
          <w:bCs/>
          <w:iCs/>
          <w:color w:val="000000" w:themeColor="text1"/>
          <w:sz w:val="24"/>
          <w:szCs w:val="24"/>
        </w:rPr>
        <w:t>/CP with nafion</w:t>
      </w:r>
      <w:r w:rsidRPr="007717FF">
        <w:rPr>
          <w:rFonts w:ascii="Times New Roman" w:hAnsi="Times New Roman" w:cs="Times New Roman"/>
          <w:color w:val="000000" w:themeColor="text1"/>
          <w:sz w:val="24"/>
          <w:szCs w:val="24"/>
        </w:rPr>
        <w:t xml:space="preserve"> in 1.0 M KOH solution at different scan rates (20 </w:t>
      </w:r>
      <w:r w:rsidRPr="007717FF">
        <w:rPr>
          <w:rFonts w:ascii="Times New Roman" w:hAnsi="Times New Roman" w:cs="Times New Roman"/>
          <w:bCs/>
          <w:iCs/>
          <w:color w:val="000000" w:themeColor="text1"/>
          <w:sz w:val="24"/>
          <w:szCs w:val="24"/>
        </w:rPr>
        <w:t xml:space="preserve">– 100 mV/s with </w:t>
      </w:r>
      <w:r w:rsidRPr="007717FF">
        <w:rPr>
          <w:rFonts w:ascii="Times New Roman" w:hAnsi="Times New Roman" w:cs="Times New Roman"/>
          <w:color w:val="000000" w:themeColor="text1"/>
          <w:sz w:val="24"/>
          <w:szCs w:val="24"/>
        </w:rPr>
        <w:t xml:space="preserve">0.05 </w:t>
      </w:r>
      <w:r w:rsidRPr="007717FF">
        <w:rPr>
          <w:rFonts w:ascii="Times New Roman" w:hAnsi="Times New Roman" w:cs="Times New Roman"/>
          <w:bCs/>
          <w:iCs/>
          <w:color w:val="000000" w:themeColor="text1"/>
          <w:sz w:val="24"/>
          <w:szCs w:val="24"/>
        </w:rPr>
        <w:t xml:space="preserve">– </w:t>
      </w:r>
      <w:r w:rsidRPr="007717FF">
        <w:rPr>
          <w:rFonts w:ascii="Times New Roman" w:hAnsi="Times New Roman" w:cs="Times New Roman"/>
          <w:color w:val="000000" w:themeColor="text1"/>
          <w:sz w:val="24"/>
          <w:szCs w:val="24"/>
        </w:rPr>
        <w:t xml:space="preserve">0.15 V </w:t>
      </w:r>
      <w:r w:rsidRPr="007717FF">
        <w:rPr>
          <w:rFonts w:ascii="Times New Roman" w:hAnsi="Times New Roman" w:cs="Times New Roman"/>
          <w:i/>
          <w:iCs/>
          <w:color w:val="000000" w:themeColor="text1"/>
          <w:sz w:val="24"/>
          <w:szCs w:val="24"/>
        </w:rPr>
        <w:t xml:space="preserve">vs. </w:t>
      </w:r>
      <w:r w:rsidRPr="007717FF">
        <w:rPr>
          <w:rFonts w:ascii="Times New Roman" w:hAnsi="Times New Roman" w:cs="Times New Roman"/>
          <w:color w:val="000000" w:themeColor="text1"/>
          <w:sz w:val="24"/>
          <w:szCs w:val="24"/>
        </w:rPr>
        <w:t xml:space="preserve">Ag/AgCl). </w:t>
      </w:r>
    </w:p>
    <w:p w14:paraId="351718F0" w14:textId="1B6CA465" w:rsidR="002172CE" w:rsidRPr="007717FF" w:rsidRDefault="002172CE" w:rsidP="002172CE">
      <w:pPr>
        <w:spacing w:line="360" w:lineRule="auto"/>
        <w:rPr>
          <w:rFonts w:ascii="Times New Roman" w:hAnsi="Times New Roman" w:cs="Times New Roman"/>
          <w:b/>
          <w:iCs/>
          <w:color w:val="000000" w:themeColor="text1"/>
          <w:sz w:val="24"/>
          <w:szCs w:val="24"/>
        </w:rPr>
      </w:pPr>
      <w:bookmarkStart w:id="9" w:name="_Hlk164807061"/>
      <w:r w:rsidRPr="007717FF">
        <w:rPr>
          <w:rFonts w:ascii="Times New Roman" w:hAnsi="Times New Roman" w:cs="Times New Roman"/>
          <w:b/>
          <w:iCs/>
          <w:color w:val="000000" w:themeColor="text1"/>
          <w:sz w:val="24"/>
          <w:szCs w:val="24"/>
        </w:rPr>
        <w:t>Supplementary Note 2:</w:t>
      </w:r>
    </w:p>
    <w:p w14:paraId="703CE784" w14:textId="0467EA2D" w:rsidR="00450BD2" w:rsidRPr="007717FF" w:rsidRDefault="00450BD2" w:rsidP="00450BD2">
      <w:pPr>
        <w:spacing w:line="360" w:lineRule="auto"/>
        <w:ind w:firstLineChars="100" w:firstLine="240"/>
        <w:rPr>
          <w:rFonts w:ascii="Times New Roman" w:hAnsi="Times New Roman" w:cs="Times New Roman"/>
          <w:bCs/>
          <w:iCs/>
          <w:color w:val="000000" w:themeColor="text1"/>
          <w:sz w:val="24"/>
          <w:szCs w:val="24"/>
        </w:rPr>
      </w:pPr>
      <w:bookmarkStart w:id="10" w:name="_Hlk164807081"/>
      <w:bookmarkEnd w:id="9"/>
      <w:r w:rsidRPr="007717FF">
        <w:rPr>
          <w:rFonts w:ascii="Times New Roman" w:hAnsi="Times New Roman" w:cs="Times New Roman"/>
          <w:bCs/>
          <w:iCs/>
          <w:color w:val="000000" w:themeColor="text1"/>
          <w:sz w:val="24"/>
          <w:szCs w:val="24"/>
        </w:rPr>
        <w:t>Ni</w:t>
      </w:r>
      <w:r w:rsidR="00E024FC" w:rsidRPr="007717FF">
        <w:rPr>
          <w:rFonts w:ascii="Times New Roman" w:hAnsi="Times New Roman" w:cs="Times New Roman" w:hint="eastAsia"/>
          <w:bCs/>
          <w:iCs/>
          <w:color w:val="000000" w:themeColor="text1"/>
          <w:sz w:val="24"/>
          <w:szCs w:val="24"/>
        </w:rPr>
        <w:t>-</w:t>
      </w:r>
      <w:r w:rsidRPr="007717FF">
        <w:rPr>
          <w:rFonts w:ascii="Times New Roman" w:hAnsi="Times New Roman" w:cs="Times New Roman"/>
          <w:bCs/>
          <w:iCs/>
          <w:color w:val="000000" w:themeColor="text1"/>
          <w:sz w:val="24"/>
          <w:szCs w:val="24"/>
        </w:rPr>
        <w:t>tPBA</w:t>
      </w:r>
      <w:r w:rsidRPr="007717FF">
        <w:rPr>
          <w:rFonts w:ascii="Times New Roman" w:hAnsi="Times New Roman" w:cs="Times New Roman"/>
          <w:bCs/>
          <w:iCs/>
          <w:color w:val="000000" w:themeColor="text1"/>
          <w:sz w:val="24"/>
          <w:szCs w:val="24"/>
          <w:vertAlign w:val="superscript"/>
        </w:rPr>
        <w:t>0~3</w:t>
      </w:r>
      <w:r w:rsidRPr="007717FF">
        <w:rPr>
          <w:rFonts w:ascii="Times New Roman" w:hAnsi="Times New Roman" w:cs="Times New Roman"/>
          <w:bCs/>
          <w:iCs/>
          <w:color w:val="000000" w:themeColor="text1"/>
          <w:sz w:val="24"/>
          <w:szCs w:val="24"/>
        </w:rPr>
        <w:t xml:space="preserve"> were </w:t>
      </w:r>
      <w:r w:rsidR="00092737" w:rsidRPr="007717FF">
        <w:rPr>
          <w:rFonts w:ascii="Times New Roman" w:hAnsi="Times New Roman" w:cs="Times New Roman" w:hint="eastAsia"/>
          <w:bCs/>
          <w:iCs/>
          <w:color w:val="000000" w:themeColor="text1"/>
          <w:sz w:val="24"/>
          <w:szCs w:val="24"/>
        </w:rPr>
        <w:t xml:space="preserve">further </w:t>
      </w:r>
      <w:r w:rsidRPr="007717FF">
        <w:rPr>
          <w:rFonts w:ascii="Times New Roman" w:hAnsi="Times New Roman" w:cs="Times New Roman"/>
          <w:bCs/>
          <w:iCs/>
          <w:color w:val="000000" w:themeColor="text1"/>
          <w:sz w:val="24"/>
          <w:szCs w:val="24"/>
        </w:rPr>
        <w:t>integrated on CP by self</w:t>
      </w:r>
      <w:r w:rsidR="00E024FC" w:rsidRPr="007717FF">
        <w:rPr>
          <w:rFonts w:ascii="Times New Roman" w:hAnsi="Times New Roman" w:cs="Times New Roman" w:hint="eastAsia"/>
          <w:bCs/>
          <w:iCs/>
          <w:color w:val="000000" w:themeColor="text1"/>
          <w:sz w:val="24"/>
          <w:szCs w:val="24"/>
        </w:rPr>
        <w:t>-</w:t>
      </w:r>
      <w:r w:rsidRPr="007717FF">
        <w:rPr>
          <w:rFonts w:ascii="Times New Roman" w:hAnsi="Times New Roman" w:cs="Times New Roman"/>
          <w:bCs/>
          <w:iCs/>
          <w:color w:val="000000" w:themeColor="text1"/>
          <w:sz w:val="24"/>
          <w:szCs w:val="24"/>
        </w:rPr>
        <w:t xml:space="preserve">growing method (Figure S21). </w:t>
      </w:r>
      <w:bookmarkStart w:id="11" w:name="_Hlk164807402"/>
      <w:bookmarkEnd w:id="10"/>
      <w:r w:rsidRPr="007717FF">
        <w:rPr>
          <w:rFonts w:ascii="Times New Roman" w:hAnsi="Times New Roman" w:cs="Times New Roman"/>
          <w:bCs/>
          <w:iCs/>
          <w:color w:val="000000" w:themeColor="text1"/>
          <w:sz w:val="24"/>
          <w:szCs w:val="24"/>
        </w:rPr>
        <w:t>Scanning electron microscopy (SEM)</w:t>
      </w:r>
      <w:bookmarkEnd w:id="11"/>
      <w:r w:rsidRPr="007717FF">
        <w:rPr>
          <w:rFonts w:ascii="Times New Roman" w:hAnsi="Times New Roman" w:cs="Times New Roman"/>
          <w:bCs/>
          <w:iCs/>
          <w:color w:val="000000" w:themeColor="text1"/>
          <w:sz w:val="24"/>
          <w:szCs w:val="24"/>
        </w:rPr>
        <w:t xml:space="preserve"> showed that Ni</w:t>
      </w:r>
      <w:r w:rsidR="00E024FC" w:rsidRPr="007717FF">
        <w:rPr>
          <w:rFonts w:ascii="Times New Roman" w:hAnsi="Times New Roman" w:cs="Times New Roman" w:hint="eastAsia"/>
          <w:bCs/>
          <w:iCs/>
          <w:color w:val="000000" w:themeColor="text1"/>
          <w:sz w:val="24"/>
          <w:szCs w:val="24"/>
        </w:rPr>
        <w:t>-</w:t>
      </w:r>
      <w:r w:rsidRPr="007717FF">
        <w:rPr>
          <w:rFonts w:ascii="Times New Roman" w:hAnsi="Times New Roman" w:cs="Times New Roman"/>
          <w:bCs/>
          <w:iCs/>
          <w:color w:val="000000" w:themeColor="text1"/>
          <w:sz w:val="24"/>
          <w:szCs w:val="24"/>
        </w:rPr>
        <w:t>tPBA</w:t>
      </w:r>
      <w:r w:rsidRPr="007717FF">
        <w:rPr>
          <w:rFonts w:ascii="Times New Roman" w:hAnsi="Times New Roman" w:cs="Times New Roman"/>
          <w:bCs/>
          <w:iCs/>
          <w:color w:val="000000" w:themeColor="text1"/>
          <w:sz w:val="24"/>
          <w:szCs w:val="24"/>
          <w:vertAlign w:val="superscript"/>
        </w:rPr>
        <w:t>0~3</w:t>
      </w:r>
      <w:r w:rsidRPr="007717FF">
        <w:rPr>
          <w:rFonts w:ascii="Times New Roman" w:hAnsi="Times New Roman" w:cs="Times New Roman"/>
          <w:bCs/>
          <w:iCs/>
          <w:color w:val="000000" w:themeColor="text1"/>
          <w:sz w:val="24"/>
          <w:szCs w:val="24"/>
        </w:rPr>
        <w:t xml:space="preserve"> still retained the rod, block, layered, and plate morphology and the material size of Ni</w:t>
      </w:r>
      <w:r w:rsidR="00E024FC" w:rsidRPr="007717FF">
        <w:rPr>
          <w:rFonts w:ascii="Times New Roman" w:hAnsi="Times New Roman" w:cs="Times New Roman" w:hint="eastAsia"/>
          <w:bCs/>
          <w:iCs/>
          <w:color w:val="000000" w:themeColor="text1"/>
          <w:sz w:val="24"/>
          <w:szCs w:val="24"/>
        </w:rPr>
        <w:t>-</w:t>
      </w:r>
      <w:r w:rsidRPr="007717FF">
        <w:rPr>
          <w:rFonts w:ascii="Times New Roman" w:hAnsi="Times New Roman" w:cs="Times New Roman"/>
          <w:bCs/>
          <w:iCs/>
          <w:color w:val="000000" w:themeColor="text1"/>
          <w:sz w:val="24"/>
          <w:szCs w:val="24"/>
        </w:rPr>
        <w:t>tPBA</w:t>
      </w:r>
      <w:r w:rsidRPr="007717FF">
        <w:rPr>
          <w:rFonts w:ascii="Times New Roman" w:hAnsi="Times New Roman" w:cs="Times New Roman"/>
          <w:bCs/>
          <w:iCs/>
          <w:color w:val="000000" w:themeColor="text1"/>
          <w:sz w:val="24"/>
          <w:szCs w:val="24"/>
          <w:vertAlign w:val="superscript"/>
        </w:rPr>
        <w:t>0~3</w:t>
      </w:r>
      <w:r w:rsidRPr="007717FF">
        <w:rPr>
          <w:rFonts w:ascii="Times New Roman" w:hAnsi="Times New Roman" w:cs="Times New Roman"/>
          <w:bCs/>
          <w:iCs/>
          <w:color w:val="000000" w:themeColor="text1"/>
          <w:sz w:val="24"/>
          <w:szCs w:val="24"/>
        </w:rPr>
        <w:t xml:space="preserve"> was regulated to be around 50 ~ 100 nm (Figure S22~25). The PXRD analysis showed that the peak position of Ni</w:t>
      </w:r>
      <w:r w:rsidR="00E024FC" w:rsidRPr="007717FF">
        <w:rPr>
          <w:rFonts w:ascii="Times New Roman" w:hAnsi="Times New Roman" w:cs="Times New Roman" w:hint="eastAsia"/>
          <w:bCs/>
          <w:iCs/>
          <w:color w:val="000000" w:themeColor="text1"/>
          <w:sz w:val="24"/>
          <w:szCs w:val="24"/>
        </w:rPr>
        <w:t>-</w:t>
      </w:r>
      <w:r w:rsidRPr="007717FF">
        <w:rPr>
          <w:rFonts w:ascii="Times New Roman" w:hAnsi="Times New Roman" w:cs="Times New Roman"/>
          <w:bCs/>
          <w:iCs/>
          <w:color w:val="000000" w:themeColor="text1"/>
          <w:sz w:val="24"/>
          <w:szCs w:val="24"/>
        </w:rPr>
        <w:t>tPBA</w:t>
      </w:r>
      <w:r w:rsidRPr="007717FF">
        <w:rPr>
          <w:rFonts w:ascii="Times New Roman" w:hAnsi="Times New Roman" w:cs="Times New Roman"/>
          <w:bCs/>
          <w:iCs/>
          <w:color w:val="000000" w:themeColor="text1"/>
          <w:sz w:val="24"/>
          <w:szCs w:val="24"/>
          <w:vertAlign w:val="superscript"/>
        </w:rPr>
        <w:t>0~3</w:t>
      </w:r>
      <w:r w:rsidRPr="007717FF">
        <w:rPr>
          <w:rFonts w:ascii="Times New Roman" w:hAnsi="Times New Roman" w:cs="Times New Roman"/>
          <w:bCs/>
          <w:iCs/>
          <w:color w:val="000000" w:themeColor="text1"/>
          <w:sz w:val="24"/>
          <w:szCs w:val="24"/>
        </w:rPr>
        <w:t xml:space="preserve">/CP was almost unchanged than that of the single crystal state, substantiating the successful construction of the </w:t>
      </w:r>
      <w:r w:rsidR="00092737" w:rsidRPr="007717FF">
        <w:rPr>
          <w:rFonts w:ascii="Times New Roman" w:hAnsi="Times New Roman" w:cs="Times New Roman" w:hint="eastAsia"/>
          <w:bCs/>
          <w:iCs/>
          <w:color w:val="000000" w:themeColor="text1"/>
          <w:sz w:val="24"/>
          <w:szCs w:val="24"/>
        </w:rPr>
        <w:t>pristine</w:t>
      </w:r>
      <w:r w:rsidR="00092737" w:rsidRPr="007717FF">
        <w:rPr>
          <w:rFonts w:ascii="Times New Roman" w:hAnsi="Times New Roman" w:cs="Times New Roman"/>
          <w:bCs/>
          <w:iCs/>
          <w:color w:val="000000" w:themeColor="text1"/>
          <w:sz w:val="24"/>
          <w:szCs w:val="24"/>
        </w:rPr>
        <w:t xml:space="preserve"> </w:t>
      </w:r>
      <w:r w:rsidRPr="007717FF">
        <w:rPr>
          <w:rFonts w:ascii="Times New Roman" w:hAnsi="Times New Roman" w:cs="Times New Roman"/>
          <w:bCs/>
          <w:iCs/>
          <w:color w:val="000000" w:themeColor="text1"/>
          <w:sz w:val="24"/>
          <w:szCs w:val="24"/>
        </w:rPr>
        <w:t xml:space="preserve">structure on CP (Figure S26). </w:t>
      </w:r>
      <w:r w:rsidR="0027353A" w:rsidRPr="007717FF">
        <w:rPr>
          <w:rFonts w:ascii="Times New Roman" w:hAnsi="Times New Roman" w:cs="Times New Roman" w:hint="eastAsia"/>
          <w:bCs/>
          <w:iCs/>
          <w:color w:val="000000" w:themeColor="text1"/>
          <w:sz w:val="24"/>
          <w:szCs w:val="24"/>
        </w:rPr>
        <w:t>Besides, t</w:t>
      </w:r>
      <w:r w:rsidRPr="007717FF">
        <w:rPr>
          <w:rFonts w:ascii="Times New Roman" w:hAnsi="Times New Roman" w:cs="Times New Roman"/>
          <w:bCs/>
          <w:iCs/>
          <w:color w:val="000000" w:themeColor="text1"/>
          <w:sz w:val="24"/>
          <w:szCs w:val="24"/>
        </w:rPr>
        <w:t xml:space="preserve">he </w:t>
      </w:r>
      <w:bookmarkStart w:id="12" w:name="_Hlk164807419"/>
      <w:r w:rsidRPr="007717FF">
        <w:rPr>
          <w:rFonts w:ascii="Times New Roman" w:hAnsi="Times New Roman" w:cs="Times New Roman"/>
          <w:bCs/>
          <w:iCs/>
          <w:color w:val="000000" w:themeColor="text1"/>
          <w:sz w:val="24"/>
          <w:szCs w:val="24"/>
        </w:rPr>
        <w:t xml:space="preserve">diffuse </w:t>
      </w:r>
      <w:r w:rsidR="0027353A" w:rsidRPr="007717FF">
        <w:rPr>
          <w:rFonts w:ascii="Times New Roman" w:hAnsi="Times New Roman" w:cs="Times New Roman" w:hint="eastAsia"/>
          <w:bCs/>
          <w:iCs/>
          <w:color w:val="000000" w:themeColor="text1"/>
          <w:sz w:val="24"/>
          <w:szCs w:val="24"/>
        </w:rPr>
        <w:t>r</w:t>
      </w:r>
      <w:r w:rsidR="0027353A" w:rsidRPr="007717FF">
        <w:rPr>
          <w:rFonts w:ascii="Times New Roman" w:hAnsi="Times New Roman" w:cs="Times New Roman"/>
          <w:bCs/>
          <w:iCs/>
          <w:color w:val="000000" w:themeColor="text1"/>
          <w:sz w:val="24"/>
          <w:szCs w:val="24"/>
        </w:rPr>
        <w:t xml:space="preserve">eflectance </w:t>
      </w:r>
      <w:r w:rsidRPr="007717FF">
        <w:rPr>
          <w:rFonts w:ascii="Times New Roman" w:hAnsi="Times New Roman" w:cs="Times New Roman"/>
          <w:bCs/>
          <w:iCs/>
          <w:color w:val="000000" w:themeColor="text1"/>
          <w:sz w:val="24"/>
          <w:szCs w:val="24"/>
        </w:rPr>
        <w:t xml:space="preserve">infrared </w:t>
      </w:r>
      <w:r w:rsidR="0027353A" w:rsidRPr="007717FF">
        <w:rPr>
          <w:rFonts w:ascii="Times New Roman" w:hAnsi="Times New Roman" w:cs="Times New Roman" w:hint="eastAsia"/>
          <w:bCs/>
          <w:iCs/>
          <w:color w:val="000000" w:themeColor="text1"/>
          <w:sz w:val="24"/>
          <w:szCs w:val="24"/>
        </w:rPr>
        <w:t>F</w:t>
      </w:r>
      <w:r w:rsidRPr="007717FF">
        <w:rPr>
          <w:rFonts w:ascii="Times New Roman" w:hAnsi="Times New Roman" w:cs="Times New Roman"/>
          <w:bCs/>
          <w:iCs/>
          <w:color w:val="000000" w:themeColor="text1"/>
          <w:sz w:val="24"/>
          <w:szCs w:val="24"/>
        </w:rPr>
        <w:t>ourier transform spectroscopy (</w:t>
      </w:r>
      <w:bookmarkStart w:id="13" w:name="_Hlk153312996"/>
      <w:r w:rsidRPr="007717FF">
        <w:rPr>
          <w:rFonts w:ascii="Times New Roman" w:hAnsi="Times New Roman" w:cs="Times New Roman"/>
          <w:bCs/>
          <w:iCs/>
          <w:color w:val="000000" w:themeColor="text1"/>
          <w:sz w:val="24"/>
          <w:szCs w:val="24"/>
        </w:rPr>
        <w:t>DRIFT</w:t>
      </w:r>
      <w:bookmarkEnd w:id="13"/>
      <w:r w:rsidRPr="007717FF">
        <w:rPr>
          <w:rFonts w:ascii="Times New Roman" w:hAnsi="Times New Roman" w:cs="Times New Roman"/>
          <w:bCs/>
          <w:iCs/>
          <w:color w:val="000000" w:themeColor="text1"/>
          <w:sz w:val="24"/>
          <w:szCs w:val="24"/>
        </w:rPr>
        <w:t>)</w:t>
      </w:r>
      <w:bookmarkEnd w:id="12"/>
      <w:r w:rsidRPr="007717FF">
        <w:rPr>
          <w:rFonts w:ascii="Times New Roman" w:hAnsi="Times New Roman" w:cs="Times New Roman"/>
          <w:bCs/>
          <w:iCs/>
          <w:color w:val="000000" w:themeColor="text1"/>
          <w:sz w:val="24"/>
          <w:szCs w:val="24"/>
        </w:rPr>
        <w:t xml:space="preserve"> </w:t>
      </w:r>
      <w:r w:rsidR="0027353A" w:rsidRPr="007717FF">
        <w:rPr>
          <w:rFonts w:ascii="Times New Roman" w:hAnsi="Times New Roman" w:cs="Times New Roman" w:hint="eastAsia"/>
          <w:bCs/>
          <w:iCs/>
          <w:color w:val="000000" w:themeColor="text1"/>
          <w:sz w:val="24"/>
          <w:szCs w:val="24"/>
        </w:rPr>
        <w:t>results</w:t>
      </w:r>
      <w:r w:rsidR="0027353A" w:rsidRPr="007717FF">
        <w:rPr>
          <w:rFonts w:ascii="Times New Roman" w:hAnsi="Times New Roman" w:cs="Times New Roman"/>
          <w:bCs/>
          <w:iCs/>
          <w:color w:val="000000" w:themeColor="text1"/>
          <w:sz w:val="24"/>
          <w:szCs w:val="24"/>
        </w:rPr>
        <w:t xml:space="preserve"> </w:t>
      </w:r>
      <w:r w:rsidR="00092737" w:rsidRPr="007717FF">
        <w:rPr>
          <w:rFonts w:ascii="Times New Roman" w:hAnsi="Times New Roman" w:cs="Times New Roman" w:hint="eastAsia"/>
          <w:bCs/>
          <w:iCs/>
          <w:color w:val="000000" w:themeColor="text1"/>
          <w:sz w:val="24"/>
          <w:szCs w:val="24"/>
        </w:rPr>
        <w:t>demonstrated that</w:t>
      </w:r>
      <w:r w:rsidRPr="007717FF">
        <w:rPr>
          <w:rFonts w:ascii="Times New Roman" w:hAnsi="Times New Roman" w:cs="Times New Roman"/>
          <w:color w:val="000000" w:themeColor="text1"/>
          <w:sz w:val="24"/>
          <w:szCs w:val="24"/>
        </w:rPr>
        <w:t xml:space="preserve"> </w:t>
      </w:r>
      <w:r w:rsidR="0027353A" w:rsidRPr="007717FF">
        <w:rPr>
          <w:rFonts w:ascii="Times New Roman" w:hAnsi="Times New Roman" w:cs="Times New Roman" w:hint="eastAsia"/>
          <w:bCs/>
          <w:iCs/>
          <w:color w:val="000000" w:themeColor="text1"/>
          <w:sz w:val="24"/>
          <w:szCs w:val="24"/>
        </w:rPr>
        <w:t>t</w:t>
      </w:r>
      <w:r w:rsidR="0027353A" w:rsidRPr="007717FF">
        <w:rPr>
          <w:rFonts w:ascii="Times New Roman" w:hAnsi="Times New Roman" w:cs="Times New Roman"/>
          <w:bCs/>
          <w:iCs/>
          <w:color w:val="000000" w:themeColor="text1"/>
          <w:sz w:val="24"/>
          <w:szCs w:val="24"/>
        </w:rPr>
        <w:t xml:space="preserve">he </w:t>
      </w:r>
      <w:r w:rsidRPr="007717FF">
        <w:rPr>
          <w:rFonts w:ascii="Times New Roman" w:hAnsi="Times New Roman" w:cs="Times New Roman"/>
          <w:bCs/>
          <w:iCs/>
          <w:color w:val="000000" w:themeColor="text1"/>
          <w:sz w:val="24"/>
          <w:szCs w:val="24"/>
        </w:rPr>
        <w:t>characteristic peaks of the ligand are still present</w:t>
      </w:r>
      <w:r w:rsidR="0027353A" w:rsidRPr="007717FF">
        <w:rPr>
          <w:rFonts w:ascii="Times New Roman" w:hAnsi="Times New Roman" w:cs="Times New Roman" w:hint="eastAsia"/>
          <w:bCs/>
          <w:iCs/>
          <w:color w:val="000000" w:themeColor="text1"/>
          <w:sz w:val="24"/>
          <w:szCs w:val="24"/>
        </w:rPr>
        <w:t xml:space="preserve"> for </w:t>
      </w:r>
      <w:r w:rsidR="0027353A" w:rsidRPr="007717FF">
        <w:rPr>
          <w:rFonts w:ascii="Times New Roman" w:hAnsi="Times New Roman" w:cs="Times New Roman"/>
          <w:bCs/>
          <w:iCs/>
          <w:color w:val="000000" w:themeColor="text1"/>
          <w:sz w:val="24"/>
          <w:szCs w:val="24"/>
        </w:rPr>
        <w:t>Ni</w:t>
      </w:r>
      <w:r w:rsidR="0027353A" w:rsidRPr="007717FF">
        <w:rPr>
          <w:rFonts w:ascii="Times New Roman" w:hAnsi="Times New Roman" w:cs="Times New Roman" w:hint="eastAsia"/>
          <w:bCs/>
          <w:iCs/>
          <w:color w:val="000000" w:themeColor="text1"/>
          <w:sz w:val="24"/>
          <w:szCs w:val="24"/>
        </w:rPr>
        <w:t>-</w:t>
      </w:r>
      <w:r w:rsidR="0027353A" w:rsidRPr="007717FF">
        <w:rPr>
          <w:rFonts w:ascii="Times New Roman" w:hAnsi="Times New Roman" w:cs="Times New Roman"/>
          <w:bCs/>
          <w:iCs/>
          <w:color w:val="000000" w:themeColor="text1"/>
          <w:sz w:val="24"/>
          <w:szCs w:val="24"/>
        </w:rPr>
        <w:t>tPBA</w:t>
      </w:r>
      <w:r w:rsidR="0027353A" w:rsidRPr="007717FF">
        <w:rPr>
          <w:rFonts w:ascii="Times New Roman" w:hAnsi="Times New Roman" w:cs="Times New Roman"/>
          <w:bCs/>
          <w:iCs/>
          <w:color w:val="000000" w:themeColor="text1"/>
          <w:sz w:val="24"/>
          <w:szCs w:val="24"/>
          <w:vertAlign w:val="superscript"/>
        </w:rPr>
        <w:t>0~3</w:t>
      </w:r>
      <w:r w:rsidR="0027353A" w:rsidRPr="007717FF">
        <w:rPr>
          <w:rFonts w:ascii="Times New Roman" w:hAnsi="Times New Roman" w:cs="Times New Roman"/>
          <w:bCs/>
          <w:iCs/>
          <w:color w:val="000000" w:themeColor="text1"/>
          <w:sz w:val="24"/>
          <w:szCs w:val="24"/>
        </w:rPr>
        <w:t>/CP</w:t>
      </w:r>
      <w:r w:rsidRPr="007717FF">
        <w:rPr>
          <w:rFonts w:ascii="Times New Roman" w:hAnsi="Times New Roman" w:cs="Times New Roman"/>
          <w:bCs/>
          <w:iCs/>
          <w:color w:val="000000" w:themeColor="text1"/>
          <w:sz w:val="24"/>
          <w:szCs w:val="24"/>
        </w:rPr>
        <w:t xml:space="preserve"> when compared to the original Ni</w:t>
      </w:r>
      <w:r w:rsidR="00E024FC" w:rsidRPr="007717FF">
        <w:rPr>
          <w:rFonts w:ascii="Times New Roman" w:hAnsi="Times New Roman" w:cs="Times New Roman" w:hint="eastAsia"/>
          <w:bCs/>
          <w:iCs/>
          <w:color w:val="000000" w:themeColor="text1"/>
          <w:sz w:val="24"/>
          <w:szCs w:val="24"/>
        </w:rPr>
        <w:t>-</w:t>
      </w:r>
      <w:r w:rsidRPr="007717FF">
        <w:rPr>
          <w:rFonts w:ascii="Times New Roman" w:hAnsi="Times New Roman" w:cs="Times New Roman"/>
          <w:bCs/>
          <w:iCs/>
          <w:color w:val="000000" w:themeColor="text1"/>
          <w:sz w:val="24"/>
          <w:szCs w:val="24"/>
        </w:rPr>
        <w:t>tPBA</w:t>
      </w:r>
      <w:r w:rsidRPr="007717FF">
        <w:rPr>
          <w:rFonts w:ascii="Times New Roman" w:hAnsi="Times New Roman" w:cs="Times New Roman"/>
          <w:bCs/>
          <w:iCs/>
          <w:color w:val="000000" w:themeColor="text1"/>
          <w:sz w:val="24"/>
          <w:szCs w:val="24"/>
          <w:vertAlign w:val="superscript"/>
        </w:rPr>
        <w:t>0~3</w:t>
      </w:r>
      <w:r w:rsidR="00092737" w:rsidRPr="007717FF">
        <w:rPr>
          <w:rFonts w:ascii="Times New Roman" w:hAnsi="Times New Roman" w:cs="Times New Roman" w:hint="eastAsia"/>
          <w:bCs/>
          <w:iCs/>
          <w:color w:val="000000" w:themeColor="text1"/>
          <w:sz w:val="24"/>
          <w:szCs w:val="24"/>
        </w:rPr>
        <w:t xml:space="preserve"> (</w:t>
      </w:r>
      <w:r w:rsidR="00092737" w:rsidRPr="007717FF">
        <w:rPr>
          <w:rFonts w:ascii="Times New Roman" w:hAnsi="Times New Roman" w:cs="Times New Roman"/>
          <w:bCs/>
          <w:iCs/>
          <w:color w:val="000000" w:themeColor="text1"/>
          <w:sz w:val="24"/>
          <w:szCs w:val="24"/>
        </w:rPr>
        <w:t>Figure S27~28</w:t>
      </w:r>
      <w:r w:rsidR="00092737" w:rsidRPr="007717FF">
        <w:rPr>
          <w:rFonts w:ascii="Times New Roman" w:hAnsi="Times New Roman" w:cs="Times New Roman" w:hint="eastAsia"/>
          <w:bCs/>
          <w:iCs/>
          <w:color w:val="000000" w:themeColor="text1"/>
          <w:sz w:val="24"/>
          <w:szCs w:val="24"/>
        </w:rPr>
        <w:t>)</w:t>
      </w:r>
      <w:r w:rsidRPr="007717FF">
        <w:rPr>
          <w:rFonts w:ascii="Times New Roman" w:hAnsi="Times New Roman" w:cs="Times New Roman"/>
          <w:bCs/>
          <w:iCs/>
          <w:color w:val="000000" w:themeColor="text1"/>
          <w:sz w:val="24"/>
          <w:szCs w:val="24"/>
        </w:rPr>
        <w:t xml:space="preserve">, further </w:t>
      </w:r>
      <w:r w:rsidR="0027353A" w:rsidRPr="007717FF">
        <w:rPr>
          <w:rFonts w:ascii="Times New Roman" w:hAnsi="Times New Roman" w:cs="Times New Roman" w:hint="eastAsia"/>
          <w:bCs/>
          <w:iCs/>
          <w:color w:val="000000" w:themeColor="text1"/>
          <w:sz w:val="24"/>
          <w:szCs w:val="24"/>
        </w:rPr>
        <w:t>evidencing</w:t>
      </w:r>
      <w:r w:rsidRPr="007717FF">
        <w:rPr>
          <w:rFonts w:ascii="Times New Roman" w:hAnsi="Times New Roman" w:cs="Times New Roman"/>
          <w:bCs/>
          <w:iCs/>
          <w:color w:val="000000" w:themeColor="text1"/>
          <w:sz w:val="24"/>
          <w:szCs w:val="24"/>
        </w:rPr>
        <w:t xml:space="preserve"> that the</w:t>
      </w:r>
      <w:r w:rsidR="0027353A" w:rsidRPr="007717FF">
        <w:rPr>
          <w:rFonts w:ascii="Times New Roman" w:hAnsi="Times New Roman" w:cs="Times New Roman" w:hint="eastAsia"/>
          <w:bCs/>
          <w:iCs/>
          <w:color w:val="000000" w:themeColor="text1"/>
          <w:sz w:val="24"/>
          <w:szCs w:val="24"/>
        </w:rPr>
        <w:t>ir</w:t>
      </w:r>
      <w:r w:rsidRPr="007717FF">
        <w:rPr>
          <w:rFonts w:ascii="Times New Roman" w:hAnsi="Times New Roman" w:cs="Times New Roman"/>
          <w:bCs/>
          <w:iCs/>
          <w:color w:val="000000" w:themeColor="text1"/>
          <w:sz w:val="24"/>
          <w:szCs w:val="24"/>
        </w:rPr>
        <w:t xml:space="preserve"> </w:t>
      </w:r>
      <w:r w:rsidR="0027353A" w:rsidRPr="007717FF">
        <w:rPr>
          <w:rFonts w:ascii="Times New Roman" w:hAnsi="Times New Roman" w:cs="Times New Roman" w:hint="eastAsia"/>
          <w:bCs/>
          <w:iCs/>
          <w:color w:val="000000" w:themeColor="text1"/>
          <w:sz w:val="24"/>
          <w:szCs w:val="24"/>
        </w:rPr>
        <w:t xml:space="preserve">similar </w:t>
      </w:r>
      <w:r w:rsidRPr="007717FF">
        <w:rPr>
          <w:rFonts w:ascii="Times New Roman" w:hAnsi="Times New Roman" w:cs="Times New Roman"/>
          <w:bCs/>
          <w:iCs/>
          <w:color w:val="000000" w:themeColor="text1"/>
          <w:sz w:val="24"/>
          <w:szCs w:val="24"/>
        </w:rPr>
        <w:t>chemical composition.</w:t>
      </w:r>
    </w:p>
    <w:p w14:paraId="7E342DEF" w14:textId="78ECD533" w:rsidR="009415F4" w:rsidRPr="007717FF" w:rsidRDefault="009415F4" w:rsidP="009415F4">
      <w:pPr>
        <w:spacing w:line="360" w:lineRule="auto"/>
        <w:jc w:val="center"/>
        <w:rPr>
          <w:rFonts w:ascii="Times New Roman" w:hAnsi="Times New Roman" w:cs="Times New Roman"/>
          <w:color w:val="000000" w:themeColor="text1"/>
          <w:sz w:val="24"/>
          <w:szCs w:val="24"/>
        </w:rPr>
      </w:pPr>
      <w:r w:rsidRPr="007717FF">
        <w:rPr>
          <w:rFonts w:ascii="Times New Roman" w:hAnsi="Times New Roman" w:cs="Times New Roman"/>
          <w:noProof/>
          <w:color w:val="000000" w:themeColor="text1"/>
          <w:sz w:val="24"/>
          <w:szCs w:val="24"/>
        </w:rPr>
        <w:lastRenderedPageBreak/>
        <w:drawing>
          <wp:inline distT="0" distB="0" distL="0" distR="0" wp14:anchorId="099F6227" wp14:editId="22A7E084">
            <wp:extent cx="3600000" cy="1979437"/>
            <wp:effectExtent l="0" t="0" r="635" b="1905"/>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pic:cNvPicPr>
                      <a:picLocks noChangeAspect="1" noChangeArrowheads="1"/>
                    </pic:cNvPicPr>
                  </pic:nvPicPr>
                  <pic:blipFill>
                    <a:blip r:embed="rId28" cstate="hqprint">
                      <a:extLst>
                        <a:ext uri="{28A0092B-C50C-407E-A947-70E740481C1C}">
                          <a14:useLocalDpi xmlns:a14="http://schemas.microsoft.com/office/drawing/2010/main"/>
                        </a:ext>
                      </a:extLst>
                    </a:blip>
                    <a:srcRect/>
                    <a:stretch>
                      <a:fillRect/>
                    </a:stretch>
                  </pic:blipFill>
                  <pic:spPr bwMode="auto">
                    <a:xfrm>
                      <a:off x="0" y="0"/>
                      <a:ext cx="3600000" cy="1979437"/>
                    </a:xfrm>
                    <a:prstGeom prst="rect">
                      <a:avLst/>
                    </a:prstGeom>
                    <a:noFill/>
                    <a:ln>
                      <a:noFill/>
                    </a:ln>
                  </pic:spPr>
                </pic:pic>
              </a:graphicData>
            </a:graphic>
          </wp:inline>
        </w:drawing>
      </w:r>
    </w:p>
    <w:p w14:paraId="30BBF09A" w14:textId="18EB3A77" w:rsidR="009415F4" w:rsidRPr="007717FF" w:rsidRDefault="009415F4" w:rsidP="00444EA7">
      <w:pPr>
        <w:spacing w:afterLines="100" w:after="312" w:line="360" w:lineRule="auto"/>
        <w:jc w:val="center"/>
        <w:rPr>
          <w:rFonts w:ascii="Times New Roman" w:hAnsi="Times New Roman" w:cs="Times New Roman"/>
          <w:bCs/>
          <w:iCs/>
          <w:color w:val="000000" w:themeColor="text1"/>
          <w:sz w:val="24"/>
          <w:szCs w:val="24"/>
        </w:rPr>
      </w:pPr>
      <w:r w:rsidRPr="007717FF">
        <w:rPr>
          <w:rFonts w:ascii="Times New Roman" w:hAnsi="Times New Roman" w:cs="Times New Roman"/>
          <w:b/>
          <w:bCs/>
          <w:color w:val="000000" w:themeColor="text1"/>
          <w:sz w:val="24"/>
          <w:szCs w:val="24"/>
        </w:rPr>
        <w:t xml:space="preserve">Figure S21. </w:t>
      </w:r>
      <w:r w:rsidRPr="007717FF">
        <w:rPr>
          <w:rFonts w:ascii="Times New Roman" w:hAnsi="Times New Roman" w:cs="Times New Roman"/>
          <w:color w:val="000000" w:themeColor="text1"/>
          <w:sz w:val="24"/>
          <w:szCs w:val="24"/>
        </w:rPr>
        <w:t xml:space="preserve">Synthesis scheme for self-growing </w:t>
      </w:r>
      <w:r w:rsidRPr="007717FF">
        <w:rPr>
          <w:rFonts w:ascii="Times New Roman" w:hAnsi="Times New Roman" w:cs="Times New Roman"/>
          <w:bCs/>
          <w:iCs/>
          <w:color w:val="000000" w:themeColor="text1"/>
          <w:sz w:val="24"/>
          <w:szCs w:val="24"/>
        </w:rPr>
        <w:t>Ni</w:t>
      </w:r>
      <w:r w:rsidR="00F119FE" w:rsidRPr="007717FF">
        <w:rPr>
          <w:rFonts w:ascii="Times New Roman" w:hAnsi="Times New Roman" w:cs="Times New Roman"/>
          <w:bCs/>
          <w:iCs/>
          <w:color w:val="000000" w:themeColor="text1"/>
          <w:sz w:val="24"/>
          <w:szCs w:val="24"/>
        </w:rPr>
        <w:t>-</w:t>
      </w:r>
      <w:r w:rsidRPr="007717FF">
        <w:rPr>
          <w:rFonts w:ascii="Times New Roman" w:hAnsi="Times New Roman" w:cs="Times New Roman"/>
          <w:bCs/>
          <w:iCs/>
          <w:color w:val="000000" w:themeColor="text1"/>
          <w:sz w:val="24"/>
          <w:szCs w:val="24"/>
        </w:rPr>
        <w:t>tPBA</w:t>
      </w:r>
      <w:r w:rsidRPr="007717FF">
        <w:rPr>
          <w:rFonts w:ascii="Times New Roman" w:hAnsi="Times New Roman" w:cs="Times New Roman"/>
          <w:bCs/>
          <w:iCs/>
          <w:color w:val="000000" w:themeColor="text1"/>
          <w:sz w:val="24"/>
          <w:szCs w:val="24"/>
          <w:vertAlign w:val="superscript"/>
        </w:rPr>
        <w:t>0~3</w:t>
      </w:r>
      <w:r w:rsidRPr="007717FF">
        <w:rPr>
          <w:rFonts w:ascii="Times New Roman" w:hAnsi="Times New Roman" w:cs="Times New Roman"/>
          <w:bCs/>
          <w:iCs/>
          <w:color w:val="000000" w:themeColor="text1"/>
          <w:sz w:val="24"/>
          <w:szCs w:val="24"/>
        </w:rPr>
        <w:t>/CP.</w:t>
      </w:r>
    </w:p>
    <w:p w14:paraId="4E139EBF" w14:textId="6920A5BF" w:rsidR="009415F4" w:rsidRPr="007717FF" w:rsidRDefault="009415F4" w:rsidP="009415F4">
      <w:pPr>
        <w:spacing w:line="360" w:lineRule="auto"/>
        <w:jc w:val="center"/>
        <w:rPr>
          <w:rFonts w:ascii="Times New Roman" w:hAnsi="Times New Roman" w:cs="Times New Roman"/>
          <w:bCs/>
          <w:iCs/>
          <w:color w:val="000000" w:themeColor="text1"/>
          <w:sz w:val="24"/>
          <w:szCs w:val="24"/>
        </w:rPr>
      </w:pPr>
      <w:r w:rsidRPr="007717FF">
        <w:rPr>
          <w:rFonts w:ascii="Times New Roman" w:hAnsi="Times New Roman" w:cs="Times New Roman"/>
          <w:noProof/>
          <w:color w:val="000000" w:themeColor="text1"/>
          <w:sz w:val="24"/>
          <w:szCs w:val="24"/>
        </w:rPr>
        <w:drawing>
          <wp:inline distT="0" distB="0" distL="0" distR="0" wp14:anchorId="36AC559D" wp14:editId="132E09A6">
            <wp:extent cx="3600000" cy="2024512"/>
            <wp:effectExtent l="0" t="0" r="635" b="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r:embed="rId29" cstate="hqprint">
                      <a:extLst>
                        <a:ext uri="{28A0092B-C50C-407E-A947-70E740481C1C}">
                          <a14:useLocalDpi xmlns:a14="http://schemas.microsoft.com/office/drawing/2010/main"/>
                        </a:ext>
                      </a:extLst>
                    </a:blip>
                    <a:srcRect/>
                    <a:stretch>
                      <a:fillRect/>
                    </a:stretch>
                  </pic:blipFill>
                  <pic:spPr bwMode="auto">
                    <a:xfrm>
                      <a:off x="0" y="0"/>
                      <a:ext cx="3600000" cy="2024512"/>
                    </a:xfrm>
                    <a:prstGeom prst="rect">
                      <a:avLst/>
                    </a:prstGeom>
                    <a:noFill/>
                    <a:ln>
                      <a:noFill/>
                    </a:ln>
                  </pic:spPr>
                </pic:pic>
              </a:graphicData>
            </a:graphic>
          </wp:inline>
        </w:drawing>
      </w:r>
    </w:p>
    <w:p w14:paraId="2483776A" w14:textId="01C8F733" w:rsidR="009415F4" w:rsidRPr="007717FF" w:rsidRDefault="009415F4" w:rsidP="00444EA7">
      <w:pPr>
        <w:spacing w:afterLines="100" w:after="312" w:line="360" w:lineRule="auto"/>
        <w:jc w:val="center"/>
        <w:rPr>
          <w:rFonts w:ascii="Times New Roman" w:hAnsi="Times New Roman" w:cs="Times New Roman"/>
          <w:color w:val="000000" w:themeColor="text1"/>
          <w:sz w:val="24"/>
          <w:szCs w:val="24"/>
        </w:rPr>
      </w:pPr>
      <w:r w:rsidRPr="007717FF">
        <w:rPr>
          <w:rFonts w:ascii="Times New Roman" w:hAnsi="Times New Roman" w:cs="Times New Roman"/>
          <w:b/>
          <w:bCs/>
          <w:color w:val="000000" w:themeColor="text1"/>
          <w:sz w:val="24"/>
          <w:szCs w:val="24"/>
        </w:rPr>
        <w:t>Figure S2</w:t>
      </w:r>
      <w:r w:rsidR="00014FCE" w:rsidRPr="007717FF">
        <w:rPr>
          <w:rFonts w:ascii="Times New Roman" w:hAnsi="Times New Roman" w:cs="Times New Roman"/>
          <w:b/>
          <w:bCs/>
          <w:color w:val="000000" w:themeColor="text1"/>
          <w:sz w:val="24"/>
          <w:szCs w:val="24"/>
        </w:rPr>
        <w:t>2</w:t>
      </w:r>
      <w:r w:rsidRPr="007717FF">
        <w:rPr>
          <w:rFonts w:ascii="Times New Roman" w:hAnsi="Times New Roman" w:cs="Times New Roman"/>
          <w:b/>
          <w:bCs/>
          <w:color w:val="000000" w:themeColor="text1"/>
          <w:sz w:val="24"/>
          <w:szCs w:val="24"/>
        </w:rPr>
        <w:t xml:space="preserve">. </w:t>
      </w:r>
      <w:r w:rsidRPr="007717FF">
        <w:rPr>
          <w:rFonts w:ascii="Times New Roman" w:hAnsi="Times New Roman" w:cs="Times New Roman"/>
          <w:color w:val="000000" w:themeColor="text1"/>
          <w:sz w:val="24"/>
          <w:szCs w:val="24"/>
        </w:rPr>
        <w:t>SEM images of</w:t>
      </w:r>
      <w:r w:rsidRPr="007717FF">
        <w:rPr>
          <w:rFonts w:ascii="Times New Roman" w:hAnsi="Times New Roman" w:cs="Times New Roman"/>
          <w:bCs/>
          <w:iCs/>
          <w:color w:val="000000" w:themeColor="text1"/>
          <w:sz w:val="24"/>
          <w:szCs w:val="24"/>
        </w:rPr>
        <w:t xml:space="preserve"> Ni</w:t>
      </w:r>
      <w:r w:rsidR="00F119FE" w:rsidRPr="007717FF">
        <w:rPr>
          <w:rFonts w:ascii="Times New Roman" w:hAnsi="Times New Roman" w:cs="Times New Roman"/>
          <w:bCs/>
          <w:iCs/>
          <w:color w:val="000000" w:themeColor="text1"/>
          <w:sz w:val="24"/>
          <w:szCs w:val="24"/>
        </w:rPr>
        <w:t>-</w:t>
      </w:r>
      <w:r w:rsidRPr="007717FF">
        <w:rPr>
          <w:rFonts w:ascii="Times New Roman" w:hAnsi="Times New Roman" w:cs="Times New Roman"/>
          <w:bCs/>
          <w:iCs/>
          <w:color w:val="000000" w:themeColor="text1"/>
          <w:sz w:val="24"/>
          <w:szCs w:val="24"/>
        </w:rPr>
        <w:t>tPBA</w:t>
      </w:r>
      <w:r w:rsidRPr="007717FF">
        <w:rPr>
          <w:rFonts w:ascii="Times New Roman" w:hAnsi="Times New Roman" w:cs="Times New Roman"/>
          <w:bCs/>
          <w:iCs/>
          <w:color w:val="000000" w:themeColor="text1"/>
          <w:sz w:val="24"/>
          <w:szCs w:val="24"/>
          <w:vertAlign w:val="superscript"/>
        </w:rPr>
        <w:t>0</w:t>
      </w:r>
      <w:r w:rsidRPr="007717FF">
        <w:rPr>
          <w:rFonts w:ascii="Times New Roman" w:hAnsi="Times New Roman" w:cs="Times New Roman"/>
          <w:bCs/>
          <w:iCs/>
          <w:color w:val="000000" w:themeColor="text1"/>
          <w:sz w:val="24"/>
          <w:szCs w:val="24"/>
        </w:rPr>
        <w:t>/CP.</w:t>
      </w:r>
    </w:p>
    <w:p w14:paraId="4D827639" w14:textId="0D0E4774" w:rsidR="009415F4" w:rsidRPr="007717FF" w:rsidRDefault="009415F4" w:rsidP="009415F4">
      <w:pPr>
        <w:spacing w:line="360" w:lineRule="auto"/>
        <w:jc w:val="center"/>
        <w:rPr>
          <w:rFonts w:ascii="Times New Roman" w:hAnsi="Times New Roman" w:cs="Times New Roman"/>
          <w:bCs/>
          <w:iCs/>
          <w:color w:val="000000" w:themeColor="text1"/>
          <w:sz w:val="24"/>
          <w:szCs w:val="24"/>
        </w:rPr>
      </w:pPr>
      <w:r w:rsidRPr="007717FF">
        <w:rPr>
          <w:rFonts w:ascii="Times New Roman" w:hAnsi="Times New Roman" w:cs="Times New Roman"/>
          <w:noProof/>
          <w:color w:val="000000" w:themeColor="text1"/>
          <w:sz w:val="24"/>
          <w:szCs w:val="24"/>
        </w:rPr>
        <w:drawing>
          <wp:inline distT="0" distB="0" distL="0" distR="0" wp14:anchorId="3CD45753" wp14:editId="73307F86">
            <wp:extent cx="3600000" cy="2024512"/>
            <wp:effectExtent l="0" t="0" r="635" b="0"/>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pic:cNvPicPr>
                      <a:picLocks noChangeAspect="1" noChangeArrowheads="1"/>
                    </pic:cNvPicPr>
                  </pic:nvPicPr>
                  <pic:blipFill>
                    <a:blip r:embed="rId30" cstate="hqprint">
                      <a:extLst>
                        <a:ext uri="{28A0092B-C50C-407E-A947-70E740481C1C}">
                          <a14:useLocalDpi xmlns:a14="http://schemas.microsoft.com/office/drawing/2010/main"/>
                        </a:ext>
                      </a:extLst>
                    </a:blip>
                    <a:srcRect/>
                    <a:stretch>
                      <a:fillRect/>
                    </a:stretch>
                  </pic:blipFill>
                  <pic:spPr bwMode="auto">
                    <a:xfrm>
                      <a:off x="0" y="0"/>
                      <a:ext cx="3600000" cy="2024512"/>
                    </a:xfrm>
                    <a:prstGeom prst="rect">
                      <a:avLst/>
                    </a:prstGeom>
                    <a:noFill/>
                    <a:ln>
                      <a:noFill/>
                    </a:ln>
                  </pic:spPr>
                </pic:pic>
              </a:graphicData>
            </a:graphic>
          </wp:inline>
        </w:drawing>
      </w:r>
    </w:p>
    <w:p w14:paraId="77D7EE53" w14:textId="0615CE7D" w:rsidR="009415F4" w:rsidRPr="007717FF" w:rsidRDefault="009415F4" w:rsidP="00444EA7">
      <w:pPr>
        <w:spacing w:afterLines="100" w:after="312" w:line="360" w:lineRule="auto"/>
        <w:jc w:val="center"/>
        <w:rPr>
          <w:rFonts w:ascii="Times New Roman" w:hAnsi="Times New Roman" w:cs="Times New Roman"/>
          <w:color w:val="000000" w:themeColor="text1"/>
          <w:sz w:val="24"/>
          <w:szCs w:val="24"/>
        </w:rPr>
      </w:pPr>
      <w:r w:rsidRPr="007717FF">
        <w:rPr>
          <w:rFonts w:ascii="Times New Roman" w:hAnsi="Times New Roman" w:cs="Times New Roman"/>
          <w:b/>
          <w:bCs/>
          <w:color w:val="000000" w:themeColor="text1"/>
          <w:sz w:val="24"/>
          <w:szCs w:val="24"/>
        </w:rPr>
        <w:t>Figure S2</w:t>
      </w:r>
      <w:r w:rsidR="00014FCE" w:rsidRPr="007717FF">
        <w:rPr>
          <w:rFonts w:ascii="Times New Roman" w:hAnsi="Times New Roman" w:cs="Times New Roman"/>
          <w:b/>
          <w:bCs/>
          <w:color w:val="000000" w:themeColor="text1"/>
          <w:sz w:val="24"/>
          <w:szCs w:val="24"/>
        </w:rPr>
        <w:t>3</w:t>
      </w:r>
      <w:r w:rsidRPr="007717FF">
        <w:rPr>
          <w:rFonts w:ascii="Times New Roman" w:hAnsi="Times New Roman" w:cs="Times New Roman"/>
          <w:b/>
          <w:bCs/>
          <w:color w:val="000000" w:themeColor="text1"/>
          <w:sz w:val="24"/>
          <w:szCs w:val="24"/>
        </w:rPr>
        <w:t xml:space="preserve">. </w:t>
      </w:r>
      <w:r w:rsidRPr="007717FF">
        <w:rPr>
          <w:rFonts w:ascii="Times New Roman" w:hAnsi="Times New Roman" w:cs="Times New Roman"/>
          <w:color w:val="000000" w:themeColor="text1"/>
          <w:sz w:val="24"/>
          <w:szCs w:val="24"/>
        </w:rPr>
        <w:t>SEM images of</w:t>
      </w:r>
      <w:r w:rsidRPr="007717FF">
        <w:rPr>
          <w:rFonts w:ascii="Times New Roman" w:hAnsi="Times New Roman" w:cs="Times New Roman"/>
          <w:bCs/>
          <w:iCs/>
          <w:color w:val="000000" w:themeColor="text1"/>
          <w:sz w:val="24"/>
          <w:szCs w:val="24"/>
        </w:rPr>
        <w:t xml:space="preserve"> Ni</w:t>
      </w:r>
      <w:r w:rsidR="00F119FE" w:rsidRPr="007717FF">
        <w:rPr>
          <w:rFonts w:ascii="Times New Roman" w:hAnsi="Times New Roman" w:cs="Times New Roman"/>
          <w:bCs/>
          <w:iCs/>
          <w:color w:val="000000" w:themeColor="text1"/>
          <w:sz w:val="24"/>
          <w:szCs w:val="24"/>
        </w:rPr>
        <w:t>-</w:t>
      </w:r>
      <w:r w:rsidRPr="007717FF">
        <w:rPr>
          <w:rFonts w:ascii="Times New Roman" w:hAnsi="Times New Roman" w:cs="Times New Roman"/>
          <w:bCs/>
          <w:iCs/>
          <w:color w:val="000000" w:themeColor="text1"/>
          <w:sz w:val="24"/>
          <w:szCs w:val="24"/>
        </w:rPr>
        <w:t>tPBA</w:t>
      </w:r>
      <w:r w:rsidRPr="007717FF">
        <w:rPr>
          <w:rFonts w:ascii="Times New Roman" w:hAnsi="Times New Roman" w:cs="Times New Roman"/>
          <w:bCs/>
          <w:iCs/>
          <w:color w:val="000000" w:themeColor="text1"/>
          <w:sz w:val="24"/>
          <w:szCs w:val="24"/>
          <w:vertAlign w:val="superscript"/>
        </w:rPr>
        <w:t>1</w:t>
      </w:r>
      <w:r w:rsidRPr="007717FF">
        <w:rPr>
          <w:rFonts w:ascii="Times New Roman" w:hAnsi="Times New Roman" w:cs="Times New Roman"/>
          <w:bCs/>
          <w:iCs/>
          <w:color w:val="000000" w:themeColor="text1"/>
          <w:sz w:val="24"/>
          <w:szCs w:val="24"/>
        </w:rPr>
        <w:t>/CP.</w:t>
      </w:r>
    </w:p>
    <w:p w14:paraId="55DB8010" w14:textId="66F5135C" w:rsidR="009415F4" w:rsidRPr="007717FF" w:rsidRDefault="009415F4" w:rsidP="009415F4">
      <w:pPr>
        <w:spacing w:line="360" w:lineRule="auto"/>
        <w:jc w:val="center"/>
        <w:rPr>
          <w:rFonts w:ascii="Times New Roman" w:hAnsi="Times New Roman" w:cs="Times New Roman"/>
          <w:bCs/>
          <w:iCs/>
          <w:color w:val="000000" w:themeColor="text1"/>
          <w:sz w:val="24"/>
          <w:szCs w:val="24"/>
        </w:rPr>
      </w:pPr>
      <w:r w:rsidRPr="007717FF">
        <w:rPr>
          <w:rFonts w:ascii="Times New Roman" w:hAnsi="Times New Roman" w:cs="Times New Roman"/>
          <w:noProof/>
          <w:color w:val="000000" w:themeColor="text1"/>
          <w:sz w:val="24"/>
          <w:szCs w:val="24"/>
        </w:rPr>
        <w:lastRenderedPageBreak/>
        <w:drawing>
          <wp:inline distT="0" distB="0" distL="0" distR="0" wp14:anchorId="792BED9C" wp14:editId="27E19C65">
            <wp:extent cx="3600000" cy="2024512"/>
            <wp:effectExtent l="0" t="0" r="635" b="0"/>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pic:cNvPicPr>
                      <a:picLocks noChangeAspect="1" noChangeArrowheads="1"/>
                    </pic:cNvPicPr>
                  </pic:nvPicPr>
                  <pic:blipFill>
                    <a:blip r:embed="rId31" cstate="hqprint">
                      <a:extLst>
                        <a:ext uri="{28A0092B-C50C-407E-A947-70E740481C1C}">
                          <a14:useLocalDpi xmlns:a14="http://schemas.microsoft.com/office/drawing/2010/main"/>
                        </a:ext>
                      </a:extLst>
                    </a:blip>
                    <a:srcRect/>
                    <a:stretch>
                      <a:fillRect/>
                    </a:stretch>
                  </pic:blipFill>
                  <pic:spPr bwMode="auto">
                    <a:xfrm>
                      <a:off x="0" y="0"/>
                      <a:ext cx="3600000" cy="2024512"/>
                    </a:xfrm>
                    <a:prstGeom prst="rect">
                      <a:avLst/>
                    </a:prstGeom>
                    <a:noFill/>
                    <a:ln>
                      <a:noFill/>
                    </a:ln>
                  </pic:spPr>
                </pic:pic>
              </a:graphicData>
            </a:graphic>
          </wp:inline>
        </w:drawing>
      </w:r>
    </w:p>
    <w:p w14:paraId="62F48B4F" w14:textId="3133F4DF" w:rsidR="009415F4" w:rsidRPr="007717FF" w:rsidRDefault="009415F4" w:rsidP="00444EA7">
      <w:pPr>
        <w:spacing w:afterLines="100" w:after="312" w:line="360" w:lineRule="auto"/>
        <w:jc w:val="center"/>
        <w:rPr>
          <w:rFonts w:ascii="Times New Roman" w:hAnsi="Times New Roman" w:cs="Times New Roman"/>
          <w:color w:val="000000" w:themeColor="text1"/>
          <w:sz w:val="24"/>
          <w:szCs w:val="24"/>
        </w:rPr>
      </w:pPr>
      <w:r w:rsidRPr="007717FF">
        <w:rPr>
          <w:rFonts w:ascii="Times New Roman" w:hAnsi="Times New Roman" w:cs="Times New Roman"/>
          <w:b/>
          <w:bCs/>
          <w:color w:val="000000" w:themeColor="text1"/>
          <w:sz w:val="24"/>
          <w:szCs w:val="24"/>
        </w:rPr>
        <w:t>Figure S2</w:t>
      </w:r>
      <w:r w:rsidR="00014FCE" w:rsidRPr="007717FF">
        <w:rPr>
          <w:rFonts w:ascii="Times New Roman" w:hAnsi="Times New Roman" w:cs="Times New Roman"/>
          <w:b/>
          <w:bCs/>
          <w:color w:val="000000" w:themeColor="text1"/>
          <w:sz w:val="24"/>
          <w:szCs w:val="24"/>
        </w:rPr>
        <w:t>4</w:t>
      </w:r>
      <w:r w:rsidRPr="007717FF">
        <w:rPr>
          <w:rFonts w:ascii="Times New Roman" w:hAnsi="Times New Roman" w:cs="Times New Roman"/>
          <w:b/>
          <w:bCs/>
          <w:color w:val="000000" w:themeColor="text1"/>
          <w:sz w:val="24"/>
          <w:szCs w:val="24"/>
        </w:rPr>
        <w:t xml:space="preserve">. </w:t>
      </w:r>
      <w:r w:rsidRPr="007717FF">
        <w:rPr>
          <w:rFonts w:ascii="Times New Roman" w:hAnsi="Times New Roman" w:cs="Times New Roman"/>
          <w:color w:val="000000" w:themeColor="text1"/>
          <w:sz w:val="24"/>
          <w:szCs w:val="24"/>
        </w:rPr>
        <w:t>SEM images of</w:t>
      </w:r>
      <w:r w:rsidRPr="007717FF">
        <w:rPr>
          <w:rFonts w:ascii="Times New Roman" w:hAnsi="Times New Roman" w:cs="Times New Roman"/>
          <w:bCs/>
          <w:iCs/>
          <w:color w:val="000000" w:themeColor="text1"/>
          <w:sz w:val="24"/>
          <w:szCs w:val="24"/>
        </w:rPr>
        <w:t xml:space="preserve"> Ni</w:t>
      </w:r>
      <w:r w:rsidR="00F119FE" w:rsidRPr="007717FF">
        <w:rPr>
          <w:rFonts w:ascii="Times New Roman" w:hAnsi="Times New Roman" w:cs="Times New Roman"/>
          <w:bCs/>
          <w:iCs/>
          <w:color w:val="000000" w:themeColor="text1"/>
          <w:sz w:val="24"/>
          <w:szCs w:val="24"/>
        </w:rPr>
        <w:t>-</w:t>
      </w:r>
      <w:r w:rsidRPr="007717FF">
        <w:rPr>
          <w:rFonts w:ascii="Times New Roman" w:hAnsi="Times New Roman" w:cs="Times New Roman"/>
          <w:bCs/>
          <w:iCs/>
          <w:color w:val="000000" w:themeColor="text1"/>
          <w:sz w:val="24"/>
          <w:szCs w:val="24"/>
        </w:rPr>
        <w:t>tPBA</w:t>
      </w:r>
      <w:r w:rsidRPr="007717FF">
        <w:rPr>
          <w:rFonts w:ascii="Times New Roman" w:hAnsi="Times New Roman" w:cs="Times New Roman"/>
          <w:bCs/>
          <w:iCs/>
          <w:color w:val="000000" w:themeColor="text1"/>
          <w:sz w:val="24"/>
          <w:szCs w:val="24"/>
          <w:vertAlign w:val="superscript"/>
        </w:rPr>
        <w:t>2</w:t>
      </w:r>
      <w:r w:rsidRPr="007717FF">
        <w:rPr>
          <w:rFonts w:ascii="Times New Roman" w:hAnsi="Times New Roman" w:cs="Times New Roman"/>
          <w:bCs/>
          <w:iCs/>
          <w:color w:val="000000" w:themeColor="text1"/>
          <w:sz w:val="24"/>
          <w:szCs w:val="24"/>
        </w:rPr>
        <w:t>/CP.</w:t>
      </w:r>
    </w:p>
    <w:p w14:paraId="2D6D9279" w14:textId="21D1989E" w:rsidR="009415F4" w:rsidRPr="007717FF" w:rsidRDefault="009415F4" w:rsidP="009415F4">
      <w:pPr>
        <w:spacing w:line="360" w:lineRule="auto"/>
        <w:jc w:val="center"/>
        <w:rPr>
          <w:rFonts w:ascii="Times New Roman" w:hAnsi="Times New Roman" w:cs="Times New Roman"/>
          <w:bCs/>
          <w:iCs/>
          <w:color w:val="000000" w:themeColor="text1"/>
          <w:sz w:val="24"/>
          <w:szCs w:val="24"/>
        </w:rPr>
      </w:pPr>
      <w:r w:rsidRPr="007717FF">
        <w:rPr>
          <w:rFonts w:ascii="Times New Roman" w:hAnsi="Times New Roman" w:cs="Times New Roman"/>
          <w:noProof/>
          <w:color w:val="000000" w:themeColor="text1"/>
          <w:sz w:val="24"/>
          <w:szCs w:val="24"/>
        </w:rPr>
        <w:drawing>
          <wp:inline distT="0" distB="0" distL="0" distR="0" wp14:anchorId="0E0E06C5" wp14:editId="08AD26CE">
            <wp:extent cx="3600000" cy="2024512"/>
            <wp:effectExtent l="0" t="0" r="635" b="0"/>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pic:cNvPicPr>
                      <a:picLocks noChangeAspect="1" noChangeArrowheads="1"/>
                    </pic:cNvPicPr>
                  </pic:nvPicPr>
                  <pic:blipFill>
                    <a:blip r:embed="rId32" cstate="hqprint">
                      <a:extLst>
                        <a:ext uri="{28A0092B-C50C-407E-A947-70E740481C1C}">
                          <a14:useLocalDpi xmlns:a14="http://schemas.microsoft.com/office/drawing/2010/main"/>
                        </a:ext>
                      </a:extLst>
                    </a:blip>
                    <a:srcRect/>
                    <a:stretch>
                      <a:fillRect/>
                    </a:stretch>
                  </pic:blipFill>
                  <pic:spPr bwMode="auto">
                    <a:xfrm>
                      <a:off x="0" y="0"/>
                      <a:ext cx="3600000" cy="2024512"/>
                    </a:xfrm>
                    <a:prstGeom prst="rect">
                      <a:avLst/>
                    </a:prstGeom>
                    <a:noFill/>
                    <a:ln>
                      <a:noFill/>
                    </a:ln>
                  </pic:spPr>
                </pic:pic>
              </a:graphicData>
            </a:graphic>
          </wp:inline>
        </w:drawing>
      </w:r>
    </w:p>
    <w:p w14:paraId="377E7A22" w14:textId="6175EB34" w:rsidR="009415F4" w:rsidRPr="007717FF" w:rsidRDefault="009415F4" w:rsidP="00444EA7">
      <w:pPr>
        <w:spacing w:afterLines="100" w:after="312" w:line="360" w:lineRule="auto"/>
        <w:jc w:val="center"/>
        <w:rPr>
          <w:rFonts w:ascii="Times New Roman" w:hAnsi="Times New Roman" w:cs="Times New Roman"/>
          <w:bCs/>
          <w:iCs/>
          <w:color w:val="000000" w:themeColor="text1"/>
          <w:sz w:val="24"/>
          <w:szCs w:val="24"/>
        </w:rPr>
      </w:pPr>
      <w:r w:rsidRPr="007717FF">
        <w:rPr>
          <w:rFonts w:ascii="Times New Roman" w:hAnsi="Times New Roman" w:cs="Times New Roman"/>
          <w:b/>
          <w:bCs/>
          <w:color w:val="000000" w:themeColor="text1"/>
          <w:sz w:val="24"/>
          <w:szCs w:val="24"/>
        </w:rPr>
        <w:t>Figure S2</w:t>
      </w:r>
      <w:r w:rsidR="00014FCE" w:rsidRPr="007717FF">
        <w:rPr>
          <w:rFonts w:ascii="Times New Roman" w:hAnsi="Times New Roman" w:cs="Times New Roman"/>
          <w:b/>
          <w:bCs/>
          <w:color w:val="000000" w:themeColor="text1"/>
          <w:sz w:val="24"/>
          <w:szCs w:val="24"/>
        </w:rPr>
        <w:t>5</w:t>
      </w:r>
      <w:r w:rsidRPr="007717FF">
        <w:rPr>
          <w:rFonts w:ascii="Times New Roman" w:hAnsi="Times New Roman" w:cs="Times New Roman"/>
          <w:b/>
          <w:bCs/>
          <w:color w:val="000000" w:themeColor="text1"/>
          <w:sz w:val="24"/>
          <w:szCs w:val="24"/>
        </w:rPr>
        <w:t xml:space="preserve">. </w:t>
      </w:r>
      <w:r w:rsidRPr="007717FF">
        <w:rPr>
          <w:rFonts w:ascii="Times New Roman" w:hAnsi="Times New Roman" w:cs="Times New Roman"/>
          <w:color w:val="000000" w:themeColor="text1"/>
          <w:sz w:val="24"/>
          <w:szCs w:val="24"/>
        </w:rPr>
        <w:t>SEM images of</w:t>
      </w:r>
      <w:r w:rsidRPr="007717FF">
        <w:rPr>
          <w:rFonts w:ascii="Times New Roman" w:hAnsi="Times New Roman" w:cs="Times New Roman"/>
          <w:bCs/>
          <w:iCs/>
          <w:color w:val="000000" w:themeColor="text1"/>
          <w:sz w:val="24"/>
          <w:szCs w:val="24"/>
        </w:rPr>
        <w:t xml:space="preserve"> Ni</w:t>
      </w:r>
      <w:r w:rsidR="00F119FE" w:rsidRPr="007717FF">
        <w:rPr>
          <w:rFonts w:ascii="Times New Roman" w:hAnsi="Times New Roman" w:cs="Times New Roman"/>
          <w:bCs/>
          <w:iCs/>
          <w:color w:val="000000" w:themeColor="text1"/>
          <w:sz w:val="24"/>
          <w:szCs w:val="24"/>
        </w:rPr>
        <w:t>-</w:t>
      </w:r>
      <w:r w:rsidRPr="007717FF">
        <w:rPr>
          <w:rFonts w:ascii="Times New Roman" w:hAnsi="Times New Roman" w:cs="Times New Roman"/>
          <w:bCs/>
          <w:iCs/>
          <w:color w:val="000000" w:themeColor="text1"/>
          <w:sz w:val="24"/>
          <w:szCs w:val="24"/>
        </w:rPr>
        <w:t>tPBA</w:t>
      </w:r>
      <w:r w:rsidRPr="007717FF">
        <w:rPr>
          <w:rFonts w:ascii="Times New Roman" w:hAnsi="Times New Roman" w:cs="Times New Roman"/>
          <w:bCs/>
          <w:iCs/>
          <w:color w:val="000000" w:themeColor="text1"/>
          <w:sz w:val="24"/>
          <w:szCs w:val="24"/>
          <w:vertAlign w:val="superscript"/>
        </w:rPr>
        <w:t>3</w:t>
      </w:r>
      <w:r w:rsidRPr="007717FF">
        <w:rPr>
          <w:rFonts w:ascii="Times New Roman" w:hAnsi="Times New Roman" w:cs="Times New Roman"/>
          <w:bCs/>
          <w:iCs/>
          <w:color w:val="000000" w:themeColor="text1"/>
          <w:sz w:val="24"/>
          <w:szCs w:val="24"/>
        </w:rPr>
        <w:t>/CP.</w:t>
      </w:r>
    </w:p>
    <w:p w14:paraId="415B5423" w14:textId="77777777" w:rsidR="00014FCE" w:rsidRPr="007717FF" w:rsidRDefault="00014FCE" w:rsidP="00014FCE">
      <w:pPr>
        <w:spacing w:line="360" w:lineRule="auto"/>
        <w:jc w:val="center"/>
        <w:rPr>
          <w:rFonts w:ascii="Times New Roman" w:hAnsi="Times New Roman" w:cs="Times New Roman"/>
          <w:bCs/>
          <w:iCs/>
          <w:color w:val="000000" w:themeColor="text1"/>
          <w:sz w:val="24"/>
          <w:szCs w:val="24"/>
        </w:rPr>
      </w:pPr>
      <w:r w:rsidRPr="007717FF">
        <w:rPr>
          <w:rFonts w:ascii="Times New Roman" w:hAnsi="Times New Roman" w:cs="Times New Roman"/>
          <w:noProof/>
          <w:color w:val="000000" w:themeColor="text1"/>
          <w:sz w:val="24"/>
          <w:szCs w:val="24"/>
        </w:rPr>
        <w:drawing>
          <wp:inline distT="0" distB="0" distL="0" distR="0" wp14:anchorId="0B67F4F7" wp14:editId="27A31DD1">
            <wp:extent cx="3092603" cy="2880000"/>
            <wp:effectExtent l="0" t="0" r="0" b="0"/>
            <wp:docPr id="54"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pic:cNvPicPr>
                      <a:picLocks noChangeAspect="1" noChangeArrowheads="1"/>
                    </pic:cNvPicPr>
                  </pic:nvPicPr>
                  <pic:blipFill>
                    <a:blip r:embed="rId33" cstate="hqprint">
                      <a:extLst>
                        <a:ext uri="{28A0092B-C50C-407E-A947-70E740481C1C}">
                          <a14:useLocalDpi xmlns:a14="http://schemas.microsoft.com/office/drawing/2010/main"/>
                        </a:ext>
                      </a:extLst>
                    </a:blip>
                    <a:srcRect/>
                    <a:stretch>
                      <a:fillRect/>
                    </a:stretch>
                  </pic:blipFill>
                  <pic:spPr bwMode="auto">
                    <a:xfrm>
                      <a:off x="0" y="0"/>
                      <a:ext cx="3092603" cy="2880000"/>
                    </a:xfrm>
                    <a:prstGeom prst="rect">
                      <a:avLst/>
                    </a:prstGeom>
                    <a:noFill/>
                    <a:ln>
                      <a:noFill/>
                    </a:ln>
                  </pic:spPr>
                </pic:pic>
              </a:graphicData>
            </a:graphic>
          </wp:inline>
        </w:drawing>
      </w:r>
    </w:p>
    <w:p w14:paraId="50FAD21C" w14:textId="6C87BDEC" w:rsidR="00014FCE" w:rsidRPr="007717FF" w:rsidRDefault="00014FCE" w:rsidP="00444EA7">
      <w:pPr>
        <w:spacing w:afterLines="100" w:after="312" w:line="360" w:lineRule="auto"/>
        <w:jc w:val="center"/>
        <w:rPr>
          <w:rFonts w:ascii="Times New Roman" w:hAnsi="Times New Roman" w:cs="Times New Roman"/>
          <w:bCs/>
          <w:iCs/>
          <w:color w:val="000000" w:themeColor="text1"/>
          <w:sz w:val="24"/>
          <w:szCs w:val="24"/>
        </w:rPr>
      </w:pPr>
      <w:bookmarkStart w:id="14" w:name="_Hlk153309159"/>
      <w:r w:rsidRPr="007717FF">
        <w:rPr>
          <w:rFonts w:ascii="Times New Roman" w:hAnsi="Times New Roman" w:cs="Times New Roman"/>
          <w:b/>
          <w:bCs/>
          <w:color w:val="000000" w:themeColor="text1"/>
          <w:sz w:val="24"/>
          <w:szCs w:val="24"/>
        </w:rPr>
        <w:t xml:space="preserve">Figure S26. </w:t>
      </w:r>
      <w:bookmarkEnd w:id="14"/>
      <w:r w:rsidRPr="007717FF">
        <w:rPr>
          <w:rFonts w:ascii="Times New Roman" w:hAnsi="Times New Roman" w:cs="Times New Roman"/>
          <w:color w:val="000000" w:themeColor="text1"/>
          <w:sz w:val="24"/>
          <w:szCs w:val="24"/>
        </w:rPr>
        <w:t>PXRD patterns of</w:t>
      </w:r>
      <w:r w:rsidRPr="007717FF">
        <w:rPr>
          <w:rFonts w:ascii="Times New Roman" w:hAnsi="Times New Roman" w:cs="Times New Roman"/>
          <w:bCs/>
          <w:iCs/>
          <w:color w:val="000000" w:themeColor="text1"/>
          <w:sz w:val="24"/>
          <w:szCs w:val="24"/>
        </w:rPr>
        <w:t xml:space="preserve"> Ni</w:t>
      </w:r>
      <w:r w:rsidR="00F119FE" w:rsidRPr="007717FF">
        <w:rPr>
          <w:rFonts w:ascii="Times New Roman" w:hAnsi="Times New Roman" w:cs="Times New Roman"/>
          <w:bCs/>
          <w:iCs/>
          <w:color w:val="000000" w:themeColor="text1"/>
          <w:sz w:val="24"/>
          <w:szCs w:val="24"/>
        </w:rPr>
        <w:t>-</w:t>
      </w:r>
      <w:r w:rsidRPr="007717FF">
        <w:rPr>
          <w:rFonts w:ascii="Times New Roman" w:hAnsi="Times New Roman" w:cs="Times New Roman"/>
          <w:bCs/>
          <w:iCs/>
          <w:color w:val="000000" w:themeColor="text1"/>
          <w:sz w:val="24"/>
          <w:szCs w:val="24"/>
        </w:rPr>
        <w:t>tPBA</w:t>
      </w:r>
      <w:r w:rsidRPr="007717FF">
        <w:rPr>
          <w:rFonts w:ascii="Times New Roman" w:hAnsi="Times New Roman" w:cs="Times New Roman"/>
          <w:bCs/>
          <w:iCs/>
          <w:color w:val="000000" w:themeColor="text1"/>
          <w:sz w:val="24"/>
          <w:szCs w:val="24"/>
          <w:vertAlign w:val="superscript"/>
        </w:rPr>
        <w:t>0~3</w:t>
      </w:r>
      <w:r w:rsidRPr="007717FF">
        <w:rPr>
          <w:rFonts w:ascii="Times New Roman" w:hAnsi="Times New Roman" w:cs="Times New Roman"/>
          <w:color w:val="000000" w:themeColor="text1"/>
          <w:sz w:val="24"/>
          <w:szCs w:val="24"/>
        </w:rPr>
        <w:t>/CP.</w:t>
      </w:r>
    </w:p>
    <w:p w14:paraId="0CBF71F1" w14:textId="7605F702" w:rsidR="009415F4" w:rsidRPr="007717FF" w:rsidRDefault="009415F4" w:rsidP="009415F4">
      <w:pPr>
        <w:spacing w:line="360" w:lineRule="auto"/>
        <w:jc w:val="center"/>
        <w:rPr>
          <w:rFonts w:ascii="Times New Roman" w:hAnsi="Times New Roman" w:cs="Times New Roman"/>
          <w:bCs/>
          <w:iCs/>
          <w:color w:val="000000" w:themeColor="text1"/>
          <w:sz w:val="24"/>
          <w:szCs w:val="24"/>
        </w:rPr>
      </w:pPr>
      <w:r w:rsidRPr="007717FF">
        <w:rPr>
          <w:rFonts w:ascii="Times New Roman" w:hAnsi="Times New Roman" w:cs="Times New Roman"/>
          <w:noProof/>
          <w:color w:val="000000" w:themeColor="text1"/>
          <w:sz w:val="24"/>
          <w:szCs w:val="24"/>
        </w:rPr>
        <w:lastRenderedPageBreak/>
        <w:drawing>
          <wp:inline distT="0" distB="0" distL="0" distR="0" wp14:anchorId="3EC0087C" wp14:editId="0700EEDD">
            <wp:extent cx="4113012" cy="2520000"/>
            <wp:effectExtent l="0" t="0" r="1905" b="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pic:cNvPicPr>
                      <a:picLocks noChangeAspect="1" noChangeArrowheads="1"/>
                    </pic:cNvPicPr>
                  </pic:nvPicPr>
                  <pic:blipFill>
                    <a:blip r:embed="rId34" cstate="hqprint">
                      <a:extLst>
                        <a:ext uri="{28A0092B-C50C-407E-A947-70E740481C1C}">
                          <a14:useLocalDpi xmlns:a14="http://schemas.microsoft.com/office/drawing/2010/main"/>
                        </a:ext>
                      </a:extLst>
                    </a:blip>
                    <a:srcRect/>
                    <a:stretch>
                      <a:fillRect/>
                    </a:stretch>
                  </pic:blipFill>
                  <pic:spPr bwMode="auto">
                    <a:xfrm>
                      <a:off x="0" y="0"/>
                      <a:ext cx="4113012" cy="2520000"/>
                    </a:xfrm>
                    <a:prstGeom prst="rect">
                      <a:avLst/>
                    </a:prstGeom>
                    <a:noFill/>
                    <a:ln>
                      <a:noFill/>
                    </a:ln>
                  </pic:spPr>
                </pic:pic>
              </a:graphicData>
            </a:graphic>
          </wp:inline>
        </w:drawing>
      </w:r>
    </w:p>
    <w:p w14:paraId="5DE204C8" w14:textId="71F71298" w:rsidR="009415F4" w:rsidRPr="007717FF" w:rsidRDefault="009415F4" w:rsidP="00444EA7">
      <w:pPr>
        <w:spacing w:afterLines="100" w:after="312" w:line="360" w:lineRule="auto"/>
        <w:jc w:val="center"/>
        <w:rPr>
          <w:rFonts w:ascii="Times New Roman" w:hAnsi="Times New Roman" w:cs="Times New Roman"/>
          <w:color w:val="000000" w:themeColor="text1"/>
          <w:sz w:val="24"/>
          <w:szCs w:val="24"/>
        </w:rPr>
      </w:pPr>
      <w:r w:rsidRPr="007717FF">
        <w:rPr>
          <w:rFonts w:ascii="Times New Roman" w:hAnsi="Times New Roman" w:cs="Times New Roman"/>
          <w:b/>
          <w:bCs/>
          <w:color w:val="000000" w:themeColor="text1"/>
          <w:sz w:val="24"/>
          <w:szCs w:val="24"/>
        </w:rPr>
        <w:t xml:space="preserve">Figure S27. </w:t>
      </w:r>
      <w:r w:rsidRPr="007717FF">
        <w:rPr>
          <w:rFonts w:ascii="Times New Roman" w:hAnsi="Times New Roman" w:cs="Times New Roman"/>
          <w:color w:val="000000" w:themeColor="text1"/>
          <w:sz w:val="24"/>
          <w:szCs w:val="24"/>
        </w:rPr>
        <w:t>FT</w:t>
      </w:r>
      <w:r w:rsidR="00F119FE" w:rsidRPr="007717FF">
        <w:rPr>
          <w:rFonts w:ascii="Times New Roman" w:hAnsi="Times New Roman" w:cs="Times New Roman"/>
          <w:color w:val="000000" w:themeColor="text1"/>
          <w:sz w:val="24"/>
          <w:szCs w:val="24"/>
        </w:rPr>
        <w:t>-</w:t>
      </w:r>
      <w:r w:rsidRPr="007717FF">
        <w:rPr>
          <w:rFonts w:ascii="Times New Roman" w:hAnsi="Times New Roman" w:cs="Times New Roman"/>
          <w:color w:val="000000" w:themeColor="text1"/>
          <w:sz w:val="24"/>
          <w:szCs w:val="24"/>
        </w:rPr>
        <w:t xml:space="preserve">IR </w:t>
      </w:r>
      <w:r w:rsidR="006F667B" w:rsidRPr="007717FF">
        <w:rPr>
          <w:rFonts w:ascii="Times New Roman" w:hAnsi="Times New Roman" w:cs="Times New Roman"/>
          <w:color w:val="000000" w:themeColor="text1"/>
          <w:sz w:val="24"/>
          <w:szCs w:val="24"/>
        </w:rPr>
        <w:t xml:space="preserve">spectra </w:t>
      </w:r>
      <w:r w:rsidRPr="007717FF">
        <w:rPr>
          <w:rFonts w:ascii="Times New Roman" w:hAnsi="Times New Roman" w:cs="Times New Roman"/>
          <w:color w:val="000000" w:themeColor="text1"/>
          <w:sz w:val="24"/>
          <w:szCs w:val="24"/>
        </w:rPr>
        <w:t xml:space="preserve">of tPBA and </w:t>
      </w:r>
      <w:r w:rsidRPr="007717FF">
        <w:rPr>
          <w:rFonts w:ascii="Times New Roman" w:hAnsi="Times New Roman" w:cs="Times New Roman"/>
          <w:bCs/>
          <w:iCs/>
          <w:color w:val="000000" w:themeColor="text1"/>
          <w:sz w:val="24"/>
          <w:szCs w:val="24"/>
        </w:rPr>
        <w:t>Ni</w:t>
      </w:r>
      <w:r w:rsidR="00F119FE" w:rsidRPr="007717FF">
        <w:rPr>
          <w:rFonts w:ascii="Times New Roman" w:hAnsi="Times New Roman" w:cs="Times New Roman"/>
          <w:bCs/>
          <w:iCs/>
          <w:color w:val="000000" w:themeColor="text1"/>
          <w:sz w:val="24"/>
          <w:szCs w:val="24"/>
        </w:rPr>
        <w:t>-</w:t>
      </w:r>
      <w:r w:rsidRPr="007717FF">
        <w:rPr>
          <w:rFonts w:ascii="Times New Roman" w:hAnsi="Times New Roman" w:cs="Times New Roman"/>
          <w:bCs/>
          <w:iCs/>
          <w:color w:val="000000" w:themeColor="text1"/>
          <w:sz w:val="24"/>
          <w:szCs w:val="24"/>
        </w:rPr>
        <w:t>tPBA</w:t>
      </w:r>
      <w:r w:rsidRPr="007717FF">
        <w:rPr>
          <w:rFonts w:ascii="Times New Roman" w:hAnsi="Times New Roman" w:cs="Times New Roman"/>
          <w:bCs/>
          <w:iCs/>
          <w:color w:val="000000" w:themeColor="text1"/>
          <w:sz w:val="24"/>
          <w:szCs w:val="24"/>
          <w:vertAlign w:val="superscript"/>
        </w:rPr>
        <w:t>0~3</w:t>
      </w:r>
      <w:r w:rsidRPr="007717FF">
        <w:rPr>
          <w:rFonts w:ascii="Times New Roman" w:hAnsi="Times New Roman" w:cs="Times New Roman"/>
          <w:color w:val="000000" w:themeColor="text1"/>
          <w:sz w:val="24"/>
          <w:szCs w:val="24"/>
        </w:rPr>
        <w:t xml:space="preserve"> in the single crystal state.</w:t>
      </w:r>
    </w:p>
    <w:p w14:paraId="60649D0B" w14:textId="69976706" w:rsidR="009415F4" w:rsidRPr="007717FF" w:rsidRDefault="009415F4" w:rsidP="009415F4">
      <w:pPr>
        <w:spacing w:line="360" w:lineRule="auto"/>
        <w:jc w:val="center"/>
        <w:rPr>
          <w:rFonts w:ascii="Times New Roman" w:hAnsi="Times New Roman" w:cs="Times New Roman"/>
          <w:bCs/>
          <w:iCs/>
          <w:color w:val="000000" w:themeColor="text1"/>
          <w:sz w:val="24"/>
          <w:szCs w:val="24"/>
        </w:rPr>
      </w:pPr>
      <w:r w:rsidRPr="007717FF">
        <w:rPr>
          <w:rFonts w:ascii="Times New Roman" w:hAnsi="Times New Roman" w:cs="Times New Roman"/>
          <w:noProof/>
          <w:color w:val="000000" w:themeColor="text1"/>
          <w:sz w:val="24"/>
          <w:szCs w:val="24"/>
        </w:rPr>
        <w:drawing>
          <wp:inline distT="0" distB="0" distL="0" distR="0" wp14:anchorId="66FEEC16" wp14:editId="0E4F9F7B">
            <wp:extent cx="4148884" cy="2520000"/>
            <wp:effectExtent l="0" t="0" r="4445" b="0"/>
            <wp:docPr id="6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pic:cNvPicPr>
                      <a:picLocks noChangeAspect="1" noChangeArrowheads="1"/>
                    </pic:cNvPicPr>
                  </pic:nvPicPr>
                  <pic:blipFill>
                    <a:blip r:embed="rId35" cstate="hqprint">
                      <a:extLst>
                        <a:ext uri="{28A0092B-C50C-407E-A947-70E740481C1C}">
                          <a14:useLocalDpi xmlns:a14="http://schemas.microsoft.com/office/drawing/2010/main"/>
                        </a:ext>
                      </a:extLst>
                    </a:blip>
                    <a:srcRect/>
                    <a:stretch>
                      <a:fillRect/>
                    </a:stretch>
                  </pic:blipFill>
                  <pic:spPr bwMode="auto">
                    <a:xfrm>
                      <a:off x="0" y="0"/>
                      <a:ext cx="4148884" cy="2520000"/>
                    </a:xfrm>
                    <a:prstGeom prst="rect">
                      <a:avLst/>
                    </a:prstGeom>
                    <a:noFill/>
                    <a:ln>
                      <a:noFill/>
                    </a:ln>
                  </pic:spPr>
                </pic:pic>
              </a:graphicData>
            </a:graphic>
          </wp:inline>
        </w:drawing>
      </w:r>
    </w:p>
    <w:p w14:paraId="1088869C" w14:textId="51159A2F" w:rsidR="009415F4" w:rsidRPr="007717FF" w:rsidRDefault="009415F4" w:rsidP="009415F4">
      <w:pPr>
        <w:spacing w:afterLines="100" w:after="312" w:line="360" w:lineRule="auto"/>
        <w:jc w:val="center"/>
        <w:rPr>
          <w:rFonts w:ascii="Times New Roman" w:hAnsi="Times New Roman" w:cs="Times New Roman"/>
          <w:color w:val="000000" w:themeColor="text1"/>
          <w:sz w:val="24"/>
          <w:szCs w:val="24"/>
        </w:rPr>
      </w:pPr>
      <w:r w:rsidRPr="007717FF">
        <w:rPr>
          <w:rFonts w:ascii="Times New Roman" w:hAnsi="Times New Roman" w:cs="Times New Roman"/>
          <w:b/>
          <w:bCs/>
          <w:color w:val="000000" w:themeColor="text1"/>
          <w:sz w:val="24"/>
          <w:szCs w:val="24"/>
        </w:rPr>
        <w:t xml:space="preserve">Figure S28. </w:t>
      </w:r>
      <w:r w:rsidRPr="007717FF">
        <w:rPr>
          <w:rFonts w:ascii="Times New Roman" w:hAnsi="Times New Roman" w:cs="Times New Roman"/>
          <w:bCs/>
          <w:iCs/>
          <w:color w:val="000000" w:themeColor="text1"/>
          <w:sz w:val="24"/>
          <w:szCs w:val="24"/>
        </w:rPr>
        <w:t>DRIFT</w:t>
      </w:r>
      <w:r w:rsidRPr="007717FF">
        <w:rPr>
          <w:rFonts w:ascii="Times New Roman" w:hAnsi="Times New Roman" w:cs="Times New Roman"/>
          <w:color w:val="000000" w:themeColor="text1"/>
          <w:sz w:val="24"/>
          <w:szCs w:val="24"/>
        </w:rPr>
        <w:t xml:space="preserve"> </w:t>
      </w:r>
      <w:r w:rsidR="006F667B" w:rsidRPr="007717FF">
        <w:rPr>
          <w:rFonts w:ascii="Times New Roman" w:hAnsi="Times New Roman" w:cs="Times New Roman"/>
          <w:color w:val="000000" w:themeColor="text1"/>
          <w:sz w:val="24"/>
          <w:szCs w:val="24"/>
        </w:rPr>
        <w:t xml:space="preserve">spectra </w:t>
      </w:r>
      <w:r w:rsidRPr="007717FF">
        <w:rPr>
          <w:rFonts w:ascii="Times New Roman" w:hAnsi="Times New Roman" w:cs="Times New Roman"/>
          <w:color w:val="000000" w:themeColor="text1"/>
          <w:sz w:val="24"/>
          <w:szCs w:val="24"/>
        </w:rPr>
        <w:t xml:space="preserve">of </w:t>
      </w:r>
      <w:r w:rsidRPr="007717FF">
        <w:rPr>
          <w:rFonts w:ascii="Times New Roman" w:hAnsi="Times New Roman" w:cs="Times New Roman"/>
          <w:bCs/>
          <w:iCs/>
          <w:color w:val="000000" w:themeColor="text1"/>
          <w:sz w:val="24"/>
          <w:szCs w:val="24"/>
        </w:rPr>
        <w:t>Ni</w:t>
      </w:r>
      <w:r w:rsidR="00F119FE" w:rsidRPr="007717FF">
        <w:rPr>
          <w:rFonts w:ascii="Times New Roman" w:hAnsi="Times New Roman" w:cs="Times New Roman"/>
          <w:bCs/>
          <w:iCs/>
          <w:color w:val="000000" w:themeColor="text1"/>
          <w:sz w:val="24"/>
          <w:szCs w:val="24"/>
        </w:rPr>
        <w:t>-</w:t>
      </w:r>
      <w:r w:rsidRPr="007717FF">
        <w:rPr>
          <w:rFonts w:ascii="Times New Roman" w:hAnsi="Times New Roman" w:cs="Times New Roman"/>
          <w:bCs/>
          <w:iCs/>
          <w:color w:val="000000" w:themeColor="text1"/>
          <w:sz w:val="24"/>
          <w:szCs w:val="24"/>
        </w:rPr>
        <w:t>tPBA</w:t>
      </w:r>
      <w:r w:rsidRPr="007717FF">
        <w:rPr>
          <w:rFonts w:ascii="Times New Roman" w:hAnsi="Times New Roman" w:cs="Times New Roman"/>
          <w:bCs/>
          <w:iCs/>
          <w:color w:val="000000" w:themeColor="text1"/>
          <w:sz w:val="24"/>
          <w:szCs w:val="24"/>
          <w:vertAlign w:val="superscript"/>
        </w:rPr>
        <w:t>0~3</w:t>
      </w:r>
      <w:r w:rsidRPr="007717FF">
        <w:rPr>
          <w:rFonts w:ascii="Times New Roman" w:hAnsi="Times New Roman" w:cs="Times New Roman"/>
          <w:color w:val="000000" w:themeColor="text1"/>
          <w:sz w:val="24"/>
          <w:szCs w:val="24"/>
        </w:rPr>
        <w:t>/CP.</w:t>
      </w:r>
    </w:p>
    <w:p w14:paraId="33B9E2CF" w14:textId="13D1818D" w:rsidR="009415F4" w:rsidRPr="007717FF" w:rsidRDefault="009415F4" w:rsidP="009415F4">
      <w:pPr>
        <w:spacing w:line="360" w:lineRule="auto"/>
        <w:jc w:val="center"/>
        <w:rPr>
          <w:rFonts w:ascii="Times New Roman" w:hAnsi="Times New Roman" w:cs="Times New Roman"/>
          <w:bCs/>
          <w:iCs/>
          <w:color w:val="000000" w:themeColor="text1"/>
          <w:sz w:val="24"/>
          <w:szCs w:val="24"/>
        </w:rPr>
      </w:pPr>
      <w:r w:rsidRPr="007717FF">
        <w:rPr>
          <w:rFonts w:ascii="Times New Roman" w:hAnsi="Times New Roman" w:cs="Times New Roman"/>
          <w:noProof/>
          <w:color w:val="000000" w:themeColor="text1"/>
          <w:sz w:val="24"/>
          <w:szCs w:val="24"/>
        </w:rPr>
        <w:lastRenderedPageBreak/>
        <w:drawing>
          <wp:inline distT="0" distB="0" distL="0" distR="0" wp14:anchorId="09BDCB7E" wp14:editId="4C0B3B87">
            <wp:extent cx="4596710" cy="3600000"/>
            <wp:effectExtent l="0" t="0" r="0" b="635"/>
            <wp:docPr id="62" name="图片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pic:cNvPicPr>
                      <a:picLocks noChangeAspect="1" noChangeArrowheads="1"/>
                    </pic:cNvPicPr>
                  </pic:nvPicPr>
                  <pic:blipFill>
                    <a:blip r:embed="rId36" cstate="hqprint">
                      <a:extLst>
                        <a:ext uri="{28A0092B-C50C-407E-A947-70E740481C1C}">
                          <a14:useLocalDpi xmlns:a14="http://schemas.microsoft.com/office/drawing/2010/main"/>
                        </a:ext>
                      </a:extLst>
                    </a:blip>
                    <a:srcRect/>
                    <a:stretch>
                      <a:fillRect/>
                    </a:stretch>
                  </pic:blipFill>
                  <pic:spPr bwMode="auto">
                    <a:xfrm>
                      <a:off x="0" y="0"/>
                      <a:ext cx="4596710" cy="3600000"/>
                    </a:xfrm>
                    <a:prstGeom prst="rect">
                      <a:avLst/>
                    </a:prstGeom>
                    <a:noFill/>
                    <a:ln>
                      <a:noFill/>
                    </a:ln>
                  </pic:spPr>
                </pic:pic>
              </a:graphicData>
            </a:graphic>
          </wp:inline>
        </w:drawing>
      </w:r>
    </w:p>
    <w:p w14:paraId="2126102C" w14:textId="6A6D83B5" w:rsidR="00610D4E" w:rsidRPr="007717FF" w:rsidRDefault="00610D4E" w:rsidP="00610D4E">
      <w:pPr>
        <w:spacing w:afterLines="100" w:after="312" w:line="360" w:lineRule="auto"/>
        <w:rPr>
          <w:rFonts w:ascii="Times New Roman" w:hAnsi="Times New Roman" w:cs="Times New Roman"/>
          <w:color w:val="000000" w:themeColor="text1"/>
          <w:sz w:val="24"/>
          <w:szCs w:val="24"/>
        </w:rPr>
      </w:pPr>
      <w:r w:rsidRPr="007717FF">
        <w:rPr>
          <w:rFonts w:ascii="Times New Roman" w:hAnsi="Times New Roman" w:cs="Times New Roman"/>
          <w:b/>
          <w:bCs/>
          <w:color w:val="000000" w:themeColor="text1"/>
          <w:sz w:val="24"/>
          <w:szCs w:val="24"/>
        </w:rPr>
        <w:t>Figure S29.</w:t>
      </w:r>
      <w:r w:rsidRPr="007717FF">
        <w:rPr>
          <w:rFonts w:ascii="Times New Roman" w:hAnsi="Times New Roman" w:cs="Times New Roman"/>
          <w:color w:val="000000" w:themeColor="text1"/>
          <w:sz w:val="24"/>
          <w:szCs w:val="24"/>
        </w:rPr>
        <w:t xml:space="preserve"> CV activation</w:t>
      </w:r>
      <w:r w:rsidR="006F667B" w:rsidRPr="007717FF">
        <w:rPr>
          <w:rFonts w:ascii="Times New Roman" w:hAnsi="Times New Roman" w:cs="Times New Roman" w:hint="eastAsia"/>
          <w:color w:val="000000" w:themeColor="text1"/>
          <w:sz w:val="24"/>
          <w:szCs w:val="24"/>
        </w:rPr>
        <w:t xml:space="preserve"> </w:t>
      </w:r>
      <w:r w:rsidRPr="007717FF">
        <w:rPr>
          <w:rFonts w:ascii="Times New Roman" w:hAnsi="Times New Roman" w:cs="Times New Roman"/>
          <w:color w:val="000000" w:themeColor="text1"/>
          <w:sz w:val="24"/>
          <w:szCs w:val="24"/>
        </w:rPr>
        <w:t xml:space="preserve">curves of </w:t>
      </w:r>
      <w:r w:rsidRPr="007717FF">
        <w:rPr>
          <w:rFonts w:ascii="Times New Roman" w:hAnsi="Times New Roman" w:cs="Times New Roman"/>
          <w:bCs/>
          <w:iCs/>
          <w:color w:val="000000" w:themeColor="text1"/>
          <w:sz w:val="24"/>
          <w:szCs w:val="24"/>
        </w:rPr>
        <w:t>Ni</w:t>
      </w:r>
      <w:r w:rsidR="00F119FE" w:rsidRPr="007717FF">
        <w:rPr>
          <w:rFonts w:ascii="Times New Roman" w:hAnsi="Times New Roman" w:cs="Times New Roman"/>
          <w:bCs/>
          <w:iCs/>
          <w:color w:val="000000" w:themeColor="text1"/>
          <w:sz w:val="24"/>
          <w:szCs w:val="24"/>
        </w:rPr>
        <w:t>-</w:t>
      </w:r>
      <w:r w:rsidRPr="007717FF">
        <w:rPr>
          <w:rFonts w:ascii="Times New Roman" w:hAnsi="Times New Roman" w:cs="Times New Roman"/>
          <w:bCs/>
          <w:iCs/>
          <w:color w:val="000000" w:themeColor="text1"/>
          <w:sz w:val="24"/>
          <w:szCs w:val="24"/>
        </w:rPr>
        <w:t>tPBA</w:t>
      </w:r>
      <w:r w:rsidRPr="007717FF">
        <w:rPr>
          <w:rFonts w:ascii="Times New Roman" w:hAnsi="Times New Roman" w:cs="Times New Roman"/>
          <w:bCs/>
          <w:iCs/>
          <w:color w:val="000000" w:themeColor="text1"/>
          <w:sz w:val="24"/>
          <w:szCs w:val="24"/>
          <w:vertAlign w:val="superscript"/>
        </w:rPr>
        <w:t>0~3</w:t>
      </w:r>
      <w:r w:rsidRPr="007717FF">
        <w:rPr>
          <w:rFonts w:ascii="Times New Roman" w:hAnsi="Times New Roman" w:cs="Times New Roman"/>
          <w:bCs/>
          <w:iCs/>
          <w:color w:val="000000" w:themeColor="text1"/>
          <w:sz w:val="24"/>
          <w:szCs w:val="24"/>
        </w:rPr>
        <w:t xml:space="preserve">/CP </w:t>
      </w:r>
      <w:r w:rsidRPr="007717FF">
        <w:rPr>
          <w:rFonts w:ascii="Times New Roman" w:hAnsi="Times New Roman" w:cs="Times New Roman"/>
          <w:color w:val="000000" w:themeColor="text1"/>
          <w:sz w:val="24"/>
          <w:szCs w:val="24"/>
        </w:rPr>
        <w:t xml:space="preserve">in 1.0 M KOH solution at 0.15 </w:t>
      </w:r>
      <w:r w:rsidRPr="007717FF">
        <w:rPr>
          <w:rFonts w:ascii="Times New Roman" w:hAnsi="Times New Roman" w:cs="Times New Roman"/>
          <w:bCs/>
          <w:iCs/>
          <w:color w:val="000000" w:themeColor="text1"/>
          <w:sz w:val="24"/>
          <w:szCs w:val="24"/>
        </w:rPr>
        <w:t xml:space="preserve">– </w:t>
      </w:r>
      <w:r w:rsidRPr="007717FF">
        <w:rPr>
          <w:rFonts w:ascii="Times New Roman" w:hAnsi="Times New Roman" w:cs="Times New Roman"/>
          <w:color w:val="000000" w:themeColor="text1"/>
          <w:sz w:val="24"/>
          <w:szCs w:val="24"/>
        </w:rPr>
        <w:t xml:space="preserve">0.65 V </w:t>
      </w:r>
      <w:r w:rsidRPr="007717FF">
        <w:rPr>
          <w:rFonts w:ascii="Times New Roman" w:hAnsi="Times New Roman" w:cs="Times New Roman"/>
          <w:i/>
          <w:iCs/>
          <w:color w:val="000000" w:themeColor="text1"/>
          <w:sz w:val="24"/>
          <w:szCs w:val="24"/>
        </w:rPr>
        <w:t xml:space="preserve">vs. </w:t>
      </w:r>
      <w:r w:rsidRPr="007717FF">
        <w:rPr>
          <w:rFonts w:ascii="Times New Roman" w:hAnsi="Times New Roman" w:cs="Times New Roman"/>
          <w:color w:val="000000" w:themeColor="text1"/>
          <w:sz w:val="24"/>
          <w:szCs w:val="24"/>
        </w:rPr>
        <w:t xml:space="preserve">Ag/AgCl. </w:t>
      </w:r>
    </w:p>
    <w:p w14:paraId="00888732" w14:textId="77777777" w:rsidR="00014FCE" w:rsidRPr="007717FF" w:rsidRDefault="00014FCE" w:rsidP="00014FCE">
      <w:pPr>
        <w:spacing w:line="360" w:lineRule="auto"/>
        <w:jc w:val="center"/>
        <w:rPr>
          <w:rFonts w:ascii="Times New Roman" w:hAnsi="Times New Roman" w:cs="Times New Roman"/>
          <w:bCs/>
          <w:iCs/>
          <w:color w:val="000000" w:themeColor="text1"/>
          <w:sz w:val="24"/>
          <w:szCs w:val="24"/>
        </w:rPr>
      </w:pPr>
      <w:r w:rsidRPr="007717FF">
        <w:rPr>
          <w:rFonts w:ascii="Times New Roman" w:hAnsi="Times New Roman" w:cs="Times New Roman"/>
          <w:noProof/>
          <w:color w:val="000000" w:themeColor="text1"/>
          <w:sz w:val="24"/>
          <w:szCs w:val="24"/>
        </w:rPr>
        <w:drawing>
          <wp:inline distT="0" distB="0" distL="0" distR="0" wp14:anchorId="5E25CDB4" wp14:editId="48561BC1">
            <wp:extent cx="5400000" cy="2306019"/>
            <wp:effectExtent l="0" t="0" r="0" b="0"/>
            <wp:docPr id="64" name="图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pic:cNvPicPr>
                      <a:picLocks noChangeAspect="1" noChangeArrowheads="1"/>
                    </pic:cNvPicPr>
                  </pic:nvPicPr>
                  <pic:blipFill>
                    <a:blip r:embed="rId37" cstate="hqprint">
                      <a:extLst>
                        <a:ext uri="{28A0092B-C50C-407E-A947-70E740481C1C}">
                          <a14:useLocalDpi xmlns:a14="http://schemas.microsoft.com/office/drawing/2010/main"/>
                        </a:ext>
                      </a:extLst>
                    </a:blip>
                    <a:srcRect/>
                    <a:stretch>
                      <a:fillRect/>
                    </a:stretch>
                  </pic:blipFill>
                  <pic:spPr bwMode="auto">
                    <a:xfrm>
                      <a:off x="0" y="0"/>
                      <a:ext cx="5400000" cy="2306019"/>
                    </a:xfrm>
                    <a:prstGeom prst="rect">
                      <a:avLst/>
                    </a:prstGeom>
                    <a:noFill/>
                    <a:ln>
                      <a:noFill/>
                    </a:ln>
                  </pic:spPr>
                </pic:pic>
              </a:graphicData>
            </a:graphic>
          </wp:inline>
        </w:drawing>
      </w:r>
    </w:p>
    <w:p w14:paraId="088E079F" w14:textId="172C3B90" w:rsidR="00014FCE" w:rsidRPr="007717FF" w:rsidRDefault="00014FCE" w:rsidP="00610D4E">
      <w:pPr>
        <w:spacing w:afterLines="100" w:after="312" w:line="360" w:lineRule="auto"/>
        <w:rPr>
          <w:rFonts w:ascii="Times New Roman" w:hAnsi="Times New Roman" w:cs="Times New Roman"/>
          <w:color w:val="000000" w:themeColor="text1"/>
          <w:sz w:val="24"/>
          <w:szCs w:val="24"/>
        </w:rPr>
      </w:pPr>
      <w:r w:rsidRPr="007717FF">
        <w:rPr>
          <w:rFonts w:ascii="Times New Roman" w:hAnsi="Times New Roman" w:cs="Times New Roman"/>
          <w:b/>
          <w:bCs/>
          <w:color w:val="000000" w:themeColor="text1"/>
          <w:sz w:val="24"/>
          <w:szCs w:val="24"/>
        </w:rPr>
        <w:t xml:space="preserve">Figure S30. </w:t>
      </w:r>
      <w:r w:rsidR="006F4738" w:rsidRPr="007717FF">
        <w:rPr>
          <w:rFonts w:ascii="Times New Roman" w:hAnsi="Times New Roman" w:cs="Times New Roman"/>
          <w:color w:val="000000" w:themeColor="text1"/>
          <w:sz w:val="24"/>
          <w:szCs w:val="24"/>
        </w:rPr>
        <w:t>(a) The overpotentials of</w:t>
      </w:r>
      <w:r w:rsidR="006F4738" w:rsidRPr="007717FF">
        <w:rPr>
          <w:rFonts w:ascii="Times New Roman" w:hAnsi="Times New Roman" w:cs="Times New Roman"/>
          <w:bCs/>
          <w:iCs/>
          <w:color w:val="000000" w:themeColor="text1"/>
          <w:sz w:val="24"/>
          <w:szCs w:val="24"/>
        </w:rPr>
        <w:t xml:space="preserve"> Ni-tPBA</w:t>
      </w:r>
      <w:r w:rsidR="006F4738" w:rsidRPr="007717FF">
        <w:rPr>
          <w:rFonts w:ascii="Times New Roman" w:hAnsi="Times New Roman" w:cs="Times New Roman"/>
          <w:bCs/>
          <w:iCs/>
          <w:color w:val="000000" w:themeColor="text1"/>
          <w:sz w:val="24"/>
          <w:szCs w:val="24"/>
          <w:vertAlign w:val="superscript"/>
        </w:rPr>
        <w:t>0~3</w:t>
      </w:r>
      <w:r w:rsidR="006F4738" w:rsidRPr="007717FF">
        <w:rPr>
          <w:rFonts w:ascii="Times New Roman" w:hAnsi="Times New Roman" w:cs="Times New Roman"/>
          <w:bCs/>
          <w:iCs/>
          <w:color w:val="000000" w:themeColor="text1"/>
          <w:sz w:val="24"/>
          <w:szCs w:val="24"/>
        </w:rPr>
        <w:t>/CP</w:t>
      </w:r>
      <w:r w:rsidR="006F4738" w:rsidRPr="007717FF">
        <w:rPr>
          <w:rFonts w:ascii="Times New Roman" w:hAnsi="Times New Roman" w:cs="Times New Roman"/>
          <w:color w:val="000000" w:themeColor="text1"/>
          <w:sz w:val="24"/>
          <w:szCs w:val="24"/>
        </w:rPr>
        <w:t xml:space="preserve"> at 10 mA cm</w:t>
      </w:r>
      <w:r w:rsidR="006F4738" w:rsidRPr="007717FF">
        <w:rPr>
          <w:rFonts w:ascii="Times New Roman" w:hAnsi="Times New Roman" w:cs="Times New Roman"/>
          <w:color w:val="000000" w:themeColor="text1"/>
          <w:sz w:val="24"/>
          <w:szCs w:val="24"/>
          <w:vertAlign w:val="superscript"/>
        </w:rPr>
        <w:t>–2</w:t>
      </w:r>
      <w:r w:rsidR="006F4738" w:rsidRPr="007717FF">
        <w:rPr>
          <w:rFonts w:ascii="Times New Roman" w:hAnsi="Times New Roman" w:cs="Times New Roman"/>
          <w:color w:val="000000" w:themeColor="text1"/>
          <w:sz w:val="24"/>
          <w:szCs w:val="24"/>
        </w:rPr>
        <w:t xml:space="preserve"> and 100 mA cm</w:t>
      </w:r>
      <w:r w:rsidR="006F4738" w:rsidRPr="007717FF">
        <w:rPr>
          <w:rFonts w:ascii="Times New Roman" w:hAnsi="Times New Roman" w:cs="Times New Roman"/>
          <w:color w:val="000000" w:themeColor="text1"/>
          <w:sz w:val="24"/>
          <w:szCs w:val="24"/>
          <w:vertAlign w:val="superscript"/>
        </w:rPr>
        <w:t>–2</w:t>
      </w:r>
      <w:r w:rsidR="006F4738" w:rsidRPr="007717FF">
        <w:rPr>
          <w:rFonts w:ascii="Times New Roman" w:hAnsi="Times New Roman" w:cs="Times New Roman"/>
          <w:color w:val="000000" w:themeColor="text1"/>
          <w:sz w:val="24"/>
          <w:szCs w:val="24"/>
        </w:rPr>
        <w:t>.</w:t>
      </w:r>
      <w:r w:rsidR="006F4738" w:rsidRPr="007717FF">
        <w:rPr>
          <w:rFonts w:ascii="Times New Roman" w:hAnsi="Times New Roman" w:cs="Times New Roman"/>
          <w:b/>
          <w:bCs/>
          <w:color w:val="000000" w:themeColor="text1"/>
          <w:sz w:val="24"/>
          <w:szCs w:val="24"/>
        </w:rPr>
        <w:t xml:space="preserve"> </w:t>
      </w:r>
      <w:r w:rsidR="006F4738" w:rsidRPr="007717FF">
        <w:rPr>
          <w:rFonts w:ascii="Times New Roman" w:hAnsi="Times New Roman" w:cs="Times New Roman"/>
          <w:color w:val="000000" w:themeColor="text1"/>
          <w:sz w:val="24"/>
          <w:szCs w:val="24"/>
        </w:rPr>
        <w:t>(b) TOF value of</w:t>
      </w:r>
      <w:r w:rsidR="006F4738" w:rsidRPr="007717FF">
        <w:rPr>
          <w:rFonts w:ascii="Times New Roman" w:hAnsi="Times New Roman" w:cs="Times New Roman"/>
          <w:bCs/>
          <w:iCs/>
          <w:color w:val="000000" w:themeColor="text1"/>
          <w:sz w:val="24"/>
          <w:szCs w:val="24"/>
        </w:rPr>
        <w:t xml:space="preserve"> Ni-tPBA</w:t>
      </w:r>
      <w:r w:rsidR="006F4738" w:rsidRPr="007717FF">
        <w:rPr>
          <w:rFonts w:ascii="Times New Roman" w:hAnsi="Times New Roman" w:cs="Times New Roman"/>
          <w:bCs/>
          <w:iCs/>
          <w:color w:val="000000" w:themeColor="text1"/>
          <w:sz w:val="24"/>
          <w:szCs w:val="24"/>
          <w:vertAlign w:val="superscript"/>
        </w:rPr>
        <w:t>0~3</w:t>
      </w:r>
      <w:r w:rsidR="006F4738" w:rsidRPr="007717FF">
        <w:rPr>
          <w:rFonts w:ascii="Times New Roman" w:hAnsi="Times New Roman" w:cs="Times New Roman"/>
          <w:bCs/>
          <w:iCs/>
          <w:color w:val="000000" w:themeColor="text1"/>
          <w:sz w:val="24"/>
          <w:szCs w:val="24"/>
        </w:rPr>
        <w:t>/CP</w:t>
      </w:r>
      <w:r w:rsidR="006F4738" w:rsidRPr="007717FF">
        <w:rPr>
          <w:rFonts w:ascii="Times New Roman" w:hAnsi="Times New Roman" w:cs="Times New Roman"/>
          <w:color w:val="000000" w:themeColor="text1"/>
          <w:sz w:val="24"/>
          <w:szCs w:val="24"/>
        </w:rPr>
        <w:t xml:space="preserve"> at </w:t>
      </w:r>
      <w:r w:rsidR="006F4738" w:rsidRPr="007717FF">
        <w:rPr>
          <w:rFonts w:ascii="Times New Roman" w:hAnsi="Times New Roman" w:cs="Times New Roman" w:hint="eastAsia"/>
          <w:color w:val="000000" w:themeColor="text1"/>
          <w:sz w:val="24"/>
          <w:szCs w:val="24"/>
        </w:rPr>
        <w:t>the</w:t>
      </w:r>
      <w:r w:rsidR="006F4738" w:rsidRPr="007717FF">
        <w:rPr>
          <w:rFonts w:ascii="Times New Roman" w:hAnsi="Times New Roman" w:cs="Times New Roman"/>
          <w:color w:val="000000" w:themeColor="text1"/>
          <w:sz w:val="24"/>
          <w:szCs w:val="24"/>
        </w:rPr>
        <w:t xml:space="preserve"> overpotential</w:t>
      </w:r>
      <w:r w:rsidR="006F4738" w:rsidRPr="007717FF">
        <w:rPr>
          <w:rFonts w:ascii="Times New Roman" w:hAnsi="Times New Roman" w:cs="Times New Roman" w:hint="eastAsia"/>
          <w:color w:val="000000" w:themeColor="text1"/>
          <w:sz w:val="24"/>
          <w:szCs w:val="24"/>
        </w:rPr>
        <w:t xml:space="preserve"> of </w:t>
      </w:r>
      <w:r w:rsidR="006F4738" w:rsidRPr="007717FF">
        <w:rPr>
          <w:rFonts w:ascii="Times New Roman" w:hAnsi="Times New Roman" w:cs="Times New Roman"/>
          <w:color w:val="000000" w:themeColor="text1"/>
          <w:sz w:val="24"/>
          <w:szCs w:val="24"/>
        </w:rPr>
        <w:t>300 mV.</w:t>
      </w:r>
    </w:p>
    <w:p w14:paraId="69805B7A" w14:textId="77777777" w:rsidR="00014FCE" w:rsidRPr="007717FF" w:rsidRDefault="00014FCE" w:rsidP="00014FCE">
      <w:pPr>
        <w:spacing w:line="360" w:lineRule="auto"/>
        <w:jc w:val="center"/>
        <w:rPr>
          <w:rFonts w:ascii="Times New Roman" w:hAnsi="Times New Roman" w:cs="Times New Roman"/>
          <w:bCs/>
          <w:iCs/>
          <w:color w:val="000000" w:themeColor="text1"/>
          <w:sz w:val="24"/>
          <w:szCs w:val="24"/>
        </w:rPr>
      </w:pPr>
      <w:r w:rsidRPr="007717FF">
        <w:rPr>
          <w:rFonts w:ascii="Times New Roman" w:hAnsi="Times New Roman" w:cs="Times New Roman"/>
          <w:noProof/>
          <w:color w:val="000000" w:themeColor="text1"/>
          <w:sz w:val="24"/>
          <w:szCs w:val="24"/>
        </w:rPr>
        <w:lastRenderedPageBreak/>
        <w:drawing>
          <wp:inline distT="0" distB="0" distL="0" distR="0" wp14:anchorId="13113BCF" wp14:editId="11B545E9">
            <wp:extent cx="3600000" cy="2975006"/>
            <wp:effectExtent l="0" t="0" r="635" b="0"/>
            <wp:docPr id="63"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pic:cNvPicPr>
                      <a:picLocks noChangeAspect="1" noChangeArrowheads="1"/>
                    </pic:cNvPicPr>
                  </pic:nvPicPr>
                  <pic:blipFill>
                    <a:blip r:embed="rId38" cstate="hqprint">
                      <a:extLst>
                        <a:ext uri="{28A0092B-C50C-407E-A947-70E740481C1C}">
                          <a14:useLocalDpi xmlns:a14="http://schemas.microsoft.com/office/drawing/2010/main"/>
                        </a:ext>
                      </a:extLst>
                    </a:blip>
                    <a:srcRect/>
                    <a:stretch>
                      <a:fillRect/>
                    </a:stretch>
                  </pic:blipFill>
                  <pic:spPr bwMode="auto">
                    <a:xfrm>
                      <a:off x="0" y="0"/>
                      <a:ext cx="3600000" cy="2975006"/>
                    </a:xfrm>
                    <a:prstGeom prst="rect">
                      <a:avLst/>
                    </a:prstGeom>
                    <a:noFill/>
                    <a:ln>
                      <a:noFill/>
                    </a:ln>
                  </pic:spPr>
                </pic:pic>
              </a:graphicData>
            </a:graphic>
          </wp:inline>
        </w:drawing>
      </w:r>
    </w:p>
    <w:p w14:paraId="5B6E74FB" w14:textId="434F0617" w:rsidR="009415F4" w:rsidRPr="007717FF" w:rsidRDefault="00014FCE" w:rsidP="00444EA7">
      <w:pPr>
        <w:spacing w:afterLines="100" w:after="312" w:line="360" w:lineRule="auto"/>
        <w:rPr>
          <w:rFonts w:ascii="Times New Roman" w:hAnsi="Times New Roman" w:cs="Times New Roman"/>
          <w:color w:val="000000" w:themeColor="text1"/>
          <w:sz w:val="24"/>
          <w:szCs w:val="24"/>
        </w:rPr>
      </w:pPr>
      <w:r w:rsidRPr="007717FF">
        <w:rPr>
          <w:rFonts w:ascii="Times New Roman" w:hAnsi="Times New Roman" w:cs="Times New Roman"/>
          <w:b/>
          <w:bCs/>
          <w:color w:val="000000" w:themeColor="text1"/>
          <w:sz w:val="24"/>
          <w:szCs w:val="24"/>
        </w:rPr>
        <w:t xml:space="preserve">Figure S31. </w:t>
      </w:r>
      <w:r w:rsidRPr="007717FF">
        <w:rPr>
          <w:rFonts w:ascii="Times New Roman" w:hAnsi="Times New Roman" w:cs="Times New Roman"/>
          <w:color w:val="000000" w:themeColor="text1"/>
          <w:sz w:val="24"/>
          <w:szCs w:val="24"/>
        </w:rPr>
        <w:t xml:space="preserve">CV curves of </w:t>
      </w:r>
      <w:r w:rsidRPr="007717FF">
        <w:rPr>
          <w:rFonts w:ascii="Times New Roman" w:hAnsi="Times New Roman" w:cs="Times New Roman"/>
          <w:bCs/>
          <w:iCs/>
          <w:color w:val="000000" w:themeColor="text1"/>
          <w:sz w:val="24"/>
          <w:szCs w:val="24"/>
        </w:rPr>
        <w:t>Ni</w:t>
      </w:r>
      <w:r w:rsidR="00F119FE" w:rsidRPr="007717FF">
        <w:rPr>
          <w:rFonts w:ascii="Times New Roman" w:hAnsi="Times New Roman" w:cs="Times New Roman"/>
          <w:bCs/>
          <w:iCs/>
          <w:color w:val="000000" w:themeColor="text1"/>
          <w:sz w:val="24"/>
          <w:szCs w:val="24"/>
        </w:rPr>
        <w:t>-</w:t>
      </w:r>
      <w:r w:rsidRPr="007717FF">
        <w:rPr>
          <w:rFonts w:ascii="Times New Roman" w:hAnsi="Times New Roman" w:cs="Times New Roman"/>
          <w:bCs/>
          <w:iCs/>
          <w:color w:val="000000" w:themeColor="text1"/>
          <w:sz w:val="24"/>
          <w:szCs w:val="24"/>
        </w:rPr>
        <w:t>tPBA</w:t>
      </w:r>
      <w:r w:rsidRPr="007717FF">
        <w:rPr>
          <w:rFonts w:ascii="Times New Roman" w:hAnsi="Times New Roman" w:cs="Times New Roman"/>
          <w:bCs/>
          <w:iCs/>
          <w:color w:val="000000" w:themeColor="text1"/>
          <w:sz w:val="24"/>
          <w:szCs w:val="24"/>
          <w:vertAlign w:val="superscript"/>
        </w:rPr>
        <w:t>0~3</w:t>
      </w:r>
      <w:r w:rsidRPr="007717FF">
        <w:rPr>
          <w:rFonts w:ascii="Times New Roman" w:hAnsi="Times New Roman" w:cs="Times New Roman"/>
          <w:bCs/>
          <w:iCs/>
          <w:color w:val="000000" w:themeColor="text1"/>
          <w:sz w:val="24"/>
          <w:szCs w:val="24"/>
        </w:rPr>
        <w:t xml:space="preserve">/CP </w:t>
      </w:r>
      <w:r w:rsidRPr="007717FF">
        <w:rPr>
          <w:rFonts w:ascii="Times New Roman" w:hAnsi="Times New Roman" w:cs="Times New Roman"/>
          <w:color w:val="000000" w:themeColor="text1"/>
          <w:sz w:val="24"/>
          <w:szCs w:val="24"/>
        </w:rPr>
        <w:t xml:space="preserve">in 1.0 M KOH solution at different scan rates (20 </w:t>
      </w:r>
      <w:r w:rsidRPr="007717FF">
        <w:rPr>
          <w:rFonts w:ascii="Times New Roman" w:hAnsi="Times New Roman" w:cs="Times New Roman"/>
          <w:bCs/>
          <w:iCs/>
          <w:color w:val="000000" w:themeColor="text1"/>
          <w:sz w:val="24"/>
          <w:szCs w:val="24"/>
        </w:rPr>
        <w:t xml:space="preserve">– 100 mV/s with </w:t>
      </w:r>
      <w:r w:rsidRPr="007717FF">
        <w:rPr>
          <w:rFonts w:ascii="Times New Roman" w:hAnsi="Times New Roman" w:cs="Times New Roman"/>
          <w:color w:val="000000" w:themeColor="text1"/>
          <w:sz w:val="24"/>
          <w:szCs w:val="24"/>
        </w:rPr>
        <w:t xml:space="preserve">0.05 </w:t>
      </w:r>
      <w:r w:rsidRPr="007717FF">
        <w:rPr>
          <w:rFonts w:ascii="Times New Roman" w:hAnsi="Times New Roman" w:cs="Times New Roman"/>
          <w:bCs/>
          <w:iCs/>
          <w:color w:val="000000" w:themeColor="text1"/>
          <w:sz w:val="24"/>
          <w:szCs w:val="24"/>
        </w:rPr>
        <w:t xml:space="preserve">– </w:t>
      </w:r>
      <w:r w:rsidRPr="007717FF">
        <w:rPr>
          <w:rFonts w:ascii="Times New Roman" w:hAnsi="Times New Roman" w:cs="Times New Roman"/>
          <w:color w:val="000000" w:themeColor="text1"/>
          <w:sz w:val="24"/>
          <w:szCs w:val="24"/>
        </w:rPr>
        <w:t xml:space="preserve">0.15 V </w:t>
      </w:r>
      <w:r w:rsidRPr="007717FF">
        <w:rPr>
          <w:rFonts w:ascii="Times New Roman" w:hAnsi="Times New Roman" w:cs="Times New Roman"/>
          <w:i/>
          <w:iCs/>
          <w:color w:val="000000" w:themeColor="text1"/>
          <w:sz w:val="24"/>
          <w:szCs w:val="24"/>
        </w:rPr>
        <w:t xml:space="preserve">vs. </w:t>
      </w:r>
      <w:r w:rsidRPr="007717FF">
        <w:rPr>
          <w:rFonts w:ascii="Times New Roman" w:hAnsi="Times New Roman" w:cs="Times New Roman"/>
          <w:color w:val="000000" w:themeColor="text1"/>
          <w:sz w:val="24"/>
          <w:szCs w:val="24"/>
        </w:rPr>
        <w:t xml:space="preserve">Ag/AgCl). </w:t>
      </w:r>
    </w:p>
    <w:p w14:paraId="5D69AFD4" w14:textId="708C9C6B" w:rsidR="009415F4" w:rsidRPr="007717FF" w:rsidRDefault="00610D4E" w:rsidP="009415F4">
      <w:pPr>
        <w:spacing w:line="360" w:lineRule="auto"/>
        <w:jc w:val="center"/>
        <w:rPr>
          <w:rFonts w:ascii="Times New Roman" w:hAnsi="Times New Roman" w:cs="Times New Roman"/>
          <w:bCs/>
          <w:iCs/>
          <w:color w:val="000000" w:themeColor="text1"/>
          <w:sz w:val="24"/>
          <w:szCs w:val="24"/>
        </w:rPr>
      </w:pPr>
      <w:r w:rsidRPr="007717FF">
        <w:rPr>
          <w:rFonts w:ascii="Times New Roman" w:hAnsi="Times New Roman" w:cs="Times New Roman"/>
          <w:noProof/>
          <w:color w:val="000000" w:themeColor="text1"/>
          <w:sz w:val="24"/>
          <w:szCs w:val="24"/>
        </w:rPr>
        <w:drawing>
          <wp:inline distT="0" distB="0" distL="0" distR="0" wp14:anchorId="38F043DB" wp14:editId="1FA562FC">
            <wp:extent cx="3600000" cy="2949001"/>
            <wp:effectExtent l="0" t="0" r="635" b="3810"/>
            <wp:docPr id="65" name="图片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pic:cNvPicPr>
                      <a:picLocks noChangeAspect="1" noChangeArrowheads="1"/>
                    </pic:cNvPicPr>
                  </pic:nvPicPr>
                  <pic:blipFill>
                    <a:blip r:embed="rId39" cstate="hqprint">
                      <a:extLst>
                        <a:ext uri="{28A0092B-C50C-407E-A947-70E740481C1C}">
                          <a14:useLocalDpi xmlns:a14="http://schemas.microsoft.com/office/drawing/2010/main"/>
                        </a:ext>
                      </a:extLst>
                    </a:blip>
                    <a:srcRect/>
                    <a:stretch>
                      <a:fillRect/>
                    </a:stretch>
                  </pic:blipFill>
                  <pic:spPr bwMode="auto">
                    <a:xfrm>
                      <a:off x="0" y="0"/>
                      <a:ext cx="3600000" cy="2949001"/>
                    </a:xfrm>
                    <a:prstGeom prst="rect">
                      <a:avLst/>
                    </a:prstGeom>
                    <a:noFill/>
                    <a:ln>
                      <a:noFill/>
                    </a:ln>
                  </pic:spPr>
                </pic:pic>
              </a:graphicData>
            </a:graphic>
          </wp:inline>
        </w:drawing>
      </w:r>
    </w:p>
    <w:p w14:paraId="18574EC7" w14:textId="02F5E20B" w:rsidR="003F2859" w:rsidRPr="007717FF" w:rsidRDefault="00610D4E" w:rsidP="003F2859">
      <w:pPr>
        <w:spacing w:line="360" w:lineRule="auto"/>
        <w:jc w:val="center"/>
        <w:rPr>
          <w:rFonts w:ascii="Times New Roman" w:hAnsi="Times New Roman" w:cs="Times New Roman"/>
          <w:bCs/>
          <w:iCs/>
          <w:color w:val="000000" w:themeColor="text1"/>
          <w:sz w:val="24"/>
          <w:szCs w:val="24"/>
        </w:rPr>
      </w:pPr>
      <w:r w:rsidRPr="007717FF">
        <w:rPr>
          <w:rFonts w:ascii="Times New Roman" w:hAnsi="Times New Roman" w:cs="Times New Roman"/>
          <w:b/>
          <w:bCs/>
          <w:color w:val="000000" w:themeColor="text1"/>
          <w:sz w:val="24"/>
          <w:szCs w:val="24"/>
        </w:rPr>
        <w:t xml:space="preserve">Figure S32. </w:t>
      </w:r>
      <w:r w:rsidRPr="007717FF">
        <w:rPr>
          <w:rFonts w:ascii="Times New Roman" w:hAnsi="Times New Roman" w:cs="Times New Roman"/>
          <w:bCs/>
          <w:iCs/>
          <w:color w:val="000000" w:themeColor="text1"/>
          <w:sz w:val="24"/>
          <w:szCs w:val="24"/>
        </w:rPr>
        <w:t>LSV polarization curves of Ni</w:t>
      </w:r>
      <w:r w:rsidR="00F119FE" w:rsidRPr="007717FF">
        <w:rPr>
          <w:rFonts w:ascii="Times New Roman" w:hAnsi="Times New Roman" w:cs="Times New Roman"/>
          <w:bCs/>
          <w:iCs/>
          <w:color w:val="000000" w:themeColor="text1"/>
          <w:sz w:val="24"/>
          <w:szCs w:val="24"/>
        </w:rPr>
        <w:t>-</w:t>
      </w:r>
      <w:r w:rsidRPr="007717FF">
        <w:rPr>
          <w:rFonts w:ascii="Times New Roman" w:hAnsi="Times New Roman" w:cs="Times New Roman"/>
          <w:bCs/>
          <w:iCs/>
          <w:color w:val="000000" w:themeColor="text1"/>
          <w:sz w:val="24"/>
          <w:szCs w:val="24"/>
        </w:rPr>
        <w:t>tPBA</w:t>
      </w:r>
      <w:r w:rsidRPr="007717FF">
        <w:rPr>
          <w:rFonts w:ascii="Times New Roman" w:hAnsi="Times New Roman" w:cs="Times New Roman"/>
          <w:bCs/>
          <w:iCs/>
          <w:color w:val="000000" w:themeColor="text1"/>
          <w:sz w:val="24"/>
          <w:szCs w:val="24"/>
          <w:vertAlign w:val="superscript"/>
        </w:rPr>
        <w:t>0~3</w:t>
      </w:r>
      <w:r w:rsidRPr="007717FF">
        <w:rPr>
          <w:rFonts w:ascii="Times New Roman" w:hAnsi="Times New Roman" w:cs="Times New Roman"/>
          <w:bCs/>
          <w:iCs/>
          <w:color w:val="000000" w:themeColor="text1"/>
          <w:sz w:val="24"/>
          <w:szCs w:val="24"/>
        </w:rPr>
        <w:t xml:space="preserve">/CP </w:t>
      </w:r>
      <w:r w:rsidRPr="007717FF">
        <w:rPr>
          <w:rFonts w:ascii="Times New Roman" w:hAnsi="Times New Roman" w:cs="Times New Roman"/>
          <w:color w:val="000000" w:themeColor="text1"/>
          <w:sz w:val="24"/>
          <w:szCs w:val="24"/>
        </w:rPr>
        <w:t>normalized by ECSA.</w:t>
      </w:r>
    </w:p>
    <w:p w14:paraId="75FDB41F" w14:textId="455DD475" w:rsidR="003F2859" w:rsidRPr="007717FF" w:rsidRDefault="003F2859" w:rsidP="003F2859">
      <w:pPr>
        <w:spacing w:beforeLines="100" w:before="312" w:line="360" w:lineRule="auto"/>
        <w:rPr>
          <w:rFonts w:ascii="Times New Roman" w:hAnsi="Times New Roman" w:cs="Times New Roman"/>
          <w:bCs/>
          <w:iCs/>
          <w:color w:val="000000" w:themeColor="text1"/>
          <w:sz w:val="24"/>
          <w:szCs w:val="24"/>
        </w:rPr>
      </w:pPr>
      <w:r w:rsidRPr="007717FF">
        <w:rPr>
          <w:rFonts w:ascii="Times New Roman" w:hAnsi="Times New Roman" w:cs="Times New Roman"/>
          <w:b/>
          <w:iCs/>
          <w:color w:val="000000" w:themeColor="text1"/>
          <w:sz w:val="24"/>
          <w:szCs w:val="24"/>
        </w:rPr>
        <w:t>Supplementary Note 3:</w:t>
      </w:r>
    </w:p>
    <w:p w14:paraId="6C0CF674" w14:textId="70C32DEA" w:rsidR="00610D4E" w:rsidRPr="007717FF" w:rsidRDefault="003F2859" w:rsidP="002F52C5">
      <w:pPr>
        <w:spacing w:afterLines="100" w:after="312" w:line="360" w:lineRule="auto"/>
        <w:rPr>
          <w:rFonts w:ascii="Times New Roman" w:hAnsi="Times New Roman" w:cs="Times New Roman"/>
          <w:bCs/>
          <w:iCs/>
          <w:color w:val="000000" w:themeColor="text1"/>
          <w:sz w:val="24"/>
          <w:szCs w:val="24"/>
        </w:rPr>
      </w:pPr>
      <w:bookmarkStart w:id="15" w:name="OLE_LINK14"/>
      <w:r w:rsidRPr="007717FF">
        <w:rPr>
          <w:rFonts w:ascii="Times New Roman" w:hAnsi="Times New Roman" w:cs="Times New Roman"/>
          <w:bCs/>
          <w:iCs/>
          <w:color w:val="000000" w:themeColor="text1"/>
          <w:sz w:val="24"/>
          <w:szCs w:val="24"/>
        </w:rPr>
        <w:t>The ligand characteristic peaks in Ni</w:t>
      </w:r>
      <w:r w:rsidR="000B045B" w:rsidRPr="007717FF">
        <w:rPr>
          <w:rFonts w:ascii="Times New Roman" w:hAnsi="Times New Roman" w:cs="Times New Roman"/>
          <w:bCs/>
          <w:iCs/>
          <w:color w:val="000000" w:themeColor="text1"/>
          <w:sz w:val="24"/>
          <w:szCs w:val="24"/>
        </w:rPr>
        <w:t>-</w:t>
      </w:r>
      <w:r w:rsidRPr="007717FF">
        <w:rPr>
          <w:rFonts w:ascii="Times New Roman" w:hAnsi="Times New Roman" w:cs="Times New Roman"/>
          <w:bCs/>
          <w:iCs/>
          <w:color w:val="000000" w:themeColor="text1"/>
          <w:sz w:val="24"/>
          <w:szCs w:val="24"/>
        </w:rPr>
        <w:t>tPBA</w:t>
      </w:r>
      <w:r w:rsidRPr="007717FF">
        <w:rPr>
          <w:rFonts w:ascii="Times New Roman" w:hAnsi="Times New Roman" w:cs="Times New Roman"/>
          <w:bCs/>
          <w:iCs/>
          <w:color w:val="000000" w:themeColor="text1"/>
          <w:sz w:val="24"/>
          <w:szCs w:val="24"/>
          <w:vertAlign w:val="superscript"/>
        </w:rPr>
        <w:t>0~3</w:t>
      </w:r>
      <w:r w:rsidRPr="007717FF">
        <w:rPr>
          <w:rFonts w:ascii="Times New Roman" w:hAnsi="Times New Roman" w:cs="Times New Roman"/>
          <w:bCs/>
          <w:iCs/>
          <w:color w:val="000000" w:themeColor="text1"/>
          <w:sz w:val="24"/>
          <w:szCs w:val="24"/>
        </w:rPr>
        <w:t xml:space="preserve"> </w:t>
      </w:r>
      <w:r w:rsidR="004913BD" w:rsidRPr="007717FF">
        <w:rPr>
          <w:rFonts w:ascii="Times New Roman" w:hAnsi="Times New Roman" w:cs="Times New Roman" w:hint="eastAsia"/>
          <w:bCs/>
          <w:iCs/>
          <w:color w:val="000000" w:themeColor="text1"/>
          <w:sz w:val="24"/>
          <w:szCs w:val="24"/>
        </w:rPr>
        <w:t>remained, evidenced</w:t>
      </w:r>
      <w:r w:rsidRPr="007717FF">
        <w:rPr>
          <w:rFonts w:ascii="Times New Roman" w:hAnsi="Times New Roman" w:cs="Times New Roman"/>
          <w:bCs/>
          <w:iCs/>
          <w:color w:val="000000" w:themeColor="text1"/>
          <w:sz w:val="24"/>
          <w:szCs w:val="24"/>
        </w:rPr>
        <w:t xml:space="preserve"> by DRIFT analysis (Figure S3</w:t>
      </w:r>
      <w:r w:rsidR="004A5E15" w:rsidRPr="007717FF">
        <w:rPr>
          <w:rFonts w:ascii="Times New Roman" w:hAnsi="Times New Roman" w:cs="Times New Roman" w:hint="eastAsia"/>
          <w:bCs/>
          <w:iCs/>
          <w:color w:val="000000" w:themeColor="text1"/>
          <w:sz w:val="24"/>
          <w:szCs w:val="24"/>
        </w:rPr>
        <w:t>3</w:t>
      </w:r>
      <w:r w:rsidRPr="007717FF">
        <w:rPr>
          <w:rFonts w:ascii="Times New Roman" w:hAnsi="Times New Roman" w:cs="Times New Roman"/>
          <w:bCs/>
          <w:iCs/>
          <w:color w:val="000000" w:themeColor="text1"/>
          <w:sz w:val="24"/>
          <w:szCs w:val="24"/>
        </w:rPr>
        <w:t xml:space="preserve">), </w:t>
      </w:r>
      <w:r w:rsidR="004913BD" w:rsidRPr="007717FF">
        <w:rPr>
          <w:rFonts w:ascii="Times New Roman" w:hAnsi="Times New Roman" w:cs="Times New Roman" w:hint="eastAsia"/>
          <w:bCs/>
          <w:iCs/>
          <w:color w:val="000000" w:themeColor="text1"/>
          <w:sz w:val="24"/>
          <w:szCs w:val="24"/>
        </w:rPr>
        <w:t>with</w:t>
      </w:r>
      <w:r w:rsidR="004913BD" w:rsidRPr="007717FF">
        <w:rPr>
          <w:rFonts w:ascii="Times New Roman" w:hAnsi="Times New Roman" w:cs="Times New Roman"/>
          <w:bCs/>
          <w:iCs/>
          <w:color w:val="000000" w:themeColor="text1"/>
          <w:sz w:val="24"/>
          <w:szCs w:val="24"/>
        </w:rPr>
        <w:t xml:space="preserve"> </w:t>
      </w:r>
      <w:r w:rsidRPr="007717FF">
        <w:rPr>
          <w:rFonts w:ascii="Times New Roman" w:hAnsi="Times New Roman" w:cs="Times New Roman"/>
          <w:bCs/>
          <w:iCs/>
          <w:color w:val="000000" w:themeColor="text1"/>
          <w:sz w:val="24"/>
          <w:szCs w:val="24"/>
        </w:rPr>
        <w:t>the characteristic peaks of tPBA shift</w:t>
      </w:r>
      <w:r w:rsidR="004913BD" w:rsidRPr="007717FF">
        <w:rPr>
          <w:rFonts w:ascii="Times New Roman" w:hAnsi="Times New Roman" w:cs="Times New Roman" w:hint="eastAsia"/>
          <w:bCs/>
          <w:iCs/>
          <w:color w:val="000000" w:themeColor="text1"/>
          <w:sz w:val="24"/>
          <w:szCs w:val="24"/>
        </w:rPr>
        <w:t>ing</w:t>
      </w:r>
      <w:r w:rsidRPr="007717FF">
        <w:rPr>
          <w:rFonts w:ascii="Times New Roman" w:hAnsi="Times New Roman" w:cs="Times New Roman"/>
          <w:bCs/>
          <w:iCs/>
          <w:color w:val="000000" w:themeColor="text1"/>
          <w:sz w:val="24"/>
          <w:szCs w:val="24"/>
        </w:rPr>
        <w:t xml:space="preserve"> slightly.</w:t>
      </w:r>
      <w:r w:rsidRPr="007717FF">
        <w:rPr>
          <w:rFonts w:ascii="Times New Roman" w:hAnsi="Times New Roman" w:cs="Times New Roman"/>
          <w:color w:val="000000" w:themeColor="text1"/>
          <w:sz w:val="24"/>
          <w:szCs w:val="24"/>
        </w:rPr>
        <w:t xml:space="preserve"> </w:t>
      </w:r>
      <w:r w:rsidR="004913BD" w:rsidRPr="007717FF">
        <w:rPr>
          <w:rFonts w:ascii="Times New Roman" w:hAnsi="Times New Roman" w:cs="Times New Roman" w:hint="eastAsia"/>
          <w:color w:val="000000" w:themeColor="text1"/>
          <w:sz w:val="24"/>
          <w:szCs w:val="24"/>
        </w:rPr>
        <w:t>These results finely confirm</w:t>
      </w:r>
      <w:r w:rsidRPr="007717FF">
        <w:rPr>
          <w:rFonts w:ascii="Times New Roman" w:hAnsi="Times New Roman" w:cs="Times New Roman"/>
          <w:bCs/>
          <w:iCs/>
          <w:color w:val="000000" w:themeColor="text1"/>
          <w:sz w:val="24"/>
          <w:szCs w:val="24"/>
        </w:rPr>
        <w:t xml:space="preserve"> that Ni</w:t>
      </w:r>
      <w:r w:rsidR="000B045B" w:rsidRPr="007717FF">
        <w:rPr>
          <w:rFonts w:ascii="Times New Roman" w:hAnsi="Times New Roman" w:cs="Times New Roman"/>
          <w:bCs/>
          <w:iCs/>
          <w:color w:val="000000" w:themeColor="text1"/>
          <w:sz w:val="24"/>
          <w:szCs w:val="24"/>
        </w:rPr>
        <w:t>-</w:t>
      </w:r>
      <w:r w:rsidRPr="007717FF">
        <w:rPr>
          <w:rFonts w:ascii="Times New Roman" w:hAnsi="Times New Roman" w:cs="Times New Roman"/>
          <w:bCs/>
          <w:iCs/>
          <w:color w:val="000000" w:themeColor="text1"/>
          <w:sz w:val="24"/>
          <w:szCs w:val="24"/>
        </w:rPr>
        <w:t xml:space="preserve">tPBAs </w:t>
      </w:r>
      <w:r w:rsidR="004913BD" w:rsidRPr="007717FF">
        <w:rPr>
          <w:rFonts w:ascii="Times New Roman" w:hAnsi="Times New Roman" w:cs="Times New Roman" w:hint="eastAsia"/>
          <w:bCs/>
          <w:iCs/>
          <w:color w:val="000000" w:themeColor="text1"/>
          <w:sz w:val="24"/>
          <w:szCs w:val="24"/>
        </w:rPr>
        <w:t>well keeps the pristine structure and composite</w:t>
      </w:r>
      <w:r w:rsidRPr="007717FF">
        <w:rPr>
          <w:rFonts w:ascii="Times New Roman" w:hAnsi="Times New Roman" w:cs="Times New Roman"/>
          <w:bCs/>
          <w:iCs/>
          <w:color w:val="000000" w:themeColor="text1"/>
          <w:sz w:val="24"/>
          <w:szCs w:val="24"/>
        </w:rPr>
        <w:t>, yet the periodic unit underwent distortion due to the strong oxygen release process.</w:t>
      </w:r>
      <w:bookmarkEnd w:id="15"/>
      <w:r w:rsidRPr="007717FF">
        <w:rPr>
          <w:rFonts w:ascii="Times New Roman" w:hAnsi="Times New Roman" w:cs="Times New Roman"/>
          <w:bCs/>
          <w:iCs/>
          <w:color w:val="000000" w:themeColor="text1"/>
          <w:sz w:val="24"/>
          <w:szCs w:val="24"/>
        </w:rPr>
        <w:t xml:space="preserve"> The obvious </w:t>
      </w:r>
      <w:r w:rsidRPr="007717FF">
        <w:rPr>
          <w:rFonts w:ascii="Times New Roman" w:hAnsi="Times New Roman" w:cs="Times New Roman"/>
          <w:bCs/>
          <w:iCs/>
          <w:color w:val="000000" w:themeColor="text1"/>
          <w:sz w:val="24"/>
          <w:szCs w:val="24"/>
        </w:rPr>
        <w:lastRenderedPageBreak/>
        <w:t>enhancement of the –OH characteristic region in the low wavelength region implies the effective adsorption of water molecules and the production of intermediates.</w:t>
      </w:r>
      <w:r w:rsidR="00E10F5E" w:rsidRPr="007717FF">
        <w:rPr>
          <w:rFonts w:ascii="Times New Roman" w:hAnsi="Times New Roman" w:cs="Times New Roman" w:hint="eastAsia"/>
          <w:bCs/>
          <w:iCs/>
          <w:color w:val="000000" w:themeColor="text1"/>
          <w:sz w:val="24"/>
          <w:szCs w:val="24"/>
        </w:rPr>
        <w:t xml:space="preserve"> </w:t>
      </w:r>
    </w:p>
    <w:p w14:paraId="765D1574" w14:textId="4DDF4DD3" w:rsidR="00610D4E" w:rsidRPr="007717FF" w:rsidRDefault="00A262C2" w:rsidP="009415F4">
      <w:pPr>
        <w:spacing w:line="360" w:lineRule="auto"/>
        <w:jc w:val="center"/>
        <w:rPr>
          <w:rFonts w:ascii="Times New Roman" w:hAnsi="Times New Roman" w:cs="Times New Roman"/>
          <w:color w:val="000000" w:themeColor="text1"/>
          <w:sz w:val="24"/>
          <w:szCs w:val="24"/>
        </w:rPr>
      </w:pPr>
      <w:r w:rsidRPr="007717FF">
        <w:rPr>
          <w:rFonts w:ascii="Times New Roman" w:hAnsi="Times New Roman" w:cs="Times New Roman"/>
          <w:noProof/>
          <w:color w:val="000000" w:themeColor="text1"/>
          <w:sz w:val="24"/>
          <w:szCs w:val="24"/>
        </w:rPr>
        <w:drawing>
          <wp:inline distT="0" distB="0" distL="0" distR="0" wp14:anchorId="3F0B5F0B" wp14:editId="1104B840">
            <wp:extent cx="4122733" cy="252000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0" cstate="hqprint">
                      <a:extLst>
                        <a:ext uri="{28A0092B-C50C-407E-A947-70E740481C1C}">
                          <a14:useLocalDpi xmlns:a14="http://schemas.microsoft.com/office/drawing/2010/main"/>
                        </a:ext>
                      </a:extLst>
                    </a:blip>
                    <a:srcRect/>
                    <a:stretch>
                      <a:fillRect/>
                    </a:stretch>
                  </pic:blipFill>
                  <pic:spPr bwMode="auto">
                    <a:xfrm>
                      <a:off x="0" y="0"/>
                      <a:ext cx="4122733" cy="2520000"/>
                    </a:xfrm>
                    <a:prstGeom prst="rect">
                      <a:avLst/>
                    </a:prstGeom>
                    <a:noFill/>
                    <a:ln>
                      <a:noFill/>
                    </a:ln>
                  </pic:spPr>
                </pic:pic>
              </a:graphicData>
            </a:graphic>
          </wp:inline>
        </w:drawing>
      </w:r>
    </w:p>
    <w:p w14:paraId="4641779A" w14:textId="36519B3A" w:rsidR="00C54ED3" w:rsidRPr="007717FF" w:rsidRDefault="00610D4E" w:rsidP="00E10F5E">
      <w:pPr>
        <w:spacing w:afterLines="100" w:after="312" w:line="360" w:lineRule="auto"/>
        <w:jc w:val="center"/>
        <w:rPr>
          <w:rFonts w:ascii="Times New Roman" w:hAnsi="Times New Roman" w:cs="Times New Roman"/>
          <w:color w:val="000000" w:themeColor="text1"/>
          <w:sz w:val="24"/>
          <w:szCs w:val="24"/>
        </w:rPr>
      </w:pPr>
      <w:r w:rsidRPr="007717FF">
        <w:rPr>
          <w:rFonts w:ascii="Times New Roman" w:hAnsi="Times New Roman" w:cs="Times New Roman"/>
          <w:b/>
          <w:bCs/>
          <w:color w:val="000000" w:themeColor="text1"/>
          <w:sz w:val="24"/>
          <w:szCs w:val="24"/>
        </w:rPr>
        <w:t>Figure S3</w:t>
      </w:r>
      <w:r w:rsidR="00716E17" w:rsidRPr="007717FF">
        <w:rPr>
          <w:rFonts w:ascii="Times New Roman" w:hAnsi="Times New Roman" w:cs="Times New Roman" w:hint="eastAsia"/>
          <w:b/>
          <w:bCs/>
          <w:color w:val="000000" w:themeColor="text1"/>
          <w:sz w:val="24"/>
          <w:szCs w:val="24"/>
        </w:rPr>
        <w:t>3</w:t>
      </w:r>
      <w:r w:rsidRPr="007717FF">
        <w:rPr>
          <w:rFonts w:ascii="Times New Roman" w:hAnsi="Times New Roman" w:cs="Times New Roman"/>
          <w:b/>
          <w:bCs/>
          <w:color w:val="000000" w:themeColor="text1"/>
          <w:sz w:val="24"/>
          <w:szCs w:val="24"/>
        </w:rPr>
        <w:t xml:space="preserve">. </w:t>
      </w:r>
      <w:r w:rsidRPr="007717FF">
        <w:rPr>
          <w:rFonts w:ascii="Times New Roman" w:hAnsi="Times New Roman" w:cs="Times New Roman"/>
          <w:bCs/>
          <w:iCs/>
          <w:color w:val="000000" w:themeColor="text1"/>
          <w:sz w:val="24"/>
          <w:szCs w:val="24"/>
        </w:rPr>
        <w:t>DRIFT</w:t>
      </w:r>
      <w:r w:rsidRPr="007717FF">
        <w:rPr>
          <w:rFonts w:ascii="Times New Roman" w:hAnsi="Times New Roman" w:cs="Times New Roman"/>
          <w:color w:val="000000" w:themeColor="text1"/>
          <w:sz w:val="24"/>
          <w:szCs w:val="24"/>
        </w:rPr>
        <w:t xml:space="preserve"> </w:t>
      </w:r>
      <w:r w:rsidR="00905E88" w:rsidRPr="007717FF">
        <w:rPr>
          <w:rFonts w:ascii="Times New Roman" w:hAnsi="Times New Roman" w:cs="Times New Roman"/>
          <w:color w:val="000000" w:themeColor="text1"/>
          <w:sz w:val="24"/>
          <w:szCs w:val="24"/>
        </w:rPr>
        <w:t xml:space="preserve">spectra </w:t>
      </w:r>
      <w:r w:rsidRPr="007717FF">
        <w:rPr>
          <w:rFonts w:ascii="Times New Roman" w:hAnsi="Times New Roman" w:cs="Times New Roman"/>
          <w:color w:val="000000" w:themeColor="text1"/>
          <w:sz w:val="24"/>
          <w:szCs w:val="24"/>
        </w:rPr>
        <w:t xml:space="preserve">of </w:t>
      </w:r>
      <w:r w:rsidRPr="007717FF">
        <w:rPr>
          <w:rFonts w:ascii="Times New Roman" w:hAnsi="Times New Roman" w:cs="Times New Roman"/>
          <w:bCs/>
          <w:iCs/>
          <w:color w:val="000000" w:themeColor="text1"/>
          <w:sz w:val="24"/>
          <w:szCs w:val="24"/>
        </w:rPr>
        <w:t>Ni</w:t>
      </w:r>
      <w:r w:rsidR="00F119FE" w:rsidRPr="007717FF">
        <w:rPr>
          <w:rFonts w:ascii="Times New Roman" w:hAnsi="Times New Roman" w:cs="Times New Roman"/>
          <w:bCs/>
          <w:iCs/>
          <w:color w:val="000000" w:themeColor="text1"/>
          <w:sz w:val="24"/>
          <w:szCs w:val="24"/>
        </w:rPr>
        <w:t>-</w:t>
      </w:r>
      <w:r w:rsidRPr="007717FF">
        <w:rPr>
          <w:rFonts w:ascii="Times New Roman" w:hAnsi="Times New Roman" w:cs="Times New Roman"/>
          <w:bCs/>
          <w:iCs/>
          <w:color w:val="000000" w:themeColor="text1"/>
          <w:sz w:val="24"/>
          <w:szCs w:val="24"/>
        </w:rPr>
        <w:t>tPBA</w:t>
      </w:r>
      <w:r w:rsidRPr="007717FF">
        <w:rPr>
          <w:rFonts w:ascii="Times New Roman" w:hAnsi="Times New Roman" w:cs="Times New Roman"/>
          <w:bCs/>
          <w:iCs/>
          <w:color w:val="000000" w:themeColor="text1"/>
          <w:sz w:val="24"/>
          <w:szCs w:val="24"/>
          <w:vertAlign w:val="superscript"/>
        </w:rPr>
        <w:t>0~3</w:t>
      </w:r>
      <w:r w:rsidRPr="007717FF">
        <w:rPr>
          <w:rFonts w:ascii="Times New Roman" w:hAnsi="Times New Roman" w:cs="Times New Roman"/>
          <w:color w:val="000000" w:themeColor="text1"/>
          <w:sz w:val="24"/>
          <w:szCs w:val="24"/>
        </w:rPr>
        <w:t>/CP</w:t>
      </w:r>
      <w:r w:rsidRPr="007717FF">
        <w:rPr>
          <w:rFonts w:ascii="Times New Roman" w:hAnsi="Times New Roman" w:cs="Times New Roman"/>
          <w:bCs/>
          <w:iCs/>
          <w:color w:val="000000" w:themeColor="text1"/>
          <w:sz w:val="24"/>
          <w:szCs w:val="24"/>
        </w:rPr>
        <w:t xml:space="preserve"> after OER</w:t>
      </w:r>
      <w:r w:rsidRPr="007717FF">
        <w:rPr>
          <w:rFonts w:ascii="Times New Roman" w:hAnsi="Times New Roman" w:cs="Times New Roman"/>
          <w:color w:val="000000" w:themeColor="text1"/>
          <w:sz w:val="24"/>
          <w:szCs w:val="24"/>
        </w:rPr>
        <w:t xml:space="preserve"> </w:t>
      </w:r>
      <w:r w:rsidRPr="007717FF">
        <w:rPr>
          <w:rFonts w:ascii="Times New Roman" w:hAnsi="Times New Roman" w:cs="Times New Roman"/>
          <w:bCs/>
          <w:iCs/>
          <w:color w:val="000000" w:themeColor="text1"/>
          <w:sz w:val="24"/>
          <w:szCs w:val="24"/>
        </w:rPr>
        <w:t>testing</w:t>
      </w:r>
      <w:r w:rsidRPr="007717FF">
        <w:rPr>
          <w:rFonts w:ascii="Times New Roman" w:hAnsi="Times New Roman" w:cs="Times New Roman"/>
          <w:color w:val="000000" w:themeColor="text1"/>
          <w:sz w:val="24"/>
          <w:szCs w:val="24"/>
        </w:rPr>
        <w:t>.</w:t>
      </w:r>
    </w:p>
    <w:p w14:paraId="671E5CCB" w14:textId="703EAC3A" w:rsidR="00C54ED3" w:rsidRPr="007717FF" w:rsidRDefault="00935DF6" w:rsidP="00C54ED3">
      <w:pPr>
        <w:spacing w:line="360" w:lineRule="auto"/>
        <w:jc w:val="center"/>
        <w:rPr>
          <w:rFonts w:ascii="Times New Roman" w:hAnsi="Times New Roman" w:cs="Times New Roman"/>
          <w:color w:val="000000" w:themeColor="text1"/>
          <w:sz w:val="24"/>
          <w:szCs w:val="24"/>
        </w:rPr>
      </w:pPr>
      <w:r w:rsidRPr="007717FF">
        <w:rPr>
          <w:noProof/>
          <w:color w:val="000000" w:themeColor="text1"/>
        </w:rPr>
        <w:drawing>
          <wp:inline distT="0" distB="0" distL="0" distR="0" wp14:anchorId="025AB39C" wp14:editId="4F5F787C">
            <wp:extent cx="5274310" cy="1466850"/>
            <wp:effectExtent l="0" t="0" r="2540" b="0"/>
            <wp:docPr id="152483474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5274310" cy="1466850"/>
                    </a:xfrm>
                    <a:prstGeom prst="rect">
                      <a:avLst/>
                    </a:prstGeom>
                    <a:noFill/>
                    <a:ln>
                      <a:noFill/>
                    </a:ln>
                  </pic:spPr>
                </pic:pic>
              </a:graphicData>
            </a:graphic>
          </wp:inline>
        </w:drawing>
      </w:r>
    </w:p>
    <w:p w14:paraId="6617E3BE" w14:textId="2B771A0E" w:rsidR="00C54ED3" w:rsidRPr="007717FF" w:rsidRDefault="00C54ED3" w:rsidP="00C54ED3">
      <w:pPr>
        <w:spacing w:afterLines="100" w:after="312" w:line="360" w:lineRule="auto"/>
        <w:rPr>
          <w:rFonts w:ascii="Times New Roman" w:hAnsi="Times New Roman" w:cs="Times New Roman"/>
          <w:color w:val="000000" w:themeColor="text1"/>
          <w:sz w:val="24"/>
          <w:szCs w:val="24"/>
        </w:rPr>
      </w:pPr>
      <w:r w:rsidRPr="007717FF">
        <w:rPr>
          <w:rFonts w:ascii="Times New Roman" w:hAnsi="Times New Roman" w:cs="Times New Roman"/>
          <w:b/>
          <w:bCs/>
          <w:color w:val="000000" w:themeColor="text1"/>
          <w:sz w:val="24"/>
          <w:szCs w:val="24"/>
        </w:rPr>
        <w:t>Figure S3</w:t>
      </w:r>
      <w:r w:rsidR="00716E17" w:rsidRPr="007717FF">
        <w:rPr>
          <w:rFonts w:ascii="Times New Roman" w:hAnsi="Times New Roman" w:cs="Times New Roman" w:hint="eastAsia"/>
          <w:b/>
          <w:bCs/>
          <w:color w:val="000000" w:themeColor="text1"/>
          <w:sz w:val="24"/>
          <w:szCs w:val="24"/>
        </w:rPr>
        <w:t>4</w:t>
      </w:r>
      <w:r w:rsidRPr="007717FF">
        <w:rPr>
          <w:rFonts w:ascii="Times New Roman" w:hAnsi="Times New Roman" w:cs="Times New Roman"/>
          <w:b/>
          <w:bCs/>
          <w:color w:val="000000" w:themeColor="text1"/>
          <w:sz w:val="24"/>
          <w:szCs w:val="24"/>
        </w:rPr>
        <w:t>.</w:t>
      </w:r>
      <w:r w:rsidRPr="007717FF">
        <w:rPr>
          <w:rFonts w:ascii="Times New Roman" w:hAnsi="Times New Roman" w:cs="Times New Roman"/>
          <w:b/>
          <w:bCs/>
          <w:iCs/>
          <w:color w:val="000000" w:themeColor="text1"/>
          <w:sz w:val="24"/>
          <w:szCs w:val="24"/>
        </w:rPr>
        <w:t xml:space="preserve"> </w:t>
      </w:r>
      <w:r w:rsidRPr="007717FF">
        <w:rPr>
          <w:rFonts w:ascii="Times New Roman" w:hAnsi="Times New Roman" w:cs="Times New Roman"/>
          <w:iCs/>
          <w:color w:val="000000" w:themeColor="text1"/>
          <w:sz w:val="24"/>
          <w:szCs w:val="24"/>
        </w:rPr>
        <w:t xml:space="preserve">(a) </w:t>
      </w:r>
      <w:r w:rsidRPr="007717FF">
        <w:rPr>
          <w:rFonts w:ascii="Times New Roman" w:hAnsi="Times New Roman" w:cs="Times New Roman"/>
          <w:bCs/>
          <w:iCs/>
          <w:color w:val="000000" w:themeColor="text1"/>
          <w:sz w:val="24"/>
          <w:szCs w:val="24"/>
        </w:rPr>
        <w:t>Microscopic photograph of the test area on Ni</w:t>
      </w:r>
      <w:r w:rsidR="00F119FE" w:rsidRPr="007717FF">
        <w:rPr>
          <w:rFonts w:ascii="Times New Roman" w:hAnsi="Times New Roman" w:cs="Times New Roman"/>
          <w:bCs/>
          <w:iCs/>
          <w:color w:val="000000" w:themeColor="text1"/>
          <w:sz w:val="24"/>
          <w:szCs w:val="24"/>
        </w:rPr>
        <w:t>-</w:t>
      </w:r>
      <w:r w:rsidRPr="007717FF">
        <w:rPr>
          <w:rFonts w:ascii="Times New Roman" w:hAnsi="Times New Roman" w:cs="Times New Roman"/>
          <w:bCs/>
          <w:iCs/>
          <w:color w:val="000000" w:themeColor="text1"/>
          <w:sz w:val="24"/>
          <w:szCs w:val="24"/>
        </w:rPr>
        <w:t>tPBA</w:t>
      </w:r>
      <w:r w:rsidRPr="007717FF">
        <w:rPr>
          <w:rFonts w:ascii="Times New Roman" w:hAnsi="Times New Roman" w:cs="Times New Roman"/>
          <w:bCs/>
          <w:iCs/>
          <w:color w:val="000000" w:themeColor="text1"/>
          <w:sz w:val="24"/>
          <w:szCs w:val="24"/>
          <w:vertAlign w:val="superscript"/>
        </w:rPr>
        <w:t>3</w:t>
      </w:r>
      <w:r w:rsidRPr="007717FF">
        <w:rPr>
          <w:rFonts w:ascii="Times New Roman" w:hAnsi="Times New Roman" w:cs="Times New Roman"/>
          <w:color w:val="000000" w:themeColor="text1"/>
          <w:sz w:val="24"/>
          <w:szCs w:val="24"/>
        </w:rPr>
        <w:t xml:space="preserve">/CP. </w:t>
      </w:r>
      <w:r w:rsidRPr="007717FF">
        <w:rPr>
          <w:rFonts w:ascii="Times New Roman" w:hAnsi="Times New Roman" w:cs="Times New Roman"/>
          <w:bCs/>
          <w:iCs/>
          <w:color w:val="000000" w:themeColor="text1"/>
          <w:sz w:val="24"/>
          <w:szCs w:val="24"/>
        </w:rPr>
        <w:t>(b)</w:t>
      </w:r>
      <w:r w:rsidR="00935DF6" w:rsidRPr="007717FF">
        <w:rPr>
          <w:rFonts w:ascii="Times New Roman" w:hAnsi="Times New Roman" w:cs="Times New Roman" w:hint="eastAsia"/>
          <w:bCs/>
          <w:iCs/>
          <w:color w:val="000000" w:themeColor="text1"/>
          <w:sz w:val="24"/>
          <w:szCs w:val="24"/>
        </w:rPr>
        <w:t xml:space="preserve"> </w:t>
      </w:r>
      <w:r w:rsidR="00935DF6" w:rsidRPr="007717FF">
        <w:rPr>
          <w:rFonts w:ascii="Times New Roman" w:hAnsi="Times New Roman" w:cs="Times New Roman"/>
          <w:bCs/>
          <w:i/>
          <w:color w:val="000000" w:themeColor="text1"/>
          <w:sz w:val="24"/>
          <w:szCs w:val="24"/>
        </w:rPr>
        <w:t>In</w:t>
      </w:r>
      <w:r w:rsidR="00935DF6" w:rsidRPr="007717FF">
        <w:rPr>
          <w:rFonts w:ascii="Times New Roman" w:hAnsi="Times New Roman" w:cs="Times New Roman"/>
          <w:bCs/>
          <w:color w:val="000000" w:themeColor="text1"/>
          <w:sz w:val="24"/>
          <w:szCs w:val="24"/>
        </w:rPr>
        <w:t>-</w:t>
      </w:r>
      <w:r w:rsidR="00935DF6" w:rsidRPr="007717FF">
        <w:rPr>
          <w:rFonts w:ascii="Times New Roman" w:hAnsi="Times New Roman" w:cs="Times New Roman"/>
          <w:bCs/>
          <w:i/>
          <w:color w:val="000000" w:themeColor="text1"/>
          <w:sz w:val="24"/>
          <w:szCs w:val="24"/>
        </w:rPr>
        <w:t>situ</w:t>
      </w:r>
      <w:r w:rsidR="00935DF6" w:rsidRPr="007717FF">
        <w:rPr>
          <w:rFonts w:ascii="Times New Roman" w:hAnsi="Times New Roman" w:cs="Times New Roman"/>
          <w:bCs/>
          <w:iCs/>
          <w:color w:val="000000" w:themeColor="text1"/>
          <w:sz w:val="24"/>
          <w:szCs w:val="24"/>
        </w:rPr>
        <w:t xml:space="preserve"> Raman </w:t>
      </w:r>
      <w:r w:rsidR="00935DF6" w:rsidRPr="007717FF">
        <w:rPr>
          <w:rFonts w:ascii="Times New Roman" w:hAnsi="Times New Roman" w:cs="Times New Roman" w:hint="eastAsia"/>
          <w:bCs/>
          <w:iCs/>
          <w:color w:val="000000" w:themeColor="text1"/>
          <w:sz w:val="24"/>
          <w:szCs w:val="24"/>
        </w:rPr>
        <w:t>c</w:t>
      </w:r>
      <w:r w:rsidR="00935DF6" w:rsidRPr="007717FF">
        <w:rPr>
          <w:rFonts w:ascii="Times New Roman" w:hAnsi="Times New Roman" w:cs="Times New Roman"/>
          <w:bCs/>
          <w:iCs/>
          <w:color w:val="000000" w:themeColor="text1"/>
          <w:sz w:val="24"/>
          <w:szCs w:val="24"/>
        </w:rPr>
        <w:t xml:space="preserve">ontour </w:t>
      </w:r>
      <w:r w:rsidR="00935DF6" w:rsidRPr="007717FF">
        <w:rPr>
          <w:rFonts w:ascii="Times New Roman" w:hAnsi="Times New Roman" w:cs="Times New Roman" w:hint="eastAsia"/>
          <w:bCs/>
          <w:iCs/>
          <w:color w:val="000000" w:themeColor="text1"/>
          <w:sz w:val="24"/>
          <w:szCs w:val="24"/>
        </w:rPr>
        <w:t>maps</w:t>
      </w:r>
      <w:r w:rsidR="00935DF6" w:rsidRPr="007717FF">
        <w:rPr>
          <w:rFonts w:ascii="Times New Roman" w:hAnsi="Times New Roman" w:cs="Times New Roman"/>
          <w:bCs/>
          <w:iCs/>
          <w:color w:val="000000" w:themeColor="text1"/>
          <w:sz w:val="24"/>
          <w:szCs w:val="24"/>
        </w:rPr>
        <w:t xml:space="preserve"> for Ni-tPBA</w:t>
      </w:r>
      <w:r w:rsidR="00935DF6" w:rsidRPr="007717FF">
        <w:rPr>
          <w:rFonts w:ascii="Times New Roman" w:hAnsi="Times New Roman" w:cs="Times New Roman"/>
          <w:bCs/>
          <w:iCs/>
          <w:color w:val="000000" w:themeColor="text1"/>
          <w:sz w:val="24"/>
          <w:szCs w:val="24"/>
          <w:vertAlign w:val="superscript"/>
        </w:rPr>
        <w:t>3</w:t>
      </w:r>
      <w:r w:rsidR="00935DF6" w:rsidRPr="007717FF">
        <w:rPr>
          <w:rFonts w:ascii="Times New Roman" w:hAnsi="Times New Roman" w:cs="Times New Roman"/>
          <w:bCs/>
          <w:iCs/>
          <w:color w:val="000000" w:themeColor="text1"/>
          <w:sz w:val="24"/>
          <w:szCs w:val="24"/>
        </w:rPr>
        <w:t>/CP</w:t>
      </w:r>
      <w:r w:rsidR="00935DF6" w:rsidRPr="007717FF">
        <w:rPr>
          <w:rFonts w:ascii="Times New Roman" w:hAnsi="Times New Roman" w:cs="Times New Roman"/>
          <w:color w:val="000000" w:themeColor="text1"/>
          <w:sz w:val="24"/>
          <w:szCs w:val="24"/>
        </w:rPr>
        <w:t xml:space="preserve"> accompanied by </w:t>
      </w:r>
      <w:r w:rsidR="00617572" w:rsidRPr="007717FF">
        <w:rPr>
          <w:rFonts w:ascii="Times New Roman" w:hAnsi="Times New Roman" w:cs="Times New Roman" w:hint="eastAsia"/>
          <w:color w:val="000000" w:themeColor="text1"/>
          <w:sz w:val="24"/>
          <w:szCs w:val="24"/>
        </w:rPr>
        <w:t>second</w:t>
      </w:r>
      <w:r w:rsidR="00935DF6" w:rsidRPr="007717FF">
        <w:rPr>
          <w:rFonts w:ascii="Times New Roman" w:hAnsi="Times New Roman" w:cs="Times New Roman"/>
          <w:color w:val="000000" w:themeColor="text1"/>
          <w:sz w:val="24"/>
          <w:szCs w:val="24"/>
        </w:rPr>
        <w:t xml:space="preserve"> LSV processes with </w:t>
      </w:r>
      <w:r w:rsidR="00935DF6" w:rsidRPr="007717FF">
        <w:rPr>
          <w:rFonts w:ascii="Times New Roman" w:hAnsi="Times New Roman" w:cs="Times New Roman"/>
          <w:bCs/>
          <w:iCs/>
          <w:color w:val="000000" w:themeColor="text1"/>
          <w:sz w:val="24"/>
          <w:szCs w:val="24"/>
        </w:rPr>
        <w:t xml:space="preserve">applied potentials range from 1.1 to 1.8 V </w:t>
      </w:r>
      <w:r w:rsidR="00935DF6" w:rsidRPr="007717FF">
        <w:rPr>
          <w:rFonts w:ascii="Times New Roman" w:hAnsi="Times New Roman" w:cs="Times New Roman"/>
          <w:bCs/>
          <w:i/>
          <w:color w:val="000000" w:themeColor="text1"/>
          <w:sz w:val="24"/>
          <w:szCs w:val="24"/>
        </w:rPr>
        <w:t>vs.</w:t>
      </w:r>
      <w:r w:rsidR="00935DF6" w:rsidRPr="007717FF">
        <w:rPr>
          <w:rFonts w:ascii="Times New Roman" w:hAnsi="Times New Roman" w:cs="Times New Roman"/>
          <w:bCs/>
          <w:iCs/>
          <w:color w:val="000000" w:themeColor="text1"/>
          <w:sz w:val="24"/>
          <w:szCs w:val="24"/>
        </w:rPr>
        <w:t xml:space="preserve"> RHE</w:t>
      </w:r>
      <w:r w:rsidR="00935DF6" w:rsidRPr="007717FF">
        <w:rPr>
          <w:rFonts w:ascii="Times New Roman" w:hAnsi="Times New Roman" w:cs="Times New Roman" w:hint="eastAsia"/>
          <w:bCs/>
          <w:iCs/>
          <w:color w:val="000000" w:themeColor="text1"/>
          <w:sz w:val="24"/>
          <w:szCs w:val="24"/>
        </w:rPr>
        <w:t xml:space="preserve"> and </w:t>
      </w:r>
      <w:r w:rsidR="00935DF6" w:rsidRPr="007717FF">
        <w:rPr>
          <w:rFonts w:ascii="Times New Roman" w:hAnsi="Times New Roman" w:cs="Times New Roman"/>
          <w:bCs/>
          <w:iCs/>
          <w:color w:val="000000" w:themeColor="text1"/>
          <w:sz w:val="24"/>
          <w:szCs w:val="24"/>
        </w:rPr>
        <w:t>(</w:t>
      </w:r>
      <w:r w:rsidR="00D467A3" w:rsidRPr="007717FF">
        <w:rPr>
          <w:rFonts w:ascii="Times New Roman" w:hAnsi="Times New Roman" w:cs="Times New Roman" w:hint="eastAsia"/>
          <w:bCs/>
          <w:iCs/>
          <w:color w:val="000000" w:themeColor="text1"/>
          <w:sz w:val="24"/>
          <w:szCs w:val="24"/>
        </w:rPr>
        <w:t>c</w:t>
      </w:r>
      <w:r w:rsidR="00935DF6" w:rsidRPr="007717FF">
        <w:rPr>
          <w:rFonts w:ascii="Times New Roman" w:hAnsi="Times New Roman" w:cs="Times New Roman"/>
          <w:bCs/>
          <w:iCs/>
          <w:color w:val="000000" w:themeColor="text1"/>
          <w:sz w:val="24"/>
          <w:szCs w:val="24"/>
        </w:rPr>
        <w:t xml:space="preserve">) </w:t>
      </w:r>
      <w:r w:rsidR="00935DF6" w:rsidRPr="007717FF">
        <w:rPr>
          <w:rFonts w:ascii="Times New Roman" w:hAnsi="Times New Roman" w:cs="Times New Roman" w:hint="eastAsia"/>
          <w:bCs/>
          <w:iCs/>
          <w:color w:val="000000" w:themeColor="text1"/>
          <w:sz w:val="24"/>
          <w:szCs w:val="24"/>
        </w:rPr>
        <w:t xml:space="preserve">the corresponding </w:t>
      </w:r>
      <w:r w:rsidR="00935DF6" w:rsidRPr="007717FF">
        <w:rPr>
          <w:rFonts w:ascii="Times New Roman" w:hAnsi="Times New Roman" w:cs="Times New Roman"/>
          <w:bCs/>
          <w:i/>
          <w:color w:val="000000" w:themeColor="text1"/>
          <w:sz w:val="24"/>
          <w:szCs w:val="24"/>
        </w:rPr>
        <w:t>in-situ</w:t>
      </w:r>
      <w:r w:rsidR="00935DF6" w:rsidRPr="007717FF">
        <w:rPr>
          <w:rFonts w:ascii="Times New Roman" w:hAnsi="Times New Roman" w:cs="Times New Roman" w:hint="eastAsia"/>
          <w:bCs/>
          <w:iCs/>
          <w:color w:val="000000" w:themeColor="text1"/>
          <w:sz w:val="24"/>
          <w:szCs w:val="24"/>
        </w:rPr>
        <w:t xml:space="preserve"> </w:t>
      </w:r>
      <w:r w:rsidR="00935DF6" w:rsidRPr="007717FF">
        <w:rPr>
          <w:rFonts w:ascii="Times New Roman" w:hAnsi="Times New Roman" w:cs="Times New Roman"/>
          <w:bCs/>
          <w:iCs/>
          <w:color w:val="000000" w:themeColor="text1"/>
          <w:sz w:val="24"/>
          <w:szCs w:val="24"/>
        </w:rPr>
        <w:t>Raman spectra of Ni-tPBA</w:t>
      </w:r>
      <w:r w:rsidR="00935DF6" w:rsidRPr="007717FF">
        <w:rPr>
          <w:rFonts w:ascii="Times New Roman" w:hAnsi="Times New Roman" w:cs="Times New Roman"/>
          <w:bCs/>
          <w:iCs/>
          <w:color w:val="000000" w:themeColor="text1"/>
          <w:sz w:val="24"/>
          <w:szCs w:val="24"/>
          <w:vertAlign w:val="superscript"/>
        </w:rPr>
        <w:t>3</w:t>
      </w:r>
      <w:r w:rsidR="00935DF6" w:rsidRPr="007717FF">
        <w:rPr>
          <w:rFonts w:ascii="Times New Roman" w:hAnsi="Times New Roman" w:cs="Times New Roman"/>
          <w:bCs/>
          <w:iCs/>
          <w:color w:val="000000" w:themeColor="text1"/>
          <w:sz w:val="24"/>
          <w:szCs w:val="24"/>
        </w:rPr>
        <w:t>/CP at different representative voltages.</w:t>
      </w:r>
    </w:p>
    <w:p w14:paraId="1661067E" w14:textId="60A2361E" w:rsidR="00610D4E" w:rsidRPr="007717FF" w:rsidRDefault="00610D4E" w:rsidP="009415F4">
      <w:pPr>
        <w:spacing w:line="360" w:lineRule="auto"/>
        <w:jc w:val="center"/>
        <w:rPr>
          <w:rFonts w:ascii="Times New Roman" w:hAnsi="Times New Roman" w:cs="Times New Roman"/>
          <w:color w:val="000000" w:themeColor="text1"/>
          <w:sz w:val="24"/>
          <w:szCs w:val="24"/>
        </w:rPr>
      </w:pPr>
      <w:r w:rsidRPr="007717FF">
        <w:rPr>
          <w:rFonts w:ascii="Times New Roman" w:hAnsi="Times New Roman" w:cs="Times New Roman"/>
          <w:noProof/>
          <w:color w:val="000000" w:themeColor="text1"/>
          <w:sz w:val="24"/>
          <w:szCs w:val="24"/>
        </w:rPr>
        <w:lastRenderedPageBreak/>
        <w:drawing>
          <wp:inline distT="0" distB="0" distL="0" distR="0" wp14:anchorId="7DC813E3" wp14:editId="10101186">
            <wp:extent cx="3600000" cy="2793836"/>
            <wp:effectExtent l="0" t="0" r="635" b="6985"/>
            <wp:docPr id="72"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pic:cNvPicPr>
                      <a:picLocks noChangeAspect="1" noChangeArrowheads="1"/>
                    </pic:cNvPicPr>
                  </pic:nvPicPr>
                  <pic:blipFill>
                    <a:blip r:embed="rId42" cstate="hqprint">
                      <a:extLst>
                        <a:ext uri="{28A0092B-C50C-407E-A947-70E740481C1C}">
                          <a14:useLocalDpi xmlns:a14="http://schemas.microsoft.com/office/drawing/2010/main"/>
                        </a:ext>
                      </a:extLst>
                    </a:blip>
                    <a:srcRect/>
                    <a:stretch>
                      <a:fillRect/>
                    </a:stretch>
                  </pic:blipFill>
                  <pic:spPr bwMode="auto">
                    <a:xfrm>
                      <a:off x="0" y="0"/>
                      <a:ext cx="3600000" cy="2793836"/>
                    </a:xfrm>
                    <a:prstGeom prst="rect">
                      <a:avLst/>
                    </a:prstGeom>
                    <a:noFill/>
                    <a:ln>
                      <a:noFill/>
                    </a:ln>
                  </pic:spPr>
                </pic:pic>
              </a:graphicData>
            </a:graphic>
          </wp:inline>
        </w:drawing>
      </w:r>
    </w:p>
    <w:p w14:paraId="4A030BB8" w14:textId="692C5D93" w:rsidR="00610D4E" w:rsidRPr="007717FF" w:rsidRDefault="00610D4E" w:rsidP="00444EA7">
      <w:pPr>
        <w:spacing w:afterLines="100" w:after="312" w:line="360" w:lineRule="auto"/>
        <w:rPr>
          <w:rFonts w:ascii="Times New Roman" w:hAnsi="Times New Roman" w:cs="Times New Roman"/>
          <w:color w:val="000000" w:themeColor="text1"/>
          <w:sz w:val="24"/>
          <w:szCs w:val="24"/>
        </w:rPr>
      </w:pPr>
      <w:r w:rsidRPr="007717FF">
        <w:rPr>
          <w:rFonts w:ascii="Times New Roman" w:hAnsi="Times New Roman" w:cs="Times New Roman"/>
          <w:b/>
          <w:bCs/>
          <w:color w:val="000000" w:themeColor="text1"/>
          <w:sz w:val="24"/>
          <w:szCs w:val="24"/>
        </w:rPr>
        <w:t>Figure S</w:t>
      </w:r>
      <w:r w:rsidR="00716E17" w:rsidRPr="007717FF">
        <w:rPr>
          <w:rFonts w:ascii="Times New Roman" w:hAnsi="Times New Roman" w:cs="Times New Roman" w:hint="eastAsia"/>
          <w:b/>
          <w:bCs/>
          <w:color w:val="000000" w:themeColor="text1"/>
          <w:sz w:val="24"/>
          <w:szCs w:val="24"/>
        </w:rPr>
        <w:t>35</w:t>
      </w:r>
      <w:r w:rsidRPr="007717FF">
        <w:rPr>
          <w:rFonts w:ascii="Times New Roman" w:hAnsi="Times New Roman" w:cs="Times New Roman"/>
          <w:b/>
          <w:bCs/>
          <w:color w:val="000000" w:themeColor="text1"/>
          <w:sz w:val="24"/>
          <w:szCs w:val="24"/>
        </w:rPr>
        <w:t>.</w:t>
      </w:r>
      <w:r w:rsidRPr="007717FF">
        <w:rPr>
          <w:rFonts w:ascii="Times New Roman" w:hAnsi="Times New Roman" w:cs="Times New Roman"/>
          <w:b/>
          <w:bCs/>
          <w:iCs/>
          <w:color w:val="000000" w:themeColor="text1"/>
          <w:sz w:val="24"/>
          <w:szCs w:val="24"/>
        </w:rPr>
        <w:t xml:space="preserve"> </w:t>
      </w:r>
      <w:r w:rsidRPr="007717FF">
        <w:rPr>
          <w:rFonts w:ascii="Times New Roman" w:hAnsi="Times New Roman" w:cs="Times New Roman"/>
          <w:bCs/>
          <w:iCs/>
          <w:color w:val="000000" w:themeColor="text1"/>
          <w:sz w:val="24"/>
          <w:szCs w:val="24"/>
        </w:rPr>
        <w:t>Comparison of XPS pattern for Ni</w:t>
      </w:r>
      <w:r w:rsidR="00F119FE" w:rsidRPr="007717FF">
        <w:rPr>
          <w:rFonts w:ascii="Times New Roman" w:hAnsi="Times New Roman" w:cs="Times New Roman"/>
          <w:bCs/>
          <w:iCs/>
          <w:color w:val="000000" w:themeColor="text1"/>
          <w:sz w:val="24"/>
          <w:szCs w:val="24"/>
        </w:rPr>
        <w:t>-</w:t>
      </w:r>
      <w:r w:rsidRPr="007717FF">
        <w:rPr>
          <w:rFonts w:ascii="Times New Roman" w:hAnsi="Times New Roman" w:cs="Times New Roman"/>
          <w:bCs/>
          <w:iCs/>
          <w:color w:val="000000" w:themeColor="text1"/>
          <w:sz w:val="24"/>
          <w:szCs w:val="24"/>
        </w:rPr>
        <w:t>tPBA</w:t>
      </w:r>
      <w:r w:rsidRPr="007717FF">
        <w:rPr>
          <w:rFonts w:ascii="Times New Roman" w:hAnsi="Times New Roman" w:cs="Times New Roman"/>
          <w:bCs/>
          <w:iCs/>
          <w:color w:val="000000" w:themeColor="text1"/>
          <w:sz w:val="24"/>
          <w:szCs w:val="24"/>
          <w:vertAlign w:val="superscript"/>
        </w:rPr>
        <w:t>0</w:t>
      </w:r>
      <w:r w:rsidRPr="007717FF">
        <w:rPr>
          <w:rFonts w:ascii="Times New Roman" w:hAnsi="Times New Roman" w:cs="Times New Roman"/>
          <w:color w:val="000000" w:themeColor="text1"/>
          <w:sz w:val="24"/>
          <w:szCs w:val="24"/>
        </w:rPr>
        <w:t xml:space="preserve">/CP and </w:t>
      </w:r>
      <w:r w:rsidRPr="007717FF">
        <w:rPr>
          <w:rFonts w:ascii="Times New Roman" w:hAnsi="Times New Roman" w:cs="Times New Roman"/>
          <w:bCs/>
          <w:iCs/>
          <w:color w:val="000000" w:themeColor="text1"/>
          <w:sz w:val="24"/>
          <w:szCs w:val="24"/>
        </w:rPr>
        <w:t>Ni</w:t>
      </w:r>
      <w:r w:rsidR="00F119FE" w:rsidRPr="007717FF">
        <w:rPr>
          <w:rFonts w:ascii="Times New Roman" w:hAnsi="Times New Roman" w:cs="Times New Roman"/>
          <w:bCs/>
          <w:iCs/>
          <w:color w:val="000000" w:themeColor="text1"/>
          <w:sz w:val="24"/>
          <w:szCs w:val="24"/>
        </w:rPr>
        <w:t>-</w:t>
      </w:r>
      <w:r w:rsidRPr="007717FF">
        <w:rPr>
          <w:rFonts w:ascii="Times New Roman" w:hAnsi="Times New Roman" w:cs="Times New Roman"/>
          <w:bCs/>
          <w:iCs/>
          <w:color w:val="000000" w:themeColor="text1"/>
          <w:sz w:val="24"/>
          <w:szCs w:val="24"/>
        </w:rPr>
        <w:t>tPBA</w:t>
      </w:r>
      <w:r w:rsidRPr="007717FF">
        <w:rPr>
          <w:rFonts w:ascii="Times New Roman" w:hAnsi="Times New Roman" w:cs="Times New Roman"/>
          <w:bCs/>
          <w:iCs/>
          <w:color w:val="000000" w:themeColor="text1"/>
          <w:sz w:val="24"/>
          <w:szCs w:val="24"/>
          <w:vertAlign w:val="superscript"/>
        </w:rPr>
        <w:t>0</w:t>
      </w:r>
      <w:r w:rsidRPr="007717FF">
        <w:rPr>
          <w:rFonts w:ascii="Times New Roman" w:hAnsi="Times New Roman" w:cs="Times New Roman"/>
          <w:color w:val="000000" w:themeColor="text1"/>
          <w:sz w:val="24"/>
          <w:szCs w:val="24"/>
        </w:rPr>
        <w:t>/CP after OER testing.</w:t>
      </w:r>
    </w:p>
    <w:p w14:paraId="5EA6B96C" w14:textId="5521C35E" w:rsidR="00610D4E" w:rsidRPr="007717FF" w:rsidRDefault="00610D4E" w:rsidP="009415F4">
      <w:pPr>
        <w:spacing w:line="360" w:lineRule="auto"/>
        <w:jc w:val="center"/>
        <w:rPr>
          <w:rFonts w:ascii="Times New Roman" w:hAnsi="Times New Roman" w:cs="Times New Roman"/>
          <w:color w:val="000000" w:themeColor="text1"/>
          <w:sz w:val="24"/>
          <w:szCs w:val="24"/>
        </w:rPr>
      </w:pPr>
      <w:r w:rsidRPr="007717FF">
        <w:rPr>
          <w:rFonts w:ascii="Times New Roman" w:hAnsi="Times New Roman" w:cs="Times New Roman"/>
          <w:noProof/>
          <w:color w:val="000000" w:themeColor="text1"/>
          <w:sz w:val="24"/>
          <w:szCs w:val="24"/>
        </w:rPr>
        <w:drawing>
          <wp:inline distT="0" distB="0" distL="0" distR="0" wp14:anchorId="1FFC4525" wp14:editId="7196983B">
            <wp:extent cx="3600000" cy="2812039"/>
            <wp:effectExtent l="0" t="0" r="635" b="7620"/>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pic:cNvPicPr>
                      <a:picLocks noChangeAspect="1" noChangeArrowheads="1"/>
                    </pic:cNvPicPr>
                  </pic:nvPicPr>
                  <pic:blipFill>
                    <a:blip r:embed="rId43" cstate="hqprint">
                      <a:extLst>
                        <a:ext uri="{28A0092B-C50C-407E-A947-70E740481C1C}">
                          <a14:useLocalDpi xmlns:a14="http://schemas.microsoft.com/office/drawing/2010/main"/>
                        </a:ext>
                      </a:extLst>
                    </a:blip>
                    <a:srcRect/>
                    <a:stretch>
                      <a:fillRect/>
                    </a:stretch>
                  </pic:blipFill>
                  <pic:spPr bwMode="auto">
                    <a:xfrm>
                      <a:off x="0" y="0"/>
                      <a:ext cx="3600000" cy="2812039"/>
                    </a:xfrm>
                    <a:prstGeom prst="rect">
                      <a:avLst/>
                    </a:prstGeom>
                    <a:noFill/>
                    <a:ln>
                      <a:noFill/>
                    </a:ln>
                  </pic:spPr>
                </pic:pic>
              </a:graphicData>
            </a:graphic>
          </wp:inline>
        </w:drawing>
      </w:r>
    </w:p>
    <w:p w14:paraId="0B50D8B6" w14:textId="514970A6" w:rsidR="00610D4E" w:rsidRPr="007717FF" w:rsidRDefault="00610D4E" w:rsidP="00444EA7">
      <w:pPr>
        <w:spacing w:afterLines="100" w:after="312" w:line="360" w:lineRule="auto"/>
        <w:rPr>
          <w:rFonts w:ascii="Times New Roman" w:hAnsi="Times New Roman" w:cs="Times New Roman"/>
          <w:color w:val="000000" w:themeColor="text1"/>
          <w:sz w:val="24"/>
          <w:szCs w:val="24"/>
        </w:rPr>
      </w:pPr>
      <w:r w:rsidRPr="007717FF">
        <w:rPr>
          <w:rFonts w:ascii="Times New Roman" w:hAnsi="Times New Roman" w:cs="Times New Roman"/>
          <w:b/>
          <w:bCs/>
          <w:color w:val="000000" w:themeColor="text1"/>
          <w:sz w:val="24"/>
          <w:szCs w:val="24"/>
        </w:rPr>
        <w:t>Figure S</w:t>
      </w:r>
      <w:r w:rsidR="00716E17" w:rsidRPr="007717FF">
        <w:rPr>
          <w:rFonts w:ascii="Times New Roman" w:hAnsi="Times New Roman" w:cs="Times New Roman" w:hint="eastAsia"/>
          <w:b/>
          <w:bCs/>
          <w:color w:val="000000" w:themeColor="text1"/>
          <w:sz w:val="24"/>
          <w:szCs w:val="24"/>
        </w:rPr>
        <w:t>36</w:t>
      </w:r>
      <w:r w:rsidRPr="007717FF">
        <w:rPr>
          <w:rFonts w:ascii="Times New Roman" w:hAnsi="Times New Roman" w:cs="Times New Roman"/>
          <w:b/>
          <w:bCs/>
          <w:color w:val="000000" w:themeColor="text1"/>
          <w:sz w:val="24"/>
          <w:szCs w:val="24"/>
        </w:rPr>
        <w:t>.</w:t>
      </w:r>
      <w:r w:rsidRPr="007717FF">
        <w:rPr>
          <w:rFonts w:ascii="Times New Roman" w:hAnsi="Times New Roman" w:cs="Times New Roman"/>
          <w:b/>
          <w:bCs/>
          <w:iCs/>
          <w:color w:val="000000" w:themeColor="text1"/>
          <w:sz w:val="24"/>
          <w:szCs w:val="24"/>
        </w:rPr>
        <w:t xml:space="preserve"> </w:t>
      </w:r>
      <w:r w:rsidRPr="007717FF">
        <w:rPr>
          <w:rFonts w:ascii="Times New Roman" w:hAnsi="Times New Roman" w:cs="Times New Roman"/>
          <w:bCs/>
          <w:iCs/>
          <w:color w:val="000000" w:themeColor="text1"/>
          <w:sz w:val="24"/>
          <w:szCs w:val="24"/>
        </w:rPr>
        <w:t>Comparison of XPS pattern for Ni</w:t>
      </w:r>
      <w:r w:rsidR="00F119FE" w:rsidRPr="007717FF">
        <w:rPr>
          <w:rFonts w:ascii="Times New Roman" w:hAnsi="Times New Roman" w:cs="Times New Roman"/>
          <w:bCs/>
          <w:iCs/>
          <w:color w:val="000000" w:themeColor="text1"/>
          <w:sz w:val="24"/>
          <w:szCs w:val="24"/>
        </w:rPr>
        <w:t>-</w:t>
      </w:r>
      <w:r w:rsidRPr="007717FF">
        <w:rPr>
          <w:rFonts w:ascii="Times New Roman" w:hAnsi="Times New Roman" w:cs="Times New Roman"/>
          <w:bCs/>
          <w:iCs/>
          <w:color w:val="000000" w:themeColor="text1"/>
          <w:sz w:val="24"/>
          <w:szCs w:val="24"/>
        </w:rPr>
        <w:t>tPBA</w:t>
      </w:r>
      <w:r w:rsidRPr="007717FF">
        <w:rPr>
          <w:rFonts w:ascii="Times New Roman" w:hAnsi="Times New Roman" w:cs="Times New Roman"/>
          <w:bCs/>
          <w:iCs/>
          <w:color w:val="000000" w:themeColor="text1"/>
          <w:sz w:val="24"/>
          <w:szCs w:val="24"/>
          <w:vertAlign w:val="superscript"/>
        </w:rPr>
        <w:t>1</w:t>
      </w:r>
      <w:r w:rsidRPr="007717FF">
        <w:rPr>
          <w:rFonts w:ascii="Times New Roman" w:hAnsi="Times New Roman" w:cs="Times New Roman"/>
          <w:color w:val="000000" w:themeColor="text1"/>
          <w:sz w:val="24"/>
          <w:szCs w:val="24"/>
        </w:rPr>
        <w:t xml:space="preserve">/CP and </w:t>
      </w:r>
      <w:r w:rsidRPr="007717FF">
        <w:rPr>
          <w:rFonts w:ascii="Times New Roman" w:hAnsi="Times New Roman" w:cs="Times New Roman"/>
          <w:bCs/>
          <w:iCs/>
          <w:color w:val="000000" w:themeColor="text1"/>
          <w:sz w:val="24"/>
          <w:szCs w:val="24"/>
        </w:rPr>
        <w:t>Ni</w:t>
      </w:r>
      <w:r w:rsidR="00F119FE" w:rsidRPr="007717FF">
        <w:rPr>
          <w:rFonts w:ascii="Times New Roman" w:hAnsi="Times New Roman" w:cs="Times New Roman"/>
          <w:bCs/>
          <w:iCs/>
          <w:color w:val="000000" w:themeColor="text1"/>
          <w:sz w:val="24"/>
          <w:szCs w:val="24"/>
        </w:rPr>
        <w:t>-</w:t>
      </w:r>
      <w:r w:rsidRPr="007717FF">
        <w:rPr>
          <w:rFonts w:ascii="Times New Roman" w:hAnsi="Times New Roman" w:cs="Times New Roman"/>
          <w:bCs/>
          <w:iCs/>
          <w:color w:val="000000" w:themeColor="text1"/>
          <w:sz w:val="24"/>
          <w:szCs w:val="24"/>
        </w:rPr>
        <w:t>tPBA</w:t>
      </w:r>
      <w:r w:rsidRPr="007717FF">
        <w:rPr>
          <w:rFonts w:ascii="Times New Roman" w:hAnsi="Times New Roman" w:cs="Times New Roman"/>
          <w:bCs/>
          <w:iCs/>
          <w:color w:val="000000" w:themeColor="text1"/>
          <w:sz w:val="24"/>
          <w:szCs w:val="24"/>
          <w:vertAlign w:val="superscript"/>
        </w:rPr>
        <w:t>1</w:t>
      </w:r>
      <w:r w:rsidRPr="007717FF">
        <w:rPr>
          <w:rFonts w:ascii="Times New Roman" w:hAnsi="Times New Roman" w:cs="Times New Roman"/>
          <w:color w:val="000000" w:themeColor="text1"/>
          <w:sz w:val="24"/>
          <w:szCs w:val="24"/>
        </w:rPr>
        <w:t>/CP after OER testing.</w:t>
      </w:r>
    </w:p>
    <w:p w14:paraId="1FAE8015" w14:textId="706DB719" w:rsidR="00610D4E" w:rsidRPr="007717FF" w:rsidRDefault="00610D4E" w:rsidP="009415F4">
      <w:pPr>
        <w:spacing w:line="360" w:lineRule="auto"/>
        <w:jc w:val="center"/>
        <w:rPr>
          <w:rFonts w:ascii="Times New Roman" w:hAnsi="Times New Roman" w:cs="Times New Roman"/>
          <w:color w:val="000000" w:themeColor="text1"/>
          <w:sz w:val="24"/>
          <w:szCs w:val="24"/>
        </w:rPr>
      </w:pPr>
      <w:r w:rsidRPr="007717FF">
        <w:rPr>
          <w:rFonts w:ascii="Times New Roman" w:hAnsi="Times New Roman" w:cs="Times New Roman"/>
          <w:noProof/>
          <w:color w:val="000000" w:themeColor="text1"/>
          <w:sz w:val="24"/>
          <w:szCs w:val="24"/>
        </w:rPr>
        <w:lastRenderedPageBreak/>
        <w:drawing>
          <wp:inline distT="0" distB="0" distL="0" distR="0" wp14:anchorId="030E17B2" wp14:editId="04D2A40B">
            <wp:extent cx="3600000" cy="2797303"/>
            <wp:effectExtent l="0" t="0" r="635" b="3175"/>
            <wp:docPr id="74"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
                    <pic:cNvPicPr>
                      <a:picLocks noChangeAspect="1" noChangeArrowheads="1"/>
                    </pic:cNvPicPr>
                  </pic:nvPicPr>
                  <pic:blipFill>
                    <a:blip r:embed="rId44" cstate="hqprint">
                      <a:extLst>
                        <a:ext uri="{28A0092B-C50C-407E-A947-70E740481C1C}">
                          <a14:useLocalDpi xmlns:a14="http://schemas.microsoft.com/office/drawing/2010/main"/>
                        </a:ext>
                      </a:extLst>
                    </a:blip>
                    <a:srcRect/>
                    <a:stretch>
                      <a:fillRect/>
                    </a:stretch>
                  </pic:blipFill>
                  <pic:spPr bwMode="auto">
                    <a:xfrm>
                      <a:off x="0" y="0"/>
                      <a:ext cx="3600000" cy="2797303"/>
                    </a:xfrm>
                    <a:prstGeom prst="rect">
                      <a:avLst/>
                    </a:prstGeom>
                    <a:noFill/>
                    <a:ln>
                      <a:noFill/>
                    </a:ln>
                  </pic:spPr>
                </pic:pic>
              </a:graphicData>
            </a:graphic>
          </wp:inline>
        </w:drawing>
      </w:r>
    </w:p>
    <w:p w14:paraId="3C16405B" w14:textId="65773744" w:rsidR="00610D4E" w:rsidRPr="007717FF" w:rsidRDefault="00610D4E" w:rsidP="00444EA7">
      <w:pPr>
        <w:spacing w:afterLines="100" w:after="312" w:line="360" w:lineRule="auto"/>
        <w:rPr>
          <w:rFonts w:ascii="Times New Roman" w:hAnsi="Times New Roman" w:cs="Times New Roman"/>
          <w:color w:val="000000" w:themeColor="text1"/>
          <w:sz w:val="24"/>
          <w:szCs w:val="24"/>
        </w:rPr>
      </w:pPr>
      <w:r w:rsidRPr="007717FF">
        <w:rPr>
          <w:rFonts w:ascii="Times New Roman" w:hAnsi="Times New Roman" w:cs="Times New Roman"/>
          <w:b/>
          <w:bCs/>
          <w:color w:val="000000" w:themeColor="text1"/>
          <w:sz w:val="24"/>
          <w:szCs w:val="24"/>
        </w:rPr>
        <w:t>Figure S</w:t>
      </w:r>
      <w:r w:rsidR="00716E17" w:rsidRPr="007717FF">
        <w:rPr>
          <w:rFonts w:ascii="Times New Roman" w:hAnsi="Times New Roman" w:cs="Times New Roman" w:hint="eastAsia"/>
          <w:b/>
          <w:bCs/>
          <w:color w:val="000000" w:themeColor="text1"/>
          <w:sz w:val="24"/>
          <w:szCs w:val="24"/>
        </w:rPr>
        <w:t>37</w:t>
      </w:r>
      <w:r w:rsidRPr="007717FF">
        <w:rPr>
          <w:rFonts w:ascii="Times New Roman" w:hAnsi="Times New Roman" w:cs="Times New Roman"/>
          <w:b/>
          <w:bCs/>
          <w:color w:val="000000" w:themeColor="text1"/>
          <w:sz w:val="24"/>
          <w:szCs w:val="24"/>
        </w:rPr>
        <w:t>.</w:t>
      </w:r>
      <w:r w:rsidRPr="007717FF">
        <w:rPr>
          <w:rFonts w:ascii="Times New Roman" w:hAnsi="Times New Roman" w:cs="Times New Roman"/>
          <w:b/>
          <w:bCs/>
          <w:iCs/>
          <w:color w:val="000000" w:themeColor="text1"/>
          <w:sz w:val="24"/>
          <w:szCs w:val="24"/>
        </w:rPr>
        <w:t xml:space="preserve"> </w:t>
      </w:r>
      <w:r w:rsidRPr="007717FF">
        <w:rPr>
          <w:rFonts w:ascii="Times New Roman" w:hAnsi="Times New Roman" w:cs="Times New Roman"/>
          <w:bCs/>
          <w:iCs/>
          <w:color w:val="000000" w:themeColor="text1"/>
          <w:sz w:val="24"/>
          <w:szCs w:val="24"/>
        </w:rPr>
        <w:t>Comparison of XPS pattern for Ni</w:t>
      </w:r>
      <w:r w:rsidR="00F119FE" w:rsidRPr="007717FF">
        <w:rPr>
          <w:rFonts w:ascii="Times New Roman" w:hAnsi="Times New Roman" w:cs="Times New Roman"/>
          <w:bCs/>
          <w:iCs/>
          <w:color w:val="000000" w:themeColor="text1"/>
          <w:sz w:val="24"/>
          <w:szCs w:val="24"/>
        </w:rPr>
        <w:t>-</w:t>
      </w:r>
      <w:r w:rsidRPr="007717FF">
        <w:rPr>
          <w:rFonts w:ascii="Times New Roman" w:hAnsi="Times New Roman" w:cs="Times New Roman"/>
          <w:bCs/>
          <w:iCs/>
          <w:color w:val="000000" w:themeColor="text1"/>
          <w:sz w:val="24"/>
          <w:szCs w:val="24"/>
        </w:rPr>
        <w:t>tPBA</w:t>
      </w:r>
      <w:r w:rsidRPr="007717FF">
        <w:rPr>
          <w:rFonts w:ascii="Times New Roman" w:hAnsi="Times New Roman" w:cs="Times New Roman"/>
          <w:bCs/>
          <w:iCs/>
          <w:color w:val="000000" w:themeColor="text1"/>
          <w:sz w:val="24"/>
          <w:szCs w:val="24"/>
          <w:vertAlign w:val="superscript"/>
        </w:rPr>
        <w:t>2</w:t>
      </w:r>
      <w:r w:rsidRPr="007717FF">
        <w:rPr>
          <w:rFonts w:ascii="Times New Roman" w:hAnsi="Times New Roman" w:cs="Times New Roman"/>
          <w:color w:val="000000" w:themeColor="text1"/>
          <w:sz w:val="24"/>
          <w:szCs w:val="24"/>
        </w:rPr>
        <w:t xml:space="preserve">/CP and </w:t>
      </w:r>
      <w:r w:rsidRPr="007717FF">
        <w:rPr>
          <w:rFonts w:ascii="Times New Roman" w:hAnsi="Times New Roman" w:cs="Times New Roman"/>
          <w:bCs/>
          <w:iCs/>
          <w:color w:val="000000" w:themeColor="text1"/>
          <w:sz w:val="24"/>
          <w:szCs w:val="24"/>
        </w:rPr>
        <w:t>Ni</w:t>
      </w:r>
      <w:r w:rsidR="00F119FE" w:rsidRPr="007717FF">
        <w:rPr>
          <w:rFonts w:ascii="Times New Roman" w:hAnsi="Times New Roman" w:cs="Times New Roman"/>
          <w:bCs/>
          <w:iCs/>
          <w:color w:val="000000" w:themeColor="text1"/>
          <w:sz w:val="24"/>
          <w:szCs w:val="24"/>
        </w:rPr>
        <w:t>-</w:t>
      </w:r>
      <w:r w:rsidRPr="007717FF">
        <w:rPr>
          <w:rFonts w:ascii="Times New Roman" w:hAnsi="Times New Roman" w:cs="Times New Roman"/>
          <w:bCs/>
          <w:iCs/>
          <w:color w:val="000000" w:themeColor="text1"/>
          <w:sz w:val="24"/>
          <w:szCs w:val="24"/>
        </w:rPr>
        <w:t>tPBA</w:t>
      </w:r>
      <w:r w:rsidRPr="007717FF">
        <w:rPr>
          <w:rFonts w:ascii="Times New Roman" w:hAnsi="Times New Roman" w:cs="Times New Roman"/>
          <w:bCs/>
          <w:iCs/>
          <w:color w:val="000000" w:themeColor="text1"/>
          <w:sz w:val="24"/>
          <w:szCs w:val="24"/>
          <w:vertAlign w:val="superscript"/>
        </w:rPr>
        <w:t>2</w:t>
      </w:r>
      <w:r w:rsidRPr="007717FF">
        <w:rPr>
          <w:rFonts w:ascii="Times New Roman" w:hAnsi="Times New Roman" w:cs="Times New Roman"/>
          <w:color w:val="000000" w:themeColor="text1"/>
          <w:sz w:val="24"/>
          <w:szCs w:val="24"/>
        </w:rPr>
        <w:t>/CP after OER testing.</w:t>
      </w:r>
    </w:p>
    <w:p w14:paraId="53D8A517" w14:textId="2FD9526D" w:rsidR="00610D4E" w:rsidRPr="007717FF" w:rsidRDefault="00610D4E" w:rsidP="009415F4">
      <w:pPr>
        <w:spacing w:line="360" w:lineRule="auto"/>
        <w:jc w:val="center"/>
        <w:rPr>
          <w:rFonts w:ascii="Times New Roman" w:hAnsi="Times New Roman" w:cs="Times New Roman"/>
          <w:color w:val="000000" w:themeColor="text1"/>
          <w:sz w:val="24"/>
          <w:szCs w:val="24"/>
        </w:rPr>
      </w:pPr>
      <w:r w:rsidRPr="007717FF">
        <w:rPr>
          <w:rFonts w:ascii="Times New Roman" w:hAnsi="Times New Roman" w:cs="Times New Roman"/>
          <w:noProof/>
          <w:color w:val="000000" w:themeColor="text1"/>
          <w:sz w:val="24"/>
          <w:szCs w:val="24"/>
        </w:rPr>
        <w:drawing>
          <wp:inline distT="0" distB="0" distL="0" distR="0" wp14:anchorId="1BE1BE77" wp14:editId="44019A17">
            <wp:extent cx="3600000" cy="2785601"/>
            <wp:effectExtent l="0" t="0" r="635" b="0"/>
            <wp:docPr id="75"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
                    <pic:cNvPicPr>
                      <a:picLocks noChangeAspect="1" noChangeArrowheads="1"/>
                    </pic:cNvPicPr>
                  </pic:nvPicPr>
                  <pic:blipFill>
                    <a:blip r:embed="rId45" cstate="hqprint">
                      <a:extLst>
                        <a:ext uri="{28A0092B-C50C-407E-A947-70E740481C1C}">
                          <a14:useLocalDpi xmlns:a14="http://schemas.microsoft.com/office/drawing/2010/main"/>
                        </a:ext>
                      </a:extLst>
                    </a:blip>
                    <a:srcRect/>
                    <a:stretch>
                      <a:fillRect/>
                    </a:stretch>
                  </pic:blipFill>
                  <pic:spPr bwMode="auto">
                    <a:xfrm>
                      <a:off x="0" y="0"/>
                      <a:ext cx="3600000" cy="2785601"/>
                    </a:xfrm>
                    <a:prstGeom prst="rect">
                      <a:avLst/>
                    </a:prstGeom>
                    <a:noFill/>
                    <a:ln>
                      <a:noFill/>
                    </a:ln>
                  </pic:spPr>
                </pic:pic>
              </a:graphicData>
            </a:graphic>
          </wp:inline>
        </w:drawing>
      </w:r>
    </w:p>
    <w:p w14:paraId="3A60A2B5" w14:textId="02233CB0" w:rsidR="00526969" w:rsidRPr="007717FF" w:rsidRDefault="00610D4E" w:rsidP="00444EA7">
      <w:pPr>
        <w:spacing w:afterLines="100" w:after="312" w:line="360" w:lineRule="auto"/>
        <w:rPr>
          <w:rFonts w:ascii="Times New Roman" w:hAnsi="Times New Roman" w:cs="Times New Roman"/>
          <w:color w:val="000000" w:themeColor="text1"/>
          <w:sz w:val="24"/>
          <w:szCs w:val="24"/>
        </w:rPr>
      </w:pPr>
      <w:r w:rsidRPr="007717FF">
        <w:rPr>
          <w:rFonts w:ascii="Times New Roman" w:hAnsi="Times New Roman" w:cs="Times New Roman"/>
          <w:b/>
          <w:bCs/>
          <w:color w:val="000000" w:themeColor="text1"/>
          <w:sz w:val="24"/>
          <w:szCs w:val="24"/>
        </w:rPr>
        <w:t>Figure S</w:t>
      </w:r>
      <w:r w:rsidR="00716E17" w:rsidRPr="007717FF">
        <w:rPr>
          <w:rFonts w:ascii="Times New Roman" w:hAnsi="Times New Roman" w:cs="Times New Roman" w:hint="eastAsia"/>
          <w:b/>
          <w:bCs/>
          <w:color w:val="000000" w:themeColor="text1"/>
          <w:sz w:val="24"/>
          <w:szCs w:val="24"/>
        </w:rPr>
        <w:t>38</w:t>
      </w:r>
      <w:r w:rsidRPr="007717FF">
        <w:rPr>
          <w:rFonts w:ascii="Times New Roman" w:hAnsi="Times New Roman" w:cs="Times New Roman"/>
          <w:b/>
          <w:bCs/>
          <w:color w:val="000000" w:themeColor="text1"/>
          <w:sz w:val="24"/>
          <w:szCs w:val="24"/>
        </w:rPr>
        <w:t>.</w:t>
      </w:r>
      <w:r w:rsidRPr="007717FF">
        <w:rPr>
          <w:rFonts w:ascii="Times New Roman" w:hAnsi="Times New Roman" w:cs="Times New Roman"/>
          <w:b/>
          <w:bCs/>
          <w:iCs/>
          <w:color w:val="000000" w:themeColor="text1"/>
          <w:sz w:val="24"/>
          <w:szCs w:val="24"/>
        </w:rPr>
        <w:t xml:space="preserve"> </w:t>
      </w:r>
      <w:r w:rsidRPr="007717FF">
        <w:rPr>
          <w:rFonts w:ascii="Times New Roman" w:hAnsi="Times New Roman" w:cs="Times New Roman"/>
          <w:bCs/>
          <w:iCs/>
          <w:color w:val="000000" w:themeColor="text1"/>
          <w:sz w:val="24"/>
          <w:szCs w:val="24"/>
        </w:rPr>
        <w:t>Comparison of XPS pattern for Ni</w:t>
      </w:r>
      <w:r w:rsidR="00F119FE" w:rsidRPr="007717FF">
        <w:rPr>
          <w:rFonts w:ascii="Times New Roman" w:hAnsi="Times New Roman" w:cs="Times New Roman"/>
          <w:bCs/>
          <w:iCs/>
          <w:color w:val="000000" w:themeColor="text1"/>
          <w:sz w:val="24"/>
          <w:szCs w:val="24"/>
        </w:rPr>
        <w:t>-</w:t>
      </w:r>
      <w:r w:rsidRPr="007717FF">
        <w:rPr>
          <w:rFonts w:ascii="Times New Roman" w:hAnsi="Times New Roman" w:cs="Times New Roman"/>
          <w:bCs/>
          <w:iCs/>
          <w:color w:val="000000" w:themeColor="text1"/>
          <w:sz w:val="24"/>
          <w:szCs w:val="24"/>
        </w:rPr>
        <w:t>tPBA</w:t>
      </w:r>
      <w:r w:rsidRPr="007717FF">
        <w:rPr>
          <w:rFonts w:ascii="Times New Roman" w:hAnsi="Times New Roman" w:cs="Times New Roman"/>
          <w:bCs/>
          <w:iCs/>
          <w:color w:val="000000" w:themeColor="text1"/>
          <w:sz w:val="24"/>
          <w:szCs w:val="24"/>
          <w:vertAlign w:val="superscript"/>
        </w:rPr>
        <w:t>3</w:t>
      </w:r>
      <w:r w:rsidRPr="007717FF">
        <w:rPr>
          <w:rFonts w:ascii="Times New Roman" w:hAnsi="Times New Roman" w:cs="Times New Roman"/>
          <w:color w:val="000000" w:themeColor="text1"/>
          <w:sz w:val="24"/>
          <w:szCs w:val="24"/>
        </w:rPr>
        <w:t xml:space="preserve">/CP and </w:t>
      </w:r>
      <w:r w:rsidRPr="007717FF">
        <w:rPr>
          <w:rFonts w:ascii="Times New Roman" w:hAnsi="Times New Roman" w:cs="Times New Roman"/>
          <w:bCs/>
          <w:iCs/>
          <w:color w:val="000000" w:themeColor="text1"/>
          <w:sz w:val="24"/>
          <w:szCs w:val="24"/>
        </w:rPr>
        <w:t>Ni</w:t>
      </w:r>
      <w:r w:rsidR="00F119FE" w:rsidRPr="007717FF">
        <w:rPr>
          <w:rFonts w:ascii="Times New Roman" w:hAnsi="Times New Roman" w:cs="Times New Roman"/>
          <w:bCs/>
          <w:iCs/>
          <w:color w:val="000000" w:themeColor="text1"/>
          <w:sz w:val="24"/>
          <w:szCs w:val="24"/>
        </w:rPr>
        <w:t>-</w:t>
      </w:r>
      <w:r w:rsidRPr="007717FF">
        <w:rPr>
          <w:rFonts w:ascii="Times New Roman" w:hAnsi="Times New Roman" w:cs="Times New Roman"/>
          <w:bCs/>
          <w:iCs/>
          <w:color w:val="000000" w:themeColor="text1"/>
          <w:sz w:val="24"/>
          <w:szCs w:val="24"/>
        </w:rPr>
        <w:t>tPBA</w:t>
      </w:r>
      <w:r w:rsidRPr="007717FF">
        <w:rPr>
          <w:rFonts w:ascii="Times New Roman" w:hAnsi="Times New Roman" w:cs="Times New Roman"/>
          <w:bCs/>
          <w:iCs/>
          <w:color w:val="000000" w:themeColor="text1"/>
          <w:sz w:val="24"/>
          <w:szCs w:val="24"/>
          <w:vertAlign w:val="superscript"/>
        </w:rPr>
        <w:t>3</w:t>
      </w:r>
      <w:r w:rsidRPr="007717FF">
        <w:rPr>
          <w:rFonts w:ascii="Times New Roman" w:hAnsi="Times New Roman" w:cs="Times New Roman"/>
          <w:color w:val="000000" w:themeColor="text1"/>
          <w:sz w:val="24"/>
          <w:szCs w:val="24"/>
        </w:rPr>
        <w:t>/CP after OER testing.</w:t>
      </w:r>
      <w:bookmarkEnd w:id="2"/>
      <w:bookmarkEnd w:id="4"/>
    </w:p>
    <w:p w14:paraId="4B602B91" w14:textId="77777777" w:rsidR="00767637" w:rsidRPr="007717FF" w:rsidRDefault="00767637" w:rsidP="00444EA7">
      <w:pPr>
        <w:spacing w:afterLines="100" w:after="312" w:line="360" w:lineRule="auto"/>
        <w:rPr>
          <w:rFonts w:ascii="Times New Roman" w:hAnsi="Times New Roman" w:cs="Times New Roman"/>
          <w:color w:val="000000" w:themeColor="text1"/>
          <w:sz w:val="24"/>
          <w:szCs w:val="24"/>
        </w:rPr>
      </w:pPr>
    </w:p>
    <w:p w14:paraId="59F7D6FF" w14:textId="77777777" w:rsidR="00C33B1D" w:rsidRPr="007717FF" w:rsidRDefault="00C33B1D" w:rsidP="00C33B1D">
      <w:pPr>
        <w:spacing w:afterLines="100" w:after="312" w:line="360" w:lineRule="auto"/>
        <w:jc w:val="center"/>
        <w:rPr>
          <w:rFonts w:ascii="Times New Roman" w:hAnsi="Times New Roman" w:cs="Times New Roman"/>
          <w:color w:val="000000" w:themeColor="text1"/>
          <w:sz w:val="24"/>
          <w:szCs w:val="24"/>
        </w:rPr>
      </w:pPr>
      <w:r w:rsidRPr="007717FF">
        <w:rPr>
          <w:noProof/>
          <w:color w:val="000000" w:themeColor="text1"/>
        </w:rPr>
        <w:lastRenderedPageBreak/>
        <w:drawing>
          <wp:inline distT="0" distB="0" distL="0" distR="0" wp14:anchorId="5AEB2A19" wp14:editId="0ABAEEA1">
            <wp:extent cx="3600000" cy="2673345"/>
            <wp:effectExtent l="0" t="0" r="635"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6" cstate="hqprint">
                      <a:extLst>
                        <a:ext uri="{28A0092B-C50C-407E-A947-70E740481C1C}">
                          <a14:useLocalDpi xmlns:a14="http://schemas.microsoft.com/office/drawing/2010/main"/>
                        </a:ext>
                      </a:extLst>
                    </a:blip>
                    <a:srcRect/>
                    <a:stretch>
                      <a:fillRect/>
                    </a:stretch>
                  </pic:blipFill>
                  <pic:spPr bwMode="auto">
                    <a:xfrm>
                      <a:off x="0" y="0"/>
                      <a:ext cx="3600000" cy="2673345"/>
                    </a:xfrm>
                    <a:prstGeom prst="rect">
                      <a:avLst/>
                    </a:prstGeom>
                    <a:noFill/>
                    <a:ln>
                      <a:noFill/>
                    </a:ln>
                  </pic:spPr>
                </pic:pic>
              </a:graphicData>
            </a:graphic>
          </wp:inline>
        </w:drawing>
      </w:r>
    </w:p>
    <w:p w14:paraId="13FFE46F" w14:textId="1E00C46D" w:rsidR="00C33B1D" w:rsidRPr="007717FF" w:rsidRDefault="00C33B1D" w:rsidP="00C33B1D">
      <w:pPr>
        <w:spacing w:afterLines="100" w:after="312" w:line="360" w:lineRule="auto"/>
        <w:rPr>
          <w:rFonts w:ascii="Times New Roman" w:hAnsi="Times New Roman" w:cs="Times New Roman"/>
          <w:color w:val="000000" w:themeColor="text1"/>
          <w:sz w:val="24"/>
          <w:szCs w:val="24"/>
        </w:rPr>
      </w:pPr>
      <w:r w:rsidRPr="007717FF">
        <w:rPr>
          <w:rFonts w:ascii="Times New Roman" w:hAnsi="Times New Roman" w:cs="Times New Roman"/>
          <w:b/>
          <w:bCs/>
          <w:color w:val="000000" w:themeColor="text1"/>
          <w:sz w:val="24"/>
          <w:szCs w:val="24"/>
        </w:rPr>
        <w:t>Figure S</w:t>
      </w:r>
      <w:r w:rsidR="00716E17" w:rsidRPr="007717FF">
        <w:rPr>
          <w:rFonts w:ascii="Times New Roman" w:hAnsi="Times New Roman" w:cs="Times New Roman" w:hint="eastAsia"/>
          <w:b/>
          <w:bCs/>
          <w:color w:val="000000" w:themeColor="text1"/>
          <w:sz w:val="24"/>
          <w:szCs w:val="24"/>
        </w:rPr>
        <w:t>39</w:t>
      </w:r>
      <w:r w:rsidRPr="007717FF">
        <w:rPr>
          <w:rFonts w:ascii="Times New Roman" w:hAnsi="Times New Roman" w:cs="Times New Roman"/>
          <w:b/>
          <w:bCs/>
          <w:color w:val="000000" w:themeColor="text1"/>
          <w:sz w:val="24"/>
          <w:szCs w:val="24"/>
        </w:rPr>
        <w:t>.</w:t>
      </w:r>
      <w:r w:rsidRPr="007717FF">
        <w:rPr>
          <w:rFonts w:ascii="Times New Roman" w:hAnsi="Times New Roman" w:cs="Times New Roman"/>
          <w:b/>
          <w:bCs/>
          <w:iCs/>
          <w:color w:val="000000" w:themeColor="text1"/>
          <w:sz w:val="24"/>
          <w:szCs w:val="24"/>
        </w:rPr>
        <w:t xml:space="preserve"> </w:t>
      </w:r>
      <w:r w:rsidRPr="007717FF">
        <w:rPr>
          <w:rFonts w:ascii="Times New Roman" w:hAnsi="Times New Roman" w:cs="Times New Roman"/>
          <w:bCs/>
          <w:iCs/>
          <w:color w:val="000000" w:themeColor="text1"/>
          <w:sz w:val="24"/>
          <w:szCs w:val="24"/>
        </w:rPr>
        <w:t>Optimization models for Intermediates 2 and 3 in catalytic cycles 1 and 2</w:t>
      </w:r>
      <w:r w:rsidRPr="007717FF">
        <w:rPr>
          <w:rFonts w:ascii="Times New Roman" w:hAnsi="Times New Roman" w:cs="Times New Roman"/>
          <w:color w:val="000000" w:themeColor="text1"/>
          <w:sz w:val="24"/>
          <w:szCs w:val="24"/>
        </w:rPr>
        <w:t>.</w:t>
      </w:r>
    </w:p>
    <w:p w14:paraId="6409B868" w14:textId="57302446" w:rsidR="00C33B1D" w:rsidRPr="007717FF" w:rsidRDefault="00C33B1D" w:rsidP="00444EA7">
      <w:pPr>
        <w:spacing w:afterLines="100" w:after="312" w:line="360" w:lineRule="auto"/>
        <w:rPr>
          <w:rFonts w:ascii="Times New Roman" w:hAnsi="Times New Roman" w:cs="Times New Roman"/>
          <w:color w:val="000000" w:themeColor="text1"/>
          <w:sz w:val="24"/>
          <w:szCs w:val="24"/>
        </w:rPr>
        <w:sectPr w:rsidR="00C33B1D" w:rsidRPr="007717FF" w:rsidSect="00511596">
          <w:pgSz w:w="11906" w:h="16838"/>
          <w:pgMar w:top="1440" w:right="1800" w:bottom="1440" w:left="1800" w:header="851" w:footer="992" w:gutter="0"/>
          <w:cols w:space="425"/>
          <w:docGrid w:type="lines" w:linePitch="312"/>
        </w:sectPr>
      </w:pPr>
    </w:p>
    <w:p w14:paraId="538C0202" w14:textId="2A39D610" w:rsidR="00E44208" w:rsidRPr="007717FF" w:rsidRDefault="00E44208" w:rsidP="002458FB">
      <w:pPr>
        <w:autoSpaceDE w:val="0"/>
        <w:autoSpaceDN w:val="0"/>
        <w:spacing w:beforeLines="50" w:before="156" w:beforeAutospacing="1" w:afterLines="50" w:after="156" w:afterAutospacing="1" w:line="360" w:lineRule="auto"/>
        <w:rPr>
          <w:rFonts w:ascii="Times New Roman" w:hAnsi="Times New Roman" w:cs="Times New Roman"/>
          <w:b/>
          <w:iCs/>
          <w:color w:val="000000" w:themeColor="text1"/>
          <w:sz w:val="28"/>
          <w:szCs w:val="28"/>
        </w:rPr>
      </w:pPr>
      <w:r w:rsidRPr="007717FF">
        <w:rPr>
          <w:rFonts w:ascii="Times New Roman" w:hAnsi="Times New Roman" w:cs="Times New Roman"/>
          <w:b/>
          <w:iCs/>
          <w:color w:val="000000" w:themeColor="text1"/>
          <w:sz w:val="28"/>
          <w:szCs w:val="28"/>
        </w:rPr>
        <w:lastRenderedPageBreak/>
        <w:t>Supplementary Tables</w:t>
      </w:r>
    </w:p>
    <w:p w14:paraId="0BEF395D" w14:textId="78FB5793" w:rsidR="00C81695" w:rsidRPr="007717FF" w:rsidRDefault="00C81695" w:rsidP="00C81695">
      <w:pPr>
        <w:autoSpaceDE w:val="0"/>
        <w:autoSpaceDN w:val="0"/>
        <w:rPr>
          <w:rFonts w:ascii="Times New Roman" w:hAnsi="Times New Roman" w:cs="Times New Roman"/>
          <w:color w:val="000000" w:themeColor="text1"/>
          <w:szCs w:val="21"/>
        </w:rPr>
      </w:pPr>
      <w:bookmarkStart w:id="16" w:name="_Hlk74647612"/>
      <w:r w:rsidRPr="007717FF">
        <w:rPr>
          <w:rFonts w:ascii="Times New Roman" w:hAnsi="Times New Roman" w:cs="Times New Roman"/>
          <w:b/>
          <w:bCs/>
          <w:color w:val="000000" w:themeColor="text1"/>
          <w:szCs w:val="21"/>
        </w:rPr>
        <w:t xml:space="preserve">Table S1. </w:t>
      </w:r>
      <w:r w:rsidRPr="007717FF">
        <w:rPr>
          <w:rFonts w:ascii="Times New Roman" w:eastAsia="DGMetaScience-Regular" w:hAnsi="Times New Roman" w:cs="Times New Roman"/>
          <w:color w:val="000000" w:themeColor="text1"/>
          <w:kern w:val="0"/>
          <w:szCs w:val="21"/>
        </w:rPr>
        <w:t xml:space="preserve">Crystal data and numbers pertinent to data collection and structure refinement of </w:t>
      </w:r>
      <w:r w:rsidR="00E358B0" w:rsidRPr="007717FF">
        <w:rPr>
          <w:rFonts w:ascii="Times New Roman" w:hAnsi="Times New Roman" w:cs="Times New Roman"/>
          <w:color w:val="000000" w:themeColor="text1"/>
          <w:szCs w:val="21"/>
        </w:rPr>
        <w:t>Ni</w:t>
      </w:r>
      <w:r w:rsidR="004D50C5" w:rsidRPr="007717FF">
        <w:rPr>
          <w:rFonts w:ascii="Times New Roman" w:hAnsi="Times New Roman" w:cs="Times New Roman"/>
          <w:color w:val="000000" w:themeColor="text1"/>
          <w:szCs w:val="21"/>
        </w:rPr>
        <w:t>-</w:t>
      </w:r>
      <w:r w:rsidR="00E358B0" w:rsidRPr="007717FF">
        <w:rPr>
          <w:rFonts w:ascii="Times New Roman" w:hAnsi="Times New Roman" w:cs="Times New Roman"/>
          <w:color w:val="000000" w:themeColor="text1"/>
          <w:szCs w:val="21"/>
        </w:rPr>
        <w:t>tPBA</w:t>
      </w:r>
      <w:r w:rsidR="00E358B0" w:rsidRPr="007717FF">
        <w:rPr>
          <w:rFonts w:ascii="Times New Roman" w:hAnsi="Times New Roman" w:cs="Times New Roman"/>
          <w:color w:val="000000" w:themeColor="text1"/>
          <w:szCs w:val="21"/>
          <w:vertAlign w:val="superscript"/>
        </w:rPr>
        <w:t>0~3</w:t>
      </w:r>
      <w:r w:rsidRPr="007717FF">
        <w:rPr>
          <w:rFonts w:ascii="Times New Roman" w:hAnsi="Times New Roman" w:cs="Times New Roman"/>
          <w:color w:val="000000" w:themeColor="text1"/>
          <w:szCs w:val="21"/>
        </w:rPr>
        <w:t>.</w:t>
      </w:r>
    </w:p>
    <w:tbl>
      <w:tblPr>
        <w:tblW w:w="5000" w:type="pct"/>
        <w:jc w:val="center"/>
        <w:tblLook w:val="00A0" w:firstRow="1" w:lastRow="0" w:firstColumn="1" w:lastColumn="0" w:noHBand="0" w:noVBand="0"/>
      </w:tblPr>
      <w:tblGrid>
        <w:gridCol w:w="2804"/>
        <w:gridCol w:w="2708"/>
        <w:gridCol w:w="2794"/>
      </w:tblGrid>
      <w:tr w:rsidR="007717FF" w:rsidRPr="007717FF" w14:paraId="41031A4A" w14:textId="77777777" w:rsidTr="00974CB6">
        <w:trPr>
          <w:trHeight w:val="113"/>
          <w:jc w:val="center"/>
        </w:trPr>
        <w:tc>
          <w:tcPr>
            <w:tcW w:w="1688" w:type="pct"/>
            <w:tcBorders>
              <w:top w:val="single" w:sz="4" w:space="0" w:color="auto"/>
              <w:bottom w:val="single" w:sz="4" w:space="0" w:color="auto"/>
            </w:tcBorders>
            <w:noWrap/>
            <w:tcMar>
              <w:top w:w="15" w:type="dxa"/>
              <w:left w:w="15" w:type="dxa"/>
              <w:bottom w:w="15" w:type="dxa"/>
              <w:right w:w="15" w:type="dxa"/>
            </w:tcMar>
          </w:tcPr>
          <w:p w14:paraId="73785B55" w14:textId="6A893C28" w:rsidR="00C81695" w:rsidRPr="007717FF" w:rsidRDefault="00180004" w:rsidP="000A6B67">
            <w:pPr>
              <w:rPr>
                <w:rFonts w:ascii="Times New Roman" w:hAnsi="Times New Roman" w:cs="Times New Roman"/>
                <w:color w:val="000000" w:themeColor="text1"/>
                <w:sz w:val="20"/>
                <w:szCs w:val="20"/>
              </w:rPr>
            </w:pPr>
            <w:r w:rsidRPr="007717FF">
              <w:rPr>
                <w:rFonts w:ascii="Times New Roman" w:hAnsi="Times New Roman" w:cs="Times New Roman"/>
                <w:color w:val="000000" w:themeColor="text1"/>
                <w:sz w:val="20"/>
                <w:szCs w:val="20"/>
              </w:rPr>
              <w:t>Ni</w:t>
            </w:r>
            <w:r w:rsidR="004D50C5" w:rsidRPr="007717FF">
              <w:rPr>
                <w:rFonts w:ascii="Times New Roman" w:hAnsi="Times New Roman" w:cs="Times New Roman"/>
                <w:color w:val="000000" w:themeColor="text1"/>
                <w:sz w:val="20"/>
                <w:szCs w:val="20"/>
              </w:rPr>
              <w:t>-</w:t>
            </w:r>
            <w:r w:rsidRPr="007717FF">
              <w:rPr>
                <w:rFonts w:ascii="Times New Roman" w:hAnsi="Times New Roman" w:cs="Times New Roman"/>
                <w:color w:val="000000" w:themeColor="text1"/>
                <w:sz w:val="20"/>
                <w:szCs w:val="20"/>
              </w:rPr>
              <w:t>tPBA</w:t>
            </w:r>
          </w:p>
        </w:tc>
        <w:tc>
          <w:tcPr>
            <w:tcW w:w="1630" w:type="pct"/>
            <w:tcBorders>
              <w:top w:val="single" w:sz="4" w:space="0" w:color="auto"/>
              <w:bottom w:val="single" w:sz="4" w:space="0" w:color="auto"/>
            </w:tcBorders>
            <w:noWrap/>
            <w:tcMar>
              <w:top w:w="15" w:type="dxa"/>
              <w:left w:w="15" w:type="dxa"/>
              <w:bottom w:w="15" w:type="dxa"/>
              <w:right w:w="15" w:type="dxa"/>
            </w:tcMar>
            <w:vAlign w:val="center"/>
          </w:tcPr>
          <w:p w14:paraId="6B54AEB5" w14:textId="09D8C677" w:rsidR="00C81695" w:rsidRPr="007717FF" w:rsidRDefault="009836CF" w:rsidP="000A6B67">
            <w:pPr>
              <w:rPr>
                <w:rFonts w:ascii="Times New Roman" w:hAnsi="Times New Roman" w:cs="Times New Roman"/>
                <w:b/>
                <w:bCs/>
                <w:color w:val="000000" w:themeColor="text1"/>
                <w:sz w:val="20"/>
                <w:szCs w:val="20"/>
              </w:rPr>
            </w:pPr>
            <w:r w:rsidRPr="007717FF">
              <w:rPr>
                <w:rFonts w:ascii="Times New Roman" w:hAnsi="Times New Roman" w:cs="Times New Roman"/>
                <w:b/>
                <w:bCs/>
                <w:color w:val="000000" w:themeColor="text1"/>
                <w:sz w:val="20"/>
                <w:szCs w:val="20"/>
              </w:rPr>
              <w:t>0</w:t>
            </w:r>
          </w:p>
        </w:tc>
        <w:tc>
          <w:tcPr>
            <w:tcW w:w="1682" w:type="pct"/>
            <w:tcBorders>
              <w:top w:val="single" w:sz="4" w:space="0" w:color="auto"/>
              <w:bottom w:val="single" w:sz="4" w:space="0" w:color="auto"/>
            </w:tcBorders>
            <w:vAlign w:val="center"/>
          </w:tcPr>
          <w:p w14:paraId="2ABF4613" w14:textId="1DC07798" w:rsidR="00C81695" w:rsidRPr="007717FF" w:rsidRDefault="00B128F6" w:rsidP="000A6B67">
            <w:pPr>
              <w:rPr>
                <w:rFonts w:ascii="Times New Roman" w:hAnsi="Times New Roman" w:cs="Times New Roman"/>
                <w:b/>
                <w:bCs/>
                <w:color w:val="000000" w:themeColor="text1"/>
                <w:sz w:val="20"/>
                <w:szCs w:val="20"/>
              </w:rPr>
            </w:pPr>
            <w:r w:rsidRPr="007717FF">
              <w:rPr>
                <w:rFonts w:ascii="Times New Roman" w:hAnsi="Times New Roman" w:cs="Times New Roman"/>
                <w:b/>
                <w:bCs/>
                <w:color w:val="000000" w:themeColor="text1"/>
                <w:sz w:val="20"/>
                <w:szCs w:val="20"/>
              </w:rPr>
              <w:t>1</w:t>
            </w:r>
          </w:p>
        </w:tc>
      </w:tr>
      <w:tr w:rsidR="007717FF" w:rsidRPr="007717FF" w14:paraId="70C261F5" w14:textId="77777777" w:rsidTr="00974CB6">
        <w:trPr>
          <w:trHeight w:val="57"/>
          <w:jc w:val="center"/>
        </w:trPr>
        <w:tc>
          <w:tcPr>
            <w:tcW w:w="1688" w:type="pct"/>
            <w:tcBorders>
              <w:top w:val="single" w:sz="4" w:space="0" w:color="auto"/>
            </w:tcBorders>
            <w:noWrap/>
            <w:tcMar>
              <w:top w:w="15" w:type="dxa"/>
              <w:left w:w="15" w:type="dxa"/>
              <w:bottom w:w="15" w:type="dxa"/>
              <w:right w:w="15" w:type="dxa"/>
            </w:tcMar>
          </w:tcPr>
          <w:p w14:paraId="2F14504A" w14:textId="77777777" w:rsidR="00C81695" w:rsidRPr="007717FF" w:rsidRDefault="00C81695" w:rsidP="000A6B67">
            <w:pPr>
              <w:spacing w:line="240" w:lineRule="exact"/>
              <w:rPr>
                <w:rFonts w:ascii="Times New Roman" w:hAnsi="Times New Roman" w:cs="Times New Roman"/>
                <w:color w:val="000000" w:themeColor="text1"/>
                <w:sz w:val="20"/>
                <w:szCs w:val="20"/>
              </w:rPr>
            </w:pPr>
            <w:r w:rsidRPr="007717FF">
              <w:rPr>
                <w:rFonts w:ascii="Times New Roman" w:eastAsia="微软雅黑" w:hAnsi="Times New Roman" w:cs="Times New Roman"/>
                <w:color w:val="000000" w:themeColor="text1"/>
                <w:sz w:val="20"/>
                <w:szCs w:val="20"/>
              </w:rPr>
              <w:t>Empirical formula</w:t>
            </w:r>
          </w:p>
        </w:tc>
        <w:tc>
          <w:tcPr>
            <w:tcW w:w="1630" w:type="pct"/>
            <w:tcBorders>
              <w:top w:val="single" w:sz="4" w:space="0" w:color="auto"/>
            </w:tcBorders>
            <w:noWrap/>
            <w:tcMar>
              <w:top w:w="15" w:type="dxa"/>
              <w:left w:w="15" w:type="dxa"/>
              <w:bottom w:w="15" w:type="dxa"/>
              <w:right w:w="15" w:type="dxa"/>
            </w:tcMar>
            <w:vAlign w:val="center"/>
          </w:tcPr>
          <w:p w14:paraId="395904B2" w14:textId="07C15C42" w:rsidR="00C81695" w:rsidRPr="007717FF" w:rsidRDefault="00C64B56" w:rsidP="000A6B67">
            <w:pPr>
              <w:spacing w:line="240" w:lineRule="exact"/>
              <w:rPr>
                <w:rFonts w:ascii="Times New Roman" w:hAnsi="Times New Roman" w:cs="Times New Roman"/>
                <w:color w:val="000000" w:themeColor="text1"/>
                <w:sz w:val="20"/>
                <w:szCs w:val="20"/>
              </w:rPr>
            </w:pPr>
            <w:r w:rsidRPr="007717FF">
              <w:rPr>
                <w:rFonts w:ascii="Times New Roman" w:hAnsi="Times New Roman" w:cs="Times New Roman"/>
                <w:color w:val="000000" w:themeColor="text1"/>
                <w:sz w:val="20"/>
                <w:szCs w:val="20"/>
              </w:rPr>
              <w:t>C</w:t>
            </w:r>
            <w:r w:rsidRPr="007717FF">
              <w:rPr>
                <w:rFonts w:ascii="Times New Roman" w:hAnsi="Times New Roman" w:cs="Times New Roman"/>
                <w:color w:val="000000" w:themeColor="text1"/>
                <w:sz w:val="20"/>
                <w:szCs w:val="20"/>
                <w:vertAlign w:val="subscript"/>
              </w:rPr>
              <w:t>84</w:t>
            </w:r>
            <w:r w:rsidRPr="007717FF">
              <w:rPr>
                <w:rFonts w:ascii="Times New Roman" w:hAnsi="Times New Roman" w:cs="Times New Roman"/>
                <w:color w:val="000000" w:themeColor="text1"/>
                <w:sz w:val="20"/>
                <w:szCs w:val="20"/>
              </w:rPr>
              <w:t>H</w:t>
            </w:r>
            <w:r w:rsidRPr="007717FF">
              <w:rPr>
                <w:rFonts w:ascii="Times New Roman" w:hAnsi="Times New Roman" w:cs="Times New Roman"/>
                <w:color w:val="000000" w:themeColor="text1"/>
                <w:sz w:val="20"/>
                <w:szCs w:val="20"/>
                <w:vertAlign w:val="subscript"/>
              </w:rPr>
              <w:t>99</w:t>
            </w:r>
            <w:r w:rsidRPr="007717FF">
              <w:rPr>
                <w:rFonts w:ascii="Times New Roman" w:hAnsi="Times New Roman" w:cs="Times New Roman"/>
                <w:color w:val="000000" w:themeColor="text1"/>
                <w:sz w:val="20"/>
                <w:szCs w:val="20"/>
              </w:rPr>
              <w:t>N</w:t>
            </w:r>
            <w:r w:rsidRPr="007717FF">
              <w:rPr>
                <w:rFonts w:ascii="Times New Roman" w:hAnsi="Times New Roman" w:cs="Times New Roman"/>
                <w:color w:val="000000" w:themeColor="text1"/>
                <w:sz w:val="20"/>
                <w:szCs w:val="20"/>
                <w:vertAlign w:val="subscript"/>
              </w:rPr>
              <w:t>24</w:t>
            </w:r>
            <w:r w:rsidRPr="007717FF">
              <w:rPr>
                <w:rFonts w:ascii="Times New Roman" w:hAnsi="Times New Roman" w:cs="Times New Roman"/>
                <w:color w:val="000000" w:themeColor="text1"/>
                <w:sz w:val="20"/>
                <w:szCs w:val="20"/>
              </w:rPr>
              <w:t>Ni</w:t>
            </w:r>
            <w:r w:rsidRPr="007717FF">
              <w:rPr>
                <w:rFonts w:ascii="Times New Roman" w:hAnsi="Times New Roman" w:cs="Times New Roman"/>
                <w:color w:val="000000" w:themeColor="text1"/>
                <w:sz w:val="20"/>
                <w:szCs w:val="20"/>
                <w:vertAlign w:val="subscript"/>
              </w:rPr>
              <w:t>2</w:t>
            </w:r>
            <w:r w:rsidRPr="007717FF">
              <w:rPr>
                <w:rFonts w:ascii="Times New Roman" w:hAnsi="Times New Roman" w:cs="Times New Roman"/>
                <w:color w:val="000000" w:themeColor="text1"/>
                <w:sz w:val="20"/>
                <w:szCs w:val="20"/>
              </w:rPr>
              <w:t>O</w:t>
            </w:r>
            <w:r w:rsidRPr="007717FF">
              <w:rPr>
                <w:rFonts w:ascii="Times New Roman" w:hAnsi="Times New Roman" w:cs="Times New Roman"/>
                <w:color w:val="000000" w:themeColor="text1"/>
                <w:sz w:val="20"/>
                <w:szCs w:val="20"/>
                <w:vertAlign w:val="subscript"/>
              </w:rPr>
              <w:t>24</w:t>
            </w:r>
          </w:p>
        </w:tc>
        <w:tc>
          <w:tcPr>
            <w:tcW w:w="1682" w:type="pct"/>
            <w:tcBorders>
              <w:top w:val="single" w:sz="4" w:space="0" w:color="auto"/>
            </w:tcBorders>
            <w:vAlign w:val="center"/>
          </w:tcPr>
          <w:p w14:paraId="2715E407" w14:textId="5EB95297" w:rsidR="00C81695" w:rsidRPr="007717FF" w:rsidRDefault="006205EB" w:rsidP="000A6B67">
            <w:pPr>
              <w:spacing w:line="240" w:lineRule="exact"/>
              <w:rPr>
                <w:rFonts w:ascii="Times New Roman" w:eastAsia="微软雅黑" w:hAnsi="Times New Roman" w:cs="Times New Roman"/>
                <w:color w:val="000000" w:themeColor="text1"/>
                <w:sz w:val="20"/>
                <w:szCs w:val="20"/>
              </w:rPr>
            </w:pPr>
            <w:r w:rsidRPr="007717FF">
              <w:rPr>
                <w:rFonts w:ascii="Times New Roman" w:hAnsi="Times New Roman" w:cs="Times New Roman"/>
                <w:color w:val="000000" w:themeColor="text1"/>
                <w:sz w:val="20"/>
                <w:szCs w:val="20"/>
              </w:rPr>
              <w:t>C</w:t>
            </w:r>
            <w:r w:rsidRPr="007717FF">
              <w:rPr>
                <w:rFonts w:ascii="Times New Roman" w:hAnsi="Times New Roman" w:cs="Times New Roman"/>
                <w:color w:val="000000" w:themeColor="text1"/>
                <w:sz w:val="20"/>
                <w:szCs w:val="20"/>
                <w:vertAlign w:val="subscript"/>
              </w:rPr>
              <w:t>98</w:t>
            </w:r>
            <w:r w:rsidRPr="007717FF">
              <w:rPr>
                <w:rFonts w:ascii="Times New Roman" w:hAnsi="Times New Roman" w:cs="Times New Roman"/>
                <w:color w:val="000000" w:themeColor="text1"/>
                <w:sz w:val="20"/>
                <w:szCs w:val="20"/>
              </w:rPr>
              <w:t>H</w:t>
            </w:r>
            <w:r w:rsidRPr="007717FF">
              <w:rPr>
                <w:rFonts w:ascii="Times New Roman" w:hAnsi="Times New Roman" w:cs="Times New Roman"/>
                <w:color w:val="000000" w:themeColor="text1"/>
                <w:sz w:val="20"/>
                <w:szCs w:val="20"/>
                <w:vertAlign w:val="subscript"/>
              </w:rPr>
              <w:t>102</w:t>
            </w:r>
            <w:r w:rsidRPr="007717FF">
              <w:rPr>
                <w:rFonts w:ascii="Times New Roman" w:hAnsi="Times New Roman" w:cs="Times New Roman"/>
                <w:color w:val="000000" w:themeColor="text1"/>
                <w:sz w:val="20"/>
                <w:szCs w:val="20"/>
              </w:rPr>
              <w:t>N</w:t>
            </w:r>
            <w:r w:rsidRPr="007717FF">
              <w:rPr>
                <w:rFonts w:ascii="Times New Roman" w:hAnsi="Times New Roman" w:cs="Times New Roman"/>
                <w:color w:val="000000" w:themeColor="text1"/>
                <w:sz w:val="20"/>
                <w:szCs w:val="20"/>
                <w:vertAlign w:val="subscript"/>
              </w:rPr>
              <w:t>24</w:t>
            </w:r>
            <w:r w:rsidRPr="007717FF">
              <w:rPr>
                <w:rFonts w:ascii="Times New Roman" w:hAnsi="Times New Roman" w:cs="Times New Roman"/>
                <w:color w:val="000000" w:themeColor="text1"/>
                <w:sz w:val="20"/>
                <w:szCs w:val="20"/>
              </w:rPr>
              <w:t>Ni</w:t>
            </w:r>
            <w:r w:rsidRPr="007717FF">
              <w:rPr>
                <w:rFonts w:ascii="Times New Roman" w:hAnsi="Times New Roman" w:cs="Times New Roman"/>
                <w:color w:val="000000" w:themeColor="text1"/>
                <w:sz w:val="20"/>
                <w:szCs w:val="20"/>
                <w:vertAlign w:val="subscript"/>
              </w:rPr>
              <w:t>2</w:t>
            </w:r>
            <w:r w:rsidRPr="007717FF">
              <w:rPr>
                <w:rFonts w:ascii="Times New Roman" w:hAnsi="Times New Roman" w:cs="Times New Roman"/>
                <w:color w:val="000000" w:themeColor="text1"/>
                <w:sz w:val="20"/>
                <w:szCs w:val="20"/>
              </w:rPr>
              <w:t>O</w:t>
            </w:r>
            <w:r w:rsidRPr="007717FF">
              <w:rPr>
                <w:rFonts w:ascii="Times New Roman" w:hAnsi="Times New Roman" w:cs="Times New Roman"/>
                <w:color w:val="000000" w:themeColor="text1"/>
                <w:sz w:val="20"/>
                <w:szCs w:val="20"/>
                <w:vertAlign w:val="subscript"/>
              </w:rPr>
              <w:t>18</w:t>
            </w:r>
          </w:p>
        </w:tc>
      </w:tr>
      <w:tr w:rsidR="007717FF" w:rsidRPr="007717FF" w14:paraId="38734DF3" w14:textId="77777777" w:rsidTr="00974CB6">
        <w:trPr>
          <w:trHeight w:val="187"/>
          <w:jc w:val="center"/>
        </w:trPr>
        <w:tc>
          <w:tcPr>
            <w:tcW w:w="1688" w:type="pct"/>
            <w:noWrap/>
            <w:tcMar>
              <w:top w:w="15" w:type="dxa"/>
              <w:left w:w="15" w:type="dxa"/>
              <w:bottom w:w="15" w:type="dxa"/>
              <w:right w:w="15" w:type="dxa"/>
            </w:tcMar>
          </w:tcPr>
          <w:p w14:paraId="6C34EB4A" w14:textId="77777777" w:rsidR="00C81695" w:rsidRPr="007717FF" w:rsidRDefault="00C81695" w:rsidP="000A6B67">
            <w:pPr>
              <w:spacing w:line="240" w:lineRule="exact"/>
              <w:rPr>
                <w:rFonts w:ascii="Times New Roman" w:hAnsi="Times New Roman" w:cs="Times New Roman"/>
                <w:color w:val="000000" w:themeColor="text1"/>
                <w:sz w:val="20"/>
                <w:szCs w:val="20"/>
              </w:rPr>
            </w:pPr>
            <w:r w:rsidRPr="007717FF">
              <w:rPr>
                <w:rFonts w:ascii="Times New Roman" w:eastAsia="微软雅黑" w:hAnsi="Times New Roman" w:cs="Times New Roman"/>
                <w:color w:val="000000" w:themeColor="text1"/>
                <w:sz w:val="20"/>
                <w:szCs w:val="20"/>
              </w:rPr>
              <w:t>Formula weight</w:t>
            </w:r>
          </w:p>
        </w:tc>
        <w:tc>
          <w:tcPr>
            <w:tcW w:w="1630" w:type="pct"/>
            <w:noWrap/>
            <w:tcMar>
              <w:top w:w="15" w:type="dxa"/>
              <w:left w:w="15" w:type="dxa"/>
              <w:bottom w:w="15" w:type="dxa"/>
              <w:right w:w="15" w:type="dxa"/>
            </w:tcMar>
            <w:vAlign w:val="center"/>
          </w:tcPr>
          <w:p w14:paraId="45335651" w14:textId="49305ABA" w:rsidR="00C81695" w:rsidRPr="007717FF" w:rsidRDefault="006205EB" w:rsidP="000A6B67">
            <w:pPr>
              <w:spacing w:line="240" w:lineRule="exact"/>
              <w:rPr>
                <w:rFonts w:ascii="Times New Roman" w:hAnsi="Times New Roman" w:cs="Times New Roman"/>
                <w:color w:val="000000" w:themeColor="text1"/>
                <w:sz w:val="20"/>
                <w:szCs w:val="20"/>
              </w:rPr>
            </w:pPr>
            <w:r w:rsidRPr="007717FF">
              <w:rPr>
                <w:rFonts w:ascii="Times New Roman" w:hAnsi="Times New Roman" w:cs="Times New Roman"/>
                <w:color w:val="000000" w:themeColor="text1"/>
                <w:sz w:val="20"/>
                <w:szCs w:val="20"/>
              </w:rPr>
              <w:t>1946.29</w:t>
            </w:r>
          </w:p>
        </w:tc>
        <w:tc>
          <w:tcPr>
            <w:tcW w:w="1682" w:type="pct"/>
            <w:vAlign w:val="center"/>
          </w:tcPr>
          <w:p w14:paraId="5D833292" w14:textId="72708092" w:rsidR="00C81695" w:rsidRPr="007717FF" w:rsidRDefault="006205EB" w:rsidP="006205EB">
            <w:pPr>
              <w:spacing w:line="240" w:lineRule="exact"/>
              <w:rPr>
                <w:rFonts w:ascii="Times New Roman" w:eastAsia="微软雅黑" w:hAnsi="Times New Roman" w:cs="Times New Roman"/>
                <w:color w:val="000000" w:themeColor="text1"/>
                <w:sz w:val="20"/>
                <w:szCs w:val="20"/>
              </w:rPr>
            </w:pPr>
            <w:r w:rsidRPr="007717FF">
              <w:rPr>
                <w:rFonts w:ascii="Times New Roman" w:hAnsi="Times New Roman" w:cs="Times New Roman"/>
                <w:color w:val="000000" w:themeColor="text1"/>
                <w:sz w:val="20"/>
                <w:szCs w:val="20"/>
              </w:rPr>
              <w:t>2021.45</w:t>
            </w:r>
          </w:p>
        </w:tc>
      </w:tr>
      <w:tr w:rsidR="007717FF" w:rsidRPr="007717FF" w14:paraId="07E3AAE8" w14:textId="77777777" w:rsidTr="00974CB6">
        <w:trPr>
          <w:trHeight w:val="187"/>
          <w:jc w:val="center"/>
        </w:trPr>
        <w:tc>
          <w:tcPr>
            <w:tcW w:w="1688" w:type="pct"/>
            <w:noWrap/>
            <w:tcMar>
              <w:top w:w="15" w:type="dxa"/>
              <w:left w:w="15" w:type="dxa"/>
              <w:bottom w:w="15" w:type="dxa"/>
              <w:right w:w="15" w:type="dxa"/>
            </w:tcMar>
          </w:tcPr>
          <w:p w14:paraId="3A822C68" w14:textId="77777777" w:rsidR="00C81695" w:rsidRPr="007717FF" w:rsidRDefault="00C81695" w:rsidP="000A6B67">
            <w:pPr>
              <w:spacing w:line="240" w:lineRule="exact"/>
              <w:rPr>
                <w:rFonts w:ascii="Times New Roman" w:hAnsi="Times New Roman" w:cs="Times New Roman"/>
                <w:color w:val="000000" w:themeColor="text1"/>
                <w:sz w:val="20"/>
                <w:szCs w:val="20"/>
              </w:rPr>
            </w:pPr>
            <w:r w:rsidRPr="007717FF">
              <w:rPr>
                <w:rFonts w:ascii="Times New Roman" w:eastAsia="微软雅黑" w:hAnsi="Times New Roman" w:cs="Times New Roman"/>
                <w:color w:val="000000" w:themeColor="text1"/>
                <w:sz w:val="20"/>
                <w:szCs w:val="20"/>
              </w:rPr>
              <w:t>Temperature / K</w:t>
            </w:r>
          </w:p>
        </w:tc>
        <w:tc>
          <w:tcPr>
            <w:tcW w:w="1630" w:type="pct"/>
            <w:noWrap/>
            <w:tcMar>
              <w:top w:w="15" w:type="dxa"/>
              <w:left w:w="15" w:type="dxa"/>
              <w:bottom w:w="15" w:type="dxa"/>
              <w:right w:w="15" w:type="dxa"/>
            </w:tcMar>
            <w:vAlign w:val="center"/>
          </w:tcPr>
          <w:p w14:paraId="2EEE7669" w14:textId="53C38CF2" w:rsidR="00C81695" w:rsidRPr="007717FF" w:rsidRDefault="00C81695" w:rsidP="000A6B67">
            <w:pPr>
              <w:spacing w:line="240" w:lineRule="exact"/>
              <w:rPr>
                <w:rFonts w:ascii="Times New Roman" w:hAnsi="Times New Roman" w:cs="Times New Roman"/>
                <w:color w:val="000000" w:themeColor="text1"/>
                <w:sz w:val="20"/>
                <w:szCs w:val="20"/>
              </w:rPr>
            </w:pPr>
            <w:r w:rsidRPr="007717FF">
              <w:rPr>
                <w:rFonts w:ascii="Times New Roman" w:hAnsi="Times New Roman" w:cs="Times New Roman"/>
                <w:color w:val="000000" w:themeColor="text1"/>
                <w:sz w:val="20"/>
                <w:szCs w:val="20"/>
              </w:rPr>
              <w:t>1</w:t>
            </w:r>
            <w:r w:rsidR="006205EB" w:rsidRPr="007717FF">
              <w:rPr>
                <w:rFonts w:ascii="Times New Roman" w:hAnsi="Times New Roman" w:cs="Times New Roman"/>
                <w:color w:val="000000" w:themeColor="text1"/>
                <w:sz w:val="20"/>
                <w:szCs w:val="20"/>
              </w:rPr>
              <w:t>9</w:t>
            </w:r>
            <w:r w:rsidRPr="007717FF">
              <w:rPr>
                <w:rFonts w:ascii="Times New Roman" w:hAnsi="Times New Roman" w:cs="Times New Roman"/>
                <w:color w:val="000000" w:themeColor="text1"/>
                <w:sz w:val="20"/>
                <w:szCs w:val="20"/>
              </w:rPr>
              <w:t>3</w:t>
            </w:r>
          </w:p>
        </w:tc>
        <w:tc>
          <w:tcPr>
            <w:tcW w:w="1682" w:type="pct"/>
            <w:vAlign w:val="center"/>
          </w:tcPr>
          <w:p w14:paraId="0D4171D0" w14:textId="01093E4F" w:rsidR="00C81695" w:rsidRPr="007717FF" w:rsidRDefault="006205EB" w:rsidP="000A6B67">
            <w:pPr>
              <w:spacing w:line="240" w:lineRule="exact"/>
              <w:rPr>
                <w:rFonts w:ascii="Times New Roman" w:eastAsia="微软雅黑" w:hAnsi="Times New Roman" w:cs="Times New Roman"/>
                <w:color w:val="000000" w:themeColor="text1"/>
                <w:sz w:val="20"/>
                <w:szCs w:val="20"/>
              </w:rPr>
            </w:pPr>
            <w:r w:rsidRPr="007717FF">
              <w:rPr>
                <w:rFonts w:ascii="Times New Roman" w:hAnsi="Times New Roman" w:cs="Times New Roman"/>
                <w:color w:val="000000" w:themeColor="text1"/>
                <w:sz w:val="20"/>
                <w:szCs w:val="20"/>
              </w:rPr>
              <w:t>193</w:t>
            </w:r>
          </w:p>
        </w:tc>
      </w:tr>
      <w:tr w:rsidR="007717FF" w:rsidRPr="007717FF" w14:paraId="4B99ADAB" w14:textId="77777777" w:rsidTr="00974CB6">
        <w:trPr>
          <w:trHeight w:val="187"/>
          <w:jc w:val="center"/>
        </w:trPr>
        <w:tc>
          <w:tcPr>
            <w:tcW w:w="1688" w:type="pct"/>
            <w:noWrap/>
            <w:tcMar>
              <w:top w:w="15" w:type="dxa"/>
              <w:left w:w="15" w:type="dxa"/>
              <w:bottom w:w="15" w:type="dxa"/>
              <w:right w:w="15" w:type="dxa"/>
            </w:tcMar>
          </w:tcPr>
          <w:p w14:paraId="12274DC6" w14:textId="77777777" w:rsidR="00C81695" w:rsidRPr="007717FF" w:rsidRDefault="00C81695" w:rsidP="000A6B67">
            <w:pPr>
              <w:spacing w:line="240" w:lineRule="exact"/>
              <w:rPr>
                <w:rFonts w:ascii="Times New Roman" w:hAnsi="Times New Roman" w:cs="Times New Roman"/>
                <w:color w:val="000000" w:themeColor="text1"/>
                <w:sz w:val="20"/>
                <w:szCs w:val="20"/>
              </w:rPr>
            </w:pPr>
            <w:r w:rsidRPr="007717FF">
              <w:rPr>
                <w:rFonts w:ascii="Times New Roman" w:eastAsia="微软雅黑" w:hAnsi="Times New Roman" w:cs="Times New Roman"/>
                <w:color w:val="000000" w:themeColor="text1"/>
                <w:sz w:val="20"/>
                <w:szCs w:val="20"/>
              </w:rPr>
              <w:t>Crystal system</w:t>
            </w:r>
          </w:p>
        </w:tc>
        <w:tc>
          <w:tcPr>
            <w:tcW w:w="1630" w:type="pct"/>
            <w:noWrap/>
            <w:tcMar>
              <w:top w:w="15" w:type="dxa"/>
              <w:left w:w="15" w:type="dxa"/>
              <w:bottom w:w="15" w:type="dxa"/>
              <w:right w:w="15" w:type="dxa"/>
            </w:tcMar>
            <w:vAlign w:val="center"/>
          </w:tcPr>
          <w:p w14:paraId="08DF6D17" w14:textId="162C08CA" w:rsidR="00C81695" w:rsidRPr="007717FF" w:rsidRDefault="006205EB" w:rsidP="000A6B67">
            <w:pPr>
              <w:spacing w:line="240" w:lineRule="exact"/>
              <w:rPr>
                <w:rFonts w:ascii="Times New Roman" w:hAnsi="Times New Roman" w:cs="Times New Roman"/>
                <w:color w:val="000000" w:themeColor="text1"/>
                <w:sz w:val="20"/>
                <w:szCs w:val="20"/>
              </w:rPr>
            </w:pPr>
            <w:r w:rsidRPr="007717FF">
              <w:rPr>
                <w:rFonts w:ascii="Times New Roman" w:hAnsi="Times New Roman" w:cs="Times New Roman"/>
                <w:color w:val="000000" w:themeColor="text1"/>
                <w:sz w:val="20"/>
                <w:szCs w:val="20"/>
              </w:rPr>
              <w:t>monoclinic</w:t>
            </w:r>
          </w:p>
        </w:tc>
        <w:tc>
          <w:tcPr>
            <w:tcW w:w="1682" w:type="pct"/>
            <w:vAlign w:val="center"/>
          </w:tcPr>
          <w:p w14:paraId="7E68BBC1" w14:textId="77777777" w:rsidR="00C81695" w:rsidRPr="007717FF" w:rsidRDefault="00C81695" w:rsidP="000A6B67">
            <w:pPr>
              <w:spacing w:line="240" w:lineRule="exact"/>
              <w:rPr>
                <w:rFonts w:ascii="Times New Roman" w:eastAsia="微软雅黑" w:hAnsi="Times New Roman" w:cs="Times New Roman"/>
                <w:color w:val="000000" w:themeColor="text1"/>
                <w:sz w:val="20"/>
                <w:szCs w:val="20"/>
              </w:rPr>
            </w:pPr>
            <w:r w:rsidRPr="007717FF">
              <w:rPr>
                <w:rFonts w:ascii="Times New Roman" w:hAnsi="Times New Roman" w:cs="Times New Roman"/>
                <w:color w:val="000000" w:themeColor="text1"/>
                <w:sz w:val="20"/>
                <w:szCs w:val="20"/>
              </w:rPr>
              <w:t>triclinic</w:t>
            </w:r>
          </w:p>
        </w:tc>
      </w:tr>
      <w:tr w:rsidR="007717FF" w:rsidRPr="007717FF" w14:paraId="55CF20F0" w14:textId="77777777" w:rsidTr="00974CB6">
        <w:trPr>
          <w:trHeight w:val="187"/>
          <w:jc w:val="center"/>
        </w:trPr>
        <w:tc>
          <w:tcPr>
            <w:tcW w:w="1688" w:type="pct"/>
            <w:noWrap/>
            <w:tcMar>
              <w:top w:w="15" w:type="dxa"/>
              <w:left w:w="15" w:type="dxa"/>
              <w:bottom w:w="15" w:type="dxa"/>
              <w:right w:w="15" w:type="dxa"/>
            </w:tcMar>
          </w:tcPr>
          <w:p w14:paraId="61A86551" w14:textId="77777777" w:rsidR="00C81695" w:rsidRPr="007717FF" w:rsidRDefault="00C81695" w:rsidP="000A6B67">
            <w:pPr>
              <w:spacing w:line="240" w:lineRule="exact"/>
              <w:rPr>
                <w:rFonts w:ascii="Times New Roman" w:hAnsi="Times New Roman" w:cs="Times New Roman"/>
                <w:color w:val="000000" w:themeColor="text1"/>
                <w:sz w:val="20"/>
                <w:szCs w:val="20"/>
              </w:rPr>
            </w:pPr>
            <w:r w:rsidRPr="007717FF">
              <w:rPr>
                <w:rFonts w:ascii="Times New Roman" w:eastAsia="微软雅黑" w:hAnsi="Times New Roman" w:cs="Times New Roman"/>
                <w:color w:val="000000" w:themeColor="text1"/>
                <w:sz w:val="20"/>
                <w:szCs w:val="20"/>
              </w:rPr>
              <w:t>Space group</w:t>
            </w:r>
          </w:p>
        </w:tc>
        <w:tc>
          <w:tcPr>
            <w:tcW w:w="1630" w:type="pct"/>
            <w:noWrap/>
            <w:tcMar>
              <w:top w:w="15" w:type="dxa"/>
              <w:left w:w="15" w:type="dxa"/>
              <w:bottom w:w="15" w:type="dxa"/>
              <w:right w:w="15" w:type="dxa"/>
            </w:tcMar>
            <w:vAlign w:val="center"/>
          </w:tcPr>
          <w:p w14:paraId="1443B95B" w14:textId="4F8F299A" w:rsidR="00C81695" w:rsidRPr="007717FF" w:rsidRDefault="006205EB" w:rsidP="000A6B67">
            <w:pPr>
              <w:snapToGrid w:val="0"/>
              <w:spacing w:line="240" w:lineRule="exact"/>
              <w:jc w:val="left"/>
              <w:rPr>
                <w:rFonts w:ascii="Times New Roman" w:hAnsi="Times New Roman" w:cs="Times New Roman"/>
                <w:i/>
                <w:iCs/>
                <w:color w:val="000000" w:themeColor="text1"/>
                <w:sz w:val="20"/>
                <w:szCs w:val="20"/>
              </w:rPr>
            </w:pPr>
            <w:r w:rsidRPr="007717FF">
              <w:rPr>
                <w:rFonts w:ascii="Times New Roman" w:hAnsi="Times New Roman" w:cs="Times New Roman"/>
                <w:i/>
                <w:iCs/>
                <w:color w:val="000000" w:themeColor="text1"/>
                <w:sz w:val="20"/>
                <w:szCs w:val="20"/>
              </w:rPr>
              <w:t>Cc</w:t>
            </w:r>
          </w:p>
        </w:tc>
        <w:tc>
          <w:tcPr>
            <w:tcW w:w="1682" w:type="pct"/>
            <w:vAlign w:val="center"/>
          </w:tcPr>
          <w:p w14:paraId="052AA53D" w14:textId="77777777" w:rsidR="00C81695" w:rsidRPr="007717FF" w:rsidRDefault="00C81695" w:rsidP="000A6B67">
            <w:pPr>
              <w:snapToGrid w:val="0"/>
              <w:spacing w:line="240" w:lineRule="exact"/>
              <w:rPr>
                <w:rFonts w:ascii="Times New Roman" w:eastAsia="微软雅黑" w:hAnsi="Times New Roman" w:cs="Times New Roman"/>
                <w:i/>
                <w:color w:val="000000" w:themeColor="text1"/>
                <w:sz w:val="20"/>
                <w:szCs w:val="20"/>
              </w:rPr>
            </w:pPr>
            <m:oMathPara>
              <m:oMathParaPr>
                <m:jc m:val="left"/>
              </m:oMathParaPr>
              <m:oMath>
                <m:r>
                  <m:rPr>
                    <m:nor/>
                  </m:rPr>
                  <w:rPr>
                    <w:rFonts w:ascii="Times New Roman" w:eastAsia="BatangChe" w:hAnsi="Times New Roman" w:cs="Times New Roman"/>
                    <w:bCs/>
                    <w:i/>
                    <w:iCs/>
                    <w:color w:val="000000" w:themeColor="text1"/>
                    <w:sz w:val="20"/>
                    <w:szCs w:val="20"/>
                  </w:rPr>
                  <m:t>P</m:t>
                </m:r>
                <m:bar>
                  <m:barPr>
                    <m:pos m:val="top"/>
                    <m:ctrlPr>
                      <w:rPr>
                        <w:rFonts w:ascii="Cambria Math" w:hAnsi="Cambria Math" w:cs="Times New Roman"/>
                        <w:color w:val="000000" w:themeColor="text1"/>
                        <w:sz w:val="20"/>
                        <w:szCs w:val="20"/>
                      </w:rPr>
                    </m:ctrlPr>
                  </m:barPr>
                  <m:e>
                    <m:r>
                      <m:rPr>
                        <m:nor/>
                      </m:rPr>
                      <w:rPr>
                        <w:rFonts w:ascii="Times New Roman" w:eastAsia="BatangChe" w:hAnsi="Times New Roman" w:cs="Times New Roman"/>
                        <w:bCs/>
                        <w:color w:val="000000" w:themeColor="text1"/>
                        <w:sz w:val="20"/>
                        <w:szCs w:val="20"/>
                      </w:rPr>
                      <m:t>1</m:t>
                    </m:r>
                  </m:e>
                </m:bar>
              </m:oMath>
            </m:oMathPara>
          </w:p>
        </w:tc>
      </w:tr>
      <w:tr w:rsidR="007717FF" w:rsidRPr="007717FF" w14:paraId="2EFD9745" w14:textId="77777777" w:rsidTr="00974CB6">
        <w:trPr>
          <w:trHeight w:val="187"/>
          <w:jc w:val="center"/>
        </w:trPr>
        <w:tc>
          <w:tcPr>
            <w:tcW w:w="1688" w:type="pct"/>
            <w:noWrap/>
            <w:tcMar>
              <w:top w:w="15" w:type="dxa"/>
              <w:left w:w="15" w:type="dxa"/>
              <w:bottom w:w="15" w:type="dxa"/>
              <w:right w:w="15" w:type="dxa"/>
            </w:tcMar>
          </w:tcPr>
          <w:p w14:paraId="062F72D4" w14:textId="77777777" w:rsidR="003256DC" w:rsidRPr="007717FF" w:rsidRDefault="003256DC" w:rsidP="003256DC">
            <w:pPr>
              <w:spacing w:line="240" w:lineRule="exact"/>
              <w:rPr>
                <w:rFonts w:ascii="Times New Roman" w:hAnsi="Times New Roman" w:cs="Times New Roman"/>
                <w:color w:val="000000" w:themeColor="text1"/>
                <w:sz w:val="20"/>
                <w:szCs w:val="20"/>
              </w:rPr>
            </w:pPr>
            <w:r w:rsidRPr="007717FF">
              <w:rPr>
                <w:rFonts w:ascii="Times New Roman" w:eastAsia="微软雅黑" w:hAnsi="Times New Roman" w:cs="Times New Roman"/>
                <w:i/>
                <w:color w:val="000000" w:themeColor="text1"/>
                <w:sz w:val="20"/>
                <w:szCs w:val="20"/>
              </w:rPr>
              <w:t>a</w:t>
            </w:r>
            <w:r w:rsidRPr="007717FF">
              <w:rPr>
                <w:rFonts w:ascii="Times New Roman" w:eastAsia="微软雅黑" w:hAnsi="Times New Roman" w:cs="Times New Roman"/>
                <w:color w:val="000000" w:themeColor="text1"/>
                <w:sz w:val="20"/>
                <w:szCs w:val="20"/>
              </w:rPr>
              <w:t xml:space="preserve"> / Å</w:t>
            </w:r>
          </w:p>
        </w:tc>
        <w:tc>
          <w:tcPr>
            <w:tcW w:w="1630" w:type="pct"/>
            <w:noWrap/>
            <w:tcMar>
              <w:top w:w="15" w:type="dxa"/>
              <w:left w:w="15" w:type="dxa"/>
              <w:bottom w:w="15" w:type="dxa"/>
              <w:right w:w="15" w:type="dxa"/>
            </w:tcMar>
            <w:vAlign w:val="center"/>
          </w:tcPr>
          <w:p w14:paraId="6554E81C" w14:textId="39D51707" w:rsidR="003256DC" w:rsidRPr="007717FF" w:rsidRDefault="003256DC" w:rsidP="003256DC">
            <w:pPr>
              <w:spacing w:line="240" w:lineRule="exact"/>
              <w:rPr>
                <w:rFonts w:ascii="Times New Roman" w:hAnsi="Times New Roman" w:cs="Times New Roman"/>
                <w:color w:val="000000" w:themeColor="text1"/>
                <w:sz w:val="20"/>
                <w:szCs w:val="20"/>
              </w:rPr>
            </w:pPr>
            <w:r w:rsidRPr="007717FF">
              <w:rPr>
                <w:rFonts w:ascii="Times New Roman" w:hAnsi="Times New Roman" w:cs="Times New Roman"/>
                <w:color w:val="000000" w:themeColor="text1"/>
                <w:sz w:val="20"/>
                <w:szCs w:val="20"/>
              </w:rPr>
              <w:t>26.5925(15)</w:t>
            </w:r>
          </w:p>
        </w:tc>
        <w:tc>
          <w:tcPr>
            <w:tcW w:w="1682" w:type="pct"/>
          </w:tcPr>
          <w:p w14:paraId="055963C0" w14:textId="2897C71F" w:rsidR="003256DC" w:rsidRPr="007717FF" w:rsidRDefault="003256DC" w:rsidP="003256DC">
            <w:pPr>
              <w:spacing w:line="240" w:lineRule="exact"/>
              <w:rPr>
                <w:rFonts w:ascii="Times New Roman" w:hAnsi="Times New Roman" w:cs="Times New Roman"/>
                <w:color w:val="000000" w:themeColor="text1"/>
                <w:sz w:val="20"/>
                <w:szCs w:val="20"/>
              </w:rPr>
            </w:pPr>
            <w:r w:rsidRPr="007717FF">
              <w:rPr>
                <w:rFonts w:ascii="Times New Roman" w:hAnsi="Times New Roman" w:cs="Times New Roman"/>
                <w:color w:val="000000" w:themeColor="text1"/>
                <w:sz w:val="20"/>
                <w:szCs w:val="20"/>
              </w:rPr>
              <w:t>11.9791(3)</w:t>
            </w:r>
          </w:p>
        </w:tc>
      </w:tr>
      <w:tr w:rsidR="007717FF" w:rsidRPr="007717FF" w14:paraId="6A8CD880" w14:textId="77777777" w:rsidTr="00974CB6">
        <w:trPr>
          <w:trHeight w:val="187"/>
          <w:jc w:val="center"/>
        </w:trPr>
        <w:tc>
          <w:tcPr>
            <w:tcW w:w="1688" w:type="pct"/>
            <w:noWrap/>
            <w:tcMar>
              <w:top w:w="15" w:type="dxa"/>
              <w:left w:w="15" w:type="dxa"/>
              <w:bottom w:w="15" w:type="dxa"/>
              <w:right w:w="15" w:type="dxa"/>
            </w:tcMar>
          </w:tcPr>
          <w:p w14:paraId="51A1023D" w14:textId="77777777" w:rsidR="003256DC" w:rsidRPr="007717FF" w:rsidRDefault="003256DC" w:rsidP="003256DC">
            <w:pPr>
              <w:spacing w:line="240" w:lineRule="exact"/>
              <w:rPr>
                <w:rFonts w:ascii="Times New Roman" w:hAnsi="Times New Roman" w:cs="Times New Roman"/>
                <w:color w:val="000000" w:themeColor="text1"/>
                <w:sz w:val="20"/>
                <w:szCs w:val="20"/>
              </w:rPr>
            </w:pPr>
            <w:r w:rsidRPr="007717FF">
              <w:rPr>
                <w:rFonts w:ascii="Times New Roman" w:eastAsia="微软雅黑" w:hAnsi="Times New Roman" w:cs="Times New Roman"/>
                <w:i/>
                <w:color w:val="000000" w:themeColor="text1"/>
                <w:sz w:val="20"/>
                <w:szCs w:val="20"/>
              </w:rPr>
              <w:t>b</w:t>
            </w:r>
            <w:r w:rsidRPr="007717FF">
              <w:rPr>
                <w:rFonts w:ascii="Times New Roman" w:eastAsia="微软雅黑" w:hAnsi="Times New Roman" w:cs="Times New Roman"/>
                <w:color w:val="000000" w:themeColor="text1"/>
                <w:sz w:val="20"/>
                <w:szCs w:val="20"/>
              </w:rPr>
              <w:t xml:space="preserve"> / Å</w:t>
            </w:r>
          </w:p>
        </w:tc>
        <w:tc>
          <w:tcPr>
            <w:tcW w:w="1630" w:type="pct"/>
            <w:noWrap/>
            <w:tcMar>
              <w:top w:w="15" w:type="dxa"/>
              <w:left w:w="15" w:type="dxa"/>
              <w:bottom w:w="15" w:type="dxa"/>
              <w:right w:w="15" w:type="dxa"/>
            </w:tcMar>
            <w:vAlign w:val="center"/>
          </w:tcPr>
          <w:p w14:paraId="28DFC5A3" w14:textId="67629D8D" w:rsidR="003256DC" w:rsidRPr="007717FF" w:rsidRDefault="003256DC" w:rsidP="003256DC">
            <w:pPr>
              <w:spacing w:line="240" w:lineRule="exact"/>
              <w:rPr>
                <w:rFonts w:ascii="Times New Roman" w:hAnsi="Times New Roman" w:cs="Times New Roman"/>
                <w:color w:val="000000" w:themeColor="text1"/>
                <w:sz w:val="20"/>
                <w:szCs w:val="20"/>
              </w:rPr>
            </w:pPr>
            <w:r w:rsidRPr="007717FF">
              <w:rPr>
                <w:rFonts w:ascii="Times New Roman" w:hAnsi="Times New Roman" w:cs="Times New Roman"/>
                <w:color w:val="000000" w:themeColor="text1"/>
                <w:sz w:val="20"/>
                <w:szCs w:val="20"/>
              </w:rPr>
              <w:t>14.3498(8)</w:t>
            </w:r>
          </w:p>
        </w:tc>
        <w:tc>
          <w:tcPr>
            <w:tcW w:w="1682" w:type="pct"/>
          </w:tcPr>
          <w:p w14:paraId="2BADD223" w14:textId="6EB5609E" w:rsidR="003256DC" w:rsidRPr="007717FF" w:rsidRDefault="003256DC" w:rsidP="003256DC">
            <w:pPr>
              <w:spacing w:line="240" w:lineRule="exact"/>
              <w:rPr>
                <w:rFonts w:ascii="Times New Roman" w:hAnsi="Times New Roman" w:cs="Times New Roman"/>
                <w:color w:val="000000" w:themeColor="text1"/>
                <w:sz w:val="20"/>
                <w:szCs w:val="20"/>
              </w:rPr>
            </w:pPr>
            <w:r w:rsidRPr="007717FF">
              <w:rPr>
                <w:rFonts w:ascii="Times New Roman" w:hAnsi="Times New Roman" w:cs="Times New Roman"/>
                <w:color w:val="000000" w:themeColor="text1"/>
                <w:sz w:val="20"/>
                <w:szCs w:val="20"/>
              </w:rPr>
              <w:t>13.1918(4)</w:t>
            </w:r>
          </w:p>
        </w:tc>
      </w:tr>
      <w:tr w:rsidR="007717FF" w:rsidRPr="007717FF" w14:paraId="3008DBA1" w14:textId="77777777" w:rsidTr="00974CB6">
        <w:trPr>
          <w:trHeight w:val="187"/>
          <w:jc w:val="center"/>
        </w:trPr>
        <w:tc>
          <w:tcPr>
            <w:tcW w:w="1688" w:type="pct"/>
            <w:noWrap/>
            <w:tcMar>
              <w:top w:w="15" w:type="dxa"/>
              <w:left w:w="15" w:type="dxa"/>
              <w:bottom w:w="15" w:type="dxa"/>
              <w:right w:w="15" w:type="dxa"/>
            </w:tcMar>
          </w:tcPr>
          <w:p w14:paraId="385AA3DB" w14:textId="77777777" w:rsidR="003256DC" w:rsidRPr="007717FF" w:rsidRDefault="003256DC" w:rsidP="003256DC">
            <w:pPr>
              <w:spacing w:line="240" w:lineRule="exact"/>
              <w:rPr>
                <w:rFonts w:ascii="Times New Roman" w:hAnsi="Times New Roman" w:cs="Times New Roman"/>
                <w:color w:val="000000" w:themeColor="text1"/>
                <w:sz w:val="20"/>
                <w:szCs w:val="20"/>
              </w:rPr>
            </w:pPr>
            <w:r w:rsidRPr="007717FF">
              <w:rPr>
                <w:rFonts w:ascii="Times New Roman" w:eastAsia="微软雅黑" w:hAnsi="Times New Roman" w:cs="Times New Roman"/>
                <w:i/>
                <w:color w:val="000000" w:themeColor="text1"/>
                <w:sz w:val="20"/>
                <w:szCs w:val="20"/>
              </w:rPr>
              <w:t>c</w:t>
            </w:r>
            <w:r w:rsidRPr="007717FF">
              <w:rPr>
                <w:rFonts w:ascii="Times New Roman" w:eastAsia="微软雅黑" w:hAnsi="Times New Roman" w:cs="Times New Roman"/>
                <w:color w:val="000000" w:themeColor="text1"/>
                <w:sz w:val="20"/>
                <w:szCs w:val="20"/>
              </w:rPr>
              <w:t xml:space="preserve"> / Å</w:t>
            </w:r>
          </w:p>
        </w:tc>
        <w:tc>
          <w:tcPr>
            <w:tcW w:w="1630" w:type="pct"/>
            <w:noWrap/>
            <w:tcMar>
              <w:top w:w="15" w:type="dxa"/>
              <w:left w:w="15" w:type="dxa"/>
              <w:bottom w:w="15" w:type="dxa"/>
              <w:right w:w="15" w:type="dxa"/>
            </w:tcMar>
            <w:vAlign w:val="center"/>
          </w:tcPr>
          <w:p w14:paraId="084CDDFB" w14:textId="5F221C54" w:rsidR="003256DC" w:rsidRPr="007717FF" w:rsidRDefault="003256DC" w:rsidP="003256DC">
            <w:pPr>
              <w:spacing w:line="240" w:lineRule="exact"/>
              <w:rPr>
                <w:rFonts w:ascii="Times New Roman" w:hAnsi="Times New Roman" w:cs="Times New Roman"/>
                <w:color w:val="000000" w:themeColor="text1"/>
                <w:sz w:val="20"/>
                <w:szCs w:val="20"/>
              </w:rPr>
            </w:pPr>
            <w:r w:rsidRPr="007717FF">
              <w:rPr>
                <w:rFonts w:ascii="Times New Roman" w:hAnsi="Times New Roman" w:cs="Times New Roman"/>
                <w:color w:val="000000" w:themeColor="text1"/>
                <w:sz w:val="20"/>
                <w:szCs w:val="20"/>
              </w:rPr>
              <w:t>24.683(2)</w:t>
            </w:r>
          </w:p>
        </w:tc>
        <w:tc>
          <w:tcPr>
            <w:tcW w:w="1682" w:type="pct"/>
          </w:tcPr>
          <w:p w14:paraId="07EC9C5C" w14:textId="58EF526C" w:rsidR="003256DC" w:rsidRPr="007717FF" w:rsidRDefault="003256DC" w:rsidP="003256DC">
            <w:pPr>
              <w:spacing w:line="240" w:lineRule="exact"/>
              <w:rPr>
                <w:rFonts w:ascii="Times New Roman" w:hAnsi="Times New Roman" w:cs="Times New Roman"/>
                <w:color w:val="000000" w:themeColor="text1"/>
                <w:sz w:val="20"/>
                <w:szCs w:val="20"/>
              </w:rPr>
            </w:pPr>
            <w:r w:rsidRPr="007717FF">
              <w:rPr>
                <w:rFonts w:ascii="Times New Roman" w:hAnsi="Times New Roman" w:cs="Times New Roman"/>
                <w:color w:val="000000" w:themeColor="text1"/>
                <w:sz w:val="20"/>
                <w:szCs w:val="20"/>
              </w:rPr>
              <w:t>16.7653(6)</w:t>
            </w:r>
          </w:p>
        </w:tc>
      </w:tr>
      <w:tr w:rsidR="007717FF" w:rsidRPr="007717FF" w14:paraId="77784093" w14:textId="77777777" w:rsidTr="00974CB6">
        <w:trPr>
          <w:trHeight w:val="187"/>
          <w:jc w:val="center"/>
        </w:trPr>
        <w:tc>
          <w:tcPr>
            <w:tcW w:w="1688" w:type="pct"/>
            <w:noWrap/>
            <w:tcMar>
              <w:top w:w="15" w:type="dxa"/>
              <w:left w:w="15" w:type="dxa"/>
              <w:bottom w:w="15" w:type="dxa"/>
              <w:right w:w="15" w:type="dxa"/>
            </w:tcMar>
          </w:tcPr>
          <w:p w14:paraId="5EDE8B33" w14:textId="77777777" w:rsidR="003256DC" w:rsidRPr="007717FF" w:rsidRDefault="003256DC" w:rsidP="003256DC">
            <w:pPr>
              <w:spacing w:line="240" w:lineRule="exact"/>
              <w:rPr>
                <w:rFonts w:ascii="Times New Roman" w:eastAsia="微软雅黑" w:hAnsi="Times New Roman" w:cs="Times New Roman"/>
                <w:i/>
                <w:color w:val="000000" w:themeColor="text1"/>
                <w:sz w:val="20"/>
                <w:szCs w:val="20"/>
              </w:rPr>
            </w:pPr>
            <w:r w:rsidRPr="007717FF">
              <w:rPr>
                <w:rFonts w:ascii="Times New Roman" w:hAnsi="Times New Roman" w:cs="Times New Roman"/>
                <w:i/>
                <w:iCs/>
                <w:color w:val="000000" w:themeColor="text1"/>
                <w:sz w:val="20"/>
                <w:szCs w:val="20"/>
              </w:rPr>
              <w:t>α</w:t>
            </w:r>
            <w:r w:rsidRPr="007717FF">
              <w:rPr>
                <w:rFonts w:ascii="Times New Roman" w:eastAsia="微软雅黑" w:hAnsi="Times New Roman" w:cs="Times New Roman"/>
                <w:color w:val="000000" w:themeColor="text1"/>
                <w:sz w:val="20"/>
                <w:szCs w:val="20"/>
              </w:rPr>
              <w:t xml:space="preserve"> / deg</w:t>
            </w:r>
          </w:p>
        </w:tc>
        <w:tc>
          <w:tcPr>
            <w:tcW w:w="1630" w:type="pct"/>
            <w:noWrap/>
            <w:tcMar>
              <w:top w:w="15" w:type="dxa"/>
              <w:left w:w="15" w:type="dxa"/>
              <w:bottom w:w="15" w:type="dxa"/>
              <w:right w:w="15" w:type="dxa"/>
            </w:tcMar>
            <w:vAlign w:val="center"/>
          </w:tcPr>
          <w:p w14:paraId="1A8F09F5" w14:textId="3DA787E5" w:rsidR="003256DC" w:rsidRPr="007717FF" w:rsidRDefault="003256DC" w:rsidP="003256DC">
            <w:pPr>
              <w:spacing w:line="240" w:lineRule="exact"/>
              <w:rPr>
                <w:rFonts w:ascii="Times New Roman" w:eastAsia="微软雅黑" w:hAnsi="Times New Roman" w:cs="Times New Roman"/>
                <w:color w:val="000000" w:themeColor="text1"/>
                <w:sz w:val="20"/>
                <w:szCs w:val="20"/>
              </w:rPr>
            </w:pPr>
            <w:r w:rsidRPr="007717FF">
              <w:rPr>
                <w:rFonts w:ascii="Times New Roman" w:hAnsi="Times New Roman" w:cs="Times New Roman"/>
                <w:color w:val="000000" w:themeColor="text1"/>
                <w:sz w:val="20"/>
                <w:szCs w:val="20"/>
              </w:rPr>
              <w:t>90</w:t>
            </w:r>
          </w:p>
        </w:tc>
        <w:tc>
          <w:tcPr>
            <w:tcW w:w="1682" w:type="pct"/>
          </w:tcPr>
          <w:p w14:paraId="7C7DBB17" w14:textId="762F6864" w:rsidR="003256DC" w:rsidRPr="007717FF" w:rsidRDefault="003256DC" w:rsidP="003256DC">
            <w:pPr>
              <w:spacing w:line="240" w:lineRule="exact"/>
              <w:rPr>
                <w:rFonts w:ascii="Times New Roman" w:hAnsi="Times New Roman" w:cs="Times New Roman"/>
                <w:color w:val="000000" w:themeColor="text1"/>
                <w:sz w:val="20"/>
                <w:szCs w:val="20"/>
              </w:rPr>
            </w:pPr>
            <w:r w:rsidRPr="007717FF">
              <w:rPr>
                <w:rFonts w:ascii="Times New Roman" w:hAnsi="Times New Roman" w:cs="Times New Roman"/>
                <w:color w:val="000000" w:themeColor="text1"/>
                <w:sz w:val="20"/>
                <w:szCs w:val="20"/>
              </w:rPr>
              <w:t>88.0710(10)</w:t>
            </w:r>
          </w:p>
        </w:tc>
      </w:tr>
      <w:tr w:rsidR="007717FF" w:rsidRPr="007717FF" w14:paraId="0EB7A50F" w14:textId="77777777" w:rsidTr="00974CB6">
        <w:trPr>
          <w:trHeight w:val="187"/>
          <w:jc w:val="center"/>
        </w:trPr>
        <w:tc>
          <w:tcPr>
            <w:tcW w:w="1688" w:type="pct"/>
            <w:noWrap/>
            <w:tcMar>
              <w:top w:w="15" w:type="dxa"/>
              <w:left w:w="15" w:type="dxa"/>
              <w:bottom w:w="15" w:type="dxa"/>
              <w:right w:w="15" w:type="dxa"/>
            </w:tcMar>
          </w:tcPr>
          <w:p w14:paraId="5B523060" w14:textId="77777777" w:rsidR="003256DC" w:rsidRPr="007717FF" w:rsidRDefault="003256DC" w:rsidP="003256DC">
            <w:pPr>
              <w:spacing w:line="240" w:lineRule="exact"/>
              <w:rPr>
                <w:rFonts w:ascii="Times New Roman" w:eastAsia="微软雅黑" w:hAnsi="Times New Roman" w:cs="Times New Roman"/>
                <w:i/>
                <w:color w:val="000000" w:themeColor="text1"/>
                <w:sz w:val="20"/>
                <w:szCs w:val="20"/>
              </w:rPr>
            </w:pPr>
            <w:r w:rsidRPr="007717FF">
              <w:rPr>
                <w:rFonts w:ascii="Times New Roman" w:hAnsi="Times New Roman" w:cs="Times New Roman"/>
                <w:i/>
                <w:iCs/>
                <w:color w:val="000000" w:themeColor="text1"/>
                <w:sz w:val="20"/>
                <w:szCs w:val="20"/>
              </w:rPr>
              <w:t>β</w:t>
            </w:r>
            <w:r w:rsidRPr="007717FF">
              <w:rPr>
                <w:rFonts w:ascii="Times New Roman" w:eastAsia="微软雅黑" w:hAnsi="Times New Roman" w:cs="Times New Roman"/>
                <w:color w:val="000000" w:themeColor="text1"/>
                <w:sz w:val="20"/>
                <w:szCs w:val="20"/>
              </w:rPr>
              <w:t xml:space="preserve"> / deg</w:t>
            </w:r>
          </w:p>
        </w:tc>
        <w:tc>
          <w:tcPr>
            <w:tcW w:w="1630" w:type="pct"/>
            <w:noWrap/>
            <w:tcMar>
              <w:top w:w="15" w:type="dxa"/>
              <w:left w:w="15" w:type="dxa"/>
              <w:bottom w:w="15" w:type="dxa"/>
              <w:right w:w="15" w:type="dxa"/>
            </w:tcMar>
            <w:vAlign w:val="center"/>
          </w:tcPr>
          <w:p w14:paraId="7B16BF25" w14:textId="423C1793" w:rsidR="003256DC" w:rsidRPr="007717FF" w:rsidRDefault="003256DC" w:rsidP="003256DC">
            <w:pPr>
              <w:spacing w:line="240" w:lineRule="exact"/>
              <w:rPr>
                <w:rFonts w:ascii="Times New Roman" w:eastAsia="微软雅黑" w:hAnsi="Times New Roman" w:cs="Times New Roman"/>
                <w:color w:val="000000" w:themeColor="text1"/>
                <w:sz w:val="20"/>
                <w:szCs w:val="20"/>
              </w:rPr>
            </w:pPr>
            <w:r w:rsidRPr="007717FF">
              <w:rPr>
                <w:rFonts w:ascii="Times New Roman" w:hAnsi="Times New Roman" w:cs="Times New Roman"/>
                <w:color w:val="000000" w:themeColor="text1"/>
                <w:sz w:val="20"/>
                <w:szCs w:val="20"/>
              </w:rPr>
              <w:t>96.818(2)</w:t>
            </w:r>
          </w:p>
        </w:tc>
        <w:tc>
          <w:tcPr>
            <w:tcW w:w="1682" w:type="pct"/>
          </w:tcPr>
          <w:p w14:paraId="32AFDA57" w14:textId="7B0B514F" w:rsidR="003256DC" w:rsidRPr="007717FF" w:rsidRDefault="003256DC" w:rsidP="003256DC">
            <w:pPr>
              <w:spacing w:line="240" w:lineRule="exact"/>
              <w:rPr>
                <w:rFonts w:ascii="Times New Roman" w:hAnsi="Times New Roman" w:cs="Times New Roman"/>
                <w:color w:val="000000" w:themeColor="text1"/>
                <w:sz w:val="20"/>
                <w:szCs w:val="20"/>
              </w:rPr>
            </w:pPr>
            <w:r w:rsidRPr="007717FF">
              <w:rPr>
                <w:rFonts w:ascii="Times New Roman" w:hAnsi="Times New Roman" w:cs="Times New Roman"/>
                <w:color w:val="000000" w:themeColor="text1"/>
                <w:sz w:val="20"/>
                <w:szCs w:val="20"/>
              </w:rPr>
              <w:t>74.7930(10)</w:t>
            </w:r>
          </w:p>
        </w:tc>
      </w:tr>
      <w:tr w:rsidR="007717FF" w:rsidRPr="007717FF" w14:paraId="16EB9DEF" w14:textId="77777777" w:rsidTr="00974CB6">
        <w:trPr>
          <w:trHeight w:val="187"/>
          <w:jc w:val="center"/>
        </w:trPr>
        <w:tc>
          <w:tcPr>
            <w:tcW w:w="1688" w:type="pct"/>
            <w:noWrap/>
            <w:tcMar>
              <w:top w:w="15" w:type="dxa"/>
              <w:left w:w="15" w:type="dxa"/>
              <w:bottom w:w="15" w:type="dxa"/>
              <w:right w:w="15" w:type="dxa"/>
            </w:tcMar>
          </w:tcPr>
          <w:p w14:paraId="3643E5E0" w14:textId="77777777" w:rsidR="003256DC" w:rsidRPr="007717FF" w:rsidRDefault="003256DC" w:rsidP="003256DC">
            <w:pPr>
              <w:spacing w:line="240" w:lineRule="exact"/>
              <w:rPr>
                <w:rFonts w:ascii="Times New Roman" w:hAnsi="Times New Roman" w:cs="Times New Roman"/>
                <w:color w:val="000000" w:themeColor="text1"/>
                <w:sz w:val="20"/>
                <w:szCs w:val="20"/>
              </w:rPr>
            </w:pPr>
            <w:r w:rsidRPr="007717FF">
              <w:rPr>
                <w:rFonts w:ascii="Times New Roman" w:hAnsi="Times New Roman" w:cs="Times New Roman"/>
                <w:i/>
                <w:iCs/>
                <w:color w:val="000000" w:themeColor="text1"/>
                <w:sz w:val="20"/>
                <w:szCs w:val="20"/>
              </w:rPr>
              <w:t>γ</w:t>
            </w:r>
            <w:r w:rsidRPr="007717FF">
              <w:rPr>
                <w:rFonts w:ascii="Times New Roman" w:eastAsia="微软雅黑" w:hAnsi="Times New Roman" w:cs="Times New Roman"/>
                <w:color w:val="000000" w:themeColor="text1"/>
                <w:sz w:val="20"/>
                <w:szCs w:val="20"/>
              </w:rPr>
              <w:t xml:space="preserve"> / deg</w:t>
            </w:r>
          </w:p>
        </w:tc>
        <w:tc>
          <w:tcPr>
            <w:tcW w:w="1630" w:type="pct"/>
            <w:noWrap/>
            <w:tcMar>
              <w:top w:w="15" w:type="dxa"/>
              <w:left w:w="15" w:type="dxa"/>
              <w:bottom w:w="15" w:type="dxa"/>
              <w:right w:w="15" w:type="dxa"/>
            </w:tcMar>
            <w:vAlign w:val="center"/>
          </w:tcPr>
          <w:p w14:paraId="65D68968" w14:textId="61842FCF" w:rsidR="003256DC" w:rsidRPr="007717FF" w:rsidRDefault="003256DC" w:rsidP="003256DC">
            <w:pPr>
              <w:spacing w:line="240" w:lineRule="exact"/>
              <w:rPr>
                <w:rFonts w:ascii="Times New Roman" w:hAnsi="Times New Roman" w:cs="Times New Roman"/>
                <w:color w:val="000000" w:themeColor="text1"/>
                <w:sz w:val="20"/>
                <w:szCs w:val="20"/>
              </w:rPr>
            </w:pPr>
            <w:r w:rsidRPr="007717FF">
              <w:rPr>
                <w:rFonts w:ascii="Times New Roman" w:hAnsi="Times New Roman" w:cs="Times New Roman"/>
                <w:color w:val="000000" w:themeColor="text1"/>
                <w:sz w:val="20"/>
                <w:szCs w:val="20"/>
              </w:rPr>
              <w:t>90</w:t>
            </w:r>
          </w:p>
        </w:tc>
        <w:tc>
          <w:tcPr>
            <w:tcW w:w="1682" w:type="pct"/>
          </w:tcPr>
          <w:p w14:paraId="72623C1C" w14:textId="09BF9A0D" w:rsidR="003256DC" w:rsidRPr="007717FF" w:rsidRDefault="003256DC" w:rsidP="003256DC">
            <w:pPr>
              <w:spacing w:line="240" w:lineRule="exact"/>
              <w:rPr>
                <w:rFonts w:ascii="Times New Roman" w:hAnsi="Times New Roman" w:cs="Times New Roman"/>
                <w:color w:val="000000" w:themeColor="text1"/>
                <w:sz w:val="20"/>
                <w:szCs w:val="20"/>
              </w:rPr>
            </w:pPr>
            <w:r w:rsidRPr="007717FF">
              <w:rPr>
                <w:rFonts w:ascii="Times New Roman" w:hAnsi="Times New Roman" w:cs="Times New Roman"/>
                <w:color w:val="000000" w:themeColor="text1"/>
                <w:sz w:val="20"/>
                <w:szCs w:val="20"/>
              </w:rPr>
              <w:t>68.4960(10)</w:t>
            </w:r>
          </w:p>
        </w:tc>
      </w:tr>
      <w:tr w:rsidR="007717FF" w:rsidRPr="007717FF" w14:paraId="33A7A193" w14:textId="77777777" w:rsidTr="00974CB6">
        <w:trPr>
          <w:trHeight w:val="187"/>
          <w:jc w:val="center"/>
        </w:trPr>
        <w:tc>
          <w:tcPr>
            <w:tcW w:w="1688" w:type="pct"/>
            <w:noWrap/>
            <w:tcMar>
              <w:top w:w="15" w:type="dxa"/>
              <w:left w:w="15" w:type="dxa"/>
              <w:bottom w:w="15" w:type="dxa"/>
              <w:right w:w="15" w:type="dxa"/>
            </w:tcMar>
          </w:tcPr>
          <w:p w14:paraId="68168EB9" w14:textId="77777777" w:rsidR="00C81695" w:rsidRPr="007717FF" w:rsidRDefault="00C81695" w:rsidP="000A6B67">
            <w:pPr>
              <w:spacing w:line="240" w:lineRule="exact"/>
              <w:rPr>
                <w:rFonts w:ascii="Times New Roman" w:hAnsi="Times New Roman" w:cs="Times New Roman"/>
                <w:color w:val="000000" w:themeColor="text1"/>
                <w:sz w:val="20"/>
                <w:szCs w:val="20"/>
              </w:rPr>
            </w:pPr>
            <w:r w:rsidRPr="007717FF">
              <w:rPr>
                <w:rFonts w:ascii="Times New Roman" w:eastAsia="微软雅黑" w:hAnsi="Times New Roman" w:cs="Times New Roman"/>
                <w:color w:val="000000" w:themeColor="text1"/>
                <w:sz w:val="20"/>
                <w:szCs w:val="20"/>
              </w:rPr>
              <w:t>Volume / Å</w:t>
            </w:r>
            <w:r w:rsidRPr="007717FF">
              <w:rPr>
                <w:rFonts w:ascii="Times New Roman" w:eastAsia="微软雅黑" w:hAnsi="Times New Roman" w:cs="Times New Roman"/>
                <w:color w:val="000000" w:themeColor="text1"/>
                <w:sz w:val="20"/>
                <w:szCs w:val="20"/>
                <w:vertAlign w:val="superscript"/>
              </w:rPr>
              <w:t>3</w:t>
            </w:r>
          </w:p>
        </w:tc>
        <w:tc>
          <w:tcPr>
            <w:tcW w:w="1630" w:type="pct"/>
            <w:noWrap/>
            <w:tcMar>
              <w:top w:w="15" w:type="dxa"/>
              <w:left w:w="15" w:type="dxa"/>
              <w:bottom w:w="15" w:type="dxa"/>
              <w:right w:w="15" w:type="dxa"/>
            </w:tcMar>
            <w:vAlign w:val="center"/>
          </w:tcPr>
          <w:p w14:paraId="446E3230" w14:textId="65881908" w:rsidR="00C81695" w:rsidRPr="007717FF" w:rsidRDefault="006205EB" w:rsidP="000A6B67">
            <w:pPr>
              <w:spacing w:line="240" w:lineRule="exact"/>
              <w:rPr>
                <w:rFonts w:ascii="Times New Roman" w:hAnsi="Times New Roman" w:cs="Times New Roman"/>
                <w:color w:val="000000" w:themeColor="text1"/>
                <w:sz w:val="20"/>
                <w:szCs w:val="20"/>
              </w:rPr>
            </w:pPr>
            <w:r w:rsidRPr="007717FF">
              <w:rPr>
                <w:rFonts w:ascii="Times New Roman" w:hAnsi="Times New Roman" w:cs="Times New Roman"/>
                <w:color w:val="000000" w:themeColor="text1"/>
                <w:sz w:val="20"/>
                <w:szCs w:val="20"/>
              </w:rPr>
              <w:t>9352.2(11)</w:t>
            </w:r>
          </w:p>
        </w:tc>
        <w:tc>
          <w:tcPr>
            <w:tcW w:w="1682" w:type="pct"/>
            <w:vAlign w:val="center"/>
          </w:tcPr>
          <w:p w14:paraId="52883341" w14:textId="2C39A4A8" w:rsidR="00C81695" w:rsidRPr="007717FF" w:rsidRDefault="003256DC" w:rsidP="000A6B67">
            <w:pPr>
              <w:spacing w:line="240" w:lineRule="exact"/>
              <w:rPr>
                <w:rFonts w:ascii="Times New Roman" w:eastAsia="微软雅黑" w:hAnsi="Times New Roman" w:cs="Times New Roman"/>
                <w:color w:val="000000" w:themeColor="text1"/>
                <w:sz w:val="20"/>
                <w:szCs w:val="20"/>
              </w:rPr>
            </w:pPr>
            <w:r w:rsidRPr="007717FF">
              <w:rPr>
                <w:rFonts w:ascii="Times New Roman" w:hAnsi="Times New Roman" w:cs="Times New Roman"/>
                <w:color w:val="000000" w:themeColor="text1"/>
                <w:sz w:val="20"/>
                <w:szCs w:val="20"/>
              </w:rPr>
              <w:t>2372.86(13)</w:t>
            </w:r>
          </w:p>
        </w:tc>
      </w:tr>
      <w:tr w:rsidR="007717FF" w:rsidRPr="007717FF" w14:paraId="3F66384E" w14:textId="77777777" w:rsidTr="00974CB6">
        <w:trPr>
          <w:trHeight w:val="187"/>
          <w:jc w:val="center"/>
        </w:trPr>
        <w:tc>
          <w:tcPr>
            <w:tcW w:w="1688" w:type="pct"/>
            <w:noWrap/>
            <w:tcMar>
              <w:top w:w="15" w:type="dxa"/>
              <w:left w:w="15" w:type="dxa"/>
              <w:bottom w:w="15" w:type="dxa"/>
              <w:right w:w="15" w:type="dxa"/>
            </w:tcMar>
          </w:tcPr>
          <w:p w14:paraId="40EE4883" w14:textId="77777777" w:rsidR="00C81695" w:rsidRPr="007717FF" w:rsidRDefault="00C81695" w:rsidP="000A6B67">
            <w:pPr>
              <w:spacing w:line="240" w:lineRule="exact"/>
              <w:rPr>
                <w:rFonts w:ascii="Times New Roman" w:hAnsi="Times New Roman" w:cs="Times New Roman"/>
                <w:i/>
                <w:iCs/>
                <w:color w:val="000000" w:themeColor="text1"/>
                <w:sz w:val="20"/>
                <w:szCs w:val="20"/>
              </w:rPr>
            </w:pPr>
            <w:r w:rsidRPr="007717FF">
              <w:rPr>
                <w:rFonts w:ascii="Times New Roman" w:eastAsia="微软雅黑" w:hAnsi="Times New Roman" w:cs="Times New Roman"/>
                <w:i/>
                <w:iCs/>
                <w:color w:val="000000" w:themeColor="text1"/>
                <w:sz w:val="20"/>
                <w:szCs w:val="20"/>
              </w:rPr>
              <w:t>Z</w:t>
            </w:r>
          </w:p>
        </w:tc>
        <w:tc>
          <w:tcPr>
            <w:tcW w:w="1630" w:type="pct"/>
            <w:noWrap/>
            <w:tcMar>
              <w:top w:w="15" w:type="dxa"/>
              <w:left w:w="15" w:type="dxa"/>
              <w:bottom w:w="15" w:type="dxa"/>
              <w:right w:w="15" w:type="dxa"/>
            </w:tcMar>
            <w:vAlign w:val="center"/>
          </w:tcPr>
          <w:p w14:paraId="1060A7B4" w14:textId="322716ED" w:rsidR="00C81695" w:rsidRPr="007717FF" w:rsidRDefault="006205EB" w:rsidP="000A6B67">
            <w:pPr>
              <w:spacing w:line="240" w:lineRule="exact"/>
              <w:rPr>
                <w:rFonts w:ascii="Times New Roman" w:hAnsi="Times New Roman" w:cs="Times New Roman"/>
                <w:color w:val="000000" w:themeColor="text1"/>
                <w:sz w:val="20"/>
                <w:szCs w:val="20"/>
              </w:rPr>
            </w:pPr>
            <w:r w:rsidRPr="007717FF">
              <w:rPr>
                <w:rFonts w:ascii="Times New Roman" w:hAnsi="Times New Roman" w:cs="Times New Roman"/>
                <w:color w:val="000000" w:themeColor="text1"/>
                <w:sz w:val="20"/>
                <w:szCs w:val="20"/>
              </w:rPr>
              <w:t>4</w:t>
            </w:r>
          </w:p>
        </w:tc>
        <w:tc>
          <w:tcPr>
            <w:tcW w:w="1682" w:type="pct"/>
            <w:vAlign w:val="center"/>
          </w:tcPr>
          <w:p w14:paraId="670E5D42" w14:textId="3CB4772A" w:rsidR="00C81695" w:rsidRPr="007717FF" w:rsidRDefault="003256DC" w:rsidP="000A6B67">
            <w:pPr>
              <w:spacing w:line="240" w:lineRule="exact"/>
              <w:rPr>
                <w:rFonts w:ascii="Times New Roman" w:eastAsia="微软雅黑" w:hAnsi="Times New Roman" w:cs="Times New Roman"/>
                <w:color w:val="000000" w:themeColor="text1"/>
                <w:sz w:val="20"/>
                <w:szCs w:val="20"/>
              </w:rPr>
            </w:pPr>
            <w:r w:rsidRPr="007717FF">
              <w:rPr>
                <w:rFonts w:ascii="Times New Roman" w:eastAsia="微软雅黑" w:hAnsi="Times New Roman" w:cs="Times New Roman"/>
                <w:color w:val="000000" w:themeColor="text1"/>
                <w:sz w:val="20"/>
                <w:szCs w:val="20"/>
              </w:rPr>
              <w:t>1</w:t>
            </w:r>
          </w:p>
        </w:tc>
      </w:tr>
      <w:tr w:rsidR="007717FF" w:rsidRPr="007717FF" w14:paraId="54A38714" w14:textId="77777777" w:rsidTr="00974CB6">
        <w:trPr>
          <w:trHeight w:val="187"/>
          <w:jc w:val="center"/>
        </w:trPr>
        <w:tc>
          <w:tcPr>
            <w:tcW w:w="1688" w:type="pct"/>
            <w:noWrap/>
            <w:tcMar>
              <w:top w:w="15" w:type="dxa"/>
              <w:left w:w="15" w:type="dxa"/>
              <w:bottom w:w="15" w:type="dxa"/>
              <w:right w:w="15" w:type="dxa"/>
            </w:tcMar>
          </w:tcPr>
          <w:p w14:paraId="4F8AF189" w14:textId="77777777" w:rsidR="00C81695" w:rsidRPr="007717FF" w:rsidRDefault="00C81695" w:rsidP="000A6B67">
            <w:pPr>
              <w:spacing w:line="240" w:lineRule="exact"/>
              <w:rPr>
                <w:rFonts w:ascii="Times New Roman" w:hAnsi="Times New Roman" w:cs="Times New Roman"/>
                <w:color w:val="000000" w:themeColor="text1"/>
                <w:sz w:val="20"/>
                <w:szCs w:val="20"/>
              </w:rPr>
            </w:pPr>
            <w:r w:rsidRPr="007717FF">
              <w:rPr>
                <w:rFonts w:ascii="Times New Roman" w:eastAsia="微软雅黑" w:hAnsi="Times New Roman" w:cs="Times New Roman"/>
                <w:i/>
                <w:iCs/>
                <w:color w:val="000000" w:themeColor="text1"/>
                <w:sz w:val="20"/>
                <w:szCs w:val="20"/>
              </w:rPr>
              <w:t>ρ</w:t>
            </w:r>
            <w:r w:rsidRPr="007717FF">
              <w:rPr>
                <w:rFonts w:ascii="Times New Roman" w:eastAsia="微软雅黑" w:hAnsi="Times New Roman" w:cs="Times New Roman"/>
                <w:color w:val="000000" w:themeColor="text1"/>
                <w:sz w:val="20"/>
                <w:szCs w:val="20"/>
                <w:vertAlign w:val="subscript"/>
              </w:rPr>
              <w:t>calc</w:t>
            </w:r>
            <w:r w:rsidRPr="007717FF">
              <w:rPr>
                <w:rFonts w:ascii="Times New Roman" w:eastAsia="微软雅黑" w:hAnsi="Times New Roman" w:cs="Times New Roman"/>
                <w:color w:val="000000" w:themeColor="text1"/>
                <w:sz w:val="20"/>
                <w:szCs w:val="20"/>
              </w:rPr>
              <w:t xml:space="preserve"> / g cm</w:t>
            </w:r>
            <w:r w:rsidRPr="007717FF">
              <w:rPr>
                <w:rFonts w:ascii="Times New Roman" w:eastAsia="微软雅黑" w:hAnsi="Times New Roman" w:cs="Times New Roman"/>
                <w:color w:val="000000" w:themeColor="text1"/>
                <w:sz w:val="20"/>
                <w:szCs w:val="20"/>
                <w:vertAlign w:val="superscript"/>
              </w:rPr>
              <w:t>–3</w:t>
            </w:r>
          </w:p>
        </w:tc>
        <w:tc>
          <w:tcPr>
            <w:tcW w:w="1630" w:type="pct"/>
            <w:noWrap/>
            <w:tcMar>
              <w:top w:w="15" w:type="dxa"/>
              <w:left w:w="15" w:type="dxa"/>
              <w:bottom w:w="15" w:type="dxa"/>
              <w:right w:w="15" w:type="dxa"/>
            </w:tcMar>
            <w:vAlign w:val="center"/>
          </w:tcPr>
          <w:p w14:paraId="2060EF83" w14:textId="2CE383B8" w:rsidR="00C81695" w:rsidRPr="007717FF" w:rsidRDefault="006205EB" w:rsidP="000A6B67">
            <w:pPr>
              <w:spacing w:line="240" w:lineRule="exact"/>
              <w:rPr>
                <w:rFonts w:ascii="Times New Roman" w:hAnsi="Times New Roman" w:cs="Times New Roman"/>
                <w:color w:val="000000" w:themeColor="text1"/>
                <w:sz w:val="20"/>
                <w:szCs w:val="20"/>
              </w:rPr>
            </w:pPr>
            <w:r w:rsidRPr="007717FF">
              <w:rPr>
                <w:rFonts w:ascii="Times New Roman" w:hAnsi="Times New Roman" w:cs="Times New Roman"/>
                <w:color w:val="000000" w:themeColor="text1"/>
                <w:sz w:val="20"/>
                <w:szCs w:val="20"/>
              </w:rPr>
              <w:t>1.382</w:t>
            </w:r>
          </w:p>
        </w:tc>
        <w:tc>
          <w:tcPr>
            <w:tcW w:w="1682" w:type="pct"/>
            <w:vAlign w:val="center"/>
          </w:tcPr>
          <w:p w14:paraId="41D126CB" w14:textId="260EFEF2" w:rsidR="00C81695" w:rsidRPr="007717FF" w:rsidRDefault="003256DC" w:rsidP="000A6B67">
            <w:pPr>
              <w:spacing w:line="240" w:lineRule="exact"/>
              <w:rPr>
                <w:rFonts w:ascii="Times New Roman" w:eastAsia="微软雅黑" w:hAnsi="Times New Roman" w:cs="Times New Roman"/>
                <w:color w:val="000000" w:themeColor="text1"/>
                <w:sz w:val="20"/>
                <w:szCs w:val="20"/>
              </w:rPr>
            </w:pPr>
            <w:r w:rsidRPr="007717FF">
              <w:rPr>
                <w:rFonts w:ascii="Times New Roman" w:hAnsi="Times New Roman" w:cs="Times New Roman"/>
                <w:color w:val="000000" w:themeColor="text1"/>
                <w:sz w:val="20"/>
                <w:szCs w:val="20"/>
              </w:rPr>
              <w:t>1.415</w:t>
            </w:r>
          </w:p>
        </w:tc>
      </w:tr>
      <w:tr w:rsidR="007717FF" w:rsidRPr="007717FF" w14:paraId="10EB3A1C" w14:textId="77777777" w:rsidTr="00974CB6">
        <w:trPr>
          <w:trHeight w:val="187"/>
          <w:jc w:val="center"/>
        </w:trPr>
        <w:tc>
          <w:tcPr>
            <w:tcW w:w="1688" w:type="pct"/>
            <w:noWrap/>
            <w:tcMar>
              <w:top w:w="15" w:type="dxa"/>
              <w:left w:w="15" w:type="dxa"/>
              <w:bottom w:w="15" w:type="dxa"/>
              <w:right w:w="15" w:type="dxa"/>
            </w:tcMar>
          </w:tcPr>
          <w:p w14:paraId="2081F87D" w14:textId="77777777" w:rsidR="00C81695" w:rsidRPr="007717FF" w:rsidRDefault="00C81695" w:rsidP="000A6B67">
            <w:pPr>
              <w:spacing w:line="240" w:lineRule="exact"/>
              <w:rPr>
                <w:rFonts w:ascii="Times New Roman" w:hAnsi="Times New Roman" w:cs="Times New Roman"/>
                <w:color w:val="000000" w:themeColor="text1"/>
                <w:sz w:val="20"/>
                <w:szCs w:val="20"/>
              </w:rPr>
            </w:pPr>
            <w:r w:rsidRPr="007717FF">
              <w:rPr>
                <w:rFonts w:ascii="Times New Roman" w:eastAsia="微软雅黑" w:hAnsi="Times New Roman" w:cs="Times New Roman"/>
                <w:i/>
                <w:color w:val="000000" w:themeColor="text1"/>
                <w:sz w:val="20"/>
                <w:szCs w:val="20"/>
              </w:rPr>
              <w:t>μ</w:t>
            </w:r>
            <w:r w:rsidRPr="007717FF">
              <w:rPr>
                <w:rFonts w:ascii="Times New Roman" w:eastAsia="微软雅黑" w:hAnsi="Times New Roman" w:cs="Times New Roman"/>
                <w:color w:val="000000" w:themeColor="text1"/>
                <w:sz w:val="20"/>
                <w:szCs w:val="20"/>
              </w:rPr>
              <w:t xml:space="preserve"> / mm</w:t>
            </w:r>
            <w:r w:rsidRPr="007717FF">
              <w:rPr>
                <w:rFonts w:ascii="Times New Roman" w:eastAsia="微软雅黑" w:hAnsi="Times New Roman" w:cs="Times New Roman"/>
                <w:color w:val="000000" w:themeColor="text1"/>
                <w:sz w:val="20"/>
                <w:szCs w:val="20"/>
                <w:vertAlign w:val="superscript"/>
              </w:rPr>
              <w:t>–1</w:t>
            </w:r>
          </w:p>
        </w:tc>
        <w:tc>
          <w:tcPr>
            <w:tcW w:w="1630" w:type="pct"/>
            <w:noWrap/>
            <w:tcMar>
              <w:top w:w="15" w:type="dxa"/>
              <w:left w:w="15" w:type="dxa"/>
              <w:bottom w:w="15" w:type="dxa"/>
              <w:right w:w="15" w:type="dxa"/>
            </w:tcMar>
            <w:vAlign w:val="center"/>
          </w:tcPr>
          <w:p w14:paraId="35268E4E" w14:textId="4A201010" w:rsidR="00C81695" w:rsidRPr="007717FF" w:rsidRDefault="006205EB" w:rsidP="000A6B67">
            <w:pPr>
              <w:spacing w:line="240" w:lineRule="exact"/>
              <w:rPr>
                <w:rFonts w:ascii="Times New Roman" w:hAnsi="Times New Roman" w:cs="Times New Roman"/>
                <w:color w:val="000000" w:themeColor="text1"/>
                <w:sz w:val="20"/>
                <w:szCs w:val="20"/>
              </w:rPr>
            </w:pPr>
            <w:r w:rsidRPr="007717FF">
              <w:rPr>
                <w:rFonts w:ascii="Times New Roman" w:hAnsi="Times New Roman" w:cs="Times New Roman"/>
                <w:color w:val="000000" w:themeColor="text1"/>
                <w:sz w:val="20"/>
                <w:szCs w:val="20"/>
              </w:rPr>
              <w:t>0.488</w:t>
            </w:r>
          </w:p>
        </w:tc>
        <w:tc>
          <w:tcPr>
            <w:tcW w:w="1682" w:type="pct"/>
            <w:vAlign w:val="center"/>
          </w:tcPr>
          <w:p w14:paraId="232E1756" w14:textId="44694EC4" w:rsidR="00C81695" w:rsidRPr="007717FF" w:rsidRDefault="003256DC" w:rsidP="000A6B67">
            <w:pPr>
              <w:spacing w:line="240" w:lineRule="exact"/>
              <w:rPr>
                <w:rFonts w:ascii="Times New Roman" w:eastAsia="微软雅黑" w:hAnsi="Times New Roman" w:cs="Times New Roman"/>
                <w:color w:val="000000" w:themeColor="text1"/>
                <w:sz w:val="20"/>
                <w:szCs w:val="20"/>
              </w:rPr>
            </w:pPr>
            <w:r w:rsidRPr="007717FF">
              <w:rPr>
                <w:rFonts w:ascii="Times New Roman" w:hAnsi="Times New Roman" w:cs="Times New Roman"/>
                <w:color w:val="000000" w:themeColor="text1"/>
                <w:sz w:val="20"/>
                <w:szCs w:val="20"/>
              </w:rPr>
              <w:t>0.480</w:t>
            </w:r>
          </w:p>
        </w:tc>
      </w:tr>
      <w:tr w:rsidR="007717FF" w:rsidRPr="007717FF" w14:paraId="2AECFF2C" w14:textId="77777777" w:rsidTr="00974CB6">
        <w:trPr>
          <w:trHeight w:val="187"/>
          <w:jc w:val="center"/>
        </w:trPr>
        <w:tc>
          <w:tcPr>
            <w:tcW w:w="1688" w:type="pct"/>
            <w:noWrap/>
            <w:tcMar>
              <w:top w:w="15" w:type="dxa"/>
              <w:left w:w="15" w:type="dxa"/>
              <w:bottom w:w="15" w:type="dxa"/>
              <w:right w:w="15" w:type="dxa"/>
            </w:tcMar>
          </w:tcPr>
          <w:p w14:paraId="2B210C8E" w14:textId="77777777" w:rsidR="00C81695" w:rsidRPr="007717FF" w:rsidRDefault="00C81695" w:rsidP="000A6B67">
            <w:pPr>
              <w:spacing w:line="240" w:lineRule="exact"/>
              <w:rPr>
                <w:rFonts w:ascii="Times New Roman" w:hAnsi="Times New Roman" w:cs="Times New Roman"/>
                <w:i/>
                <w:color w:val="000000" w:themeColor="text1"/>
                <w:sz w:val="20"/>
                <w:szCs w:val="20"/>
              </w:rPr>
            </w:pPr>
            <w:r w:rsidRPr="007717FF">
              <w:rPr>
                <w:rFonts w:ascii="Times New Roman" w:eastAsia="微软雅黑" w:hAnsi="Times New Roman" w:cs="Times New Roman"/>
                <w:i/>
                <w:color w:val="000000" w:themeColor="text1"/>
                <w:sz w:val="20"/>
                <w:szCs w:val="20"/>
              </w:rPr>
              <w:t>F</w:t>
            </w:r>
            <w:r w:rsidRPr="007717FF">
              <w:rPr>
                <w:rFonts w:ascii="Times New Roman" w:eastAsia="微软雅黑" w:hAnsi="Times New Roman" w:cs="Times New Roman"/>
                <w:color w:val="000000" w:themeColor="text1"/>
                <w:sz w:val="20"/>
                <w:szCs w:val="20"/>
              </w:rPr>
              <w:t xml:space="preserve">(000) / </w:t>
            </w:r>
            <w:r w:rsidRPr="007717FF">
              <w:rPr>
                <w:rFonts w:ascii="Times New Roman" w:eastAsia="微软雅黑" w:hAnsi="Times New Roman" w:cs="Times New Roman"/>
                <w:i/>
                <w:color w:val="000000" w:themeColor="text1"/>
                <w:sz w:val="20"/>
                <w:szCs w:val="20"/>
              </w:rPr>
              <w:t>e</w:t>
            </w:r>
          </w:p>
        </w:tc>
        <w:tc>
          <w:tcPr>
            <w:tcW w:w="1630" w:type="pct"/>
            <w:noWrap/>
            <w:tcMar>
              <w:top w:w="15" w:type="dxa"/>
              <w:left w:w="15" w:type="dxa"/>
              <w:bottom w:w="15" w:type="dxa"/>
              <w:right w:w="15" w:type="dxa"/>
            </w:tcMar>
            <w:vAlign w:val="center"/>
          </w:tcPr>
          <w:p w14:paraId="2DEB68E5" w14:textId="550C6EF0" w:rsidR="00C81695" w:rsidRPr="007717FF" w:rsidRDefault="006205EB" w:rsidP="000A6B67">
            <w:pPr>
              <w:spacing w:line="240" w:lineRule="exact"/>
              <w:rPr>
                <w:rFonts w:ascii="Times New Roman" w:hAnsi="Times New Roman" w:cs="Times New Roman"/>
                <w:color w:val="000000" w:themeColor="text1"/>
                <w:sz w:val="20"/>
                <w:szCs w:val="20"/>
              </w:rPr>
            </w:pPr>
            <w:r w:rsidRPr="007717FF">
              <w:rPr>
                <w:rFonts w:ascii="Times New Roman" w:hAnsi="Times New Roman" w:cs="Times New Roman"/>
                <w:color w:val="000000" w:themeColor="text1"/>
                <w:sz w:val="20"/>
                <w:szCs w:val="20"/>
              </w:rPr>
              <w:t>4076.0</w:t>
            </w:r>
          </w:p>
        </w:tc>
        <w:tc>
          <w:tcPr>
            <w:tcW w:w="1682" w:type="pct"/>
            <w:vAlign w:val="center"/>
          </w:tcPr>
          <w:p w14:paraId="3B23F3B5" w14:textId="6AC13608" w:rsidR="00C81695" w:rsidRPr="007717FF" w:rsidRDefault="003256DC" w:rsidP="000A6B67">
            <w:pPr>
              <w:spacing w:line="240" w:lineRule="exact"/>
              <w:rPr>
                <w:rFonts w:ascii="Times New Roman" w:eastAsia="微软雅黑" w:hAnsi="Times New Roman" w:cs="Times New Roman"/>
                <w:color w:val="000000" w:themeColor="text1"/>
                <w:sz w:val="20"/>
                <w:szCs w:val="20"/>
              </w:rPr>
            </w:pPr>
            <w:r w:rsidRPr="007717FF">
              <w:rPr>
                <w:rFonts w:ascii="Times New Roman" w:hAnsi="Times New Roman" w:cs="Times New Roman"/>
                <w:color w:val="000000" w:themeColor="text1"/>
                <w:sz w:val="20"/>
                <w:szCs w:val="20"/>
              </w:rPr>
              <w:t>1058.0</w:t>
            </w:r>
          </w:p>
        </w:tc>
      </w:tr>
      <w:tr w:rsidR="007717FF" w:rsidRPr="007717FF" w14:paraId="48B1581C" w14:textId="77777777" w:rsidTr="00974CB6">
        <w:trPr>
          <w:trHeight w:val="187"/>
          <w:jc w:val="center"/>
        </w:trPr>
        <w:tc>
          <w:tcPr>
            <w:tcW w:w="1688" w:type="pct"/>
            <w:noWrap/>
            <w:tcMar>
              <w:top w:w="15" w:type="dxa"/>
              <w:left w:w="15" w:type="dxa"/>
              <w:bottom w:w="15" w:type="dxa"/>
              <w:right w:w="15" w:type="dxa"/>
            </w:tcMar>
          </w:tcPr>
          <w:p w14:paraId="61060CBB" w14:textId="77777777" w:rsidR="00C81695" w:rsidRPr="007717FF" w:rsidRDefault="00C81695" w:rsidP="000A6B67">
            <w:pPr>
              <w:spacing w:line="240" w:lineRule="exact"/>
              <w:rPr>
                <w:rFonts w:ascii="Times New Roman" w:hAnsi="Times New Roman" w:cs="Times New Roman"/>
                <w:color w:val="000000" w:themeColor="text1"/>
                <w:sz w:val="20"/>
                <w:szCs w:val="20"/>
              </w:rPr>
            </w:pPr>
            <w:r w:rsidRPr="007717FF">
              <w:rPr>
                <w:rFonts w:ascii="Times New Roman" w:eastAsia="微软雅黑" w:hAnsi="Times New Roman" w:cs="Times New Roman"/>
                <w:color w:val="000000" w:themeColor="text1"/>
                <w:sz w:val="20"/>
                <w:szCs w:val="20"/>
              </w:rPr>
              <w:t xml:space="preserve">Radiation; wavelength </w:t>
            </w:r>
            <w:r w:rsidRPr="007717FF">
              <w:rPr>
                <w:rFonts w:ascii="Times New Roman" w:eastAsia="微软雅黑" w:hAnsi="Times New Roman" w:cs="Times New Roman"/>
                <w:i/>
                <w:color w:val="000000" w:themeColor="text1"/>
                <w:sz w:val="20"/>
                <w:szCs w:val="20"/>
              </w:rPr>
              <w:t>λ</w:t>
            </w:r>
            <w:r w:rsidRPr="007717FF">
              <w:rPr>
                <w:rFonts w:ascii="Times New Roman" w:eastAsia="微软雅黑" w:hAnsi="Times New Roman" w:cs="Times New Roman"/>
                <w:color w:val="000000" w:themeColor="text1"/>
                <w:sz w:val="20"/>
                <w:szCs w:val="20"/>
              </w:rPr>
              <w:t xml:space="preserve"> / Å</w:t>
            </w:r>
          </w:p>
        </w:tc>
        <w:tc>
          <w:tcPr>
            <w:tcW w:w="1630" w:type="pct"/>
            <w:noWrap/>
            <w:tcMar>
              <w:top w:w="15" w:type="dxa"/>
              <w:left w:w="15" w:type="dxa"/>
              <w:bottom w:w="15" w:type="dxa"/>
              <w:right w:w="15" w:type="dxa"/>
            </w:tcMar>
            <w:vAlign w:val="center"/>
          </w:tcPr>
          <w:p w14:paraId="4023424B" w14:textId="77777777" w:rsidR="00C81695" w:rsidRPr="007717FF" w:rsidRDefault="00C81695" w:rsidP="000A6B67">
            <w:pPr>
              <w:spacing w:line="240" w:lineRule="exact"/>
              <w:rPr>
                <w:rFonts w:ascii="Times New Roman" w:hAnsi="Times New Roman" w:cs="Times New Roman"/>
                <w:color w:val="000000" w:themeColor="text1"/>
                <w:sz w:val="20"/>
                <w:szCs w:val="20"/>
              </w:rPr>
            </w:pPr>
            <w:r w:rsidRPr="007717FF">
              <w:rPr>
                <w:rFonts w:ascii="Times New Roman" w:hAnsi="Times New Roman" w:cs="Times New Roman"/>
                <w:color w:val="000000" w:themeColor="text1"/>
                <w:sz w:val="20"/>
                <w:szCs w:val="20"/>
              </w:rPr>
              <w:t>Mo</w:t>
            </w:r>
            <w:r w:rsidRPr="007717FF">
              <w:rPr>
                <w:rFonts w:ascii="Times New Roman" w:hAnsi="Times New Roman" w:cs="Times New Roman"/>
                <w:i/>
                <w:color w:val="000000" w:themeColor="text1"/>
                <w:sz w:val="20"/>
                <w:szCs w:val="20"/>
              </w:rPr>
              <w:t xml:space="preserve">Kα; </w:t>
            </w:r>
            <w:r w:rsidRPr="007717FF">
              <w:rPr>
                <w:rFonts w:ascii="Times New Roman" w:hAnsi="Times New Roman" w:cs="Times New Roman"/>
                <w:color w:val="000000" w:themeColor="text1"/>
                <w:sz w:val="20"/>
                <w:szCs w:val="20"/>
              </w:rPr>
              <w:t>0.71073</w:t>
            </w:r>
          </w:p>
        </w:tc>
        <w:tc>
          <w:tcPr>
            <w:tcW w:w="1682" w:type="pct"/>
            <w:vAlign w:val="center"/>
          </w:tcPr>
          <w:p w14:paraId="23B3015A" w14:textId="77777777" w:rsidR="00C81695" w:rsidRPr="007717FF" w:rsidRDefault="00C81695" w:rsidP="000A6B67">
            <w:pPr>
              <w:spacing w:line="240" w:lineRule="exact"/>
              <w:rPr>
                <w:rFonts w:ascii="Times New Roman" w:eastAsia="微软雅黑" w:hAnsi="Times New Roman" w:cs="Times New Roman"/>
                <w:color w:val="000000" w:themeColor="text1"/>
                <w:sz w:val="20"/>
                <w:szCs w:val="20"/>
              </w:rPr>
            </w:pPr>
            <w:r w:rsidRPr="007717FF">
              <w:rPr>
                <w:rFonts w:ascii="Times New Roman" w:hAnsi="Times New Roman" w:cs="Times New Roman"/>
                <w:color w:val="000000" w:themeColor="text1"/>
                <w:sz w:val="20"/>
                <w:szCs w:val="20"/>
              </w:rPr>
              <w:t>Mo</w:t>
            </w:r>
            <w:r w:rsidRPr="007717FF">
              <w:rPr>
                <w:rFonts w:ascii="Times New Roman" w:hAnsi="Times New Roman" w:cs="Times New Roman"/>
                <w:i/>
                <w:color w:val="000000" w:themeColor="text1"/>
                <w:sz w:val="20"/>
                <w:szCs w:val="20"/>
              </w:rPr>
              <w:t xml:space="preserve">Kα; </w:t>
            </w:r>
            <w:r w:rsidRPr="007717FF">
              <w:rPr>
                <w:rFonts w:ascii="Times New Roman" w:hAnsi="Times New Roman" w:cs="Times New Roman"/>
                <w:color w:val="000000" w:themeColor="text1"/>
                <w:sz w:val="20"/>
                <w:szCs w:val="20"/>
              </w:rPr>
              <w:t>0.71073</w:t>
            </w:r>
          </w:p>
        </w:tc>
      </w:tr>
      <w:tr w:rsidR="007717FF" w:rsidRPr="007717FF" w14:paraId="080A845D" w14:textId="77777777" w:rsidTr="00974CB6">
        <w:trPr>
          <w:trHeight w:val="187"/>
          <w:jc w:val="center"/>
        </w:trPr>
        <w:tc>
          <w:tcPr>
            <w:tcW w:w="1688" w:type="pct"/>
            <w:noWrap/>
            <w:tcMar>
              <w:top w:w="15" w:type="dxa"/>
              <w:left w:w="15" w:type="dxa"/>
              <w:bottom w:w="15" w:type="dxa"/>
              <w:right w:w="15" w:type="dxa"/>
            </w:tcMar>
          </w:tcPr>
          <w:p w14:paraId="568DF673" w14:textId="77777777" w:rsidR="00C81695" w:rsidRPr="007717FF" w:rsidRDefault="00C81695" w:rsidP="000A6B67">
            <w:pPr>
              <w:spacing w:line="240" w:lineRule="exact"/>
              <w:rPr>
                <w:rFonts w:ascii="Times New Roman" w:hAnsi="Times New Roman" w:cs="Times New Roman"/>
                <w:color w:val="000000" w:themeColor="text1"/>
                <w:sz w:val="20"/>
                <w:szCs w:val="20"/>
              </w:rPr>
            </w:pPr>
            <w:r w:rsidRPr="007717FF">
              <w:rPr>
                <w:rFonts w:ascii="Times New Roman" w:eastAsia="微软雅黑" w:hAnsi="Times New Roman" w:cs="Times New Roman"/>
                <w:color w:val="000000" w:themeColor="text1"/>
                <w:sz w:val="20"/>
                <w:szCs w:val="20"/>
              </w:rPr>
              <w:t>2</w:t>
            </w:r>
            <w:r w:rsidRPr="007717FF">
              <w:rPr>
                <w:rFonts w:ascii="Times New Roman" w:eastAsia="Times New Roman" w:hAnsi="Times New Roman" w:cs="Times New Roman"/>
                <w:i/>
                <w:iCs/>
                <w:color w:val="000000" w:themeColor="text1"/>
                <w:sz w:val="20"/>
                <w:szCs w:val="20"/>
              </w:rPr>
              <w:t xml:space="preserve">θ </w:t>
            </w:r>
            <w:r w:rsidRPr="007717FF">
              <w:rPr>
                <w:rFonts w:ascii="Times New Roman" w:eastAsia="微软雅黑" w:hAnsi="Times New Roman" w:cs="Times New Roman"/>
                <w:color w:val="000000" w:themeColor="text1"/>
                <w:sz w:val="20"/>
                <w:szCs w:val="20"/>
              </w:rPr>
              <w:t>range for data collection / deg</w:t>
            </w:r>
          </w:p>
        </w:tc>
        <w:tc>
          <w:tcPr>
            <w:tcW w:w="1630" w:type="pct"/>
            <w:noWrap/>
            <w:tcMar>
              <w:top w:w="15" w:type="dxa"/>
              <w:left w:w="15" w:type="dxa"/>
              <w:bottom w:w="15" w:type="dxa"/>
              <w:right w:w="15" w:type="dxa"/>
            </w:tcMar>
            <w:vAlign w:val="center"/>
          </w:tcPr>
          <w:p w14:paraId="1F34702C" w14:textId="452D8020" w:rsidR="00C81695" w:rsidRPr="007717FF" w:rsidRDefault="006205EB" w:rsidP="000A6B67">
            <w:pPr>
              <w:spacing w:line="240" w:lineRule="exact"/>
              <w:rPr>
                <w:rFonts w:ascii="Times New Roman" w:eastAsia="微软雅黑" w:hAnsi="Times New Roman" w:cs="Times New Roman"/>
                <w:color w:val="000000" w:themeColor="text1"/>
                <w:sz w:val="20"/>
                <w:szCs w:val="20"/>
              </w:rPr>
            </w:pPr>
            <w:r w:rsidRPr="007717FF">
              <w:rPr>
                <w:rFonts w:ascii="Times New Roman" w:hAnsi="Times New Roman" w:cs="Times New Roman"/>
                <w:color w:val="000000" w:themeColor="text1"/>
                <w:sz w:val="20"/>
                <w:szCs w:val="20"/>
              </w:rPr>
              <w:t>3.548</w:t>
            </w:r>
            <w:r w:rsidR="00C81695" w:rsidRPr="007717FF">
              <w:rPr>
                <w:rFonts w:ascii="Times New Roman" w:hAnsi="Times New Roman" w:cs="Times New Roman"/>
                <w:color w:val="000000" w:themeColor="text1"/>
                <w:sz w:val="20"/>
                <w:szCs w:val="20"/>
              </w:rPr>
              <w:t>–</w:t>
            </w:r>
            <w:r w:rsidRPr="007717FF">
              <w:rPr>
                <w:rFonts w:ascii="Times New Roman" w:hAnsi="Times New Roman" w:cs="Times New Roman"/>
                <w:color w:val="000000" w:themeColor="text1"/>
                <w:sz w:val="20"/>
                <w:szCs w:val="20"/>
              </w:rPr>
              <w:t>49.998</w:t>
            </w:r>
          </w:p>
        </w:tc>
        <w:tc>
          <w:tcPr>
            <w:tcW w:w="1682" w:type="pct"/>
            <w:vAlign w:val="center"/>
          </w:tcPr>
          <w:p w14:paraId="39C00C05" w14:textId="23A0FE90" w:rsidR="00C81695" w:rsidRPr="007717FF" w:rsidRDefault="003256DC" w:rsidP="000A6B67">
            <w:pPr>
              <w:spacing w:line="240" w:lineRule="exact"/>
              <w:rPr>
                <w:rFonts w:ascii="Times New Roman" w:eastAsia="微软雅黑" w:hAnsi="Times New Roman" w:cs="Times New Roman"/>
                <w:color w:val="000000" w:themeColor="text1"/>
                <w:sz w:val="20"/>
                <w:szCs w:val="20"/>
              </w:rPr>
            </w:pPr>
            <w:r w:rsidRPr="007717FF">
              <w:rPr>
                <w:rFonts w:ascii="Times New Roman" w:hAnsi="Times New Roman" w:cs="Times New Roman"/>
                <w:color w:val="000000" w:themeColor="text1"/>
                <w:sz w:val="20"/>
                <w:szCs w:val="20"/>
              </w:rPr>
              <w:t>3.794</w:t>
            </w:r>
            <w:r w:rsidR="00C81695" w:rsidRPr="007717FF">
              <w:rPr>
                <w:rFonts w:ascii="Times New Roman" w:hAnsi="Times New Roman" w:cs="Times New Roman"/>
                <w:color w:val="000000" w:themeColor="text1"/>
                <w:sz w:val="20"/>
                <w:szCs w:val="20"/>
              </w:rPr>
              <w:t>–</w:t>
            </w:r>
            <w:r w:rsidRPr="007717FF">
              <w:rPr>
                <w:rFonts w:ascii="Times New Roman" w:hAnsi="Times New Roman" w:cs="Times New Roman"/>
                <w:color w:val="000000" w:themeColor="text1"/>
                <w:sz w:val="20"/>
                <w:szCs w:val="20"/>
              </w:rPr>
              <w:t>55.164</w:t>
            </w:r>
          </w:p>
        </w:tc>
      </w:tr>
      <w:tr w:rsidR="007717FF" w:rsidRPr="007717FF" w14:paraId="42D45FF6" w14:textId="77777777" w:rsidTr="00974CB6">
        <w:trPr>
          <w:trHeight w:val="187"/>
          <w:jc w:val="center"/>
        </w:trPr>
        <w:tc>
          <w:tcPr>
            <w:tcW w:w="1688" w:type="pct"/>
            <w:noWrap/>
            <w:tcMar>
              <w:top w:w="15" w:type="dxa"/>
              <w:left w:w="15" w:type="dxa"/>
              <w:bottom w:w="15" w:type="dxa"/>
              <w:right w:w="15" w:type="dxa"/>
            </w:tcMar>
          </w:tcPr>
          <w:p w14:paraId="168491B8" w14:textId="77777777" w:rsidR="00C81695" w:rsidRPr="007717FF" w:rsidRDefault="00C81695" w:rsidP="000A6B67">
            <w:pPr>
              <w:spacing w:line="240" w:lineRule="exact"/>
              <w:rPr>
                <w:rFonts w:ascii="Times New Roman" w:hAnsi="Times New Roman" w:cs="Times New Roman"/>
                <w:i/>
                <w:color w:val="000000" w:themeColor="text1"/>
                <w:sz w:val="20"/>
                <w:szCs w:val="20"/>
              </w:rPr>
            </w:pPr>
            <w:r w:rsidRPr="007717FF">
              <w:rPr>
                <w:rFonts w:ascii="Times New Roman" w:eastAsia="微软雅黑" w:hAnsi="Times New Roman" w:cs="Times New Roman"/>
                <w:color w:val="000000" w:themeColor="text1"/>
                <w:sz w:val="20"/>
                <w:szCs w:val="20"/>
              </w:rPr>
              <w:t xml:space="preserve">Index ranges </w:t>
            </w:r>
            <w:r w:rsidRPr="007717FF">
              <w:rPr>
                <w:rFonts w:ascii="Times New Roman" w:eastAsia="微软雅黑" w:hAnsi="Times New Roman" w:cs="Times New Roman"/>
                <w:i/>
                <w:color w:val="000000" w:themeColor="text1"/>
                <w:sz w:val="20"/>
                <w:szCs w:val="20"/>
              </w:rPr>
              <w:t>hkl</w:t>
            </w:r>
          </w:p>
        </w:tc>
        <w:tc>
          <w:tcPr>
            <w:tcW w:w="1630" w:type="pct"/>
            <w:noWrap/>
            <w:tcMar>
              <w:top w:w="15" w:type="dxa"/>
              <w:left w:w="15" w:type="dxa"/>
              <w:bottom w:w="15" w:type="dxa"/>
              <w:right w:w="15" w:type="dxa"/>
            </w:tcMar>
            <w:vAlign w:val="center"/>
          </w:tcPr>
          <w:p w14:paraId="76D70094" w14:textId="54E62E91" w:rsidR="00C81695" w:rsidRPr="007717FF" w:rsidRDefault="00C81695" w:rsidP="000A6B67">
            <w:pPr>
              <w:spacing w:line="240" w:lineRule="exact"/>
              <w:rPr>
                <w:rFonts w:ascii="Times New Roman" w:eastAsia="微软雅黑" w:hAnsi="Times New Roman" w:cs="Times New Roman"/>
                <w:color w:val="000000" w:themeColor="text1"/>
                <w:sz w:val="20"/>
                <w:szCs w:val="20"/>
              </w:rPr>
            </w:pPr>
            <w:r w:rsidRPr="007717FF">
              <w:rPr>
                <w:rFonts w:ascii="Times New Roman" w:hAnsi="Times New Roman" w:cs="Times New Roman"/>
                <w:color w:val="000000" w:themeColor="text1"/>
                <w:sz w:val="20"/>
                <w:szCs w:val="20"/>
              </w:rPr>
              <w:t>–</w:t>
            </w:r>
            <w:r w:rsidR="006205EB" w:rsidRPr="007717FF">
              <w:rPr>
                <w:rFonts w:ascii="Times New Roman" w:hAnsi="Times New Roman" w:cs="Times New Roman"/>
                <w:color w:val="000000" w:themeColor="text1"/>
                <w:sz w:val="20"/>
                <w:szCs w:val="20"/>
              </w:rPr>
              <w:t>31</w:t>
            </w:r>
            <w:r w:rsidRPr="007717FF">
              <w:rPr>
                <w:rFonts w:ascii="Times New Roman" w:hAnsi="Times New Roman" w:cs="Times New Roman"/>
                <w:color w:val="000000" w:themeColor="text1"/>
                <w:sz w:val="20"/>
                <w:szCs w:val="20"/>
              </w:rPr>
              <w:t xml:space="preserve"> → </w:t>
            </w:r>
            <w:r w:rsidR="006205EB" w:rsidRPr="007717FF">
              <w:rPr>
                <w:rFonts w:ascii="Times New Roman" w:hAnsi="Times New Roman" w:cs="Times New Roman"/>
                <w:color w:val="000000" w:themeColor="text1"/>
                <w:sz w:val="20"/>
                <w:szCs w:val="20"/>
              </w:rPr>
              <w:t>31</w:t>
            </w:r>
            <w:r w:rsidRPr="007717FF">
              <w:rPr>
                <w:rFonts w:ascii="Times New Roman" w:hAnsi="Times New Roman" w:cs="Times New Roman"/>
                <w:color w:val="000000" w:themeColor="text1"/>
                <w:sz w:val="20"/>
                <w:szCs w:val="20"/>
              </w:rPr>
              <w:t>, –</w:t>
            </w:r>
            <w:r w:rsidR="006205EB" w:rsidRPr="007717FF">
              <w:rPr>
                <w:rFonts w:ascii="Times New Roman" w:hAnsi="Times New Roman" w:cs="Times New Roman"/>
                <w:color w:val="000000" w:themeColor="text1"/>
                <w:sz w:val="20"/>
                <w:szCs w:val="20"/>
              </w:rPr>
              <w:t>17</w:t>
            </w:r>
            <w:r w:rsidRPr="007717FF">
              <w:rPr>
                <w:rFonts w:ascii="Times New Roman" w:hAnsi="Times New Roman" w:cs="Times New Roman"/>
                <w:color w:val="000000" w:themeColor="text1"/>
                <w:sz w:val="20"/>
                <w:szCs w:val="20"/>
              </w:rPr>
              <w:t xml:space="preserve"> → 1</w:t>
            </w:r>
            <w:r w:rsidR="006205EB" w:rsidRPr="007717FF">
              <w:rPr>
                <w:rFonts w:ascii="Times New Roman" w:hAnsi="Times New Roman" w:cs="Times New Roman"/>
                <w:color w:val="000000" w:themeColor="text1"/>
                <w:sz w:val="20"/>
                <w:szCs w:val="20"/>
              </w:rPr>
              <w:t>7</w:t>
            </w:r>
            <w:r w:rsidRPr="007717FF">
              <w:rPr>
                <w:rFonts w:ascii="Times New Roman" w:hAnsi="Times New Roman" w:cs="Times New Roman"/>
                <w:color w:val="000000" w:themeColor="text1"/>
                <w:sz w:val="20"/>
                <w:szCs w:val="20"/>
              </w:rPr>
              <w:t>, –</w:t>
            </w:r>
            <w:r w:rsidR="006205EB" w:rsidRPr="007717FF">
              <w:rPr>
                <w:rFonts w:ascii="Times New Roman" w:hAnsi="Times New Roman" w:cs="Times New Roman"/>
                <w:color w:val="000000" w:themeColor="text1"/>
                <w:sz w:val="20"/>
                <w:szCs w:val="20"/>
              </w:rPr>
              <w:t>29</w:t>
            </w:r>
            <w:r w:rsidRPr="007717FF">
              <w:rPr>
                <w:rFonts w:ascii="Times New Roman" w:hAnsi="Times New Roman" w:cs="Times New Roman"/>
                <w:color w:val="000000" w:themeColor="text1"/>
                <w:sz w:val="20"/>
                <w:szCs w:val="20"/>
              </w:rPr>
              <w:t xml:space="preserve">→ </w:t>
            </w:r>
            <w:r w:rsidR="006205EB" w:rsidRPr="007717FF">
              <w:rPr>
                <w:rFonts w:ascii="Times New Roman" w:hAnsi="Times New Roman" w:cs="Times New Roman"/>
                <w:color w:val="000000" w:themeColor="text1"/>
                <w:sz w:val="20"/>
                <w:szCs w:val="20"/>
              </w:rPr>
              <w:t>21</w:t>
            </w:r>
          </w:p>
        </w:tc>
        <w:tc>
          <w:tcPr>
            <w:tcW w:w="1682" w:type="pct"/>
            <w:vAlign w:val="center"/>
          </w:tcPr>
          <w:p w14:paraId="313E2B92" w14:textId="30BADF51" w:rsidR="00C81695" w:rsidRPr="007717FF" w:rsidRDefault="00C81695" w:rsidP="000A6B67">
            <w:pPr>
              <w:spacing w:line="240" w:lineRule="exact"/>
              <w:rPr>
                <w:rFonts w:ascii="Times New Roman" w:eastAsia="微软雅黑" w:hAnsi="Times New Roman" w:cs="Times New Roman"/>
                <w:color w:val="000000" w:themeColor="text1"/>
                <w:sz w:val="20"/>
                <w:szCs w:val="20"/>
              </w:rPr>
            </w:pPr>
            <w:r w:rsidRPr="007717FF">
              <w:rPr>
                <w:rFonts w:ascii="Times New Roman" w:hAnsi="Times New Roman" w:cs="Times New Roman"/>
                <w:color w:val="000000" w:themeColor="text1"/>
                <w:sz w:val="20"/>
                <w:szCs w:val="20"/>
              </w:rPr>
              <w:t>–1</w:t>
            </w:r>
            <w:r w:rsidR="003256DC" w:rsidRPr="007717FF">
              <w:rPr>
                <w:rFonts w:ascii="Times New Roman" w:hAnsi="Times New Roman" w:cs="Times New Roman"/>
                <w:color w:val="000000" w:themeColor="text1"/>
                <w:sz w:val="20"/>
                <w:szCs w:val="20"/>
              </w:rPr>
              <w:t>5</w:t>
            </w:r>
            <w:r w:rsidRPr="007717FF">
              <w:rPr>
                <w:rFonts w:ascii="Times New Roman" w:hAnsi="Times New Roman" w:cs="Times New Roman"/>
                <w:color w:val="000000" w:themeColor="text1"/>
                <w:sz w:val="20"/>
                <w:szCs w:val="20"/>
              </w:rPr>
              <w:t xml:space="preserve"> → 1</w:t>
            </w:r>
            <w:r w:rsidR="003256DC" w:rsidRPr="007717FF">
              <w:rPr>
                <w:rFonts w:ascii="Times New Roman" w:hAnsi="Times New Roman" w:cs="Times New Roman"/>
                <w:color w:val="000000" w:themeColor="text1"/>
                <w:sz w:val="20"/>
                <w:szCs w:val="20"/>
              </w:rPr>
              <w:t>5</w:t>
            </w:r>
            <w:r w:rsidRPr="007717FF">
              <w:rPr>
                <w:rFonts w:ascii="Times New Roman" w:hAnsi="Times New Roman" w:cs="Times New Roman"/>
                <w:color w:val="000000" w:themeColor="text1"/>
                <w:sz w:val="20"/>
                <w:szCs w:val="20"/>
              </w:rPr>
              <w:t>, –</w:t>
            </w:r>
            <w:r w:rsidR="003256DC" w:rsidRPr="007717FF">
              <w:rPr>
                <w:rFonts w:ascii="Times New Roman" w:hAnsi="Times New Roman" w:cs="Times New Roman"/>
                <w:color w:val="000000" w:themeColor="text1"/>
                <w:sz w:val="20"/>
                <w:szCs w:val="20"/>
              </w:rPr>
              <w:t>17</w:t>
            </w:r>
            <w:r w:rsidRPr="007717FF">
              <w:rPr>
                <w:rFonts w:ascii="Times New Roman" w:hAnsi="Times New Roman" w:cs="Times New Roman"/>
                <w:color w:val="000000" w:themeColor="text1"/>
                <w:sz w:val="20"/>
                <w:szCs w:val="20"/>
              </w:rPr>
              <w:t xml:space="preserve"> → </w:t>
            </w:r>
            <w:r w:rsidR="003256DC" w:rsidRPr="007717FF">
              <w:rPr>
                <w:rFonts w:ascii="Times New Roman" w:hAnsi="Times New Roman" w:cs="Times New Roman"/>
                <w:color w:val="000000" w:themeColor="text1"/>
                <w:sz w:val="20"/>
                <w:szCs w:val="20"/>
              </w:rPr>
              <w:t>17</w:t>
            </w:r>
            <w:r w:rsidRPr="007717FF">
              <w:rPr>
                <w:rFonts w:ascii="Times New Roman" w:hAnsi="Times New Roman" w:cs="Times New Roman"/>
                <w:color w:val="000000" w:themeColor="text1"/>
                <w:sz w:val="20"/>
                <w:szCs w:val="20"/>
              </w:rPr>
              <w:t xml:space="preserve">, </w:t>
            </w:r>
            <w:r w:rsidR="003256DC" w:rsidRPr="007717FF">
              <w:rPr>
                <w:rFonts w:ascii="Times New Roman" w:hAnsi="Times New Roman" w:cs="Times New Roman"/>
                <w:color w:val="000000" w:themeColor="text1"/>
                <w:sz w:val="20"/>
                <w:szCs w:val="20"/>
              </w:rPr>
              <w:t>–21</w:t>
            </w:r>
            <w:r w:rsidRPr="007717FF">
              <w:rPr>
                <w:rFonts w:ascii="Times New Roman" w:hAnsi="Times New Roman" w:cs="Times New Roman"/>
                <w:color w:val="000000" w:themeColor="text1"/>
                <w:sz w:val="20"/>
                <w:szCs w:val="20"/>
              </w:rPr>
              <w:t xml:space="preserve"> → </w:t>
            </w:r>
            <w:r w:rsidR="003256DC" w:rsidRPr="007717FF">
              <w:rPr>
                <w:rFonts w:ascii="Times New Roman" w:hAnsi="Times New Roman" w:cs="Times New Roman"/>
                <w:color w:val="000000" w:themeColor="text1"/>
                <w:sz w:val="20"/>
                <w:szCs w:val="20"/>
              </w:rPr>
              <w:t>17</w:t>
            </w:r>
          </w:p>
        </w:tc>
      </w:tr>
      <w:tr w:rsidR="007717FF" w:rsidRPr="007717FF" w14:paraId="6158B45E" w14:textId="77777777" w:rsidTr="00974CB6">
        <w:trPr>
          <w:trHeight w:val="187"/>
          <w:jc w:val="center"/>
        </w:trPr>
        <w:tc>
          <w:tcPr>
            <w:tcW w:w="1688" w:type="pct"/>
            <w:noWrap/>
            <w:tcMar>
              <w:top w:w="15" w:type="dxa"/>
              <w:left w:w="15" w:type="dxa"/>
              <w:bottom w:w="15" w:type="dxa"/>
              <w:right w:w="15" w:type="dxa"/>
            </w:tcMar>
          </w:tcPr>
          <w:p w14:paraId="687244D8" w14:textId="77777777" w:rsidR="00C81695" w:rsidRPr="007717FF" w:rsidRDefault="00C81695" w:rsidP="000A6B67">
            <w:pPr>
              <w:spacing w:line="240" w:lineRule="exact"/>
              <w:rPr>
                <w:rFonts w:ascii="Times New Roman" w:hAnsi="Times New Roman" w:cs="Times New Roman"/>
                <w:color w:val="000000" w:themeColor="text1"/>
                <w:sz w:val="20"/>
                <w:szCs w:val="20"/>
              </w:rPr>
            </w:pPr>
            <w:r w:rsidRPr="007717FF">
              <w:rPr>
                <w:rFonts w:ascii="Times New Roman" w:eastAsia="微软雅黑" w:hAnsi="Times New Roman" w:cs="Times New Roman"/>
                <w:color w:val="000000" w:themeColor="text1"/>
                <w:sz w:val="20"/>
                <w:szCs w:val="20"/>
              </w:rPr>
              <w:t>Reflections collected</w:t>
            </w:r>
          </w:p>
        </w:tc>
        <w:tc>
          <w:tcPr>
            <w:tcW w:w="1630" w:type="pct"/>
            <w:noWrap/>
            <w:tcMar>
              <w:top w:w="15" w:type="dxa"/>
              <w:left w:w="15" w:type="dxa"/>
              <w:bottom w:w="15" w:type="dxa"/>
              <w:right w:w="15" w:type="dxa"/>
            </w:tcMar>
            <w:vAlign w:val="center"/>
          </w:tcPr>
          <w:p w14:paraId="02C80291" w14:textId="1EAAD578" w:rsidR="00C81695" w:rsidRPr="007717FF" w:rsidRDefault="006205EB" w:rsidP="000A6B67">
            <w:pPr>
              <w:spacing w:line="240" w:lineRule="exact"/>
              <w:rPr>
                <w:rFonts w:ascii="Times New Roman" w:hAnsi="Times New Roman" w:cs="Times New Roman"/>
                <w:color w:val="000000" w:themeColor="text1"/>
                <w:sz w:val="20"/>
                <w:szCs w:val="20"/>
              </w:rPr>
            </w:pPr>
            <w:r w:rsidRPr="007717FF">
              <w:rPr>
                <w:rFonts w:ascii="Times New Roman" w:hAnsi="Times New Roman" w:cs="Times New Roman"/>
                <w:color w:val="000000" w:themeColor="text1"/>
                <w:sz w:val="20"/>
                <w:szCs w:val="20"/>
              </w:rPr>
              <w:t>32091</w:t>
            </w:r>
          </w:p>
        </w:tc>
        <w:tc>
          <w:tcPr>
            <w:tcW w:w="1682" w:type="pct"/>
            <w:vAlign w:val="center"/>
          </w:tcPr>
          <w:p w14:paraId="4E171DF6" w14:textId="49D187FA" w:rsidR="00C81695" w:rsidRPr="007717FF" w:rsidRDefault="003256DC" w:rsidP="000A6B67">
            <w:pPr>
              <w:spacing w:line="240" w:lineRule="exact"/>
              <w:rPr>
                <w:rFonts w:ascii="Times New Roman" w:eastAsia="微软雅黑" w:hAnsi="Times New Roman" w:cs="Times New Roman"/>
                <w:color w:val="000000" w:themeColor="text1"/>
                <w:sz w:val="20"/>
                <w:szCs w:val="20"/>
              </w:rPr>
            </w:pPr>
            <w:r w:rsidRPr="007717FF">
              <w:rPr>
                <w:rFonts w:ascii="Times New Roman" w:hAnsi="Times New Roman" w:cs="Times New Roman"/>
                <w:color w:val="000000" w:themeColor="text1"/>
                <w:sz w:val="20"/>
                <w:szCs w:val="20"/>
              </w:rPr>
              <w:t>22573</w:t>
            </w:r>
          </w:p>
        </w:tc>
      </w:tr>
      <w:tr w:rsidR="007717FF" w:rsidRPr="007717FF" w14:paraId="2C08E058" w14:textId="77777777" w:rsidTr="00974CB6">
        <w:trPr>
          <w:trHeight w:val="187"/>
          <w:jc w:val="center"/>
        </w:trPr>
        <w:tc>
          <w:tcPr>
            <w:tcW w:w="1688" w:type="pct"/>
            <w:noWrap/>
            <w:tcMar>
              <w:top w:w="15" w:type="dxa"/>
              <w:left w:w="15" w:type="dxa"/>
              <w:bottom w:w="15" w:type="dxa"/>
              <w:right w:w="15" w:type="dxa"/>
            </w:tcMar>
          </w:tcPr>
          <w:p w14:paraId="230C5916" w14:textId="77777777" w:rsidR="00C81695" w:rsidRPr="007717FF" w:rsidRDefault="00C81695" w:rsidP="000A6B67">
            <w:pPr>
              <w:spacing w:line="240" w:lineRule="exact"/>
              <w:rPr>
                <w:rFonts w:ascii="Times New Roman" w:hAnsi="Times New Roman" w:cs="Times New Roman"/>
                <w:color w:val="000000" w:themeColor="text1"/>
                <w:sz w:val="20"/>
                <w:szCs w:val="20"/>
              </w:rPr>
            </w:pPr>
            <w:r w:rsidRPr="007717FF">
              <w:rPr>
                <w:rFonts w:ascii="Times New Roman" w:eastAsia="微软雅黑" w:hAnsi="Times New Roman" w:cs="Times New Roman"/>
                <w:color w:val="000000" w:themeColor="text1"/>
                <w:sz w:val="20"/>
                <w:szCs w:val="20"/>
              </w:rPr>
              <w:t xml:space="preserve">Independent refl.; </w:t>
            </w:r>
            <w:r w:rsidRPr="007717FF">
              <w:rPr>
                <w:rFonts w:ascii="Times New Roman" w:eastAsia="微软雅黑" w:hAnsi="Times New Roman" w:cs="Times New Roman"/>
                <w:i/>
                <w:color w:val="000000" w:themeColor="text1"/>
                <w:sz w:val="20"/>
                <w:szCs w:val="20"/>
              </w:rPr>
              <w:t>R</w:t>
            </w:r>
            <w:r w:rsidRPr="007717FF">
              <w:rPr>
                <w:rFonts w:ascii="Times New Roman" w:eastAsia="微软雅黑" w:hAnsi="Times New Roman" w:cs="Times New Roman"/>
                <w:color w:val="000000" w:themeColor="text1"/>
                <w:sz w:val="20"/>
                <w:szCs w:val="20"/>
                <w:vertAlign w:val="subscript"/>
              </w:rPr>
              <w:t>int</w:t>
            </w:r>
            <w:r w:rsidRPr="007717FF">
              <w:rPr>
                <w:rFonts w:ascii="Times New Roman" w:eastAsia="微软雅黑" w:hAnsi="Times New Roman" w:cs="Times New Roman"/>
                <w:color w:val="000000" w:themeColor="text1"/>
                <w:sz w:val="20"/>
                <w:szCs w:val="20"/>
              </w:rPr>
              <w:t xml:space="preserve">; </w:t>
            </w:r>
            <w:r w:rsidRPr="007717FF">
              <w:rPr>
                <w:rFonts w:ascii="Times New Roman" w:eastAsia="微软雅黑" w:hAnsi="Times New Roman" w:cs="Times New Roman"/>
                <w:i/>
                <w:color w:val="000000" w:themeColor="text1"/>
                <w:sz w:val="20"/>
                <w:szCs w:val="20"/>
              </w:rPr>
              <w:t>R</w:t>
            </w:r>
            <w:r w:rsidRPr="007717FF">
              <w:rPr>
                <w:rFonts w:ascii="Times New Roman" w:eastAsia="微软雅黑" w:hAnsi="Times New Roman" w:cs="Times New Roman"/>
                <w:i/>
                <w:color w:val="000000" w:themeColor="text1"/>
                <w:sz w:val="20"/>
                <w:szCs w:val="20"/>
                <w:vertAlign w:val="subscript"/>
              </w:rPr>
              <w:t>σ</w:t>
            </w:r>
          </w:p>
        </w:tc>
        <w:tc>
          <w:tcPr>
            <w:tcW w:w="1630" w:type="pct"/>
            <w:noWrap/>
            <w:tcMar>
              <w:top w:w="15" w:type="dxa"/>
              <w:left w:w="15" w:type="dxa"/>
              <w:bottom w:w="15" w:type="dxa"/>
              <w:right w:w="15" w:type="dxa"/>
            </w:tcMar>
            <w:vAlign w:val="center"/>
          </w:tcPr>
          <w:p w14:paraId="2BC259CA" w14:textId="1FA872D3" w:rsidR="00C81695" w:rsidRPr="007717FF" w:rsidRDefault="006205EB" w:rsidP="000A6B67">
            <w:pPr>
              <w:spacing w:line="240" w:lineRule="exact"/>
              <w:rPr>
                <w:rFonts w:ascii="Times New Roman" w:hAnsi="Times New Roman" w:cs="Times New Roman"/>
                <w:color w:val="000000" w:themeColor="text1"/>
                <w:sz w:val="20"/>
                <w:szCs w:val="20"/>
              </w:rPr>
            </w:pPr>
            <w:r w:rsidRPr="007717FF">
              <w:rPr>
                <w:rFonts w:ascii="Times New Roman" w:hAnsi="Times New Roman" w:cs="Times New Roman"/>
                <w:color w:val="000000" w:themeColor="text1"/>
                <w:sz w:val="20"/>
                <w:szCs w:val="20"/>
              </w:rPr>
              <w:t>12946</w:t>
            </w:r>
            <w:r w:rsidR="00C81695" w:rsidRPr="007717FF">
              <w:rPr>
                <w:rFonts w:ascii="Times New Roman" w:hAnsi="Times New Roman" w:cs="Times New Roman"/>
                <w:color w:val="000000" w:themeColor="text1"/>
                <w:sz w:val="20"/>
                <w:szCs w:val="20"/>
              </w:rPr>
              <w:t xml:space="preserve">; </w:t>
            </w:r>
            <w:r w:rsidRPr="007717FF">
              <w:rPr>
                <w:rFonts w:ascii="Times New Roman" w:hAnsi="Times New Roman" w:cs="Times New Roman"/>
                <w:color w:val="000000" w:themeColor="text1"/>
                <w:sz w:val="20"/>
                <w:szCs w:val="20"/>
              </w:rPr>
              <w:t>0.0591</w:t>
            </w:r>
            <w:r w:rsidR="00C81695" w:rsidRPr="007717FF">
              <w:rPr>
                <w:rFonts w:ascii="Times New Roman" w:hAnsi="Times New Roman" w:cs="Times New Roman"/>
                <w:color w:val="000000" w:themeColor="text1"/>
                <w:sz w:val="20"/>
                <w:szCs w:val="20"/>
              </w:rPr>
              <w:t xml:space="preserve">; </w:t>
            </w:r>
            <w:r w:rsidRPr="007717FF">
              <w:rPr>
                <w:rFonts w:ascii="Times New Roman" w:hAnsi="Times New Roman" w:cs="Times New Roman"/>
                <w:color w:val="000000" w:themeColor="text1"/>
                <w:sz w:val="20"/>
                <w:szCs w:val="20"/>
              </w:rPr>
              <w:t>0.0763</w:t>
            </w:r>
          </w:p>
        </w:tc>
        <w:tc>
          <w:tcPr>
            <w:tcW w:w="1682" w:type="pct"/>
            <w:vAlign w:val="center"/>
          </w:tcPr>
          <w:p w14:paraId="59FB6815" w14:textId="75B8E555" w:rsidR="00C81695" w:rsidRPr="007717FF" w:rsidRDefault="003256DC" w:rsidP="000A6B67">
            <w:pPr>
              <w:spacing w:line="240" w:lineRule="exact"/>
              <w:rPr>
                <w:rFonts w:ascii="Times New Roman" w:eastAsia="微软雅黑" w:hAnsi="Times New Roman" w:cs="Times New Roman"/>
                <w:color w:val="000000" w:themeColor="text1"/>
                <w:sz w:val="20"/>
                <w:szCs w:val="20"/>
              </w:rPr>
            </w:pPr>
            <w:r w:rsidRPr="007717FF">
              <w:rPr>
                <w:rFonts w:ascii="Times New Roman" w:hAnsi="Times New Roman" w:cs="Times New Roman"/>
                <w:color w:val="000000" w:themeColor="text1"/>
                <w:sz w:val="20"/>
                <w:szCs w:val="20"/>
              </w:rPr>
              <w:t>10903</w:t>
            </w:r>
            <w:r w:rsidR="00C81695" w:rsidRPr="007717FF">
              <w:rPr>
                <w:rFonts w:ascii="Times New Roman" w:hAnsi="Times New Roman" w:cs="Times New Roman"/>
                <w:color w:val="000000" w:themeColor="text1"/>
                <w:sz w:val="20"/>
                <w:szCs w:val="20"/>
              </w:rPr>
              <w:t>;</w:t>
            </w:r>
            <w:r w:rsidRPr="007717FF">
              <w:rPr>
                <w:rFonts w:ascii="Times New Roman" w:hAnsi="Times New Roman" w:cs="Times New Roman"/>
                <w:color w:val="000000" w:themeColor="text1"/>
                <w:sz w:val="20"/>
                <w:szCs w:val="20"/>
              </w:rPr>
              <w:t xml:space="preserve"> 0.0500</w:t>
            </w:r>
            <w:r w:rsidR="00C81695" w:rsidRPr="007717FF">
              <w:rPr>
                <w:rFonts w:ascii="Times New Roman" w:hAnsi="Times New Roman" w:cs="Times New Roman"/>
                <w:color w:val="000000" w:themeColor="text1"/>
                <w:sz w:val="20"/>
                <w:szCs w:val="20"/>
              </w:rPr>
              <w:t xml:space="preserve">; </w:t>
            </w:r>
            <w:r w:rsidRPr="007717FF">
              <w:rPr>
                <w:rFonts w:ascii="Times New Roman" w:hAnsi="Times New Roman" w:cs="Times New Roman"/>
                <w:color w:val="000000" w:themeColor="text1"/>
                <w:sz w:val="20"/>
                <w:szCs w:val="20"/>
              </w:rPr>
              <w:t>0.0710</w:t>
            </w:r>
          </w:p>
        </w:tc>
      </w:tr>
      <w:tr w:rsidR="007717FF" w:rsidRPr="007717FF" w14:paraId="0049496F" w14:textId="77777777" w:rsidTr="00974CB6">
        <w:trPr>
          <w:trHeight w:val="187"/>
          <w:jc w:val="center"/>
        </w:trPr>
        <w:tc>
          <w:tcPr>
            <w:tcW w:w="1688" w:type="pct"/>
            <w:noWrap/>
            <w:tcMar>
              <w:top w:w="15" w:type="dxa"/>
              <w:left w:w="15" w:type="dxa"/>
              <w:bottom w:w="15" w:type="dxa"/>
              <w:right w:w="15" w:type="dxa"/>
            </w:tcMar>
          </w:tcPr>
          <w:p w14:paraId="6B9347DD" w14:textId="77777777" w:rsidR="00C81695" w:rsidRPr="007717FF" w:rsidRDefault="00C81695" w:rsidP="000A6B67">
            <w:pPr>
              <w:spacing w:line="240" w:lineRule="exact"/>
              <w:rPr>
                <w:rFonts w:ascii="Times New Roman" w:hAnsi="Times New Roman" w:cs="Times New Roman"/>
                <w:color w:val="000000" w:themeColor="text1"/>
                <w:sz w:val="20"/>
                <w:szCs w:val="20"/>
              </w:rPr>
            </w:pPr>
            <w:r w:rsidRPr="007717FF">
              <w:rPr>
                <w:rFonts w:ascii="Times New Roman" w:eastAsia="微软雅黑" w:hAnsi="Times New Roman" w:cs="Times New Roman"/>
                <w:color w:val="000000" w:themeColor="text1"/>
                <w:sz w:val="20"/>
                <w:szCs w:val="20"/>
              </w:rPr>
              <w:t>Data; ref. parameters</w:t>
            </w:r>
          </w:p>
        </w:tc>
        <w:tc>
          <w:tcPr>
            <w:tcW w:w="1630" w:type="pct"/>
            <w:noWrap/>
            <w:tcMar>
              <w:top w:w="15" w:type="dxa"/>
              <w:left w:w="15" w:type="dxa"/>
              <w:bottom w:w="15" w:type="dxa"/>
              <w:right w:w="15" w:type="dxa"/>
            </w:tcMar>
            <w:vAlign w:val="center"/>
          </w:tcPr>
          <w:p w14:paraId="0C38D676" w14:textId="75FF530F" w:rsidR="00C81695" w:rsidRPr="007717FF" w:rsidRDefault="006205EB" w:rsidP="000A6B67">
            <w:pPr>
              <w:spacing w:line="240" w:lineRule="exact"/>
              <w:rPr>
                <w:rFonts w:ascii="Times New Roman" w:hAnsi="Times New Roman" w:cs="Times New Roman"/>
                <w:color w:val="000000" w:themeColor="text1"/>
                <w:sz w:val="20"/>
                <w:szCs w:val="20"/>
              </w:rPr>
            </w:pPr>
            <w:r w:rsidRPr="007717FF">
              <w:rPr>
                <w:rFonts w:ascii="Times New Roman" w:hAnsi="Times New Roman" w:cs="Times New Roman"/>
                <w:color w:val="000000" w:themeColor="text1"/>
                <w:sz w:val="20"/>
                <w:szCs w:val="20"/>
              </w:rPr>
              <w:t>12946</w:t>
            </w:r>
            <w:r w:rsidR="00C81695" w:rsidRPr="007717FF">
              <w:rPr>
                <w:rFonts w:ascii="Times New Roman" w:hAnsi="Times New Roman" w:cs="Times New Roman"/>
                <w:color w:val="000000" w:themeColor="text1"/>
                <w:sz w:val="20"/>
                <w:szCs w:val="20"/>
              </w:rPr>
              <w:t xml:space="preserve">; </w:t>
            </w:r>
            <w:r w:rsidRPr="007717FF">
              <w:rPr>
                <w:rFonts w:ascii="Times New Roman" w:hAnsi="Times New Roman" w:cs="Times New Roman"/>
                <w:color w:val="000000" w:themeColor="text1"/>
                <w:sz w:val="20"/>
                <w:szCs w:val="20"/>
              </w:rPr>
              <w:t>1093</w:t>
            </w:r>
          </w:p>
        </w:tc>
        <w:tc>
          <w:tcPr>
            <w:tcW w:w="1682" w:type="pct"/>
            <w:vAlign w:val="center"/>
          </w:tcPr>
          <w:p w14:paraId="7B881301" w14:textId="3AA21F48" w:rsidR="00C81695" w:rsidRPr="007717FF" w:rsidRDefault="003256DC" w:rsidP="000A6B67">
            <w:pPr>
              <w:spacing w:line="240" w:lineRule="exact"/>
              <w:rPr>
                <w:rFonts w:ascii="Times New Roman" w:eastAsia="微软雅黑" w:hAnsi="Times New Roman" w:cs="Times New Roman"/>
                <w:color w:val="000000" w:themeColor="text1"/>
                <w:sz w:val="20"/>
                <w:szCs w:val="20"/>
              </w:rPr>
            </w:pPr>
            <w:r w:rsidRPr="007717FF">
              <w:rPr>
                <w:rFonts w:ascii="Times New Roman" w:hAnsi="Times New Roman" w:cs="Times New Roman"/>
                <w:color w:val="000000" w:themeColor="text1"/>
                <w:sz w:val="20"/>
                <w:szCs w:val="20"/>
              </w:rPr>
              <w:t>10903</w:t>
            </w:r>
            <w:r w:rsidR="00C81695" w:rsidRPr="007717FF">
              <w:rPr>
                <w:rFonts w:ascii="Times New Roman" w:hAnsi="Times New Roman" w:cs="Times New Roman"/>
                <w:color w:val="000000" w:themeColor="text1"/>
                <w:sz w:val="20"/>
                <w:szCs w:val="20"/>
              </w:rPr>
              <w:t xml:space="preserve">; </w:t>
            </w:r>
            <w:r w:rsidRPr="007717FF">
              <w:rPr>
                <w:rFonts w:ascii="Times New Roman" w:hAnsi="Times New Roman" w:cs="Times New Roman"/>
                <w:color w:val="000000" w:themeColor="text1"/>
                <w:sz w:val="20"/>
                <w:szCs w:val="20"/>
              </w:rPr>
              <w:t>696</w:t>
            </w:r>
          </w:p>
        </w:tc>
      </w:tr>
      <w:tr w:rsidR="007717FF" w:rsidRPr="007717FF" w14:paraId="2A6D90DE" w14:textId="77777777" w:rsidTr="00974CB6">
        <w:trPr>
          <w:trHeight w:val="187"/>
          <w:jc w:val="center"/>
        </w:trPr>
        <w:tc>
          <w:tcPr>
            <w:tcW w:w="1688" w:type="pct"/>
            <w:noWrap/>
            <w:tcMar>
              <w:top w:w="15" w:type="dxa"/>
              <w:left w:w="15" w:type="dxa"/>
              <w:bottom w:w="15" w:type="dxa"/>
              <w:right w:w="15" w:type="dxa"/>
            </w:tcMar>
          </w:tcPr>
          <w:p w14:paraId="1692D93B" w14:textId="77777777" w:rsidR="00C81695" w:rsidRPr="007717FF" w:rsidRDefault="00C81695" w:rsidP="000A6B67">
            <w:pPr>
              <w:spacing w:line="240" w:lineRule="exact"/>
              <w:rPr>
                <w:rFonts w:ascii="Times New Roman" w:hAnsi="Times New Roman" w:cs="Times New Roman"/>
                <w:color w:val="000000" w:themeColor="text1"/>
                <w:sz w:val="20"/>
                <w:szCs w:val="20"/>
              </w:rPr>
            </w:pPr>
            <w:r w:rsidRPr="007717FF">
              <w:rPr>
                <w:rFonts w:ascii="Times New Roman" w:eastAsia="微软雅黑" w:hAnsi="Times New Roman" w:cs="Times New Roman"/>
                <w:color w:val="000000" w:themeColor="text1"/>
                <w:sz w:val="20"/>
                <w:szCs w:val="20"/>
              </w:rPr>
              <w:t xml:space="preserve">Final </w:t>
            </w:r>
            <w:r w:rsidRPr="007717FF">
              <w:rPr>
                <w:rFonts w:ascii="Times New Roman" w:eastAsia="微软雅黑" w:hAnsi="Times New Roman" w:cs="Times New Roman"/>
                <w:i/>
                <w:color w:val="000000" w:themeColor="text1"/>
                <w:sz w:val="20"/>
                <w:szCs w:val="20"/>
              </w:rPr>
              <w:t>R</w:t>
            </w:r>
            <w:r w:rsidRPr="007717FF">
              <w:rPr>
                <w:rFonts w:ascii="Times New Roman" w:eastAsia="微软雅黑" w:hAnsi="Times New Roman" w:cs="Times New Roman"/>
                <w:color w:val="000000" w:themeColor="text1"/>
                <w:sz w:val="20"/>
                <w:szCs w:val="20"/>
                <w:vertAlign w:val="subscript"/>
              </w:rPr>
              <w:t>1</w:t>
            </w:r>
            <w:r w:rsidRPr="007717FF">
              <w:rPr>
                <w:rFonts w:ascii="Times New Roman" w:eastAsia="微软雅黑" w:hAnsi="Times New Roman" w:cs="Times New Roman"/>
                <w:color w:val="000000" w:themeColor="text1"/>
                <w:sz w:val="20"/>
                <w:szCs w:val="20"/>
              </w:rPr>
              <w:t xml:space="preserve">; </w:t>
            </w:r>
            <w:r w:rsidRPr="007717FF">
              <w:rPr>
                <w:rFonts w:ascii="Times New Roman" w:eastAsia="微软雅黑" w:hAnsi="Times New Roman" w:cs="Times New Roman"/>
                <w:i/>
                <w:color w:val="000000" w:themeColor="text1"/>
                <w:sz w:val="20"/>
                <w:szCs w:val="20"/>
              </w:rPr>
              <w:t>wR</w:t>
            </w:r>
            <w:r w:rsidRPr="007717FF">
              <w:rPr>
                <w:rFonts w:ascii="Times New Roman" w:eastAsia="微软雅黑" w:hAnsi="Times New Roman" w:cs="Times New Roman"/>
                <w:color w:val="000000" w:themeColor="text1"/>
                <w:sz w:val="20"/>
                <w:szCs w:val="20"/>
                <w:vertAlign w:val="subscript"/>
              </w:rPr>
              <w:t>2</w:t>
            </w:r>
            <w:r w:rsidRPr="007717FF">
              <w:rPr>
                <w:rFonts w:ascii="Times New Roman" w:eastAsia="微软雅黑" w:hAnsi="Times New Roman" w:cs="Times New Roman"/>
                <w:color w:val="000000" w:themeColor="text1"/>
                <w:sz w:val="20"/>
                <w:szCs w:val="20"/>
              </w:rPr>
              <w:t xml:space="preserve"> [</w:t>
            </w:r>
            <w:r w:rsidRPr="007717FF">
              <w:rPr>
                <w:rFonts w:ascii="Times New Roman" w:eastAsia="微软雅黑" w:hAnsi="Times New Roman" w:cs="Times New Roman"/>
                <w:i/>
                <w:color w:val="000000" w:themeColor="text1"/>
                <w:sz w:val="20"/>
                <w:szCs w:val="20"/>
              </w:rPr>
              <w:t>I</w:t>
            </w:r>
            <w:r w:rsidRPr="007717FF">
              <w:rPr>
                <w:rFonts w:ascii="Times New Roman" w:eastAsia="微软雅黑" w:hAnsi="Times New Roman" w:cs="Times New Roman"/>
                <w:color w:val="000000" w:themeColor="text1"/>
                <w:sz w:val="20"/>
                <w:szCs w:val="20"/>
              </w:rPr>
              <w:t xml:space="preserve"> </w:t>
            </w:r>
            <w:r w:rsidRPr="007717FF">
              <w:rPr>
                <w:rFonts w:ascii="Times New Roman" w:eastAsia="微软雅黑" w:hAnsi="Times New Roman" w:cs="Times New Roman"/>
                <w:color w:val="000000" w:themeColor="text1"/>
                <w:sz w:val="20"/>
                <w:szCs w:val="20"/>
              </w:rPr>
              <w:sym w:font="Symbol" w:char="F0B3"/>
            </w:r>
            <w:r w:rsidRPr="007717FF">
              <w:rPr>
                <w:rFonts w:ascii="Times New Roman" w:eastAsia="微软雅黑" w:hAnsi="Times New Roman" w:cs="Times New Roman"/>
                <w:color w:val="000000" w:themeColor="text1"/>
                <w:sz w:val="20"/>
                <w:szCs w:val="20"/>
              </w:rPr>
              <w:t xml:space="preserve"> 2 </w:t>
            </w:r>
            <w:r w:rsidRPr="007717FF">
              <w:rPr>
                <w:rFonts w:ascii="Times New Roman" w:eastAsia="微软雅黑" w:hAnsi="Times New Roman" w:cs="Times New Roman"/>
                <w:i/>
                <w:color w:val="000000" w:themeColor="text1"/>
                <w:sz w:val="20"/>
                <w:szCs w:val="20"/>
              </w:rPr>
              <w:t>σ</w:t>
            </w:r>
            <w:r w:rsidRPr="007717FF">
              <w:rPr>
                <w:rFonts w:ascii="Times New Roman" w:eastAsia="微软雅黑" w:hAnsi="Times New Roman" w:cs="Times New Roman"/>
                <w:color w:val="000000" w:themeColor="text1"/>
                <w:sz w:val="20"/>
                <w:szCs w:val="20"/>
              </w:rPr>
              <w:t>(</w:t>
            </w:r>
            <w:r w:rsidRPr="007717FF">
              <w:rPr>
                <w:rFonts w:ascii="Times New Roman" w:eastAsia="微软雅黑" w:hAnsi="Times New Roman" w:cs="Times New Roman"/>
                <w:i/>
                <w:color w:val="000000" w:themeColor="text1"/>
                <w:sz w:val="20"/>
                <w:szCs w:val="20"/>
              </w:rPr>
              <w:t>I</w:t>
            </w:r>
            <w:r w:rsidRPr="007717FF">
              <w:rPr>
                <w:rFonts w:ascii="Times New Roman" w:eastAsia="微软雅黑" w:hAnsi="Times New Roman" w:cs="Times New Roman"/>
                <w:color w:val="000000" w:themeColor="text1"/>
                <w:sz w:val="20"/>
                <w:szCs w:val="20"/>
              </w:rPr>
              <w:t>)]</w:t>
            </w:r>
          </w:p>
        </w:tc>
        <w:tc>
          <w:tcPr>
            <w:tcW w:w="1630" w:type="pct"/>
            <w:noWrap/>
            <w:tcMar>
              <w:top w:w="15" w:type="dxa"/>
              <w:left w:w="15" w:type="dxa"/>
              <w:bottom w:w="15" w:type="dxa"/>
              <w:right w:w="15" w:type="dxa"/>
            </w:tcMar>
            <w:vAlign w:val="center"/>
          </w:tcPr>
          <w:p w14:paraId="1AA45EDD" w14:textId="64FEE518" w:rsidR="00C81695" w:rsidRPr="007717FF" w:rsidRDefault="006205EB" w:rsidP="000A6B67">
            <w:pPr>
              <w:spacing w:line="240" w:lineRule="exact"/>
              <w:rPr>
                <w:rFonts w:ascii="Times New Roman" w:hAnsi="Times New Roman" w:cs="Times New Roman"/>
                <w:color w:val="000000" w:themeColor="text1"/>
                <w:sz w:val="20"/>
                <w:szCs w:val="20"/>
              </w:rPr>
            </w:pPr>
            <w:r w:rsidRPr="007717FF">
              <w:rPr>
                <w:rFonts w:ascii="Times New Roman" w:hAnsi="Times New Roman" w:cs="Times New Roman"/>
                <w:color w:val="000000" w:themeColor="text1"/>
                <w:sz w:val="20"/>
                <w:szCs w:val="20"/>
              </w:rPr>
              <w:t>0.0896</w:t>
            </w:r>
            <w:r w:rsidR="00C81695" w:rsidRPr="007717FF">
              <w:rPr>
                <w:rFonts w:ascii="Times New Roman" w:hAnsi="Times New Roman" w:cs="Times New Roman"/>
                <w:color w:val="000000" w:themeColor="text1"/>
                <w:sz w:val="20"/>
                <w:szCs w:val="20"/>
              </w:rPr>
              <w:t xml:space="preserve">; </w:t>
            </w:r>
            <w:r w:rsidRPr="007717FF">
              <w:rPr>
                <w:rFonts w:ascii="Times New Roman" w:hAnsi="Times New Roman" w:cs="Times New Roman"/>
                <w:color w:val="000000" w:themeColor="text1"/>
                <w:sz w:val="20"/>
                <w:szCs w:val="20"/>
              </w:rPr>
              <w:t>0.2320</w:t>
            </w:r>
          </w:p>
        </w:tc>
        <w:tc>
          <w:tcPr>
            <w:tcW w:w="1682" w:type="pct"/>
            <w:vAlign w:val="center"/>
          </w:tcPr>
          <w:p w14:paraId="2ED80F7F" w14:textId="1DCB25F8" w:rsidR="00C81695" w:rsidRPr="007717FF" w:rsidRDefault="003256DC" w:rsidP="000A6B67">
            <w:pPr>
              <w:spacing w:line="240" w:lineRule="exact"/>
              <w:rPr>
                <w:rFonts w:ascii="Times New Roman" w:eastAsia="微软雅黑" w:hAnsi="Times New Roman" w:cs="Times New Roman"/>
                <w:color w:val="000000" w:themeColor="text1"/>
                <w:sz w:val="20"/>
                <w:szCs w:val="20"/>
              </w:rPr>
            </w:pPr>
            <w:r w:rsidRPr="007717FF">
              <w:rPr>
                <w:rFonts w:ascii="Times New Roman" w:hAnsi="Times New Roman" w:cs="Times New Roman"/>
                <w:color w:val="000000" w:themeColor="text1"/>
                <w:sz w:val="20"/>
                <w:szCs w:val="20"/>
              </w:rPr>
              <w:t>0.0574</w:t>
            </w:r>
            <w:r w:rsidR="00C81695" w:rsidRPr="007717FF">
              <w:rPr>
                <w:rFonts w:ascii="Times New Roman" w:hAnsi="Times New Roman" w:cs="Times New Roman"/>
                <w:color w:val="000000" w:themeColor="text1"/>
                <w:sz w:val="20"/>
                <w:szCs w:val="20"/>
              </w:rPr>
              <w:t>; 0.</w:t>
            </w:r>
            <w:r w:rsidRPr="007717FF">
              <w:rPr>
                <w:rFonts w:ascii="Times New Roman" w:hAnsi="Times New Roman" w:cs="Times New Roman"/>
                <w:color w:val="000000" w:themeColor="text1"/>
                <w:sz w:val="20"/>
                <w:szCs w:val="20"/>
              </w:rPr>
              <w:t>1493</w:t>
            </w:r>
          </w:p>
        </w:tc>
      </w:tr>
      <w:tr w:rsidR="007717FF" w:rsidRPr="007717FF" w14:paraId="455E5364" w14:textId="77777777" w:rsidTr="00974CB6">
        <w:trPr>
          <w:trHeight w:val="187"/>
          <w:jc w:val="center"/>
        </w:trPr>
        <w:tc>
          <w:tcPr>
            <w:tcW w:w="1688" w:type="pct"/>
            <w:noWrap/>
            <w:tcMar>
              <w:top w:w="15" w:type="dxa"/>
              <w:left w:w="15" w:type="dxa"/>
              <w:bottom w:w="15" w:type="dxa"/>
              <w:right w:w="15" w:type="dxa"/>
            </w:tcMar>
          </w:tcPr>
          <w:p w14:paraId="485B5E9A" w14:textId="77777777" w:rsidR="00C81695" w:rsidRPr="007717FF" w:rsidRDefault="00C81695" w:rsidP="000A6B67">
            <w:pPr>
              <w:spacing w:line="240" w:lineRule="exact"/>
              <w:rPr>
                <w:rFonts w:ascii="Times New Roman" w:hAnsi="Times New Roman" w:cs="Times New Roman"/>
                <w:color w:val="000000" w:themeColor="text1"/>
                <w:sz w:val="20"/>
                <w:szCs w:val="20"/>
              </w:rPr>
            </w:pPr>
            <w:r w:rsidRPr="007717FF">
              <w:rPr>
                <w:rFonts w:ascii="Times New Roman" w:eastAsia="微软雅黑" w:hAnsi="Times New Roman" w:cs="Times New Roman"/>
                <w:color w:val="000000" w:themeColor="text1"/>
                <w:sz w:val="20"/>
                <w:szCs w:val="20"/>
              </w:rPr>
              <w:t>Final R indexes (all data)</w:t>
            </w:r>
          </w:p>
        </w:tc>
        <w:tc>
          <w:tcPr>
            <w:tcW w:w="1630" w:type="pct"/>
            <w:noWrap/>
            <w:tcMar>
              <w:top w:w="15" w:type="dxa"/>
              <w:left w:w="15" w:type="dxa"/>
              <w:bottom w:w="15" w:type="dxa"/>
              <w:right w:w="15" w:type="dxa"/>
            </w:tcMar>
            <w:vAlign w:val="center"/>
          </w:tcPr>
          <w:p w14:paraId="74491E7F" w14:textId="5BA29F8D" w:rsidR="00C81695" w:rsidRPr="007717FF" w:rsidRDefault="006205EB" w:rsidP="000A6B67">
            <w:pPr>
              <w:spacing w:line="240" w:lineRule="exact"/>
              <w:rPr>
                <w:rFonts w:ascii="Times New Roman" w:hAnsi="Times New Roman" w:cs="Times New Roman"/>
                <w:color w:val="000000" w:themeColor="text1"/>
                <w:sz w:val="20"/>
                <w:szCs w:val="20"/>
              </w:rPr>
            </w:pPr>
            <w:r w:rsidRPr="007717FF">
              <w:rPr>
                <w:rFonts w:ascii="Times New Roman" w:hAnsi="Times New Roman" w:cs="Times New Roman"/>
                <w:color w:val="000000" w:themeColor="text1"/>
                <w:sz w:val="20"/>
                <w:szCs w:val="20"/>
              </w:rPr>
              <w:t>0.1265</w:t>
            </w:r>
            <w:r w:rsidR="00C81695" w:rsidRPr="007717FF">
              <w:rPr>
                <w:rFonts w:ascii="Times New Roman" w:hAnsi="Times New Roman" w:cs="Times New Roman"/>
                <w:color w:val="000000" w:themeColor="text1"/>
                <w:sz w:val="20"/>
                <w:szCs w:val="20"/>
              </w:rPr>
              <w:t xml:space="preserve">; </w:t>
            </w:r>
            <w:r w:rsidRPr="007717FF">
              <w:rPr>
                <w:rFonts w:ascii="Times New Roman" w:hAnsi="Times New Roman" w:cs="Times New Roman"/>
                <w:color w:val="000000" w:themeColor="text1"/>
                <w:sz w:val="20"/>
                <w:szCs w:val="20"/>
              </w:rPr>
              <w:t>0.2595</w:t>
            </w:r>
          </w:p>
        </w:tc>
        <w:tc>
          <w:tcPr>
            <w:tcW w:w="1682" w:type="pct"/>
            <w:vAlign w:val="center"/>
          </w:tcPr>
          <w:p w14:paraId="3423E533" w14:textId="708B43EE" w:rsidR="00C81695" w:rsidRPr="007717FF" w:rsidRDefault="00C81695" w:rsidP="000A6B67">
            <w:pPr>
              <w:spacing w:line="240" w:lineRule="exact"/>
              <w:rPr>
                <w:rFonts w:ascii="Times New Roman" w:eastAsia="微软雅黑" w:hAnsi="Times New Roman" w:cs="Times New Roman"/>
                <w:color w:val="000000" w:themeColor="text1"/>
                <w:sz w:val="20"/>
                <w:szCs w:val="20"/>
              </w:rPr>
            </w:pPr>
            <w:r w:rsidRPr="007717FF">
              <w:rPr>
                <w:rFonts w:ascii="Times New Roman" w:hAnsi="Times New Roman" w:cs="Times New Roman"/>
                <w:color w:val="000000" w:themeColor="text1"/>
                <w:sz w:val="20"/>
                <w:szCs w:val="20"/>
              </w:rPr>
              <w:t>0.</w:t>
            </w:r>
            <w:r w:rsidR="003256DC" w:rsidRPr="007717FF">
              <w:rPr>
                <w:rFonts w:ascii="Times New Roman" w:hAnsi="Times New Roman" w:cs="Times New Roman"/>
                <w:color w:val="000000" w:themeColor="text1"/>
                <w:sz w:val="20"/>
                <w:szCs w:val="20"/>
              </w:rPr>
              <w:t>0807</w:t>
            </w:r>
            <w:r w:rsidRPr="007717FF">
              <w:rPr>
                <w:rFonts w:ascii="Times New Roman" w:hAnsi="Times New Roman" w:cs="Times New Roman"/>
                <w:color w:val="000000" w:themeColor="text1"/>
                <w:sz w:val="20"/>
                <w:szCs w:val="20"/>
              </w:rPr>
              <w:t>; 0.</w:t>
            </w:r>
            <w:r w:rsidR="003256DC" w:rsidRPr="007717FF">
              <w:rPr>
                <w:rFonts w:ascii="Times New Roman" w:hAnsi="Times New Roman" w:cs="Times New Roman"/>
                <w:color w:val="000000" w:themeColor="text1"/>
                <w:sz w:val="20"/>
                <w:szCs w:val="20"/>
              </w:rPr>
              <w:t>1673</w:t>
            </w:r>
          </w:p>
        </w:tc>
      </w:tr>
      <w:tr w:rsidR="007717FF" w:rsidRPr="007717FF" w14:paraId="078BEB15" w14:textId="77777777" w:rsidTr="00974CB6">
        <w:trPr>
          <w:trHeight w:val="187"/>
          <w:jc w:val="center"/>
        </w:trPr>
        <w:tc>
          <w:tcPr>
            <w:tcW w:w="1688" w:type="pct"/>
            <w:noWrap/>
            <w:tcMar>
              <w:top w:w="15" w:type="dxa"/>
              <w:left w:w="15" w:type="dxa"/>
              <w:bottom w:w="15" w:type="dxa"/>
              <w:right w:w="15" w:type="dxa"/>
            </w:tcMar>
          </w:tcPr>
          <w:p w14:paraId="4EB20C74" w14:textId="6B8FA43C" w:rsidR="00C81695" w:rsidRPr="007717FF" w:rsidRDefault="00C81695" w:rsidP="000A6B67">
            <w:pPr>
              <w:spacing w:line="240" w:lineRule="exact"/>
              <w:rPr>
                <w:rFonts w:ascii="Times New Roman" w:hAnsi="Times New Roman" w:cs="Times New Roman"/>
                <w:color w:val="000000" w:themeColor="text1"/>
                <w:sz w:val="20"/>
                <w:szCs w:val="20"/>
              </w:rPr>
            </w:pPr>
            <w:r w:rsidRPr="007717FF">
              <w:rPr>
                <w:rFonts w:ascii="Times New Roman" w:eastAsia="微软雅黑" w:hAnsi="Times New Roman" w:cs="Times New Roman"/>
                <w:color w:val="000000" w:themeColor="text1"/>
                <w:sz w:val="20"/>
                <w:szCs w:val="20"/>
              </w:rPr>
              <w:t>Goodness</w:t>
            </w:r>
            <w:r w:rsidR="004706E0" w:rsidRPr="007717FF">
              <w:rPr>
                <w:rFonts w:ascii="Times New Roman" w:eastAsia="微软雅黑" w:hAnsi="Times New Roman" w:cs="Times New Roman"/>
                <w:color w:val="000000" w:themeColor="text1"/>
                <w:sz w:val="20"/>
                <w:szCs w:val="20"/>
              </w:rPr>
              <w:t>–</w:t>
            </w:r>
            <w:r w:rsidRPr="007717FF">
              <w:rPr>
                <w:rFonts w:ascii="Times New Roman" w:eastAsia="微软雅黑" w:hAnsi="Times New Roman" w:cs="Times New Roman"/>
                <w:color w:val="000000" w:themeColor="text1"/>
                <w:sz w:val="20"/>
                <w:szCs w:val="20"/>
              </w:rPr>
              <w:t>of</w:t>
            </w:r>
            <w:r w:rsidR="004706E0" w:rsidRPr="007717FF">
              <w:rPr>
                <w:rFonts w:ascii="Times New Roman" w:eastAsia="微软雅黑" w:hAnsi="Times New Roman" w:cs="Times New Roman"/>
                <w:color w:val="000000" w:themeColor="text1"/>
                <w:sz w:val="20"/>
                <w:szCs w:val="20"/>
              </w:rPr>
              <w:t>–</w:t>
            </w:r>
            <w:r w:rsidRPr="007717FF">
              <w:rPr>
                <w:rFonts w:ascii="Times New Roman" w:eastAsia="微软雅黑" w:hAnsi="Times New Roman" w:cs="Times New Roman"/>
                <w:color w:val="000000" w:themeColor="text1"/>
                <w:sz w:val="20"/>
                <w:szCs w:val="20"/>
              </w:rPr>
              <w:t xml:space="preserve">fit on </w:t>
            </w:r>
            <w:r w:rsidRPr="007717FF">
              <w:rPr>
                <w:rFonts w:ascii="Times New Roman" w:eastAsia="微软雅黑" w:hAnsi="Times New Roman" w:cs="Times New Roman"/>
                <w:i/>
                <w:color w:val="000000" w:themeColor="text1"/>
                <w:sz w:val="20"/>
                <w:szCs w:val="20"/>
              </w:rPr>
              <w:t>F</w:t>
            </w:r>
            <w:r w:rsidRPr="007717FF">
              <w:rPr>
                <w:rFonts w:ascii="Times New Roman" w:eastAsia="微软雅黑" w:hAnsi="Times New Roman" w:cs="Times New Roman"/>
                <w:color w:val="000000" w:themeColor="text1"/>
                <w:sz w:val="20"/>
                <w:szCs w:val="20"/>
                <w:vertAlign w:val="superscript"/>
              </w:rPr>
              <w:t>2</w:t>
            </w:r>
          </w:p>
        </w:tc>
        <w:tc>
          <w:tcPr>
            <w:tcW w:w="1630" w:type="pct"/>
            <w:noWrap/>
            <w:tcMar>
              <w:top w:w="15" w:type="dxa"/>
              <w:left w:w="15" w:type="dxa"/>
              <w:bottom w:w="15" w:type="dxa"/>
              <w:right w:w="15" w:type="dxa"/>
            </w:tcMar>
            <w:vAlign w:val="center"/>
          </w:tcPr>
          <w:p w14:paraId="1F9491EA" w14:textId="37832731" w:rsidR="00C81695" w:rsidRPr="007717FF" w:rsidRDefault="006205EB" w:rsidP="000A6B67">
            <w:pPr>
              <w:spacing w:line="240" w:lineRule="exact"/>
              <w:rPr>
                <w:rFonts w:ascii="Times New Roman" w:hAnsi="Times New Roman" w:cs="Times New Roman"/>
                <w:color w:val="000000" w:themeColor="text1"/>
                <w:sz w:val="20"/>
                <w:szCs w:val="20"/>
              </w:rPr>
            </w:pPr>
            <w:r w:rsidRPr="007717FF">
              <w:rPr>
                <w:rFonts w:ascii="Times New Roman" w:hAnsi="Times New Roman" w:cs="Times New Roman"/>
                <w:color w:val="000000" w:themeColor="text1"/>
                <w:sz w:val="20"/>
                <w:szCs w:val="20"/>
              </w:rPr>
              <w:t>1.033</w:t>
            </w:r>
          </w:p>
        </w:tc>
        <w:tc>
          <w:tcPr>
            <w:tcW w:w="1682" w:type="pct"/>
            <w:vAlign w:val="center"/>
          </w:tcPr>
          <w:p w14:paraId="21AE7455" w14:textId="4CFDA210" w:rsidR="00C81695" w:rsidRPr="007717FF" w:rsidRDefault="003256DC" w:rsidP="000A6B67">
            <w:pPr>
              <w:spacing w:line="240" w:lineRule="exact"/>
              <w:rPr>
                <w:rFonts w:ascii="Times New Roman" w:eastAsia="微软雅黑" w:hAnsi="Times New Roman" w:cs="Times New Roman"/>
                <w:color w:val="000000" w:themeColor="text1"/>
                <w:sz w:val="20"/>
                <w:szCs w:val="20"/>
              </w:rPr>
            </w:pPr>
            <w:r w:rsidRPr="007717FF">
              <w:rPr>
                <w:rFonts w:ascii="Times New Roman" w:hAnsi="Times New Roman" w:cs="Times New Roman"/>
                <w:color w:val="000000" w:themeColor="text1"/>
                <w:sz w:val="20"/>
                <w:szCs w:val="20"/>
              </w:rPr>
              <w:t>1.046</w:t>
            </w:r>
          </w:p>
        </w:tc>
      </w:tr>
      <w:tr w:rsidR="007717FF" w:rsidRPr="007717FF" w14:paraId="30986BA8" w14:textId="77777777" w:rsidTr="00974CB6">
        <w:trPr>
          <w:trHeight w:val="187"/>
          <w:jc w:val="center"/>
        </w:trPr>
        <w:tc>
          <w:tcPr>
            <w:tcW w:w="1688" w:type="pct"/>
            <w:tcBorders>
              <w:bottom w:val="single" w:sz="4" w:space="0" w:color="auto"/>
            </w:tcBorders>
            <w:noWrap/>
            <w:tcMar>
              <w:top w:w="15" w:type="dxa"/>
              <w:left w:w="15" w:type="dxa"/>
              <w:bottom w:w="15" w:type="dxa"/>
              <w:right w:w="15" w:type="dxa"/>
            </w:tcMar>
          </w:tcPr>
          <w:p w14:paraId="1DC63ABB" w14:textId="77777777" w:rsidR="00C81695" w:rsidRPr="007717FF" w:rsidRDefault="00C81695" w:rsidP="000A6B67">
            <w:pPr>
              <w:spacing w:line="240" w:lineRule="exact"/>
              <w:rPr>
                <w:rFonts w:ascii="Times New Roman" w:hAnsi="Times New Roman" w:cs="Times New Roman"/>
                <w:color w:val="000000" w:themeColor="text1"/>
                <w:sz w:val="20"/>
                <w:szCs w:val="20"/>
              </w:rPr>
            </w:pPr>
            <w:r w:rsidRPr="007717FF">
              <w:rPr>
                <w:rFonts w:ascii="Times New Roman" w:eastAsia="微软雅黑" w:hAnsi="Times New Roman" w:cs="Times New Roman"/>
                <w:color w:val="000000" w:themeColor="text1"/>
                <w:sz w:val="20"/>
                <w:szCs w:val="20"/>
              </w:rPr>
              <w:t xml:space="preserve">Largest diff. peak; hole / </w:t>
            </w:r>
            <w:r w:rsidRPr="007717FF">
              <w:rPr>
                <w:rFonts w:ascii="Times New Roman" w:eastAsia="微软雅黑" w:hAnsi="Times New Roman" w:cs="Times New Roman"/>
                <w:i/>
                <w:color w:val="000000" w:themeColor="text1"/>
                <w:sz w:val="20"/>
                <w:szCs w:val="20"/>
              </w:rPr>
              <w:t>e</w:t>
            </w:r>
            <w:r w:rsidRPr="007717FF">
              <w:rPr>
                <w:rFonts w:ascii="Times New Roman" w:eastAsia="微软雅黑" w:hAnsi="Times New Roman" w:cs="Times New Roman"/>
                <w:color w:val="000000" w:themeColor="text1"/>
                <w:sz w:val="20"/>
                <w:szCs w:val="20"/>
              </w:rPr>
              <w:t xml:space="preserve"> Å</w:t>
            </w:r>
            <w:r w:rsidRPr="007717FF">
              <w:rPr>
                <w:rFonts w:ascii="Times New Roman" w:eastAsia="微软雅黑" w:hAnsi="Times New Roman" w:cs="Times New Roman"/>
                <w:color w:val="000000" w:themeColor="text1"/>
                <w:sz w:val="20"/>
                <w:szCs w:val="20"/>
                <w:vertAlign w:val="superscript"/>
              </w:rPr>
              <w:t>–3</w:t>
            </w:r>
          </w:p>
        </w:tc>
        <w:tc>
          <w:tcPr>
            <w:tcW w:w="1630" w:type="pct"/>
            <w:tcBorders>
              <w:bottom w:val="single" w:sz="4" w:space="0" w:color="auto"/>
            </w:tcBorders>
            <w:noWrap/>
            <w:tcMar>
              <w:top w:w="15" w:type="dxa"/>
              <w:left w:w="15" w:type="dxa"/>
              <w:bottom w:w="15" w:type="dxa"/>
              <w:right w:w="15" w:type="dxa"/>
            </w:tcMar>
            <w:vAlign w:val="center"/>
          </w:tcPr>
          <w:p w14:paraId="58C7D0F4" w14:textId="7A5D7AF2" w:rsidR="00C81695" w:rsidRPr="007717FF" w:rsidRDefault="006205EB" w:rsidP="000A6B67">
            <w:pPr>
              <w:spacing w:line="240" w:lineRule="exact"/>
              <w:rPr>
                <w:rFonts w:ascii="Times New Roman" w:hAnsi="Times New Roman" w:cs="Times New Roman"/>
                <w:color w:val="000000" w:themeColor="text1"/>
                <w:sz w:val="20"/>
                <w:szCs w:val="20"/>
              </w:rPr>
            </w:pPr>
            <w:r w:rsidRPr="007717FF">
              <w:rPr>
                <w:rFonts w:ascii="Times New Roman" w:hAnsi="Times New Roman" w:cs="Times New Roman"/>
                <w:color w:val="000000" w:themeColor="text1"/>
                <w:sz w:val="20"/>
                <w:szCs w:val="20"/>
              </w:rPr>
              <w:t>0.68</w:t>
            </w:r>
            <w:r w:rsidR="00C81695" w:rsidRPr="007717FF">
              <w:rPr>
                <w:rFonts w:ascii="Times New Roman" w:hAnsi="Times New Roman" w:cs="Times New Roman"/>
                <w:color w:val="000000" w:themeColor="text1"/>
                <w:sz w:val="20"/>
                <w:szCs w:val="20"/>
              </w:rPr>
              <w:t>; –</w:t>
            </w:r>
            <w:r w:rsidRPr="007717FF">
              <w:rPr>
                <w:rFonts w:ascii="Times New Roman" w:hAnsi="Times New Roman" w:cs="Times New Roman"/>
                <w:color w:val="000000" w:themeColor="text1"/>
                <w:sz w:val="20"/>
                <w:szCs w:val="20"/>
              </w:rPr>
              <w:t>0.40</w:t>
            </w:r>
          </w:p>
        </w:tc>
        <w:tc>
          <w:tcPr>
            <w:tcW w:w="1682" w:type="pct"/>
            <w:tcBorders>
              <w:bottom w:val="single" w:sz="4" w:space="0" w:color="auto"/>
            </w:tcBorders>
            <w:vAlign w:val="center"/>
          </w:tcPr>
          <w:p w14:paraId="04A80340" w14:textId="0DECB58D" w:rsidR="00C81695" w:rsidRPr="007717FF" w:rsidRDefault="003256DC" w:rsidP="000A6B67">
            <w:pPr>
              <w:spacing w:line="240" w:lineRule="exact"/>
              <w:rPr>
                <w:rFonts w:ascii="Times New Roman" w:eastAsia="微软雅黑" w:hAnsi="Times New Roman" w:cs="Times New Roman"/>
                <w:color w:val="000000" w:themeColor="text1"/>
                <w:sz w:val="20"/>
                <w:szCs w:val="20"/>
              </w:rPr>
            </w:pPr>
            <w:r w:rsidRPr="007717FF">
              <w:rPr>
                <w:rFonts w:ascii="Times New Roman" w:hAnsi="Times New Roman" w:cs="Times New Roman"/>
                <w:color w:val="000000" w:themeColor="text1"/>
                <w:sz w:val="20"/>
                <w:szCs w:val="20"/>
              </w:rPr>
              <w:t>0.65</w:t>
            </w:r>
            <w:r w:rsidR="00C81695" w:rsidRPr="007717FF">
              <w:rPr>
                <w:rFonts w:ascii="Times New Roman" w:hAnsi="Times New Roman" w:cs="Times New Roman"/>
                <w:color w:val="000000" w:themeColor="text1"/>
                <w:sz w:val="20"/>
                <w:szCs w:val="20"/>
              </w:rPr>
              <w:t>; –0.</w:t>
            </w:r>
            <w:r w:rsidRPr="007717FF">
              <w:rPr>
                <w:rFonts w:ascii="Times New Roman" w:hAnsi="Times New Roman" w:cs="Times New Roman"/>
                <w:color w:val="000000" w:themeColor="text1"/>
                <w:sz w:val="20"/>
                <w:szCs w:val="20"/>
              </w:rPr>
              <w:t>53</w:t>
            </w:r>
          </w:p>
        </w:tc>
      </w:tr>
    </w:tbl>
    <w:p w14:paraId="6266DFB9" w14:textId="23417E3F" w:rsidR="00C81695" w:rsidRPr="007717FF" w:rsidRDefault="00E358B0" w:rsidP="00E358B0">
      <w:pPr>
        <w:autoSpaceDE w:val="0"/>
        <w:autoSpaceDN w:val="0"/>
        <w:spacing w:beforeLines="50" w:before="156"/>
        <w:rPr>
          <w:rFonts w:ascii="Times New Roman" w:eastAsia="新宋体" w:hAnsi="Times New Roman" w:cs="Times New Roman"/>
          <w:bCs/>
          <w:color w:val="000000" w:themeColor="text1"/>
          <w:szCs w:val="21"/>
        </w:rPr>
      </w:pPr>
      <w:r w:rsidRPr="007717FF">
        <w:rPr>
          <w:rFonts w:ascii="Times New Roman" w:hAnsi="Times New Roman" w:cs="Times New Roman"/>
          <w:b/>
          <w:bCs/>
          <w:color w:val="000000" w:themeColor="text1"/>
          <w:szCs w:val="21"/>
        </w:rPr>
        <w:t>Table S1</w:t>
      </w:r>
      <w:r w:rsidR="008A6E8F" w:rsidRPr="007717FF">
        <w:rPr>
          <w:rFonts w:ascii="Times New Roman" w:hAnsi="Times New Roman" w:cs="Times New Roman" w:hint="eastAsia"/>
          <w:b/>
          <w:bCs/>
          <w:color w:val="000000" w:themeColor="text1"/>
          <w:szCs w:val="21"/>
        </w:rPr>
        <w:t>.</w:t>
      </w:r>
      <w:r w:rsidRPr="007717FF">
        <w:rPr>
          <w:rFonts w:ascii="Times New Roman" w:hAnsi="Times New Roman" w:cs="Times New Roman"/>
          <w:b/>
          <w:bCs/>
          <w:color w:val="000000" w:themeColor="text1"/>
          <w:szCs w:val="21"/>
        </w:rPr>
        <w:t xml:space="preserve"> (continued)</w:t>
      </w:r>
    </w:p>
    <w:tbl>
      <w:tblPr>
        <w:tblW w:w="0" w:type="auto"/>
        <w:jc w:val="center"/>
        <w:tblLook w:val="00A0" w:firstRow="1" w:lastRow="0" w:firstColumn="1" w:lastColumn="0" w:noHBand="0" w:noVBand="0"/>
      </w:tblPr>
      <w:tblGrid>
        <w:gridCol w:w="2672"/>
        <w:gridCol w:w="2580"/>
        <w:gridCol w:w="2816"/>
      </w:tblGrid>
      <w:tr w:rsidR="007717FF" w:rsidRPr="007717FF" w14:paraId="61CF591C" w14:textId="77777777" w:rsidTr="00E358B0">
        <w:trPr>
          <w:trHeight w:val="113"/>
          <w:jc w:val="center"/>
        </w:trPr>
        <w:tc>
          <w:tcPr>
            <w:tcW w:w="0" w:type="auto"/>
            <w:tcBorders>
              <w:top w:val="single" w:sz="4" w:space="0" w:color="auto"/>
              <w:bottom w:val="single" w:sz="4" w:space="0" w:color="auto"/>
            </w:tcBorders>
            <w:noWrap/>
            <w:tcMar>
              <w:top w:w="15" w:type="dxa"/>
              <w:left w:w="15" w:type="dxa"/>
              <w:bottom w:w="15" w:type="dxa"/>
              <w:right w:w="15" w:type="dxa"/>
            </w:tcMar>
          </w:tcPr>
          <w:p w14:paraId="0FBC5671" w14:textId="34772F7E" w:rsidR="009836CF" w:rsidRPr="007717FF" w:rsidRDefault="009836CF" w:rsidP="009836CF">
            <w:pPr>
              <w:rPr>
                <w:rFonts w:ascii="Times New Roman" w:hAnsi="Times New Roman" w:cs="Times New Roman"/>
                <w:color w:val="000000" w:themeColor="text1"/>
                <w:sz w:val="20"/>
                <w:szCs w:val="20"/>
              </w:rPr>
            </w:pPr>
            <w:r w:rsidRPr="007717FF">
              <w:rPr>
                <w:rFonts w:ascii="Times New Roman" w:hAnsi="Times New Roman" w:cs="Times New Roman"/>
                <w:color w:val="000000" w:themeColor="text1"/>
                <w:sz w:val="20"/>
                <w:szCs w:val="20"/>
              </w:rPr>
              <w:t>Ni</w:t>
            </w:r>
            <w:r w:rsidR="004D50C5" w:rsidRPr="007717FF">
              <w:rPr>
                <w:rFonts w:ascii="Times New Roman" w:hAnsi="Times New Roman" w:cs="Times New Roman"/>
                <w:color w:val="000000" w:themeColor="text1"/>
                <w:sz w:val="20"/>
                <w:szCs w:val="20"/>
              </w:rPr>
              <w:t>-</w:t>
            </w:r>
            <w:r w:rsidRPr="007717FF">
              <w:rPr>
                <w:rFonts w:ascii="Times New Roman" w:hAnsi="Times New Roman" w:cs="Times New Roman"/>
                <w:color w:val="000000" w:themeColor="text1"/>
                <w:sz w:val="20"/>
                <w:szCs w:val="20"/>
              </w:rPr>
              <w:t>tPBA</w:t>
            </w:r>
          </w:p>
        </w:tc>
        <w:tc>
          <w:tcPr>
            <w:tcW w:w="0" w:type="auto"/>
            <w:tcBorders>
              <w:top w:val="single" w:sz="4" w:space="0" w:color="auto"/>
              <w:bottom w:val="single" w:sz="4" w:space="0" w:color="auto"/>
            </w:tcBorders>
            <w:noWrap/>
            <w:tcMar>
              <w:top w:w="15" w:type="dxa"/>
              <w:left w:w="15" w:type="dxa"/>
              <w:bottom w:w="15" w:type="dxa"/>
              <w:right w:w="15" w:type="dxa"/>
            </w:tcMar>
            <w:vAlign w:val="center"/>
          </w:tcPr>
          <w:p w14:paraId="474CEAA4" w14:textId="7B279255" w:rsidR="009836CF" w:rsidRPr="007717FF" w:rsidRDefault="009836CF" w:rsidP="009836CF">
            <w:pPr>
              <w:rPr>
                <w:rFonts w:ascii="Times New Roman" w:hAnsi="Times New Roman" w:cs="Times New Roman"/>
                <w:b/>
                <w:bCs/>
                <w:color w:val="000000" w:themeColor="text1"/>
                <w:sz w:val="20"/>
                <w:szCs w:val="20"/>
              </w:rPr>
            </w:pPr>
            <w:r w:rsidRPr="007717FF">
              <w:rPr>
                <w:rFonts w:ascii="Times New Roman" w:hAnsi="Times New Roman" w:cs="Times New Roman"/>
                <w:b/>
                <w:bCs/>
                <w:color w:val="000000" w:themeColor="text1"/>
                <w:sz w:val="20"/>
                <w:szCs w:val="20"/>
              </w:rPr>
              <w:t>2</w:t>
            </w:r>
          </w:p>
        </w:tc>
        <w:tc>
          <w:tcPr>
            <w:tcW w:w="0" w:type="auto"/>
            <w:tcBorders>
              <w:top w:val="single" w:sz="4" w:space="0" w:color="auto"/>
              <w:bottom w:val="single" w:sz="4" w:space="0" w:color="auto"/>
            </w:tcBorders>
            <w:vAlign w:val="center"/>
          </w:tcPr>
          <w:p w14:paraId="6CD27B41" w14:textId="188A8E09" w:rsidR="009836CF" w:rsidRPr="007717FF" w:rsidRDefault="009836CF" w:rsidP="009836CF">
            <w:pPr>
              <w:rPr>
                <w:rFonts w:ascii="Times New Roman" w:hAnsi="Times New Roman" w:cs="Times New Roman"/>
                <w:b/>
                <w:bCs/>
                <w:color w:val="000000" w:themeColor="text1"/>
                <w:sz w:val="20"/>
                <w:szCs w:val="20"/>
              </w:rPr>
            </w:pPr>
            <w:r w:rsidRPr="007717FF">
              <w:rPr>
                <w:rFonts w:ascii="Times New Roman" w:hAnsi="Times New Roman" w:cs="Times New Roman"/>
                <w:b/>
                <w:bCs/>
                <w:color w:val="000000" w:themeColor="text1"/>
                <w:sz w:val="20"/>
                <w:szCs w:val="20"/>
              </w:rPr>
              <w:t>3</w:t>
            </w:r>
          </w:p>
        </w:tc>
      </w:tr>
      <w:tr w:rsidR="007717FF" w:rsidRPr="007717FF" w14:paraId="3AD6FA48" w14:textId="77777777" w:rsidTr="00E358B0">
        <w:trPr>
          <w:trHeight w:val="57"/>
          <w:jc w:val="center"/>
        </w:trPr>
        <w:tc>
          <w:tcPr>
            <w:tcW w:w="0" w:type="auto"/>
            <w:tcBorders>
              <w:top w:val="single" w:sz="4" w:space="0" w:color="auto"/>
            </w:tcBorders>
            <w:noWrap/>
            <w:tcMar>
              <w:top w:w="15" w:type="dxa"/>
              <w:left w:w="15" w:type="dxa"/>
              <w:bottom w:w="15" w:type="dxa"/>
              <w:right w:w="15" w:type="dxa"/>
            </w:tcMar>
          </w:tcPr>
          <w:p w14:paraId="6A9A619C" w14:textId="77777777" w:rsidR="00C81695" w:rsidRPr="007717FF" w:rsidRDefault="00C81695" w:rsidP="000A6B67">
            <w:pPr>
              <w:spacing w:line="240" w:lineRule="exact"/>
              <w:rPr>
                <w:rFonts w:ascii="Times New Roman" w:hAnsi="Times New Roman" w:cs="Times New Roman"/>
                <w:color w:val="000000" w:themeColor="text1"/>
                <w:sz w:val="20"/>
                <w:szCs w:val="20"/>
              </w:rPr>
            </w:pPr>
            <w:r w:rsidRPr="007717FF">
              <w:rPr>
                <w:rFonts w:ascii="Times New Roman" w:eastAsia="微软雅黑" w:hAnsi="Times New Roman" w:cs="Times New Roman"/>
                <w:color w:val="000000" w:themeColor="text1"/>
                <w:sz w:val="20"/>
                <w:szCs w:val="20"/>
              </w:rPr>
              <w:t>Empirical formula</w:t>
            </w:r>
          </w:p>
        </w:tc>
        <w:tc>
          <w:tcPr>
            <w:tcW w:w="0" w:type="auto"/>
            <w:tcBorders>
              <w:top w:val="single" w:sz="4" w:space="0" w:color="auto"/>
            </w:tcBorders>
            <w:noWrap/>
            <w:tcMar>
              <w:top w:w="15" w:type="dxa"/>
              <w:left w:w="15" w:type="dxa"/>
              <w:bottom w:w="15" w:type="dxa"/>
              <w:right w:w="15" w:type="dxa"/>
            </w:tcMar>
            <w:vAlign w:val="center"/>
          </w:tcPr>
          <w:p w14:paraId="3F9F80BA" w14:textId="3BD5A00F" w:rsidR="00C81695" w:rsidRPr="007717FF" w:rsidRDefault="00D30B92" w:rsidP="000A6B67">
            <w:pPr>
              <w:spacing w:line="240" w:lineRule="exact"/>
              <w:rPr>
                <w:rFonts w:ascii="Times New Roman" w:hAnsi="Times New Roman" w:cs="Times New Roman"/>
                <w:color w:val="000000" w:themeColor="text1"/>
                <w:sz w:val="20"/>
                <w:szCs w:val="20"/>
              </w:rPr>
            </w:pPr>
            <w:r w:rsidRPr="007717FF">
              <w:rPr>
                <w:rFonts w:ascii="Times New Roman" w:hAnsi="Times New Roman" w:cs="Times New Roman"/>
                <w:color w:val="000000" w:themeColor="text1"/>
                <w:sz w:val="20"/>
                <w:szCs w:val="20"/>
              </w:rPr>
              <w:t>C</w:t>
            </w:r>
            <w:r w:rsidRPr="007717FF">
              <w:rPr>
                <w:rFonts w:ascii="Times New Roman" w:hAnsi="Times New Roman" w:cs="Times New Roman"/>
                <w:color w:val="000000" w:themeColor="text1"/>
                <w:sz w:val="20"/>
                <w:szCs w:val="20"/>
                <w:vertAlign w:val="subscript"/>
              </w:rPr>
              <w:t>50</w:t>
            </w:r>
            <w:r w:rsidRPr="007717FF">
              <w:rPr>
                <w:rFonts w:ascii="Times New Roman" w:hAnsi="Times New Roman" w:cs="Times New Roman"/>
                <w:color w:val="000000" w:themeColor="text1"/>
                <w:sz w:val="20"/>
                <w:szCs w:val="20"/>
              </w:rPr>
              <w:t>H</w:t>
            </w:r>
            <w:r w:rsidRPr="007717FF">
              <w:rPr>
                <w:rFonts w:ascii="Times New Roman" w:hAnsi="Times New Roman" w:cs="Times New Roman"/>
                <w:color w:val="000000" w:themeColor="text1"/>
                <w:sz w:val="20"/>
                <w:szCs w:val="20"/>
                <w:vertAlign w:val="subscript"/>
              </w:rPr>
              <w:t>48</w:t>
            </w:r>
            <w:r w:rsidRPr="007717FF">
              <w:rPr>
                <w:rFonts w:ascii="Times New Roman" w:hAnsi="Times New Roman" w:cs="Times New Roman"/>
                <w:color w:val="000000" w:themeColor="text1"/>
                <w:sz w:val="20"/>
                <w:szCs w:val="20"/>
              </w:rPr>
              <w:t>N</w:t>
            </w:r>
            <w:r w:rsidRPr="007717FF">
              <w:rPr>
                <w:rFonts w:ascii="Times New Roman" w:hAnsi="Times New Roman" w:cs="Times New Roman"/>
                <w:color w:val="000000" w:themeColor="text1"/>
                <w:sz w:val="20"/>
                <w:szCs w:val="20"/>
                <w:vertAlign w:val="subscript"/>
              </w:rPr>
              <w:t>10</w:t>
            </w:r>
            <w:r w:rsidRPr="007717FF">
              <w:rPr>
                <w:rFonts w:ascii="Times New Roman" w:hAnsi="Times New Roman" w:cs="Times New Roman"/>
                <w:color w:val="000000" w:themeColor="text1"/>
                <w:sz w:val="20"/>
                <w:szCs w:val="20"/>
              </w:rPr>
              <w:t>Ni</w:t>
            </w:r>
            <w:r w:rsidRPr="007717FF">
              <w:rPr>
                <w:rFonts w:ascii="Times New Roman" w:hAnsi="Times New Roman" w:cs="Times New Roman"/>
                <w:color w:val="000000" w:themeColor="text1"/>
                <w:sz w:val="20"/>
                <w:szCs w:val="20"/>
                <w:vertAlign w:val="subscript"/>
              </w:rPr>
              <w:t>2</w:t>
            </w:r>
            <w:r w:rsidRPr="007717FF">
              <w:rPr>
                <w:rFonts w:ascii="Times New Roman" w:hAnsi="Times New Roman" w:cs="Times New Roman"/>
                <w:color w:val="000000" w:themeColor="text1"/>
                <w:sz w:val="20"/>
                <w:szCs w:val="20"/>
              </w:rPr>
              <w:t>O</w:t>
            </w:r>
            <w:r w:rsidRPr="007717FF">
              <w:rPr>
                <w:rFonts w:ascii="Times New Roman" w:hAnsi="Times New Roman" w:cs="Times New Roman"/>
                <w:color w:val="000000" w:themeColor="text1"/>
                <w:sz w:val="20"/>
                <w:szCs w:val="20"/>
                <w:vertAlign w:val="subscript"/>
              </w:rPr>
              <w:t>9</w:t>
            </w:r>
          </w:p>
        </w:tc>
        <w:tc>
          <w:tcPr>
            <w:tcW w:w="0" w:type="auto"/>
            <w:tcBorders>
              <w:top w:val="single" w:sz="4" w:space="0" w:color="auto"/>
            </w:tcBorders>
            <w:vAlign w:val="center"/>
          </w:tcPr>
          <w:p w14:paraId="651A3E5A" w14:textId="6656ABA2" w:rsidR="00C81695" w:rsidRPr="007717FF" w:rsidRDefault="001B2BBF" w:rsidP="000A6B67">
            <w:pPr>
              <w:spacing w:line="240" w:lineRule="exact"/>
              <w:rPr>
                <w:rFonts w:ascii="Times New Roman" w:eastAsia="微软雅黑" w:hAnsi="Times New Roman" w:cs="Times New Roman"/>
                <w:color w:val="000000" w:themeColor="text1"/>
                <w:sz w:val="20"/>
                <w:szCs w:val="20"/>
              </w:rPr>
            </w:pPr>
            <w:r w:rsidRPr="007717FF">
              <w:rPr>
                <w:rFonts w:ascii="Times New Roman" w:hAnsi="Times New Roman" w:cs="Times New Roman"/>
                <w:color w:val="000000" w:themeColor="text1"/>
                <w:sz w:val="20"/>
                <w:szCs w:val="20"/>
              </w:rPr>
              <w:t>C</w:t>
            </w:r>
            <w:r w:rsidRPr="007717FF">
              <w:rPr>
                <w:rFonts w:ascii="Times New Roman" w:hAnsi="Times New Roman" w:cs="Times New Roman"/>
                <w:color w:val="000000" w:themeColor="text1"/>
                <w:sz w:val="20"/>
                <w:szCs w:val="20"/>
                <w:vertAlign w:val="subscript"/>
              </w:rPr>
              <w:t>111</w:t>
            </w:r>
            <w:r w:rsidRPr="007717FF">
              <w:rPr>
                <w:rFonts w:ascii="Times New Roman" w:hAnsi="Times New Roman" w:cs="Times New Roman"/>
                <w:color w:val="000000" w:themeColor="text1"/>
                <w:sz w:val="20"/>
                <w:szCs w:val="20"/>
              </w:rPr>
              <w:t>H</w:t>
            </w:r>
            <w:r w:rsidRPr="007717FF">
              <w:rPr>
                <w:rFonts w:ascii="Times New Roman" w:hAnsi="Times New Roman" w:cs="Times New Roman"/>
                <w:color w:val="000000" w:themeColor="text1"/>
                <w:sz w:val="20"/>
                <w:szCs w:val="20"/>
                <w:vertAlign w:val="subscript"/>
              </w:rPr>
              <w:t>108</w:t>
            </w:r>
            <w:r w:rsidRPr="007717FF">
              <w:rPr>
                <w:rFonts w:ascii="Times New Roman" w:hAnsi="Times New Roman" w:cs="Times New Roman"/>
                <w:color w:val="000000" w:themeColor="text1"/>
                <w:sz w:val="20"/>
                <w:szCs w:val="20"/>
              </w:rPr>
              <w:t>N</w:t>
            </w:r>
            <w:r w:rsidRPr="007717FF">
              <w:rPr>
                <w:rFonts w:ascii="Times New Roman" w:hAnsi="Times New Roman" w:cs="Times New Roman"/>
                <w:color w:val="000000" w:themeColor="text1"/>
                <w:sz w:val="20"/>
                <w:szCs w:val="20"/>
                <w:vertAlign w:val="subscript"/>
              </w:rPr>
              <w:t>20</w:t>
            </w:r>
            <w:r w:rsidRPr="007717FF">
              <w:rPr>
                <w:rFonts w:ascii="Times New Roman" w:hAnsi="Times New Roman" w:cs="Times New Roman"/>
                <w:color w:val="000000" w:themeColor="text1"/>
                <w:sz w:val="20"/>
                <w:szCs w:val="20"/>
              </w:rPr>
              <w:t>Ni</w:t>
            </w:r>
            <w:r w:rsidRPr="007717FF">
              <w:rPr>
                <w:rFonts w:ascii="Times New Roman" w:hAnsi="Times New Roman" w:cs="Times New Roman"/>
                <w:color w:val="000000" w:themeColor="text1"/>
                <w:sz w:val="20"/>
                <w:szCs w:val="20"/>
                <w:vertAlign w:val="subscript"/>
              </w:rPr>
              <w:t>5</w:t>
            </w:r>
            <w:r w:rsidRPr="007717FF">
              <w:rPr>
                <w:rFonts w:ascii="Times New Roman" w:hAnsi="Times New Roman" w:cs="Times New Roman"/>
                <w:color w:val="000000" w:themeColor="text1"/>
                <w:sz w:val="20"/>
                <w:szCs w:val="20"/>
              </w:rPr>
              <w:t>O</w:t>
            </w:r>
            <w:r w:rsidRPr="007717FF">
              <w:rPr>
                <w:rFonts w:ascii="Times New Roman" w:hAnsi="Times New Roman" w:cs="Times New Roman"/>
                <w:color w:val="000000" w:themeColor="text1"/>
                <w:sz w:val="20"/>
                <w:szCs w:val="20"/>
                <w:vertAlign w:val="subscript"/>
              </w:rPr>
              <w:t>32</w:t>
            </w:r>
          </w:p>
        </w:tc>
      </w:tr>
      <w:tr w:rsidR="007717FF" w:rsidRPr="007717FF" w14:paraId="1187770A" w14:textId="77777777" w:rsidTr="00E358B0">
        <w:trPr>
          <w:trHeight w:val="187"/>
          <w:jc w:val="center"/>
        </w:trPr>
        <w:tc>
          <w:tcPr>
            <w:tcW w:w="0" w:type="auto"/>
            <w:noWrap/>
            <w:tcMar>
              <w:top w:w="15" w:type="dxa"/>
              <w:left w:w="15" w:type="dxa"/>
              <w:bottom w:w="15" w:type="dxa"/>
              <w:right w:w="15" w:type="dxa"/>
            </w:tcMar>
          </w:tcPr>
          <w:p w14:paraId="644C7219" w14:textId="77777777" w:rsidR="00C81695" w:rsidRPr="007717FF" w:rsidRDefault="00C81695" w:rsidP="000A6B67">
            <w:pPr>
              <w:spacing w:line="240" w:lineRule="exact"/>
              <w:rPr>
                <w:rFonts w:ascii="Times New Roman" w:hAnsi="Times New Roman" w:cs="Times New Roman"/>
                <w:color w:val="000000" w:themeColor="text1"/>
                <w:sz w:val="20"/>
                <w:szCs w:val="20"/>
              </w:rPr>
            </w:pPr>
            <w:r w:rsidRPr="007717FF">
              <w:rPr>
                <w:rFonts w:ascii="Times New Roman" w:eastAsia="微软雅黑" w:hAnsi="Times New Roman" w:cs="Times New Roman"/>
                <w:color w:val="000000" w:themeColor="text1"/>
                <w:sz w:val="20"/>
                <w:szCs w:val="20"/>
              </w:rPr>
              <w:t>Formula weight</w:t>
            </w:r>
          </w:p>
        </w:tc>
        <w:tc>
          <w:tcPr>
            <w:tcW w:w="0" w:type="auto"/>
            <w:noWrap/>
            <w:tcMar>
              <w:top w:w="15" w:type="dxa"/>
              <w:left w:w="15" w:type="dxa"/>
              <w:bottom w:w="15" w:type="dxa"/>
              <w:right w:w="15" w:type="dxa"/>
            </w:tcMar>
            <w:vAlign w:val="center"/>
          </w:tcPr>
          <w:p w14:paraId="63C21008" w14:textId="493ACDF6" w:rsidR="00C81695" w:rsidRPr="007717FF" w:rsidRDefault="00D30B92" w:rsidP="000A6B67">
            <w:pPr>
              <w:spacing w:line="240" w:lineRule="exact"/>
              <w:rPr>
                <w:rFonts w:ascii="Times New Roman" w:hAnsi="Times New Roman" w:cs="Times New Roman"/>
                <w:color w:val="000000" w:themeColor="text1"/>
                <w:sz w:val="20"/>
                <w:szCs w:val="20"/>
              </w:rPr>
            </w:pPr>
            <w:r w:rsidRPr="007717FF">
              <w:rPr>
                <w:rFonts w:ascii="Times New Roman" w:hAnsi="Times New Roman" w:cs="Times New Roman"/>
                <w:color w:val="000000" w:themeColor="text1"/>
                <w:sz w:val="20"/>
                <w:szCs w:val="20"/>
              </w:rPr>
              <w:t>1050.40</w:t>
            </w:r>
          </w:p>
        </w:tc>
        <w:tc>
          <w:tcPr>
            <w:tcW w:w="0" w:type="auto"/>
            <w:vAlign w:val="center"/>
          </w:tcPr>
          <w:p w14:paraId="26EDF2C7" w14:textId="744F78E4" w:rsidR="00C81695" w:rsidRPr="007717FF" w:rsidRDefault="001B2BBF" w:rsidP="000A6B67">
            <w:pPr>
              <w:spacing w:line="240" w:lineRule="exact"/>
              <w:rPr>
                <w:rFonts w:ascii="Times New Roman" w:eastAsia="微软雅黑" w:hAnsi="Times New Roman" w:cs="Times New Roman"/>
                <w:color w:val="000000" w:themeColor="text1"/>
                <w:sz w:val="20"/>
                <w:szCs w:val="20"/>
              </w:rPr>
            </w:pPr>
            <w:r w:rsidRPr="007717FF">
              <w:rPr>
                <w:rFonts w:ascii="Times New Roman" w:hAnsi="Times New Roman" w:cs="Times New Roman"/>
                <w:color w:val="000000" w:themeColor="text1"/>
                <w:sz w:val="20"/>
                <w:szCs w:val="20"/>
              </w:rPr>
              <w:t>2527.72</w:t>
            </w:r>
          </w:p>
        </w:tc>
      </w:tr>
      <w:tr w:rsidR="007717FF" w:rsidRPr="007717FF" w14:paraId="43F06C53" w14:textId="77777777" w:rsidTr="00E358B0">
        <w:trPr>
          <w:trHeight w:val="187"/>
          <w:jc w:val="center"/>
        </w:trPr>
        <w:tc>
          <w:tcPr>
            <w:tcW w:w="0" w:type="auto"/>
            <w:noWrap/>
            <w:tcMar>
              <w:top w:w="15" w:type="dxa"/>
              <w:left w:w="15" w:type="dxa"/>
              <w:bottom w:w="15" w:type="dxa"/>
              <w:right w:w="15" w:type="dxa"/>
            </w:tcMar>
          </w:tcPr>
          <w:p w14:paraId="14EE7DB2" w14:textId="77777777" w:rsidR="00C81695" w:rsidRPr="007717FF" w:rsidRDefault="00C81695" w:rsidP="000A6B67">
            <w:pPr>
              <w:spacing w:line="240" w:lineRule="exact"/>
              <w:rPr>
                <w:rFonts w:ascii="Times New Roman" w:hAnsi="Times New Roman" w:cs="Times New Roman"/>
                <w:color w:val="000000" w:themeColor="text1"/>
                <w:sz w:val="20"/>
                <w:szCs w:val="20"/>
              </w:rPr>
            </w:pPr>
            <w:r w:rsidRPr="007717FF">
              <w:rPr>
                <w:rFonts w:ascii="Times New Roman" w:eastAsia="微软雅黑" w:hAnsi="Times New Roman" w:cs="Times New Roman"/>
                <w:color w:val="000000" w:themeColor="text1"/>
                <w:sz w:val="20"/>
                <w:szCs w:val="20"/>
              </w:rPr>
              <w:t>Temperature / K</w:t>
            </w:r>
          </w:p>
        </w:tc>
        <w:tc>
          <w:tcPr>
            <w:tcW w:w="0" w:type="auto"/>
            <w:noWrap/>
            <w:tcMar>
              <w:top w:w="15" w:type="dxa"/>
              <w:left w:w="15" w:type="dxa"/>
              <w:bottom w:w="15" w:type="dxa"/>
              <w:right w:w="15" w:type="dxa"/>
            </w:tcMar>
            <w:vAlign w:val="center"/>
          </w:tcPr>
          <w:p w14:paraId="1C58DEF2" w14:textId="71B6F3C4" w:rsidR="00C81695" w:rsidRPr="007717FF" w:rsidRDefault="00D30B92" w:rsidP="000A6B67">
            <w:pPr>
              <w:spacing w:line="240" w:lineRule="exact"/>
              <w:rPr>
                <w:rFonts w:ascii="Times New Roman" w:hAnsi="Times New Roman" w:cs="Times New Roman"/>
                <w:color w:val="000000" w:themeColor="text1"/>
                <w:sz w:val="20"/>
                <w:szCs w:val="20"/>
              </w:rPr>
            </w:pPr>
            <w:r w:rsidRPr="007717FF">
              <w:rPr>
                <w:rFonts w:ascii="Times New Roman" w:hAnsi="Times New Roman" w:cs="Times New Roman"/>
                <w:color w:val="000000" w:themeColor="text1"/>
                <w:sz w:val="20"/>
                <w:szCs w:val="20"/>
              </w:rPr>
              <w:t>193</w:t>
            </w:r>
          </w:p>
        </w:tc>
        <w:tc>
          <w:tcPr>
            <w:tcW w:w="0" w:type="auto"/>
            <w:vAlign w:val="center"/>
          </w:tcPr>
          <w:p w14:paraId="186DB61E" w14:textId="6FFC4436" w:rsidR="00C81695" w:rsidRPr="007717FF" w:rsidRDefault="001B2BBF" w:rsidP="000A6B67">
            <w:pPr>
              <w:spacing w:line="240" w:lineRule="exact"/>
              <w:rPr>
                <w:rFonts w:ascii="Times New Roman" w:eastAsia="微软雅黑" w:hAnsi="Times New Roman" w:cs="Times New Roman"/>
                <w:color w:val="000000" w:themeColor="text1"/>
                <w:sz w:val="20"/>
                <w:szCs w:val="20"/>
              </w:rPr>
            </w:pPr>
            <w:r w:rsidRPr="007717FF">
              <w:rPr>
                <w:rFonts w:ascii="Times New Roman" w:hAnsi="Times New Roman" w:cs="Times New Roman"/>
                <w:color w:val="000000" w:themeColor="text1"/>
                <w:sz w:val="20"/>
                <w:szCs w:val="20"/>
              </w:rPr>
              <w:t>296.15</w:t>
            </w:r>
          </w:p>
        </w:tc>
      </w:tr>
      <w:tr w:rsidR="007717FF" w:rsidRPr="007717FF" w14:paraId="141E499C" w14:textId="77777777" w:rsidTr="00E358B0">
        <w:trPr>
          <w:trHeight w:val="187"/>
          <w:jc w:val="center"/>
        </w:trPr>
        <w:tc>
          <w:tcPr>
            <w:tcW w:w="0" w:type="auto"/>
            <w:noWrap/>
            <w:tcMar>
              <w:top w:w="15" w:type="dxa"/>
              <w:left w:w="15" w:type="dxa"/>
              <w:bottom w:w="15" w:type="dxa"/>
              <w:right w:w="15" w:type="dxa"/>
            </w:tcMar>
          </w:tcPr>
          <w:p w14:paraId="18A92DEA" w14:textId="77777777" w:rsidR="00C81695" w:rsidRPr="007717FF" w:rsidRDefault="00C81695" w:rsidP="000A6B67">
            <w:pPr>
              <w:spacing w:line="240" w:lineRule="exact"/>
              <w:rPr>
                <w:rFonts w:ascii="Times New Roman" w:hAnsi="Times New Roman" w:cs="Times New Roman"/>
                <w:color w:val="000000" w:themeColor="text1"/>
                <w:sz w:val="20"/>
                <w:szCs w:val="20"/>
              </w:rPr>
            </w:pPr>
            <w:r w:rsidRPr="007717FF">
              <w:rPr>
                <w:rFonts w:ascii="Times New Roman" w:eastAsia="微软雅黑" w:hAnsi="Times New Roman" w:cs="Times New Roman"/>
                <w:color w:val="000000" w:themeColor="text1"/>
                <w:sz w:val="20"/>
                <w:szCs w:val="20"/>
              </w:rPr>
              <w:t>Crystal system</w:t>
            </w:r>
          </w:p>
        </w:tc>
        <w:tc>
          <w:tcPr>
            <w:tcW w:w="0" w:type="auto"/>
            <w:noWrap/>
            <w:tcMar>
              <w:top w:w="15" w:type="dxa"/>
              <w:left w:w="15" w:type="dxa"/>
              <w:bottom w:w="15" w:type="dxa"/>
              <w:right w:w="15" w:type="dxa"/>
            </w:tcMar>
            <w:vAlign w:val="center"/>
          </w:tcPr>
          <w:p w14:paraId="2D533B62" w14:textId="77777777" w:rsidR="00C81695" w:rsidRPr="007717FF" w:rsidRDefault="00C81695" w:rsidP="000A6B67">
            <w:pPr>
              <w:spacing w:line="240" w:lineRule="exact"/>
              <w:rPr>
                <w:rFonts w:ascii="Times New Roman" w:hAnsi="Times New Roman" w:cs="Times New Roman"/>
                <w:color w:val="000000" w:themeColor="text1"/>
                <w:sz w:val="20"/>
                <w:szCs w:val="20"/>
              </w:rPr>
            </w:pPr>
            <w:r w:rsidRPr="007717FF">
              <w:rPr>
                <w:rFonts w:ascii="Times New Roman" w:hAnsi="Times New Roman" w:cs="Times New Roman"/>
                <w:color w:val="000000" w:themeColor="text1"/>
                <w:sz w:val="20"/>
                <w:szCs w:val="20"/>
              </w:rPr>
              <w:t>triclinic</w:t>
            </w:r>
          </w:p>
        </w:tc>
        <w:tc>
          <w:tcPr>
            <w:tcW w:w="0" w:type="auto"/>
            <w:vAlign w:val="center"/>
          </w:tcPr>
          <w:p w14:paraId="6D19DC1E" w14:textId="3BD1B065" w:rsidR="00C81695" w:rsidRPr="007717FF" w:rsidRDefault="001B2BBF" w:rsidP="000A6B67">
            <w:pPr>
              <w:spacing w:line="240" w:lineRule="exact"/>
              <w:rPr>
                <w:rFonts w:ascii="Times New Roman" w:eastAsia="微软雅黑" w:hAnsi="Times New Roman" w:cs="Times New Roman"/>
                <w:color w:val="000000" w:themeColor="text1"/>
                <w:sz w:val="20"/>
                <w:szCs w:val="20"/>
              </w:rPr>
            </w:pPr>
            <w:r w:rsidRPr="007717FF">
              <w:rPr>
                <w:rFonts w:ascii="Times New Roman" w:hAnsi="Times New Roman" w:cs="Times New Roman"/>
                <w:color w:val="000000" w:themeColor="text1"/>
                <w:sz w:val="20"/>
                <w:szCs w:val="20"/>
              </w:rPr>
              <w:t>monoclinic</w:t>
            </w:r>
          </w:p>
        </w:tc>
      </w:tr>
      <w:tr w:rsidR="007717FF" w:rsidRPr="007717FF" w14:paraId="17A92710" w14:textId="77777777" w:rsidTr="00E358B0">
        <w:trPr>
          <w:trHeight w:val="187"/>
          <w:jc w:val="center"/>
        </w:trPr>
        <w:tc>
          <w:tcPr>
            <w:tcW w:w="0" w:type="auto"/>
            <w:noWrap/>
            <w:tcMar>
              <w:top w:w="15" w:type="dxa"/>
              <w:left w:w="15" w:type="dxa"/>
              <w:bottom w:w="15" w:type="dxa"/>
              <w:right w:w="15" w:type="dxa"/>
            </w:tcMar>
          </w:tcPr>
          <w:p w14:paraId="68FAAFEC" w14:textId="77777777" w:rsidR="00C81695" w:rsidRPr="007717FF" w:rsidRDefault="00C81695" w:rsidP="000A6B67">
            <w:pPr>
              <w:spacing w:line="240" w:lineRule="exact"/>
              <w:rPr>
                <w:rFonts w:ascii="Times New Roman" w:hAnsi="Times New Roman" w:cs="Times New Roman"/>
                <w:color w:val="000000" w:themeColor="text1"/>
                <w:sz w:val="20"/>
                <w:szCs w:val="20"/>
              </w:rPr>
            </w:pPr>
            <w:r w:rsidRPr="007717FF">
              <w:rPr>
                <w:rFonts w:ascii="Times New Roman" w:eastAsia="微软雅黑" w:hAnsi="Times New Roman" w:cs="Times New Roman"/>
                <w:color w:val="000000" w:themeColor="text1"/>
                <w:sz w:val="20"/>
                <w:szCs w:val="20"/>
              </w:rPr>
              <w:t>Space group</w:t>
            </w:r>
          </w:p>
        </w:tc>
        <w:tc>
          <w:tcPr>
            <w:tcW w:w="0" w:type="auto"/>
            <w:noWrap/>
            <w:tcMar>
              <w:top w:w="15" w:type="dxa"/>
              <w:left w:w="15" w:type="dxa"/>
              <w:bottom w:w="15" w:type="dxa"/>
              <w:right w:w="15" w:type="dxa"/>
            </w:tcMar>
            <w:vAlign w:val="center"/>
          </w:tcPr>
          <w:p w14:paraId="743BF129" w14:textId="77777777" w:rsidR="00C81695" w:rsidRPr="007717FF" w:rsidRDefault="00C81695" w:rsidP="000A6B67">
            <w:pPr>
              <w:snapToGrid w:val="0"/>
              <w:spacing w:line="240" w:lineRule="exact"/>
              <w:jc w:val="left"/>
              <w:rPr>
                <w:rFonts w:ascii="Times New Roman" w:hAnsi="Times New Roman" w:cs="Times New Roman"/>
                <w:color w:val="000000" w:themeColor="text1"/>
                <w:sz w:val="20"/>
                <w:szCs w:val="20"/>
              </w:rPr>
            </w:pPr>
            <m:oMathPara>
              <m:oMathParaPr>
                <m:jc m:val="left"/>
              </m:oMathParaPr>
              <m:oMath>
                <m:r>
                  <m:rPr>
                    <m:nor/>
                  </m:rPr>
                  <w:rPr>
                    <w:rFonts w:ascii="Times New Roman" w:eastAsia="BatangChe" w:hAnsi="Times New Roman" w:cs="Times New Roman"/>
                    <w:bCs/>
                    <w:i/>
                    <w:iCs/>
                    <w:color w:val="000000" w:themeColor="text1"/>
                    <w:sz w:val="20"/>
                    <w:szCs w:val="20"/>
                  </w:rPr>
                  <m:t>P</m:t>
                </m:r>
                <m:bar>
                  <m:barPr>
                    <m:pos m:val="top"/>
                    <m:ctrlPr>
                      <w:rPr>
                        <w:rFonts w:ascii="Cambria Math" w:hAnsi="Cambria Math" w:cs="Times New Roman"/>
                        <w:color w:val="000000" w:themeColor="text1"/>
                        <w:sz w:val="20"/>
                        <w:szCs w:val="20"/>
                      </w:rPr>
                    </m:ctrlPr>
                  </m:barPr>
                  <m:e>
                    <m:r>
                      <m:rPr>
                        <m:nor/>
                      </m:rPr>
                      <w:rPr>
                        <w:rFonts w:ascii="Times New Roman" w:eastAsia="BatangChe" w:hAnsi="Times New Roman" w:cs="Times New Roman"/>
                        <w:bCs/>
                        <w:color w:val="000000" w:themeColor="text1"/>
                        <w:sz w:val="20"/>
                        <w:szCs w:val="20"/>
                      </w:rPr>
                      <m:t>1</m:t>
                    </m:r>
                  </m:e>
                </m:bar>
              </m:oMath>
            </m:oMathPara>
          </w:p>
        </w:tc>
        <w:tc>
          <w:tcPr>
            <w:tcW w:w="0" w:type="auto"/>
            <w:vAlign w:val="center"/>
          </w:tcPr>
          <w:p w14:paraId="3A9F9879" w14:textId="35DF5ED3" w:rsidR="00C81695" w:rsidRPr="007717FF" w:rsidRDefault="001B2BBF" w:rsidP="000A6B67">
            <w:pPr>
              <w:snapToGrid w:val="0"/>
              <w:spacing w:line="240" w:lineRule="exact"/>
              <w:rPr>
                <w:rFonts w:ascii="Times New Roman" w:eastAsia="微软雅黑" w:hAnsi="Times New Roman" w:cs="Times New Roman"/>
                <w:i/>
                <w:color w:val="000000" w:themeColor="text1"/>
                <w:sz w:val="20"/>
                <w:szCs w:val="20"/>
              </w:rPr>
            </w:pPr>
            <w:r w:rsidRPr="007717FF">
              <w:rPr>
                <w:rFonts w:ascii="Times New Roman" w:eastAsia="微软雅黑" w:hAnsi="Times New Roman" w:cs="Times New Roman"/>
                <w:i/>
                <w:color w:val="000000" w:themeColor="text1"/>
                <w:sz w:val="20"/>
                <w:szCs w:val="20"/>
              </w:rPr>
              <w:t>P</w:t>
            </w:r>
            <w:r w:rsidRPr="007717FF">
              <w:rPr>
                <w:rFonts w:ascii="Times New Roman" w:eastAsia="微软雅黑" w:hAnsi="Times New Roman" w:cs="Times New Roman"/>
                <w:iCs/>
                <w:color w:val="000000" w:themeColor="text1"/>
                <w:sz w:val="20"/>
                <w:szCs w:val="20"/>
              </w:rPr>
              <w:t>2</w:t>
            </w:r>
            <w:r w:rsidRPr="007717FF">
              <w:rPr>
                <w:rFonts w:ascii="Times New Roman" w:eastAsia="微软雅黑" w:hAnsi="Times New Roman" w:cs="Times New Roman"/>
                <w:iCs/>
                <w:color w:val="000000" w:themeColor="text1"/>
                <w:sz w:val="20"/>
                <w:szCs w:val="20"/>
                <w:vertAlign w:val="subscript"/>
              </w:rPr>
              <w:t>1</w:t>
            </w:r>
            <w:r w:rsidRPr="007717FF">
              <w:rPr>
                <w:rFonts w:ascii="Times New Roman" w:eastAsia="微软雅黑" w:hAnsi="Times New Roman" w:cs="Times New Roman"/>
                <w:iCs/>
                <w:color w:val="000000" w:themeColor="text1"/>
                <w:sz w:val="20"/>
                <w:szCs w:val="20"/>
              </w:rPr>
              <w:t>/</w:t>
            </w:r>
            <w:r w:rsidRPr="007717FF">
              <w:rPr>
                <w:rFonts w:ascii="Times New Roman" w:eastAsia="微软雅黑" w:hAnsi="Times New Roman" w:cs="Times New Roman"/>
                <w:i/>
                <w:color w:val="000000" w:themeColor="text1"/>
                <w:sz w:val="20"/>
                <w:szCs w:val="20"/>
              </w:rPr>
              <w:t>c</w:t>
            </w:r>
          </w:p>
        </w:tc>
      </w:tr>
      <w:tr w:rsidR="007717FF" w:rsidRPr="007717FF" w14:paraId="1DFFA785" w14:textId="77777777" w:rsidTr="00E358B0">
        <w:trPr>
          <w:trHeight w:val="187"/>
          <w:jc w:val="center"/>
        </w:trPr>
        <w:tc>
          <w:tcPr>
            <w:tcW w:w="0" w:type="auto"/>
            <w:noWrap/>
            <w:tcMar>
              <w:top w:w="15" w:type="dxa"/>
              <w:left w:w="15" w:type="dxa"/>
              <w:bottom w:w="15" w:type="dxa"/>
              <w:right w:w="15" w:type="dxa"/>
            </w:tcMar>
          </w:tcPr>
          <w:p w14:paraId="4F4C40C4" w14:textId="77777777" w:rsidR="00C81695" w:rsidRPr="007717FF" w:rsidRDefault="00C81695" w:rsidP="000A6B67">
            <w:pPr>
              <w:spacing w:line="240" w:lineRule="exact"/>
              <w:rPr>
                <w:rFonts w:ascii="Times New Roman" w:hAnsi="Times New Roman" w:cs="Times New Roman"/>
                <w:color w:val="000000" w:themeColor="text1"/>
                <w:sz w:val="20"/>
                <w:szCs w:val="20"/>
              </w:rPr>
            </w:pPr>
            <w:r w:rsidRPr="007717FF">
              <w:rPr>
                <w:rFonts w:ascii="Times New Roman" w:eastAsia="微软雅黑" w:hAnsi="Times New Roman" w:cs="Times New Roman"/>
                <w:i/>
                <w:color w:val="000000" w:themeColor="text1"/>
                <w:sz w:val="20"/>
                <w:szCs w:val="20"/>
              </w:rPr>
              <w:t>a</w:t>
            </w:r>
            <w:r w:rsidRPr="007717FF">
              <w:rPr>
                <w:rFonts w:ascii="Times New Roman" w:eastAsia="微软雅黑" w:hAnsi="Times New Roman" w:cs="Times New Roman"/>
                <w:color w:val="000000" w:themeColor="text1"/>
                <w:sz w:val="20"/>
                <w:szCs w:val="20"/>
              </w:rPr>
              <w:t xml:space="preserve"> / Å</w:t>
            </w:r>
          </w:p>
        </w:tc>
        <w:tc>
          <w:tcPr>
            <w:tcW w:w="0" w:type="auto"/>
            <w:noWrap/>
            <w:tcMar>
              <w:top w:w="15" w:type="dxa"/>
              <w:left w:w="15" w:type="dxa"/>
              <w:bottom w:w="15" w:type="dxa"/>
              <w:right w:w="15" w:type="dxa"/>
            </w:tcMar>
            <w:vAlign w:val="center"/>
          </w:tcPr>
          <w:p w14:paraId="3B5D82A2" w14:textId="248CE43A" w:rsidR="00C81695" w:rsidRPr="007717FF" w:rsidRDefault="00D30B92" w:rsidP="000A6B67">
            <w:pPr>
              <w:spacing w:line="240" w:lineRule="exact"/>
              <w:rPr>
                <w:rFonts w:ascii="Times New Roman" w:hAnsi="Times New Roman" w:cs="Times New Roman"/>
                <w:color w:val="000000" w:themeColor="text1"/>
                <w:sz w:val="20"/>
                <w:szCs w:val="20"/>
              </w:rPr>
            </w:pPr>
            <w:r w:rsidRPr="007717FF">
              <w:rPr>
                <w:rFonts w:ascii="Times New Roman" w:hAnsi="Times New Roman" w:cs="Times New Roman"/>
                <w:color w:val="000000" w:themeColor="text1"/>
                <w:sz w:val="20"/>
                <w:szCs w:val="20"/>
              </w:rPr>
              <w:t>14.1267(6)</w:t>
            </w:r>
          </w:p>
        </w:tc>
        <w:tc>
          <w:tcPr>
            <w:tcW w:w="0" w:type="auto"/>
            <w:vAlign w:val="center"/>
          </w:tcPr>
          <w:p w14:paraId="0D695C1E" w14:textId="6BD01A15" w:rsidR="00C81695" w:rsidRPr="007717FF" w:rsidRDefault="001B2BBF" w:rsidP="000A6B67">
            <w:pPr>
              <w:spacing w:line="240" w:lineRule="exact"/>
              <w:rPr>
                <w:rFonts w:ascii="Times New Roman" w:eastAsia="微软雅黑" w:hAnsi="Times New Roman" w:cs="Times New Roman"/>
                <w:color w:val="000000" w:themeColor="text1"/>
                <w:sz w:val="20"/>
                <w:szCs w:val="20"/>
              </w:rPr>
            </w:pPr>
            <w:r w:rsidRPr="007717FF">
              <w:rPr>
                <w:rFonts w:ascii="Times New Roman" w:hAnsi="Times New Roman" w:cs="Times New Roman"/>
                <w:color w:val="000000" w:themeColor="text1"/>
                <w:sz w:val="20"/>
                <w:szCs w:val="20"/>
              </w:rPr>
              <w:t>15.6056(10)</w:t>
            </w:r>
          </w:p>
        </w:tc>
      </w:tr>
      <w:tr w:rsidR="007717FF" w:rsidRPr="007717FF" w14:paraId="1B66BDF7" w14:textId="77777777" w:rsidTr="00E358B0">
        <w:trPr>
          <w:trHeight w:val="187"/>
          <w:jc w:val="center"/>
        </w:trPr>
        <w:tc>
          <w:tcPr>
            <w:tcW w:w="0" w:type="auto"/>
            <w:noWrap/>
            <w:tcMar>
              <w:top w:w="15" w:type="dxa"/>
              <w:left w:w="15" w:type="dxa"/>
              <w:bottom w:w="15" w:type="dxa"/>
              <w:right w:w="15" w:type="dxa"/>
            </w:tcMar>
          </w:tcPr>
          <w:p w14:paraId="73CA4AC4" w14:textId="77777777" w:rsidR="00C81695" w:rsidRPr="007717FF" w:rsidRDefault="00C81695" w:rsidP="000A6B67">
            <w:pPr>
              <w:spacing w:line="240" w:lineRule="exact"/>
              <w:rPr>
                <w:rFonts w:ascii="Times New Roman" w:hAnsi="Times New Roman" w:cs="Times New Roman"/>
                <w:color w:val="000000" w:themeColor="text1"/>
                <w:sz w:val="20"/>
                <w:szCs w:val="20"/>
              </w:rPr>
            </w:pPr>
            <w:r w:rsidRPr="007717FF">
              <w:rPr>
                <w:rFonts w:ascii="Times New Roman" w:eastAsia="微软雅黑" w:hAnsi="Times New Roman" w:cs="Times New Roman"/>
                <w:i/>
                <w:color w:val="000000" w:themeColor="text1"/>
                <w:sz w:val="20"/>
                <w:szCs w:val="20"/>
              </w:rPr>
              <w:t>b</w:t>
            </w:r>
            <w:r w:rsidRPr="007717FF">
              <w:rPr>
                <w:rFonts w:ascii="Times New Roman" w:eastAsia="微软雅黑" w:hAnsi="Times New Roman" w:cs="Times New Roman"/>
                <w:color w:val="000000" w:themeColor="text1"/>
                <w:sz w:val="20"/>
                <w:szCs w:val="20"/>
              </w:rPr>
              <w:t xml:space="preserve"> / Å</w:t>
            </w:r>
          </w:p>
        </w:tc>
        <w:tc>
          <w:tcPr>
            <w:tcW w:w="0" w:type="auto"/>
            <w:noWrap/>
            <w:tcMar>
              <w:top w:w="15" w:type="dxa"/>
              <w:left w:w="15" w:type="dxa"/>
              <w:bottom w:w="15" w:type="dxa"/>
              <w:right w:w="15" w:type="dxa"/>
            </w:tcMar>
            <w:vAlign w:val="center"/>
          </w:tcPr>
          <w:p w14:paraId="32A33CE9" w14:textId="25725E15" w:rsidR="00C81695" w:rsidRPr="007717FF" w:rsidRDefault="00D30B92" w:rsidP="000A6B67">
            <w:pPr>
              <w:spacing w:line="240" w:lineRule="exact"/>
              <w:rPr>
                <w:rFonts w:ascii="Times New Roman" w:hAnsi="Times New Roman" w:cs="Times New Roman"/>
                <w:color w:val="000000" w:themeColor="text1"/>
                <w:sz w:val="20"/>
                <w:szCs w:val="20"/>
              </w:rPr>
            </w:pPr>
            <w:r w:rsidRPr="007717FF">
              <w:rPr>
                <w:rFonts w:ascii="Times New Roman" w:hAnsi="Times New Roman" w:cs="Times New Roman"/>
                <w:color w:val="000000" w:themeColor="text1"/>
                <w:sz w:val="20"/>
                <w:szCs w:val="20"/>
              </w:rPr>
              <w:t>14.8028(6)</w:t>
            </w:r>
          </w:p>
        </w:tc>
        <w:tc>
          <w:tcPr>
            <w:tcW w:w="0" w:type="auto"/>
            <w:vAlign w:val="center"/>
          </w:tcPr>
          <w:p w14:paraId="3B648C4A" w14:textId="1FE29E79" w:rsidR="00C81695" w:rsidRPr="007717FF" w:rsidRDefault="001B2BBF" w:rsidP="000A6B67">
            <w:pPr>
              <w:spacing w:line="240" w:lineRule="exact"/>
              <w:rPr>
                <w:rFonts w:ascii="Times New Roman" w:eastAsia="微软雅黑" w:hAnsi="Times New Roman" w:cs="Times New Roman"/>
                <w:color w:val="000000" w:themeColor="text1"/>
                <w:sz w:val="20"/>
                <w:szCs w:val="20"/>
              </w:rPr>
            </w:pPr>
            <w:r w:rsidRPr="007717FF">
              <w:rPr>
                <w:rFonts w:ascii="Times New Roman" w:hAnsi="Times New Roman" w:cs="Times New Roman"/>
                <w:color w:val="000000" w:themeColor="text1"/>
                <w:sz w:val="20"/>
                <w:szCs w:val="20"/>
              </w:rPr>
              <w:t>33.349(2)</w:t>
            </w:r>
          </w:p>
        </w:tc>
      </w:tr>
      <w:tr w:rsidR="007717FF" w:rsidRPr="007717FF" w14:paraId="0D7A250B" w14:textId="77777777" w:rsidTr="00E358B0">
        <w:trPr>
          <w:trHeight w:val="187"/>
          <w:jc w:val="center"/>
        </w:trPr>
        <w:tc>
          <w:tcPr>
            <w:tcW w:w="0" w:type="auto"/>
            <w:noWrap/>
            <w:tcMar>
              <w:top w:w="15" w:type="dxa"/>
              <w:left w:w="15" w:type="dxa"/>
              <w:bottom w:w="15" w:type="dxa"/>
              <w:right w:w="15" w:type="dxa"/>
            </w:tcMar>
          </w:tcPr>
          <w:p w14:paraId="4F92605B" w14:textId="77777777" w:rsidR="00C81695" w:rsidRPr="007717FF" w:rsidRDefault="00C81695" w:rsidP="000A6B67">
            <w:pPr>
              <w:spacing w:line="240" w:lineRule="exact"/>
              <w:rPr>
                <w:rFonts w:ascii="Times New Roman" w:hAnsi="Times New Roman" w:cs="Times New Roman"/>
                <w:color w:val="000000" w:themeColor="text1"/>
                <w:sz w:val="20"/>
                <w:szCs w:val="20"/>
              </w:rPr>
            </w:pPr>
            <w:r w:rsidRPr="007717FF">
              <w:rPr>
                <w:rFonts w:ascii="Times New Roman" w:eastAsia="微软雅黑" w:hAnsi="Times New Roman" w:cs="Times New Roman"/>
                <w:i/>
                <w:color w:val="000000" w:themeColor="text1"/>
                <w:sz w:val="20"/>
                <w:szCs w:val="20"/>
              </w:rPr>
              <w:t>c</w:t>
            </w:r>
            <w:r w:rsidRPr="007717FF">
              <w:rPr>
                <w:rFonts w:ascii="Times New Roman" w:eastAsia="微软雅黑" w:hAnsi="Times New Roman" w:cs="Times New Roman"/>
                <w:color w:val="000000" w:themeColor="text1"/>
                <w:sz w:val="20"/>
                <w:szCs w:val="20"/>
              </w:rPr>
              <w:t xml:space="preserve"> / Å</w:t>
            </w:r>
          </w:p>
        </w:tc>
        <w:tc>
          <w:tcPr>
            <w:tcW w:w="0" w:type="auto"/>
            <w:noWrap/>
            <w:tcMar>
              <w:top w:w="15" w:type="dxa"/>
              <w:left w:w="15" w:type="dxa"/>
              <w:bottom w:w="15" w:type="dxa"/>
              <w:right w:w="15" w:type="dxa"/>
            </w:tcMar>
            <w:vAlign w:val="center"/>
          </w:tcPr>
          <w:p w14:paraId="3D8762AB" w14:textId="0B95D541" w:rsidR="00C81695" w:rsidRPr="007717FF" w:rsidRDefault="00D30B92" w:rsidP="000A6B67">
            <w:pPr>
              <w:spacing w:line="240" w:lineRule="exact"/>
              <w:rPr>
                <w:rFonts w:ascii="Times New Roman" w:hAnsi="Times New Roman" w:cs="Times New Roman"/>
                <w:color w:val="000000" w:themeColor="text1"/>
                <w:sz w:val="20"/>
                <w:szCs w:val="20"/>
              </w:rPr>
            </w:pPr>
            <w:r w:rsidRPr="007717FF">
              <w:rPr>
                <w:rFonts w:ascii="Times New Roman" w:hAnsi="Times New Roman" w:cs="Times New Roman"/>
                <w:color w:val="000000" w:themeColor="text1"/>
                <w:sz w:val="20"/>
                <w:szCs w:val="20"/>
              </w:rPr>
              <w:t>16.4261(7)</w:t>
            </w:r>
          </w:p>
        </w:tc>
        <w:tc>
          <w:tcPr>
            <w:tcW w:w="0" w:type="auto"/>
            <w:vAlign w:val="center"/>
          </w:tcPr>
          <w:p w14:paraId="0DE10B46" w14:textId="1331D2FC" w:rsidR="00C81695" w:rsidRPr="007717FF" w:rsidRDefault="001B2BBF" w:rsidP="000A6B67">
            <w:pPr>
              <w:spacing w:line="240" w:lineRule="exact"/>
              <w:rPr>
                <w:rFonts w:ascii="Times New Roman" w:eastAsia="微软雅黑" w:hAnsi="Times New Roman" w:cs="Times New Roman"/>
                <w:color w:val="000000" w:themeColor="text1"/>
                <w:sz w:val="20"/>
                <w:szCs w:val="20"/>
              </w:rPr>
            </w:pPr>
            <w:r w:rsidRPr="007717FF">
              <w:rPr>
                <w:rFonts w:ascii="Times New Roman" w:hAnsi="Times New Roman" w:cs="Times New Roman"/>
                <w:color w:val="000000" w:themeColor="text1"/>
                <w:sz w:val="20"/>
                <w:szCs w:val="20"/>
              </w:rPr>
              <w:t>25.7256(17)</w:t>
            </w:r>
          </w:p>
        </w:tc>
      </w:tr>
      <w:tr w:rsidR="007717FF" w:rsidRPr="007717FF" w14:paraId="3A41C6AD" w14:textId="77777777" w:rsidTr="00E358B0">
        <w:trPr>
          <w:trHeight w:val="187"/>
          <w:jc w:val="center"/>
        </w:trPr>
        <w:tc>
          <w:tcPr>
            <w:tcW w:w="0" w:type="auto"/>
            <w:noWrap/>
            <w:tcMar>
              <w:top w:w="15" w:type="dxa"/>
              <w:left w:w="15" w:type="dxa"/>
              <w:bottom w:w="15" w:type="dxa"/>
              <w:right w:w="15" w:type="dxa"/>
            </w:tcMar>
          </w:tcPr>
          <w:p w14:paraId="21EBDBB5" w14:textId="77777777" w:rsidR="00C81695" w:rsidRPr="007717FF" w:rsidRDefault="00C81695" w:rsidP="000A6B67">
            <w:pPr>
              <w:spacing w:line="240" w:lineRule="exact"/>
              <w:rPr>
                <w:rFonts w:ascii="Times New Roman" w:eastAsia="微软雅黑" w:hAnsi="Times New Roman" w:cs="Times New Roman"/>
                <w:i/>
                <w:color w:val="000000" w:themeColor="text1"/>
                <w:sz w:val="20"/>
                <w:szCs w:val="20"/>
              </w:rPr>
            </w:pPr>
            <w:r w:rsidRPr="007717FF">
              <w:rPr>
                <w:rFonts w:ascii="Times New Roman" w:hAnsi="Times New Roman" w:cs="Times New Roman"/>
                <w:i/>
                <w:iCs/>
                <w:color w:val="000000" w:themeColor="text1"/>
                <w:sz w:val="20"/>
                <w:szCs w:val="20"/>
              </w:rPr>
              <w:t>α</w:t>
            </w:r>
            <w:r w:rsidRPr="007717FF">
              <w:rPr>
                <w:rFonts w:ascii="Times New Roman" w:eastAsia="微软雅黑" w:hAnsi="Times New Roman" w:cs="Times New Roman"/>
                <w:color w:val="000000" w:themeColor="text1"/>
                <w:sz w:val="20"/>
                <w:szCs w:val="20"/>
              </w:rPr>
              <w:t xml:space="preserve"> / deg</w:t>
            </w:r>
          </w:p>
        </w:tc>
        <w:tc>
          <w:tcPr>
            <w:tcW w:w="0" w:type="auto"/>
            <w:noWrap/>
            <w:tcMar>
              <w:top w:w="15" w:type="dxa"/>
              <w:left w:w="15" w:type="dxa"/>
              <w:bottom w:w="15" w:type="dxa"/>
              <w:right w:w="15" w:type="dxa"/>
            </w:tcMar>
            <w:vAlign w:val="center"/>
          </w:tcPr>
          <w:p w14:paraId="705877E2" w14:textId="26217E06" w:rsidR="00C81695" w:rsidRPr="007717FF" w:rsidRDefault="00D30B92" w:rsidP="000A6B67">
            <w:pPr>
              <w:spacing w:line="240" w:lineRule="exact"/>
              <w:rPr>
                <w:rFonts w:ascii="Times New Roman" w:eastAsia="微软雅黑" w:hAnsi="Times New Roman" w:cs="Times New Roman"/>
                <w:color w:val="000000" w:themeColor="text1"/>
                <w:sz w:val="20"/>
                <w:szCs w:val="20"/>
              </w:rPr>
            </w:pPr>
            <w:r w:rsidRPr="007717FF">
              <w:rPr>
                <w:rFonts w:ascii="Times New Roman" w:hAnsi="Times New Roman" w:cs="Times New Roman"/>
                <w:color w:val="000000" w:themeColor="text1"/>
                <w:sz w:val="20"/>
                <w:szCs w:val="20"/>
              </w:rPr>
              <w:t>113.1500(10)</w:t>
            </w:r>
          </w:p>
        </w:tc>
        <w:tc>
          <w:tcPr>
            <w:tcW w:w="0" w:type="auto"/>
            <w:vAlign w:val="center"/>
          </w:tcPr>
          <w:p w14:paraId="0CFBFDBC" w14:textId="0B49482C" w:rsidR="00C81695" w:rsidRPr="007717FF" w:rsidRDefault="001B2BBF" w:rsidP="000A6B67">
            <w:pPr>
              <w:spacing w:line="240" w:lineRule="exact"/>
              <w:rPr>
                <w:rFonts w:ascii="Times New Roman" w:eastAsia="微软雅黑" w:hAnsi="Times New Roman" w:cs="Times New Roman"/>
                <w:color w:val="000000" w:themeColor="text1"/>
                <w:sz w:val="20"/>
                <w:szCs w:val="20"/>
              </w:rPr>
            </w:pPr>
            <w:r w:rsidRPr="007717FF">
              <w:rPr>
                <w:rFonts w:ascii="Times New Roman" w:hAnsi="Times New Roman" w:cs="Times New Roman"/>
                <w:color w:val="000000" w:themeColor="text1"/>
                <w:sz w:val="20"/>
                <w:szCs w:val="20"/>
              </w:rPr>
              <w:t>90</w:t>
            </w:r>
          </w:p>
        </w:tc>
      </w:tr>
      <w:tr w:rsidR="007717FF" w:rsidRPr="007717FF" w14:paraId="79F95403" w14:textId="77777777" w:rsidTr="00E358B0">
        <w:trPr>
          <w:trHeight w:val="187"/>
          <w:jc w:val="center"/>
        </w:trPr>
        <w:tc>
          <w:tcPr>
            <w:tcW w:w="0" w:type="auto"/>
            <w:noWrap/>
            <w:tcMar>
              <w:top w:w="15" w:type="dxa"/>
              <w:left w:w="15" w:type="dxa"/>
              <w:bottom w:w="15" w:type="dxa"/>
              <w:right w:w="15" w:type="dxa"/>
            </w:tcMar>
          </w:tcPr>
          <w:p w14:paraId="086FA93A" w14:textId="77777777" w:rsidR="00C81695" w:rsidRPr="007717FF" w:rsidRDefault="00C81695" w:rsidP="000A6B67">
            <w:pPr>
              <w:spacing w:line="240" w:lineRule="exact"/>
              <w:rPr>
                <w:rFonts w:ascii="Times New Roman" w:eastAsia="微软雅黑" w:hAnsi="Times New Roman" w:cs="Times New Roman"/>
                <w:i/>
                <w:color w:val="000000" w:themeColor="text1"/>
                <w:sz w:val="20"/>
                <w:szCs w:val="20"/>
              </w:rPr>
            </w:pPr>
            <w:r w:rsidRPr="007717FF">
              <w:rPr>
                <w:rFonts w:ascii="Times New Roman" w:hAnsi="Times New Roman" w:cs="Times New Roman"/>
                <w:i/>
                <w:iCs/>
                <w:color w:val="000000" w:themeColor="text1"/>
                <w:sz w:val="20"/>
                <w:szCs w:val="20"/>
              </w:rPr>
              <w:t>β</w:t>
            </w:r>
            <w:r w:rsidRPr="007717FF">
              <w:rPr>
                <w:rFonts w:ascii="Times New Roman" w:eastAsia="微软雅黑" w:hAnsi="Times New Roman" w:cs="Times New Roman"/>
                <w:color w:val="000000" w:themeColor="text1"/>
                <w:sz w:val="20"/>
                <w:szCs w:val="20"/>
              </w:rPr>
              <w:t xml:space="preserve"> / deg</w:t>
            </w:r>
          </w:p>
        </w:tc>
        <w:tc>
          <w:tcPr>
            <w:tcW w:w="0" w:type="auto"/>
            <w:noWrap/>
            <w:tcMar>
              <w:top w:w="15" w:type="dxa"/>
              <w:left w:w="15" w:type="dxa"/>
              <w:bottom w:w="15" w:type="dxa"/>
              <w:right w:w="15" w:type="dxa"/>
            </w:tcMar>
            <w:vAlign w:val="center"/>
          </w:tcPr>
          <w:p w14:paraId="3EBBC966" w14:textId="168357A3" w:rsidR="00C81695" w:rsidRPr="007717FF" w:rsidRDefault="00D30B92" w:rsidP="000A6B67">
            <w:pPr>
              <w:spacing w:line="240" w:lineRule="exact"/>
              <w:rPr>
                <w:rFonts w:ascii="Times New Roman" w:eastAsia="微软雅黑" w:hAnsi="Times New Roman" w:cs="Times New Roman"/>
                <w:color w:val="000000" w:themeColor="text1"/>
                <w:sz w:val="20"/>
                <w:szCs w:val="20"/>
              </w:rPr>
            </w:pPr>
            <w:r w:rsidRPr="007717FF">
              <w:rPr>
                <w:rFonts w:ascii="Times New Roman" w:hAnsi="Times New Roman" w:cs="Times New Roman"/>
                <w:color w:val="000000" w:themeColor="text1"/>
                <w:sz w:val="20"/>
                <w:szCs w:val="20"/>
              </w:rPr>
              <w:t>94.1040(10)</w:t>
            </w:r>
          </w:p>
        </w:tc>
        <w:tc>
          <w:tcPr>
            <w:tcW w:w="0" w:type="auto"/>
            <w:vAlign w:val="center"/>
          </w:tcPr>
          <w:p w14:paraId="452A11CA" w14:textId="0F60D599" w:rsidR="00C81695" w:rsidRPr="007717FF" w:rsidRDefault="001B2BBF" w:rsidP="000A6B67">
            <w:pPr>
              <w:spacing w:line="240" w:lineRule="exact"/>
              <w:rPr>
                <w:rFonts w:ascii="Times New Roman" w:eastAsia="微软雅黑" w:hAnsi="Times New Roman" w:cs="Times New Roman"/>
                <w:color w:val="000000" w:themeColor="text1"/>
                <w:sz w:val="20"/>
                <w:szCs w:val="20"/>
              </w:rPr>
            </w:pPr>
            <w:r w:rsidRPr="007717FF">
              <w:rPr>
                <w:rFonts w:ascii="Times New Roman" w:hAnsi="Times New Roman" w:cs="Times New Roman"/>
                <w:color w:val="000000" w:themeColor="text1"/>
                <w:sz w:val="20"/>
                <w:szCs w:val="20"/>
              </w:rPr>
              <w:t>103.263(2)</w:t>
            </w:r>
          </w:p>
        </w:tc>
      </w:tr>
      <w:tr w:rsidR="007717FF" w:rsidRPr="007717FF" w14:paraId="0C0DAA57" w14:textId="77777777" w:rsidTr="00E358B0">
        <w:trPr>
          <w:trHeight w:val="187"/>
          <w:jc w:val="center"/>
        </w:trPr>
        <w:tc>
          <w:tcPr>
            <w:tcW w:w="0" w:type="auto"/>
            <w:noWrap/>
            <w:tcMar>
              <w:top w:w="15" w:type="dxa"/>
              <w:left w:w="15" w:type="dxa"/>
              <w:bottom w:w="15" w:type="dxa"/>
              <w:right w:w="15" w:type="dxa"/>
            </w:tcMar>
          </w:tcPr>
          <w:p w14:paraId="6D18EAED" w14:textId="77777777" w:rsidR="00C81695" w:rsidRPr="007717FF" w:rsidRDefault="00C81695" w:rsidP="000A6B67">
            <w:pPr>
              <w:spacing w:line="240" w:lineRule="exact"/>
              <w:rPr>
                <w:rFonts w:ascii="Times New Roman" w:hAnsi="Times New Roman" w:cs="Times New Roman"/>
                <w:color w:val="000000" w:themeColor="text1"/>
                <w:sz w:val="20"/>
                <w:szCs w:val="20"/>
              </w:rPr>
            </w:pPr>
            <w:r w:rsidRPr="007717FF">
              <w:rPr>
                <w:rFonts w:ascii="Times New Roman" w:hAnsi="Times New Roman" w:cs="Times New Roman"/>
                <w:i/>
                <w:iCs/>
                <w:color w:val="000000" w:themeColor="text1"/>
                <w:sz w:val="20"/>
                <w:szCs w:val="20"/>
              </w:rPr>
              <w:t>γ</w:t>
            </w:r>
            <w:r w:rsidRPr="007717FF">
              <w:rPr>
                <w:rFonts w:ascii="Times New Roman" w:eastAsia="微软雅黑" w:hAnsi="Times New Roman" w:cs="Times New Roman"/>
                <w:color w:val="000000" w:themeColor="text1"/>
                <w:sz w:val="20"/>
                <w:szCs w:val="20"/>
              </w:rPr>
              <w:t xml:space="preserve"> / deg</w:t>
            </w:r>
          </w:p>
        </w:tc>
        <w:tc>
          <w:tcPr>
            <w:tcW w:w="0" w:type="auto"/>
            <w:noWrap/>
            <w:tcMar>
              <w:top w:w="15" w:type="dxa"/>
              <w:left w:w="15" w:type="dxa"/>
              <w:bottom w:w="15" w:type="dxa"/>
              <w:right w:w="15" w:type="dxa"/>
            </w:tcMar>
            <w:vAlign w:val="center"/>
          </w:tcPr>
          <w:p w14:paraId="6FF97F67" w14:textId="52D1AF83" w:rsidR="00C81695" w:rsidRPr="007717FF" w:rsidRDefault="00D30B92" w:rsidP="000A6B67">
            <w:pPr>
              <w:spacing w:line="240" w:lineRule="exact"/>
              <w:rPr>
                <w:rFonts w:ascii="Times New Roman" w:hAnsi="Times New Roman" w:cs="Times New Roman"/>
                <w:color w:val="000000" w:themeColor="text1"/>
                <w:sz w:val="20"/>
                <w:szCs w:val="20"/>
              </w:rPr>
            </w:pPr>
            <w:r w:rsidRPr="007717FF">
              <w:rPr>
                <w:rFonts w:ascii="Times New Roman" w:hAnsi="Times New Roman" w:cs="Times New Roman"/>
                <w:color w:val="000000" w:themeColor="text1"/>
                <w:sz w:val="20"/>
                <w:szCs w:val="20"/>
              </w:rPr>
              <w:t>100.8470(10)</w:t>
            </w:r>
          </w:p>
        </w:tc>
        <w:tc>
          <w:tcPr>
            <w:tcW w:w="0" w:type="auto"/>
            <w:vAlign w:val="center"/>
          </w:tcPr>
          <w:p w14:paraId="5199959E" w14:textId="3670EAF6" w:rsidR="00C81695" w:rsidRPr="007717FF" w:rsidRDefault="001B2BBF" w:rsidP="000A6B67">
            <w:pPr>
              <w:spacing w:line="240" w:lineRule="exact"/>
              <w:rPr>
                <w:rFonts w:ascii="Times New Roman" w:eastAsia="微软雅黑" w:hAnsi="Times New Roman" w:cs="Times New Roman"/>
                <w:color w:val="000000" w:themeColor="text1"/>
                <w:sz w:val="20"/>
                <w:szCs w:val="20"/>
              </w:rPr>
            </w:pPr>
            <w:r w:rsidRPr="007717FF">
              <w:rPr>
                <w:rFonts w:ascii="Times New Roman" w:hAnsi="Times New Roman" w:cs="Times New Roman"/>
                <w:color w:val="000000" w:themeColor="text1"/>
                <w:sz w:val="20"/>
                <w:szCs w:val="20"/>
              </w:rPr>
              <w:t>90</w:t>
            </w:r>
          </w:p>
        </w:tc>
      </w:tr>
      <w:tr w:rsidR="007717FF" w:rsidRPr="007717FF" w14:paraId="0DE2D8D6" w14:textId="77777777" w:rsidTr="00E358B0">
        <w:trPr>
          <w:trHeight w:val="187"/>
          <w:jc w:val="center"/>
        </w:trPr>
        <w:tc>
          <w:tcPr>
            <w:tcW w:w="0" w:type="auto"/>
            <w:noWrap/>
            <w:tcMar>
              <w:top w:w="15" w:type="dxa"/>
              <w:left w:w="15" w:type="dxa"/>
              <w:bottom w:w="15" w:type="dxa"/>
              <w:right w:w="15" w:type="dxa"/>
            </w:tcMar>
          </w:tcPr>
          <w:p w14:paraId="034C7A37" w14:textId="77777777" w:rsidR="00C81695" w:rsidRPr="007717FF" w:rsidRDefault="00C81695" w:rsidP="000A6B67">
            <w:pPr>
              <w:spacing w:line="240" w:lineRule="exact"/>
              <w:rPr>
                <w:rFonts w:ascii="Times New Roman" w:hAnsi="Times New Roman" w:cs="Times New Roman"/>
                <w:color w:val="000000" w:themeColor="text1"/>
                <w:sz w:val="20"/>
                <w:szCs w:val="20"/>
              </w:rPr>
            </w:pPr>
            <w:r w:rsidRPr="007717FF">
              <w:rPr>
                <w:rFonts w:ascii="Times New Roman" w:eastAsia="微软雅黑" w:hAnsi="Times New Roman" w:cs="Times New Roman"/>
                <w:color w:val="000000" w:themeColor="text1"/>
                <w:sz w:val="20"/>
                <w:szCs w:val="20"/>
              </w:rPr>
              <w:t>Volume / Å</w:t>
            </w:r>
            <w:r w:rsidRPr="007717FF">
              <w:rPr>
                <w:rFonts w:ascii="Times New Roman" w:eastAsia="微软雅黑" w:hAnsi="Times New Roman" w:cs="Times New Roman"/>
                <w:color w:val="000000" w:themeColor="text1"/>
                <w:sz w:val="20"/>
                <w:szCs w:val="20"/>
                <w:vertAlign w:val="superscript"/>
              </w:rPr>
              <w:t>3</w:t>
            </w:r>
          </w:p>
        </w:tc>
        <w:tc>
          <w:tcPr>
            <w:tcW w:w="0" w:type="auto"/>
            <w:noWrap/>
            <w:tcMar>
              <w:top w:w="15" w:type="dxa"/>
              <w:left w:w="15" w:type="dxa"/>
              <w:bottom w:w="15" w:type="dxa"/>
              <w:right w:w="15" w:type="dxa"/>
            </w:tcMar>
            <w:vAlign w:val="center"/>
          </w:tcPr>
          <w:p w14:paraId="27F942B5" w14:textId="11915314" w:rsidR="00C81695" w:rsidRPr="007717FF" w:rsidRDefault="00D30B92" w:rsidP="000A6B67">
            <w:pPr>
              <w:spacing w:line="240" w:lineRule="exact"/>
              <w:rPr>
                <w:rFonts w:ascii="Times New Roman" w:hAnsi="Times New Roman" w:cs="Times New Roman"/>
                <w:color w:val="000000" w:themeColor="text1"/>
                <w:sz w:val="20"/>
                <w:szCs w:val="20"/>
              </w:rPr>
            </w:pPr>
            <w:r w:rsidRPr="007717FF">
              <w:rPr>
                <w:rFonts w:ascii="Times New Roman" w:hAnsi="Times New Roman" w:cs="Times New Roman"/>
                <w:color w:val="000000" w:themeColor="text1"/>
                <w:sz w:val="20"/>
                <w:szCs w:val="20"/>
              </w:rPr>
              <w:t>3061.4(2)</w:t>
            </w:r>
          </w:p>
        </w:tc>
        <w:tc>
          <w:tcPr>
            <w:tcW w:w="0" w:type="auto"/>
            <w:vAlign w:val="center"/>
          </w:tcPr>
          <w:p w14:paraId="2080F279" w14:textId="0C58AE61" w:rsidR="00C81695" w:rsidRPr="007717FF" w:rsidRDefault="001B2BBF" w:rsidP="000A6B67">
            <w:pPr>
              <w:spacing w:line="240" w:lineRule="exact"/>
              <w:rPr>
                <w:rFonts w:ascii="Times New Roman" w:eastAsia="微软雅黑" w:hAnsi="Times New Roman" w:cs="Times New Roman"/>
                <w:color w:val="000000" w:themeColor="text1"/>
                <w:sz w:val="20"/>
                <w:szCs w:val="20"/>
              </w:rPr>
            </w:pPr>
            <w:r w:rsidRPr="007717FF">
              <w:rPr>
                <w:rFonts w:ascii="Times New Roman" w:hAnsi="Times New Roman" w:cs="Times New Roman"/>
                <w:color w:val="000000" w:themeColor="text1"/>
                <w:sz w:val="20"/>
                <w:szCs w:val="20"/>
              </w:rPr>
              <w:t>13031.4(15)</w:t>
            </w:r>
          </w:p>
        </w:tc>
      </w:tr>
      <w:tr w:rsidR="007717FF" w:rsidRPr="007717FF" w14:paraId="05D5736A" w14:textId="77777777" w:rsidTr="00E358B0">
        <w:trPr>
          <w:trHeight w:val="187"/>
          <w:jc w:val="center"/>
        </w:trPr>
        <w:tc>
          <w:tcPr>
            <w:tcW w:w="0" w:type="auto"/>
            <w:noWrap/>
            <w:tcMar>
              <w:top w:w="15" w:type="dxa"/>
              <w:left w:w="15" w:type="dxa"/>
              <w:bottom w:w="15" w:type="dxa"/>
              <w:right w:w="15" w:type="dxa"/>
            </w:tcMar>
          </w:tcPr>
          <w:p w14:paraId="52A54B27" w14:textId="77777777" w:rsidR="00C81695" w:rsidRPr="007717FF" w:rsidRDefault="00C81695" w:rsidP="000A6B67">
            <w:pPr>
              <w:spacing w:line="240" w:lineRule="exact"/>
              <w:rPr>
                <w:rFonts w:ascii="Times New Roman" w:hAnsi="Times New Roman" w:cs="Times New Roman"/>
                <w:i/>
                <w:iCs/>
                <w:color w:val="000000" w:themeColor="text1"/>
                <w:sz w:val="20"/>
                <w:szCs w:val="20"/>
              </w:rPr>
            </w:pPr>
            <w:r w:rsidRPr="007717FF">
              <w:rPr>
                <w:rFonts w:ascii="Times New Roman" w:eastAsia="微软雅黑" w:hAnsi="Times New Roman" w:cs="Times New Roman"/>
                <w:i/>
                <w:iCs/>
                <w:color w:val="000000" w:themeColor="text1"/>
                <w:sz w:val="20"/>
                <w:szCs w:val="20"/>
              </w:rPr>
              <w:t>Z</w:t>
            </w:r>
          </w:p>
        </w:tc>
        <w:tc>
          <w:tcPr>
            <w:tcW w:w="0" w:type="auto"/>
            <w:noWrap/>
            <w:tcMar>
              <w:top w:w="15" w:type="dxa"/>
              <w:left w:w="15" w:type="dxa"/>
              <w:bottom w:w="15" w:type="dxa"/>
              <w:right w:w="15" w:type="dxa"/>
            </w:tcMar>
            <w:vAlign w:val="center"/>
          </w:tcPr>
          <w:p w14:paraId="2A4106F6" w14:textId="77777777" w:rsidR="00C81695" w:rsidRPr="007717FF" w:rsidRDefault="00C81695" w:rsidP="000A6B67">
            <w:pPr>
              <w:spacing w:line="240" w:lineRule="exact"/>
              <w:rPr>
                <w:rFonts w:ascii="Times New Roman" w:hAnsi="Times New Roman" w:cs="Times New Roman"/>
                <w:color w:val="000000" w:themeColor="text1"/>
                <w:sz w:val="20"/>
                <w:szCs w:val="20"/>
              </w:rPr>
            </w:pPr>
            <w:r w:rsidRPr="007717FF">
              <w:rPr>
                <w:rFonts w:ascii="Times New Roman" w:hAnsi="Times New Roman" w:cs="Times New Roman"/>
                <w:color w:val="000000" w:themeColor="text1"/>
                <w:sz w:val="20"/>
                <w:szCs w:val="20"/>
              </w:rPr>
              <w:t>2</w:t>
            </w:r>
          </w:p>
        </w:tc>
        <w:tc>
          <w:tcPr>
            <w:tcW w:w="0" w:type="auto"/>
            <w:vAlign w:val="center"/>
          </w:tcPr>
          <w:p w14:paraId="1BB4E582" w14:textId="79F1F4D3" w:rsidR="00C81695" w:rsidRPr="007717FF" w:rsidRDefault="001B2BBF" w:rsidP="000A6B67">
            <w:pPr>
              <w:spacing w:line="240" w:lineRule="exact"/>
              <w:rPr>
                <w:rFonts w:ascii="Times New Roman" w:eastAsia="微软雅黑" w:hAnsi="Times New Roman" w:cs="Times New Roman"/>
                <w:color w:val="000000" w:themeColor="text1"/>
                <w:sz w:val="20"/>
                <w:szCs w:val="20"/>
              </w:rPr>
            </w:pPr>
            <w:r w:rsidRPr="007717FF">
              <w:rPr>
                <w:rFonts w:ascii="Times New Roman" w:hAnsi="Times New Roman" w:cs="Times New Roman"/>
                <w:color w:val="000000" w:themeColor="text1"/>
                <w:sz w:val="20"/>
                <w:szCs w:val="20"/>
              </w:rPr>
              <w:t>4</w:t>
            </w:r>
          </w:p>
        </w:tc>
      </w:tr>
      <w:tr w:rsidR="007717FF" w:rsidRPr="007717FF" w14:paraId="3CC61EB3" w14:textId="77777777" w:rsidTr="00E358B0">
        <w:trPr>
          <w:trHeight w:val="187"/>
          <w:jc w:val="center"/>
        </w:trPr>
        <w:tc>
          <w:tcPr>
            <w:tcW w:w="0" w:type="auto"/>
            <w:noWrap/>
            <w:tcMar>
              <w:top w:w="15" w:type="dxa"/>
              <w:left w:w="15" w:type="dxa"/>
              <w:bottom w:w="15" w:type="dxa"/>
              <w:right w:w="15" w:type="dxa"/>
            </w:tcMar>
          </w:tcPr>
          <w:p w14:paraId="68B94C0C" w14:textId="77777777" w:rsidR="00C81695" w:rsidRPr="007717FF" w:rsidRDefault="00C81695" w:rsidP="000A6B67">
            <w:pPr>
              <w:spacing w:line="240" w:lineRule="exact"/>
              <w:rPr>
                <w:rFonts w:ascii="Times New Roman" w:hAnsi="Times New Roman" w:cs="Times New Roman"/>
                <w:color w:val="000000" w:themeColor="text1"/>
                <w:sz w:val="20"/>
                <w:szCs w:val="20"/>
              </w:rPr>
            </w:pPr>
            <w:r w:rsidRPr="007717FF">
              <w:rPr>
                <w:rFonts w:ascii="Times New Roman" w:eastAsia="微软雅黑" w:hAnsi="Times New Roman" w:cs="Times New Roman"/>
                <w:i/>
                <w:iCs/>
                <w:color w:val="000000" w:themeColor="text1"/>
                <w:sz w:val="20"/>
                <w:szCs w:val="20"/>
              </w:rPr>
              <w:t>ρ</w:t>
            </w:r>
            <w:r w:rsidRPr="007717FF">
              <w:rPr>
                <w:rFonts w:ascii="Times New Roman" w:eastAsia="微软雅黑" w:hAnsi="Times New Roman" w:cs="Times New Roman"/>
                <w:color w:val="000000" w:themeColor="text1"/>
                <w:sz w:val="20"/>
                <w:szCs w:val="20"/>
                <w:vertAlign w:val="subscript"/>
              </w:rPr>
              <w:t>calc</w:t>
            </w:r>
            <w:r w:rsidRPr="007717FF">
              <w:rPr>
                <w:rFonts w:ascii="Times New Roman" w:eastAsia="微软雅黑" w:hAnsi="Times New Roman" w:cs="Times New Roman"/>
                <w:color w:val="000000" w:themeColor="text1"/>
                <w:sz w:val="20"/>
                <w:szCs w:val="20"/>
              </w:rPr>
              <w:t xml:space="preserve"> / g cm</w:t>
            </w:r>
            <w:r w:rsidRPr="007717FF">
              <w:rPr>
                <w:rFonts w:ascii="Times New Roman" w:eastAsia="微软雅黑" w:hAnsi="Times New Roman" w:cs="Times New Roman"/>
                <w:color w:val="000000" w:themeColor="text1"/>
                <w:sz w:val="20"/>
                <w:szCs w:val="20"/>
                <w:vertAlign w:val="superscript"/>
              </w:rPr>
              <w:t>–3</w:t>
            </w:r>
          </w:p>
        </w:tc>
        <w:tc>
          <w:tcPr>
            <w:tcW w:w="0" w:type="auto"/>
            <w:noWrap/>
            <w:tcMar>
              <w:top w:w="15" w:type="dxa"/>
              <w:left w:w="15" w:type="dxa"/>
              <w:bottom w:w="15" w:type="dxa"/>
              <w:right w:w="15" w:type="dxa"/>
            </w:tcMar>
            <w:vAlign w:val="center"/>
          </w:tcPr>
          <w:p w14:paraId="27A75E73" w14:textId="634AE80B" w:rsidR="00C81695" w:rsidRPr="007717FF" w:rsidRDefault="00D30B92" w:rsidP="000A6B67">
            <w:pPr>
              <w:spacing w:line="240" w:lineRule="exact"/>
              <w:rPr>
                <w:rFonts w:ascii="Times New Roman" w:hAnsi="Times New Roman" w:cs="Times New Roman"/>
                <w:color w:val="000000" w:themeColor="text1"/>
                <w:sz w:val="20"/>
                <w:szCs w:val="20"/>
              </w:rPr>
            </w:pPr>
            <w:r w:rsidRPr="007717FF">
              <w:rPr>
                <w:rFonts w:ascii="Times New Roman" w:hAnsi="Times New Roman" w:cs="Times New Roman"/>
                <w:color w:val="000000" w:themeColor="text1"/>
                <w:sz w:val="20"/>
                <w:szCs w:val="20"/>
              </w:rPr>
              <w:t>1.140</w:t>
            </w:r>
          </w:p>
        </w:tc>
        <w:tc>
          <w:tcPr>
            <w:tcW w:w="0" w:type="auto"/>
            <w:vAlign w:val="center"/>
          </w:tcPr>
          <w:p w14:paraId="5ADF1F71" w14:textId="7668F85E" w:rsidR="00C81695" w:rsidRPr="007717FF" w:rsidRDefault="001B2BBF" w:rsidP="000A6B67">
            <w:pPr>
              <w:spacing w:line="240" w:lineRule="exact"/>
              <w:rPr>
                <w:rFonts w:ascii="Times New Roman" w:eastAsia="微软雅黑" w:hAnsi="Times New Roman" w:cs="Times New Roman"/>
                <w:color w:val="000000" w:themeColor="text1"/>
                <w:sz w:val="20"/>
                <w:szCs w:val="20"/>
              </w:rPr>
            </w:pPr>
            <w:r w:rsidRPr="007717FF">
              <w:rPr>
                <w:rFonts w:ascii="Times New Roman" w:hAnsi="Times New Roman" w:cs="Times New Roman"/>
                <w:color w:val="000000" w:themeColor="text1"/>
                <w:sz w:val="20"/>
                <w:szCs w:val="20"/>
              </w:rPr>
              <w:t>1.288</w:t>
            </w:r>
          </w:p>
        </w:tc>
      </w:tr>
      <w:tr w:rsidR="007717FF" w:rsidRPr="007717FF" w14:paraId="3AFFE975" w14:textId="77777777" w:rsidTr="00E358B0">
        <w:trPr>
          <w:trHeight w:val="187"/>
          <w:jc w:val="center"/>
        </w:trPr>
        <w:tc>
          <w:tcPr>
            <w:tcW w:w="0" w:type="auto"/>
            <w:noWrap/>
            <w:tcMar>
              <w:top w:w="15" w:type="dxa"/>
              <w:left w:w="15" w:type="dxa"/>
              <w:bottom w:w="15" w:type="dxa"/>
              <w:right w:w="15" w:type="dxa"/>
            </w:tcMar>
          </w:tcPr>
          <w:p w14:paraId="17947B0B" w14:textId="77777777" w:rsidR="00C81695" w:rsidRPr="007717FF" w:rsidRDefault="00C81695" w:rsidP="000A6B67">
            <w:pPr>
              <w:spacing w:line="240" w:lineRule="exact"/>
              <w:rPr>
                <w:rFonts w:ascii="Times New Roman" w:hAnsi="Times New Roman" w:cs="Times New Roman"/>
                <w:color w:val="000000" w:themeColor="text1"/>
                <w:sz w:val="20"/>
                <w:szCs w:val="20"/>
              </w:rPr>
            </w:pPr>
            <w:r w:rsidRPr="007717FF">
              <w:rPr>
                <w:rFonts w:ascii="Times New Roman" w:eastAsia="微软雅黑" w:hAnsi="Times New Roman" w:cs="Times New Roman"/>
                <w:i/>
                <w:color w:val="000000" w:themeColor="text1"/>
                <w:sz w:val="20"/>
                <w:szCs w:val="20"/>
              </w:rPr>
              <w:t>μ</w:t>
            </w:r>
            <w:r w:rsidRPr="007717FF">
              <w:rPr>
                <w:rFonts w:ascii="Times New Roman" w:eastAsia="微软雅黑" w:hAnsi="Times New Roman" w:cs="Times New Roman"/>
                <w:color w:val="000000" w:themeColor="text1"/>
                <w:sz w:val="20"/>
                <w:szCs w:val="20"/>
              </w:rPr>
              <w:t xml:space="preserve"> / mm</w:t>
            </w:r>
            <w:r w:rsidRPr="007717FF">
              <w:rPr>
                <w:rFonts w:ascii="Times New Roman" w:eastAsia="微软雅黑" w:hAnsi="Times New Roman" w:cs="Times New Roman"/>
                <w:color w:val="000000" w:themeColor="text1"/>
                <w:sz w:val="20"/>
                <w:szCs w:val="20"/>
                <w:vertAlign w:val="superscript"/>
              </w:rPr>
              <w:t>–1</w:t>
            </w:r>
          </w:p>
        </w:tc>
        <w:tc>
          <w:tcPr>
            <w:tcW w:w="0" w:type="auto"/>
            <w:noWrap/>
            <w:tcMar>
              <w:top w:w="15" w:type="dxa"/>
              <w:left w:w="15" w:type="dxa"/>
              <w:bottom w:w="15" w:type="dxa"/>
              <w:right w:w="15" w:type="dxa"/>
            </w:tcMar>
            <w:vAlign w:val="center"/>
          </w:tcPr>
          <w:p w14:paraId="36410972" w14:textId="416D7AF4" w:rsidR="00C81695" w:rsidRPr="007717FF" w:rsidRDefault="00D30B92" w:rsidP="000A6B67">
            <w:pPr>
              <w:spacing w:line="240" w:lineRule="exact"/>
              <w:rPr>
                <w:rFonts w:ascii="Times New Roman" w:hAnsi="Times New Roman" w:cs="Times New Roman"/>
                <w:color w:val="000000" w:themeColor="text1"/>
                <w:sz w:val="20"/>
                <w:szCs w:val="20"/>
              </w:rPr>
            </w:pPr>
            <w:r w:rsidRPr="007717FF">
              <w:rPr>
                <w:rFonts w:ascii="Times New Roman" w:hAnsi="Times New Roman" w:cs="Times New Roman"/>
                <w:color w:val="000000" w:themeColor="text1"/>
                <w:sz w:val="20"/>
                <w:szCs w:val="20"/>
              </w:rPr>
              <w:t>0.669</w:t>
            </w:r>
          </w:p>
        </w:tc>
        <w:tc>
          <w:tcPr>
            <w:tcW w:w="0" w:type="auto"/>
            <w:vAlign w:val="center"/>
          </w:tcPr>
          <w:p w14:paraId="781439F2" w14:textId="340D1AA5" w:rsidR="00C81695" w:rsidRPr="007717FF" w:rsidRDefault="001B2BBF" w:rsidP="000A6B67">
            <w:pPr>
              <w:spacing w:line="240" w:lineRule="exact"/>
              <w:rPr>
                <w:rFonts w:ascii="Times New Roman" w:eastAsia="微软雅黑" w:hAnsi="Times New Roman" w:cs="Times New Roman"/>
                <w:color w:val="000000" w:themeColor="text1"/>
                <w:sz w:val="20"/>
                <w:szCs w:val="20"/>
              </w:rPr>
            </w:pPr>
            <w:r w:rsidRPr="007717FF">
              <w:rPr>
                <w:rFonts w:ascii="Times New Roman" w:hAnsi="Times New Roman" w:cs="Times New Roman"/>
                <w:color w:val="000000" w:themeColor="text1"/>
                <w:sz w:val="20"/>
                <w:szCs w:val="20"/>
              </w:rPr>
              <w:t>0.787</w:t>
            </w:r>
          </w:p>
        </w:tc>
      </w:tr>
      <w:tr w:rsidR="007717FF" w:rsidRPr="007717FF" w14:paraId="68928E79" w14:textId="77777777" w:rsidTr="00E358B0">
        <w:trPr>
          <w:trHeight w:val="187"/>
          <w:jc w:val="center"/>
        </w:trPr>
        <w:tc>
          <w:tcPr>
            <w:tcW w:w="0" w:type="auto"/>
            <w:noWrap/>
            <w:tcMar>
              <w:top w:w="15" w:type="dxa"/>
              <w:left w:w="15" w:type="dxa"/>
              <w:bottom w:w="15" w:type="dxa"/>
              <w:right w:w="15" w:type="dxa"/>
            </w:tcMar>
          </w:tcPr>
          <w:p w14:paraId="06AC00C1" w14:textId="77777777" w:rsidR="00C81695" w:rsidRPr="007717FF" w:rsidRDefault="00C81695" w:rsidP="000A6B67">
            <w:pPr>
              <w:spacing w:line="240" w:lineRule="exact"/>
              <w:rPr>
                <w:rFonts w:ascii="Times New Roman" w:hAnsi="Times New Roman" w:cs="Times New Roman"/>
                <w:i/>
                <w:color w:val="000000" w:themeColor="text1"/>
                <w:sz w:val="20"/>
                <w:szCs w:val="20"/>
              </w:rPr>
            </w:pPr>
            <w:r w:rsidRPr="007717FF">
              <w:rPr>
                <w:rFonts w:ascii="Times New Roman" w:eastAsia="微软雅黑" w:hAnsi="Times New Roman" w:cs="Times New Roman"/>
                <w:i/>
                <w:color w:val="000000" w:themeColor="text1"/>
                <w:sz w:val="20"/>
                <w:szCs w:val="20"/>
              </w:rPr>
              <w:lastRenderedPageBreak/>
              <w:t>F</w:t>
            </w:r>
            <w:r w:rsidRPr="007717FF">
              <w:rPr>
                <w:rFonts w:ascii="Times New Roman" w:eastAsia="微软雅黑" w:hAnsi="Times New Roman" w:cs="Times New Roman"/>
                <w:color w:val="000000" w:themeColor="text1"/>
                <w:sz w:val="20"/>
                <w:szCs w:val="20"/>
              </w:rPr>
              <w:t xml:space="preserve">(000) / </w:t>
            </w:r>
            <w:r w:rsidRPr="007717FF">
              <w:rPr>
                <w:rFonts w:ascii="Times New Roman" w:eastAsia="微软雅黑" w:hAnsi="Times New Roman" w:cs="Times New Roman"/>
                <w:i/>
                <w:color w:val="000000" w:themeColor="text1"/>
                <w:sz w:val="20"/>
                <w:szCs w:val="20"/>
              </w:rPr>
              <w:t>e</w:t>
            </w:r>
          </w:p>
        </w:tc>
        <w:tc>
          <w:tcPr>
            <w:tcW w:w="0" w:type="auto"/>
            <w:noWrap/>
            <w:tcMar>
              <w:top w:w="15" w:type="dxa"/>
              <w:left w:w="15" w:type="dxa"/>
              <w:bottom w:w="15" w:type="dxa"/>
              <w:right w:w="15" w:type="dxa"/>
            </w:tcMar>
            <w:vAlign w:val="center"/>
          </w:tcPr>
          <w:p w14:paraId="0FA59806" w14:textId="5A7FE7C8" w:rsidR="00C81695" w:rsidRPr="007717FF" w:rsidRDefault="00D30B92" w:rsidP="000A6B67">
            <w:pPr>
              <w:spacing w:line="240" w:lineRule="exact"/>
              <w:rPr>
                <w:rFonts w:ascii="Times New Roman" w:hAnsi="Times New Roman" w:cs="Times New Roman"/>
                <w:color w:val="000000" w:themeColor="text1"/>
                <w:sz w:val="20"/>
                <w:szCs w:val="20"/>
              </w:rPr>
            </w:pPr>
            <w:r w:rsidRPr="007717FF">
              <w:rPr>
                <w:rFonts w:ascii="Times New Roman" w:hAnsi="Times New Roman" w:cs="Times New Roman"/>
                <w:color w:val="000000" w:themeColor="text1"/>
                <w:sz w:val="20"/>
                <w:szCs w:val="20"/>
              </w:rPr>
              <w:t>1092.0</w:t>
            </w:r>
          </w:p>
        </w:tc>
        <w:tc>
          <w:tcPr>
            <w:tcW w:w="0" w:type="auto"/>
            <w:vAlign w:val="center"/>
          </w:tcPr>
          <w:p w14:paraId="5EC5E296" w14:textId="75C40660" w:rsidR="00C81695" w:rsidRPr="007717FF" w:rsidRDefault="001B2BBF" w:rsidP="000A6B67">
            <w:pPr>
              <w:spacing w:line="240" w:lineRule="exact"/>
              <w:rPr>
                <w:rFonts w:ascii="Times New Roman" w:eastAsia="微软雅黑" w:hAnsi="Times New Roman" w:cs="Times New Roman"/>
                <w:color w:val="000000" w:themeColor="text1"/>
                <w:sz w:val="20"/>
                <w:szCs w:val="20"/>
              </w:rPr>
            </w:pPr>
            <w:r w:rsidRPr="007717FF">
              <w:rPr>
                <w:rFonts w:ascii="Times New Roman" w:hAnsi="Times New Roman" w:cs="Times New Roman"/>
                <w:color w:val="000000" w:themeColor="text1"/>
                <w:sz w:val="20"/>
                <w:szCs w:val="20"/>
              </w:rPr>
              <w:t>5240.0</w:t>
            </w:r>
          </w:p>
        </w:tc>
      </w:tr>
      <w:tr w:rsidR="007717FF" w:rsidRPr="007717FF" w14:paraId="72ED7E64" w14:textId="77777777" w:rsidTr="00E358B0">
        <w:trPr>
          <w:trHeight w:val="187"/>
          <w:jc w:val="center"/>
        </w:trPr>
        <w:tc>
          <w:tcPr>
            <w:tcW w:w="0" w:type="auto"/>
            <w:noWrap/>
            <w:tcMar>
              <w:top w:w="15" w:type="dxa"/>
              <w:left w:w="15" w:type="dxa"/>
              <w:bottom w:w="15" w:type="dxa"/>
              <w:right w:w="15" w:type="dxa"/>
            </w:tcMar>
          </w:tcPr>
          <w:p w14:paraId="5970AD12" w14:textId="77777777" w:rsidR="00C81695" w:rsidRPr="007717FF" w:rsidRDefault="00C81695" w:rsidP="000A6B67">
            <w:pPr>
              <w:spacing w:line="240" w:lineRule="exact"/>
              <w:rPr>
                <w:rFonts w:ascii="Times New Roman" w:hAnsi="Times New Roman" w:cs="Times New Roman"/>
                <w:color w:val="000000" w:themeColor="text1"/>
                <w:sz w:val="20"/>
                <w:szCs w:val="20"/>
              </w:rPr>
            </w:pPr>
            <w:r w:rsidRPr="007717FF">
              <w:rPr>
                <w:rFonts w:ascii="Times New Roman" w:eastAsia="微软雅黑" w:hAnsi="Times New Roman" w:cs="Times New Roman"/>
                <w:color w:val="000000" w:themeColor="text1"/>
                <w:sz w:val="20"/>
                <w:szCs w:val="20"/>
              </w:rPr>
              <w:t xml:space="preserve">Radiation; wavelength </w:t>
            </w:r>
            <w:r w:rsidRPr="007717FF">
              <w:rPr>
                <w:rFonts w:ascii="Times New Roman" w:eastAsia="微软雅黑" w:hAnsi="Times New Roman" w:cs="Times New Roman"/>
                <w:i/>
                <w:color w:val="000000" w:themeColor="text1"/>
                <w:sz w:val="20"/>
                <w:szCs w:val="20"/>
              </w:rPr>
              <w:t>λ</w:t>
            </w:r>
            <w:r w:rsidRPr="007717FF">
              <w:rPr>
                <w:rFonts w:ascii="Times New Roman" w:eastAsia="微软雅黑" w:hAnsi="Times New Roman" w:cs="Times New Roman"/>
                <w:color w:val="000000" w:themeColor="text1"/>
                <w:sz w:val="20"/>
                <w:szCs w:val="20"/>
              </w:rPr>
              <w:t xml:space="preserve"> / Å</w:t>
            </w:r>
          </w:p>
        </w:tc>
        <w:tc>
          <w:tcPr>
            <w:tcW w:w="0" w:type="auto"/>
            <w:noWrap/>
            <w:tcMar>
              <w:top w:w="15" w:type="dxa"/>
              <w:left w:w="15" w:type="dxa"/>
              <w:bottom w:w="15" w:type="dxa"/>
              <w:right w:w="15" w:type="dxa"/>
            </w:tcMar>
            <w:vAlign w:val="center"/>
          </w:tcPr>
          <w:p w14:paraId="52AC61B5" w14:textId="77777777" w:rsidR="00C81695" w:rsidRPr="007717FF" w:rsidRDefault="00C81695" w:rsidP="000A6B67">
            <w:pPr>
              <w:spacing w:line="240" w:lineRule="exact"/>
              <w:rPr>
                <w:rFonts w:ascii="Times New Roman" w:hAnsi="Times New Roman" w:cs="Times New Roman"/>
                <w:color w:val="000000" w:themeColor="text1"/>
                <w:sz w:val="20"/>
                <w:szCs w:val="20"/>
              </w:rPr>
            </w:pPr>
            <w:r w:rsidRPr="007717FF">
              <w:rPr>
                <w:rFonts w:ascii="Times New Roman" w:hAnsi="Times New Roman" w:cs="Times New Roman"/>
                <w:color w:val="000000" w:themeColor="text1"/>
                <w:sz w:val="20"/>
                <w:szCs w:val="20"/>
              </w:rPr>
              <w:t>Mo</w:t>
            </w:r>
            <w:r w:rsidRPr="007717FF">
              <w:rPr>
                <w:rFonts w:ascii="Times New Roman" w:hAnsi="Times New Roman" w:cs="Times New Roman"/>
                <w:i/>
                <w:color w:val="000000" w:themeColor="text1"/>
                <w:sz w:val="20"/>
                <w:szCs w:val="20"/>
              </w:rPr>
              <w:t xml:space="preserve">Kα; </w:t>
            </w:r>
            <w:r w:rsidRPr="007717FF">
              <w:rPr>
                <w:rFonts w:ascii="Times New Roman" w:hAnsi="Times New Roman" w:cs="Times New Roman"/>
                <w:color w:val="000000" w:themeColor="text1"/>
                <w:sz w:val="20"/>
                <w:szCs w:val="20"/>
              </w:rPr>
              <w:t>0.71073</w:t>
            </w:r>
          </w:p>
        </w:tc>
        <w:tc>
          <w:tcPr>
            <w:tcW w:w="0" w:type="auto"/>
            <w:vAlign w:val="center"/>
          </w:tcPr>
          <w:p w14:paraId="3A2D323F" w14:textId="77777777" w:rsidR="00C81695" w:rsidRPr="007717FF" w:rsidRDefault="00C81695" w:rsidP="000A6B67">
            <w:pPr>
              <w:spacing w:line="240" w:lineRule="exact"/>
              <w:rPr>
                <w:rFonts w:ascii="Times New Roman" w:eastAsia="微软雅黑" w:hAnsi="Times New Roman" w:cs="Times New Roman"/>
                <w:color w:val="000000" w:themeColor="text1"/>
                <w:sz w:val="20"/>
                <w:szCs w:val="20"/>
              </w:rPr>
            </w:pPr>
            <w:r w:rsidRPr="007717FF">
              <w:rPr>
                <w:rFonts w:ascii="Times New Roman" w:hAnsi="Times New Roman" w:cs="Times New Roman"/>
                <w:color w:val="000000" w:themeColor="text1"/>
                <w:sz w:val="20"/>
                <w:szCs w:val="20"/>
              </w:rPr>
              <w:t>Mo</w:t>
            </w:r>
            <w:r w:rsidRPr="007717FF">
              <w:rPr>
                <w:rFonts w:ascii="Times New Roman" w:hAnsi="Times New Roman" w:cs="Times New Roman"/>
                <w:i/>
                <w:color w:val="000000" w:themeColor="text1"/>
                <w:sz w:val="20"/>
                <w:szCs w:val="20"/>
              </w:rPr>
              <w:t xml:space="preserve">Kα; </w:t>
            </w:r>
            <w:r w:rsidRPr="007717FF">
              <w:rPr>
                <w:rFonts w:ascii="Times New Roman" w:hAnsi="Times New Roman" w:cs="Times New Roman"/>
                <w:color w:val="000000" w:themeColor="text1"/>
                <w:sz w:val="20"/>
                <w:szCs w:val="20"/>
              </w:rPr>
              <w:t>0.71073</w:t>
            </w:r>
          </w:p>
        </w:tc>
      </w:tr>
      <w:tr w:rsidR="007717FF" w:rsidRPr="007717FF" w14:paraId="27BA610B" w14:textId="77777777" w:rsidTr="00E358B0">
        <w:trPr>
          <w:trHeight w:val="187"/>
          <w:jc w:val="center"/>
        </w:trPr>
        <w:tc>
          <w:tcPr>
            <w:tcW w:w="0" w:type="auto"/>
            <w:noWrap/>
            <w:tcMar>
              <w:top w:w="15" w:type="dxa"/>
              <w:left w:w="15" w:type="dxa"/>
              <w:bottom w:w="15" w:type="dxa"/>
              <w:right w:w="15" w:type="dxa"/>
            </w:tcMar>
          </w:tcPr>
          <w:p w14:paraId="1C16A490" w14:textId="77777777" w:rsidR="00C81695" w:rsidRPr="007717FF" w:rsidRDefault="00C81695" w:rsidP="000A6B67">
            <w:pPr>
              <w:spacing w:line="240" w:lineRule="exact"/>
              <w:rPr>
                <w:rFonts w:ascii="Times New Roman" w:hAnsi="Times New Roman" w:cs="Times New Roman"/>
                <w:color w:val="000000" w:themeColor="text1"/>
                <w:sz w:val="20"/>
                <w:szCs w:val="20"/>
              </w:rPr>
            </w:pPr>
            <w:r w:rsidRPr="007717FF">
              <w:rPr>
                <w:rFonts w:ascii="Times New Roman" w:eastAsia="微软雅黑" w:hAnsi="Times New Roman" w:cs="Times New Roman"/>
                <w:color w:val="000000" w:themeColor="text1"/>
                <w:sz w:val="20"/>
                <w:szCs w:val="20"/>
              </w:rPr>
              <w:t>2</w:t>
            </w:r>
            <w:r w:rsidRPr="007717FF">
              <w:rPr>
                <w:rFonts w:ascii="Times New Roman" w:eastAsia="Times New Roman" w:hAnsi="Times New Roman" w:cs="Times New Roman"/>
                <w:i/>
                <w:iCs/>
                <w:color w:val="000000" w:themeColor="text1"/>
                <w:sz w:val="20"/>
                <w:szCs w:val="20"/>
              </w:rPr>
              <w:t xml:space="preserve">θ </w:t>
            </w:r>
            <w:r w:rsidRPr="007717FF">
              <w:rPr>
                <w:rFonts w:ascii="Times New Roman" w:eastAsia="微软雅黑" w:hAnsi="Times New Roman" w:cs="Times New Roman"/>
                <w:color w:val="000000" w:themeColor="text1"/>
                <w:sz w:val="20"/>
                <w:szCs w:val="20"/>
              </w:rPr>
              <w:t>range for data collection / deg</w:t>
            </w:r>
          </w:p>
        </w:tc>
        <w:tc>
          <w:tcPr>
            <w:tcW w:w="0" w:type="auto"/>
            <w:noWrap/>
            <w:tcMar>
              <w:top w:w="15" w:type="dxa"/>
              <w:left w:w="15" w:type="dxa"/>
              <w:bottom w:w="15" w:type="dxa"/>
              <w:right w:w="15" w:type="dxa"/>
            </w:tcMar>
            <w:vAlign w:val="center"/>
          </w:tcPr>
          <w:p w14:paraId="2BB3E0E3" w14:textId="2D01DE15" w:rsidR="00C81695" w:rsidRPr="007717FF" w:rsidRDefault="00C81695" w:rsidP="000A6B67">
            <w:pPr>
              <w:spacing w:line="240" w:lineRule="exact"/>
              <w:rPr>
                <w:rFonts w:ascii="Times New Roman" w:eastAsia="微软雅黑" w:hAnsi="Times New Roman" w:cs="Times New Roman"/>
                <w:color w:val="000000" w:themeColor="text1"/>
                <w:sz w:val="20"/>
                <w:szCs w:val="20"/>
              </w:rPr>
            </w:pPr>
            <w:r w:rsidRPr="007717FF">
              <w:rPr>
                <w:rFonts w:ascii="Times New Roman" w:hAnsi="Times New Roman" w:cs="Times New Roman"/>
                <w:color w:val="000000" w:themeColor="text1"/>
                <w:sz w:val="20"/>
                <w:szCs w:val="20"/>
              </w:rPr>
              <w:t>3.</w:t>
            </w:r>
            <w:r w:rsidR="00D30B92" w:rsidRPr="007717FF">
              <w:rPr>
                <w:rFonts w:ascii="Times New Roman" w:hAnsi="Times New Roman" w:cs="Times New Roman"/>
                <w:color w:val="000000" w:themeColor="text1"/>
                <w:sz w:val="20"/>
                <w:szCs w:val="20"/>
              </w:rPr>
              <w:t>7</w:t>
            </w:r>
            <w:r w:rsidRPr="007717FF">
              <w:rPr>
                <w:rFonts w:ascii="Times New Roman" w:hAnsi="Times New Roman" w:cs="Times New Roman"/>
                <w:color w:val="000000" w:themeColor="text1"/>
                <w:sz w:val="20"/>
                <w:szCs w:val="20"/>
              </w:rPr>
              <w:t>–50</w:t>
            </w:r>
          </w:p>
        </w:tc>
        <w:tc>
          <w:tcPr>
            <w:tcW w:w="0" w:type="auto"/>
            <w:vAlign w:val="center"/>
          </w:tcPr>
          <w:p w14:paraId="2EC71D43" w14:textId="3C22034A" w:rsidR="00C81695" w:rsidRPr="007717FF" w:rsidRDefault="001B2BBF" w:rsidP="000A6B67">
            <w:pPr>
              <w:spacing w:line="240" w:lineRule="exact"/>
              <w:rPr>
                <w:rFonts w:ascii="Times New Roman" w:eastAsia="微软雅黑" w:hAnsi="Times New Roman" w:cs="Times New Roman"/>
                <w:color w:val="000000" w:themeColor="text1"/>
                <w:sz w:val="20"/>
                <w:szCs w:val="20"/>
              </w:rPr>
            </w:pPr>
            <w:r w:rsidRPr="007717FF">
              <w:rPr>
                <w:rFonts w:ascii="Times New Roman" w:hAnsi="Times New Roman" w:cs="Times New Roman"/>
                <w:color w:val="000000" w:themeColor="text1"/>
                <w:sz w:val="20"/>
                <w:szCs w:val="20"/>
              </w:rPr>
              <w:t>3.628</w:t>
            </w:r>
            <w:r w:rsidR="00C81695" w:rsidRPr="007717FF">
              <w:rPr>
                <w:rFonts w:ascii="Times New Roman" w:hAnsi="Times New Roman" w:cs="Times New Roman"/>
                <w:color w:val="000000" w:themeColor="text1"/>
                <w:sz w:val="20"/>
                <w:szCs w:val="20"/>
              </w:rPr>
              <w:t>–</w:t>
            </w:r>
            <w:r w:rsidRPr="007717FF">
              <w:rPr>
                <w:rFonts w:ascii="Times New Roman" w:hAnsi="Times New Roman" w:cs="Times New Roman"/>
                <w:color w:val="000000" w:themeColor="text1"/>
                <w:sz w:val="20"/>
                <w:szCs w:val="20"/>
              </w:rPr>
              <w:t>50</w:t>
            </w:r>
          </w:p>
        </w:tc>
      </w:tr>
      <w:tr w:rsidR="007717FF" w:rsidRPr="007717FF" w14:paraId="6C6CA979" w14:textId="77777777" w:rsidTr="00E358B0">
        <w:trPr>
          <w:trHeight w:val="187"/>
          <w:jc w:val="center"/>
        </w:trPr>
        <w:tc>
          <w:tcPr>
            <w:tcW w:w="0" w:type="auto"/>
            <w:noWrap/>
            <w:tcMar>
              <w:top w:w="15" w:type="dxa"/>
              <w:left w:w="15" w:type="dxa"/>
              <w:bottom w:w="15" w:type="dxa"/>
              <w:right w:w="15" w:type="dxa"/>
            </w:tcMar>
          </w:tcPr>
          <w:p w14:paraId="3429A456" w14:textId="77777777" w:rsidR="00C81695" w:rsidRPr="007717FF" w:rsidRDefault="00C81695" w:rsidP="000A6B67">
            <w:pPr>
              <w:spacing w:line="240" w:lineRule="exact"/>
              <w:rPr>
                <w:rFonts w:ascii="Times New Roman" w:hAnsi="Times New Roman" w:cs="Times New Roman"/>
                <w:i/>
                <w:color w:val="000000" w:themeColor="text1"/>
                <w:sz w:val="20"/>
                <w:szCs w:val="20"/>
              </w:rPr>
            </w:pPr>
            <w:r w:rsidRPr="007717FF">
              <w:rPr>
                <w:rFonts w:ascii="Times New Roman" w:eastAsia="微软雅黑" w:hAnsi="Times New Roman" w:cs="Times New Roman"/>
                <w:color w:val="000000" w:themeColor="text1"/>
                <w:sz w:val="20"/>
                <w:szCs w:val="20"/>
              </w:rPr>
              <w:t xml:space="preserve">Index ranges </w:t>
            </w:r>
            <w:r w:rsidRPr="007717FF">
              <w:rPr>
                <w:rFonts w:ascii="Times New Roman" w:eastAsia="微软雅黑" w:hAnsi="Times New Roman" w:cs="Times New Roman"/>
                <w:i/>
                <w:color w:val="000000" w:themeColor="text1"/>
                <w:sz w:val="20"/>
                <w:szCs w:val="20"/>
              </w:rPr>
              <w:t>hkl</w:t>
            </w:r>
          </w:p>
        </w:tc>
        <w:tc>
          <w:tcPr>
            <w:tcW w:w="0" w:type="auto"/>
            <w:noWrap/>
            <w:tcMar>
              <w:top w:w="15" w:type="dxa"/>
              <w:left w:w="15" w:type="dxa"/>
              <w:bottom w:w="15" w:type="dxa"/>
              <w:right w:w="15" w:type="dxa"/>
            </w:tcMar>
            <w:vAlign w:val="center"/>
          </w:tcPr>
          <w:p w14:paraId="3C9239B4" w14:textId="5E27388C" w:rsidR="00C81695" w:rsidRPr="007717FF" w:rsidRDefault="00C81695" w:rsidP="000A6B67">
            <w:pPr>
              <w:spacing w:line="240" w:lineRule="exact"/>
              <w:rPr>
                <w:rFonts w:ascii="Times New Roman" w:eastAsia="微软雅黑" w:hAnsi="Times New Roman" w:cs="Times New Roman"/>
                <w:color w:val="000000" w:themeColor="text1"/>
                <w:sz w:val="20"/>
                <w:szCs w:val="20"/>
              </w:rPr>
            </w:pPr>
            <w:r w:rsidRPr="007717FF">
              <w:rPr>
                <w:rFonts w:ascii="Times New Roman" w:hAnsi="Times New Roman" w:cs="Times New Roman"/>
                <w:color w:val="000000" w:themeColor="text1"/>
                <w:sz w:val="20"/>
                <w:szCs w:val="20"/>
              </w:rPr>
              <w:t>–1</w:t>
            </w:r>
            <w:r w:rsidR="00D30B92" w:rsidRPr="007717FF">
              <w:rPr>
                <w:rFonts w:ascii="Times New Roman" w:hAnsi="Times New Roman" w:cs="Times New Roman"/>
                <w:color w:val="000000" w:themeColor="text1"/>
                <w:sz w:val="20"/>
                <w:szCs w:val="20"/>
              </w:rPr>
              <w:t>5</w:t>
            </w:r>
            <w:r w:rsidRPr="007717FF">
              <w:rPr>
                <w:rFonts w:ascii="Times New Roman" w:hAnsi="Times New Roman" w:cs="Times New Roman"/>
                <w:color w:val="000000" w:themeColor="text1"/>
                <w:sz w:val="20"/>
                <w:szCs w:val="20"/>
              </w:rPr>
              <w:t xml:space="preserve"> → 1</w:t>
            </w:r>
            <w:r w:rsidR="00D30B92" w:rsidRPr="007717FF">
              <w:rPr>
                <w:rFonts w:ascii="Times New Roman" w:hAnsi="Times New Roman" w:cs="Times New Roman"/>
                <w:color w:val="000000" w:themeColor="text1"/>
                <w:sz w:val="20"/>
                <w:szCs w:val="20"/>
              </w:rPr>
              <w:t>6</w:t>
            </w:r>
            <w:r w:rsidRPr="007717FF">
              <w:rPr>
                <w:rFonts w:ascii="Times New Roman" w:hAnsi="Times New Roman" w:cs="Times New Roman"/>
                <w:color w:val="000000" w:themeColor="text1"/>
                <w:sz w:val="20"/>
                <w:szCs w:val="20"/>
              </w:rPr>
              <w:t>, –</w:t>
            </w:r>
            <w:r w:rsidR="00D30B92" w:rsidRPr="007717FF">
              <w:rPr>
                <w:rFonts w:ascii="Times New Roman" w:hAnsi="Times New Roman" w:cs="Times New Roman"/>
                <w:color w:val="000000" w:themeColor="text1"/>
                <w:sz w:val="20"/>
                <w:szCs w:val="20"/>
              </w:rPr>
              <w:t>17</w:t>
            </w:r>
            <w:r w:rsidRPr="007717FF">
              <w:rPr>
                <w:rFonts w:ascii="Times New Roman" w:hAnsi="Times New Roman" w:cs="Times New Roman"/>
                <w:color w:val="000000" w:themeColor="text1"/>
                <w:sz w:val="20"/>
                <w:szCs w:val="20"/>
              </w:rPr>
              <w:t xml:space="preserve"> → </w:t>
            </w:r>
            <w:r w:rsidR="00D30B92" w:rsidRPr="007717FF">
              <w:rPr>
                <w:rFonts w:ascii="Times New Roman" w:hAnsi="Times New Roman" w:cs="Times New Roman"/>
                <w:color w:val="000000" w:themeColor="text1"/>
                <w:sz w:val="20"/>
                <w:szCs w:val="20"/>
              </w:rPr>
              <w:t>17</w:t>
            </w:r>
            <w:r w:rsidRPr="007717FF">
              <w:rPr>
                <w:rFonts w:ascii="Times New Roman" w:hAnsi="Times New Roman" w:cs="Times New Roman"/>
                <w:color w:val="000000" w:themeColor="text1"/>
                <w:sz w:val="20"/>
                <w:szCs w:val="20"/>
              </w:rPr>
              <w:t>, –</w:t>
            </w:r>
            <w:r w:rsidR="00D30B92" w:rsidRPr="007717FF">
              <w:rPr>
                <w:rFonts w:ascii="Times New Roman" w:hAnsi="Times New Roman" w:cs="Times New Roman"/>
                <w:color w:val="000000" w:themeColor="text1"/>
                <w:sz w:val="20"/>
                <w:szCs w:val="20"/>
              </w:rPr>
              <w:t>19</w:t>
            </w:r>
            <w:r w:rsidRPr="007717FF">
              <w:rPr>
                <w:rFonts w:ascii="Times New Roman" w:hAnsi="Times New Roman" w:cs="Times New Roman"/>
                <w:color w:val="000000" w:themeColor="text1"/>
                <w:sz w:val="20"/>
                <w:szCs w:val="20"/>
              </w:rPr>
              <w:t xml:space="preserve">→ </w:t>
            </w:r>
            <w:r w:rsidR="00D30B92" w:rsidRPr="007717FF">
              <w:rPr>
                <w:rFonts w:ascii="Times New Roman" w:hAnsi="Times New Roman" w:cs="Times New Roman"/>
                <w:color w:val="000000" w:themeColor="text1"/>
                <w:sz w:val="20"/>
                <w:szCs w:val="20"/>
              </w:rPr>
              <w:t>19</w:t>
            </w:r>
          </w:p>
        </w:tc>
        <w:tc>
          <w:tcPr>
            <w:tcW w:w="0" w:type="auto"/>
            <w:vAlign w:val="center"/>
          </w:tcPr>
          <w:p w14:paraId="50BC8CA6" w14:textId="54DD3DD9" w:rsidR="00C81695" w:rsidRPr="007717FF" w:rsidRDefault="00C81695" w:rsidP="000A6B67">
            <w:pPr>
              <w:spacing w:line="240" w:lineRule="exact"/>
              <w:rPr>
                <w:rFonts w:ascii="Times New Roman" w:eastAsia="微软雅黑" w:hAnsi="Times New Roman" w:cs="Times New Roman"/>
                <w:color w:val="000000" w:themeColor="text1"/>
                <w:sz w:val="20"/>
                <w:szCs w:val="20"/>
              </w:rPr>
            </w:pPr>
            <w:r w:rsidRPr="007717FF">
              <w:rPr>
                <w:rFonts w:ascii="Times New Roman" w:hAnsi="Times New Roman" w:cs="Times New Roman"/>
                <w:color w:val="000000" w:themeColor="text1"/>
                <w:sz w:val="20"/>
                <w:szCs w:val="20"/>
              </w:rPr>
              <w:t>–</w:t>
            </w:r>
            <w:r w:rsidR="009767DA" w:rsidRPr="007717FF">
              <w:rPr>
                <w:rFonts w:ascii="Times New Roman" w:hAnsi="Times New Roman" w:cs="Times New Roman"/>
                <w:color w:val="000000" w:themeColor="text1"/>
                <w:sz w:val="20"/>
                <w:szCs w:val="20"/>
              </w:rPr>
              <w:t>18</w:t>
            </w:r>
            <w:r w:rsidRPr="007717FF">
              <w:rPr>
                <w:rFonts w:ascii="Times New Roman" w:hAnsi="Times New Roman" w:cs="Times New Roman"/>
                <w:color w:val="000000" w:themeColor="text1"/>
                <w:sz w:val="20"/>
                <w:szCs w:val="20"/>
              </w:rPr>
              <w:t xml:space="preserve"> → 1</w:t>
            </w:r>
            <w:r w:rsidR="009767DA" w:rsidRPr="007717FF">
              <w:rPr>
                <w:rFonts w:ascii="Times New Roman" w:hAnsi="Times New Roman" w:cs="Times New Roman"/>
                <w:color w:val="000000" w:themeColor="text1"/>
                <w:sz w:val="20"/>
                <w:szCs w:val="20"/>
              </w:rPr>
              <w:t>6</w:t>
            </w:r>
            <w:r w:rsidRPr="007717FF">
              <w:rPr>
                <w:rFonts w:ascii="Times New Roman" w:hAnsi="Times New Roman" w:cs="Times New Roman"/>
                <w:color w:val="000000" w:themeColor="text1"/>
                <w:sz w:val="20"/>
                <w:szCs w:val="20"/>
              </w:rPr>
              <w:t>, –</w:t>
            </w:r>
            <w:r w:rsidR="009767DA" w:rsidRPr="007717FF">
              <w:rPr>
                <w:rFonts w:ascii="Times New Roman" w:hAnsi="Times New Roman" w:cs="Times New Roman"/>
                <w:color w:val="000000" w:themeColor="text1"/>
                <w:sz w:val="20"/>
                <w:szCs w:val="20"/>
              </w:rPr>
              <w:t>39</w:t>
            </w:r>
            <w:r w:rsidRPr="007717FF">
              <w:rPr>
                <w:rFonts w:ascii="Times New Roman" w:hAnsi="Times New Roman" w:cs="Times New Roman"/>
                <w:color w:val="000000" w:themeColor="text1"/>
                <w:sz w:val="20"/>
                <w:szCs w:val="20"/>
              </w:rPr>
              <w:t xml:space="preserve"> → </w:t>
            </w:r>
            <w:r w:rsidR="009767DA" w:rsidRPr="007717FF">
              <w:rPr>
                <w:rFonts w:ascii="Times New Roman" w:hAnsi="Times New Roman" w:cs="Times New Roman"/>
                <w:color w:val="000000" w:themeColor="text1"/>
                <w:sz w:val="20"/>
                <w:szCs w:val="20"/>
              </w:rPr>
              <w:t>39</w:t>
            </w:r>
            <w:r w:rsidRPr="007717FF">
              <w:rPr>
                <w:rFonts w:ascii="Times New Roman" w:hAnsi="Times New Roman" w:cs="Times New Roman"/>
                <w:color w:val="000000" w:themeColor="text1"/>
                <w:sz w:val="20"/>
                <w:szCs w:val="20"/>
              </w:rPr>
              <w:t xml:space="preserve">, </w:t>
            </w:r>
            <w:r w:rsidR="009767DA" w:rsidRPr="007717FF">
              <w:rPr>
                <w:rFonts w:ascii="Times New Roman" w:hAnsi="Times New Roman" w:cs="Times New Roman"/>
                <w:color w:val="000000" w:themeColor="text1"/>
                <w:sz w:val="20"/>
                <w:szCs w:val="20"/>
              </w:rPr>
              <w:t>–30</w:t>
            </w:r>
            <w:r w:rsidRPr="007717FF">
              <w:rPr>
                <w:rFonts w:ascii="Times New Roman" w:hAnsi="Times New Roman" w:cs="Times New Roman"/>
                <w:color w:val="000000" w:themeColor="text1"/>
                <w:sz w:val="20"/>
                <w:szCs w:val="20"/>
              </w:rPr>
              <w:t xml:space="preserve"> → </w:t>
            </w:r>
            <w:r w:rsidR="009767DA" w:rsidRPr="007717FF">
              <w:rPr>
                <w:rFonts w:ascii="Times New Roman" w:hAnsi="Times New Roman" w:cs="Times New Roman"/>
                <w:color w:val="000000" w:themeColor="text1"/>
                <w:sz w:val="20"/>
                <w:szCs w:val="20"/>
              </w:rPr>
              <w:t>30</w:t>
            </w:r>
          </w:p>
        </w:tc>
      </w:tr>
      <w:tr w:rsidR="007717FF" w:rsidRPr="007717FF" w14:paraId="529CD31B" w14:textId="77777777" w:rsidTr="00E358B0">
        <w:trPr>
          <w:trHeight w:val="187"/>
          <w:jc w:val="center"/>
        </w:trPr>
        <w:tc>
          <w:tcPr>
            <w:tcW w:w="0" w:type="auto"/>
            <w:noWrap/>
            <w:tcMar>
              <w:top w:w="15" w:type="dxa"/>
              <w:left w:w="15" w:type="dxa"/>
              <w:bottom w:w="15" w:type="dxa"/>
              <w:right w:w="15" w:type="dxa"/>
            </w:tcMar>
          </w:tcPr>
          <w:p w14:paraId="1FAE79C0" w14:textId="77777777" w:rsidR="00C81695" w:rsidRPr="007717FF" w:rsidRDefault="00C81695" w:rsidP="000A6B67">
            <w:pPr>
              <w:spacing w:line="240" w:lineRule="exact"/>
              <w:rPr>
                <w:rFonts w:ascii="Times New Roman" w:hAnsi="Times New Roman" w:cs="Times New Roman"/>
                <w:color w:val="000000" w:themeColor="text1"/>
                <w:sz w:val="20"/>
                <w:szCs w:val="20"/>
              </w:rPr>
            </w:pPr>
            <w:r w:rsidRPr="007717FF">
              <w:rPr>
                <w:rFonts w:ascii="Times New Roman" w:eastAsia="微软雅黑" w:hAnsi="Times New Roman" w:cs="Times New Roman"/>
                <w:color w:val="000000" w:themeColor="text1"/>
                <w:sz w:val="20"/>
                <w:szCs w:val="20"/>
              </w:rPr>
              <w:t>Reflections collected</w:t>
            </w:r>
          </w:p>
        </w:tc>
        <w:tc>
          <w:tcPr>
            <w:tcW w:w="0" w:type="auto"/>
            <w:noWrap/>
            <w:tcMar>
              <w:top w:w="15" w:type="dxa"/>
              <w:left w:w="15" w:type="dxa"/>
              <w:bottom w:w="15" w:type="dxa"/>
              <w:right w:w="15" w:type="dxa"/>
            </w:tcMar>
            <w:vAlign w:val="center"/>
          </w:tcPr>
          <w:p w14:paraId="038178B8" w14:textId="0BB9C895" w:rsidR="00C81695" w:rsidRPr="007717FF" w:rsidRDefault="00D30B92" w:rsidP="000A6B67">
            <w:pPr>
              <w:spacing w:line="240" w:lineRule="exact"/>
              <w:rPr>
                <w:rFonts w:ascii="Times New Roman" w:hAnsi="Times New Roman" w:cs="Times New Roman"/>
                <w:color w:val="000000" w:themeColor="text1"/>
                <w:sz w:val="20"/>
                <w:szCs w:val="20"/>
              </w:rPr>
            </w:pPr>
            <w:r w:rsidRPr="007717FF">
              <w:rPr>
                <w:rFonts w:ascii="Times New Roman" w:hAnsi="Times New Roman" w:cs="Times New Roman"/>
                <w:color w:val="000000" w:themeColor="text1"/>
                <w:sz w:val="20"/>
                <w:szCs w:val="20"/>
              </w:rPr>
              <w:t>23440</w:t>
            </w:r>
          </w:p>
        </w:tc>
        <w:tc>
          <w:tcPr>
            <w:tcW w:w="0" w:type="auto"/>
            <w:vAlign w:val="center"/>
          </w:tcPr>
          <w:p w14:paraId="1900E6A4" w14:textId="042F395F" w:rsidR="00C81695" w:rsidRPr="007717FF" w:rsidRDefault="009767DA" w:rsidP="000A6B67">
            <w:pPr>
              <w:spacing w:line="240" w:lineRule="exact"/>
              <w:rPr>
                <w:rFonts w:ascii="Times New Roman" w:eastAsia="微软雅黑" w:hAnsi="Times New Roman" w:cs="Times New Roman"/>
                <w:color w:val="000000" w:themeColor="text1"/>
                <w:sz w:val="20"/>
                <w:szCs w:val="20"/>
              </w:rPr>
            </w:pPr>
            <w:r w:rsidRPr="007717FF">
              <w:rPr>
                <w:rFonts w:ascii="Times New Roman" w:hAnsi="Times New Roman" w:cs="Times New Roman"/>
                <w:color w:val="000000" w:themeColor="text1"/>
                <w:sz w:val="20"/>
                <w:szCs w:val="20"/>
              </w:rPr>
              <w:t>98215</w:t>
            </w:r>
          </w:p>
        </w:tc>
      </w:tr>
      <w:tr w:rsidR="007717FF" w:rsidRPr="007717FF" w14:paraId="78810188" w14:textId="77777777" w:rsidTr="00E358B0">
        <w:trPr>
          <w:trHeight w:val="187"/>
          <w:jc w:val="center"/>
        </w:trPr>
        <w:tc>
          <w:tcPr>
            <w:tcW w:w="0" w:type="auto"/>
            <w:noWrap/>
            <w:tcMar>
              <w:top w:w="15" w:type="dxa"/>
              <w:left w:w="15" w:type="dxa"/>
              <w:bottom w:w="15" w:type="dxa"/>
              <w:right w:w="15" w:type="dxa"/>
            </w:tcMar>
          </w:tcPr>
          <w:p w14:paraId="655B8F1E" w14:textId="77777777" w:rsidR="00C81695" w:rsidRPr="007717FF" w:rsidRDefault="00C81695" w:rsidP="000A6B67">
            <w:pPr>
              <w:spacing w:line="240" w:lineRule="exact"/>
              <w:rPr>
                <w:rFonts w:ascii="Times New Roman" w:hAnsi="Times New Roman" w:cs="Times New Roman"/>
                <w:color w:val="000000" w:themeColor="text1"/>
                <w:sz w:val="20"/>
                <w:szCs w:val="20"/>
              </w:rPr>
            </w:pPr>
            <w:r w:rsidRPr="007717FF">
              <w:rPr>
                <w:rFonts w:ascii="Times New Roman" w:eastAsia="微软雅黑" w:hAnsi="Times New Roman" w:cs="Times New Roman"/>
                <w:color w:val="000000" w:themeColor="text1"/>
                <w:sz w:val="20"/>
                <w:szCs w:val="20"/>
              </w:rPr>
              <w:t xml:space="preserve">Independent refl.; </w:t>
            </w:r>
            <w:r w:rsidRPr="007717FF">
              <w:rPr>
                <w:rFonts w:ascii="Times New Roman" w:eastAsia="微软雅黑" w:hAnsi="Times New Roman" w:cs="Times New Roman"/>
                <w:i/>
                <w:color w:val="000000" w:themeColor="text1"/>
                <w:sz w:val="20"/>
                <w:szCs w:val="20"/>
              </w:rPr>
              <w:t>R</w:t>
            </w:r>
            <w:r w:rsidRPr="007717FF">
              <w:rPr>
                <w:rFonts w:ascii="Times New Roman" w:eastAsia="微软雅黑" w:hAnsi="Times New Roman" w:cs="Times New Roman"/>
                <w:color w:val="000000" w:themeColor="text1"/>
                <w:sz w:val="20"/>
                <w:szCs w:val="20"/>
                <w:vertAlign w:val="subscript"/>
              </w:rPr>
              <w:t>int</w:t>
            </w:r>
            <w:r w:rsidRPr="007717FF">
              <w:rPr>
                <w:rFonts w:ascii="Times New Roman" w:eastAsia="微软雅黑" w:hAnsi="Times New Roman" w:cs="Times New Roman"/>
                <w:color w:val="000000" w:themeColor="text1"/>
                <w:sz w:val="20"/>
                <w:szCs w:val="20"/>
              </w:rPr>
              <w:t xml:space="preserve">; </w:t>
            </w:r>
            <w:r w:rsidRPr="007717FF">
              <w:rPr>
                <w:rFonts w:ascii="Times New Roman" w:eastAsia="微软雅黑" w:hAnsi="Times New Roman" w:cs="Times New Roman"/>
                <w:i/>
                <w:color w:val="000000" w:themeColor="text1"/>
                <w:sz w:val="20"/>
                <w:szCs w:val="20"/>
              </w:rPr>
              <w:t>R</w:t>
            </w:r>
            <w:r w:rsidRPr="007717FF">
              <w:rPr>
                <w:rFonts w:ascii="Times New Roman" w:eastAsia="微软雅黑" w:hAnsi="Times New Roman" w:cs="Times New Roman"/>
                <w:i/>
                <w:color w:val="000000" w:themeColor="text1"/>
                <w:sz w:val="20"/>
                <w:szCs w:val="20"/>
                <w:vertAlign w:val="subscript"/>
              </w:rPr>
              <w:t>σ</w:t>
            </w:r>
          </w:p>
        </w:tc>
        <w:tc>
          <w:tcPr>
            <w:tcW w:w="0" w:type="auto"/>
            <w:noWrap/>
            <w:tcMar>
              <w:top w:w="15" w:type="dxa"/>
              <w:left w:w="15" w:type="dxa"/>
              <w:bottom w:w="15" w:type="dxa"/>
              <w:right w:w="15" w:type="dxa"/>
            </w:tcMar>
            <w:vAlign w:val="center"/>
          </w:tcPr>
          <w:p w14:paraId="048E69B6" w14:textId="7FC5ACC7" w:rsidR="00C81695" w:rsidRPr="007717FF" w:rsidRDefault="00D30B92" w:rsidP="000A6B67">
            <w:pPr>
              <w:spacing w:line="240" w:lineRule="exact"/>
              <w:rPr>
                <w:rFonts w:ascii="Times New Roman" w:hAnsi="Times New Roman" w:cs="Times New Roman"/>
                <w:color w:val="000000" w:themeColor="text1"/>
                <w:sz w:val="20"/>
                <w:szCs w:val="20"/>
              </w:rPr>
            </w:pPr>
            <w:r w:rsidRPr="007717FF">
              <w:rPr>
                <w:rFonts w:ascii="Times New Roman" w:hAnsi="Times New Roman" w:cs="Times New Roman"/>
                <w:color w:val="000000" w:themeColor="text1"/>
                <w:sz w:val="20"/>
                <w:szCs w:val="20"/>
              </w:rPr>
              <w:t>10755</w:t>
            </w:r>
            <w:r w:rsidR="00C81695" w:rsidRPr="007717FF">
              <w:rPr>
                <w:rFonts w:ascii="Times New Roman" w:hAnsi="Times New Roman" w:cs="Times New Roman"/>
                <w:color w:val="000000" w:themeColor="text1"/>
                <w:sz w:val="20"/>
                <w:szCs w:val="20"/>
              </w:rPr>
              <w:t xml:space="preserve">; </w:t>
            </w:r>
            <w:r w:rsidRPr="007717FF">
              <w:rPr>
                <w:rFonts w:ascii="Times New Roman" w:hAnsi="Times New Roman" w:cs="Times New Roman"/>
                <w:color w:val="000000" w:themeColor="text1"/>
                <w:sz w:val="20"/>
                <w:szCs w:val="20"/>
              </w:rPr>
              <w:t>0.0599</w:t>
            </w:r>
            <w:r w:rsidR="00C81695" w:rsidRPr="007717FF">
              <w:rPr>
                <w:rFonts w:ascii="Times New Roman" w:hAnsi="Times New Roman" w:cs="Times New Roman"/>
                <w:color w:val="000000" w:themeColor="text1"/>
                <w:sz w:val="20"/>
                <w:szCs w:val="20"/>
              </w:rPr>
              <w:t xml:space="preserve">; </w:t>
            </w:r>
            <w:r w:rsidRPr="007717FF">
              <w:rPr>
                <w:rFonts w:ascii="Times New Roman" w:hAnsi="Times New Roman" w:cs="Times New Roman"/>
                <w:color w:val="000000" w:themeColor="text1"/>
                <w:sz w:val="20"/>
                <w:szCs w:val="20"/>
              </w:rPr>
              <w:t>0.0896</w:t>
            </w:r>
          </w:p>
        </w:tc>
        <w:tc>
          <w:tcPr>
            <w:tcW w:w="0" w:type="auto"/>
            <w:vAlign w:val="center"/>
          </w:tcPr>
          <w:p w14:paraId="667A2F9A" w14:textId="19E3DB77" w:rsidR="00C81695" w:rsidRPr="007717FF" w:rsidRDefault="009767DA" w:rsidP="000A6B67">
            <w:pPr>
              <w:spacing w:line="240" w:lineRule="exact"/>
              <w:rPr>
                <w:rFonts w:ascii="Times New Roman" w:eastAsia="微软雅黑" w:hAnsi="Times New Roman" w:cs="Times New Roman"/>
                <w:color w:val="000000" w:themeColor="text1"/>
                <w:sz w:val="20"/>
                <w:szCs w:val="20"/>
              </w:rPr>
            </w:pPr>
            <w:r w:rsidRPr="007717FF">
              <w:rPr>
                <w:rFonts w:ascii="Times New Roman" w:hAnsi="Times New Roman" w:cs="Times New Roman"/>
                <w:color w:val="000000" w:themeColor="text1"/>
                <w:sz w:val="20"/>
                <w:szCs w:val="20"/>
              </w:rPr>
              <w:t>22924</w:t>
            </w:r>
            <w:r w:rsidR="00C81695" w:rsidRPr="007717FF">
              <w:rPr>
                <w:rFonts w:ascii="Times New Roman" w:hAnsi="Times New Roman" w:cs="Times New Roman"/>
                <w:color w:val="000000" w:themeColor="text1"/>
                <w:sz w:val="20"/>
                <w:szCs w:val="20"/>
              </w:rPr>
              <w:t xml:space="preserve">; </w:t>
            </w:r>
            <w:r w:rsidRPr="007717FF">
              <w:rPr>
                <w:rFonts w:ascii="Times New Roman" w:hAnsi="Times New Roman" w:cs="Times New Roman"/>
                <w:color w:val="000000" w:themeColor="text1"/>
                <w:sz w:val="20"/>
                <w:szCs w:val="20"/>
              </w:rPr>
              <w:t>0.0791</w:t>
            </w:r>
            <w:r w:rsidR="00C81695" w:rsidRPr="007717FF">
              <w:rPr>
                <w:rFonts w:ascii="Times New Roman" w:hAnsi="Times New Roman" w:cs="Times New Roman"/>
                <w:color w:val="000000" w:themeColor="text1"/>
                <w:sz w:val="20"/>
                <w:szCs w:val="20"/>
              </w:rPr>
              <w:t>; 0.</w:t>
            </w:r>
            <w:r w:rsidRPr="007717FF">
              <w:rPr>
                <w:rFonts w:ascii="Times New Roman" w:hAnsi="Times New Roman" w:cs="Times New Roman"/>
                <w:color w:val="000000" w:themeColor="text1"/>
                <w:sz w:val="20"/>
                <w:szCs w:val="20"/>
              </w:rPr>
              <w:t>0682</w:t>
            </w:r>
          </w:p>
        </w:tc>
      </w:tr>
      <w:tr w:rsidR="007717FF" w:rsidRPr="007717FF" w14:paraId="00DF3B7E" w14:textId="77777777" w:rsidTr="00E358B0">
        <w:trPr>
          <w:trHeight w:val="187"/>
          <w:jc w:val="center"/>
        </w:trPr>
        <w:tc>
          <w:tcPr>
            <w:tcW w:w="0" w:type="auto"/>
            <w:noWrap/>
            <w:tcMar>
              <w:top w:w="15" w:type="dxa"/>
              <w:left w:w="15" w:type="dxa"/>
              <w:bottom w:w="15" w:type="dxa"/>
              <w:right w:w="15" w:type="dxa"/>
            </w:tcMar>
          </w:tcPr>
          <w:p w14:paraId="0824AF67" w14:textId="77777777" w:rsidR="00C81695" w:rsidRPr="007717FF" w:rsidRDefault="00C81695" w:rsidP="000A6B67">
            <w:pPr>
              <w:spacing w:line="240" w:lineRule="exact"/>
              <w:rPr>
                <w:rFonts w:ascii="Times New Roman" w:hAnsi="Times New Roman" w:cs="Times New Roman"/>
                <w:color w:val="000000" w:themeColor="text1"/>
                <w:sz w:val="20"/>
                <w:szCs w:val="20"/>
              </w:rPr>
            </w:pPr>
            <w:r w:rsidRPr="007717FF">
              <w:rPr>
                <w:rFonts w:ascii="Times New Roman" w:eastAsia="微软雅黑" w:hAnsi="Times New Roman" w:cs="Times New Roman"/>
                <w:color w:val="000000" w:themeColor="text1"/>
                <w:sz w:val="20"/>
                <w:szCs w:val="20"/>
              </w:rPr>
              <w:t>Data; ref. parameters</w:t>
            </w:r>
          </w:p>
        </w:tc>
        <w:tc>
          <w:tcPr>
            <w:tcW w:w="0" w:type="auto"/>
            <w:noWrap/>
            <w:tcMar>
              <w:top w:w="15" w:type="dxa"/>
              <w:left w:w="15" w:type="dxa"/>
              <w:bottom w:w="15" w:type="dxa"/>
              <w:right w:w="15" w:type="dxa"/>
            </w:tcMar>
            <w:vAlign w:val="center"/>
          </w:tcPr>
          <w:p w14:paraId="0269B29A" w14:textId="5F94765B" w:rsidR="00C81695" w:rsidRPr="007717FF" w:rsidRDefault="00D30B92" w:rsidP="000A6B67">
            <w:pPr>
              <w:spacing w:line="240" w:lineRule="exact"/>
              <w:rPr>
                <w:rFonts w:ascii="Times New Roman" w:hAnsi="Times New Roman" w:cs="Times New Roman"/>
                <w:color w:val="000000" w:themeColor="text1"/>
                <w:sz w:val="20"/>
                <w:szCs w:val="20"/>
              </w:rPr>
            </w:pPr>
            <w:r w:rsidRPr="007717FF">
              <w:rPr>
                <w:rFonts w:ascii="Times New Roman" w:hAnsi="Times New Roman" w:cs="Times New Roman"/>
                <w:color w:val="000000" w:themeColor="text1"/>
                <w:sz w:val="20"/>
                <w:szCs w:val="20"/>
              </w:rPr>
              <w:t>10755</w:t>
            </w:r>
            <w:r w:rsidR="00C81695" w:rsidRPr="007717FF">
              <w:rPr>
                <w:rFonts w:ascii="Times New Roman" w:hAnsi="Times New Roman" w:cs="Times New Roman"/>
                <w:color w:val="000000" w:themeColor="text1"/>
                <w:sz w:val="20"/>
                <w:szCs w:val="20"/>
              </w:rPr>
              <w:t xml:space="preserve">; </w:t>
            </w:r>
            <w:r w:rsidRPr="007717FF">
              <w:rPr>
                <w:rFonts w:ascii="Times New Roman" w:hAnsi="Times New Roman" w:cs="Times New Roman"/>
                <w:color w:val="000000" w:themeColor="text1"/>
                <w:sz w:val="20"/>
                <w:szCs w:val="20"/>
              </w:rPr>
              <w:t>693</w:t>
            </w:r>
          </w:p>
        </w:tc>
        <w:tc>
          <w:tcPr>
            <w:tcW w:w="0" w:type="auto"/>
            <w:vAlign w:val="center"/>
          </w:tcPr>
          <w:p w14:paraId="2BF5698E" w14:textId="39183268" w:rsidR="00C81695" w:rsidRPr="007717FF" w:rsidRDefault="009767DA" w:rsidP="000A6B67">
            <w:pPr>
              <w:spacing w:line="240" w:lineRule="exact"/>
              <w:rPr>
                <w:rFonts w:ascii="Times New Roman" w:eastAsia="微软雅黑" w:hAnsi="Times New Roman" w:cs="Times New Roman"/>
                <w:color w:val="000000" w:themeColor="text1"/>
                <w:sz w:val="20"/>
                <w:szCs w:val="20"/>
              </w:rPr>
            </w:pPr>
            <w:r w:rsidRPr="007717FF">
              <w:rPr>
                <w:rFonts w:ascii="Times New Roman" w:hAnsi="Times New Roman" w:cs="Times New Roman"/>
                <w:color w:val="000000" w:themeColor="text1"/>
                <w:sz w:val="20"/>
                <w:szCs w:val="20"/>
              </w:rPr>
              <w:t>22924</w:t>
            </w:r>
            <w:r w:rsidR="00C81695" w:rsidRPr="007717FF">
              <w:rPr>
                <w:rFonts w:ascii="Times New Roman" w:hAnsi="Times New Roman" w:cs="Times New Roman"/>
                <w:color w:val="000000" w:themeColor="text1"/>
                <w:sz w:val="20"/>
                <w:szCs w:val="20"/>
              </w:rPr>
              <w:t xml:space="preserve">; </w:t>
            </w:r>
            <w:r w:rsidRPr="007717FF">
              <w:rPr>
                <w:rFonts w:ascii="Times New Roman" w:hAnsi="Times New Roman" w:cs="Times New Roman"/>
                <w:color w:val="000000" w:themeColor="text1"/>
                <w:sz w:val="20"/>
                <w:szCs w:val="20"/>
              </w:rPr>
              <w:t>1794</w:t>
            </w:r>
          </w:p>
        </w:tc>
      </w:tr>
      <w:tr w:rsidR="007717FF" w:rsidRPr="007717FF" w14:paraId="16953F37" w14:textId="77777777" w:rsidTr="00E358B0">
        <w:trPr>
          <w:trHeight w:val="187"/>
          <w:jc w:val="center"/>
        </w:trPr>
        <w:tc>
          <w:tcPr>
            <w:tcW w:w="0" w:type="auto"/>
            <w:noWrap/>
            <w:tcMar>
              <w:top w:w="15" w:type="dxa"/>
              <w:left w:w="15" w:type="dxa"/>
              <w:bottom w:w="15" w:type="dxa"/>
              <w:right w:w="15" w:type="dxa"/>
            </w:tcMar>
          </w:tcPr>
          <w:p w14:paraId="0EF9FF28" w14:textId="77777777" w:rsidR="00C81695" w:rsidRPr="007717FF" w:rsidRDefault="00C81695" w:rsidP="000A6B67">
            <w:pPr>
              <w:spacing w:line="240" w:lineRule="exact"/>
              <w:rPr>
                <w:rFonts w:ascii="Times New Roman" w:hAnsi="Times New Roman" w:cs="Times New Roman"/>
                <w:color w:val="000000" w:themeColor="text1"/>
                <w:sz w:val="20"/>
                <w:szCs w:val="20"/>
              </w:rPr>
            </w:pPr>
            <w:r w:rsidRPr="007717FF">
              <w:rPr>
                <w:rFonts w:ascii="Times New Roman" w:eastAsia="微软雅黑" w:hAnsi="Times New Roman" w:cs="Times New Roman"/>
                <w:color w:val="000000" w:themeColor="text1"/>
                <w:sz w:val="20"/>
                <w:szCs w:val="20"/>
              </w:rPr>
              <w:t xml:space="preserve">Final </w:t>
            </w:r>
            <w:r w:rsidRPr="007717FF">
              <w:rPr>
                <w:rFonts w:ascii="Times New Roman" w:eastAsia="微软雅黑" w:hAnsi="Times New Roman" w:cs="Times New Roman"/>
                <w:i/>
                <w:color w:val="000000" w:themeColor="text1"/>
                <w:sz w:val="20"/>
                <w:szCs w:val="20"/>
              </w:rPr>
              <w:t>R</w:t>
            </w:r>
            <w:r w:rsidRPr="007717FF">
              <w:rPr>
                <w:rFonts w:ascii="Times New Roman" w:eastAsia="微软雅黑" w:hAnsi="Times New Roman" w:cs="Times New Roman"/>
                <w:color w:val="000000" w:themeColor="text1"/>
                <w:sz w:val="20"/>
                <w:szCs w:val="20"/>
                <w:vertAlign w:val="subscript"/>
              </w:rPr>
              <w:t>1</w:t>
            </w:r>
            <w:r w:rsidRPr="007717FF">
              <w:rPr>
                <w:rFonts w:ascii="Times New Roman" w:eastAsia="微软雅黑" w:hAnsi="Times New Roman" w:cs="Times New Roman"/>
                <w:color w:val="000000" w:themeColor="text1"/>
                <w:sz w:val="20"/>
                <w:szCs w:val="20"/>
              </w:rPr>
              <w:t xml:space="preserve">; </w:t>
            </w:r>
            <w:r w:rsidRPr="007717FF">
              <w:rPr>
                <w:rFonts w:ascii="Times New Roman" w:eastAsia="微软雅黑" w:hAnsi="Times New Roman" w:cs="Times New Roman"/>
                <w:i/>
                <w:color w:val="000000" w:themeColor="text1"/>
                <w:sz w:val="20"/>
                <w:szCs w:val="20"/>
              </w:rPr>
              <w:t>wR</w:t>
            </w:r>
            <w:r w:rsidRPr="007717FF">
              <w:rPr>
                <w:rFonts w:ascii="Times New Roman" w:eastAsia="微软雅黑" w:hAnsi="Times New Roman" w:cs="Times New Roman"/>
                <w:color w:val="000000" w:themeColor="text1"/>
                <w:sz w:val="20"/>
                <w:szCs w:val="20"/>
                <w:vertAlign w:val="subscript"/>
              </w:rPr>
              <w:t>2</w:t>
            </w:r>
            <w:r w:rsidRPr="007717FF">
              <w:rPr>
                <w:rFonts w:ascii="Times New Roman" w:eastAsia="微软雅黑" w:hAnsi="Times New Roman" w:cs="Times New Roman"/>
                <w:color w:val="000000" w:themeColor="text1"/>
                <w:sz w:val="20"/>
                <w:szCs w:val="20"/>
              </w:rPr>
              <w:t xml:space="preserve"> [</w:t>
            </w:r>
            <w:r w:rsidRPr="007717FF">
              <w:rPr>
                <w:rFonts w:ascii="Times New Roman" w:eastAsia="微软雅黑" w:hAnsi="Times New Roman" w:cs="Times New Roman"/>
                <w:i/>
                <w:color w:val="000000" w:themeColor="text1"/>
                <w:sz w:val="20"/>
                <w:szCs w:val="20"/>
              </w:rPr>
              <w:t>I</w:t>
            </w:r>
            <w:r w:rsidRPr="007717FF">
              <w:rPr>
                <w:rFonts w:ascii="Times New Roman" w:eastAsia="微软雅黑" w:hAnsi="Times New Roman" w:cs="Times New Roman"/>
                <w:color w:val="000000" w:themeColor="text1"/>
                <w:sz w:val="20"/>
                <w:szCs w:val="20"/>
              </w:rPr>
              <w:t xml:space="preserve"> </w:t>
            </w:r>
            <w:r w:rsidRPr="007717FF">
              <w:rPr>
                <w:rFonts w:ascii="Times New Roman" w:eastAsia="微软雅黑" w:hAnsi="Times New Roman" w:cs="Times New Roman"/>
                <w:color w:val="000000" w:themeColor="text1"/>
                <w:sz w:val="20"/>
                <w:szCs w:val="20"/>
              </w:rPr>
              <w:sym w:font="Symbol" w:char="F0B3"/>
            </w:r>
            <w:r w:rsidRPr="007717FF">
              <w:rPr>
                <w:rFonts w:ascii="Times New Roman" w:eastAsia="微软雅黑" w:hAnsi="Times New Roman" w:cs="Times New Roman"/>
                <w:color w:val="000000" w:themeColor="text1"/>
                <w:sz w:val="20"/>
                <w:szCs w:val="20"/>
              </w:rPr>
              <w:t xml:space="preserve"> 2 </w:t>
            </w:r>
            <w:r w:rsidRPr="007717FF">
              <w:rPr>
                <w:rFonts w:ascii="Times New Roman" w:eastAsia="微软雅黑" w:hAnsi="Times New Roman" w:cs="Times New Roman"/>
                <w:i/>
                <w:color w:val="000000" w:themeColor="text1"/>
                <w:sz w:val="20"/>
                <w:szCs w:val="20"/>
              </w:rPr>
              <w:t>σ</w:t>
            </w:r>
            <w:r w:rsidRPr="007717FF">
              <w:rPr>
                <w:rFonts w:ascii="Times New Roman" w:eastAsia="微软雅黑" w:hAnsi="Times New Roman" w:cs="Times New Roman"/>
                <w:color w:val="000000" w:themeColor="text1"/>
                <w:sz w:val="20"/>
                <w:szCs w:val="20"/>
              </w:rPr>
              <w:t>(</w:t>
            </w:r>
            <w:r w:rsidRPr="007717FF">
              <w:rPr>
                <w:rFonts w:ascii="Times New Roman" w:eastAsia="微软雅黑" w:hAnsi="Times New Roman" w:cs="Times New Roman"/>
                <w:i/>
                <w:color w:val="000000" w:themeColor="text1"/>
                <w:sz w:val="20"/>
                <w:szCs w:val="20"/>
              </w:rPr>
              <w:t>I</w:t>
            </w:r>
            <w:r w:rsidRPr="007717FF">
              <w:rPr>
                <w:rFonts w:ascii="Times New Roman" w:eastAsia="微软雅黑" w:hAnsi="Times New Roman" w:cs="Times New Roman"/>
                <w:color w:val="000000" w:themeColor="text1"/>
                <w:sz w:val="20"/>
                <w:szCs w:val="20"/>
              </w:rPr>
              <w:t>)]</w:t>
            </w:r>
          </w:p>
        </w:tc>
        <w:tc>
          <w:tcPr>
            <w:tcW w:w="0" w:type="auto"/>
            <w:noWrap/>
            <w:tcMar>
              <w:top w:w="15" w:type="dxa"/>
              <w:left w:w="15" w:type="dxa"/>
              <w:bottom w:w="15" w:type="dxa"/>
              <w:right w:w="15" w:type="dxa"/>
            </w:tcMar>
            <w:vAlign w:val="center"/>
          </w:tcPr>
          <w:p w14:paraId="27BE65B8" w14:textId="212D96FB" w:rsidR="00C81695" w:rsidRPr="007717FF" w:rsidRDefault="00D30B92" w:rsidP="000A6B67">
            <w:pPr>
              <w:spacing w:line="240" w:lineRule="exact"/>
              <w:rPr>
                <w:rFonts w:ascii="Times New Roman" w:hAnsi="Times New Roman" w:cs="Times New Roman"/>
                <w:color w:val="000000" w:themeColor="text1"/>
                <w:sz w:val="20"/>
                <w:szCs w:val="20"/>
              </w:rPr>
            </w:pPr>
            <w:r w:rsidRPr="007717FF">
              <w:rPr>
                <w:rFonts w:ascii="Times New Roman" w:hAnsi="Times New Roman" w:cs="Times New Roman"/>
                <w:color w:val="000000" w:themeColor="text1"/>
                <w:sz w:val="20"/>
                <w:szCs w:val="20"/>
              </w:rPr>
              <w:t>0.0775</w:t>
            </w:r>
            <w:r w:rsidR="00C81695" w:rsidRPr="007717FF">
              <w:rPr>
                <w:rFonts w:ascii="Times New Roman" w:hAnsi="Times New Roman" w:cs="Times New Roman"/>
                <w:color w:val="000000" w:themeColor="text1"/>
                <w:sz w:val="20"/>
                <w:szCs w:val="20"/>
              </w:rPr>
              <w:t xml:space="preserve">; </w:t>
            </w:r>
            <w:r w:rsidRPr="007717FF">
              <w:rPr>
                <w:rFonts w:ascii="Times New Roman" w:hAnsi="Times New Roman" w:cs="Times New Roman"/>
                <w:color w:val="000000" w:themeColor="text1"/>
                <w:sz w:val="20"/>
                <w:szCs w:val="20"/>
              </w:rPr>
              <w:t>0.2236</w:t>
            </w:r>
          </w:p>
        </w:tc>
        <w:tc>
          <w:tcPr>
            <w:tcW w:w="0" w:type="auto"/>
            <w:vAlign w:val="center"/>
          </w:tcPr>
          <w:p w14:paraId="4E510E0F" w14:textId="6F465259" w:rsidR="00C81695" w:rsidRPr="007717FF" w:rsidRDefault="00C81695" w:rsidP="000A6B67">
            <w:pPr>
              <w:spacing w:line="240" w:lineRule="exact"/>
              <w:rPr>
                <w:rFonts w:ascii="Times New Roman" w:eastAsia="微软雅黑" w:hAnsi="Times New Roman" w:cs="Times New Roman"/>
                <w:color w:val="000000" w:themeColor="text1"/>
                <w:sz w:val="20"/>
                <w:szCs w:val="20"/>
              </w:rPr>
            </w:pPr>
            <w:r w:rsidRPr="007717FF">
              <w:rPr>
                <w:rFonts w:ascii="Times New Roman" w:hAnsi="Times New Roman" w:cs="Times New Roman"/>
                <w:color w:val="000000" w:themeColor="text1"/>
                <w:sz w:val="20"/>
                <w:szCs w:val="20"/>
              </w:rPr>
              <w:t>0.08</w:t>
            </w:r>
            <w:r w:rsidR="009767DA" w:rsidRPr="007717FF">
              <w:rPr>
                <w:rFonts w:ascii="Times New Roman" w:hAnsi="Times New Roman" w:cs="Times New Roman"/>
                <w:color w:val="000000" w:themeColor="text1"/>
                <w:sz w:val="20"/>
                <w:szCs w:val="20"/>
              </w:rPr>
              <w:t>75</w:t>
            </w:r>
            <w:r w:rsidRPr="007717FF">
              <w:rPr>
                <w:rFonts w:ascii="Times New Roman" w:hAnsi="Times New Roman" w:cs="Times New Roman"/>
                <w:color w:val="000000" w:themeColor="text1"/>
                <w:sz w:val="20"/>
                <w:szCs w:val="20"/>
              </w:rPr>
              <w:t>; 0.2</w:t>
            </w:r>
            <w:r w:rsidR="009767DA" w:rsidRPr="007717FF">
              <w:rPr>
                <w:rFonts w:ascii="Times New Roman" w:hAnsi="Times New Roman" w:cs="Times New Roman"/>
                <w:color w:val="000000" w:themeColor="text1"/>
                <w:sz w:val="20"/>
                <w:szCs w:val="20"/>
              </w:rPr>
              <w:t>582</w:t>
            </w:r>
          </w:p>
        </w:tc>
      </w:tr>
      <w:tr w:rsidR="007717FF" w:rsidRPr="007717FF" w14:paraId="53462DDE" w14:textId="77777777" w:rsidTr="00E358B0">
        <w:trPr>
          <w:trHeight w:val="187"/>
          <w:jc w:val="center"/>
        </w:trPr>
        <w:tc>
          <w:tcPr>
            <w:tcW w:w="0" w:type="auto"/>
            <w:noWrap/>
            <w:tcMar>
              <w:top w:w="15" w:type="dxa"/>
              <w:left w:w="15" w:type="dxa"/>
              <w:bottom w:w="15" w:type="dxa"/>
              <w:right w:w="15" w:type="dxa"/>
            </w:tcMar>
          </w:tcPr>
          <w:p w14:paraId="76A6D008" w14:textId="77777777" w:rsidR="00C81695" w:rsidRPr="007717FF" w:rsidRDefault="00C81695" w:rsidP="000A6B67">
            <w:pPr>
              <w:spacing w:line="240" w:lineRule="exact"/>
              <w:rPr>
                <w:rFonts w:ascii="Times New Roman" w:hAnsi="Times New Roman" w:cs="Times New Roman"/>
                <w:color w:val="000000" w:themeColor="text1"/>
                <w:sz w:val="20"/>
                <w:szCs w:val="20"/>
              </w:rPr>
            </w:pPr>
            <w:r w:rsidRPr="007717FF">
              <w:rPr>
                <w:rFonts w:ascii="Times New Roman" w:eastAsia="微软雅黑" w:hAnsi="Times New Roman" w:cs="Times New Roman"/>
                <w:color w:val="000000" w:themeColor="text1"/>
                <w:sz w:val="20"/>
                <w:szCs w:val="20"/>
              </w:rPr>
              <w:t>Final R indexes (all data)</w:t>
            </w:r>
          </w:p>
        </w:tc>
        <w:tc>
          <w:tcPr>
            <w:tcW w:w="0" w:type="auto"/>
            <w:noWrap/>
            <w:tcMar>
              <w:top w:w="15" w:type="dxa"/>
              <w:left w:w="15" w:type="dxa"/>
              <w:bottom w:w="15" w:type="dxa"/>
              <w:right w:w="15" w:type="dxa"/>
            </w:tcMar>
            <w:vAlign w:val="center"/>
          </w:tcPr>
          <w:p w14:paraId="7887C5CE" w14:textId="29F2E808" w:rsidR="00C81695" w:rsidRPr="007717FF" w:rsidRDefault="00D30B92" w:rsidP="000A6B67">
            <w:pPr>
              <w:spacing w:line="240" w:lineRule="exact"/>
              <w:rPr>
                <w:rFonts w:ascii="Times New Roman" w:hAnsi="Times New Roman" w:cs="Times New Roman"/>
                <w:color w:val="000000" w:themeColor="text1"/>
                <w:sz w:val="20"/>
                <w:szCs w:val="20"/>
              </w:rPr>
            </w:pPr>
            <w:r w:rsidRPr="007717FF">
              <w:rPr>
                <w:rFonts w:ascii="Times New Roman" w:hAnsi="Times New Roman" w:cs="Times New Roman"/>
                <w:color w:val="000000" w:themeColor="text1"/>
                <w:sz w:val="20"/>
                <w:szCs w:val="20"/>
              </w:rPr>
              <w:t>0.1170</w:t>
            </w:r>
            <w:r w:rsidR="00C81695" w:rsidRPr="007717FF">
              <w:rPr>
                <w:rFonts w:ascii="Times New Roman" w:hAnsi="Times New Roman" w:cs="Times New Roman"/>
                <w:color w:val="000000" w:themeColor="text1"/>
                <w:sz w:val="20"/>
                <w:szCs w:val="20"/>
              </w:rPr>
              <w:t xml:space="preserve">; </w:t>
            </w:r>
            <w:r w:rsidRPr="007717FF">
              <w:rPr>
                <w:rFonts w:ascii="Times New Roman" w:hAnsi="Times New Roman" w:cs="Times New Roman"/>
                <w:color w:val="000000" w:themeColor="text1"/>
                <w:sz w:val="20"/>
                <w:szCs w:val="20"/>
              </w:rPr>
              <w:t>0.2440</w:t>
            </w:r>
          </w:p>
        </w:tc>
        <w:tc>
          <w:tcPr>
            <w:tcW w:w="0" w:type="auto"/>
            <w:vAlign w:val="center"/>
          </w:tcPr>
          <w:p w14:paraId="0BBC5644" w14:textId="768091E5" w:rsidR="00C81695" w:rsidRPr="007717FF" w:rsidRDefault="00C81695" w:rsidP="000A6B67">
            <w:pPr>
              <w:spacing w:line="240" w:lineRule="exact"/>
              <w:rPr>
                <w:rFonts w:ascii="Times New Roman" w:eastAsia="微软雅黑" w:hAnsi="Times New Roman" w:cs="Times New Roman"/>
                <w:color w:val="000000" w:themeColor="text1"/>
                <w:sz w:val="20"/>
                <w:szCs w:val="20"/>
              </w:rPr>
            </w:pPr>
            <w:r w:rsidRPr="007717FF">
              <w:rPr>
                <w:rFonts w:ascii="Times New Roman" w:hAnsi="Times New Roman" w:cs="Times New Roman"/>
                <w:color w:val="000000" w:themeColor="text1"/>
                <w:sz w:val="20"/>
                <w:szCs w:val="20"/>
              </w:rPr>
              <w:t>0.</w:t>
            </w:r>
            <w:r w:rsidR="009767DA" w:rsidRPr="007717FF">
              <w:rPr>
                <w:rFonts w:ascii="Times New Roman" w:hAnsi="Times New Roman" w:cs="Times New Roman"/>
                <w:color w:val="000000" w:themeColor="text1"/>
                <w:sz w:val="20"/>
                <w:szCs w:val="20"/>
              </w:rPr>
              <w:t>1317</w:t>
            </w:r>
            <w:r w:rsidRPr="007717FF">
              <w:rPr>
                <w:rFonts w:ascii="Times New Roman" w:hAnsi="Times New Roman" w:cs="Times New Roman"/>
                <w:color w:val="000000" w:themeColor="text1"/>
                <w:sz w:val="20"/>
                <w:szCs w:val="20"/>
              </w:rPr>
              <w:t>; 0.2</w:t>
            </w:r>
            <w:r w:rsidR="009767DA" w:rsidRPr="007717FF">
              <w:rPr>
                <w:rFonts w:ascii="Times New Roman" w:hAnsi="Times New Roman" w:cs="Times New Roman"/>
                <w:color w:val="000000" w:themeColor="text1"/>
                <w:sz w:val="20"/>
                <w:szCs w:val="20"/>
              </w:rPr>
              <w:t>830</w:t>
            </w:r>
          </w:p>
        </w:tc>
      </w:tr>
      <w:tr w:rsidR="007717FF" w:rsidRPr="007717FF" w14:paraId="0B19F5D2" w14:textId="77777777" w:rsidTr="00E358B0">
        <w:trPr>
          <w:trHeight w:val="187"/>
          <w:jc w:val="center"/>
        </w:trPr>
        <w:tc>
          <w:tcPr>
            <w:tcW w:w="0" w:type="auto"/>
            <w:noWrap/>
            <w:tcMar>
              <w:top w:w="15" w:type="dxa"/>
              <w:left w:w="15" w:type="dxa"/>
              <w:bottom w:w="15" w:type="dxa"/>
              <w:right w:w="15" w:type="dxa"/>
            </w:tcMar>
          </w:tcPr>
          <w:p w14:paraId="465A7C35" w14:textId="161580FF" w:rsidR="00C81695" w:rsidRPr="007717FF" w:rsidRDefault="00C81695" w:rsidP="000A6B67">
            <w:pPr>
              <w:spacing w:line="240" w:lineRule="exact"/>
              <w:rPr>
                <w:rFonts w:ascii="Times New Roman" w:hAnsi="Times New Roman" w:cs="Times New Roman"/>
                <w:color w:val="000000" w:themeColor="text1"/>
                <w:sz w:val="20"/>
                <w:szCs w:val="20"/>
              </w:rPr>
            </w:pPr>
            <w:r w:rsidRPr="007717FF">
              <w:rPr>
                <w:rFonts w:ascii="Times New Roman" w:eastAsia="微软雅黑" w:hAnsi="Times New Roman" w:cs="Times New Roman"/>
                <w:color w:val="000000" w:themeColor="text1"/>
                <w:sz w:val="20"/>
                <w:szCs w:val="20"/>
              </w:rPr>
              <w:t>Goodness</w:t>
            </w:r>
            <w:r w:rsidR="004706E0" w:rsidRPr="007717FF">
              <w:rPr>
                <w:rFonts w:ascii="Times New Roman" w:eastAsia="微软雅黑" w:hAnsi="Times New Roman" w:cs="Times New Roman"/>
                <w:color w:val="000000" w:themeColor="text1"/>
                <w:sz w:val="20"/>
                <w:szCs w:val="20"/>
              </w:rPr>
              <w:t>–</w:t>
            </w:r>
            <w:r w:rsidRPr="007717FF">
              <w:rPr>
                <w:rFonts w:ascii="Times New Roman" w:eastAsia="微软雅黑" w:hAnsi="Times New Roman" w:cs="Times New Roman"/>
                <w:color w:val="000000" w:themeColor="text1"/>
                <w:sz w:val="20"/>
                <w:szCs w:val="20"/>
              </w:rPr>
              <w:t>of</w:t>
            </w:r>
            <w:r w:rsidR="004706E0" w:rsidRPr="007717FF">
              <w:rPr>
                <w:rFonts w:ascii="Times New Roman" w:eastAsia="微软雅黑" w:hAnsi="Times New Roman" w:cs="Times New Roman"/>
                <w:color w:val="000000" w:themeColor="text1"/>
                <w:sz w:val="20"/>
                <w:szCs w:val="20"/>
              </w:rPr>
              <w:t>–</w:t>
            </w:r>
            <w:r w:rsidRPr="007717FF">
              <w:rPr>
                <w:rFonts w:ascii="Times New Roman" w:eastAsia="微软雅黑" w:hAnsi="Times New Roman" w:cs="Times New Roman"/>
                <w:color w:val="000000" w:themeColor="text1"/>
                <w:sz w:val="20"/>
                <w:szCs w:val="20"/>
              </w:rPr>
              <w:t xml:space="preserve">fit on </w:t>
            </w:r>
            <w:r w:rsidRPr="007717FF">
              <w:rPr>
                <w:rFonts w:ascii="Times New Roman" w:eastAsia="微软雅黑" w:hAnsi="Times New Roman" w:cs="Times New Roman"/>
                <w:i/>
                <w:color w:val="000000" w:themeColor="text1"/>
                <w:sz w:val="20"/>
                <w:szCs w:val="20"/>
              </w:rPr>
              <w:t>F</w:t>
            </w:r>
            <w:r w:rsidRPr="007717FF">
              <w:rPr>
                <w:rFonts w:ascii="Times New Roman" w:eastAsia="微软雅黑" w:hAnsi="Times New Roman" w:cs="Times New Roman"/>
                <w:color w:val="000000" w:themeColor="text1"/>
                <w:sz w:val="20"/>
                <w:szCs w:val="20"/>
                <w:vertAlign w:val="superscript"/>
              </w:rPr>
              <w:t>2</w:t>
            </w:r>
          </w:p>
        </w:tc>
        <w:tc>
          <w:tcPr>
            <w:tcW w:w="0" w:type="auto"/>
            <w:noWrap/>
            <w:tcMar>
              <w:top w:w="15" w:type="dxa"/>
              <w:left w:w="15" w:type="dxa"/>
              <w:bottom w:w="15" w:type="dxa"/>
              <w:right w:w="15" w:type="dxa"/>
            </w:tcMar>
            <w:vAlign w:val="center"/>
          </w:tcPr>
          <w:p w14:paraId="185BDFF0" w14:textId="7C359A4A" w:rsidR="00C81695" w:rsidRPr="007717FF" w:rsidRDefault="00D30B92" w:rsidP="000A6B67">
            <w:pPr>
              <w:spacing w:line="240" w:lineRule="exact"/>
              <w:rPr>
                <w:rFonts w:ascii="Times New Roman" w:hAnsi="Times New Roman" w:cs="Times New Roman"/>
                <w:color w:val="000000" w:themeColor="text1"/>
                <w:sz w:val="20"/>
                <w:szCs w:val="20"/>
              </w:rPr>
            </w:pPr>
            <w:r w:rsidRPr="007717FF">
              <w:rPr>
                <w:rFonts w:ascii="Times New Roman" w:hAnsi="Times New Roman" w:cs="Times New Roman"/>
                <w:color w:val="000000" w:themeColor="text1"/>
                <w:sz w:val="20"/>
                <w:szCs w:val="20"/>
              </w:rPr>
              <w:t>1.023</w:t>
            </w:r>
          </w:p>
        </w:tc>
        <w:tc>
          <w:tcPr>
            <w:tcW w:w="0" w:type="auto"/>
            <w:vAlign w:val="center"/>
          </w:tcPr>
          <w:p w14:paraId="17AAB622" w14:textId="6503F2DF" w:rsidR="00C81695" w:rsidRPr="007717FF" w:rsidRDefault="009767DA" w:rsidP="000A6B67">
            <w:pPr>
              <w:spacing w:line="240" w:lineRule="exact"/>
              <w:rPr>
                <w:rFonts w:ascii="Times New Roman" w:eastAsia="微软雅黑" w:hAnsi="Times New Roman" w:cs="Times New Roman"/>
                <w:color w:val="000000" w:themeColor="text1"/>
                <w:sz w:val="20"/>
                <w:szCs w:val="20"/>
              </w:rPr>
            </w:pPr>
            <w:r w:rsidRPr="007717FF">
              <w:rPr>
                <w:rFonts w:ascii="Times New Roman" w:hAnsi="Times New Roman" w:cs="Times New Roman"/>
                <w:color w:val="000000" w:themeColor="text1"/>
                <w:sz w:val="20"/>
                <w:szCs w:val="20"/>
              </w:rPr>
              <w:t>1.105</w:t>
            </w:r>
          </w:p>
        </w:tc>
      </w:tr>
      <w:tr w:rsidR="00C81695" w:rsidRPr="007717FF" w14:paraId="4699FBB0" w14:textId="77777777" w:rsidTr="00E358B0">
        <w:trPr>
          <w:trHeight w:val="187"/>
          <w:jc w:val="center"/>
        </w:trPr>
        <w:tc>
          <w:tcPr>
            <w:tcW w:w="0" w:type="auto"/>
            <w:tcBorders>
              <w:bottom w:val="single" w:sz="4" w:space="0" w:color="auto"/>
            </w:tcBorders>
            <w:noWrap/>
            <w:tcMar>
              <w:top w:w="15" w:type="dxa"/>
              <w:left w:w="15" w:type="dxa"/>
              <w:bottom w:w="15" w:type="dxa"/>
              <w:right w:w="15" w:type="dxa"/>
            </w:tcMar>
          </w:tcPr>
          <w:p w14:paraId="7DF826FE" w14:textId="77777777" w:rsidR="00C81695" w:rsidRPr="007717FF" w:rsidRDefault="00C81695" w:rsidP="000A6B67">
            <w:pPr>
              <w:spacing w:line="240" w:lineRule="exact"/>
              <w:rPr>
                <w:rFonts w:ascii="Times New Roman" w:hAnsi="Times New Roman" w:cs="Times New Roman"/>
                <w:color w:val="000000" w:themeColor="text1"/>
                <w:sz w:val="20"/>
                <w:szCs w:val="20"/>
              </w:rPr>
            </w:pPr>
            <w:r w:rsidRPr="007717FF">
              <w:rPr>
                <w:rFonts w:ascii="Times New Roman" w:eastAsia="微软雅黑" w:hAnsi="Times New Roman" w:cs="Times New Roman"/>
                <w:color w:val="000000" w:themeColor="text1"/>
                <w:sz w:val="20"/>
                <w:szCs w:val="20"/>
              </w:rPr>
              <w:t xml:space="preserve">Largest diff. peak; hole / </w:t>
            </w:r>
            <w:r w:rsidRPr="007717FF">
              <w:rPr>
                <w:rFonts w:ascii="Times New Roman" w:eastAsia="微软雅黑" w:hAnsi="Times New Roman" w:cs="Times New Roman"/>
                <w:i/>
                <w:color w:val="000000" w:themeColor="text1"/>
                <w:sz w:val="20"/>
                <w:szCs w:val="20"/>
              </w:rPr>
              <w:t>e</w:t>
            </w:r>
            <w:r w:rsidRPr="007717FF">
              <w:rPr>
                <w:rFonts w:ascii="Times New Roman" w:eastAsia="微软雅黑" w:hAnsi="Times New Roman" w:cs="Times New Roman"/>
                <w:color w:val="000000" w:themeColor="text1"/>
                <w:sz w:val="20"/>
                <w:szCs w:val="20"/>
              </w:rPr>
              <w:t xml:space="preserve"> Å</w:t>
            </w:r>
            <w:r w:rsidRPr="007717FF">
              <w:rPr>
                <w:rFonts w:ascii="Times New Roman" w:eastAsia="微软雅黑" w:hAnsi="Times New Roman" w:cs="Times New Roman"/>
                <w:color w:val="000000" w:themeColor="text1"/>
                <w:sz w:val="20"/>
                <w:szCs w:val="20"/>
                <w:vertAlign w:val="superscript"/>
              </w:rPr>
              <w:t>–3</w:t>
            </w:r>
          </w:p>
        </w:tc>
        <w:tc>
          <w:tcPr>
            <w:tcW w:w="0" w:type="auto"/>
            <w:tcBorders>
              <w:bottom w:val="single" w:sz="4" w:space="0" w:color="auto"/>
            </w:tcBorders>
            <w:noWrap/>
            <w:tcMar>
              <w:top w:w="15" w:type="dxa"/>
              <w:left w:w="15" w:type="dxa"/>
              <w:bottom w:w="15" w:type="dxa"/>
              <w:right w:w="15" w:type="dxa"/>
            </w:tcMar>
            <w:vAlign w:val="center"/>
          </w:tcPr>
          <w:p w14:paraId="33FCD6D6" w14:textId="078C6E38" w:rsidR="00C81695" w:rsidRPr="007717FF" w:rsidRDefault="00C81695" w:rsidP="000A6B67">
            <w:pPr>
              <w:spacing w:line="240" w:lineRule="exact"/>
              <w:rPr>
                <w:rFonts w:ascii="Times New Roman" w:hAnsi="Times New Roman" w:cs="Times New Roman"/>
                <w:color w:val="000000" w:themeColor="text1"/>
                <w:sz w:val="20"/>
                <w:szCs w:val="20"/>
              </w:rPr>
            </w:pPr>
            <w:r w:rsidRPr="007717FF">
              <w:rPr>
                <w:rFonts w:ascii="Times New Roman" w:hAnsi="Times New Roman" w:cs="Times New Roman"/>
                <w:color w:val="000000" w:themeColor="text1"/>
                <w:sz w:val="20"/>
                <w:szCs w:val="20"/>
              </w:rPr>
              <w:t>1.</w:t>
            </w:r>
            <w:r w:rsidR="00D30B92" w:rsidRPr="007717FF">
              <w:rPr>
                <w:rFonts w:ascii="Times New Roman" w:hAnsi="Times New Roman" w:cs="Times New Roman"/>
                <w:color w:val="000000" w:themeColor="text1"/>
                <w:sz w:val="20"/>
                <w:szCs w:val="20"/>
              </w:rPr>
              <w:t>18</w:t>
            </w:r>
            <w:r w:rsidRPr="007717FF">
              <w:rPr>
                <w:rFonts w:ascii="Times New Roman" w:hAnsi="Times New Roman" w:cs="Times New Roman"/>
                <w:color w:val="000000" w:themeColor="text1"/>
                <w:sz w:val="20"/>
                <w:szCs w:val="20"/>
              </w:rPr>
              <w:t>; –0.</w:t>
            </w:r>
            <w:r w:rsidR="00D30B92" w:rsidRPr="007717FF">
              <w:rPr>
                <w:rFonts w:ascii="Times New Roman" w:hAnsi="Times New Roman" w:cs="Times New Roman"/>
                <w:color w:val="000000" w:themeColor="text1"/>
                <w:sz w:val="20"/>
                <w:szCs w:val="20"/>
              </w:rPr>
              <w:t>35</w:t>
            </w:r>
          </w:p>
        </w:tc>
        <w:tc>
          <w:tcPr>
            <w:tcW w:w="0" w:type="auto"/>
            <w:tcBorders>
              <w:bottom w:val="single" w:sz="4" w:space="0" w:color="auto"/>
            </w:tcBorders>
            <w:vAlign w:val="center"/>
          </w:tcPr>
          <w:p w14:paraId="05CA8D43" w14:textId="04928039" w:rsidR="00C81695" w:rsidRPr="007717FF" w:rsidRDefault="009767DA" w:rsidP="000A6B67">
            <w:pPr>
              <w:spacing w:line="240" w:lineRule="exact"/>
              <w:rPr>
                <w:rFonts w:ascii="Times New Roman" w:eastAsia="微软雅黑" w:hAnsi="Times New Roman" w:cs="Times New Roman"/>
                <w:color w:val="000000" w:themeColor="text1"/>
                <w:sz w:val="20"/>
                <w:szCs w:val="20"/>
              </w:rPr>
            </w:pPr>
            <w:r w:rsidRPr="007717FF">
              <w:rPr>
                <w:rFonts w:ascii="Times New Roman" w:hAnsi="Times New Roman" w:cs="Times New Roman"/>
                <w:color w:val="000000" w:themeColor="text1"/>
                <w:sz w:val="20"/>
                <w:szCs w:val="20"/>
              </w:rPr>
              <w:t>0.92</w:t>
            </w:r>
            <w:r w:rsidR="00C81695" w:rsidRPr="007717FF">
              <w:rPr>
                <w:rFonts w:ascii="Times New Roman" w:hAnsi="Times New Roman" w:cs="Times New Roman"/>
                <w:color w:val="000000" w:themeColor="text1"/>
                <w:sz w:val="20"/>
                <w:szCs w:val="20"/>
              </w:rPr>
              <w:t>; –0.</w:t>
            </w:r>
            <w:r w:rsidRPr="007717FF">
              <w:rPr>
                <w:rFonts w:ascii="Times New Roman" w:hAnsi="Times New Roman" w:cs="Times New Roman"/>
                <w:color w:val="000000" w:themeColor="text1"/>
                <w:sz w:val="20"/>
                <w:szCs w:val="20"/>
              </w:rPr>
              <w:t>91</w:t>
            </w:r>
          </w:p>
        </w:tc>
      </w:tr>
    </w:tbl>
    <w:p w14:paraId="4BF4F734" w14:textId="77777777" w:rsidR="00C81695" w:rsidRPr="007717FF" w:rsidRDefault="00C81695" w:rsidP="00C81695">
      <w:pPr>
        <w:autoSpaceDE w:val="0"/>
        <w:autoSpaceDN w:val="0"/>
        <w:adjustRightInd w:val="0"/>
        <w:jc w:val="left"/>
        <w:rPr>
          <w:rFonts w:ascii="Times New Roman" w:eastAsia="新宋体" w:hAnsi="Times New Roman" w:cs="Times New Roman"/>
          <w:bCs/>
          <w:color w:val="000000" w:themeColor="text1"/>
          <w:szCs w:val="21"/>
        </w:rPr>
      </w:pPr>
    </w:p>
    <w:p w14:paraId="1FA1B84A" w14:textId="20825A29" w:rsidR="00C81695" w:rsidRPr="007717FF" w:rsidRDefault="00C81695" w:rsidP="00C81695">
      <w:pPr>
        <w:autoSpaceDE w:val="0"/>
        <w:autoSpaceDN w:val="0"/>
        <w:adjustRightInd w:val="0"/>
        <w:jc w:val="left"/>
        <w:rPr>
          <w:rFonts w:ascii="Times New Roman" w:eastAsia="新宋体" w:hAnsi="Times New Roman" w:cs="Times New Roman"/>
          <w:color w:val="000000" w:themeColor="text1"/>
          <w:szCs w:val="21"/>
        </w:rPr>
      </w:pPr>
      <w:r w:rsidRPr="007717FF">
        <w:rPr>
          <w:rFonts w:ascii="Times New Roman" w:eastAsia="新宋体" w:hAnsi="Times New Roman" w:cs="Times New Roman"/>
          <w:b/>
          <w:color w:val="000000" w:themeColor="text1"/>
          <w:szCs w:val="21"/>
        </w:rPr>
        <w:t xml:space="preserve">Table S2. </w:t>
      </w:r>
      <w:r w:rsidR="00A73122" w:rsidRPr="007717FF">
        <w:rPr>
          <w:rFonts w:ascii="Times New Roman" w:eastAsia="新宋体" w:hAnsi="Times New Roman" w:cs="Times New Roman"/>
          <w:color w:val="000000" w:themeColor="text1"/>
          <w:szCs w:val="21"/>
        </w:rPr>
        <w:t>B</w:t>
      </w:r>
      <w:r w:rsidRPr="007717FF">
        <w:rPr>
          <w:rFonts w:ascii="Times New Roman" w:eastAsia="新宋体" w:hAnsi="Times New Roman" w:cs="Times New Roman"/>
          <w:color w:val="000000" w:themeColor="text1"/>
          <w:szCs w:val="21"/>
        </w:rPr>
        <w:t xml:space="preserve">ond lengths (Å) and bond angles (deg) of </w:t>
      </w:r>
      <w:r w:rsidR="00A73122" w:rsidRPr="007717FF">
        <w:rPr>
          <w:rFonts w:ascii="Times New Roman" w:hAnsi="Times New Roman" w:cs="Times New Roman"/>
          <w:color w:val="000000" w:themeColor="text1"/>
          <w:szCs w:val="21"/>
        </w:rPr>
        <w:t>Ni</w:t>
      </w:r>
      <w:r w:rsidR="004D50C5" w:rsidRPr="007717FF">
        <w:rPr>
          <w:rFonts w:ascii="Times New Roman" w:hAnsi="Times New Roman" w:cs="Times New Roman"/>
          <w:color w:val="000000" w:themeColor="text1"/>
          <w:szCs w:val="21"/>
        </w:rPr>
        <w:t>-</w:t>
      </w:r>
      <w:r w:rsidR="00A73122" w:rsidRPr="007717FF">
        <w:rPr>
          <w:rFonts w:ascii="Times New Roman" w:hAnsi="Times New Roman" w:cs="Times New Roman"/>
          <w:color w:val="000000" w:themeColor="text1"/>
          <w:szCs w:val="21"/>
        </w:rPr>
        <w:t>tPBA</w:t>
      </w:r>
      <w:r w:rsidR="00A73122" w:rsidRPr="007717FF">
        <w:rPr>
          <w:rFonts w:ascii="Times New Roman" w:hAnsi="Times New Roman" w:cs="Times New Roman"/>
          <w:color w:val="000000" w:themeColor="text1"/>
          <w:szCs w:val="21"/>
          <w:vertAlign w:val="superscript"/>
        </w:rPr>
        <w:t>0~3</w:t>
      </w:r>
      <w:r w:rsidRPr="007717FF">
        <w:rPr>
          <w:rFonts w:ascii="Times New Roman" w:eastAsia="新宋体" w:hAnsi="Times New Roman" w:cs="Times New Roman"/>
          <w:color w:val="000000" w:themeColor="text1"/>
          <w:szCs w:val="21"/>
        </w:rPr>
        <w:t>.</w:t>
      </w:r>
    </w:p>
    <w:tbl>
      <w:tblPr>
        <w:tblW w:w="5000" w:type="pct"/>
        <w:jc w:val="center"/>
        <w:tblBorders>
          <w:top w:val="single" w:sz="4" w:space="0" w:color="auto"/>
          <w:bottom w:val="single" w:sz="4" w:space="0" w:color="auto"/>
        </w:tblBorders>
        <w:tblLook w:val="04A0" w:firstRow="1" w:lastRow="0" w:firstColumn="1" w:lastColumn="0" w:noHBand="0" w:noVBand="1"/>
      </w:tblPr>
      <w:tblGrid>
        <w:gridCol w:w="1549"/>
        <w:gridCol w:w="1189"/>
        <w:gridCol w:w="1653"/>
        <w:gridCol w:w="1083"/>
        <w:gridCol w:w="1643"/>
        <w:gridCol w:w="1189"/>
      </w:tblGrid>
      <w:tr w:rsidR="007717FF" w:rsidRPr="007717FF" w14:paraId="02214055" w14:textId="77777777" w:rsidTr="003C5CA1">
        <w:trPr>
          <w:trHeight w:val="26"/>
          <w:jc w:val="center"/>
        </w:trPr>
        <w:tc>
          <w:tcPr>
            <w:tcW w:w="5000" w:type="pct"/>
            <w:gridSpan w:val="6"/>
            <w:tcBorders>
              <w:top w:val="single" w:sz="8" w:space="0" w:color="auto"/>
              <w:bottom w:val="single" w:sz="8" w:space="0" w:color="auto"/>
            </w:tcBorders>
            <w:shd w:val="clear" w:color="auto" w:fill="auto"/>
            <w:noWrap/>
            <w:vAlign w:val="center"/>
          </w:tcPr>
          <w:p w14:paraId="1A27C0EF" w14:textId="2774BD2D" w:rsidR="00EC5432" w:rsidRPr="007717FF" w:rsidRDefault="00EC5432" w:rsidP="00EC5432">
            <w:pPr>
              <w:jc w:val="left"/>
              <w:rPr>
                <w:rFonts w:ascii="Times New Roman" w:hAnsi="Times New Roman" w:cs="Times New Roman"/>
                <w:b/>
                <w:bCs/>
                <w:color w:val="000000" w:themeColor="text1"/>
                <w:sz w:val="18"/>
                <w:szCs w:val="18"/>
              </w:rPr>
            </w:pPr>
            <w:r w:rsidRPr="007717FF">
              <w:rPr>
                <w:rFonts w:ascii="Times New Roman" w:hAnsi="Times New Roman" w:cs="Times New Roman"/>
                <w:b/>
                <w:bCs/>
                <w:color w:val="000000" w:themeColor="text1"/>
                <w:sz w:val="18"/>
                <w:szCs w:val="18"/>
              </w:rPr>
              <w:t>Ni</w:t>
            </w:r>
            <w:r w:rsidR="004D50C5" w:rsidRPr="007717FF">
              <w:rPr>
                <w:rFonts w:ascii="Times New Roman" w:hAnsi="Times New Roman" w:cs="Times New Roman"/>
                <w:color w:val="000000" w:themeColor="text1"/>
                <w:sz w:val="18"/>
                <w:szCs w:val="18"/>
              </w:rPr>
              <w:t>-</w:t>
            </w:r>
            <w:r w:rsidRPr="007717FF">
              <w:rPr>
                <w:rFonts w:ascii="Times New Roman" w:hAnsi="Times New Roman" w:cs="Times New Roman"/>
                <w:b/>
                <w:bCs/>
                <w:color w:val="000000" w:themeColor="text1"/>
                <w:sz w:val="18"/>
                <w:szCs w:val="18"/>
              </w:rPr>
              <w:t>tPBA</w:t>
            </w:r>
            <w:r w:rsidRPr="007717FF">
              <w:rPr>
                <w:rFonts w:ascii="Times New Roman" w:hAnsi="Times New Roman" w:cs="Times New Roman"/>
                <w:b/>
                <w:bCs/>
                <w:color w:val="000000" w:themeColor="text1"/>
                <w:sz w:val="18"/>
                <w:szCs w:val="18"/>
                <w:vertAlign w:val="superscript"/>
              </w:rPr>
              <w:t>0</w:t>
            </w:r>
          </w:p>
        </w:tc>
      </w:tr>
      <w:tr w:rsidR="007717FF" w:rsidRPr="007717FF" w14:paraId="333F1A21" w14:textId="77777777" w:rsidTr="003C5CA1">
        <w:trPr>
          <w:trHeight w:val="26"/>
          <w:jc w:val="center"/>
        </w:trPr>
        <w:tc>
          <w:tcPr>
            <w:tcW w:w="5000" w:type="pct"/>
            <w:gridSpan w:val="6"/>
            <w:tcBorders>
              <w:top w:val="single" w:sz="8" w:space="0" w:color="auto"/>
            </w:tcBorders>
            <w:shd w:val="clear" w:color="auto" w:fill="auto"/>
            <w:noWrap/>
            <w:vAlign w:val="center"/>
            <w:hideMark/>
          </w:tcPr>
          <w:p w14:paraId="50ADB680" w14:textId="77777777" w:rsidR="00C81695" w:rsidRPr="007717FF" w:rsidRDefault="00C81695" w:rsidP="00EC5432">
            <w:pPr>
              <w:jc w:val="left"/>
              <w:rPr>
                <w:rFonts w:ascii="Times New Roman" w:hAnsi="Times New Roman" w:cs="Times New Roman"/>
                <w:color w:val="000000" w:themeColor="text1"/>
                <w:sz w:val="18"/>
                <w:szCs w:val="18"/>
              </w:rPr>
            </w:pPr>
            <w:r w:rsidRPr="007717FF">
              <w:rPr>
                <w:rFonts w:ascii="Times New Roman" w:eastAsia="新宋体" w:hAnsi="Times New Roman" w:cs="Times New Roman"/>
                <w:color w:val="000000" w:themeColor="text1"/>
                <w:sz w:val="18"/>
                <w:szCs w:val="18"/>
              </w:rPr>
              <w:t>Bond lengths (Å)</w:t>
            </w:r>
          </w:p>
        </w:tc>
      </w:tr>
      <w:tr w:rsidR="007717FF" w:rsidRPr="007717FF" w14:paraId="62A0EA62" w14:textId="77777777" w:rsidTr="003C5CA1">
        <w:trPr>
          <w:trHeight w:val="26"/>
          <w:jc w:val="center"/>
        </w:trPr>
        <w:tc>
          <w:tcPr>
            <w:tcW w:w="932" w:type="pct"/>
            <w:shd w:val="clear" w:color="auto" w:fill="auto"/>
            <w:noWrap/>
            <w:vAlign w:val="bottom"/>
          </w:tcPr>
          <w:p w14:paraId="16DA355D" w14:textId="055FEADC" w:rsidR="009E672C" w:rsidRPr="007717FF" w:rsidRDefault="009E672C" w:rsidP="009E672C">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Ni1–O1</w:t>
            </w:r>
          </w:p>
        </w:tc>
        <w:tc>
          <w:tcPr>
            <w:tcW w:w="716" w:type="pct"/>
            <w:shd w:val="clear" w:color="auto" w:fill="auto"/>
            <w:noWrap/>
            <w:vAlign w:val="center"/>
          </w:tcPr>
          <w:p w14:paraId="4C3DEE4D" w14:textId="4BC1A0CF" w:rsidR="009E672C" w:rsidRPr="007717FF" w:rsidRDefault="009E672C" w:rsidP="009E672C">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2.055(8)</w:t>
            </w:r>
          </w:p>
        </w:tc>
        <w:tc>
          <w:tcPr>
            <w:tcW w:w="995" w:type="pct"/>
            <w:shd w:val="clear" w:color="auto" w:fill="auto"/>
            <w:noWrap/>
            <w:vAlign w:val="bottom"/>
          </w:tcPr>
          <w:p w14:paraId="7EEBDEAE" w14:textId="5E430974" w:rsidR="009E672C" w:rsidRPr="007717FF" w:rsidRDefault="009E672C" w:rsidP="009E672C">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Ni1–N24</w:t>
            </w:r>
          </w:p>
        </w:tc>
        <w:tc>
          <w:tcPr>
            <w:tcW w:w="652" w:type="pct"/>
            <w:shd w:val="clear" w:color="auto" w:fill="auto"/>
            <w:noWrap/>
            <w:vAlign w:val="center"/>
          </w:tcPr>
          <w:p w14:paraId="39CAA9D4" w14:textId="4CCE8254" w:rsidR="009E672C" w:rsidRPr="007717FF" w:rsidRDefault="009E672C" w:rsidP="009E672C">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2.065(11)</w:t>
            </w:r>
          </w:p>
        </w:tc>
        <w:tc>
          <w:tcPr>
            <w:tcW w:w="989" w:type="pct"/>
            <w:shd w:val="clear" w:color="auto" w:fill="auto"/>
            <w:noWrap/>
            <w:vAlign w:val="bottom"/>
          </w:tcPr>
          <w:p w14:paraId="2EE20428" w14:textId="296AAC87" w:rsidR="009E672C" w:rsidRPr="007717FF" w:rsidRDefault="009E672C" w:rsidP="009E672C">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Ni2–O8</w:t>
            </w:r>
          </w:p>
        </w:tc>
        <w:tc>
          <w:tcPr>
            <w:tcW w:w="716" w:type="pct"/>
            <w:shd w:val="clear" w:color="auto" w:fill="auto"/>
            <w:noWrap/>
            <w:vAlign w:val="center"/>
          </w:tcPr>
          <w:p w14:paraId="2FC639B7" w14:textId="7C6992FA" w:rsidR="009E672C" w:rsidRPr="007717FF" w:rsidRDefault="009E672C" w:rsidP="009E672C">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2.032(9)</w:t>
            </w:r>
          </w:p>
        </w:tc>
      </w:tr>
      <w:tr w:rsidR="007717FF" w:rsidRPr="007717FF" w14:paraId="25DC7083" w14:textId="77777777" w:rsidTr="003C5CA1">
        <w:trPr>
          <w:trHeight w:val="26"/>
          <w:jc w:val="center"/>
        </w:trPr>
        <w:tc>
          <w:tcPr>
            <w:tcW w:w="932" w:type="pct"/>
            <w:shd w:val="clear" w:color="auto" w:fill="auto"/>
            <w:noWrap/>
            <w:vAlign w:val="bottom"/>
          </w:tcPr>
          <w:p w14:paraId="524CA7B0" w14:textId="79387C26" w:rsidR="009E672C" w:rsidRPr="007717FF" w:rsidRDefault="009E672C" w:rsidP="009E672C">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Ni1–N10</w:t>
            </w:r>
          </w:p>
        </w:tc>
        <w:tc>
          <w:tcPr>
            <w:tcW w:w="716" w:type="pct"/>
            <w:shd w:val="clear" w:color="auto" w:fill="auto"/>
            <w:noWrap/>
            <w:vAlign w:val="center"/>
          </w:tcPr>
          <w:p w14:paraId="61C9EEF7" w14:textId="06FFBD69" w:rsidR="009E672C" w:rsidRPr="007717FF" w:rsidRDefault="009E672C" w:rsidP="009E672C">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2.144(11)</w:t>
            </w:r>
          </w:p>
        </w:tc>
        <w:tc>
          <w:tcPr>
            <w:tcW w:w="995" w:type="pct"/>
            <w:shd w:val="clear" w:color="auto" w:fill="auto"/>
            <w:noWrap/>
            <w:vAlign w:val="bottom"/>
          </w:tcPr>
          <w:p w14:paraId="1AE16661" w14:textId="1C122583" w:rsidR="009E672C" w:rsidRPr="007717FF" w:rsidRDefault="009E672C" w:rsidP="009E672C">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Ni1–N2</w:t>
            </w:r>
          </w:p>
        </w:tc>
        <w:tc>
          <w:tcPr>
            <w:tcW w:w="652" w:type="pct"/>
            <w:shd w:val="clear" w:color="auto" w:fill="auto"/>
            <w:noWrap/>
            <w:vAlign w:val="center"/>
          </w:tcPr>
          <w:p w14:paraId="54215940" w14:textId="7F35C730" w:rsidR="009E672C" w:rsidRPr="007717FF" w:rsidRDefault="009E672C" w:rsidP="009E672C">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2.131(6)</w:t>
            </w:r>
          </w:p>
        </w:tc>
        <w:tc>
          <w:tcPr>
            <w:tcW w:w="989" w:type="pct"/>
            <w:shd w:val="clear" w:color="auto" w:fill="auto"/>
            <w:noWrap/>
            <w:vAlign w:val="bottom"/>
          </w:tcPr>
          <w:p w14:paraId="1E69C711" w14:textId="4D2769E8" w:rsidR="009E672C" w:rsidRPr="007717FF" w:rsidRDefault="009E672C" w:rsidP="009E672C">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Ni2–N16</w:t>
            </w:r>
          </w:p>
        </w:tc>
        <w:tc>
          <w:tcPr>
            <w:tcW w:w="716" w:type="pct"/>
            <w:shd w:val="clear" w:color="auto" w:fill="auto"/>
            <w:noWrap/>
            <w:vAlign w:val="center"/>
          </w:tcPr>
          <w:p w14:paraId="5B069058" w14:textId="7C16D1A7" w:rsidR="009E672C" w:rsidRPr="007717FF" w:rsidRDefault="009E672C" w:rsidP="009E672C">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2.179(10)</w:t>
            </w:r>
          </w:p>
        </w:tc>
      </w:tr>
      <w:tr w:rsidR="007717FF" w:rsidRPr="007717FF" w14:paraId="5AC81816" w14:textId="77777777" w:rsidTr="003C5CA1">
        <w:trPr>
          <w:trHeight w:val="26"/>
          <w:jc w:val="center"/>
        </w:trPr>
        <w:tc>
          <w:tcPr>
            <w:tcW w:w="932" w:type="pct"/>
            <w:tcBorders>
              <w:bottom w:val="nil"/>
            </w:tcBorders>
            <w:shd w:val="clear" w:color="auto" w:fill="auto"/>
            <w:noWrap/>
            <w:vAlign w:val="bottom"/>
          </w:tcPr>
          <w:p w14:paraId="14D524B0" w14:textId="1275F4D9" w:rsidR="009E672C" w:rsidRPr="007717FF" w:rsidRDefault="009E672C" w:rsidP="009E672C">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Ni1–N14</w:t>
            </w:r>
          </w:p>
        </w:tc>
        <w:tc>
          <w:tcPr>
            <w:tcW w:w="716" w:type="pct"/>
            <w:tcBorders>
              <w:bottom w:val="nil"/>
            </w:tcBorders>
            <w:shd w:val="clear" w:color="auto" w:fill="auto"/>
            <w:noWrap/>
            <w:vAlign w:val="center"/>
          </w:tcPr>
          <w:p w14:paraId="4FED3845" w14:textId="523EE200" w:rsidR="009E672C" w:rsidRPr="007717FF" w:rsidRDefault="009E672C" w:rsidP="009E672C">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2.108(12)</w:t>
            </w:r>
          </w:p>
        </w:tc>
        <w:tc>
          <w:tcPr>
            <w:tcW w:w="995" w:type="pct"/>
            <w:tcBorders>
              <w:bottom w:val="nil"/>
            </w:tcBorders>
            <w:shd w:val="clear" w:color="auto" w:fill="auto"/>
            <w:noWrap/>
            <w:vAlign w:val="bottom"/>
          </w:tcPr>
          <w:p w14:paraId="5A94A214" w14:textId="51710A8B" w:rsidR="009E672C" w:rsidRPr="007717FF" w:rsidRDefault="009E672C" w:rsidP="009E672C">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Ni2–N1</w:t>
            </w:r>
          </w:p>
        </w:tc>
        <w:tc>
          <w:tcPr>
            <w:tcW w:w="652" w:type="pct"/>
            <w:tcBorders>
              <w:bottom w:val="nil"/>
            </w:tcBorders>
            <w:shd w:val="clear" w:color="auto" w:fill="auto"/>
            <w:noWrap/>
            <w:vAlign w:val="center"/>
          </w:tcPr>
          <w:p w14:paraId="131AD281" w14:textId="78AE4997" w:rsidR="009E672C" w:rsidRPr="007717FF" w:rsidRDefault="009E672C" w:rsidP="009E672C">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2.034(10)</w:t>
            </w:r>
          </w:p>
        </w:tc>
        <w:tc>
          <w:tcPr>
            <w:tcW w:w="989" w:type="pct"/>
            <w:tcBorders>
              <w:bottom w:val="nil"/>
            </w:tcBorders>
            <w:shd w:val="clear" w:color="auto" w:fill="auto"/>
            <w:noWrap/>
            <w:vAlign w:val="bottom"/>
          </w:tcPr>
          <w:p w14:paraId="070A4E4C" w14:textId="514A108D" w:rsidR="009E672C" w:rsidRPr="007717FF" w:rsidRDefault="009E672C" w:rsidP="009E672C">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Ni2–N22</w:t>
            </w:r>
          </w:p>
        </w:tc>
        <w:tc>
          <w:tcPr>
            <w:tcW w:w="716" w:type="pct"/>
            <w:tcBorders>
              <w:bottom w:val="nil"/>
            </w:tcBorders>
            <w:shd w:val="clear" w:color="auto" w:fill="auto"/>
            <w:noWrap/>
            <w:vAlign w:val="center"/>
          </w:tcPr>
          <w:p w14:paraId="316A6C43" w14:textId="2169E43D" w:rsidR="009E672C" w:rsidRPr="007717FF" w:rsidRDefault="009E672C" w:rsidP="009E672C">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2.077(12)</w:t>
            </w:r>
          </w:p>
        </w:tc>
      </w:tr>
      <w:tr w:rsidR="007717FF" w:rsidRPr="007717FF" w14:paraId="58AC0F7C" w14:textId="77777777" w:rsidTr="003C5CA1">
        <w:trPr>
          <w:trHeight w:val="26"/>
          <w:jc w:val="center"/>
        </w:trPr>
        <w:tc>
          <w:tcPr>
            <w:tcW w:w="932" w:type="pct"/>
            <w:tcBorders>
              <w:top w:val="nil"/>
              <w:bottom w:val="single" w:sz="8" w:space="0" w:color="auto"/>
            </w:tcBorders>
            <w:shd w:val="clear" w:color="auto" w:fill="auto"/>
            <w:noWrap/>
            <w:vAlign w:val="bottom"/>
          </w:tcPr>
          <w:p w14:paraId="4950E45A" w14:textId="7665CB07" w:rsidR="009E672C" w:rsidRPr="007717FF" w:rsidRDefault="009E672C" w:rsidP="009E672C">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Ni1–N20</w:t>
            </w:r>
          </w:p>
        </w:tc>
        <w:tc>
          <w:tcPr>
            <w:tcW w:w="716" w:type="pct"/>
            <w:tcBorders>
              <w:top w:val="nil"/>
              <w:bottom w:val="single" w:sz="8" w:space="0" w:color="auto"/>
            </w:tcBorders>
            <w:shd w:val="clear" w:color="auto" w:fill="auto"/>
            <w:noWrap/>
            <w:vAlign w:val="center"/>
          </w:tcPr>
          <w:p w14:paraId="3F551ACD" w14:textId="3A2AC7B3" w:rsidR="009E672C" w:rsidRPr="007717FF" w:rsidRDefault="009E672C" w:rsidP="009E672C">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2.160(10)</w:t>
            </w:r>
          </w:p>
        </w:tc>
        <w:tc>
          <w:tcPr>
            <w:tcW w:w="995" w:type="pct"/>
            <w:tcBorders>
              <w:top w:val="nil"/>
              <w:bottom w:val="single" w:sz="8" w:space="0" w:color="auto"/>
            </w:tcBorders>
            <w:shd w:val="clear" w:color="auto" w:fill="auto"/>
            <w:noWrap/>
            <w:vAlign w:val="bottom"/>
          </w:tcPr>
          <w:p w14:paraId="3EF1F69A" w14:textId="163BF71F" w:rsidR="009E672C" w:rsidRPr="007717FF" w:rsidRDefault="009E672C" w:rsidP="009E672C">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Ni2–O4</w:t>
            </w:r>
          </w:p>
        </w:tc>
        <w:tc>
          <w:tcPr>
            <w:tcW w:w="652" w:type="pct"/>
            <w:tcBorders>
              <w:top w:val="nil"/>
              <w:bottom w:val="single" w:sz="8" w:space="0" w:color="auto"/>
            </w:tcBorders>
            <w:shd w:val="clear" w:color="auto" w:fill="auto"/>
            <w:noWrap/>
            <w:vAlign w:val="center"/>
          </w:tcPr>
          <w:p w14:paraId="638E3A66" w14:textId="1584129E" w:rsidR="009E672C" w:rsidRPr="007717FF" w:rsidRDefault="009E672C" w:rsidP="009E672C">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2.061(10)</w:t>
            </w:r>
          </w:p>
        </w:tc>
        <w:tc>
          <w:tcPr>
            <w:tcW w:w="989" w:type="pct"/>
            <w:tcBorders>
              <w:top w:val="nil"/>
              <w:bottom w:val="single" w:sz="8" w:space="0" w:color="auto"/>
            </w:tcBorders>
            <w:shd w:val="clear" w:color="auto" w:fill="auto"/>
            <w:noWrap/>
            <w:vAlign w:val="bottom"/>
          </w:tcPr>
          <w:p w14:paraId="62634DB1" w14:textId="06CAED47" w:rsidR="009E672C" w:rsidRPr="007717FF" w:rsidRDefault="009E672C" w:rsidP="009E672C">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Ni2–N3</w:t>
            </w:r>
          </w:p>
        </w:tc>
        <w:tc>
          <w:tcPr>
            <w:tcW w:w="716" w:type="pct"/>
            <w:tcBorders>
              <w:top w:val="nil"/>
              <w:bottom w:val="single" w:sz="8" w:space="0" w:color="auto"/>
            </w:tcBorders>
            <w:shd w:val="clear" w:color="auto" w:fill="auto"/>
            <w:noWrap/>
            <w:vAlign w:val="center"/>
          </w:tcPr>
          <w:p w14:paraId="16A87C0F" w14:textId="31FD60E9" w:rsidR="009E672C" w:rsidRPr="007717FF" w:rsidRDefault="009E672C" w:rsidP="009E672C">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2.094(12)</w:t>
            </w:r>
          </w:p>
        </w:tc>
      </w:tr>
      <w:tr w:rsidR="007717FF" w:rsidRPr="007717FF" w14:paraId="76B117CA" w14:textId="77777777" w:rsidTr="003C5CA1">
        <w:trPr>
          <w:trHeight w:val="26"/>
          <w:jc w:val="center"/>
        </w:trPr>
        <w:tc>
          <w:tcPr>
            <w:tcW w:w="5000" w:type="pct"/>
            <w:gridSpan w:val="6"/>
            <w:tcBorders>
              <w:top w:val="single" w:sz="8" w:space="0" w:color="auto"/>
              <w:bottom w:val="nil"/>
            </w:tcBorders>
            <w:shd w:val="clear" w:color="auto" w:fill="auto"/>
            <w:noWrap/>
            <w:vAlign w:val="center"/>
            <w:hideMark/>
          </w:tcPr>
          <w:p w14:paraId="5BDADF30" w14:textId="77777777" w:rsidR="00C81695" w:rsidRPr="007717FF" w:rsidRDefault="00C81695" w:rsidP="00EC5432">
            <w:pPr>
              <w:jc w:val="left"/>
              <w:rPr>
                <w:rFonts w:ascii="Times New Roman" w:hAnsi="Times New Roman" w:cs="Times New Roman"/>
                <w:color w:val="000000" w:themeColor="text1"/>
                <w:sz w:val="18"/>
                <w:szCs w:val="18"/>
              </w:rPr>
            </w:pPr>
            <w:r w:rsidRPr="007717FF">
              <w:rPr>
                <w:rFonts w:ascii="Times New Roman" w:eastAsia="新宋体" w:hAnsi="Times New Roman" w:cs="Times New Roman"/>
                <w:color w:val="000000" w:themeColor="text1"/>
                <w:sz w:val="18"/>
                <w:szCs w:val="18"/>
              </w:rPr>
              <w:t>Bond angles (deg)</w:t>
            </w:r>
          </w:p>
        </w:tc>
      </w:tr>
      <w:tr w:rsidR="007717FF" w:rsidRPr="007717FF" w14:paraId="395BCCE6" w14:textId="77777777" w:rsidTr="003C5CA1">
        <w:trPr>
          <w:trHeight w:val="26"/>
          <w:jc w:val="center"/>
        </w:trPr>
        <w:tc>
          <w:tcPr>
            <w:tcW w:w="932" w:type="pct"/>
            <w:tcBorders>
              <w:top w:val="nil"/>
            </w:tcBorders>
            <w:shd w:val="clear" w:color="auto" w:fill="auto"/>
            <w:noWrap/>
            <w:vAlign w:val="center"/>
          </w:tcPr>
          <w:p w14:paraId="02EA9B0B" w14:textId="7D941D0E" w:rsidR="009E672C" w:rsidRPr="007717FF" w:rsidRDefault="009E672C" w:rsidP="009E672C">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O1–Ni1–N10</w:t>
            </w:r>
          </w:p>
        </w:tc>
        <w:tc>
          <w:tcPr>
            <w:tcW w:w="716" w:type="pct"/>
            <w:tcBorders>
              <w:top w:val="nil"/>
            </w:tcBorders>
            <w:shd w:val="clear" w:color="auto" w:fill="auto"/>
            <w:noWrap/>
            <w:vAlign w:val="center"/>
          </w:tcPr>
          <w:p w14:paraId="7D4AB5CE" w14:textId="362BA6B6" w:rsidR="009E672C" w:rsidRPr="007717FF" w:rsidRDefault="009E672C" w:rsidP="009E672C">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105.6(4)</w:t>
            </w:r>
          </w:p>
        </w:tc>
        <w:tc>
          <w:tcPr>
            <w:tcW w:w="995" w:type="pct"/>
            <w:tcBorders>
              <w:top w:val="nil"/>
            </w:tcBorders>
            <w:shd w:val="clear" w:color="auto" w:fill="auto"/>
            <w:noWrap/>
            <w:vAlign w:val="center"/>
          </w:tcPr>
          <w:p w14:paraId="362DA49D" w14:textId="43A75B13" w:rsidR="009E672C" w:rsidRPr="007717FF" w:rsidRDefault="009E672C" w:rsidP="009E672C">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N24–Ni1–N14</w:t>
            </w:r>
          </w:p>
        </w:tc>
        <w:tc>
          <w:tcPr>
            <w:tcW w:w="652" w:type="pct"/>
            <w:tcBorders>
              <w:top w:val="nil"/>
            </w:tcBorders>
            <w:shd w:val="clear" w:color="auto" w:fill="auto"/>
            <w:noWrap/>
            <w:vAlign w:val="center"/>
          </w:tcPr>
          <w:p w14:paraId="1010E07F" w14:textId="065DC245" w:rsidR="009E672C" w:rsidRPr="007717FF" w:rsidRDefault="009E672C" w:rsidP="009E672C">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93.3(4)</w:t>
            </w:r>
          </w:p>
        </w:tc>
        <w:tc>
          <w:tcPr>
            <w:tcW w:w="989" w:type="pct"/>
            <w:tcBorders>
              <w:top w:val="nil"/>
            </w:tcBorders>
            <w:shd w:val="clear" w:color="auto" w:fill="auto"/>
            <w:noWrap/>
            <w:vAlign w:val="center"/>
          </w:tcPr>
          <w:p w14:paraId="72812A39" w14:textId="55F286CA" w:rsidR="009E672C" w:rsidRPr="007717FF" w:rsidRDefault="009E672C" w:rsidP="009E672C">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O4–Ni2–N22</w:t>
            </w:r>
          </w:p>
        </w:tc>
        <w:tc>
          <w:tcPr>
            <w:tcW w:w="716" w:type="pct"/>
            <w:tcBorders>
              <w:top w:val="nil"/>
            </w:tcBorders>
            <w:shd w:val="clear" w:color="auto" w:fill="auto"/>
            <w:noWrap/>
            <w:vAlign w:val="center"/>
          </w:tcPr>
          <w:p w14:paraId="603DAE7D" w14:textId="5429D64A" w:rsidR="009E672C" w:rsidRPr="007717FF" w:rsidRDefault="009E672C" w:rsidP="009E672C">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87.0(4)</w:t>
            </w:r>
          </w:p>
        </w:tc>
      </w:tr>
      <w:tr w:rsidR="007717FF" w:rsidRPr="007717FF" w14:paraId="73FD5257" w14:textId="77777777" w:rsidTr="003C5CA1">
        <w:trPr>
          <w:trHeight w:val="26"/>
          <w:jc w:val="center"/>
        </w:trPr>
        <w:tc>
          <w:tcPr>
            <w:tcW w:w="932" w:type="pct"/>
            <w:shd w:val="clear" w:color="auto" w:fill="auto"/>
            <w:noWrap/>
            <w:vAlign w:val="center"/>
          </w:tcPr>
          <w:p w14:paraId="11D06514" w14:textId="640EA5BB" w:rsidR="009E672C" w:rsidRPr="007717FF" w:rsidRDefault="009E672C" w:rsidP="009E672C">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O1–Ni1–N14</w:t>
            </w:r>
          </w:p>
        </w:tc>
        <w:tc>
          <w:tcPr>
            <w:tcW w:w="716" w:type="pct"/>
            <w:shd w:val="clear" w:color="auto" w:fill="auto"/>
            <w:noWrap/>
            <w:vAlign w:val="center"/>
          </w:tcPr>
          <w:p w14:paraId="02C27BB9" w14:textId="20F8D066" w:rsidR="009E672C" w:rsidRPr="007717FF" w:rsidRDefault="009E672C" w:rsidP="009E672C">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99.2(4)</w:t>
            </w:r>
          </w:p>
        </w:tc>
        <w:tc>
          <w:tcPr>
            <w:tcW w:w="995" w:type="pct"/>
            <w:shd w:val="clear" w:color="auto" w:fill="auto"/>
            <w:noWrap/>
            <w:vAlign w:val="center"/>
          </w:tcPr>
          <w:p w14:paraId="7A11184F" w14:textId="045FAE41" w:rsidR="009E672C" w:rsidRPr="007717FF" w:rsidRDefault="009E672C" w:rsidP="009E672C">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N24–Ni1–N20</w:t>
            </w:r>
          </w:p>
        </w:tc>
        <w:tc>
          <w:tcPr>
            <w:tcW w:w="652" w:type="pct"/>
            <w:shd w:val="clear" w:color="auto" w:fill="auto"/>
            <w:noWrap/>
            <w:vAlign w:val="center"/>
          </w:tcPr>
          <w:p w14:paraId="7CDE8011" w14:textId="65AC94E1" w:rsidR="009E672C" w:rsidRPr="007717FF" w:rsidRDefault="009E672C" w:rsidP="009E672C">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82.9(4)</w:t>
            </w:r>
          </w:p>
        </w:tc>
        <w:tc>
          <w:tcPr>
            <w:tcW w:w="989" w:type="pct"/>
            <w:shd w:val="clear" w:color="auto" w:fill="auto"/>
            <w:noWrap/>
            <w:vAlign w:val="center"/>
          </w:tcPr>
          <w:p w14:paraId="7EE3F632" w14:textId="28D86E75" w:rsidR="009E672C" w:rsidRPr="007717FF" w:rsidRDefault="009E672C" w:rsidP="009E672C">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O4–Ni2–N3</w:t>
            </w:r>
          </w:p>
        </w:tc>
        <w:tc>
          <w:tcPr>
            <w:tcW w:w="716" w:type="pct"/>
            <w:shd w:val="clear" w:color="auto" w:fill="auto"/>
            <w:noWrap/>
            <w:vAlign w:val="center"/>
          </w:tcPr>
          <w:p w14:paraId="0A68DD45" w14:textId="12123581" w:rsidR="009E672C" w:rsidRPr="007717FF" w:rsidRDefault="009E672C" w:rsidP="009E672C">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89.1(4)</w:t>
            </w:r>
          </w:p>
        </w:tc>
      </w:tr>
      <w:tr w:rsidR="007717FF" w:rsidRPr="007717FF" w14:paraId="72D1A3D9" w14:textId="77777777" w:rsidTr="003C5CA1">
        <w:trPr>
          <w:trHeight w:val="26"/>
          <w:jc w:val="center"/>
        </w:trPr>
        <w:tc>
          <w:tcPr>
            <w:tcW w:w="932" w:type="pct"/>
            <w:shd w:val="clear" w:color="auto" w:fill="auto"/>
            <w:noWrap/>
            <w:vAlign w:val="center"/>
          </w:tcPr>
          <w:p w14:paraId="584CCF3C" w14:textId="5F9B55C7" w:rsidR="009E672C" w:rsidRPr="007717FF" w:rsidRDefault="009E672C" w:rsidP="009E672C">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O1–Ni1–N20</w:t>
            </w:r>
          </w:p>
        </w:tc>
        <w:tc>
          <w:tcPr>
            <w:tcW w:w="716" w:type="pct"/>
            <w:shd w:val="clear" w:color="auto" w:fill="auto"/>
            <w:noWrap/>
            <w:vAlign w:val="center"/>
          </w:tcPr>
          <w:p w14:paraId="15B725EA" w14:textId="65368ACF" w:rsidR="009E672C" w:rsidRPr="007717FF" w:rsidRDefault="009E672C" w:rsidP="009E672C">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175.0(4)</w:t>
            </w:r>
          </w:p>
        </w:tc>
        <w:tc>
          <w:tcPr>
            <w:tcW w:w="995" w:type="pct"/>
            <w:shd w:val="clear" w:color="auto" w:fill="auto"/>
            <w:noWrap/>
            <w:vAlign w:val="center"/>
          </w:tcPr>
          <w:p w14:paraId="2E3631D0" w14:textId="78780708" w:rsidR="009E672C" w:rsidRPr="007717FF" w:rsidRDefault="009E672C" w:rsidP="009E672C">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N24–Ni1–N2</w:t>
            </w:r>
          </w:p>
        </w:tc>
        <w:tc>
          <w:tcPr>
            <w:tcW w:w="652" w:type="pct"/>
            <w:shd w:val="clear" w:color="auto" w:fill="auto"/>
            <w:noWrap/>
            <w:vAlign w:val="center"/>
          </w:tcPr>
          <w:p w14:paraId="7021CE0E" w14:textId="2FB2A3F6" w:rsidR="009E672C" w:rsidRPr="007717FF" w:rsidRDefault="009E672C" w:rsidP="009E672C">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174.7(4)</w:t>
            </w:r>
          </w:p>
        </w:tc>
        <w:tc>
          <w:tcPr>
            <w:tcW w:w="989" w:type="pct"/>
            <w:shd w:val="clear" w:color="auto" w:fill="auto"/>
            <w:noWrap/>
            <w:vAlign w:val="center"/>
          </w:tcPr>
          <w:p w14:paraId="5BEAD297" w14:textId="7348D720" w:rsidR="009E672C" w:rsidRPr="007717FF" w:rsidRDefault="009E672C" w:rsidP="009E672C">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O8–Ni2–N1</w:t>
            </w:r>
          </w:p>
        </w:tc>
        <w:tc>
          <w:tcPr>
            <w:tcW w:w="716" w:type="pct"/>
            <w:shd w:val="clear" w:color="auto" w:fill="auto"/>
            <w:noWrap/>
            <w:vAlign w:val="center"/>
          </w:tcPr>
          <w:p w14:paraId="5A9DCD16" w14:textId="4C71E0C2" w:rsidR="009E672C" w:rsidRPr="007717FF" w:rsidRDefault="009E672C" w:rsidP="009E672C">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96.0(4)</w:t>
            </w:r>
          </w:p>
        </w:tc>
      </w:tr>
      <w:tr w:rsidR="007717FF" w:rsidRPr="007717FF" w14:paraId="70C74C00" w14:textId="77777777" w:rsidTr="003C5CA1">
        <w:trPr>
          <w:trHeight w:val="26"/>
          <w:jc w:val="center"/>
        </w:trPr>
        <w:tc>
          <w:tcPr>
            <w:tcW w:w="932" w:type="pct"/>
            <w:shd w:val="clear" w:color="auto" w:fill="auto"/>
            <w:noWrap/>
            <w:vAlign w:val="center"/>
          </w:tcPr>
          <w:p w14:paraId="6F87BA62" w14:textId="47C84F50" w:rsidR="009E672C" w:rsidRPr="007717FF" w:rsidRDefault="009E672C" w:rsidP="009E672C">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O1–Ni1–N24</w:t>
            </w:r>
          </w:p>
        </w:tc>
        <w:tc>
          <w:tcPr>
            <w:tcW w:w="716" w:type="pct"/>
            <w:shd w:val="clear" w:color="auto" w:fill="auto"/>
            <w:noWrap/>
            <w:vAlign w:val="center"/>
          </w:tcPr>
          <w:p w14:paraId="450639DD" w14:textId="6A978BEC" w:rsidR="009E672C" w:rsidRPr="007717FF" w:rsidRDefault="009E672C" w:rsidP="009E672C">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93.2(4)</w:t>
            </w:r>
          </w:p>
        </w:tc>
        <w:tc>
          <w:tcPr>
            <w:tcW w:w="995" w:type="pct"/>
            <w:shd w:val="clear" w:color="auto" w:fill="auto"/>
            <w:noWrap/>
            <w:vAlign w:val="center"/>
          </w:tcPr>
          <w:p w14:paraId="1AE69B4B" w14:textId="52DFD119" w:rsidR="009E672C" w:rsidRPr="007717FF" w:rsidRDefault="009E672C" w:rsidP="009E672C">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N2–Ni1–N10</w:t>
            </w:r>
          </w:p>
        </w:tc>
        <w:tc>
          <w:tcPr>
            <w:tcW w:w="652" w:type="pct"/>
            <w:shd w:val="clear" w:color="auto" w:fill="auto"/>
            <w:noWrap/>
            <w:vAlign w:val="center"/>
          </w:tcPr>
          <w:p w14:paraId="1BE05514" w14:textId="6F65894A" w:rsidR="009E672C" w:rsidRPr="007717FF" w:rsidRDefault="009E672C" w:rsidP="009E672C">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90.1(4)</w:t>
            </w:r>
          </w:p>
        </w:tc>
        <w:tc>
          <w:tcPr>
            <w:tcW w:w="989" w:type="pct"/>
            <w:shd w:val="clear" w:color="auto" w:fill="auto"/>
            <w:noWrap/>
            <w:vAlign w:val="center"/>
          </w:tcPr>
          <w:p w14:paraId="082CA906" w14:textId="2550DA97" w:rsidR="009E672C" w:rsidRPr="007717FF" w:rsidRDefault="009E672C" w:rsidP="009E672C">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O8–Ni2–O4</w:t>
            </w:r>
          </w:p>
        </w:tc>
        <w:tc>
          <w:tcPr>
            <w:tcW w:w="716" w:type="pct"/>
            <w:shd w:val="clear" w:color="auto" w:fill="auto"/>
            <w:noWrap/>
            <w:vAlign w:val="center"/>
          </w:tcPr>
          <w:p w14:paraId="345D0CF8" w14:textId="29DE8C54" w:rsidR="009E672C" w:rsidRPr="007717FF" w:rsidRDefault="009E672C" w:rsidP="009E672C">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89.4(4)</w:t>
            </w:r>
          </w:p>
        </w:tc>
      </w:tr>
      <w:tr w:rsidR="007717FF" w:rsidRPr="007717FF" w14:paraId="611C1F77" w14:textId="77777777" w:rsidTr="003C5CA1">
        <w:trPr>
          <w:trHeight w:val="26"/>
          <w:jc w:val="center"/>
        </w:trPr>
        <w:tc>
          <w:tcPr>
            <w:tcW w:w="932" w:type="pct"/>
            <w:shd w:val="clear" w:color="auto" w:fill="auto"/>
            <w:noWrap/>
            <w:vAlign w:val="center"/>
          </w:tcPr>
          <w:p w14:paraId="28BB87E6" w14:textId="59BA3234" w:rsidR="009E672C" w:rsidRPr="007717FF" w:rsidRDefault="009E672C" w:rsidP="009E672C">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O1–Ni1–N2</w:t>
            </w:r>
          </w:p>
        </w:tc>
        <w:tc>
          <w:tcPr>
            <w:tcW w:w="716" w:type="pct"/>
            <w:shd w:val="clear" w:color="auto" w:fill="auto"/>
            <w:noWrap/>
            <w:vAlign w:val="center"/>
          </w:tcPr>
          <w:p w14:paraId="3D594B9C" w14:textId="5724DDDD" w:rsidR="009E672C" w:rsidRPr="007717FF" w:rsidRDefault="009E672C" w:rsidP="009E672C">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85.8(3)</w:t>
            </w:r>
          </w:p>
        </w:tc>
        <w:tc>
          <w:tcPr>
            <w:tcW w:w="995" w:type="pct"/>
            <w:shd w:val="clear" w:color="auto" w:fill="auto"/>
            <w:noWrap/>
            <w:vAlign w:val="center"/>
          </w:tcPr>
          <w:p w14:paraId="25B67D56" w14:textId="3C60537B" w:rsidR="009E672C" w:rsidRPr="007717FF" w:rsidRDefault="009E672C" w:rsidP="009E672C">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N2–Ni1–N20</w:t>
            </w:r>
          </w:p>
        </w:tc>
        <w:tc>
          <w:tcPr>
            <w:tcW w:w="652" w:type="pct"/>
            <w:shd w:val="clear" w:color="auto" w:fill="auto"/>
            <w:noWrap/>
            <w:vAlign w:val="center"/>
          </w:tcPr>
          <w:p w14:paraId="64F301AA" w14:textId="566F7A9C" w:rsidR="009E672C" w:rsidRPr="007717FF" w:rsidRDefault="009E672C" w:rsidP="009E672C">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98.3(4)</w:t>
            </w:r>
          </w:p>
        </w:tc>
        <w:tc>
          <w:tcPr>
            <w:tcW w:w="989" w:type="pct"/>
            <w:shd w:val="clear" w:color="auto" w:fill="auto"/>
            <w:noWrap/>
            <w:vAlign w:val="center"/>
          </w:tcPr>
          <w:p w14:paraId="5993C427" w14:textId="0DBFA637" w:rsidR="009E672C" w:rsidRPr="007717FF" w:rsidRDefault="009E672C" w:rsidP="009E672C">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O8–Ni2–N16</w:t>
            </w:r>
          </w:p>
        </w:tc>
        <w:tc>
          <w:tcPr>
            <w:tcW w:w="716" w:type="pct"/>
            <w:shd w:val="clear" w:color="auto" w:fill="auto"/>
            <w:noWrap/>
            <w:vAlign w:val="center"/>
          </w:tcPr>
          <w:p w14:paraId="14D8ED81" w14:textId="0C5842E8" w:rsidR="009E672C" w:rsidRPr="007717FF" w:rsidRDefault="009E672C" w:rsidP="009E672C">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178.9(5)</w:t>
            </w:r>
          </w:p>
        </w:tc>
      </w:tr>
      <w:tr w:rsidR="007717FF" w:rsidRPr="007717FF" w14:paraId="220DB340" w14:textId="77777777" w:rsidTr="003C5CA1">
        <w:trPr>
          <w:trHeight w:val="26"/>
          <w:jc w:val="center"/>
        </w:trPr>
        <w:tc>
          <w:tcPr>
            <w:tcW w:w="932" w:type="pct"/>
            <w:shd w:val="clear" w:color="auto" w:fill="auto"/>
            <w:noWrap/>
            <w:vAlign w:val="center"/>
          </w:tcPr>
          <w:p w14:paraId="0EEFFB84" w14:textId="310B773A" w:rsidR="009E672C" w:rsidRPr="007717FF" w:rsidRDefault="009E672C" w:rsidP="009E672C">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N10–Ni1–N20</w:t>
            </w:r>
          </w:p>
        </w:tc>
        <w:tc>
          <w:tcPr>
            <w:tcW w:w="716" w:type="pct"/>
            <w:shd w:val="clear" w:color="auto" w:fill="auto"/>
            <w:noWrap/>
            <w:vAlign w:val="center"/>
          </w:tcPr>
          <w:p w14:paraId="27909DEB" w14:textId="1FE9C7B6" w:rsidR="009E672C" w:rsidRPr="007717FF" w:rsidRDefault="009E672C" w:rsidP="009E672C">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77.3(4)</w:t>
            </w:r>
          </w:p>
        </w:tc>
        <w:tc>
          <w:tcPr>
            <w:tcW w:w="995" w:type="pct"/>
            <w:shd w:val="clear" w:color="auto" w:fill="auto"/>
            <w:noWrap/>
            <w:vAlign w:val="center"/>
          </w:tcPr>
          <w:p w14:paraId="7207053A" w14:textId="669F4A36" w:rsidR="009E672C" w:rsidRPr="007717FF" w:rsidRDefault="009E672C" w:rsidP="009E672C">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N1–Ni2–O4</w:t>
            </w:r>
          </w:p>
        </w:tc>
        <w:tc>
          <w:tcPr>
            <w:tcW w:w="652" w:type="pct"/>
            <w:shd w:val="clear" w:color="auto" w:fill="auto"/>
            <w:noWrap/>
            <w:vAlign w:val="center"/>
          </w:tcPr>
          <w:p w14:paraId="12607F81" w14:textId="07EEE332" w:rsidR="009E672C" w:rsidRPr="007717FF" w:rsidRDefault="009E672C" w:rsidP="009E672C">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172.2(4)</w:t>
            </w:r>
          </w:p>
        </w:tc>
        <w:tc>
          <w:tcPr>
            <w:tcW w:w="989" w:type="pct"/>
            <w:shd w:val="clear" w:color="auto" w:fill="auto"/>
            <w:noWrap/>
            <w:vAlign w:val="center"/>
          </w:tcPr>
          <w:p w14:paraId="1B082E0A" w14:textId="728EA604" w:rsidR="009E672C" w:rsidRPr="007717FF" w:rsidRDefault="009E672C" w:rsidP="009E672C">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O8–Ni2–N22</w:t>
            </w:r>
          </w:p>
        </w:tc>
        <w:tc>
          <w:tcPr>
            <w:tcW w:w="716" w:type="pct"/>
            <w:shd w:val="clear" w:color="auto" w:fill="auto"/>
            <w:noWrap/>
            <w:vAlign w:val="center"/>
          </w:tcPr>
          <w:p w14:paraId="23DAF5A0" w14:textId="6583D1C6" w:rsidR="009E672C" w:rsidRPr="007717FF" w:rsidRDefault="009E672C" w:rsidP="009E672C">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101.4(5)</w:t>
            </w:r>
          </w:p>
        </w:tc>
      </w:tr>
      <w:tr w:rsidR="007717FF" w:rsidRPr="007717FF" w14:paraId="77411584" w14:textId="77777777" w:rsidTr="003C5CA1">
        <w:trPr>
          <w:trHeight w:val="26"/>
          <w:jc w:val="center"/>
        </w:trPr>
        <w:tc>
          <w:tcPr>
            <w:tcW w:w="932" w:type="pct"/>
            <w:shd w:val="clear" w:color="auto" w:fill="auto"/>
            <w:noWrap/>
            <w:vAlign w:val="center"/>
          </w:tcPr>
          <w:p w14:paraId="02A2539A" w14:textId="0D138F8B" w:rsidR="009E672C" w:rsidRPr="007717FF" w:rsidRDefault="009E672C" w:rsidP="009E672C">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N14–Ni1–N10</w:t>
            </w:r>
          </w:p>
        </w:tc>
        <w:tc>
          <w:tcPr>
            <w:tcW w:w="716" w:type="pct"/>
            <w:shd w:val="clear" w:color="auto" w:fill="auto"/>
            <w:noWrap/>
            <w:vAlign w:val="center"/>
          </w:tcPr>
          <w:p w14:paraId="286DFB03" w14:textId="42768F94" w:rsidR="009E672C" w:rsidRPr="007717FF" w:rsidRDefault="009E672C" w:rsidP="009E672C">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155.2(4)</w:t>
            </w:r>
          </w:p>
        </w:tc>
        <w:tc>
          <w:tcPr>
            <w:tcW w:w="995" w:type="pct"/>
            <w:shd w:val="clear" w:color="auto" w:fill="auto"/>
            <w:noWrap/>
            <w:vAlign w:val="center"/>
          </w:tcPr>
          <w:p w14:paraId="1E43612F" w14:textId="596EF090" w:rsidR="009E672C" w:rsidRPr="007717FF" w:rsidRDefault="009E672C" w:rsidP="009E672C">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N1–Ni2–N16</w:t>
            </w:r>
          </w:p>
        </w:tc>
        <w:tc>
          <w:tcPr>
            <w:tcW w:w="652" w:type="pct"/>
            <w:shd w:val="clear" w:color="auto" w:fill="auto"/>
            <w:noWrap/>
            <w:vAlign w:val="center"/>
          </w:tcPr>
          <w:p w14:paraId="19F4104F" w14:textId="100FAF50" w:rsidR="009E672C" w:rsidRPr="007717FF" w:rsidRDefault="009E672C" w:rsidP="009E672C">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83.6(4)</w:t>
            </w:r>
          </w:p>
        </w:tc>
        <w:tc>
          <w:tcPr>
            <w:tcW w:w="989" w:type="pct"/>
            <w:shd w:val="clear" w:color="auto" w:fill="auto"/>
            <w:noWrap/>
            <w:vAlign w:val="center"/>
          </w:tcPr>
          <w:p w14:paraId="43225E12" w14:textId="44C55239" w:rsidR="009E672C" w:rsidRPr="007717FF" w:rsidRDefault="009E672C" w:rsidP="009E672C">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O8–Ni2–N3</w:t>
            </w:r>
          </w:p>
        </w:tc>
        <w:tc>
          <w:tcPr>
            <w:tcW w:w="716" w:type="pct"/>
            <w:shd w:val="clear" w:color="auto" w:fill="auto"/>
            <w:noWrap/>
            <w:vAlign w:val="center"/>
          </w:tcPr>
          <w:p w14:paraId="187FBB4C" w14:textId="60F03D75" w:rsidR="009E672C" w:rsidRPr="007717FF" w:rsidRDefault="009E672C" w:rsidP="009E672C">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100.6(4)</w:t>
            </w:r>
          </w:p>
        </w:tc>
      </w:tr>
      <w:tr w:rsidR="007717FF" w:rsidRPr="007717FF" w14:paraId="2AC39D5F" w14:textId="77777777" w:rsidTr="003C5CA1">
        <w:trPr>
          <w:trHeight w:val="26"/>
          <w:jc w:val="center"/>
        </w:trPr>
        <w:tc>
          <w:tcPr>
            <w:tcW w:w="932" w:type="pct"/>
            <w:shd w:val="clear" w:color="auto" w:fill="auto"/>
            <w:noWrap/>
            <w:vAlign w:val="center"/>
          </w:tcPr>
          <w:p w14:paraId="16E37107" w14:textId="7B7288CB" w:rsidR="009E672C" w:rsidRPr="007717FF" w:rsidRDefault="009E672C" w:rsidP="009E672C">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N14–Ni1–N20</w:t>
            </w:r>
          </w:p>
        </w:tc>
        <w:tc>
          <w:tcPr>
            <w:tcW w:w="716" w:type="pct"/>
            <w:shd w:val="clear" w:color="auto" w:fill="auto"/>
            <w:noWrap/>
            <w:vAlign w:val="center"/>
          </w:tcPr>
          <w:p w14:paraId="2E73C7A0" w14:textId="73F6C509" w:rsidR="009E672C" w:rsidRPr="007717FF" w:rsidRDefault="009E672C" w:rsidP="009E672C">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77.9(4)</w:t>
            </w:r>
          </w:p>
        </w:tc>
        <w:tc>
          <w:tcPr>
            <w:tcW w:w="995" w:type="pct"/>
            <w:shd w:val="clear" w:color="auto" w:fill="auto"/>
            <w:noWrap/>
            <w:vAlign w:val="center"/>
          </w:tcPr>
          <w:p w14:paraId="2ABE13CD" w14:textId="5CF1DCAF" w:rsidR="009E672C" w:rsidRPr="007717FF" w:rsidRDefault="009E672C" w:rsidP="009E672C">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N1–Ni2–N22</w:t>
            </w:r>
          </w:p>
        </w:tc>
        <w:tc>
          <w:tcPr>
            <w:tcW w:w="652" w:type="pct"/>
            <w:shd w:val="clear" w:color="auto" w:fill="auto"/>
            <w:noWrap/>
            <w:vAlign w:val="center"/>
          </w:tcPr>
          <w:p w14:paraId="590A6EAC" w14:textId="45AC0D80" w:rsidR="009E672C" w:rsidRPr="007717FF" w:rsidRDefault="009E672C" w:rsidP="009E672C">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86.4(4)</w:t>
            </w:r>
          </w:p>
        </w:tc>
        <w:tc>
          <w:tcPr>
            <w:tcW w:w="989" w:type="pct"/>
            <w:shd w:val="clear" w:color="auto" w:fill="auto"/>
            <w:noWrap/>
            <w:vAlign w:val="center"/>
          </w:tcPr>
          <w:p w14:paraId="0044961A" w14:textId="748EBEDD" w:rsidR="009E672C" w:rsidRPr="007717FF" w:rsidRDefault="009E672C" w:rsidP="009E672C">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N22–Ni2–N16</w:t>
            </w:r>
          </w:p>
        </w:tc>
        <w:tc>
          <w:tcPr>
            <w:tcW w:w="716" w:type="pct"/>
            <w:shd w:val="clear" w:color="auto" w:fill="auto"/>
            <w:noWrap/>
            <w:vAlign w:val="center"/>
          </w:tcPr>
          <w:p w14:paraId="623F2036" w14:textId="233D1C8C" w:rsidR="009E672C" w:rsidRPr="007717FF" w:rsidRDefault="009E672C" w:rsidP="009E672C">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79.6(4)</w:t>
            </w:r>
          </w:p>
        </w:tc>
      </w:tr>
      <w:tr w:rsidR="007717FF" w:rsidRPr="007717FF" w14:paraId="1BAABB6F" w14:textId="77777777" w:rsidTr="003C5CA1">
        <w:trPr>
          <w:trHeight w:val="26"/>
          <w:jc w:val="center"/>
        </w:trPr>
        <w:tc>
          <w:tcPr>
            <w:tcW w:w="932" w:type="pct"/>
            <w:shd w:val="clear" w:color="auto" w:fill="auto"/>
            <w:noWrap/>
            <w:vAlign w:val="center"/>
          </w:tcPr>
          <w:p w14:paraId="2D792100" w14:textId="7A7CEEDD" w:rsidR="009E672C" w:rsidRPr="007717FF" w:rsidRDefault="009E672C" w:rsidP="009E672C">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N14–Ni1–N2</w:t>
            </w:r>
          </w:p>
        </w:tc>
        <w:tc>
          <w:tcPr>
            <w:tcW w:w="716" w:type="pct"/>
            <w:shd w:val="clear" w:color="auto" w:fill="auto"/>
            <w:noWrap/>
            <w:vAlign w:val="center"/>
          </w:tcPr>
          <w:p w14:paraId="1AF3CE86" w14:textId="25E4837B" w:rsidR="009E672C" w:rsidRPr="007717FF" w:rsidRDefault="009E672C" w:rsidP="009E672C">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92.0(4)</w:t>
            </w:r>
          </w:p>
        </w:tc>
        <w:tc>
          <w:tcPr>
            <w:tcW w:w="995" w:type="pct"/>
            <w:shd w:val="clear" w:color="auto" w:fill="auto"/>
            <w:noWrap/>
            <w:vAlign w:val="center"/>
          </w:tcPr>
          <w:p w14:paraId="1646B623" w14:textId="4A94CE70" w:rsidR="009E672C" w:rsidRPr="007717FF" w:rsidRDefault="009E672C" w:rsidP="009E672C">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N1–Ni2–N3</w:t>
            </w:r>
          </w:p>
        </w:tc>
        <w:tc>
          <w:tcPr>
            <w:tcW w:w="652" w:type="pct"/>
            <w:shd w:val="clear" w:color="auto" w:fill="auto"/>
            <w:noWrap/>
            <w:vAlign w:val="center"/>
          </w:tcPr>
          <w:p w14:paraId="31C60CD2" w14:textId="49C086D6" w:rsidR="009E672C" w:rsidRPr="007717FF" w:rsidRDefault="009E672C" w:rsidP="009E672C">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95.5(4)</w:t>
            </w:r>
          </w:p>
        </w:tc>
        <w:tc>
          <w:tcPr>
            <w:tcW w:w="989" w:type="pct"/>
            <w:shd w:val="clear" w:color="auto" w:fill="auto"/>
            <w:noWrap/>
            <w:vAlign w:val="center"/>
          </w:tcPr>
          <w:p w14:paraId="15E69F4C" w14:textId="7A01AC03" w:rsidR="009E672C" w:rsidRPr="007717FF" w:rsidRDefault="009E672C" w:rsidP="009E672C">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N22–Ni2–N3</w:t>
            </w:r>
          </w:p>
        </w:tc>
        <w:tc>
          <w:tcPr>
            <w:tcW w:w="716" w:type="pct"/>
            <w:shd w:val="clear" w:color="auto" w:fill="auto"/>
            <w:noWrap/>
            <w:vAlign w:val="center"/>
          </w:tcPr>
          <w:p w14:paraId="4B79D344" w14:textId="2D30DAFD" w:rsidR="009E672C" w:rsidRPr="007717FF" w:rsidRDefault="009E672C" w:rsidP="009E672C">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157.6(4)</w:t>
            </w:r>
          </w:p>
        </w:tc>
      </w:tr>
      <w:tr w:rsidR="007717FF" w:rsidRPr="007717FF" w14:paraId="0EF0A408" w14:textId="77777777" w:rsidTr="003C5CA1">
        <w:trPr>
          <w:trHeight w:val="26"/>
          <w:jc w:val="center"/>
        </w:trPr>
        <w:tc>
          <w:tcPr>
            <w:tcW w:w="932" w:type="pct"/>
            <w:tcBorders>
              <w:bottom w:val="single" w:sz="8" w:space="0" w:color="auto"/>
            </w:tcBorders>
            <w:shd w:val="clear" w:color="auto" w:fill="auto"/>
            <w:noWrap/>
            <w:vAlign w:val="center"/>
          </w:tcPr>
          <w:p w14:paraId="7FE56218" w14:textId="464DE4F7" w:rsidR="009E672C" w:rsidRPr="007717FF" w:rsidRDefault="009E672C" w:rsidP="009E672C">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N24–Ni1–N10</w:t>
            </w:r>
          </w:p>
        </w:tc>
        <w:tc>
          <w:tcPr>
            <w:tcW w:w="716" w:type="pct"/>
            <w:tcBorders>
              <w:bottom w:val="single" w:sz="8" w:space="0" w:color="auto"/>
            </w:tcBorders>
            <w:shd w:val="clear" w:color="auto" w:fill="auto"/>
            <w:noWrap/>
            <w:vAlign w:val="center"/>
          </w:tcPr>
          <w:p w14:paraId="1DF12B95" w14:textId="3555B564" w:rsidR="009E672C" w:rsidRPr="007717FF" w:rsidRDefault="009E672C" w:rsidP="009E672C">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85.0(4)</w:t>
            </w:r>
          </w:p>
        </w:tc>
        <w:tc>
          <w:tcPr>
            <w:tcW w:w="995" w:type="pct"/>
            <w:tcBorders>
              <w:bottom w:val="single" w:sz="8" w:space="0" w:color="auto"/>
            </w:tcBorders>
            <w:shd w:val="clear" w:color="auto" w:fill="auto"/>
            <w:noWrap/>
            <w:vAlign w:val="center"/>
          </w:tcPr>
          <w:p w14:paraId="4821A628" w14:textId="341C991E" w:rsidR="009E672C" w:rsidRPr="007717FF" w:rsidRDefault="009E672C" w:rsidP="009E672C">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O4–Ni2–N16</w:t>
            </w:r>
          </w:p>
        </w:tc>
        <w:tc>
          <w:tcPr>
            <w:tcW w:w="652" w:type="pct"/>
            <w:tcBorders>
              <w:bottom w:val="single" w:sz="8" w:space="0" w:color="auto"/>
            </w:tcBorders>
            <w:shd w:val="clear" w:color="auto" w:fill="auto"/>
            <w:noWrap/>
            <w:vAlign w:val="center"/>
          </w:tcPr>
          <w:p w14:paraId="4DF01AC2" w14:textId="482ADAEE" w:rsidR="009E672C" w:rsidRPr="007717FF" w:rsidRDefault="009E672C" w:rsidP="009E672C">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91.2(4)</w:t>
            </w:r>
          </w:p>
        </w:tc>
        <w:tc>
          <w:tcPr>
            <w:tcW w:w="989" w:type="pct"/>
            <w:tcBorders>
              <w:bottom w:val="single" w:sz="8" w:space="0" w:color="auto"/>
            </w:tcBorders>
            <w:shd w:val="clear" w:color="auto" w:fill="auto"/>
            <w:noWrap/>
            <w:vAlign w:val="center"/>
          </w:tcPr>
          <w:p w14:paraId="0F3F503B" w14:textId="2F1DBDCB" w:rsidR="009E672C" w:rsidRPr="007717FF" w:rsidRDefault="009E672C" w:rsidP="009E672C">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N3–Ni2–N16</w:t>
            </w:r>
          </w:p>
        </w:tc>
        <w:tc>
          <w:tcPr>
            <w:tcW w:w="716" w:type="pct"/>
            <w:tcBorders>
              <w:bottom w:val="single" w:sz="8" w:space="0" w:color="auto"/>
            </w:tcBorders>
            <w:shd w:val="clear" w:color="auto" w:fill="auto"/>
            <w:noWrap/>
            <w:vAlign w:val="center"/>
          </w:tcPr>
          <w:p w14:paraId="0AF5B36A" w14:textId="2306ECB7" w:rsidR="009E672C" w:rsidRPr="007717FF" w:rsidRDefault="009E672C" w:rsidP="009E672C">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78.5(4)</w:t>
            </w:r>
          </w:p>
        </w:tc>
      </w:tr>
      <w:tr w:rsidR="007717FF" w:rsidRPr="007717FF" w14:paraId="3E84BC75" w14:textId="77777777" w:rsidTr="003C5CA1">
        <w:trPr>
          <w:trHeight w:val="26"/>
          <w:jc w:val="center"/>
        </w:trPr>
        <w:tc>
          <w:tcPr>
            <w:tcW w:w="5000" w:type="pct"/>
            <w:gridSpan w:val="6"/>
            <w:tcBorders>
              <w:top w:val="single" w:sz="8" w:space="0" w:color="auto"/>
              <w:bottom w:val="single" w:sz="8" w:space="0" w:color="auto"/>
            </w:tcBorders>
            <w:shd w:val="clear" w:color="auto" w:fill="auto"/>
            <w:noWrap/>
            <w:vAlign w:val="center"/>
          </w:tcPr>
          <w:p w14:paraId="40D17510" w14:textId="1F1E9C32" w:rsidR="00EC5432" w:rsidRPr="007717FF" w:rsidRDefault="00EC5432" w:rsidP="00EC5432">
            <w:pPr>
              <w:jc w:val="left"/>
              <w:rPr>
                <w:rFonts w:ascii="Times New Roman" w:hAnsi="Times New Roman" w:cs="Times New Roman"/>
                <w:b/>
                <w:bCs/>
                <w:color w:val="000000" w:themeColor="text1"/>
                <w:sz w:val="18"/>
                <w:szCs w:val="18"/>
              </w:rPr>
            </w:pPr>
            <w:r w:rsidRPr="007717FF">
              <w:rPr>
                <w:rFonts w:ascii="Times New Roman" w:hAnsi="Times New Roman" w:cs="Times New Roman"/>
                <w:b/>
                <w:bCs/>
                <w:color w:val="000000" w:themeColor="text1"/>
                <w:sz w:val="18"/>
                <w:szCs w:val="18"/>
              </w:rPr>
              <w:t>Ni</w:t>
            </w:r>
            <w:r w:rsidR="004D50C5" w:rsidRPr="007717FF">
              <w:rPr>
                <w:rFonts w:ascii="Times New Roman" w:hAnsi="Times New Roman" w:cs="Times New Roman"/>
                <w:color w:val="000000" w:themeColor="text1"/>
                <w:sz w:val="18"/>
                <w:szCs w:val="18"/>
              </w:rPr>
              <w:t>-</w:t>
            </w:r>
            <w:r w:rsidRPr="007717FF">
              <w:rPr>
                <w:rFonts w:ascii="Times New Roman" w:hAnsi="Times New Roman" w:cs="Times New Roman"/>
                <w:b/>
                <w:bCs/>
                <w:color w:val="000000" w:themeColor="text1"/>
                <w:sz w:val="18"/>
                <w:szCs w:val="18"/>
              </w:rPr>
              <w:t>tPBA</w:t>
            </w:r>
            <w:r w:rsidRPr="007717FF">
              <w:rPr>
                <w:rFonts w:ascii="Times New Roman" w:hAnsi="Times New Roman" w:cs="Times New Roman"/>
                <w:b/>
                <w:bCs/>
                <w:color w:val="000000" w:themeColor="text1"/>
                <w:sz w:val="18"/>
                <w:szCs w:val="18"/>
                <w:vertAlign w:val="superscript"/>
              </w:rPr>
              <w:t>1</w:t>
            </w:r>
          </w:p>
        </w:tc>
      </w:tr>
      <w:tr w:rsidR="007717FF" w:rsidRPr="007717FF" w14:paraId="4E7CF11E" w14:textId="77777777" w:rsidTr="003C5CA1">
        <w:trPr>
          <w:trHeight w:val="26"/>
          <w:jc w:val="center"/>
        </w:trPr>
        <w:tc>
          <w:tcPr>
            <w:tcW w:w="5000" w:type="pct"/>
            <w:gridSpan w:val="6"/>
            <w:tcBorders>
              <w:top w:val="single" w:sz="8" w:space="0" w:color="auto"/>
            </w:tcBorders>
            <w:shd w:val="clear" w:color="auto" w:fill="auto"/>
            <w:noWrap/>
            <w:vAlign w:val="center"/>
            <w:hideMark/>
          </w:tcPr>
          <w:p w14:paraId="053E9F96" w14:textId="14D4DEBC" w:rsidR="00EC5432" w:rsidRPr="007717FF" w:rsidRDefault="00EC5432" w:rsidP="00A93E23">
            <w:pPr>
              <w:jc w:val="left"/>
              <w:rPr>
                <w:rFonts w:ascii="Times New Roman" w:hAnsi="Times New Roman" w:cs="Times New Roman"/>
                <w:color w:val="000000" w:themeColor="text1"/>
                <w:sz w:val="18"/>
                <w:szCs w:val="18"/>
              </w:rPr>
            </w:pPr>
            <w:r w:rsidRPr="007717FF">
              <w:rPr>
                <w:rFonts w:ascii="Times New Roman" w:eastAsia="新宋体" w:hAnsi="Times New Roman" w:cs="Times New Roman"/>
                <w:color w:val="000000" w:themeColor="text1"/>
                <w:sz w:val="18"/>
                <w:szCs w:val="18"/>
              </w:rPr>
              <w:t>Bond lengths (Å)</w:t>
            </w:r>
          </w:p>
        </w:tc>
      </w:tr>
      <w:tr w:rsidR="007717FF" w:rsidRPr="007717FF" w14:paraId="22ABD399" w14:textId="77777777" w:rsidTr="003C5CA1">
        <w:trPr>
          <w:trHeight w:val="26"/>
          <w:jc w:val="center"/>
        </w:trPr>
        <w:tc>
          <w:tcPr>
            <w:tcW w:w="932" w:type="pct"/>
            <w:shd w:val="clear" w:color="auto" w:fill="auto"/>
            <w:noWrap/>
          </w:tcPr>
          <w:p w14:paraId="2A3AEB82" w14:textId="1F09D3C6" w:rsidR="00A93E23" w:rsidRPr="007717FF" w:rsidRDefault="00A93E23" w:rsidP="00A93E23">
            <w:pPr>
              <w:rPr>
                <w:rFonts w:ascii="Times New Roman" w:hAnsi="Times New Roman" w:cs="Times New Roman"/>
                <w:color w:val="000000" w:themeColor="text1"/>
                <w:sz w:val="18"/>
                <w:szCs w:val="18"/>
              </w:rPr>
            </w:pPr>
            <w:r w:rsidRPr="007717FF">
              <w:rPr>
                <w:rFonts w:ascii="Times New Roman" w:hAnsi="Times New Roman" w:cs="Times New Roman"/>
                <w:color w:val="000000" w:themeColor="text1"/>
                <w:sz w:val="18"/>
                <w:szCs w:val="18"/>
              </w:rPr>
              <w:t>Ni1–O1</w:t>
            </w:r>
          </w:p>
        </w:tc>
        <w:tc>
          <w:tcPr>
            <w:tcW w:w="716" w:type="pct"/>
            <w:shd w:val="clear" w:color="auto" w:fill="auto"/>
            <w:noWrap/>
          </w:tcPr>
          <w:p w14:paraId="3169AB60" w14:textId="570E0CD9" w:rsidR="00A93E23" w:rsidRPr="007717FF" w:rsidRDefault="00A93E23" w:rsidP="00A93E23">
            <w:pPr>
              <w:rPr>
                <w:rFonts w:ascii="Times New Roman" w:hAnsi="Times New Roman" w:cs="Times New Roman"/>
                <w:color w:val="000000" w:themeColor="text1"/>
                <w:sz w:val="18"/>
                <w:szCs w:val="18"/>
              </w:rPr>
            </w:pPr>
            <w:r w:rsidRPr="007717FF">
              <w:rPr>
                <w:rFonts w:ascii="Times New Roman" w:hAnsi="Times New Roman" w:cs="Times New Roman"/>
                <w:color w:val="000000" w:themeColor="text1"/>
                <w:sz w:val="18"/>
                <w:szCs w:val="18"/>
              </w:rPr>
              <w:t>2.0260(18)</w:t>
            </w:r>
          </w:p>
        </w:tc>
        <w:tc>
          <w:tcPr>
            <w:tcW w:w="995" w:type="pct"/>
            <w:shd w:val="clear" w:color="auto" w:fill="auto"/>
            <w:noWrap/>
          </w:tcPr>
          <w:p w14:paraId="3DE050DA" w14:textId="510FCA55" w:rsidR="00A93E23" w:rsidRPr="007717FF" w:rsidRDefault="00A93E23" w:rsidP="00A93E23">
            <w:pPr>
              <w:rPr>
                <w:rFonts w:ascii="Times New Roman" w:hAnsi="Times New Roman" w:cs="Times New Roman"/>
                <w:color w:val="000000" w:themeColor="text1"/>
                <w:sz w:val="18"/>
                <w:szCs w:val="18"/>
              </w:rPr>
            </w:pPr>
            <w:r w:rsidRPr="007717FF">
              <w:rPr>
                <w:rFonts w:ascii="Times New Roman" w:hAnsi="Times New Roman" w:cs="Times New Roman"/>
                <w:color w:val="000000" w:themeColor="text1"/>
                <w:sz w:val="18"/>
                <w:szCs w:val="18"/>
              </w:rPr>
              <w:t>Ni1–N1</w:t>
            </w:r>
          </w:p>
        </w:tc>
        <w:tc>
          <w:tcPr>
            <w:tcW w:w="652" w:type="pct"/>
            <w:shd w:val="clear" w:color="auto" w:fill="auto"/>
            <w:noWrap/>
          </w:tcPr>
          <w:p w14:paraId="618A7FE7" w14:textId="65D1EF20" w:rsidR="00A93E23" w:rsidRPr="007717FF" w:rsidRDefault="00A93E23" w:rsidP="00A93E23">
            <w:pPr>
              <w:rPr>
                <w:rFonts w:ascii="Times New Roman" w:hAnsi="Times New Roman" w:cs="Times New Roman"/>
                <w:color w:val="000000" w:themeColor="text1"/>
                <w:sz w:val="18"/>
                <w:szCs w:val="18"/>
              </w:rPr>
            </w:pPr>
            <w:r w:rsidRPr="007717FF">
              <w:rPr>
                <w:rFonts w:ascii="Times New Roman" w:hAnsi="Times New Roman" w:cs="Times New Roman"/>
                <w:color w:val="000000" w:themeColor="text1"/>
                <w:sz w:val="18"/>
                <w:szCs w:val="18"/>
              </w:rPr>
              <w:t>2.051(2)</w:t>
            </w:r>
          </w:p>
        </w:tc>
        <w:tc>
          <w:tcPr>
            <w:tcW w:w="989" w:type="pct"/>
            <w:shd w:val="clear" w:color="auto" w:fill="auto"/>
            <w:noWrap/>
          </w:tcPr>
          <w:p w14:paraId="1959B06A" w14:textId="41CF8D12" w:rsidR="00A93E23" w:rsidRPr="007717FF" w:rsidRDefault="00A93E23" w:rsidP="00A93E23">
            <w:pPr>
              <w:rPr>
                <w:rFonts w:ascii="Times New Roman" w:hAnsi="Times New Roman" w:cs="Times New Roman"/>
                <w:color w:val="000000" w:themeColor="text1"/>
                <w:sz w:val="18"/>
                <w:szCs w:val="18"/>
              </w:rPr>
            </w:pPr>
            <w:r w:rsidRPr="007717FF">
              <w:rPr>
                <w:rFonts w:ascii="Times New Roman" w:hAnsi="Times New Roman" w:cs="Times New Roman"/>
                <w:color w:val="000000" w:themeColor="text1"/>
                <w:sz w:val="18"/>
                <w:szCs w:val="18"/>
              </w:rPr>
              <w:t>Ni1–N6</w:t>
            </w:r>
          </w:p>
        </w:tc>
        <w:tc>
          <w:tcPr>
            <w:tcW w:w="716" w:type="pct"/>
            <w:shd w:val="clear" w:color="auto" w:fill="auto"/>
            <w:noWrap/>
          </w:tcPr>
          <w:p w14:paraId="20D190C7" w14:textId="5263BB56" w:rsidR="00A93E23" w:rsidRPr="007717FF" w:rsidRDefault="00A93E23" w:rsidP="00A93E23">
            <w:pPr>
              <w:rPr>
                <w:rFonts w:ascii="Times New Roman" w:hAnsi="Times New Roman" w:cs="Times New Roman"/>
                <w:color w:val="000000" w:themeColor="text1"/>
                <w:sz w:val="18"/>
                <w:szCs w:val="18"/>
              </w:rPr>
            </w:pPr>
            <w:r w:rsidRPr="007717FF">
              <w:rPr>
                <w:rFonts w:ascii="Times New Roman" w:hAnsi="Times New Roman" w:cs="Times New Roman"/>
                <w:color w:val="000000" w:themeColor="text1"/>
                <w:sz w:val="18"/>
                <w:szCs w:val="18"/>
              </w:rPr>
              <w:t>2.066(2)</w:t>
            </w:r>
          </w:p>
        </w:tc>
      </w:tr>
      <w:tr w:rsidR="007717FF" w:rsidRPr="007717FF" w14:paraId="27B9EACC" w14:textId="77777777" w:rsidTr="003C5CA1">
        <w:trPr>
          <w:trHeight w:val="26"/>
          <w:jc w:val="center"/>
        </w:trPr>
        <w:tc>
          <w:tcPr>
            <w:tcW w:w="932" w:type="pct"/>
            <w:tcBorders>
              <w:bottom w:val="single" w:sz="8" w:space="0" w:color="auto"/>
            </w:tcBorders>
            <w:shd w:val="clear" w:color="auto" w:fill="auto"/>
            <w:noWrap/>
          </w:tcPr>
          <w:p w14:paraId="34E15BFD" w14:textId="5716BD3D" w:rsidR="00A93E23" w:rsidRPr="007717FF" w:rsidRDefault="00A93E23" w:rsidP="00A93E23">
            <w:pPr>
              <w:rPr>
                <w:rFonts w:ascii="Times New Roman" w:hAnsi="Times New Roman" w:cs="Times New Roman"/>
                <w:color w:val="000000" w:themeColor="text1"/>
                <w:sz w:val="18"/>
                <w:szCs w:val="18"/>
              </w:rPr>
            </w:pPr>
            <w:r w:rsidRPr="007717FF">
              <w:rPr>
                <w:rFonts w:ascii="Times New Roman" w:hAnsi="Times New Roman" w:cs="Times New Roman"/>
                <w:color w:val="000000" w:themeColor="text1"/>
                <w:sz w:val="18"/>
                <w:szCs w:val="18"/>
              </w:rPr>
              <w:t>Ni1–O4</w:t>
            </w:r>
          </w:p>
        </w:tc>
        <w:tc>
          <w:tcPr>
            <w:tcW w:w="716" w:type="pct"/>
            <w:tcBorders>
              <w:bottom w:val="single" w:sz="8" w:space="0" w:color="auto"/>
            </w:tcBorders>
            <w:shd w:val="clear" w:color="auto" w:fill="auto"/>
            <w:noWrap/>
          </w:tcPr>
          <w:p w14:paraId="4492D6B8" w14:textId="1E66B5B0" w:rsidR="00A93E23" w:rsidRPr="007717FF" w:rsidRDefault="00A93E23" w:rsidP="00A93E23">
            <w:pPr>
              <w:rPr>
                <w:rFonts w:ascii="Times New Roman" w:hAnsi="Times New Roman" w:cs="Times New Roman"/>
                <w:color w:val="000000" w:themeColor="text1"/>
                <w:sz w:val="18"/>
                <w:szCs w:val="18"/>
              </w:rPr>
            </w:pPr>
            <w:r w:rsidRPr="007717FF">
              <w:rPr>
                <w:rFonts w:ascii="Times New Roman" w:hAnsi="Times New Roman" w:cs="Times New Roman"/>
                <w:color w:val="000000" w:themeColor="text1"/>
                <w:sz w:val="18"/>
                <w:szCs w:val="18"/>
              </w:rPr>
              <w:t>2.1353(19)</w:t>
            </w:r>
          </w:p>
        </w:tc>
        <w:tc>
          <w:tcPr>
            <w:tcW w:w="995" w:type="pct"/>
            <w:tcBorders>
              <w:bottom w:val="single" w:sz="8" w:space="0" w:color="auto"/>
            </w:tcBorders>
            <w:shd w:val="clear" w:color="auto" w:fill="auto"/>
            <w:noWrap/>
          </w:tcPr>
          <w:p w14:paraId="50443A91" w14:textId="6554E352" w:rsidR="00A93E23" w:rsidRPr="007717FF" w:rsidRDefault="00A93E23" w:rsidP="00A93E23">
            <w:pPr>
              <w:rPr>
                <w:rFonts w:ascii="Times New Roman" w:hAnsi="Times New Roman" w:cs="Times New Roman"/>
                <w:color w:val="000000" w:themeColor="text1"/>
                <w:sz w:val="18"/>
                <w:szCs w:val="18"/>
              </w:rPr>
            </w:pPr>
            <w:r w:rsidRPr="007717FF">
              <w:rPr>
                <w:rFonts w:ascii="Times New Roman" w:hAnsi="Times New Roman" w:cs="Times New Roman"/>
                <w:color w:val="000000" w:themeColor="text1"/>
                <w:sz w:val="18"/>
                <w:szCs w:val="18"/>
              </w:rPr>
              <w:t>Ni1–N4</w:t>
            </w:r>
          </w:p>
        </w:tc>
        <w:tc>
          <w:tcPr>
            <w:tcW w:w="652" w:type="pct"/>
            <w:tcBorders>
              <w:bottom w:val="single" w:sz="8" w:space="0" w:color="auto"/>
            </w:tcBorders>
            <w:shd w:val="clear" w:color="auto" w:fill="auto"/>
            <w:noWrap/>
          </w:tcPr>
          <w:p w14:paraId="6487B1D4" w14:textId="04A1BE73" w:rsidR="00A93E23" w:rsidRPr="007717FF" w:rsidRDefault="00A93E23" w:rsidP="00A93E23">
            <w:pPr>
              <w:rPr>
                <w:rFonts w:ascii="Times New Roman" w:hAnsi="Times New Roman" w:cs="Times New Roman"/>
                <w:color w:val="000000" w:themeColor="text1"/>
                <w:sz w:val="18"/>
                <w:szCs w:val="18"/>
              </w:rPr>
            </w:pPr>
            <w:r w:rsidRPr="007717FF">
              <w:rPr>
                <w:rFonts w:ascii="Times New Roman" w:hAnsi="Times New Roman" w:cs="Times New Roman"/>
                <w:color w:val="000000" w:themeColor="text1"/>
                <w:sz w:val="18"/>
                <w:szCs w:val="18"/>
              </w:rPr>
              <w:t>2.054(2)</w:t>
            </w:r>
          </w:p>
        </w:tc>
        <w:tc>
          <w:tcPr>
            <w:tcW w:w="989" w:type="pct"/>
            <w:tcBorders>
              <w:bottom w:val="single" w:sz="8" w:space="0" w:color="auto"/>
            </w:tcBorders>
            <w:shd w:val="clear" w:color="auto" w:fill="auto"/>
            <w:noWrap/>
          </w:tcPr>
          <w:p w14:paraId="44BDF419" w14:textId="4C13E658" w:rsidR="00A93E23" w:rsidRPr="007717FF" w:rsidRDefault="00A93E23" w:rsidP="00A93E23">
            <w:pPr>
              <w:rPr>
                <w:rFonts w:ascii="Times New Roman" w:hAnsi="Times New Roman" w:cs="Times New Roman"/>
                <w:color w:val="000000" w:themeColor="text1"/>
                <w:sz w:val="18"/>
                <w:szCs w:val="18"/>
              </w:rPr>
            </w:pPr>
            <w:r w:rsidRPr="007717FF">
              <w:rPr>
                <w:rFonts w:ascii="Times New Roman" w:hAnsi="Times New Roman" w:cs="Times New Roman"/>
                <w:color w:val="000000" w:themeColor="text1"/>
                <w:sz w:val="18"/>
                <w:szCs w:val="18"/>
              </w:rPr>
              <w:t>Ni1–N3</w:t>
            </w:r>
          </w:p>
        </w:tc>
        <w:tc>
          <w:tcPr>
            <w:tcW w:w="716" w:type="pct"/>
            <w:tcBorders>
              <w:bottom w:val="single" w:sz="8" w:space="0" w:color="auto"/>
            </w:tcBorders>
            <w:shd w:val="clear" w:color="auto" w:fill="auto"/>
            <w:noWrap/>
          </w:tcPr>
          <w:p w14:paraId="464A3401" w14:textId="32788A06" w:rsidR="00A93E23" w:rsidRPr="007717FF" w:rsidRDefault="00A93E23" w:rsidP="00A93E23">
            <w:pPr>
              <w:rPr>
                <w:rFonts w:ascii="Times New Roman" w:hAnsi="Times New Roman" w:cs="Times New Roman"/>
                <w:color w:val="000000" w:themeColor="text1"/>
                <w:sz w:val="18"/>
                <w:szCs w:val="18"/>
              </w:rPr>
            </w:pPr>
            <w:r w:rsidRPr="007717FF">
              <w:rPr>
                <w:rFonts w:ascii="Times New Roman" w:hAnsi="Times New Roman" w:cs="Times New Roman"/>
                <w:color w:val="000000" w:themeColor="text1"/>
                <w:sz w:val="18"/>
                <w:szCs w:val="18"/>
              </w:rPr>
              <w:t>2.204(2)</w:t>
            </w:r>
          </w:p>
        </w:tc>
      </w:tr>
      <w:tr w:rsidR="007717FF" w:rsidRPr="007717FF" w14:paraId="250C3A5F" w14:textId="77777777" w:rsidTr="003C5CA1">
        <w:trPr>
          <w:trHeight w:val="26"/>
          <w:jc w:val="center"/>
        </w:trPr>
        <w:tc>
          <w:tcPr>
            <w:tcW w:w="5000" w:type="pct"/>
            <w:gridSpan w:val="6"/>
            <w:tcBorders>
              <w:top w:val="single" w:sz="8" w:space="0" w:color="auto"/>
              <w:bottom w:val="nil"/>
            </w:tcBorders>
            <w:shd w:val="clear" w:color="auto" w:fill="auto"/>
            <w:noWrap/>
            <w:vAlign w:val="center"/>
            <w:hideMark/>
          </w:tcPr>
          <w:p w14:paraId="0717545D" w14:textId="77777777" w:rsidR="00C81695" w:rsidRPr="007717FF" w:rsidRDefault="00C81695" w:rsidP="00A93E23">
            <w:pPr>
              <w:jc w:val="left"/>
              <w:rPr>
                <w:rFonts w:ascii="Times New Roman" w:hAnsi="Times New Roman" w:cs="Times New Roman"/>
                <w:color w:val="000000" w:themeColor="text1"/>
                <w:sz w:val="18"/>
                <w:szCs w:val="18"/>
              </w:rPr>
            </w:pPr>
            <w:r w:rsidRPr="007717FF">
              <w:rPr>
                <w:rFonts w:ascii="Times New Roman" w:eastAsia="新宋体" w:hAnsi="Times New Roman" w:cs="Times New Roman"/>
                <w:color w:val="000000" w:themeColor="text1"/>
                <w:sz w:val="18"/>
                <w:szCs w:val="18"/>
              </w:rPr>
              <w:t>Bond angles (deg)</w:t>
            </w:r>
          </w:p>
        </w:tc>
      </w:tr>
      <w:tr w:rsidR="007717FF" w:rsidRPr="007717FF" w14:paraId="452A524B" w14:textId="77777777" w:rsidTr="003C5CA1">
        <w:trPr>
          <w:trHeight w:val="26"/>
          <w:jc w:val="center"/>
        </w:trPr>
        <w:tc>
          <w:tcPr>
            <w:tcW w:w="932" w:type="pct"/>
            <w:tcBorders>
              <w:top w:val="nil"/>
            </w:tcBorders>
            <w:shd w:val="clear" w:color="auto" w:fill="auto"/>
            <w:noWrap/>
            <w:vAlign w:val="bottom"/>
          </w:tcPr>
          <w:p w14:paraId="61280608" w14:textId="66EFA86B" w:rsidR="00A93E23" w:rsidRPr="007717FF" w:rsidRDefault="00A93E23" w:rsidP="00A93E23">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O1–Ni1–O4</w:t>
            </w:r>
          </w:p>
        </w:tc>
        <w:tc>
          <w:tcPr>
            <w:tcW w:w="716" w:type="pct"/>
            <w:tcBorders>
              <w:top w:val="nil"/>
            </w:tcBorders>
            <w:shd w:val="clear" w:color="auto" w:fill="auto"/>
            <w:noWrap/>
            <w:vAlign w:val="bottom"/>
          </w:tcPr>
          <w:p w14:paraId="577C5199" w14:textId="131D0ED4" w:rsidR="00A93E23" w:rsidRPr="007717FF" w:rsidRDefault="00A93E23" w:rsidP="00A93E23">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90.75(8)</w:t>
            </w:r>
          </w:p>
        </w:tc>
        <w:tc>
          <w:tcPr>
            <w:tcW w:w="995" w:type="pct"/>
            <w:tcBorders>
              <w:top w:val="nil"/>
            </w:tcBorders>
            <w:shd w:val="clear" w:color="auto" w:fill="auto"/>
            <w:noWrap/>
            <w:vAlign w:val="center"/>
          </w:tcPr>
          <w:p w14:paraId="57533B9D" w14:textId="5CCE9B74" w:rsidR="00A93E23" w:rsidRPr="007717FF" w:rsidRDefault="00A93E23" w:rsidP="00A93E23">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O4–Ni1–N3</w:t>
            </w:r>
          </w:p>
        </w:tc>
        <w:tc>
          <w:tcPr>
            <w:tcW w:w="652" w:type="pct"/>
            <w:tcBorders>
              <w:top w:val="nil"/>
            </w:tcBorders>
            <w:shd w:val="clear" w:color="auto" w:fill="auto"/>
            <w:noWrap/>
            <w:vAlign w:val="bottom"/>
          </w:tcPr>
          <w:p w14:paraId="2F22D87E" w14:textId="7D2E9312" w:rsidR="00A93E23" w:rsidRPr="007717FF" w:rsidRDefault="00A93E23" w:rsidP="00A93E23">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89.86(8)</w:t>
            </w:r>
          </w:p>
        </w:tc>
        <w:tc>
          <w:tcPr>
            <w:tcW w:w="989" w:type="pct"/>
            <w:tcBorders>
              <w:top w:val="nil"/>
            </w:tcBorders>
            <w:shd w:val="clear" w:color="auto" w:fill="auto"/>
            <w:noWrap/>
            <w:vAlign w:val="bottom"/>
          </w:tcPr>
          <w:p w14:paraId="66D8272C" w14:textId="7ECD02E2" w:rsidR="00A93E23" w:rsidRPr="007717FF" w:rsidRDefault="00A93E23" w:rsidP="00A93E23">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N4–Ni1–O4</w:t>
            </w:r>
          </w:p>
        </w:tc>
        <w:tc>
          <w:tcPr>
            <w:tcW w:w="716" w:type="pct"/>
            <w:tcBorders>
              <w:top w:val="nil"/>
            </w:tcBorders>
            <w:shd w:val="clear" w:color="auto" w:fill="auto"/>
            <w:noWrap/>
            <w:vAlign w:val="bottom"/>
          </w:tcPr>
          <w:p w14:paraId="0D63B52E" w14:textId="19F4A74B" w:rsidR="00A93E23" w:rsidRPr="007717FF" w:rsidRDefault="00A93E23" w:rsidP="00A93E23">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89.59(8)</w:t>
            </w:r>
          </w:p>
        </w:tc>
      </w:tr>
      <w:tr w:rsidR="007717FF" w:rsidRPr="007717FF" w14:paraId="6652E928" w14:textId="77777777" w:rsidTr="003C5CA1">
        <w:trPr>
          <w:trHeight w:val="26"/>
          <w:jc w:val="center"/>
        </w:trPr>
        <w:tc>
          <w:tcPr>
            <w:tcW w:w="932" w:type="pct"/>
            <w:shd w:val="clear" w:color="auto" w:fill="auto"/>
            <w:noWrap/>
            <w:vAlign w:val="bottom"/>
          </w:tcPr>
          <w:p w14:paraId="03A3E403" w14:textId="59C2A037" w:rsidR="00A93E23" w:rsidRPr="007717FF" w:rsidRDefault="00A93E23" w:rsidP="00A93E23">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O1–Ni1–N1</w:t>
            </w:r>
          </w:p>
        </w:tc>
        <w:tc>
          <w:tcPr>
            <w:tcW w:w="716" w:type="pct"/>
            <w:shd w:val="clear" w:color="auto" w:fill="auto"/>
            <w:noWrap/>
            <w:vAlign w:val="bottom"/>
          </w:tcPr>
          <w:p w14:paraId="416EF59F" w14:textId="1A89521F" w:rsidR="00A93E23" w:rsidRPr="007717FF" w:rsidRDefault="00A93E23" w:rsidP="00A93E23">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97.52(8)</w:t>
            </w:r>
          </w:p>
        </w:tc>
        <w:tc>
          <w:tcPr>
            <w:tcW w:w="995" w:type="pct"/>
            <w:shd w:val="clear" w:color="auto" w:fill="auto"/>
            <w:noWrap/>
            <w:vAlign w:val="center"/>
          </w:tcPr>
          <w:p w14:paraId="58D1A6E2" w14:textId="21203792" w:rsidR="00A93E23" w:rsidRPr="007717FF" w:rsidRDefault="00A93E23" w:rsidP="00A93E23">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N1–Ni1–O4</w:t>
            </w:r>
          </w:p>
        </w:tc>
        <w:tc>
          <w:tcPr>
            <w:tcW w:w="652" w:type="pct"/>
            <w:shd w:val="clear" w:color="auto" w:fill="auto"/>
            <w:noWrap/>
            <w:vAlign w:val="bottom"/>
          </w:tcPr>
          <w:p w14:paraId="7DFC08EF" w14:textId="6C009A61" w:rsidR="00A93E23" w:rsidRPr="007717FF" w:rsidRDefault="00A93E23" w:rsidP="00A93E23">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171.59(8)</w:t>
            </w:r>
          </w:p>
        </w:tc>
        <w:tc>
          <w:tcPr>
            <w:tcW w:w="989" w:type="pct"/>
            <w:shd w:val="clear" w:color="auto" w:fill="auto"/>
            <w:noWrap/>
            <w:vAlign w:val="bottom"/>
          </w:tcPr>
          <w:p w14:paraId="48EFBB0D" w14:textId="6E2F59DF" w:rsidR="00A93E23" w:rsidRPr="007717FF" w:rsidRDefault="00A93E23" w:rsidP="00A93E23">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N4–Ni1–N6</w:t>
            </w:r>
          </w:p>
        </w:tc>
        <w:tc>
          <w:tcPr>
            <w:tcW w:w="716" w:type="pct"/>
            <w:shd w:val="clear" w:color="auto" w:fill="auto"/>
            <w:noWrap/>
            <w:vAlign w:val="bottom"/>
          </w:tcPr>
          <w:p w14:paraId="2FE7AFE0" w14:textId="2997A9BD" w:rsidR="00A93E23" w:rsidRPr="007717FF" w:rsidRDefault="00A93E23" w:rsidP="00A93E23">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157.79(9)</w:t>
            </w:r>
          </w:p>
        </w:tc>
      </w:tr>
      <w:tr w:rsidR="007717FF" w:rsidRPr="007717FF" w14:paraId="617D3186" w14:textId="77777777" w:rsidTr="003C5CA1">
        <w:trPr>
          <w:trHeight w:val="26"/>
          <w:jc w:val="center"/>
        </w:trPr>
        <w:tc>
          <w:tcPr>
            <w:tcW w:w="932" w:type="pct"/>
            <w:shd w:val="clear" w:color="auto" w:fill="auto"/>
            <w:noWrap/>
            <w:vAlign w:val="bottom"/>
          </w:tcPr>
          <w:p w14:paraId="15C799FF" w14:textId="3A577687" w:rsidR="00A93E23" w:rsidRPr="007717FF" w:rsidRDefault="00A93E23" w:rsidP="00A93E23">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O1–Ni1–N4</w:t>
            </w:r>
          </w:p>
        </w:tc>
        <w:tc>
          <w:tcPr>
            <w:tcW w:w="716" w:type="pct"/>
            <w:shd w:val="clear" w:color="auto" w:fill="auto"/>
            <w:noWrap/>
            <w:vAlign w:val="bottom"/>
          </w:tcPr>
          <w:p w14:paraId="256B85C8" w14:textId="486ADBBB" w:rsidR="00A93E23" w:rsidRPr="007717FF" w:rsidRDefault="00A93E23" w:rsidP="00A93E23">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99.28(8)</w:t>
            </w:r>
          </w:p>
        </w:tc>
        <w:tc>
          <w:tcPr>
            <w:tcW w:w="995" w:type="pct"/>
            <w:shd w:val="clear" w:color="auto" w:fill="auto"/>
            <w:noWrap/>
            <w:vAlign w:val="center"/>
          </w:tcPr>
          <w:p w14:paraId="28F821B3" w14:textId="467C61BC" w:rsidR="00A93E23" w:rsidRPr="007717FF" w:rsidRDefault="00A93E23" w:rsidP="00A93E23">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N1–Ni1–N4</w:t>
            </w:r>
          </w:p>
        </w:tc>
        <w:tc>
          <w:tcPr>
            <w:tcW w:w="652" w:type="pct"/>
            <w:shd w:val="clear" w:color="auto" w:fill="auto"/>
            <w:noWrap/>
            <w:vAlign w:val="bottom"/>
          </w:tcPr>
          <w:p w14:paraId="523193E9" w14:textId="2CBE4A1B" w:rsidR="00A93E23" w:rsidRPr="007717FF" w:rsidRDefault="00A93E23" w:rsidP="00A93E23">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87.60(9)</w:t>
            </w:r>
          </w:p>
        </w:tc>
        <w:tc>
          <w:tcPr>
            <w:tcW w:w="989" w:type="pct"/>
            <w:shd w:val="clear" w:color="auto" w:fill="auto"/>
            <w:noWrap/>
            <w:vAlign w:val="bottom"/>
          </w:tcPr>
          <w:p w14:paraId="53044136" w14:textId="1B2DBB5D" w:rsidR="00A93E23" w:rsidRPr="007717FF" w:rsidRDefault="00A93E23" w:rsidP="00A93E23">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N4–Ni1–N3</w:t>
            </w:r>
          </w:p>
        </w:tc>
        <w:tc>
          <w:tcPr>
            <w:tcW w:w="716" w:type="pct"/>
            <w:shd w:val="clear" w:color="auto" w:fill="auto"/>
            <w:noWrap/>
            <w:vAlign w:val="bottom"/>
          </w:tcPr>
          <w:p w14:paraId="6546A036" w14:textId="44799230" w:rsidR="00A93E23" w:rsidRPr="007717FF" w:rsidRDefault="00A93E23" w:rsidP="00A93E23">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79.84(9)</w:t>
            </w:r>
          </w:p>
        </w:tc>
      </w:tr>
      <w:tr w:rsidR="007717FF" w:rsidRPr="007717FF" w14:paraId="675091D5" w14:textId="77777777" w:rsidTr="003C5CA1">
        <w:trPr>
          <w:trHeight w:val="26"/>
          <w:jc w:val="center"/>
        </w:trPr>
        <w:tc>
          <w:tcPr>
            <w:tcW w:w="932" w:type="pct"/>
            <w:shd w:val="clear" w:color="auto" w:fill="auto"/>
            <w:noWrap/>
            <w:vAlign w:val="bottom"/>
          </w:tcPr>
          <w:p w14:paraId="1AE1CFD4" w14:textId="06EA0625" w:rsidR="00A93E23" w:rsidRPr="007717FF" w:rsidRDefault="00A93E23" w:rsidP="00A93E23">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O1–Ni1–N6</w:t>
            </w:r>
          </w:p>
        </w:tc>
        <w:tc>
          <w:tcPr>
            <w:tcW w:w="716" w:type="pct"/>
            <w:shd w:val="clear" w:color="auto" w:fill="auto"/>
            <w:noWrap/>
            <w:vAlign w:val="bottom"/>
          </w:tcPr>
          <w:p w14:paraId="63EEABF0" w14:textId="5AFA7096" w:rsidR="00A93E23" w:rsidRPr="007717FF" w:rsidRDefault="00A93E23" w:rsidP="00A93E23">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102.41(8)</w:t>
            </w:r>
          </w:p>
        </w:tc>
        <w:tc>
          <w:tcPr>
            <w:tcW w:w="995" w:type="pct"/>
            <w:shd w:val="clear" w:color="auto" w:fill="auto"/>
            <w:noWrap/>
            <w:vAlign w:val="center"/>
          </w:tcPr>
          <w:p w14:paraId="564711AB" w14:textId="54BE1EB4" w:rsidR="00A93E23" w:rsidRPr="007717FF" w:rsidRDefault="00A93E23" w:rsidP="00A93E23">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N1–Ni1–N6</w:t>
            </w:r>
          </w:p>
        </w:tc>
        <w:tc>
          <w:tcPr>
            <w:tcW w:w="652" w:type="pct"/>
            <w:shd w:val="clear" w:color="auto" w:fill="auto"/>
            <w:noWrap/>
            <w:vAlign w:val="bottom"/>
          </w:tcPr>
          <w:p w14:paraId="7F7DB425" w14:textId="1CACD508" w:rsidR="00A93E23" w:rsidRPr="007717FF" w:rsidRDefault="00A93E23" w:rsidP="00A93E23">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94.21(9)</w:t>
            </w:r>
          </w:p>
        </w:tc>
        <w:tc>
          <w:tcPr>
            <w:tcW w:w="989" w:type="pct"/>
            <w:shd w:val="clear" w:color="auto" w:fill="auto"/>
            <w:noWrap/>
            <w:vAlign w:val="bottom"/>
          </w:tcPr>
          <w:p w14:paraId="1474E648" w14:textId="2D754E21" w:rsidR="00A93E23" w:rsidRPr="007717FF" w:rsidRDefault="00A93E23" w:rsidP="00A93E23">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N6–Ni1–O4</w:t>
            </w:r>
          </w:p>
        </w:tc>
        <w:tc>
          <w:tcPr>
            <w:tcW w:w="716" w:type="pct"/>
            <w:shd w:val="clear" w:color="auto" w:fill="auto"/>
            <w:noWrap/>
            <w:vAlign w:val="bottom"/>
          </w:tcPr>
          <w:p w14:paraId="63B30EED" w14:textId="084300A3" w:rsidR="00A93E23" w:rsidRPr="007717FF" w:rsidRDefault="00A93E23" w:rsidP="00A93E23">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85.43(8)</w:t>
            </w:r>
          </w:p>
        </w:tc>
      </w:tr>
      <w:tr w:rsidR="007717FF" w:rsidRPr="007717FF" w14:paraId="0CBF446A" w14:textId="77777777" w:rsidTr="003C5CA1">
        <w:trPr>
          <w:trHeight w:val="26"/>
          <w:jc w:val="center"/>
        </w:trPr>
        <w:tc>
          <w:tcPr>
            <w:tcW w:w="932" w:type="pct"/>
            <w:tcBorders>
              <w:bottom w:val="single" w:sz="8" w:space="0" w:color="auto"/>
            </w:tcBorders>
            <w:shd w:val="clear" w:color="auto" w:fill="auto"/>
            <w:noWrap/>
            <w:vAlign w:val="bottom"/>
          </w:tcPr>
          <w:p w14:paraId="18F77C43" w14:textId="0D7C2CFB" w:rsidR="00A93E23" w:rsidRPr="007717FF" w:rsidRDefault="00A93E23" w:rsidP="00A93E23">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O1–Ni1–N3</w:t>
            </w:r>
          </w:p>
        </w:tc>
        <w:tc>
          <w:tcPr>
            <w:tcW w:w="716" w:type="pct"/>
            <w:tcBorders>
              <w:bottom w:val="single" w:sz="8" w:space="0" w:color="auto"/>
            </w:tcBorders>
            <w:shd w:val="clear" w:color="auto" w:fill="auto"/>
            <w:noWrap/>
            <w:vAlign w:val="bottom"/>
          </w:tcPr>
          <w:p w14:paraId="6966CEAF" w14:textId="6FD662C3" w:rsidR="00A93E23" w:rsidRPr="007717FF" w:rsidRDefault="00A93E23" w:rsidP="00A93E23">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178.93(8)</w:t>
            </w:r>
          </w:p>
        </w:tc>
        <w:tc>
          <w:tcPr>
            <w:tcW w:w="995" w:type="pct"/>
            <w:tcBorders>
              <w:bottom w:val="single" w:sz="8" w:space="0" w:color="auto"/>
            </w:tcBorders>
            <w:shd w:val="clear" w:color="auto" w:fill="auto"/>
            <w:noWrap/>
            <w:vAlign w:val="center"/>
          </w:tcPr>
          <w:p w14:paraId="28140031" w14:textId="0E97BAEB" w:rsidR="00A93E23" w:rsidRPr="007717FF" w:rsidRDefault="00A93E23" w:rsidP="00A93E23">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N1–Ni1–N3</w:t>
            </w:r>
          </w:p>
        </w:tc>
        <w:tc>
          <w:tcPr>
            <w:tcW w:w="652" w:type="pct"/>
            <w:tcBorders>
              <w:bottom w:val="single" w:sz="8" w:space="0" w:color="auto"/>
            </w:tcBorders>
            <w:shd w:val="clear" w:color="auto" w:fill="auto"/>
            <w:noWrap/>
            <w:vAlign w:val="bottom"/>
          </w:tcPr>
          <w:p w14:paraId="225831DE" w14:textId="6DEA8862" w:rsidR="00A93E23" w:rsidRPr="007717FF" w:rsidRDefault="00A93E23" w:rsidP="00A93E23">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81.84(9)</w:t>
            </w:r>
          </w:p>
        </w:tc>
        <w:tc>
          <w:tcPr>
            <w:tcW w:w="989" w:type="pct"/>
            <w:tcBorders>
              <w:bottom w:val="single" w:sz="8" w:space="0" w:color="auto"/>
            </w:tcBorders>
            <w:shd w:val="clear" w:color="auto" w:fill="auto"/>
            <w:noWrap/>
            <w:vAlign w:val="bottom"/>
          </w:tcPr>
          <w:p w14:paraId="2C7DD1DD" w14:textId="597F0E96" w:rsidR="00A93E23" w:rsidRPr="007717FF" w:rsidRDefault="00A93E23" w:rsidP="00A93E23">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N6–Ni1–N3</w:t>
            </w:r>
          </w:p>
        </w:tc>
        <w:tc>
          <w:tcPr>
            <w:tcW w:w="716" w:type="pct"/>
            <w:tcBorders>
              <w:bottom w:val="single" w:sz="8" w:space="0" w:color="auto"/>
            </w:tcBorders>
            <w:shd w:val="clear" w:color="auto" w:fill="auto"/>
            <w:noWrap/>
            <w:vAlign w:val="bottom"/>
          </w:tcPr>
          <w:p w14:paraId="71E8D84F" w14:textId="7A5F7B69" w:rsidR="00A93E23" w:rsidRPr="007717FF" w:rsidRDefault="00A93E23" w:rsidP="00A93E23">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78.51(9)</w:t>
            </w:r>
          </w:p>
        </w:tc>
      </w:tr>
      <w:tr w:rsidR="007717FF" w:rsidRPr="007717FF" w14:paraId="639A1663" w14:textId="77777777" w:rsidTr="003C5CA1">
        <w:trPr>
          <w:trHeight w:val="26"/>
          <w:jc w:val="center"/>
        </w:trPr>
        <w:tc>
          <w:tcPr>
            <w:tcW w:w="5000" w:type="pct"/>
            <w:gridSpan w:val="6"/>
            <w:tcBorders>
              <w:top w:val="single" w:sz="8" w:space="0" w:color="auto"/>
              <w:bottom w:val="single" w:sz="8" w:space="0" w:color="auto"/>
            </w:tcBorders>
            <w:shd w:val="clear" w:color="auto" w:fill="auto"/>
            <w:noWrap/>
            <w:vAlign w:val="center"/>
          </w:tcPr>
          <w:p w14:paraId="1A7708D2" w14:textId="5ED93E34" w:rsidR="00C81695" w:rsidRPr="007717FF" w:rsidRDefault="00A93E23" w:rsidP="00A93E23">
            <w:pPr>
              <w:jc w:val="left"/>
              <w:rPr>
                <w:rFonts w:ascii="Times New Roman" w:hAnsi="Times New Roman" w:cs="Times New Roman"/>
                <w:b/>
                <w:bCs/>
                <w:color w:val="000000" w:themeColor="text1"/>
                <w:sz w:val="18"/>
                <w:szCs w:val="18"/>
              </w:rPr>
            </w:pPr>
            <w:r w:rsidRPr="007717FF">
              <w:rPr>
                <w:rFonts w:ascii="Times New Roman" w:hAnsi="Times New Roman" w:cs="Times New Roman"/>
                <w:b/>
                <w:bCs/>
                <w:color w:val="000000" w:themeColor="text1"/>
                <w:sz w:val="18"/>
                <w:szCs w:val="18"/>
              </w:rPr>
              <w:t>Ni</w:t>
            </w:r>
            <w:r w:rsidR="004D50C5" w:rsidRPr="007717FF">
              <w:rPr>
                <w:rFonts w:ascii="Times New Roman" w:hAnsi="Times New Roman" w:cs="Times New Roman"/>
                <w:color w:val="000000" w:themeColor="text1"/>
                <w:sz w:val="18"/>
                <w:szCs w:val="18"/>
              </w:rPr>
              <w:t>-</w:t>
            </w:r>
            <w:r w:rsidRPr="007717FF">
              <w:rPr>
                <w:rFonts w:ascii="Times New Roman" w:hAnsi="Times New Roman" w:cs="Times New Roman"/>
                <w:b/>
                <w:bCs/>
                <w:color w:val="000000" w:themeColor="text1"/>
                <w:sz w:val="18"/>
                <w:szCs w:val="18"/>
              </w:rPr>
              <w:t>tPBA</w:t>
            </w:r>
            <w:r w:rsidRPr="007717FF">
              <w:rPr>
                <w:rFonts w:ascii="Times New Roman" w:hAnsi="Times New Roman" w:cs="Times New Roman"/>
                <w:b/>
                <w:bCs/>
                <w:color w:val="000000" w:themeColor="text1"/>
                <w:sz w:val="18"/>
                <w:szCs w:val="18"/>
                <w:vertAlign w:val="superscript"/>
              </w:rPr>
              <w:t>2</w:t>
            </w:r>
          </w:p>
        </w:tc>
      </w:tr>
      <w:tr w:rsidR="007717FF" w:rsidRPr="007717FF" w14:paraId="71423FEF" w14:textId="77777777" w:rsidTr="006D4560">
        <w:trPr>
          <w:trHeight w:val="26"/>
          <w:jc w:val="center"/>
        </w:trPr>
        <w:tc>
          <w:tcPr>
            <w:tcW w:w="5000" w:type="pct"/>
            <w:gridSpan w:val="6"/>
            <w:tcBorders>
              <w:top w:val="single" w:sz="8" w:space="0" w:color="auto"/>
              <w:bottom w:val="nil"/>
            </w:tcBorders>
            <w:shd w:val="clear" w:color="auto" w:fill="auto"/>
            <w:noWrap/>
            <w:vAlign w:val="center"/>
            <w:hideMark/>
          </w:tcPr>
          <w:p w14:paraId="2959B35A" w14:textId="77777777" w:rsidR="00C81695" w:rsidRPr="007717FF" w:rsidRDefault="00C81695" w:rsidP="003C5CA1">
            <w:pPr>
              <w:jc w:val="left"/>
              <w:rPr>
                <w:rFonts w:ascii="Times New Roman" w:hAnsi="Times New Roman" w:cs="Times New Roman"/>
                <w:color w:val="000000" w:themeColor="text1"/>
                <w:sz w:val="18"/>
                <w:szCs w:val="18"/>
              </w:rPr>
            </w:pPr>
            <w:r w:rsidRPr="007717FF">
              <w:rPr>
                <w:rFonts w:ascii="Times New Roman" w:eastAsia="新宋体" w:hAnsi="Times New Roman" w:cs="Times New Roman"/>
                <w:color w:val="000000" w:themeColor="text1"/>
                <w:sz w:val="18"/>
                <w:szCs w:val="18"/>
              </w:rPr>
              <w:t>Bond lengths (Å)</w:t>
            </w:r>
          </w:p>
        </w:tc>
      </w:tr>
      <w:tr w:rsidR="007717FF" w:rsidRPr="007717FF" w14:paraId="4BF592ED" w14:textId="77777777" w:rsidTr="006D4560">
        <w:trPr>
          <w:trHeight w:val="26"/>
          <w:jc w:val="center"/>
        </w:trPr>
        <w:tc>
          <w:tcPr>
            <w:tcW w:w="932" w:type="pct"/>
            <w:tcBorders>
              <w:top w:val="nil"/>
              <w:bottom w:val="nil"/>
            </w:tcBorders>
            <w:shd w:val="clear" w:color="auto" w:fill="auto"/>
            <w:noWrap/>
            <w:vAlign w:val="bottom"/>
          </w:tcPr>
          <w:p w14:paraId="159BB587" w14:textId="65CBA9B0"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Ni1–O1</w:t>
            </w:r>
            <w:r w:rsidRPr="007717FF">
              <w:rPr>
                <w:rFonts w:ascii="Times New Roman" w:eastAsia="等线" w:hAnsi="Times New Roman" w:cs="Times New Roman"/>
                <w:color w:val="000000" w:themeColor="text1"/>
                <w:sz w:val="18"/>
                <w:szCs w:val="18"/>
                <w:vertAlign w:val="superscript"/>
              </w:rPr>
              <w:t>1</w:t>
            </w:r>
          </w:p>
        </w:tc>
        <w:tc>
          <w:tcPr>
            <w:tcW w:w="716" w:type="pct"/>
            <w:tcBorders>
              <w:top w:val="nil"/>
              <w:bottom w:val="nil"/>
            </w:tcBorders>
            <w:shd w:val="clear" w:color="auto" w:fill="auto"/>
            <w:noWrap/>
            <w:vAlign w:val="bottom"/>
          </w:tcPr>
          <w:p w14:paraId="118FBFB5" w14:textId="5139AB83"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2.039(3)</w:t>
            </w:r>
          </w:p>
        </w:tc>
        <w:tc>
          <w:tcPr>
            <w:tcW w:w="995" w:type="pct"/>
            <w:tcBorders>
              <w:top w:val="nil"/>
              <w:bottom w:val="nil"/>
            </w:tcBorders>
            <w:shd w:val="clear" w:color="auto" w:fill="auto"/>
            <w:noWrap/>
            <w:vAlign w:val="bottom"/>
          </w:tcPr>
          <w:p w14:paraId="52BA370E" w14:textId="2C75B3FB"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Ni2–O12</w:t>
            </w:r>
          </w:p>
        </w:tc>
        <w:tc>
          <w:tcPr>
            <w:tcW w:w="652" w:type="pct"/>
            <w:tcBorders>
              <w:top w:val="nil"/>
              <w:bottom w:val="nil"/>
            </w:tcBorders>
            <w:shd w:val="clear" w:color="auto" w:fill="auto"/>
            <w:noWrap/>
            <w:vAlign w:val="bottom"/>
          </w:tcPr>
          <w:p w14:paraId="4CDEE5AF" w14:textId="3A867389"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2.061(18)</w:t>
            </w:r>
          </w:p>
        </w:tc>
        <w:tc>
          <w:tcPr>
            <w:tcW w:w="989" w:type="pct"/>
            <w:tcBorders>
              <w:top w:val="nil"/>
              <w:bottom w:val="nil"/>
            </w:tcBorders>
            <w:shd w:val="clear" w:color="auto" w:fill="auto"/>
            <w:noWrap/>
            <w:vAlign w:val="bottom"/>
          </w:tcPr>
          <w:p w14:paraId="1E1E3CFF" w14:textId="530B0FF5"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Ni3–O4</w:t>
            </w:r>
          </w:p>
        </w:tc>
        <w:tc>
          <w:tcPr>
            <w:tcW w:w="716" w:type="pct"/>
            <w:tcBorders>
              <w:top w:val="nil"/>
              <w:bottom w:val="nil"/>
            </w:tcBorders>
            <w:shd w:val="clear" w:color="auto" w:fill="auto"/>
            <w:noWrap/>
            <w:vAlign w:val="bottom"/>
          </w:tcPr>
          <w:p w14:paraId="0916D4FD" w14:textId="6A7004E4"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2.119(3)</w:t>
            </w:r>
          </w:p>
        </w:tc>
      </w:tr>
      <w:tr w:rsidR="007717FF" w:rsidRPr="007717FF" w14:paraId="5792995E" w14:textId="77777777" w:rsidTr="006D4560">
        <w:trPr>
          <w:trHeight w:val="26"/>
          <w:jc w:val="center"/>
        </w:trPr>
        <w:tc>
          <w:tcPr>
            <w:tcW w:w="932" w:type="pct"/>
            <w:tcBorders>
              <w:top w:val="nil"/>
            </w:tcBorders>
            <w:shd w:val="clear" w:color="auto" w:fill="auto"/>
            <w:noWrap/>
            <w:vAlign w:val="bottom"/>
          </w:tcPr>
          <w:p w14:paraId="27125D99" w14:textId="66788554"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Ni1–O1</w:t>
            </w:r>
          </w:p>
        </w:tc>
        <w:tc>
          <w:tcPr>
            <w:tcW w:w="716" w:type="pct"/>
            <w:tcBorders>
              <w:top w:val="nil"/>
            </w:tcBorders>
            <w:shd w:val="clear" w:color="auto" w:fill="auto"/>
            <w:noWrap/>
            <w:vAlign w:val="bottom"/>
          </w:tcPr>
          <w:p w14:paraId="069D85B6" w14:textId="389FD3F0"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2.039(3)</w:t>
            </w:r>
          </w:p>
        </w:tc>
        <w:tc>
          <w:tcPr>
            <w:tcW w:w="995" w:type="pct"/>
            <w:tcBorders>
              <w:top w:val="nil"/>
            </w:tcBorders>
            <w:shd w:val="clear" w:color="auto" w:fill="auto"/>
            <w:noWrap/>
            <w:vAlign w:val="bottom"/>
          </w:tcPr>
          <w:p w14:paraId="641F4366" w14:textId="669271A8"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Ni2–O12</w:t>
            </w:r>
            <w:r w:rsidRPr="007717FF">
              <w:rPr>
                <w:rFonts w:ascii="Times New Roman" w:eastAsia="等线" w:hAnsi="Times New Roman" w:cs="Times New Roman"/>
                <w:color w:val="000000" w:themeColor="text1"/>
                <w:sz w:val="18"/>
                <w:szCs w:val="18"/>
                <w:vertAlign w:val="superscript"/>
              </w:rPr>
              <w:t>4</w:t>
            </w:r>
          </w:p>
        </w:tc>
        <w:tc>
          <w:tcPr>
            <w:tcW w:w="652" w:type="pct"/>
            <w:tcBorders>
              <w:top w:val="nil"/>
            </w:tcBorders>
            <w:shd w:val="clear" w:color="auto" w:fill="auto"/>
            <w:noWrap/>
            <w:vAlign w:val="bottom"/>
          </w:tcPr>
          <w:p w14:paraId="1E69874F" w14:textId="1B1F2136"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2.061(17)</w:t>
            </w:r>
          </w:p>
        </w:tc>
        <w:tc>
          <w:tcPr>
            <w:tcW w:w="989" w:type="pct"/>
            <w:tcBorders>
              <w:top w:val="nil"/>
            </w:tcBorders>
            <w:shd w:val="clear" w:color="auto" w:fill="auto"/>
            <w:noWrap/>
            <w:vAlign w:val="bottom"/>
          </w:tcPr>
          <w:p w14:paraId="5178A0B7" w14:textId="1449CCAB"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Ni3–O6</w:t>
            </w:r>
          </w:p>
        </w:tc>
        <w:tc>
          <w:tcPr>
            <w:tcW w:w="716" w:type="pct"/>
            <w:tcBorders>
              <w:top w:val="nil"/>
            </w:tcBorders>
            <w:shd w:val="clear" w:color="auto" w:fill="auto"/>
            <w:noWrap/>
            <w:vAlign w:val="bottom"/>
          </w:tcPr>
          <w:p w14:paraId="1BBA5D1B" w14:textId="6E3D6A80"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2.073(4)</w:t>
            </w:r>
          </w:p>
        </w:tc>
      </w:tr>
      <w:tr w:rsidR="007717FF" w:rsidRPr="007717FF" w14:paraId="2E7AD74E" w14:textId="77777777" w:rsidTr="003C5CA1">
        <w:trPr>
          <w:trHeight w:val="26"/>
          <w:jc w:val="center"/>
        </w:trPr>
        <w:tc>
          <w:tcPr>
            <w:tcW w:w="932" w:type="pct"/>
            <w:shd w:val="clear" w:color="auto" w:fill="auto"/>
            <w:noWrap/>
            <w:vAlign w:val="bottom"/>
          </w:tcPr>
          <w:p w14:paraId="2B7E40F2" w14:textId="452B9B0C"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Ni1–O8</w:t>
            </w:r>
            <w:r w:rsidRPr="007717FF">
              <w:rPr>
                <w:rFonts w:ascii="Times New Roman" w:eastAsia="等线" w:hAnsi="Times New Roman" w:cs="Times New Roman"/>
                <w:color w:val="000000" w:themeColor="text1"/>
                <w:sz w:val="18"/>
                <w:szCs w:val="18"/>
                <w:vertAlign w:val="superscript"/>
              </w:rPr>
              <w:t>1</w:t>
            </w:r>
          </w:p>
        </w:tc>
        <w:tc>
          <w:tcPr>
            <w:tcW w:w="716" w:type="pct"/>
            <w:shd w:val="clear" w:color="auto" w:fill="auto"/>
            <w:noWrap/>
            <w:vAlign w:val="bottom"/>
          </w:tcPr>
          <w:p w14:paraId="258E513E" w14:textId="34E80097"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2.090(3)</w:t>
            </w:r>
          </w:p>
        </w:tc>
        <w:tc>
          <w:tcPr>
            <w:tcW w:w="995" w:type="pct"/>
            <w:shd w:val="clear" w:color="auto" w:fill="auto"/>
            <w:noWrap/>
            <w:vAlign w:val="bottom"/>
          </w:tcPr>
          <w:p w14:paraId="5FCF7C62" w14:textId="436B638B"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Ni2–O14</w:t>
            </w:r>
            <w:r w:rsidRPr="007717FF">
              <w:rPr>
                <w:rFonts w:ascii="Times New Roman" w:eastAsia="等线" w:hAnsi="Times New Roman" w:cs="Times New Roman"/>
                <w:color w:val="000000" w:themeColor="text1"/>
                <w:sz w:val="18"/>
                <w:szCs w:val="18"/>
                <w:vertAlign w:val="superscript"/>
              </w:rPr>
              <w:t>4</w:t>
            </w:r>
          </w:p>
        </w:tc>
        <w:tc>
          <w:tcPr>
            <w:tcW w:w="652" w:type="pct"/>
            <w:shd w:val="clear" w:color="auto" w:fill="auto"/>
            <w:noWrap/>
            <w:vAlign w:val="bottom"/>
          </w:tcPr>
          <w:p w14:paraId="35E392AB" w14:textId="09D6984D"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2.151(17)</w:t>
            </w:r>
          </w:p>
        </w:tc>
        <w:tc>
          <w:tcPr>
            <w:tcW w:w="989" w:type="pct"/>
            <w:shd w:val="clear" w:color="auto" w:fill="auto"/>
            <w:noWrap/>
            <w:vAlign w:val="bottom"/>
          </w:tcPr>
          <w:p w14:paraId="767E8681" w14:textId="089D7C6C"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Ni3–N1</w:t>
            </w:r>
          </w:p>
        </w:tc>
        <w:tc>
          <w:tcPr>
            <w:tcW w:w="716" w:type="pct"/>
            <w:shd w:val="clear" w:color="auto" w:fill="auto"/>
            <w:noWrap/>
            <w:vAlign w:val="bottom"/>
          </w:tcPr>
          <w:p w14:paraId="6EFB01A4" w14:textId="1CBAE26D"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1.996(4)</w:t>
            </w:r>
          </w:p>
        </w:tc>
      </w:tr>
      <w:tr w:rsidR="007717FF" w:rsidRPr="007717FF" w14:paraId="19785312" w14:textId="77777777" w:rsidTr="003C5CA1">
        <w:trPr>
          <w:trHeight w:val="26"/>
          <w:jc w:val="center"/>
        </w:trPr>
        <w:tc>
          <w:tcPr>
            <w:tcW w:w="932" w:type="pct"/>
            <w:shd w:val="clear" w:color="auto" w:fill="auto"/>
            <w:noWrap/>
            <w:vAlign w:val="bottom"/>
          </w:tcPr>
          <w:p w14:paraId="50999C0E" w14:textId="488D2300"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lastRenderedPageBreak/>
              <w:t>Ni1–O8</w:t>
            </w:r>
          </w:p>
        </w:tc>
        <w:tc>
          <w:tcPr>
            <w:tcW w:w="716" w:type="pct"/>
            <w:shd w:val="clear" w:color="auto" w:fill="auto"/>
            <w:noWrap/>
            <w:vAlign w:val="bottom"/>
          </w:tcPr>
          <w:p w14:paraId="3004B5A1" w14:textId="698481B4"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2.090(3)</w:t>
            </w:r>
          </w:p>
        </w:tc>
        <w:tc>
          <w:tcPr>
            <w:tcW w:w="995" w:type="pct"/>
            <w:shd w:val="clear" w:color="auto" w:fill="auto"/>
            <w:noWrap/>
            <w:vAlign w:val="bottom"/>
          </w:tcPr>
          <w:p w14:paraId="3FB8B496" w14:textId="1B70B3E7"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Ni2–O14</w:t>
            </w:r>
          </w:p>
        </w:tc>
        <w:tc>
          <w:tcPr>
            <w:tcW w:w="652" w:type="pct"/>
            <w:shd w:val="clear" w:color="auto" w:fill="auto"/>
            <w:noWrap/>
            <w:vAlign w:val="bottom"/>
          </w:tcPr>
          <w:p w14:paraId="2BF4A2D4" w14:textId="4DB272C5"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2.151(17)</w:t>
            </w:r>
          </w:p>
        </w:tc>
        <w:tc>
          <w:tcPr>
            <w:tcW w:w="989" w:type="pct"/>
            <w:shd w:val="clear" w:color="auto" w:fill="auto"/>
            <w:noWrap/>
            <w:vAlign w:val="bottom"/>
          </w:tcPr>
          <w:p w14:paraId="63176BAA" w14:textId="51E9BED7"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Ni3–N6</w:t>
            </w:r>
          </w:p>
        </w:tc>
        <w:tc>
          <w:tcPr>
            <w:tcW w:w="716" w:type="pct"/>
            <w:shd w:val="clear" w:color="auto" w:fill="auto"/>
            <w:noWrap/>
            <w:vAlign w:val="bottom"/>
          </w:tcPr>
          <w:p w14:paraId="148A51FF" w14:textId="0F4B1EB1"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2.021(4)</w:t>
            </w:r>
          </w:p>
        </w:tc>
      </w:tr>
      <w:tr w:rsidR="007717FF" w:rsidRPr="007717FF" w14:paraId="63DEDA1B" w14:textId="77777777" w:rsidTr="003C5CA1">
        <w:trPr>
          <w:trHeight w:val="26"/>
          <w:jc w:val="center"/>
        </w:trPr>
        <w:tc>
          <w:tcPr>
            <w:tcW w:w="932" w:type="pct"/>
            <w:shd w:val="clear" w:color="auto" w:fill="auto"/>
            <w:noWrap/>
            <w:vAlign w:val="bottom"/>
          </w:tcPr>
          <w:p w14:paraId="787B6C57" w14:textId="4FE524F2"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Ni1–N4</w:t>
            </w:r>
            <w:r w:rsidRPr="007717FF">
              <w:rPr>
                <w:rFonts w:ascii="Times New Roman" w:eastAsia="等线" w:hAnsi="Times New Roman" w:cs="Times New Roman"/>
                <w:color w:val="000000" w:themeColor="text1"/>
                <w:sz w:val="18"/>
                <w:szCs w:val="18"/>
                <w:vertAlign w:val="superscript"/>
              </w:rPr>
              <w:t>2</w:t>
            </w:r>
          </w:p>
        </w:tc>
        <w:tc>
          <w:tcPr>
            <w:tcW w:w="716" w:type="pct"/>
            <w:shd w:val="clear" w:color="auto" w:fill="auto"/>
            <w:noWrap/>
            <w:vAlign w:val="bottom"/>
          </w:tcPr>
          <w:p w14:paraId="31F83B52" w14:textId="24C73E0B"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2.106(4)</w:t>
            </w:r>
          </w:p>
        </w:tc>
        <w:tc>
          <w:tcPr>
            <w:tcW w:w="995" w:type="pct"/>
            <w:shd w:val="clear" w:color="auto" w:fill="auto"/>
            <w:noWrap/>
            <w:vAlign w:val="bottom"/>
          </w:tcPr>
          <w:p w14:paraId="1B087A0E" w14:textId="0AA3F594"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Ni2–O3</w:t>
            </w:r>
          </w:p>
        </w:tc>
        <w:tc>
          <w:tcPr>
            <w:tcW w:w="652" w:type="pct"/>
            <w:shd w:val="clear" w:color="auto" w:fill="auto"/>
            <w:noWrap/>
            <w:vAlign w:val="bottom"/>
          </w:tcPr>
          <w:p w14:paraId="2F3F2695" w14:textId="4F10F07A"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2.127(14)</w:t>
            </w:r>
          </w:p>
        </w:tc>
        <w:tc>
          <w:tcPr>
            <w:tcW w:w="989" w:type="pct"/>
            <w:shd w:val="clear" w:color="auto" w:fill="auto"/>
            <w:noWrap/>
            <w:vAlign w:val="bottom"/>
          </w:tcPr>
          <w:p w14:paraId="24B7DE26" w14:textId="57E65D9F"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Ni3–N8</w:t>
            </w:r>
          </w:p>
        </w:tc>
        <w:tc>
          <w:tcPr>
            <w:tcW w:w="716" w:type="pct"/>
            <w:shd w:val="clear" w:color="auto" w:fill="auto"/>
            <w:noWrap/>
            <w:vAlign w:val="bottom"/>
          </w:tcPr>
          <w:p w14:paraId="3CD21E3D" w14:textId="3BA28CC8"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2.093(4)</w:t>
            </w:r>
          </w:p>
        </w:tc>
      </w:tr>
      <w:tr w:rsidR="007717FF" w:rsidRPr="007717FF" w14:paraId="3D4E1182" w14:textId="77777777" w:rsidTr="003C5CA1">
        <w:trPr>
          <w:trHeight w:val="26"/>
          <w:jc w:val="center"/>
        </w:trPr>
        <w:tc>
          <w:tcPr>
            <w:tcW w:w="932" w:type="pct"/>
            <w:shd w:val="clear" w:color="auto" w:fill="auto"/>
            <w:noWrap/>
            <w:vAlign w:val="bottom"/>
          </w:tcPr>
          <w:p w14:paraId="26236ECC" w14:textId="65FF9D56"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Ni1–N4</w:t>
            </w:r>
            <w:r w:rsidRPr="007717FF">
              <w:rPr>
                <w:rFonts w:ascii="Times New Roman" w:eastAsia="等线" w:hAnsi="Times New Roman" w:cs="Times New Roman"/>
                <w:color w:val="000000" w:themeColor="text1"/>
                <w:sz w:val="18"/>
                <w:szCs w:val="18"/>
                <w:vertAlign w:val="superscript"/>
              </w:rPr>
              <w:t>3</w:t>
            </w:r>
          </w:p>
        </w:tc>
        <w:tc>
          <w:tcPr>
            <w:tcW w:w="716" w:type="pct"/>
            <w:shd w:val="clear" w:color="auto" w:fill="auto"/>
            <w:noWrap/>
            <w:vAlign w:val="bottom"/>
          </w:tcPr>
          <w:p w14:paraId="385E57E9" w14:textId="1A43CD6D"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2.106(4)</w:t>
            </w:r>
          </w:p>
        </w:tc>
        <w:tc>
          <w:tcPr>
            <w:tcW w:w="995" w:type="pct"/>
            <w:shd w:val="clear" w:color="auto" w:fill="auto"/>
            <w:noWrap/>
            <w:vAlign w:val="bottom"/>
          </w:tcPr>
          <w:p w14:paraId="165F4A48" w14:textId="362C98A1"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Ni2–O3</w:t>
            </w:r>
            <w:r w:rsidRPr="007717FF">
              <w:rPr>
                <w:rFonts w:ascii="Times New Roman" w:eastAsia="等线" w:hAnsi="Times New Roman" w:cs="Times New Roman"/>
                <w:color w:val="000000" w:themeColor="text1"/>
                <w:sz w:val="18"/>
                <w:szCs w:val="18"/>
                <w:vertAlign w:val="superscript"/>
              </w:rPr>
              <w:t>4</w:t>
            </w:r>
          </w:p>
        </w:tc>
        <w:tc>
          <w:tcPr>
            <w:tcW w:w="652" w:type="pct"/>
            <w:shd w:val="clear" w:color="auto" w:fill="auto"/>
            <w:noWrap/>
            <w:vAlign w:val="bottom"/>
          </w:tcPr>
          <w:p w14:paraId="60B16E51" w14:textId="67E81DA5"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2.127(14)</w:t>
            </w:r>
          </w:p>
        </w:tc>
        <w:tc>
          <w:tcPr>
            <w:tcW w:w="989" w:type="pct"/>
            <w:shd w:val="clear" w:color="auto" w:fill="auto"/>
            <w:noWrap/>
            <w:vAlign w:val="bottom"/>
          </w:tcPr>
          <w:p w14:paraId="11E2022E" w14:textId="4EC635E1"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Ni3–N3</w:t>
            </w:r>
          </w:p>
        </w:tc>
        <w:tc>
          <w:tcPr>
            <w:tcW w:w="716" w:type="pct"/>
            <w:shd w:val="clear" w:color="auto" w:fill="auto"/>
            <w:noWrap/>
            <w:vAlign w:val="bottom"/>
          </w:tcPr>
          <w:p w14:paraId="267A4FA4" w14:textId="250DEB02"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2.180(5)</w:t>
            </w:r>
          </w:p>
        </w:tc>
      </w:tr>
      <w:tr w:rsidR="007717FF" w:rsidRPr="007717FF" w14:paraId="7079F05C" w14:textId="77777777" w:rsidTr="003C5CA1">
        <w:trPr>
          <w:trHeight w:val="26"/>
          <w:jc w:val="center"/>
        </w:trPr>
        <w:tc>
          <w:tcPr>
            <w:tcW w:w="932" w:type="pct"/>
            <w:tcBorders>
              <w:bottom w:val="nil"/>
            </w:tcBorders>
            <w:shd w:val="clear" w:color="auto" w:fill="auto"/>
            <w:noWrap/>
            <w:vAlign w:val="bottom"/>
          </w:tcPr>
          <w:p w14:paraId="2E128CB5" w14:textId="21FD5F48"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Ni2–N2</w:t>
            </w:r>
            <w:r w:rsidRPr="007717FF">
              <w:rPr>
                <w:rFonts w:ascii="Times New Roman" w:eastAsia="等线" w:hAnsi="Times New Roman" w:cs="Times New Roman"/>
                <w:color w:val="000000" w:themeColor="text1"/>
                <w:sz w:val="18"/>
                <w:szCs w:val="18"/>
                <w:vertAlign w:val="superscript"/>
              </w:rPr>
              <w:t>4</w:t>
            </w:r>
          </w:p>
        </w:tc>
        <w:tc>
          <w:tcPr>
            <w:tcW w:w="716" w:type="pct"/>
            <w:tcBorders>
              <w:bottom w:val="nil"/>
            </w:tcBorders>
            <w:shd w:val="clear" w:color="auto" w:fill="auto"/>
            <w:noWrap/>
            <w:vAlign w:val="bottom"/>
          </w:tcPr>
          <w:p w14:paraId="18ACC244" w14:textId="103CFF70"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2.107(5)</w:t>
            </w:r>
          </w:p>
        </w:tc>
        <w:tc>
          <w:tcPr>
            <w:tcW w:w="995" w:type="pct"/>
            <w:tcBorders>
              <w:bottom w:val="nil"/>
            </w:tcBorders>
            <w:shd w:val="clear" w:color="auto" w:fill="auto"/>
            <w:noWrap/>
            <w:vAlign w:val="bottom"/>
          </w:tcPr>
          <w:p w14:paraId="36A55B42" w14:textId="0F201A99"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Ni2–O13</w:t>
            </w:r>
          </w:p>
        </w:tc>
        <w:tc>
          <w:tcPr>
            <w:tcW w:w="652" w:type="pct"/>
            <w:tcBorders>
              <w:bottom w:val="nil"/>
            </w:tcBorders>
            <w:shd w:val="clear" w:color="auto" w:fill="auto"/>
            <w:noWrap/>
            <w:vAlign w:val="bottom"/>
          </w:tcPr>
          <w:p w14:paraId="00AAC16E" w14:textId="5DA907D1"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2.010(15)</w:t>
            </w:r>
          </w:p>
        </w:tc>
        <w:tc>
          <w:tcPr>
            <w:tcW w:w="989" w:type="pct"/>
            <w:tcBorders>
              <w:bottom w:val="nil"/>
            </w:tcBorders>
            <w:shd w:val="clear" w:color="auto" w:fill="auto"/>
            <w:noWrap/>
            <w:vAlign w:val="bottom"/>
          </w:tcPr>
          <w:p w14:paraId="31CB5342" w14:textId="389DCB85"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Ni3–C26</w:t>
            </w:r>
          </w:p>
        </w:tc>
        <w:tc>
          <w:tcPr>
            <w:tcW w:w="716" w:type="pct"/>
            <w:tcBorders>
              <w:bottom w:val="nil"/>
            </w:tcBorders>
            <w:shd w:val="clear" w:color="auto" w:fill="auto"/>
            <w:noWrap/>
            <w:vAlign w:val="bottom"/>
          </w:tcPr>
          <w:p w14:paraId="6045CA97" w14:textId="18958B0E"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2.413(5)</w:t>
            </w:r>
          </w:p>
        </w:tc>
      </w:tr>
      <w:tr w:rsidR="007717FF" w:rsidRPr="007717FF" w14:paraId="14DF4310" w14:textId="77777777" w:rsidTr="003C5CA1">
        <w:trPr>
          <w:trHeight w:val="26"/>
          <w:jc w:val="center"/>
        </w:trPr>
        <w:tc>
          <w:tcPr>
            <w:tcW w:w="932" w:type="pct"/>
            <w:tcBorders>
              <w:top w:val="nil"/>
              <w:bottom w:val="single" w:sz="8" w:space="0" w:color="auto"/>
            </w:tcBorders>
            <w:shd w:val="clear" w:color="auto" w:fill="auto"/>
            <w:noWrap/>
            <w:vAlign w:val="bottom"/>
          </w:tcPr>
          <w:p w14:paraId="1106F85B" w14:textId="3C04547B"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Ni2–N2</w:t>
            </w:r>
          </w:p>
        </w:tc>
        <w:tc>
          <w:tcPr>
            <w:tcW w:w="716" w:type="pct"/>
            <w:tcBorders>
              <w:top w:val="nil"/>
              <w:bottom w:val="single" w:sz="8" w:space="0" w:color="auto"/>
            </w:tcBorders>
            <w:shd w:val="clear" w:color="auto" w:fill="auto"/>
            <w:noWrap/>
            <w:vAlign w:val="bottom"/>
          </w:tcPr>
          <w:p w14:paraId="53726325" w14:textId="0D29B599"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2.107(5)</w:t>
            </w:r>
          </w:p>
        </w:tc>
        <w:tc>
          <w:tcPr>
            <w:tcW w:w="995" w:type="pct"/>
            <w:tcBorders>
              <w:top w:val="nil"/>
              <w:bottom w:val="single" w:sz="8" w:space="0" w:color="auto"/>
            </w:tcBorders>
            <w:shd w:val="clear" w:color="auto" w:fill="auto"/>
            <w:noWrap/>
            <w:vAlign w:val="bottom"/>
          </w:tcPr>
          <w:p w14:paraId="66526319" w14:textId="142869EE"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Ni2–O13</w:t>
            </w:r>
            <w:r w:rsidRPr="007717FF">
              <w:rPr>
                <w:rFonts w:ascii="Times New Roman" w:eastAsia="等线" w:hAnsi="Times New Roman" w:cs="Times New Roman"/>
                <w:color w:val="000000" w:themeColor="text1"/>
                <w:sz w:val="18"/>
                <w:szCs w:val="18"/>
                <w:vertAlign w:val="superscript"/>
              </w:rPr>
              <w:t>4</w:t>
            </w:r>
          </w:p>
        </w:tc>
        <w:tc>
          <w:tcPr>
            <w:tcW w:w="652" w:type="pct"/>
            <w:tcBorders>
              <w:top w:val="nil"/>
              <w:bottom w:val="single" w:sz="8" w:space="0" w:color="auto"/>
            </w:tcBorders>
            <w:shd w:val="clear" w:color="auto" w:fill="auto"/>
            <w:noWrap/>
            <w:vAlign w:val="bottom"/>
          </w:tcPr>
          <w:p w14:paraId="01B09C10" w14:textId="6D747D8A"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2.010(15)</w:t>
            </w:r>
          </w:p>
        </w:tc>
        <w:tc>
          <w:tcPr>
            <w:tcW w:w="989" w:type="pct"/>
            <w:tcBorders>
              <w:top w:val="nil"/>
              <w:bottom w:val="single" w:sz="8" w:space="0" w:color="auto"/>
            </w:tcBorders>
            <w:shd w:val="clear" w:color="auto" w:fill="auto"/>
            <w:noWrap/>
            <w:vAlign w:val="bottom"/>
          </w:tcPr>
          <w:p w14:paraId="6F5FCD74" w14:textId="27BFB78D" w:rsidR="00C01060" w:rsidRPr="007717FF" w:rsidRDefault="00C01060" w:rsidP="00C01060">
            <w:pPr>
              <w:rPr>
                <w:rFonts w:ascii="Times New Roman" w:hAnsi="Times New Roman" w:cs="Times New Roman"/>
                <w:color w:val="000000" w:themeColor="text1"/>
                <w:sz w:val="18"/>
                <w:szCs w:val="18"/>
              </w:rPr>
            </w:pPr>
          </w:p>
        </w:tc>
        <w:tc>
          <w:tcPr>
            <w:tcW w:w="716" w:type="pct"/>
            <w:tcBorders>
              <w:top w:val="nil"/>
              <w:bottom w:val="single" w:sz="8" w:space="0" w:color="auto"/>
            </w:tcBorders>
            <w:shd w:val="clear" w:color="auto" w:fill="auto"/>
            <w:noWrap/>
            <w:vAlign w:val="bottom"/>
          </w:tcPr>
          <w:p w14:paraId="4959CB76" w14:textId="1044500D" w:rsidR="00C01060" w:rsidRPr="007717FF" w:rsidRDefault="00C01060" w:rsidP="00C01060">
            <w:pPr>
              <w:rPr>
                <w:rFonts w:ascii="Times New Roman" w:hAnsi="Times New Roman" w:cs="Times New Roman"/>
                <w:color w:val="000000" w:themeColor="text1"/>
                <w:sz w:val="18"/>
                <w:szCs w:val="18"/>
              </w:rPr>
            </w:pPr>
          </w:p>
        </w:tc>
      </w:tr>
      <w:tr w:rsidR="007717FF" w:rsidRPr="007717FF" w14:paraId="6511D5C4" w14:textId="77777777" w:rsidTr="003C5CA1">
        <w:trPr>
          <w:trHeight w:val="26"/>
          <w:jc w:val="center"/>
        </w:trPr>
        <w:tc>
          <w:tcPr>
            <w:tcW w:w="5000" w:type="pct"/>
            <w:gridSpan w:val="6"/>
            <w:tcBorders>
              <w:top w:val="single" w:sz="8" w:space="0" w:color="auto"/>
              <w:bottom w:val="nil"/>
            </w:tcBorders>
            <w:shd w:val="clear" w:color="auto" w:fill="auto"/>
            <w:noWrap/>
            <w:vAlign w:val="center"/>
            <w:hideMark/>
          </w:tcPr>
          <w:p w14:paraId="541C8471" w14:textId="77777777" w:rsidR="00C81695" w:rsidRPr="007717FF" w:rsidRDefault="00C81695" w:rsidP="003C5CA1">
            <w:pPr>
              <w:jc w:val="left"/>
              <w:rPr>
                <w:rFonts w:ascii="Times New Roman" w:hAnsi="Times New Roman" w:cs="Times New Roman"/>
                <w:color w:val="000000" w:themeColor="text1"/>
                <w:sz w:val="18"/>
                <w:szCs w:val="18"/>
              </w:rPr>
            </w:pPr>
            <w:r w:rsidRPr="007717FF">
              <w:rPr>
                <w:rFonts w:ascii="Times New Roman" w:eastAsia="新宋体" w:hAnsi="Times New Roman" w:cs="Times New Roman"/>
                <w:color w:val="000000" w:themeColor="text1"/>
                <w:sz w:val="18"/>
                <w:szCs w:val="18"/>
              </w:rPr>
              <w:t>Bond angles (deg)</w:t>
            </w:r>
          </w:p>
        </w:tc>
      </w:tr>
      <w:tr w:rsidR="007717FF" w:rsidRPr="007717FF" w14:paraId="72A421F2" w14:textId="77777777" w:rsidTr="003C5CA1">
        <w:trPr>
          <w:trHeight w:val="26"/>
          <w:jc w:val="center"/>
        </w:trPr>
        <w:tc>
          <w:tcPr>
            <w:tcW w:w="932" w:type="pct"/>
            <w:tcBorders>
              <w:top w:val="nil"/>
            </w:tcBorders>
            <w:shd w:val="clear" w:color="auto" w:fill="auto"/>
            <w:noWrap/>
            <w:vAlign w:val="center"/>
          </w:tcPr>
          <w:p w14:paraId="78429D90" w14:textId="6146FD86"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O1</w:t>
            </w:r>
            <w:r w:rsidRPr="007717FF">
              <w:rPr>
                <w:rFonts w:ascii="Times New Roman" w:eastAsia="微软雅黑" w:hAnsi="Times New Roman" w:cs="Times New Roman"/>
                <w:color w:val="000000" w:themeColor="text1"/>
                <w:sz w:val="18"/>
                <w:szCs w:val="18"/>
                <w:vertAlign w:val="superscript"/>
              </w:rPr>
              <w:t>1</w:t>
            </w:r>
            <w:r w:rsidRPr="007717FF">
              <w:rPr>
                <w:rFonts w:ascii="Times New Roman" w:eastAsia="微软雅黑" w:hAnsi="Times New Roman" w:cs="Times New Roman"/>
                <w:color w:val="000000" w:themeColor="text1"/>
                <w:sz w:val="18"/>
                <w:szCs w:val="18"/>
              </w:rPr>
              <w:t>–Ni1–O1</w:t>
            </w:r>
          </w:p>
        </w:tc>
        <w:tc>
          <w:tcPr>
            <w:tcW w:w="716" w:type="pct"/>
            <w:tcBorders>
              <w:top w:val="nil"/>
            </w:tcBorders>
            <w:shd w:val="clear" w:color="auto" w:fill="auto"/>
            <w:noWrap/>
            <w:vAlign w:val="center"/>
          </w:tcPr>
          <w:p w14:paraId="2EA38397" w14:textId="7B78F6B0"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180</w:t>
            </w:r>
          </w:p>
        </w:tc>
        <w:tc>
          <w:tcPr>
            <w:tcW w:w="995" w:type="pct"/>
            <w:tcBorders>
              <w:top w:val="nil"/>
            </w:tcBorders>
            <w:shd w:val="clear" w:color="auto" w:fill="auto"/>
            <w:noWrap/>
            <w:vAlign w:val="center"/>
          </w:tcPr>
          <w:p w14:paraId="51FC0F72" w14:textId="6A9CA530"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N2–Ni2–O3</w:t>
            </w:r>
            <w:r w:rsidRPr="007717FF">
              <w:rPr>
                <w:rFonts w:ascii="Times New Roman" w:eastAsia="微软雅黑" w:hAnsi="Times New Roman" w:cs="Times New Roman"/>
                <w:color w:val="000000" w:themeColor="text1"/>
                <w:sz w:val="18"/>
                <w:szCs w:val="18"/>
                <w:vertAlign w:val="superscript"/>
              </w:rPr>
              <w:t>4</w:t>
            </w:r>
          </w:p>
        </w:tc>
        <w:tc>
          <w:tcPr>
            <w:tcW w:w="652" w:type="pct"/>
            <w:tcBorders>
              <w:top w:val="nil"/>
            </w:tcBorders>
            <w:shd w:val="clear" w:color="auto" w:fill="auto"/>
            <w:noWrap/>
            <w:vAlign w:val="center"/>
          </w:tcPr>
          <w:p w14:paraId="4DE96F37" w14:textId="167A07F8"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91.2(3)</w:t>
            </w:r>
          </w:p>
        </w:tc>
        <w:tc>
          <w:tcPr>
            <w:tcW w:w="989" w:type="pct"/>
            <w:tcBorders>
              <w:top w:val="nil"/>
            </w:tcBorders>
            <w:shd w:val="clear" w:color="auto" w:fill="auto"/>
            <w:noWrap/>
            <w:vAlign w:val="bottom"/>
          </w:tcPr>
          <w:p w14:paraId="0F5C72EA" w14:textId="62906D4A"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O13–Ni2–O13</w:t>
            </w:r>
            <w:r w:rsidRPr="007717FF">
              <w:rPr>
                <w:rFonts w:ascii="Times New Roman" w:eastAsia="等线" w:hAnsi="Times New Roman" w:cs="Times New Roman"/>
                <w:color w:val="000000" w:themeColor="text1"/>
                <w:sz w:val="18"/>
                <w:szCs w:val="18"/>
                <w:vertAlign w:val="superscript"/>
              </w:rPr>
              <w:t>4</w:t>
            </w:r>
          </w:p>
        </w:tc>
        <w:tc>
          <w:tcPr>
            <w:tcW w:w="716" w:type="pct"/>
            <w:tcBorders>
              <w:top w:val="nil"/>
            </w:tcBorders>
            <w:shd w:val="clear" w:color="auto" w:fill="auto"/>
            <w:noWrap/>
            <w:vAlign w:val="center"/>
          </w:tcPr>
          <w:p w14:paraId="68B13DFE" w14:textId="59BD9290"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180</w:t>
            </w:r>
          </w:p>
        </w:tc>
      </w:tr>
      <w:tr w:rsidR="007717FF" w:rsidRPr="007717FF" w14:paraId="1331DA74" w14:textId="77777777" w:rsidTr="003C5CA1">
        <w:trPr>
          <w:trHeight w:val="26"/>
          <w:jc w:val="center"/>
        </w:trPr>
        <w:tc>
          <w:tcPr>
            <w:tcW w:w="932" w:type="pct"/>
            <w:shd w:val="clear" w:color="auto" w:fill="auto"/>
            <w:noWrap/>
            <w:vAlign w:val="center"/>
          </w:tcPr>
          <w:p w14:paraId="1DB7379A" w14:textId="58AC809E"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O1</w:t>
            </w:r>
            <w:r w:rsidRPr="007717FF">
              <w:rPr>
                <w:rFonts w:ascii="Times New Roman" w:eastAsia="微软雅黑" w:hAnsi="Times New Roman" w:cs="Times New Roman"/>
                <w:color w:val="000000" w:themeColor="text1"/>
                <w:sz w:val="18"/>
                <w:szCs w:val="18"/>
                <w:vertAlign w:val="superscript"/>
              </w:rPr>
              <w:t>1</w:t>
            </w:r>
            <w:r w:rsidRPr="007717FF">
              <w:rPr>
                <w:rFonts w:ascii="Times New Roman" w:eastAsia="微软雅黑" w:hAnsi="Times New Roman" w:cs="Times New Roman"/>
                <w:color w:val="000000" w:themeColor="text1"/>
                <w:sz w:val="18"/>
                <w:szCs w:val="18"/>
              </w:rPr>
              <w:t>–Ni1–O8</w:t>
            </w:r>
          </w:p>
        </w:tc>
        <w:tc>
          <w:tcPr>
            <w:tcW w:w="716" w:type="pct"/>
            <w:shd w:val="clear" w:color="auto" w:fill="auto"/>
            <w:noWrap/>
            <w:vAlign w:val="center"/>
          </w:tcPr>
          <w:p w14:paraId="18DCDDFF" w14:textId="6CCF1339"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91.37(14)</w:t>
            </w:r>
          </w:p>
        </w:tc>
        <w:tc>
          <w:tcPr>
            <w:tcW w:w="995" w:type="pct"/>
            <w:shd w:val="clear" w:color="auto" w:fill="auto"/>
            <w:noWrap/>
            <w:vAlign w:val="center"/>
          </w:tcPr>
          <w:p w14:paraId="6C3D4B50" w14:textId="5F216C23"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N2</w:t>
            </w:r>
            <w:r w:rsidRPr="007717FF">
              <w:rPr>
                <w:rFonts w:ascii="Times New Roman" w:eastAsia="微软雅黑" w:hAnsi="Times New Roman" w:cs="Times New Roman"/>
                <w:color w:val="000000" w:themeColor="text1"/>
                <w:sz w:val="18"/>
                <w:szCs w:val="18"/>
                <w:vertAlign w:val="superscript"/>
              </w:rPr>
              <w:t>4</w:t>
            </w:r>
            <w:r w:rsidRPr="007717FF">
              <w:rPr>
                <w:rFonts w:ascii="Times New Roman" w:eastAsia="微软雅黑" w:hAnsi="Times New Roman" w:cs="Times New Roman"/>
                <w:color w:val="000000" w:themeColor="text1"/>
                <w:sz w:val="18"/>
                <w:szCs w:val="18"/>
              </w:rPr>
              <w:t>–Ni2–O3</w:t>
            </w:r>
          </w:p>
        </w:tc>
        <w:tc>
          <w:tcPr>
            <w:tcW w:w="652" w:type="pct"/>
            <w:shd w:val="clear" w:color="auto" w:fill="auto"/>
            <w:noWrap/>
            <w:vAlign w:val="center"/>
          </w:tcPr>
          <w:p w14:paraId="067F2770" w14:textId="203E736D"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91.2(3)</w:t>
            </w:r>
          </w:p>
        </w:tc>
        <w:tc>
          <w:tcPr>
            <w:tcW w:w="989" w:type="pct"/>
            <w:shd w:val="clear" w:color="auto" w:fill="auto"/>
            <w:noWrap/>
            <w:vAlign w:val="center"/>
          </w:tcPr>
          <w:p w14:paraId="5718B267" w14:textId="16DEE7FA"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O4–Ni3–N3</w:t>
            </w:r>
          </w:p>
        </w:tc>
        <w:tc>
          <w:tcPr>
            <w:tcW w:w="716" w:type="pct"/>
            <w:shd w:val="clear" w:color="auto" w:fill="auto"/>
            <w:noWrap/>
            <w:vAlign w:val="center"/>
          </w:tcPr>
          <w:p w14:paraId="6980F487" w14:textId="00763153"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109.15(15)</w:t>
            </w:r>
          </w:p>
        </w:tc>
      </w:tr>
      <w:tr w:rsidR="007717FF" w:rsidRPr="007717FF" w14:paraId="4D6DDB11" w14:textId="77777777" w:rsidTr="003C5CA1">
        <w:trPr>
          <w:trHeight w:val="26"/>
          <w:jc w:val="center"/>
        </w:trPr>
        <w:tc>
          <w:tcPr>
            <w:tcW w:w="932" w:type="pct"/>
            <w:shd w:val="clear" w:color="auto" w:fill="auto"/>
            <w:noWrap/>
            <w:vAlign w:val="center"/>
          </w:tcPr>
          <w:p w14:paraId="7A964DD5" w14:textId="514EE5EA"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O1–Ni1–O8</w:t>
            </w:r>
          </w:p>
        </w:tc>
        <w:tc>
          <w:tcPr>
            <w:tcW w:w="716" w:type="pct"/>
            <w:shd w:val="clear" w:color="auto" w:fill="auto"/>
            <w:noWrap/>
            <w:vAlign w:val="center"/>
          </w:tcPr>
          <w:p w14:paraId="7334DF55" w14:textId="5AD714A7"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88.63(14)</w:t>
            </w:r>
          </w:p>
        </w:tc>
        <w:tc>
          <w:tcPr>
            <w:tcW w:w="995" w:type="pct"/>
            <w:shd w:val="clear" w:color="auto" w:fill="auto"/>
            <w:noWrap/>
            <w:vAlign w:val="center"/>
          </w:tcPr>
          <w:p w14:paraId="4E68C2EE" w14:textId="08403D63"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O12–Ni2–N2</w:t>
            </w:r>
          </w:p>
        </w:tc>
        <w:tc>
          <w:tcPr>
            <w:tcW w:w="652" w:type="pct"/>
            <w:shd w:val="clear" w:color="auto" w:fill="auto"/>
            <w:noWrap/>
            <w:vAlign w:val="center"/>
          </w:tcPr>
          <w:p w14:paraId="240AF277" w14:textId="237FB5F7"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84.8(4)</w:t>
            </w:r>
          </w:p>
        </w:tc>
        <w:tc>
          <w:tcPr>
            <w:tcW w:w="989" w:type="pct"/>
            <w:shd w:val="clear" w:color="auto" w:fill="auto"/>
            <w:noWrap/>
            <w:vAlign w:val="center"/>
          </w:tcPr>
          <w:p w14:paraId="53047614" w14:textId="757484A4"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O4–Ni3–C26</w:t>
            </w:r>
          </w:p>
        </w:tc>
        <w:tc>
          <w:tcPr>
            <w:tcW w:w="716" w:type="pct"/>
            <w:shd w:val="clear" w:color="auto" w:fill="auto"/>
            <w:noWrap/>
            <w:vAlign w:val="center"/>
          </w:tcPr>
          <w:p w14:paraId="6D32B59B" w14:textId="12118576"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30.86(14)</w:t>
            </w:r>
          </w:p>
        </w:tc>
      </w:tr>
      <w:tr w:rsidR="007717FF" w:rsidRPr="007717FF" w14:paraId="61B940C1" w14:textId="77777777" w:rsidTr="003C5CA1">
        <w:trPr>
          <w:trHeight w:val="26"/>
          <w:jc w:val="center"/>
        </w:trPr>
        <w:tc>
          <w:tcPr>
            <w:tcW w:w="932" w:type="pct"/>
            <w:shd w:val="clear" w:color="auto" w:fill="auto"/>
            <w:noWrap/>
            <w:vAlign w:val="center"/>
          </w:tcPr>
          <w:p w14:paraId="0A79FA6A" w14:textId="4539B956"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O1</w:t>
            </w:r>
            <w:r w:rsidRPr="007717FF">
              <w:rPr>
                <w:rFonts w:ascii="Times New Roman" w:eastAsia="微软雅黑" w:hAnsi="Times New Roman" w:cs="Times New Roman"/>
                <w:color w:val="000000" w:themeColor="text1"/>
                <w:sz w:val="18"/>
                <w:szCs w:val="18"/>
                <w:vertAlign w:val="superscript"/>
              </w:rPr>
              <w:t>1</w:t>
            </w:r>
            <w:r w:rsidRPr="007717FF">
              <w:rPr>
                <w:rFonts w:ascii="Times New Roman" w:eastAsia="微软雅黑" w:hAnsi="Times New Roman" w:cs="Times New Roman"/>
                <w:color w:val="000000" w:themeColor="text1"/>
                <w:sz w:val="18"/>
                <w:szCs w:val="18"/>
              </w:rPr>
              <w:t>–Ni1–O8</w:t>
            </w:r>
            <w:r w:rsidRPr="007717FF">
              <w:rPr>
                <w:rFonts w:ascii="Times New Roman" w:eastAsia="微软雅黑" w:hAnsi="Times New Roman" w:cs="Times New Roman"/>
                <w:color w:val="000000" w:themeColor="text1"/>
                <w:sz w:val="18"/>
                <w:szCs w:val="18"/>
                <w:vertAlign w:val="superscript"/>
              </w:rPr>
              <w:t>1</w:t>
            </w:r>
          </w:p>
        </w:tc>
        <w:tc>
          <w:tcPr>
            <w:tcW w:w="716" w:type="pct"/>
            <w:shd w:val="clear" w:color="auto" w:fill="auto"/>
            <w:noWrap/>
            <w:vAlign w:val="center"/>
          </w:tcPr>
          <w:p w14:paraId="048862D1" w14:textId="5287FE4B"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88.63(14)</w:t>
            </w:r>
          </w:p>
        </w:tc>
        <w:tc>
          <w:tcPr>
            <w:tcW w:w="995" w:type="pct"/>
            <w:shd w:val="clear" w:color="auto" w:fill="auto"/>
            <w:noWrap/>
            <w:vAlign w:val="center"/>
          </w:tcPr>
          <w:p w14:paraId="7F43A923" w14:textId="46336C38"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O12</w:t>
            </w:r>
            <w:r w:rsidRPr="007717FF">
              <w:rPr>
                <w:rFonts w:ascii="Times New Roman" w:eastAsia="微软雅黑" w:hAnsi="Times New Roman" w:cs="Times New Roman"/>
                <w:color w:val="000000" w:themeColor="text1"/>
                <w:sz w:val="18"/>
                <w:szCs w:val="18"/>
                <w:vertAlign w:val="superscript"/>
              </w:rPr>
              <w:t>4</w:t>
            </w:r>
            <w:r w:rsidRPr="007717FF">
              <w:rPr>
                <w:rFonts w:ascii="Times New Roman" w:eastAsia="微软雅黑" w:hAnsi="Times New Roman" w:cs="Times New Roman"/>
                <w:color w:val="000000" w:themeColor="text1"/>
                <w:sz w:val="18"/>
                <w:szCs w:val="18"/>
              </w:rPr>
              <w:t>–Ni2–N2</w:t>
            </w:r>
          </w:p>
        </w:tc>
        <w:tc>
          <w:tcPr>
            <w:tcW w:w="652" w:type="pct"/>
            <w:shd w:val="clear" w:color="auto" w:fill="auto"/>
            <w:noWrap/>
            <w:vAlign w:val="center"/>
          </w:tcPr>
          <w:p w14:paraId="61BCB347" w14:textId="3DCB8C8A"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95.2(4)</w:t>
            </w:r>
          </w:p>
        </w:tc>
        <w:tc>
          <w:tcPr>
            <w:tcW w:w="989" w:type="pct"/>
            <w:shd w:val="clear" w:color="auto" w:fill="auto"/>
            <w:noWrap/>
            <w:vAlign w:val="center"/>
          </w:tcPr>
          <w:p w14:paraId="1F368589" w14:textId="44DB6F10"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O6–Ni3–O4</w:t>
            </w:r>
          </w:p>
        </w:tc>
        <w:tc>
          <w:tcPr>
            <w:tcW w:w="716" w:type="pct"/>
            <w:shd w:val="clear" w:color="auto" w:fill="auto"/>
            <w:noWrap/>
            <w:vAlign w:val="center"/>
          </w:tcPr>
          <w:p w14:paraId="09AD8AFA" w14:textId="314085FD"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62.94(13)</w:t>
            </w:r>
          </w:p>
        </w:tc>
      </w:tr>
      <w:tr w:rsidR="007717FF" w:rsidRPr="007717FF" w14:paraId="2C1FE7C8" w14:textId="77777777" w:rsidTr="003C5CA1">
        <w:trPr>
          <w:trHeight w:val="26"/>
          <w:jc w:val="center"/>
        </w:trPr>
        <w:tc>
          <w:tcPr>
            <w:tcW w:w="932" w:type="pct"/>
            <w:shd w:val="clear" w:color="auto" w:fill="auto"/>
            <w:noWrap/>
            <w:vAlign w:val="center"/>
          </w:tcPr>
          <w:p w14:paraId="1AF62533" w14:textId="13611833"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O1–Ni1–O8</w:t>
            </w:r>
            <w:r w:rsidRPr="007717FF">
              <w:rPr>
                <w:rFonts w:ascii="Times New Roman" w:eastAsia="微软雅黑" w:hAnsi="Times New Roman" w:cs="Times New Roman"/>
                <w:color w:val="000000" w:themeColor="text1"/>
                <w:sz w:val="18"/>
                <w:szCs w:val="18"/>
                <w:vertAlign w:val="superscript"/>
              </w:rPr>
              <w:t>1</w:t>
            </w:r>
          </w:p>
        </w:tc>
        <w:tc>
          <w:tcPr>
            <w:tcW w:w="716" w:type="pct"/>
            <w:shd w:val="clear" w:color="auto" w:fill="auto"/>
            <w:noWrap/>
            <w:vAlign w:val="center"/>
          </w:tcPr>
          <w:p w14:paraId="6FFDDD62" w14:textId="0EEA157A"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91.37(14)</w:t>
            </w:r>
          </w:p>
        </w:tc>
        <w:tc>
          <w:tcPr>
            <w:tcW w:w="995" w:type="pct"/>
            <w:shd w:val="clear" w:color="auto" w:fill="auto"/>
            <w:noWrap/>
            <w:vAlign w:val="center"/>
          </w:tcPr>
          <w:p w14:paraId="7922D9DB" w14:textId="45469E98"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O12</w:t>
            </w:r>
            <w:r w:rsidRPr="007717FF">
              <w:rPr>
                <w:rFonts w:ascii="Times New Roman" w:eastAsia="微软雅黑" w:hAnsi="Times New Roman" w:cs="Times New Roman"/>
                <w:color w:val="000000" w:themeColor="text1"/>
                <w:sz w:val="18"/>
                <w:szCs w:val="18"/>
                <w:vertAlign w:val="superscript"/>
              </w:rPr>
              <w:t>4</w:t>
            </w:r>
            <w:r w:rsidRPr="007717FF">
              <w:rPr>
                <w:rFonts w:ascii="Times New Roman" w:eastAsia="微软雅黑" w:hAnsi="Times New Roman" w:cs="Times New Roman"/>
                <w:color w:val="000000" w:themeColor="text1"/>
                <w:sz w:val="18"/>
                <w:szCs w:val="18"/>
              </w:rPr>
              <w:t>–Ni2–O12</w:t>
            </w:r>
          </w:p>
        </w:tc>
        <w:tc>
          <w:tcPr>
            <w:tcW w:w="652" w:type="pct"/>
            <w:shd w:val="clear" w:color="auto" w:fill="auto"/>
            <w:noWrap/>
            <w:vAlign w:val="center"/>
          </w:tcPr>
          <w:p w14:paraId="490C9E12" w14:textId="413F0CAD"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180.0(8)</w:t>
            </w:r>
          </w:p>
        </w:tc>
        <w:tc>
          <w:tcPr>
            <w:tcW w:w="989" w:type="pct"/>
            <w:shd w:val="clear" w:color="auto" w:fill="auto"/>
            <w:noWrap/>
            <w:vAlign w:val="center"/>
          </w:tcPr>
          <w:p w14:paraId="0418E798" w14:textId="2AD6326C"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O6–Ni3–N8</w:t>
            </w:r>
          </w:p>
        </w:tc>
        <w:tc>
          <w:tcPr>
            <w:tcW w:w="716" w:type="pct"/>
            <w:shd w:val="clear" w:color="auto" w:fill="auto"/>
            <w:noWrap/>
            <w:vAlign w:val="center"/>
          </w:tcPr>
          <w:p w14:paraId="4A795788" w14:textId="76593073"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99.84(16)</w:t>
            </w:r>
          </w:p>
        </w:tc>
      </w:tr>
      <w:tr w:rsidR="007717FF" w:rsidRPr="007717FF" w14:paraId="1E7E4195" w14:textId="77777777" w:rsidTr="003C5CA1">
        <w:trPr>
          <w:trHeight w:val="26"/>
          <w:jc w:val="center"/>
        </w:trPr>
        <w:tc>
          <w:tcPr>
            <w:tcW w:w="932" w:type="pct"/>
            <w:shd w:val="clear" w:color="auto" w:fill="auto"/>
            <w:noWrap/>
            <w:vAlign w:val="center"/>
          </w:tcPr>
          <w:p w14:paraId="5F0BA24B" w14:textId="56A49619"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O1–Ni1–N4</w:t>
            </w:r>
            <w:r w:rsidRPr="007717FF">
              <w:rPr>
                <w:rFonts w:ascii="Times New Roman" w:eastAsia="微软雅黑" w:hAnsi="Times New Roman" w:cs="Times New Roman"/>
                <w:color w:val="000000" w:themeColor="text1"/>
                <w:sz w:val="18"/>
                <w:szCs w:val="18"/>
                <w:vertAlign w:val="superscript"/>
              </w:rPr>
              <w:t>2</w:t>
            </w:r>
          </w:p>
        </w:tc>
        <w:tc>
          <w:tcPr>
            <w:tcW w:w="716" w:type="pct"/>
            <w:shd w:val="clear" w:color="auto" w:fill="auto"/>
            <w:noWrap/>
            <w:vAlign w:val="center"/>
          </w:tcPr>
          <w:p w14:paraId="5C5E11C1" w14:textId="031F33B3"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91.25(15)</w:t>
            </w:r>
          </w:p>
        </w:tc>
        <w:tc>
          <w:tcPr>
            <w:tcW w:w="995" w:type="pct"/>
            <w:shd w:val="clear" w:color="auto" w:fill="auto"/>
            <w:noWrap/>
            <w:vAlign w:val="center"/>
          </w:tcPr>
          <w:p w14:paraId="1FDBF248" w14:textId="5F0EFBBE"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O12–Ni2–O14</w:t>
            </w:r>
          </w:p>
        </w:tc>
        <w:tc>
          <w:tcPr>
            <w:tcW w:w="652" w:type="pct"/>
            <w:shd w:val="clear" w:color="auto" w:fill="auto"/>
            <w:noWrap/>
            <w:vAlign w:val="center"/>
          </w:tcPr>
          <w:p w14:paraId="53EA6D7A" w14:textId="5CDC9E30"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89.0(6)</w:t>
            </w:r>
          </w:p>
        </w:tc>
        <w:tc>
          <w:tcPr>
            <w:tcW w:w="989" w:type="pct"/>
            <w:shd w:val="clear" w:color="auto" w:fill="auto"/>
            <w:noWrap/>
            <w:vAlign w:val="center"/>
          </w:tcPr>
          <w:p w14:paraId="6376B96F" w14:textId="16AD7314"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O6–Ni3–N3</w:t>
            </w:r>
          </w:p>
        </w:tc>
        <w:tc>
          <w:tcPr>
            <w:tcW w:w="716" w:type="pct"/>
            <w:shd w:val="clear" w:color="auto" w:fill="auto"/>
            <w:noWrap/>
            <w:vAlign w:val="center"/>
          </w:tcPr>
          <w:p w14:paraId="5CB4C88A" w14:textId="17247F5D"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171.94(15)</w:t>
            </w:r>
          </w:p>
        </w:tc>
      </w:tr>
      <w:tr w:rsidR="007717FF" w:rsidRPr="007717FF" w14:paraId="0FFBB0C4" w14:textId="77777777" w:rsidTr="003C5CA1">
        <w:trPr>
          <w:trHeight w:val="26"/>
          <w:jc w:val="center"/>
        </w:trPr>
        <w:tc>
          <w:tcPr>
            <w:tcW w:w="932" w:type="pct"/>
            <w:shd w:val="clear" w:color="auto" w:fill="auto"/>
            <w:noWrap/>
            <w:vAlign w:val="center"/>
          </w:tcPr>
          <w:p w14:paraId="6CA6B6BC" w14:textId="6E36D5FE"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O1</w:t>
            </w:r>
            <w:r w:rsidRPr="007717FF">
              <w:rPr>
                <w:rFonts w:ascii="Times New Roman" w:eastAsia="微软雅黑" w:hAnsi="Times New Roman" w:cs="Times New Roman"/>
                <w:color w:val="000000" w:themeColor="text1"/>
                <w:sz w:val="18"/>
                <w:szCs w:val="18"/>
                <w:vertAlign w:val="superscript"/>
              </w:rPr>
              <w:t>1</w:t>
            </w:r>
            <w:r w:rsidRPr="007717FF">
              <w:rPr>
                <w:rFonts w:ascii="Times New Roman" w:eastAsia="微软雅黑" w:hAnsi="Times New Roman" w:cs="Times New Roman"/>
                <w:color w:val="000000" w:themeColor="text1"/>
                <w:sz w:val="18"/>
                <w:szCs w:val="18"/>
              </w:rPr>
              <w:t>–Ni1–N4</w:t>
            </w:r>
            <w:r w:rsidRPr="007717FF">
              <w:rPr>
                <w:rFonts w:ascii="Times New Roman" w:eastAsia="微软雅黑" w:hAnsi="Times New Roman" w:cs="Times New Roman"/>
                <w:color w:val="000000" w:themeColor="text1"/>
                <w:sz w:val="18"/>
                <w:szCs w:val="18"/>
                <w:vertAlign w:val="superscript"/>
              </w:rPr>
              <w:t>3</w:t>
            </w:r>
          </w:p>
        </w:tc>
        <w:tc>
          <w:tcPr>
            <w:tcW w:w="716" w:type="pct"/>
            <w:shd w:val="clear" w:color="auto" w:fill="auto"/>
            <w:noWrap/>
            <w:vAlign w:val="center"/>
          </w:tcPr>
          <w:p w14:paraId="52BD40AF" w14:textId="48BC6EDA"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91.25(15)</w:t>
            </w:r>
          </w:p>
        </w:tc>
        <w:tc>
          <w:tcPr>
            <w:tcW w:w="995" w:type="pct"/>
            <w:shd w:val="clear" w:color="auto" w:fill="auto"/>
            <w:noWrap/>
            <w:vAlign w:val="center"/>
          </w:tcPr>
          <w:p w14:paraId="4167531D" w14:textId="7FF58B84"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O12</w:t>
            </w:r>
            <w:r w:rsidRPr="007717FF">
              <w:rPr>
                <w:rFonts w:ascii="Times New Roman" w:eastAsia="微软雅黑" w:hAnsi="Times New Roman" w:cs="Times New Roman"/>
                <w:color w:val="000000" w:themeColor="text1"/>
                <w:sz w:val="18"/>
                <w:szCs w:val="18"/>
                <w:vertAlign w:val="superscript"/>
              </w:rPr>
              <w:t>4</w:t>
            </w:r>
            <w:r w:rsidRPr="007717FF">
              <w:rPr>
                <w:rFonts w:ascii="Times New Roman" w:eastAsia="微软雅黑" w:hAnsi="Times New Roman" w:cs="Times New Roman"/>
                <w:color w:val="000000" w:themeColor="text1"/>
                <w:sz w:val="18"/>
                <w:szCs w:val="18"/>
              </w:rPr>
              <w:t>–Ni2–O14</w:t>
            </w:r>
          </w:p>
        </w:tc>
        <w:tc>
          <w:tcPr>
            <w:tcW w:w="652" w:type="pct"/>
            <w:shd w:val="clear" w:color="auto" w:fill="auto"/>
            <w:noWrap/>
            <w:vAlign w:val="center"/>
          </w:tcPr>
          <w:p w14:paraId="33EC5BB3" w14:textId="09F63D7E"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91.0(6)</w:t>
            </w:r>
          </w:p>
        </w:tc>
        <w:tc>
          <w:tcPr>
            <w:tcW w:w="989" w:type="pct"/>
            <w:shd w:val="clear" w:color="auto" w:fill="auto"/>
            <w:noWrap/>
            <w:vAlign w:val="center"/>
          </w:tcPr>
          <w:p w14:paraId="0D86A58B" w14:textId="46A1CC09"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O6–Ni3–C26</w:t>
            </w:r>
          </w:p>
        </w:tc>
        <w:tc>
          <w:tcPr>
            <w:tcW w:w="716" w:type="pct"/>
            <w:shd w:val="clear" w:color="auto" w:fill="auto"/>
            <w:noWrap/>
            <w:vAlign w:val="center"/>
          </w:tcPr>
          <w:p w14:paraId="01896BDD" w14:textId="481D5720"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32.08(15)</w:t>
            </w:r>
          </w:p>
        </w:tc>
      </w:tr>
      <w:tr w:rsidR="007717FF" w:rsidRPr="007717FF" w14:paraId="5E436439" w14:textId="77777777" w:rsidTr="003C5CA1">
        <w:trPr>
          <w:trHeight w:val="26"/>
          <w:jc w:val="center"/>
        </w:trPr>
        <w:tc>
          <w:tcPr>
            <w:tcW w:w="932" w:type="pct"/>
            <w:shd w:val="clear" w:color="auto" w:fill="auto"/>
            <w:noWrap/>
            <w:vAlign w:val="center"/>
          </w:tcPr>
          <w:p w14:paraId="45B8FA83" w14:textId="28A44902"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O1–Ni1–N4</w:t>
            </w:r>
            <w:r w:rsidRPr="007717FF">
              <w:rPr>
                <w:rFonts w:ascii="Times New Roman" w:eastAsia="微软雅黑" w:hAnsi="Times New Roman" w:cs="Times New Roman"/>
                <w:color w:val="000000" w:themeColor="text1"/>
                <w:sz w:val="18"/>
                <w:szCs w:val="18"/>
                <w:vertAlign w:val="superscript"/>
              </w:rPr>
              <w:t>3</w:t>
            </w:r>
          </w:p>
        </w:tc>
        <w:tc>
          <w:tcPr>
            <w:tcW w:w="716" w:type="pct"/>
            <w:shd w:val="clear" w:color="auto" w:fill="auto"/>
            <w:noWrap/>
            <w:vAlign w:val="center"/>
          </w:tcPr>
          <w:p w14:paraId="646F587B" w14:textId="41919829"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88.75(15)</w:t>
            </w:r>
          </w:p>
        </w:tc>
        <w:tc>
          <w:tcPr>
            <w:tcW w:w="995" w:type="pct"/>
            <w:shd w:val="clear" w:color="auto" w:fill="auto"/>
            <w:noWrap/>
            <w:vAlign w:val="center"/>
          </w:tcPr>
          <w:p w14:paraId="1EA24399" w14:textId="09872CD9"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O3–Ni2–O14</w:t>
            </w:r>
            <w:r w:rsidRPr="007717FF">
              <w:rPr>
                <w:rFonts w:ascii="Times New Roman" w:eastAsia="微软雅黑" w:hAnsi="Times New Roman" w:cs="Times New Roman"/>
                <w:color w:val="000000" w:themeColor="text1"/>
                <w:sz w:val="18"/>
                <w:szCs w:val="18"/>
                <w:vertAlign w:val="superscript"/>
              </w:rPr>
              <w:t>4</w:t>
            </w:r>
          </w:p>
        </w:tc>
        <w:tc>
          <w:tcPr>
            <w:tcW w:w="652" w:type="pct"/>
            <w:shd w:val="clear" w:color="auto" w:fill="auto"/>
            <w:noWrap/>
            <w:vAlign w:val="center"/>
          </w:tcPr>
          <w:p w14:paraId="5208010C" w14:textId="21D02D0B"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155.5(4)</w:t>
            </w:r>
          </w:p>
        </w:tc>
        <w:tc>
          <w:tcPr>
            <w:tcW w:w="989" w:type="pct"/>
            <w:shd w:val="clear" w:color="auto" w:fill="auto"/>
            <w:noWrap/>
            <w:vAlign w:val="center"/>
          </w:tcPr>
          <w:p w14:paraId="181D199B" w14:textId="4A5CB8EA"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N1–Ni3–O4</w:t>
            </w:r>
          </w:p>
        </w:tc>
        <w:tc>
          <w:tcPr>
            <w:tcW w:w="716" w:type="pct"/>
            <w:shd w:val="clear" w:color="auto" w:fill="auto"/>
            <w:noWrap/>
            <w:vAlign w:val="center"/>
          </w:tcPr>
          <w:p w14:paraId="2F6C0688" w14:textId="622ED281"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168.68(16)</w:t>
            </w:r>
          </w:p>
        </w:tc>
      </w:tr>
      <w:tr w:rsidR="007717FF" w:rsidRPr="007717FF" w14:paraId="125CC9D0" w14:textId="77777777" w:rsidTr="003C5CA1">
        <w:trPr>
          <w:trHeight w:val="26"/>
          <w:jc w:val="center"/>
        </w:trPr>
        <w:tc>
          <w:tcPr>
            <w:tcW w:w="932" w:type="pct"/>
            <w:shd w:val="clear" w:color="auto" w:fill="auto"/>
            <w:noWrap/>
            <w:vAlign w:val="center"/>
          </w:tcPr>
          <w:p w14:paraId="0F03B9A1" w14:textId="394E957A"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O11–Ni1–N4</w:t>
            </w:r>
            <w:r w:rsidRPr="007717FF">
              <w:rPr>
                <w:rFonts w:ascii="Times New Roman" w:eastAsia="微软雅黑" w:hAnsi="Times New Roman" w:cs="Times New Roman"/>
                <w:color w:val="000000" w:themeColor="text1"/>
                <w:sz w:val="18"/>
                <w:szCs w:val="18"/>
                <w:vertAlign w:val="superscript"/>
              </w:rPr>
              <w:t>2</w:t>
            </w:r>
          </w:p>
        </w:tc>
        <w:tc>
          <w:tcPr>
            <w:tcW w:w="716" w:type="pct"/>
            <w:shd w:val="clear" w:color="auto" w:fill="auto"/>
            <w:noWrap/>
            <w:vAlign w:val="center"/>
          </w:tcPr>
          <w:p w14:paraId="1CF5072B" w14:textId="16C93167"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88.75(15)</w:t>
            </w:r>
          </w:p>
        </w:tc>
        <w:tc>
          <w:tcPr>
            <w:tcW w:w="995" w:type="pct"/>
            <w:shd w:val="clear" w:color="auto" w:fill="auto"/>
            <w:noWrap/>
            <w:vAlign w:val="center"/>
          </w:tcPr>
          <w:p w14:paraId="7F20C081" w14:textId="3F790C38"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O3</w:t>
            </w:r>
            <w:r w:rsidRPr="007717FF">
              <w:rPr>
                <w:rFonts w:ascii="Times New Roman" w:eastAsia="微软雅黑" w:hAnsi="Times New Roman" w:cs="Times New Roman"/>
                <w:color w:val="000000" w:themeColor="text1"/>
                <w:sz w:val="18"/>
                <w:szCs w:val="18"/>
                <w:vertAlign w:val="superscript"/>
              </w:rPr>
              <w:t>4</w:t>
            </w:r>
            <w:r w:rsidRPr="007717FF">
              <w:rPr>
                <w:rFonts w:ascii="Times New Roman" w:eastAsia="微软雅黑" w:hAnsi="Times New Roman" w:cs="Times New Roman"/>
                <w:color w:val="000000" w:themeColor="text1"/>
                <w:sz w:val="18"/>
                <w:szCs w:val="18"/>
              </w:rPr>
              <w:t>–Ni2–O14</w:t>
            </w:r>
            <w:r w:rsidRPr="007717FF">
              <w:rPr>
                <w:rFonts w:ascii="Times New Roman" w:eastAsia="微软雅黑" w:hAnsi="Times New Roman" w:cs="Times New Roman"/>
                <w:color w:val="000000" w:themeColor="text1"/>
                <w:sz w:val="18"/>
                <w:szCs w:val="18"/>
                <w:vertAlign w:val="superscript"/>
              </w:rPr>
              <w:t>4</w:t>
            </w:r>
          </w:p>
        </w:tc>
        <w:tc>
          <w:tcPr>
            <w:tcW w:w="652" w:type="pct"/>
            <w:shd w:val="clear" w:color="auto" w:fill="auto"/>
            <w:noWrap/>
            <w:vAlign w:val="center"/>
          </w:tcPr>
          <w:p w14:paraId="2686046F" w14:textId="21D684FB"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24.5(4)</w:t>
            </w:r>
          </w:p>
        </w:tc>
        <w:tc>
          <w:tcPr>
            <w:tcW w:w="989" w:type="pct"/>
            <w:shd w:val="clear" w:color="auto" w:fill="auto"/>
            <w:noWrap/>
            <w:vAlign w:val="center"/>
          </w:tcPr>
          <w:p w14:paraId="7E64DBA1" w14:textId="3DB85359"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N1–Ni3–O6</w:t>
            </w:r>
          </w:p>
        </w:tc>
        <w:tc>
          <w:tcPr>
            <w:tcW w:w="716" w:type="pct"/>
            <w:shd w:val="clear" w:color="auto" w:fill="auto"/>
            <w:noWrap/>
            <w:vAlign w:val="center"/>
          </w:tcPr>
          <w:p w14:paraId="7E4AB05D" w14:textId="63623FB7"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105.99(16)</w:t>
            </w:r>
          </w:p>
        </w:tc>
      </w:tr>
      <w:tr w:rsidR="007717FF" w:rsidRPr="007717FF" w14:paraId="1A726C2D" w14:textId="77777777" w:rsidTr="003C5CA1">
        <w:trPr>
          <w:trHeight w:val="26"/>
          <w:jc w:val="center"/>
        </w:trPr>
        <w:tc>
          <w:tcPr>
            <w:tcW w:w="932" w:type="pct"/>
            <w:shd w:val="clear" w:color="auto" w:fill="auto"/>
            <w:noWrap/>
            <w:vAlign w:val="center"/>
          </w:tcPr>
          <w:p w14:paraId="39226F14" w14:textId="4B334D23"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O8–Ni1–O8</w:t>
            </w:r>
            <w:r w:rsidRPr="007717FF">
              <w:rPr>
                <w:rFonts w:ascii="Times New Roman" w:eastAsia="微软雅黑" w:hAnsi="Times New Roman" w:cs="Times New Roman"/>
                <w:color w:val="000000" w:themeColor="text1"/>
                <w:sz w:val="18"/>
                <w:szCs w:val="18"/>
                <w:vertAlign w:val="superscript"/>
              </w:rPr>
              <w:t>1</w:t>
            </w:r>
          </w:p>
        </w:tc>
        <w:tc>
          <w:tcPr>
            <w:tcW w:w="716" w:type="pct"/>
            <w:shd w:val="clear" w:color="auto" w:fill="auto"/>
            <w:noWrap/>
            <w:vAlign w:val="center"/>
          </w:tcPr>
          <w:p w14:paraId="790C134D" w14:textId="0A2302A6"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180</w:t>
            </w:r>
          </w:p>
        </w:tc>
        <w:tc>
          <w:tcPr>
            <w:tcW w:w="995" w:type="pct"/>
            <w:shd w:val="clear" w:color="auto" w:fill="auto"/>
            <w:noWrap/>
            <w:vAlign w:val="center"/>
          </w:tcPr>
          <w:p w14:paraId="5F4D6449" w14:textId="7C293FFE"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O3</w:t>
            </w:r>
            <w:r w:rsidRPr="007717FF">
              <w:rPr>
                <w:rFonts w:ascii="Times New Roman" w:eastAsia="微软雅黑" w:hAnsi="Times New Roman" w:cs="Times New Roman"/>
                <w:color w:val="000000" w:themeColor="text1"/>
                <w:sz w:val="18"/>
                <w:szCs w:val="18"/>
                <w:vertAlign w:val="superscript"/>
              </w:rPr>
              <w:t>4</w:t>
            </w:r>
            <w:r w:rsidRPr="007717FF">
              <w:rPr>
                <w:rFonts w:ascii="Times New Roman" w:eastAsia="微软雅黑" w:hAnsi="Times New Roman" w:cs="Times New Roman"/>
                <w:color w:val="000000" w:themeColor="text1"/>
                <w:sz w:val="18"/>
                <w:szCs w:val="18"/>
              </w:rPr>
              <w:t>–Ni2–O3</w:t>
            </w:r>
          </w:p>
        </w:tc>
        <w:tc>
          <w:tcPr>
            <w:tcW w:w="652" w:type="pct"/>
            <w:shd w:val="clear" w:color="auto" w:fill="auto"/>
            <w:noWrap/>
            <w:vAlign w:val="center"/>
          </w:tcPr>
          <w:p w14:paraId="370D3357" w14:textId="5588DB20"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180.0(7)</w:t>
            </w:r>
          </w:p>
        </w:tc>
        <w:tc>
          <w:tcPr>
            <w:tcW w:w="989" w:type="pct"/>
            <w:shd w:val="clear" w:color="auto" w:fill="auto"/>
            <w:noWrap/>
            <w:vAlign w:val="center"/>
          </w:tcPr>
          <w:p w14:paraId="10775CE3" w14:textId="7E4B2B2B"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N1–Ni3–N6</w:t>
            </w:r>
          </w:p>
        </w:tc>
        <w:tc>
          <w:tcPr>
            <w:tcW w:w="716" w:type="pct"/>
            <w:shd w:val="clear" w:color="auto" w:fill="auto"/>
            <w:noWrap/>
            <w:vAlign w:val="center"/>
          </w:tcPr>
          <w:p w14:paraId="4E33207E" w14:textId="24C41AF1"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94.49(16)</w:t>
            </w:r>
          </w:p>
        </w:tc>
      </w:tr>
      <w:tr w:rsidR="007717FF" w:rsidRPr="007717FF" w14:paraId="453321EC" w14:textId="77777777" w:rsidTr="003C5CA1">
        <w:trPr>
          <w:trHeight w:val="26"/>
          <w:jc w:val="center"/>
        </w:trPr>
        <w:tc>
          <w:tcPr>
            <w:tcW w:w="932" w:type="pct"/>
            <w:shd w:val="clear" w:color="auto" w:fill="auto"/>
            <w:noWrap/>
            <w:vAlign w:val="center"/>
          </w:tcPr>
          <w:p w14:paraId="0FA24C3D" w14:textId="124A4F05"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O8–Ni1–N4</w:t>
            </w:r>
            <w:r w:rsidRPr="007717FF">
              <w:rPr>
                <w:rFonts w:ascii="Times New Roman" w:eastAsia="微软雅黑" w:hAnsi="Times New Roman" w:cs="Times New Roman"/>
                <w:color w:val="000000" w:themeColor="text1"/>
                <w:sz w:val="18"/>
                <w:szCs w:val="18"/>
                <w:vertAlign w:val="superscript"/>
              </w:rPr>
              <w:t>3</w:t>
            </w:r>
          </w:p>
        </w:tc>
        <w:tc>
          <w:tcPr>
            <w:tcW w:w="716" w:type="pct"/>
            <w:shd w:val="clear" w:color="auto" w:fill="auto"/>
            <w:noWrap/>
            <w:vAlign w:val="center"/>
          </w:tcPr>
          <w:p w14:paraId="6053853E" w14:textId="47C62086"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92.68(15)</w:t>
            </w:r>
          </w:p>
        </w:tc>
        <w:tc>
          <w:tcPr>
            <w:tcW w:w="995" w:type="pct"/>
            <w:shd w:val="clear" w:color="auto" w:fill="auto"/>
            <w:noWrap/>
            <w:vAlign w:val="center"/>
          </w:tcPr>
          <w:p w14:paraId="7F2B877E" w14:textId="16DA86E1"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O13–Ni2–N2</w:t>
            </w:r>
          </w:p>
        </w:tc>
        <w:tc>
          <w:tcPr>
            <w:tcW w:w="652" w:type="pct"/>
            <w:shd w:val="clear" w:color="auto" w:fill="auto"/>
            <w:noWrap/>
            <w:vAlign w:val="center"/>
          </w:tcPr>
          <w:p w14:paraId="43F9E329" w14:textId="5875232E"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87.6(4)</w:t>
            </w:r>
          </w:p>
        </w:tc>
        <w:tc>
          <w:tcPr>
            <w:tcW w:w="989" w:type="pct"/>
            <w:shd w:val="clear" w:color="auto" w:fill="auto"/>
            <w:noWrap/>
            <w:vAlign w:val="center"/>
          </w:tcPr>
          <w:p w14:paraId="648C756F" w14:textId="20D37374"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N1–Ni3–N8</w:t>
            </w:r>
          </w:p>
        </w:tc>
        <w:tc>
          <w:tcPr>
            <w:tcW w:w="716" w:type="pct"/>
            <w:shd w:val="clear" w:color="auto" w:fill="auto"/>
            <w:noWrap/>
            <w:vAlign w:val="center"/>
          </w:tcPr>
          <w:p w14:paraId="7B81FF7C" w14:textId="6B00F783"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91.51(17)</w:t>
            </w:r>
          </w:p>
        </w:tc>
      </w:tr>
      <w:tr w:rsidR="007717FF" w:rsidRPr="007717FF" w14:paraId="1AC0C468" w14:textId="77777777" w:rsidTr="003C5CA1">
        <w:trPr>
          <w:trHeight w:val="26"/>
          <w:jc w:val="center"/>
        </w:trPr>
        <w:tc>
          <w:tcPr>
            <w:tcW w:w="932" w:type="pct"/>
            <w:shd w:val="clear" w:color="auto" w:fill="auto"/>
            <w:noWrap/>
            <w:vAlign w:val="center"/>
          </w:tcPr>
          <w:p w14:paraId="5054FFBA" w14:textId="1F245CA5"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O8</w:t>
            </w:r>
            <w:r w:rsidRPr="007717FF">
              <w:rPr>
                <w:rFonts w:ascii="Times New Roman" w:eastAsia="微软雅黑" w:hAnsi="Times New Roman" w:cs="Times New Roman"/>
                <w:color w:val="000000" w:themeColor="text1"/>
                <w:sz w:val="18"/>
                <w:szCs w:val="18"/>
                <w:vertAlign w:val="superscript"/>
              </w:rPr>
              <w:t>1</w:t>
            </w:r>
            <w:r w:rsidRPr="007717FF">
              <w:rPr>
                <w:rFonts w:ascii="Times New Roman" w:eastAsia="微软雅黑" w:hAnsi="Times New Roman" w:cs="Times New Roman"/>
                <w:color w:val="000000" w:themeColor="text1"/>
                <w:sz w:val="18"/>
                <w:szCs w:val="18"/>
              </w:rPr>
              <w:t>–Ni1–N4</w:t>
            </w:r>
            <w:r w:rsidRPr="007717FF">
              <w:rPr>
                <w:rFonts w:ascii="Times New Roman" w:eastAsia="微软雅黑" w:hAnsi="Times New Roman" w:cs="Times New Roman"/>
                <w:color w:val="000000" w:themeColor="text1"/>
                <w:sz w:val="18"/>
                <w:szCs w:val="18"/>
                <w:vertAlign w:val="superscript"/>
              </w:rPr>
              <w:t>2</w:t>
            </w:r>
          </w:p>
        </w:tc>
        <w:tc>
          <w:tcPr>
            <w:tcW w:w="716" w:type="pct"/>
            <w:shd w:val="clear" w:color="auto" w:fill="auto"/>
            <w:noWrap/>
            <w:vAlign w:val="center"/>
          </w:tcPr>
          <w:p w14:paraId="67E351D8" w14:textId="5102E9C0"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92.68(15)</w:t>
            </w:r>
          </w:p>
        </w:tc>
        <w:tc>
          <w:tcPr>
            <w:tcW w:w="995" w:type="pct"/>
            <w:shd w:val="clear" w:color="auto" w:fill="auto"/>
            <w:noWrap/>
            <w:vAlign w:val="center"/>
          </w:tcPr>
          <w:p w14:paraId="16C7AC0E" w14:textId="77CE5359"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O13</w:t>
            </w:r>
            <w:r w:rsidRPr="007717FF">
              <w:rPr>
                <w:rFonts w:ascii="Times New Roman" w:eastAsia="微软雅黑" w:hAnsi="Times New Roman" w:cs="Times New Roman"/>
                <w:color w:val="000000" w:themeColor="text1"/>
                <w:sz w:val="18"/>
                <w:szCs w:val="18"/>
                <w:vertAlign w:val="superscript"/>
              </w:rPr>
              <w:t>4</w:t>
            </w:r>
            <w:r w:rsidRPr="007717FF">
              <w:rPr>
                <w:rFonts w:ascii="Times New Roman" w:eastAsia="微软雅黑" w:hAnsi="Times New Roman" w:cs="Times New Roman"/>
                <w:color w:val="000000" w:themeColor="text1"/>
                <w:sz w:val="18"/>
                <w:szCs w:val="18"/>
              </w:rPr>
              <w:t>–Ni2–N2</w:t>
            </w:r>
          </w:p>
        </w:tc>
        <w:tc>
          <w:tcPr>
            <w:tcW w:w="652" w:type="pct"/>
            <w:shd w:val="clear" w:color="auto" w:fill="auto"/>
            <w:noWrap/>
            <w:vAlign w:val="center"/>
          </w:tcPr>
          <w:p w14:paraId="05204DBC" w14:textId="41606D0D"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92.4(4)</w:t>
            </w:r>
          </w:p>
        </w:tc>
        <w:tc>
          <w:tcPr>
            <w:tcW w:w="989" w:type="pct"/>
            <w:shd w:val="clear" w:color="auto" w:fill="auto"/>
            <w:noWrap/>
            <w:vAlign w:val="center"/>
          </w:tcPr>
          <w:p w14:paraId="4352E510" w14:textId="2B445EF8"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N1–Ni3–N3</w:t>
            </w:r>
          </w:p>
        </w:tc>
        <w:tc>
          <w:tcPr>
            <w:tcW w:w="716" w:type="pct"/>
            <w:shd w:val="clear" w:color="auto" w:fill="auto"/>
            <w:noWrap/>
            <w:vAlign w:val="center"/>
          </w:tcPr>
          <w:p w14:paraId="5E2A6064" w14:textId="78FC225D"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81.83(17)</w:t>
            </w:r>
          </w:p>
        </w:tc>
      </w:tr>
      <w:tr w:rsidR="007717FF" w:rsidRPr="007717FF" w14:paraId="7F00FCB5" w14:textId="77777777" w:rsidTr="003C5CA1">
        <w:trPr>
          <w:trHeight w:val="26"/>
          <w:jc w:val="center"/>
        </w:trPr>
        <w:tc>
          <w:tcPr>
            <w:tcW w:w="932" w:type="pct"/>
            <w:shd w:val="clear" w:color="auto" w:fill="auto"/>
            <w:noWrap/>
            <w:vAlign w:val="center"/>
          </w:tcPr>
          <w:p w14:paraId="38B992B1" w14:textId="7BBF348E"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O8</w:t>
            </w:r>
            <w:r w:rsidRPr="007717FF">
              <w:rPr>
                <w:rFonts w:ascii="Times New Roman" w:eastAsia="微软雅黑" w:hAnsi="Times New Roman" w:cs="Times New Roman"/>
                <w:color w:val="000000" w:themeColor="text1"/>
                <w:sz w:val="18"/>
                <w:szCs w:val="18"/>
                <w:vertAlign w:val="superscript"/>
              </w:rPr>
              <w:t>1</w:t>
            </w:r>
            <w:r w:rsidRPr="007717FF">
              <w:rPr>
                <w:rFonts w:ascii="Times New Roman" w:eastAsia="微软雅黑" w:hAnsi="Times New Roman" w:cs="Times New Roman"/>
                <w:color w:val="000000" w:themeColor="text1"/>
                <w:sz w:val="18"/>
                <w:szCs w:val="18"/>
              </w:rPr>
              <w:t>–Ni1–N4</w:t>
            </w:r>
            <w:r w:rsidRPr="007717FF">
              <w:rPr>
                <w:rFonts w:ascii="Times New Roman" w:eastAsia="微软雅黑" w:hAnsi="Times New Roman" w:cs="Times New Roman"/>
                <w:color w:val="000000" w:themeColor="text1"/>
                <w:sz w:val="18"/>
                <w:szCs w:val="18"/>
                <w:vertAlign w:val="superscript"/>
              </w:rPr>
              <w:t>3</w:t>
            </w:r>
          </w:p>
        </w:tc>
        <w:tc>
          <w:tcPr>
            <w:tcW w:w="716" w:type="pct"/>
            <w:shd w:val="clear" w:color="auto" w:fill="auto"/>
            <w:noWrap/>
            <w:vAlign w:val="center"/>
          </w:tcPr>
          <w:p w14:paraId="423D6DF6" w14:textId="715025A4"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87.32(15)</w:t>
            </w:r>
          </w:p>
        </w:tc>
        <w:tc>
          <w:tcPr>
            <w:tcW w:w="995" w:type="pct"/>
            <w:shd w:val="clear" w:color="auto" w:fill="auto"/>
            <w:noWrap/>
            <w:vAlign w:val="center"/>
          </w:tcPr>
          <w:p w14:paraId="49B05227" w14:textId="2AC100BC"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O13</w:t>
            </w:r>
            <w:r w:rsidRPr="007717FF">
              <w:rPr>
                <w:rFonts w:ascii="Times New Roman" w:eastAsia="微软雅黑" w:hAnsi="Times New Roman" w:cs="Times New Roman"/>
                <w:color w:val="000000" w:themeColor="text1"/>
                <w:sz w:val="18"/>
                <w:szCs w:val="18"/>
                <w:vertAlign w:val="superscript"/>
              </w:rPr>
              <w:t>4</w:t>
            </w:r>
            <w:r w:rsidRPr="007717FF">
              <w:rPr>
                <w:rFonts w:ascii="Times New Roman" w:eastAsia="微软雅黑" w:hAnsi="Times New Roman" w:cs="Times New Roman"/>
                <w:color w:val="000000" w:themeColor="text1"/>
                <w:sz w:val="18"/>
                <w:szCs w:val="18"/>
              </w:rPr>
              <w:t>–Ni2–N2</w:t>
            </w:r>
            <w:r w:rsidRPr="007717FF">
              <w:rPr>
                <w:rFonts w:ascii="Times New Roman" w:eastAsia="微软雅黑" w:hAnsi="Times New Roman" w:cs="Times New Roman"/>
                <w:color w:val="000000" w:themeColor="text1"/>
                <w:sz w:val="18"/>
                <w:szCs w:val="18"/>
                <w:vertAlign w:val="superscript"/>
              </w:rPr>
              <w:t>4</w:t>
            </w:r>
          </w:p>
        </w:tc>
        <w:tc>
          <w:tcPr>
            <w:tcW w:w="652" w:type="pct"/>
            <w:shd w:val="clear" w:color="auto" w:fill="auto"/>
            <w:noWrap/>
            <w:vAlign w:val="center"/>
          </w:tcPr>
          <w:p w14:paraId="0C4C8F91" w14:textId="49460563"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87.6(4)</w:t>
            </w:r>
          </w:p>
        </w:tc>
        <w:tc>
          <w:tcPr>
            <w:tcW w:w="989" w:type="pct"/>
            <w:shd w:val="clear" w:color="auto" w:fill="auto"/>
            <w:noWrap/>
            <w:vAlign w:val="center"/>
          </w:tcPr>
          <w:p w14:paraId="702C68A4" w14:textId="1E497FAF"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N1–Ni3–C26</w:t>
            </w:r>
          </w:p>
        </w:tc>
        <w:tc>
          <w:tcPr>
            <w:tcW w:w="716" w:type="pct"/>
            <w:shd w:val="clear" w:color="auto" w:fill="auto"/>
            <w:noWrap/>
            <w:vAlign w:val="center"/>
          </w:tcPr>
          <w:p w14:paraId="72B759E8" w14:textId="04B41274"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138.04(19)</w:t>
            </w:r>
          </w:p>
        </w:tc>
      </w:tr>
      <w:tr w:rsidR="007717FF" w:rsidRPr="007717FF" w14:paraId="27E72EE7" w14:textId="77777777" w:rsidTr="003C5CA1">
        <w:trPr>
          <w:trHeight w:val="26"/>
          <w:jc w:val="center"/>
        </w:trPr>
        <w:tc>
          <w:tcPr>
            <w:tcW w:w="932" w:type="pct"/>
            <w:shd w:val="clear" w:color="auto" w:fill="auto"/>
            <w:noWrap/>
            <w:vAlign w:val="center"/>
          </w:tcPr>
          <w:p w14:paraId="5022930F" w14:textId="0B349042"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O8–Ni1–N4</w:t>
            </w:r>
            <w:r w:rsidRPr="007717FF">
              <w:rPr>
                <w:rFonts w:ascii="Times New Roman" w:eastAsia="微软雅黑" w:hAnsi="Times New Roman" w:cs="Times New Roman"/>
                <w:color w:val="000000" w:themeColor="text1"/>
                <w:sz w:val="18"/>
                <w:szCs w:val="18"/>
                <w:vertAlign w:val="superscript"/>
              </w:rPr>
              <w:t>2</w:t>
            </w:r>
          </w:p>
        </w:tc>
        <w:tc>
          <w:tcPr>
            <w:tcW w:w="716" w:type="pct"/>
            <w:shd w:val="clear" w:color="auto" w:fill="auto"/>
            <w:noWrap/>
            <w:vAlign w:val="center"/>
          </w:tcPr>
          <w:p w14:paraId="59707652" w14:textId="7A8EFC94"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87.32(15)</w:t>
            </w:r>
          </w:p>
        </w:tc>
        <w:tc>
          <w:tcPr>
            <w:tcW w:w="995" w:type="pct"/>
            <w:shd w:val="clear" w:color="auto" w:fill="auto"/>
            <w:noWrap/>
            <w:vAlign w:val="center"/>
          </w:tcPr>
          <w:p w14:paraId="4A7819C1" w14:textId="5A7CBA57"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O13–Ni2–N2</w:t>
            </w:r>
            <w:r w:rsidRPr="007717FF">
              <w:rPr>
                <w:rFonts w:ascii="Times New Roman" w:eastAsia="微软雅黑" w:hAnsi="Times New Roman" w:cs="Times New Roman"/>
                <w:color w:val="000000" w:themeColor="text1"/>
                <w:sz w:val="18"/>
                <w:szCs w:val="18"/>
                <w:vertAlign w:val="superscript"/>
              </w:rPr>
              <w:t>4</w:t>
            </w:r>
          </w:p>
        </w:tc>
        <w:tc>
          <w:tcPr>
            <w:tcW w:w="652" w:type="pct"/>
            <w:shd w:val="clear" w:color="auto" w:fill="auto"/>
            <w:noWrap/>
            <w:vAlign w:val="center"/>
          </w:tcPr>
          <w:p w14:paraId="7C80E584" w14:textId="7E05901E"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92.4(4)</w:t>
            </w:r>
          </w:p>
        </w:tc>
        <w:tc>
          <w:tcPr>
            <w:tcW w:w="989" w:type="pct"/>
            <w:shd w:val="clear" w:color="auto" w:fill="auto"/>
            <w:noWrap/>
            <w:vAlign w:val="center"/>
          </w:tcPr>
          <w:p w14:paraId="77F1E213" w14:textId="3676BA0C"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N6–Ni3–O4</w:t>
            </w:r>
          </w:p>
        </w:tc>
        <w:tc>
          <w:tcPr>
            <w:tcW w:w="716" w:type="pct"/>
            <w:shd w:val="clear" w:color="auto" w:fill="auto"/>
            <w:noWrap/>
            <w:vAlign w:val="center"/>
          </w:tcPr>
          <w:p w14:paraId="157AED1D" w14:textId="03CC2E9D"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89.98(15)</w:t>
            </w:r>
          </w:p>
        </w:tc>
      </w:tr>
      <w:tr w:rsidR="007717FF" w:rsidRPr="007717FF" w14:paraId="6D83035F" w14:textId="77777777" w:rsidTr="003C5CA1">
        <w:trPr>
          <w:trHeight w:val="26"/>
          <w:jc w:val="center"/>
        </w:trPr>
        <w:tc>
          <w:tcPr>
            <w:tcW w:w="932" w:type="pct"/>
            <w:shd w:val="clear" w:color="auto" w:fill="auto"/>
            <w:noWrap/>
            <w:vAlign w:val="center"/>
          </w:tcPr>
          <w:p w14:paraId="2B8824DF" w14:textId="4B24DEC1"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N4</w:t>
            </w:r>
            <w:r w:rsidRPr="007717FF">
              <w:rPr>
                <w:rFonts w:ascii="Times New Roman" w:eastAsia="微软雅黑" w:hAnsi="Times New Roman" w:cs="Times New Roman"/>
                <w:color w:val="000000" w:themeColor="text1"/>
                <w:sz w:val="18"/>
                <w:szCs w:val="18"/>
                <w:vertAlign w:val="superscript"/>
              </w:rPr>
              <w:t>2</w:t>
            </w:r>
            <w:r w:rsidRPr="007717FF">
              <w:rPr>
                <w:rFonts w:ascii="Times New Roman" w:eastAsia="微软雅黑" w:hAnsi="Times New Roman" w:cs="Times New Roman"/>
                <w:color w:val="000000" w:themeColor="text1"/>
                <w:sz w:val="18"/>
                <w:szCs w:val="18"/>
              </w:rPr>
              <w:t>–Ni1–N4</w:t>
            </w:r>
            <w:r w:rsidRPr="007717FF">
              <w:rPr>
                <w:rFonts w:ascii="Times New Roman" w:eastAsia="微软雅黑" w:hAnsi="Times New Roman" w:cs="Times New Roman"/>
                <w:color w:val="000000" w:themeColor="text1"/>
                <w:sz w:val="18"/>
                <w:szCs w:val="18"/>
                <w:vertAlign w:val="superscript"/>
              </w:rPr>
              <w:t>3</w:t>
            </w:r>
          </w:p>
        </w:tc>
        <w:tc>
          <w:tcPr>
            <w:tcW w:w="716" w:type="pct"/>
            <w:shd w:val="clear" w:color="auto" w:fill="auto"/>
            <w:noWrap/>
            <w:vAlign w:val="center"/>
          </w:tcPr>
          <w:p w14:paraId="20FB539C" w14:textId="608261E9"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180</w:t>
            </w:r>
          </w:p>
        </w:tc>
        <w:tc>
          <w:tcPr>
            <w:tcW w:w="995" w:type="pct"/>
            <w:shd w:val="clear" w:color="auto" w:fill="auto"/>
            <w:noWrap/>
            <w:vAlign w:val="center"/>
          </w:tcPr>
          <w:p w14:paraId="64C33DEB" w14:textId="04F312A5"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O13</w:t>
            </w:r>
            <w:r w:rsidRPr="007717FF">
              <w:rPr>
                <w:rFonts w:ascii="Times New Roman" w:eastAsia="微软雅黑" w:hAnsi="Times New Roman" w:cs="Times New Roman"/>
                <w:color w:val="000000" w:themeColor="text1"/>
                <w:sz w:val="18"/>
                <w:szCs w:val="18"/>
                <w:vertAlign w:val="superscript"/>
              </w:rPr>
              <w:t>4</w:t>
            </w:r>
            <w:r w:rsidRPr="007717FF">
              <w:rPr>
                <w:rFonts w:ascii="Times New Roman" w:eastAsia="微软雅黑" w:hAnsi="Times New Roman" w:cs="Times New Roman"/>
                <w:color w:val="000000" w:themeColor="text1"/>
                <w:sz w:val="18"/>
                <w:szCs w:val="18"/>
              </w:rPr>
              <w:t>–Ni2–O12</w:t>
            </w:r>
            <w:r w:rsidRPr="007717FF">
              <w:rPr>
                <w:rFonts w:ascii="Times New Roman" w:eastAsia="微软雅黑" w:hAnsi="Times New Roman" w:cs="Times New Roman"/>
                <w:color w:val="000000" w:themeColor="text1"/>
                <w:sz w:val="18"/>
                <w:szCs w:val="18"/>
                <w:vertAlign w:val="superscript"/>
              </w:rPr>
              <w:t>4</w:t>
            </w:r>
          </w:p>
        </w:tc>
        <w:tc>
          <w:tcPr>
            <w:tcW w:w="652" w:type="pct"/>
            <w:shd w:val="clear" w:color="auto" w:fill="auto"/>
            <w:noWrap/>
            <w:vAlign w:val="center"/>
          </w:tcPr>
          <w:p w14:paraId="312B4DB1" w14:textId="7C1F061A"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23.4(6)</w:t>
            </w:r>
          </w:p>
        </w:tc>
        <w:tc>
          <w:tcPr>
            <w:tcW w:w="989" w:type="pct"/>
            <w:shd w:val="clear" w:color="auto" w:fill="auto"/>
            <w:noWrap/>
            <w:vAlign w:val="center"/>
          </w:tcPr>
          <w:p w14:paraId="655059AA" w14:textId="4D39FC32"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N6–Ni3–O6</w:t>
            </w:r>
          </w:p>
        </w:tc>
        <w:tc>
          <w:tcPr>
            <w:tcW w:w="716" w:type="pct"/>
            <w:shd w:val="clear" w:color="auto" w:fill="auto"/>
            <w:noWrap/>
            <w:vAlign w:val="center"/>
          </w:tcPr>
          <w:p w14:paraId="568CAAD8" w14:textId="448CE19B"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99.47(17)</w:t>
            </w:r>
          </w:p>
        </w:tc>
      </w:tr>
      <w:tr w:rsidR="007717FF" w:rsidRPr="007717FF" w14:paraId="3A8CD62D" w14:textId="77777777" w:rsidTr="003C5CA1">
        <w:trPr>
          <w:trHeight w:val="26"/>
          <w:jc w:val="center"/>
        </w:trPr>
        <w:tc>
          <w:tcPr>
            <w:tcW w:w="932" w:type="pct"/>
            <w:shd w:val="clear" w:color="auto" w:fill="auto"/>
            <w:noWrap/>
            <w:vAlign w:val="center"/>
          </w:tcPr>
          <w:p w14:paraId="58D4B5E5" w14:textId="6BB7D02C"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N2</w:t>
            </w:r>
            <w:r w:rsidRPr="007717FF">
              <w:rPr>
                <w:rFonts w:ascii="Times New Roman" w:eastAsia="微软雅黑" w:hAnsi="Times New Roman" w:cs="Times New Roman"/>
                <w:color w:val="000000" w:themeColor="text1"/>
                <w:sz w:val="18"/>
                <w:szCs w:val="18"/>
                <w:vertAlign w:val="superscript"/>
              </w:rPr>
              <w:t>4</w:t>
            </w:r>
            <w:r w:rsidRPr="007717FF">
              <w:rPr>
                <w:rFonts w:ascii="Times New Roman" w:eastAsia="微软雅黑" w:hAnsi="Times New Roman" w:cs="Times New Roman"/>
                <w:color w:val="000000" w:themeColor="text1"/>
                <w:sz w:val="18"/>
                <w:szCs w:val="18"/>
              </w:rPr>
              <w:t>–Ni2–N2</w:t>
            </w:r>
          </w:p>
        </w:tc>
        <w:tc>
          <w:tcPr>
            <w:tcW w:w="716" w:type="pct"/>
            <w:shd w:val="clear" w:color="auto" w:fill="auto"/>
            <w:noWrap/>
            <w:vAlign w:val="center"/>
          </w:tcPr>
          <w:p w14:paraId="7352E489" w14:textId="05BA1229"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180</w:t>
            </w:r>
          </w:p>
        </w:tc>
        <w:tc>
          <w:tcPr>
            <w:tcW w:w="995" w:type="pct"/>
            <w:shd w:val="clear" w:color="auto" w:fill="auto"/>
            <w:noWrap/>
            <w:vAlign w:val="center"/>
          </w:tcPr>
          <w:p w14:paraId="4E164D83" w14:textId="4E577135"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O13–Ni2–O12</w:t>
            </w:r>
            <w:r w:rsidRPr="007717FF">
              <w:rPr>
                <w:rFonts w:ascii="Times New Roman" w:eastAsia="微软雅黑" w:hAnsi="Times New Roman" w:cs="Times New Roman"/>
                <w:color w:val="000000" w:themeColor="text1"/>
                <w:sz w:val="18"/>
                <w:szCs w:val="18"/>
                <w:vertAlign w:val="superscript"/>
              </w:rPr>
              <w:t>4</w:t>
            </w:r>
          </w:p>
        </w:tc>
        <w:tc>
          <w:tcPr>
            <w:tcW w:w="652" w:type="pct"/>
            <w:shd w:val="clear" w:color="auto" w:fill="auto"/>
            <w:noWrap/>
            <w:vAlign w:val="center"/>
          </w:tcPr>
          <w:p w14:paraId="48A86A3D" w14:textId="0B9ECE95"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156.6(6)</w:t>
            </w:r>
          </w:p>
        </w:tc>
        <w:tc>
          <w:tcPr>
            <w:tcW w:w="989" w:type="pct"/>
            <w:shd w:val="clear" w:color="auto" w:fill="auto"/>
            <w:noWrap/>
            <w:vAlign w:val="center"/>
          </w:tcPr>
          <w:p w14:paraId="0000833A" w14:textId="6667D2D0"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N6–Ni3–N8</w:t>
            </w:r>
          </w:p>
        </w:tc>
        <w:tc>
          <w:tcPr>
            <w:tcW w:w="716" w:type="pct"/>
            <w:shd w:val="clear" w:color="auto" w:fill="auto"/>
            <w:noWrap/>
            <w:vAlign w:val="center"/>
          </w:tcPr>
          <w:p w14:paraId="2EB6EC1D" w14:textId="380F679B"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157.3(2)</w:t>
            </w:r>
          </w:p>
        </w:tc>
      </w:tr>
      <w:tr w:rsidR="007717FF" w:rsidRPr="007717FF" w14:paraId="6371F4A3" w14:textId="77777777" w:rsidTr="003C5CA1">
        <w:trPr>
          <w:trHeight w:val="26"/>
          <w:jc w:val="center"/>
        </w:trPr>
        <w:tc>
          <w:tcPr>
            <w:tcW w:w="932" w:type="pct"/>
            <w:shd w:val="clear" w:color="auto" w:fill="auto"/>
            <w:noWrap/>
            <w:vAlign w:val="center"/>
          </w:tcPr>
          <w:p w14:paraId="7A7E99BD" w14:textId="42066A51"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N2</w:t>
            </w:r>
            <w:r w:rsidRPr="007717FF">
              <w:rPr>
                <w:rFonts w:ascii="Times New Roman" w:eastAsia="微软雅黑" w:hAnsi="Times New Roman" w:cs="Times New Roman"/>
                <w:color w:val="000000" w:themeColor="text1"/>
                <w:sz w:val="18"/>
                <w:szCs w:val="18"/>
                <w:vertAlign w:val="superscript"/>
              </w:rPr>
              <w:t>4</w:t>
            </w:r>
            <w:r w:rsidRPr="007717FF">
              <w:rPr>
                <w:rFonts w:ascii="Times New Roman" w:eastAsia="微软雅黑" w:hAnsi="Times New Roman" w:cs="Times New Roman"/>
                <w:color w:val="000000" w:themeColor="text1"/>
                <w:sz w:val="18"/>
                <w:szCs w:val="18"/>
              </w:rPr>
              <w:t>–Ni2–O14</w:t>
            </w:r>
            <w:r w:rsidRPr="007717FF">
              <w:rPr>
                <w:rFonts w:ascii="Times New Roman" w:eastAsia="微软雅黑" w:hAnsi="Times New Roman" w:cs="Times New Roman"/>
                <w:color w:val="000000" w:themeColor="text1"/>
                <w:sz w:val="18"/>
                <w:szCs w:val="18"/>
                <w:vertAlign w:val="superscript"/>
              </w:rPr>
              <w:t>4</w:t>
            </w:r>
          </w:p>
        </w:tc>
        <w:tc>
          <w:tcPr>
            <w:tcW w:w="716" w:type="pct"/>
            <w:shd w:val="clear" w:color="auto" w:fill="auto"/>
            <w:noWrap/>
            <w:vAlign w:val="center"/>
          </w:tcPr>
          <w:p w14:paraId="65DCDF52" w14:textId="0B298A6F"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91.5(3)</w:t>
            </w:r>
          </w:p>
        </w:tc>
        <w:tc>
          <w:tcPr>
            <w:tcW w:w="995" w:type="pct"/>
            <w:shd w:val="clear" w:color="auto" w:fill="auto"/>
            <w:noWrap/>
            <w:vAlign w:val="center"/>
          </w:tcPr>
          <w:p w14:paraId="657029C6" w14:textId="53B0721B"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O13</w:t>
            </w:r>
            <w:r w:rsidRPr="007717FF">
              <w:rPr>
                <w:rFonts w:ascii="Times New Roman" w:eastAsia="微软雅黑" w:hAnsi="Times New Roman" w:cs="Times New Roman"/>
                <w:color w:val="000000" w:themeColor="text1"/>
                <w:sz w:val="18"/>
                <w:szCs w:val="18"/>
                <w:vertAlign w:val="superscript"/>
              </w:rPr>
              <w:t>4</w:t>
            </w:r>
            <w:r w:rsidRPr="007717FF">
              <w:rPr>
                <w:rFonts w:ascii="Times New Roman" w:eastAsia="微软雅黑" w:hAnsi="Times New Roman" w:cs="Times New Roman"/>
                <w:color w:val="000000" w:themeColor="text1"/>
                <w:sz w:val="18"/>
                <w:szCs w:val="18"/>
              </w:rPr>
              <w:t>–Ni2–O14</w:t>
            </w:r>
            <w:r w:rsidRPr="007717FF">
              <w:rPr>
                <w:rFonts w:ascii="Times New Roman" w:eastAsia="微软雅黑" w:hAnsi="Times New Roman" w:cs="Times New Roman"/>
                <w:color w:val="000000" w:themeColor="text1"/>
                <w:sz w:val="18"/>
                <w:szCs w:val="18"/>
                <w:vertAlign w:val="superscript"/>
              </w:rPr>
              <w:t>4</w:t>
            </w:r>
          </w:p>
        </w:tc>
        <w:tc>
          <w:tcPr>
            <w:tcW w:w="652" w:type="pct"/>
            <w:shd w:val="clear" w:color="auto" w:fill="auto"/>
            <w:noWrap/>
            <w:vAlign w:val="center"/>
          </w:tcPr>
          <w:p w14:paraId="1AFF7ABB" w14:textId="33164EF9"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112.2(5)</w:t>
            </w:r>
          </w:p>
        </w:tc>
        <w:tc>
          <w:tcPr>
            <w:tcW w:w="989" w:type="pct"/>
            <w:shd w:val="clear" w:color="auto" w:fill="auto"/>
            <w:noWrap/>
            <w:vAlign w:val="center"/>
          </w:tcPr>
          <w:p w14:paraId="56141DB1" w14:textId="79E08623"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N6–Ni3–N3</w:t>
            </w:r>
          </w:p>
        </w:tc>
        <w:tc>
          <w:tcPr>
            <w:tcW w:w="716" w:type="pct"/>
            <w:shd w:val="clear" w:color="auto" w:fill="auto"/>
            <w:noWrap/>
            <w:vAlign w:val="center"/>
          </w:tcPr>
          <w:p w14:paraId="5CC3ED42" w14:textId="3586EB32"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81.56(18)</w:t>
            </w:r>
          </w:p>
        </w:tc>
      </w:tr>
      <w:tr w:rsidR="007717FF" w:rsidRPr="007717FF" w14:paraId="2C7FB884" w14:textId="77777777" w:rsidTr="003C5CA1">
        <w:trPr>
          <w:trHeight w:val="26"/>
          <w:jc w:val="center"/>
        </w:trPr>
        <w:tc>
          <w:tcPr>
            <w:tcW w:w="932" w:type="pct"/>
            <w:shd w:val="clear" w:color="auto" w:fill="auto"/>
            <w:noWrap/>
            <w:vAlign w:val="center"/>
          </w:tcPr>
          <w:p w14:paraId="377022F2" w14:textId="13F9A805"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N2</w:t>
            </w:r>
            <w:r w:rsidRPr="007717FF">
              <w:rPr>
                <w:rFonts w:ascii="Times New Roman" w:eastAsia="微软雅黑" w:hAnsi="Times New Roman" w:cs="Times New Roman"/>
                <w:color w:val="000000" w:themeColor="text1"/>
                <w:sz w:val="18"/>
                <w:szCs w:val="18"/>
                <w:vertAlign w:val="superscript"/>
              </w:rPr>
              <w:t>4</w:t>
            </w:r>
            <w:r w:rsidRPr="007717FF">
              <w:rPr>
                <w:rFonts w:ascii="Times New Roman" w:eastAsia="微软雅黑" w:hAnsi="Times New Roman" w:cs="Times New Roman"/>
                <w:color w:val="000000" w:themeColor="text1"/>
                <w:sz w:val="18"/>
                <w:szCs w:val="18"/>
              </w:rPr>
              <w:t>–Ni2–O14</w:t>
            </w:r>
          </w:p>
        </w:tc>
        <w:tc>
          <w:tcPr>
            <w:tcW w:w="716" w:type="pct"/>
            <w:shd w:val="clear" w:color="auto" w:fill="auto"/>
            <w:noWrap/>
            <w:vAlign w:val="center"/>
          </w:tcPr>
          <w:p w14:paraId="63F97966" w14:textId="6BAF8CE6"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88.5(3)</w:t>
            </w:r>
          </w:p>
        </w:tc>
        <w:tc>
          <w:tcPr>
            <w:tcW w:w="995" w:type="pct"/>
            <w:shd w:val="clear" w:color="auto" w:fill="auto"/>
            <w:noWrap/>
            <w:vAlign w:val="center"/>
          </w:tcPr>
          <w:p w14:paraId="74B335F0" w14:textId="48BD3F87"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O13–Ni2–O14</w:t>
            </w:r>
            <w:r w:rsidRPr="007717FF">
              <w:rPr>
                <w:rFonts w:ascii="Times New Roman" w:eastAsia="微软雅黑" w:hAnsi="Times New Roman" w:cs="Times New Roman"/>
                <w:color w:val="000000" w:themeColor="text1"/>
                <w:sz w:val="18"/>
                <w:szCs w:val="18"/>
                <w:vertAlign w:val="superscript"/>
              </w:rPr>
              <w:t>4</w:t>
            </w:r>
          </w:p>
        </w:tc>
        <w:tc>
          <w:tcPr>
            <w:tcW w:w="652" w:type="pct"/>
            <w:shd w:val="clear" w:color="auto" w:fill="auto"/>
            <w:noWrap/>
            <w:vAlign w:val="center"/>
          </w:tcPr>
          <w:p w14:paraId="1A292A02" w14:textId="1F3AEE25"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67.8(5)</w:t>
            </w:r>
          </w:p>
        </w:tc>
        <w:tc>
          <w:tcPr>
            <w:tcW w:w="989" w:type="pct"/>
            <w:shd w:val="clear" w:color="auto" w:fill="auto"/>
            <w:noWrap/>
            <w:vAlign w:val="center"/>
          </w:tcPr>
          <w:p w14:paraId="383D3EE8" w14:textId="32CEBB96"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N6–Ni3–C26</w:t>
            </w:r>
          </w:p>
        </w:tc>
        <w:tc>
          <w:tcPr>
            <w:tcW w:w="716" w:type="pct"/>
            <w:shd w:val="clear" w:color="auto" w:fill="auto"/>
            <w:noWrap/>
            <w:vAlign w:val="center"/>
          </w:tcPr>
          <w:p w14:paraId="20A31C41" w14:textId="3FFF4189"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95.18(17)</w:t>
            </w:r>
          </w:p>
        </w:tc>
      </w:tr>
      <w:tr w:rsidR="007717FF" w:rsidRPr="007717FF" w14:paraId="5D29598F" w14:textId="77777777" w:rsidTr="003C5CA1">
        <w:trPr>
          <w:trHeight w:val="26"/>
          <w:jc w:val="center"/>
        </w:trPr>
        <w:tc>
          <w:tcPr>
            <w:tcW w:w="932" w:type="pct"/>
            <w:shd w:val="clear" w:color="auto" w:fill="auto"/>
            <w:noWrap/>
            <w:vAlign w:val="center"/>
          </w:tcPr>
          <w:p w14:paraId="6CCB6325" w14:textId="3E81E8A8"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N2–Ni2–O14</w:t>
            </w:r>
            <w:r w:rsidRPr="007717FF">
              <w:rPr>
                <w:rFonts w:ascii="Times New Roman" w:eastAsia="微软雅黑" w:hAnsi="Times New Roman" w:cs="Times New Roman"/>
                <w:color w:val="000000" w:themeColor="text1"/>
                <w:sz w:val="18"/>
                <w:szCs w:val="18"/>
                <w:vertAlign w:val="superscript"/>
              </w:rPr>
              <w:t>4</w:t>
            </w:r>
          </w:p>
        </w:tc>
        <w:tc>
          <w:tcPr>
            <w:tcW w:w="716" w:type="pct"/>
            <w:shd w:val="clear" w:color="auto" w:fill="auto"/>
            <w:noWrap/>
            <w:vAlign w:val="center"/>
          </w:tcPr>
          <w:p w14:paraId="51A781E5" w14:textId="18C73E3D"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88.5(3)</w:t>
            </w:r>
          </w:p>
        </w:tc>
        <w:tc>
          <w:tcPr>
            <w:tcW w:w="995" w:type="pct"/>
            <w:shd w:val="clear" w:color="auto" w:fill="auto"/>
            <w:noWrap/>
            <w:vAlign w:val="center"/>
          </w:tcPr>
          <w:p w14:paraId="222F06FC" w14:textId="2EAB6F65"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O13</w:t>
            </w:r>
            <w:r w:rsidRPr="007717FF">
              <w:rPr>
                <w:rFonts w:ascii="Times New Roman" w:eastAsia="微软雅黑" w:hAnsi="Times New Roman" w:cs="Times New Roman"/>
                <w:color w:val="000000" w:themeColor="text1"/>
                <w:sz w:val="18"/>
                <w:szCs w:val="18"/>
                <w:vertAlign w:val="superscript"/>
              </w:rPr>
              <w:t>4</w:t>
            </w:r>
            <w:r w:rsidRPr="007717FF">
              <w:rPr>
                <w:rFonts w:ascii="Times New Roman" w:eastAsia="微软雅黑" w:hAnsi="Times New Roman" w:cs="Times New Roman"/>
                <w:color w:val="000000" w:themeColor="text1"/>
                <w:sz w:val="18"/>
                <w:szCs w:val="18"/>
              </w:rPr>
              <w:t>–Ni2–O3</w:t>
            </w:r>
          </w:p>
        </w:tc>
        <w:tc>
          <w:tcPr>
            <w:tcW w:w="652" w:type="pct"/>
            <w:shd w:val="clear" w:color="auto" w:fill="auto"/>
            <w:noWrap/>
            <w:vAlign w:val="center"/>
          </w:tcPr>
          <w:p w14:paraId="012BAE65" w14:textId="01DD493E"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92.3(5)</w:t>
            </w:r>
          </w:p>
        </w:tc>
        <w:tc>
          <w:tcPr>
            <w:tcW w:w="989" w:type="pct"/>
            <w:shd w:val="clear" w:color="auto" w:fill="auto"/>
            <w:noWrap/>
            <w:vAlign w:val="center"/>
          </w:tcPr>
          <w:p w14:paraId="03CDF8B1" w14:textId="214F70F2"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N8–Ni3–O4</w:t>
            </w:r>
          </w:p>
        </w:tc>
        <w:tc>
          <w:tcPr>
            <w:tcW w:w="716" w:type="pct"/>
            <w:shd w:val="clear" w:color="auto" w:fill="auto"/>
            <w:noWrap/>
            <w:vAlign w:val="center"/>
          </w:tcPr>
          <w:p w14:paraId="0FCA40EC" w14:textId="7FACA7D7"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88.31(14)</w:t>
            </w:r>
          </w:p>
        </w:tc>
      </w:tr>
      <w:tr w:rsidR="007717FF" w:rsidRPr="007717FF" w14:paraId="7D71B054" w14:textId="77777777" w:rsidTr="003C5CA1">
        <w:trPr>
          <w:trHeight w:val="26"/>
          <w:jc w:val="center"/>
        </w:trPr>
        <w:tc>
          <w:tcPr>
            <w:tcW w:w="932" w:type="pct"/>
            <w:shd w:val="clear" w:color="auto" w:fill="auto"/>
            <w:noWrap/>
            <w:vAlign w:val="center"/>
          </w:tcPr>
          <w:p w14:paraId="2DD133B1" w14:textId="1DAFCF3B"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N2–Ni2–O14</w:t>
            </w:r>
          </w:p>
        </w:tc>
        <w:tc>
          <w:tcPr>
            <w:tcW w:w="716" w:type="pct"/>
            <w:shd w:val="clear" w:color="auto" w:fill="auto"/>
            <w:noWrap/>
            <w:vAlign w:val="center"/>
          </w:tcPr>
          <w:p w14:paraId="4DB8DA54" w14:textId="7CADC21A"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91.5(3)</w:t>
            </w:r>
          </w:p>
        </w:tc>
        <w:tc>
          <w:tcPr>
            <w:tcW w:w="995" w:type="pct"/>
            <w:shd w:val="clear" w:color="auto" w:fill="auto"/>
            <w:noWrap/>
            <w:vAlign w:val="center"/>
          </w:tcPr>
          <w:p w14:paraId="479C97DD" w14:textId="30FC5E13"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O13–Ni2–O3</w:t>
            </w:r>
          </w:p>
        </w:tc>
        <w:tc>
          <w:tcPr>
            <w:tcW w:w="652" w:type="pct"/>
            <w:shd w:val="clear" w:color="auto" w:fill="auto"/>
            <w:noWrap/>
            <w:vAlign w:val="center"/>
          </w:tcPr>
          <w:p w14:paraId="5D7AE0D6" w14:textId="5CB1D7D7"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87.7(5)</w:t>
            </w:r>
          </w:p>
        </w:tc>
        <w:tc>
          <w:tcPr>
            <w:tcW w:w="989" w:type="pct"/>
            <w:shd w:val="clear" w:color="auto" w:fill="auto"/>
            <w:noWrap/>
            <w:vAlign w:val="center"/>
          </w:tcPr>
          <w:p w14:paraId="4E104CA1" w14:textId="2DB24440"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N8–Ni3–N3</w:t>
            </w:r>
          </w:p>
        </w:tc>
        <w:tc>
          <w:tcPr>
            <w:tcW w:w="716" w:type="pct"/>
            <w:shd w:val="clear" w:color="auto" w:fill="auto"/>
            <w:noWrap/>
            <w:vAlign w:val="center"/>
          </w:tcPr>
          <w:p w14:paraId="6258A2FD" w14:textId="2AF1095E"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77.68(17)</w:t>
            </w:r>
          </w:p>
        </w:tc>
      </w:tr>
      <w:tr w:rsidR="007717FF" w:rsidRPr="007717FF" w14:paraId="684C93D8" w14:textId="77777777" w:rsidTr="003C5CA1">
        <w:trPr>
          <w:trHeight w:val="26"/>
          <w:jc w:val="center"/>
        </w:trPr>
        <w:tc>
          <w:tcPr>
            <w:tcW w:w="932" w:type="pct"/>
            <w:shd w:val="clear" w:color="auto" w:fill="auto"/>
            <w:noWrap/>
            <w:vAlign w:val="center"/>
          </w:tcPr>
          <w:p w14:paraId="2285094E" w14:textId="7C0124E0"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N2</w:t>
            </w:r>
            <w:r w:rsidRPr="007717FF">
              <w:rPr>
                <w:rFonts w:ascii="Times New Roman" w:eastAsia="微软雅黑" w:hAnsi="Times New Roman" w:cs="Times New Roman"/>
                <w:color w:val="000000" w:themeColor="text1"/>
                <w:sz w:val="18"/>
                <w:szCs w:val="18"/>
                <w:vertAlign w:val="superscript"/>
              </w:rPr>
              <w:t>4</w:t>
            </w:r>
            <w:r w:rsidRPr="007717FF">
              <w:rPr>
                <w:rFonts w:ascii="Times New Roman" w:eastAsia="微软雅黑" w:hAnsi="Times New Roman" w:cs="Times New Roman"/>
                <w:color w:val="000000" w:themeColor="text1"/>
                <w:sz w:val="18"/>
                <w:szCs w:val="18"/>
              </w:rPr>
              <w:t>–Ni2–O3</w:t>
            </w:r>
            <w:r w:rsidRPr="007717FF">
              <w:rPr>
                <w:rFonts w:ascii="Times New Roman" w:eastAsia="微软雅黑" w:hAnsi="Times New Roman" w:cs="Times New Roman"/>
                <w:color w:val="000000" w:themeColor="text1"/>
                <w:sz w:val="18"/>
                <w:szCs w:val="18"/>
                <w:vertAlign w:val="superscript"/>
              </w:rPr>
              <w:t>4</w:t>
            </w:r>
          </w:p>
        </w:tc>
        <w:tc>
          <w:tcPr>
            <w:tcW w:w="716" w:type="pct"/>
            <w:shd w:val="clear" w:color="auto" w:fill="auto"/>
            <w:noWrap/>
            <w:vAlign w:val="center"/>
          </w:tcPr>
          <w:p w14:paraId="64C2C715" w14:textId="52F09B63"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88.8(3)</w:t>
            </w:r>
          </w:p>
        </w:tc>
        <w:tc>
          <w:tcPr>
            <w:tcW w:w="995" w:type="pct"/>
            <w:shd w:val="clear" w:color="auto" w:fill="auto"/>
            <w:noWrap/>
            <w:vAlign w:val="center"/>
          </w:tcPr>
          <w:p w14:paraId="1F5C50FD" w14:textId="73860219"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O13–Ni2–O3</w:t>
            </w:r>
            <w:r w:rsidRPr="007717FF">
              <w:rPr>
                <w:rFonts w:ascii="Times New Roman" w:eastAsia="微软雅黑" w:hAnsi="Times New Roman" w:cs="Times New Roman"/>
                <w:color w:val="000000" w:themeColor="text1"/>
                <w:sz w:val="18"/>
                <w:szCs w:val="18"/>
                <w:vertAlign w:val="superscript"/>
              </w:rPr>
              <w:t>4</w:t>
            </w:r>
          </w:p>
        </w:tc>
        <w:tc>
          <w:tcPr>
            <w:tcW w:w="652" w:type="pct"/>
            <w:shd w:val="clear" w:color="auto" w:fill="auto"/>
            <w:noWrap/>
            <w:vAlign w:val="center"/>
          </w:tcPr>
          <w:p w14:paraId="339BC404" w14:textId="770B70D0"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92.3(5)</w:t>
            </w:r>
          </w:p>
        </w:tc>
        <w:tc>
          <w:tcPr>
            <w:tcW w:w="989" w:type="pct"/>
            <w:shd w:val="clear" w:color="auto" w:fill="auto"/>
            <w:noWrap/>
            <w:vAlign w:val="center"/>
          </w:tcPr>
          <w:p w14:paraId="79BB9994" w14:textId="0CF3E5F5"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N8–Ni3–C26</w:t>
            </w:r>
          </w:p>
        </w:tc>
        <w:tc>
          <w:tcPr>
            <w:tcW w:w="716" w:type="pct"/>
            <w:shd w:val="clear" w:color="auto" w:fill="auto"/>
            <w:noWrap/>
            <w:vAlign w:val="center"/>
          </w:tcPr>
          <w:p w14:paraId="2CFFB196" w14:textId="03C9AE5E"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94.88(17)</w:t>
            </w:r>
          </w:p>
        </w:tc>
      </w:tr>
      <w:tr w:rsidR="007717FF" w:rsidRPr="007717FF" w14:paraId="69F0B713" w14:textId="77777777" w:rsidTr="003C5CA1">
        <w:trPr>
          <w:trHeight w:val="26"/>
          <w:jc w:val="center"/>
        </w:trPr>
        <w:tc>
          <w:tcPr>
            <w:tcW w:w="932" w:type="pct"/>
            <w:shd w:val="clear" w:color="auto" w:fill="auto"/>
            <w:noWrap/>
            <w:vAlign w:val="center"/>
          </w:tcPr>
          <w:p w14:paraId="0E7D0E39" w14:textId="6B32EEC3"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N2–Ni2–O3</w:t>
            </w:r>
          </w:p>
        </w:tc>
        <w:tc>
          <w:tcPr>
            <w:tcW w:w="716" w:type="pct"/>
            <w:shd w:val="clear" w:color="auto" w:fill="auto"/>
            <w:noWrap/>
            <w:vAlign w:val="center"/>
          </w:tcPr>
          <w:p w14:paraId="6E975F45" w14:textId="1BFEABE6"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88.8(3)</w:t>
            </w:r>
          </w:p>
        </w:tc>
        <w:tc>
          <w:tcPr>
            <w:tcW w:w="995" w:type="pct"/>
            <w:shd w:val="clear" w:color="auto" w:fill="auto"/>
            <w:noWrap/>
            <w:vAlign w:val="center"/>
          </w:tcPr>
          <w:p w14:paraId="402ECD9B" w14:textId="1415502D"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O13</w:t>
            </w:r>
            <w:r w:rsidRPr="007717FF">
              <w:rPr>
                <w:rFonts w:ascii="Times New Roman" w:eastAsia="微软雅黑" w:hAnsi="Times New Roman" w:cs="Times New Roman"/>
                <w:color w:val="000000" w:themeColor="text1"/>
                <w:sz w:val="18"/>
                <w:szCs w:val="18"/>
                <w:vertAlign w:val="superscript"/>
              </w:rPr>
              <w:t>4</w:t>
            </w:r>
            <w:r w:rsidRPr="007717FF">
              <w:rPr>
                <w:rFonts w:ascii="Times New Roman" w:eastAsia="微软雅黑" w:hAnsi="Times New Roman" w:cs="Times New Roman"/>
                <w:color w:val="000000" w:themeColor="text1"/>
                <w:sz w:val="18"/>
                <w:szCs w:val="18"/>
              </w:rPr>
              <w:t>–Ni2–O3</w:t>
            </w:r>
            <w:r w:rsidRPr="007717FF">
              <w:rPr>
                <w:rFonts w:ascii="Times New Roman" w:eastAsia="微软雅黑" w:hAnsi="Times New Roman" w:cs="Times New Roman"/>
                <w:color w:val="000000" w:themeColor="text1"/>
                <w:sz w:val="18"/>
                <w:szCs w:val="18"/>
                <w:vertAlign w:val="superscript"/>
              </w:rPr>
              <w:t>4</w:t>
            </w:r>
          </w:p>
        </w:tc>
        <w:tc>
          <w:tcPr>
            <w:tcW w:w="652" w:type="pct"/>
            <w:shd w:val="clear" w:color="auto" w:fill="auto"/>
            <w:noWrap/>
            <w:vAlign w:val="center"/>
          </w:tcPr>
          <w:p w14:paraId="5E9290BE" w14:textId="10B19BFA"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87.7(5)</w:t>
            </w:r>
          </w:p>
        </w:tc>
        <w:tc>
          <w:tcPr>
            <w:tcW w:w="989" w:type="pct"/>
            <w:shd w:val="clear" w:color="auto" w:fill="auto"/>
            <w:noWrap/>
            <w:vAlign w:val="center"/>
          </w:tcPr>
          <w:p w14:paraId="37C7B645" w14:textId="08B98031"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N3–Ni3–C26</w:t>
            </w:r>
          </w:p>
        </w:tc>
        <w:tc>
          <w:tcPr>
            <w:tcW w:w="716" w:type="pct"/>
            <w:shd w:val="clear" w:color="auto" w:fill="auto"/>
            <w:noWrap/>
            <w:vAlign w:val="center"/>
          </w:tcPr>
          <w:p w14:paraId="03A84877" w14:textId="4F779E62" w:rsidR="00C01060" w:rsidRPr="007717FF" w:rsidRDefault="00C01060" w:rsidP="00C01060">
            <w:pPr>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140.01(17)</w:t>
            </w:r>
          </w:p>
        </w:tc>
      </w:tr>
      <w:tr w:rsidR="007717FF" w:rsidRPr="007717FF" w14:paraId="1C8D6019" w14:textId="77777777" w:rsidTr="003C5CA1">
        <w:trPr>
          <w:trHeight w:val="26"/>
          <w:jc w:val="center"/>
        </w:trPr>
        <w:tc>
          <w:tcPr>
            <w:tcW w:w="5000" w:type="pct"/>
            <w:gridSpan w:val="6"/>
            <w:tcBorders>
              <w:top w:val="single" w:sz="8" w:space="0" w:color="auto"/>
              <w:bottom w:val="single" w:sz="8" w:space="0" w:color="auto"/>
            </w:tcBorders>
            <w:shd w:val="clear" w:color="auto" w:fill="auto"/>
            <w:noWrap/>
            <w:vAlign w:val="center"/>
          </w:tcPr>
          <w:p w14:paraId="5F56B5E8" w14:textId="02563544" w:rsidR="005B69F8" w:rsidRPr="007717FF" w:rsidRDefault="00974CB6" w:rsidP="00E94F8A">
            <w:pPr>
              <w:jc w:val="left"/>
              <w:rPr>
                <w:rFonts w:ascii="Times New Roman" w:hAnsi="Times New Roman" w:cs="Times New Roman"/>
                <w:b/>
                <w:bCs/>
                <w:color w:val="000000" w:themeColor="text1"/>
                <w:sz w:val="18"/>
                <w:szCs w:val="18"/>
              </w:rPr>
            </w:pPr>
            <w:r w:rsidRPr="007717FF">
              <w:rPr>
                <w:rFonts w:ascii="Times New Roman" w:hAnsi="Times New Roman" w:cs="Times New Roman"/>
                <w:b/>
                <w:bCs/>
                <w:color w:val="000000" w:themeColor="text1"/>
                <w:sz w:val="18"/>
                <w:szCs w:val="18"/>
              </w:rPr>
              <w:t>Ni</w:t>
            </w:r>
            <w:r w:rsidR="004D50C5" w:rsidRPr="007717FF">
              <w:rPr>
                <w:rFonts w:ascii="Times New Roman" w:hAnsi="Times New Roman" w:cs="Times New Roman"/>
                <w:color w:val="000000" w:themeColor="text1"/>
                <w:sz w:val="18"/>
                <w:szCs w:val="18"/>
              </w:rPr>
              <w:t>-</w:t>
            </w:r>
            <w:r w:rsidRPr="007717FF">
              <w:rPr>
                <w:rFonts w:ascii="Times New Roman" w:hAnsi="Times New Roman" w:cs="Times New Roman"/>
                <w:b/>
                <w:bCs/>
                <w:color w:val="000000" w:themeColor="text1"/>
                <w:sz w:val="18"/>
                <w:szCs w:val="18"/>
              </w:rPr>
              <w:t>tPBA</w:t>
            </w:r>
            <w:r w:rsidRPr="007717FF">
              <w:rPr>
                <w:rFonts w:ascii="Times New Roman" w:hAnsi="Times New Roman" w:cs="Times New Roman"/>
                <w:b/>
                <w:bCs/>
                <w:color w:val="000000" w:themeColor="text1"/>
                <w:sz w:val="18"/>
                <w:szCs w:val="18"/>
                <w:vertAlign w:val="superscript"/>
              </w:rPr>
              <w:t>3</w:t>
            </w:r>
          </w:p>
        </w:tc>
      </w:tr>
      <w:tr w:rsidR="007717FF" w:rsidRPr="007717FF" w14:paraId="246843CB" w14:textId="77777777" w:rsidTr="003C5CA1">
        <w:trPr>
          <w:trHeight w:val="26"/>
          <w:jc w:val="center"/>
        </w:trPr>
        <w:tc>
          <w:tcPr>
            <w:tcW w:w="5000" w:type="pct"/>
            <w:gridSpan w:val="6"/>
            <w:tcBorders>
              <w:top w:val="single" w:sz="8" w:space="0" w:color="auto"/>
              <w:bottom w:val="nil"/>
            </w:tcBorders>
            <w:shd w:val="clear" w:color="auto" w:fill="auto"/>
            <w:noWrap/>
            <w:vAlign w:val="center"/>
          </w:tcPr>
          <w:p w14:paraId="75CBBEEB" w14:textId="7A6F8B19" w:rsidR="005B69F8" w:rsidRPr="007717FF" w:rsidRDefault="005B69F8" w:rsidP="00E94F8A">
            <w:pPr>
              <w:jc w:val="left"/>
              <w:rPr>
                <w:rFonts w:ascii="Times New Roman" w:hAnsi="Times New Roman" w:cs="Times New Roman"/>
                <w:color w:val="000000" w:themeColor="text1"/>
                <w:sz w:val="18"/>
                <w:szCs w:val="18"/>
              </w:rPr>
            </w:pPr>
            <w:r w:rsidRPr="007717FF">
              <w:rPr>
                <w:rFonts w:ascii="Times New Roman" w:eastAsia="新宋体" w:hAnsi="Times New Roman" w:cs="Times New Roman"/>
                <w:color w:val="000000" w:themeColor="text1"/>
                <w:sz w:val="18"/>
                <w:szCs w:val="18"/>
              </w:rPr>
              <w:t>Bond lengths (Å)</w:t>
            </w:r>
          </w:p>
        </w:tc>
      </w:tr>
      <w:tr w:rsidR="007717FF" w:rsidRPr="007717FF" w14:paraId="17C32143" w14:textId="77777777" w:rsidTr="003C5CA1">
        <w:trPr>
          <w:trHeight w:val="26"/>
          <w:jc w:val="center"/>
        </w:trPr>
        <w:tc>
          <w:tcPr>
            <w:tcW w:w="932" w:type="pct"/>
            <w:tcBorders>
              <w:top w:val="nil"/>
              <w:bottom w:val="nil"/>
            </w:tcBorders>
            <w:shd w:val="clear" w:color="auto" w:fill="auto"/>
            <w:noWrap/>
            <w:vAlign w:val="bottom"/>
          </w:tcPr>
          <w:p w14:paraId="25887898" w14:textId="5DAB052F" w:rsidR="00707949" w:rsidRPr="007717FF" w:rsidRDefault="00707949" w:rsidP="00707949">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Ni1–O8</w:t>
            </w:r>
          </w:p>
        </w:tc>
        <w:tc>
          <w:tcPr>
            <w:tcW w:w="716" w:type="pct"/>
            <w:tcBorders>
              <w:top w:val="nil"/>
              <w:bottom w:val="nil"/>
            </w:tcBorders>
            <w:shd w:val="clear" w:color="auto" w:fill="auto"/>
            <w:noWrap/>
            <w:vAlign w:val="center"/>
          </w:tcPr>
          <w:p w14:paraId="7F873874" w14:textId="04F2D4B6" w:rsidR="00707949" w:rsidRPr="007717FF" w:rsidRDefault="00707949" w:rsidP="00707949">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2.120(4)</w:t>
            </w:r>
          </w:p>
        </w:tc>
        <w:tc>
          <w:tcPr>
            <w:tcW w:w="995" w:type="pct"/>
            <w:tcBorders>
              <w:top w:val="nil"/>
              <w:bottom w:val="nil"/>
            </w:tcBorders>
            <w:shd w:val="clear" w:color="auto" w:fill="auto"/>
            <w:noWrap/>
            <w:vAlign w:val="bottom"/>
          </w:tcPr>
          <w:p w14:paraId="018DC729" w14:textId="72D70E86" w:rsidR="00707949" w:rsidRPr="007717FF" w:rsidRDefault="00707949" w:rsidP="00707949">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Ni2–N3</w:t>
            </w:r>
          </w:p>
        </w:tc>
        <w:tc>
          <w:tcPr>
            <w:tcW w:w="652" w:type="pct"/>
            <w:tcBorders>
              <w:top w:val="nil"/>
              <w:bottom w:val="nil"/>
            </w:tcBorders>
            <w:shd w:val="clear" w:color="auto" w:fill="auto"/>
            <w:noWrap/>
            <w:vAlign w:val="center"/>
          </w:tcPr>
          <w:p w14:paraId="371E1DAD" w14:textId="3F5524AA" w:rsidR="00707949" w:rsidRPr="007717FF" w:rsidRDefault="00707949" w:rsidP="00707949">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2.187(6)</w:t>
            </w:r>
          </w:p>
        </w:tc>
        <w:tc>
          <w:tcPr>
            <w:tcW w:w="989" w:type="pct"/>
            <w:tcBorders>
              <w:top w:val="nil"/>
              <w:bottom w:val="nil"/>
            </w:tcBorders>
            <w:shd w:val="clear" w:color="auto" w:fill="auto"/>
            <w:noWrap/>
            <w:vAlign w:val="bottom"/>
          </w:tcPr>
          <w:p w14:paraId="19654F04" w14:textId="406C5C82" w:rsidR="00707949" w:rsidRPr="007717FF" w:rsidRDefault="00707949" w:rsidP="00707949">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Ni4–N20</w:t>
            </w:r>
          </w:p>
        </w:tc>
        <w:tc>
          <w:tcPr>
            <w:tcW w:w="716" w:type="pct"/>
            <w:tcBorders>
              <w:top w:val="nil"/>
              <w:bottom w:val="nil"/>
            </w:tcBorders>
            <w:shd w:val="clear" w:color="auto" w:fill="auto"/>
            <w:noWrap/>
            <w:vAlign w:val="center"/>
          </w:tcPr>
          <w:p w14:paraId="5E95113C" w14:textId="1825BD66" w:rsidR="00707949" w:rsidRPr="007717FF" w:rsidRDefault="00707949" w:rsidP="00707949">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2.087(6)</w:t>
            </w:r>
          </w:p>
        </w:tc>
      </w:tr>
      <w:tr w:rsidR="007717FF" w:rsidRPr="007717FF" w14:paraId="404ED45D" w14:textId="77777777" w:rsidTr="003C5CA1">
        <w:trPr>
          <w:trHeight w:val="26"/>
          <w:jc w:val="center"/>
        </w:trPr>
        <w:tc>
          <w:tcPr>
            <w:tcW w:w="932" w:type="pct"/>
            <w:tcBorders>
              <w:top w:val="nil"/>
            </w:tcBorders>
            <w:shd w:val="clear" w:color="auto" w:fill="auto"/>
            <w:noWrap/>
            <w:vAlign w:val="bottom"/>
          </w:tcPr>
          <w:p w14:paraId="6941E466" w14:textId="7ADFA12E" w:rsidR="00707949" w:rsidRPr="007717FF" w:rsidRDefault="00707949" w:rsidP="00707949">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Ni1–O10</w:t>
            </w:r>
          </w:p>
        </w:tc>
        <w:tc>
          <w:tcPr>
            <w:tcW w:w="716" w:type="pct"/>
            <w:tcBorders>
              <w:top w:val="nil"/>
            </w:tcBorders>
            <w:shd w:val="clear" w:color="auto" w:fill="auto"/>
            <w:noWrap/>
            <w:vAlign w:val="center"/>
          </w:tcPr>
          <w:p w14:paraId="1FE41DB5" w14:textId="70376B94" w:rsidR="00707949" w:rsidRPr="007717FF" w:rsidRDefault="00707949" w:rsidP="00707949">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2.099(4)</w:t>
            </w:r>
          </w:p>
        </w:tc>
        <w:tc>
          <w:tcPr>
            <w:tcW w:w="995" w:type="pct"/>
            <w:tcBorders>
              <w:top w:val="nil"/>
            </w:tcBorders>
            <w:shd w:val="clear" w:color="auto" w:fill="auto"/>
            <w:noWrap/>
            <w:vAlign w:val="bottom"/>
          </w:tcPr>
          <w:p w14:paraId="0D547DE0" w14:textId="1926EF00" w:rsidR="00707949" w:rsidRPr="007717FF" w:rsidRDefault="00707949" w:rsidP="00707949">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Ni2–N17</w:t>
            </w:r>
          </w:p>
        </w:tc>
        <w:tc>
          <w:tcPr>
            <w:tcW w:w="652" w:type="pct"/>
            <w:tcBorders>
              <w:top w:val="nil"/>
            </w:tcBorders>
            <w:shd w:val="clear" w:color="auto" w:fill="auto"/>
            <w:noWrap/>
            <w:vAlign w:val="center"/>
          </w:tcPr>
          <w:p w14:paraId="7D6DBB09" w14:textId="05AB8B93" w:rsidR="00707949" w:rsidRPr="007717FF" w:rsidRDefault="00707949" w:rsidP="00707949">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2.050(7)</w:t>
            </w:r>
          </w:p>
        </w:tc>
        <w:tc>
          <w:tcPr>
            <w:tcW w:w="989" w:type="pct"/>
            <w:tcBorders>
              <w:top w:val="nil"/>
            </w:tcBorders>
            <w:shd w:val="clear" w:color="auto" w:fill="auto"/>
            <w:noWrap/>
            <w:vAlign w:val="bottom"/>
          </w:tcPr>
          <w:p w14:paraId="75AD3F1A" w14:textId="21163F33" w:rsidR="00707949" w:rsidRPr="007717FF" w:rsidRDefault="00707949" w:rsidP="00707949">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Ni4–N21</w:t>
            </w:r>
          </w:p>
        </w:tc>
        <w:tc>
          <w:tcPr>
            <w:tcW w:w="716" w:type="pct"/>
            <w:tcBorders>
              <w:top w:val="nil"/>
            </w:tcBorders>
            <w:shd w:val="clear" w:color="auto" w:fill="auto"/>
            <w:noWrap/>
            <w:vAlign w:val="center"/>
          </w:tcPr>
          <w:p w14:paraId="125ACBF3" w14:textId="6D83553A" w:rsidR="00707949" w:rsidRPr="007717FF" w:rsidRDefault="00707949" w:rsidP="00707949">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2.091(6)</w:t>
            </w:r>
          </w:p>
        </w:tc>
      </w:tr>
      <w:tr w:rsidR="007717FF" w:rsidRPr="007717FF" w14:paraId="42858221" w14:textId="77777777" w:rsidTr="003C5CA1">
        <w:trPr>
          <w:trHeight w:val="26"/>
          <w:jc w:val="center"/>
        </w:trPr>
        <w:tc>
          <w:tcPr>
            <w:tcW w:w="932" w:type="pct"/>
            <w:shd w:val="clear" w:color="auto" w:fill="auto"/>
            <w:noWrap/>
            <w:vAlign w:val="bottom"/>
          </w:tcPr>
          <w:p w14:paraId="692C30D9" w14:textId="626979C5" w:rsidR="00707949" w:rsidRPr="007717FF" w:rsidRDefault="00707949" w:rsidP="00707949">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Ni1–N1</w:t>
            </w:r>
          </w:p>
        </w:tc>
        <w:tc>
          <w:tcPr>
            <w:tcW w:w="716" w:type="pct"/>
            <w:shd w:val="clear" w:color="auto" w:fill="auto"/>
            <w:noWrap/>
            <w:vAlign w:val="center"/>
          </w:tcPr>
          <w:p w14:paraId="5F5AE872" w14:textId="03716365" w:rsidR="00707949" w:rsidRPr="007717FF" w:rsidRDefault="00707949" w:rsidP="00707949">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1.994(5)</w:t>
            </w:r>
          </w:p>
        </w:tc>
        <w:tc>
          <w:tcPr>
            <w:tcW w:w="995" w:type="pct"/>
            <w:shd w:val="clear" w:color="auto" w:fill="auto"/>
            <w:noWrap/>
            <w:vAlign w:val="bottom"/>
          </w:tcPr>
          <w:p w14:paraId="3D9441AB" w14:textId="2FFED197" w:rsidR="00707949" w:rsidRPr="007717FF" w:rsidRDefault="00707949" w:rsidP="00707949">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Ni2–N19</w:t>
            </w:r>
          </w:p>
        </w:tc>
        <w:tc>
          <w:tcPr>
            <w:tcW w:w="652" w:type="pct"/>
            <w:shd w:val="clear" w:color="auto" w:fill="auto"/>
            <w:noWrap/>
            <w:vAlign w:val="center"/>
          </w:tcPr>
          <w:p w14:paraId="7BA8184E" w14:textId="5DBB54A9" w:rsidR="00707949" w:rsidRPr="007717FF" w:rsidRDefault="00707949" w:rsidP="00707949">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2.149(6)</w:t>
            </w:r>
          </w:p>
        </w:tc>
        <w:tc>
          <w:tcPr>
            <w:tcW w:w="989" w:type="pct"/>
            <w:shd w:val="clear" w:color="auto" w:fill="auto"/>
            <w:noWrap/>
            <w:vAlign w:val="bottom"/>
          </w:tcPr>
          <w:p w14:paraId="7AB96AB5" w14:textId="76ABCA2F" w:rsidR="00707949" w:rsidRPr="007717FF" w:rsidRDefault="00707949" w:rsidP="00707949">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Ni4–O38</w:t>
            </w:r>
          </w:p>
        </w:tc>
        <w:tc>
          <w:tcPr>
            <w:tcW w:w="716" w:type="pct"/>
            <w:shd w:val="clear" w:color="auto" w:fill="auto"/>
            <w:noWrap/>
            <w:vAlign w:val="center"/>
          </w:tcPr>
          <w:p w14:paraId="363FA40E" w14:textId="37785167" w:rsidR="00707949" w:rsidRPr="007717FF" w:rsidRDefault="00707949" w:rsidP="00707949">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2.079(7)</w:t>
            </w:r>
          </w:p>
        </w:tc>
      </w:tr>
      <w:tr w:rsidR="007717FF" w:rsidRPr="007717FF" w14:paraId="60B03783" w14:textId="77777777" w:rsidTr="003C5CA1">
        <w:trPr>
          <w:trHeight w:val="26"/>
          <w:jc w:val="center"/>
        </w:trPr>
        <w:tc>
          <w:tcPr>
            <w:tcW w:w="932" w:type="pct"/>
            <w:shd w:val="clear" w:color="auto" w:fill="auto"/>
            <w:noWrap/>
            <w:vAlign w:val="bottom"/>
          </w:tcPr>
          <w:p w14:paraId="196290A9" w14:textId="1DD7BEA7" w:rsidR="00707949" w:rsidRPr="007717FF" w:rsidRDefault="00707949" w:rsidP="00707949">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Ni1–N10</w:t>
            </w:r>
          </w:p>
        </w:tc>
        <w:tc>
          <w:tcPr>
            <w:tcW w:w="716" w:type="pct"/>
            <w:shd w:val="clear" w:color="auto" w:fill="auto"/>
            <w:noWrap/>
            <w:vAlign w:val="center"/>
          </w:tcPr>
          <w:p w14:paraId="7554749D" w14:textId="78B9C529" w:rsidR="00707949" w:rsidRPr="007717FF" w:rsidRDefault="00707949" w:rsidP="00707949">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2.068(5)</w:t>
            </w:r>
          </w:p>
        </w:tc>
        <w:tc>
          <w:tcPr>
            <w:tcW w:w="995" w:type="pct"/>
            <w:shd w:val="clear" w:color="auto" w:fill="auto"/>
            <w:noWrap/>
            <w:vAlign w:val="bottom"/>
          </w:tcPr>
          <w:p w14:paraId="440AA757" w14:textId="09CDB474" w:rsidR="00707949" w:rsidRPr="007717FF" w:rsidRDefault="00707949" w:rsidP="00707949">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Ni3–O32</w:t>
            </w:r>
          </w:p>
        </w:tc>
        <w:tc>
          <w:tcPr>
            <w:tcW w:w="652" w:type="pct"/>
            <w:shd w:val="clear" w:color="auto" w:fill="auto"/>
            <w:noWrap/>
            <w:vAlign w:val="center"/>
          </w:tcPr>
          <w:p w14:paraId="67C29BA1" w14:textId="339071AD" w:rsidR="00707949" w:rsidRPr="007717FF" w:rsidRDefault="00707949" w:rsidP="00707949">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2.042(6)</w:t>
            </w:r>
          </w:p>
        </w:tc>
        <w:tc>
          <w:tcPr>
            <w:tcW w:w="989" w:type="pct"/>
            <w:shd w:val="clear" w:color="auto" w:fill="auto"/>
            <w:noWrap/>
            <w:vAlign w:val="bottom"/>
          </w:tcPr>
          <w:p w14:paraId="2FD96653" w14:textId="4765C1C7" w:rsidR="00707949" w:rsidRPr="007717FF" w:rsidRDefault="00707949" w:rsidP="00707949">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Ni4–O44</w:t>
            </w:r>
          </w:p>
        </w:tc>
        <w:tc>
          <w:tcPr>
            <w:tcW w:w="716" w:type="pct"/>
            <w:shd w:val="clear" w:color="auto" w:fill="auto"/>
            <w:noWrap/>
            <w:vAlign w:val="center"/>
          </w:tcPr>
          <w:p w14:paraId="42375B23" w14:textId="25C7D785" w:rsidR="00707949" w:rsidRPr="007717FF" w:rsidRDefault="00707949" w:rsidP="00707949">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2.073(6)</w:t>
            </w:r>
          </w:p>
        </w:tc>
      </w:tr>
      <w:tr w:rsidR="007717FF" w:rsidRPr="007717FF" w14:paraId="0C79FE4B" w14:textId="77777777" w:rsidTr="003C5CA1">
        <w:trPr>
          <w:trHeight w:val="26"/>
          <w:jc w:val="center"/>
        </w:trPr>
        <w:tc>
          <w:tcPr>
            <w:tcW w:w="932" w:type="pct"/>
            <w:shd w:val="clear" w:color="auto" w:fill="auto"/>
            <w:noWrap/>
            <w:vAlign w:val="bottom"/>
          </w:tcPr>
          <w:p w14:paraId="1DA5FEA0" w14:textId="7EA3D630" w:rsidR="00707949" w:rsidRPr="007717FF" w:rsidRDefault="00707949" w:rsidP="00707949">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Ni1–N12</w:t>
            </w:r>
          </w:p>
        </w:tc>
        <w:tc>
          <w:tcPr>
            <w:tcW w:w="716" w:type="pct"/>
            <w:shd w:val="clear" w:color="auto" w:fill="auto"/>
            <w:noWrap/>
            <w:vAlign w:val="center"/>
          </w:tcPr>
          <w:p w14:paraId="0425F16F" w14:textId="6E5CFD93" w:rsidR="00707949" w:rsidRPr="007717FF" w:rsidRDefault="00707949" w:rsidP="00707949">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2.025(5)</w:t>
            </w:r>
          </w:p>
        </w:tc>
        <w:tc>
          <w:tcPr>
            <w:tcW w:w="995" w:type="pct"/>
            <w:shd w:val="clear" w:color="auto" w:fill="auto"/>
            <w:noWrap/>
            <w:vAlign w:val="bottom"/>
          </w:tcPr>
          <w:p w14:paraId="3EABD05E" w14:textId="0078E046" w:rsidR="00707949" w:rsidRPr="007717FF" w:rsidRDefault="00707949" w:rsidP="00707949">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Ni3–O34</w:t>
            </w:r>
          </w:p>
        </w:tc>
        <w:tc>
          <w:tcPr>
            <w:tcW w:w="652" w:type="pct"/>
            <w:shd w:val="clear" w:color="auto" w:fill="auto"/>
            <w:noWrap/>
            <w:vAlign w:val="center"/>
          </w:tcPr>
          <w:p w14:paraId="606583F5" w14:textId="38409840" w:rsidR="00707949" w:rsidRPr="007717FF" w:rsidRDefault="00707949" w:rsidP="00707949">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2.041(6)</w:t>
            </w:r>
          </w:p>
        </w:tc>
        <w:tc>
          <w:tcPr>
            <w:tcW w:w="989" w:type="pct"/>
            <w:shd w:val="clear" w:color="auto" w:fill="auto"/>
            <w:noWrap/>
            <w:vAlign w:val="bottom"/>
          </w:tcPr>
          <w:p w14:paraId="318437BB" w14:textId="211D9948" w:rsidR="00707949" w:rsidRPr="007717FF" w:rsidRDefault="00707949" w:rsidP="00707949">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Ni5–O1</w:t>
            </w:r>
          </w:p>
        </w:tc>
        <w:tc>
          <w:tcPr>
            <w:tcW w:w="716" w:type="pct"/>
            <w:shd w:val="clear" w:color="auto" w:fill="auto"/>
            <w:noWrap/>
            <w:vAlign w:val="center"/>
          </w:tcPr>
          <w:p w14:paraId="385ABFB9" w14:textId="078E2FC8" w:rsidR="00707949" w:rsidRPr="007717FF" w:rsidRDefault="00707949" w:rsidP="00707949">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2.041(4)</w:t>
            </w:r>
          </w:p>
        </w:tc>
      </w:tr>
      <w:tr w:rsidR="007717FF" w:rsidRPr="007717FF" w14:paraId="7EC55C58" w14:textId="77777777" w:rsidTr="003C5CA1">
        <w:trPr>
          <w:trHeight w:val="26"/>
          <w:jc w:val="center"/>
        </w:trPr>
        <w:tc>
          <w:tcPr>
            <w:tcW w:w="932" w:type="pct"/>
            <w:shd w:val="clear" w:color="auto" w:fill="auto"/>
            <w:noWrap/>
            <w:vAlign w:val="bottom"/>
          </w:tcPr>
          <w:p w14:paraId="359B5DEF" w14:textId="74CBD036" w:rsidR="00707949" w:rsidRPr="007717FF" w:rsidRDefault="00707949" w:rsidP="00707949">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Ni1–N11</w:t>
            </w:r>
          </w:p>
        </w:tc>
        <w:tc>
          <w:tcPr>
            <w:tcW w:w="716" w:type="pct"/>
            <w:shd w:val="clear" w:color="auto" w:fill="auto"/>
            <w:noWrap/>
            <w:vAlign w:val="center"/>
          </w:tcPr>
          <w:p w14:paraId="246F5FBC" w14:textId="49FFAF89" w:rsidR="00707949" w:rsidRPr="007717FF" w:rsidRDefault="00707949" w:rsidP="00707949">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2.193(5)</w:t>
            </w:r>
          </w:p>
        </w:tc>
        <w:tc>
          <w:tcPr>
            <w:tcW w:w="995" w:type="pct"/>
            <w:shd w:val="clear" w:color="auto" w:fill="auto"/>
            <w:noWrap/>
            <w:vAlign w:val="bottom"/>
          </w:tcPr>
          <w:p w14:paraId="5FB874D4" w14:textId="70FE07CA" w:rsidR="00707949" w:rsidRPr="007717FF" w:rsidRDefault="00707949" w:rsidP="00707949">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Ni3–N15</w:t>
            </w:r>
          </w:p>
        </w:tc>
        <w:tc>
          <w:tcPr>
            <w:tcW w:w="652" w:type="pct"/>
            <w:shd w:val="clear" w:color="auto" w:fill="auto"/>
            <w:noWrap/>
            <w:vAlign w:val="center"/>
          </w:tcPr>
          <w:p w14:paraId="4266D86F" w14:textId="5C7DB53C" w:rsidR="00707949" w:rsidRPr="007717FF" w:rsidRDefault="00707949" w:rsidP="00707949">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2.157(7)</w:t>
            </w:r>
          </w:p>
        </w:tc>
        <w:tc>
          <w:tcPr>
            <w:tcW w:w="989" w:type="pct"/>
            <w:shd w:val="clear" w:color="auto" w:fill="auto"/>
            <w:noWrap/>
            <w:vAlign w:val="bottom"/>
          </w:tcPr>
          <w:p w14:paraId="7E89F7FB" w14:textId="5D9EAB84" w:rsidR="00707949" w:rsidRPr="007717FF" w:rsidRDefault="00707949" w:rsidP="00707949">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Ni5–O4</w:t>
            </w:r>
            <w:r w:rsidRPr="007717FF">
              <w:rPr>
                <w:rFonts w:ascii="Times New Roman" w:eastAsia="等线" w:hAnsi="Times New Roman" w:cs="Times New Roman"/>
                <w:color w:val="000000" w:themeColor="text1"/>
                <w:sz w:val="18"/>
                <w:szCs w:val="18"/>
                <w:vertAlign w:val="superscript"/>
              </w:rPr>
              <w:t>1</w:t>
            </w:r>
          </w:p>
        </w:tc>
        <w:tc>
          <w:tcPr>
            <w:tcW w:w="716" w:type="pct"/>
            <w:shd w:val="clear" w:color="auto" w:fill="auto"/>
            <w:noWrap/>
            <w:vAlign w:val="center"/>
          </w:tcPr>
          <w:p w14:paraId="0DFB5A56" w14:textId="2B26D64C" w:rsidR="00707949" w:rsidRPr="007717FF" w:rsidRDefault="00707949" w:rsidP="00707949">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2.116(4)</w:t>
            </w:r>
          </w:p>
        </w:tc>
      </w:tr>
      <w:tr w:rsidR="007717FF" w:rsidRPr="007717FF" w14:paraId="1BBE954B" w14:textId="77777777" w:rsidTr="003C5CA1">
        <w:trPr>
          <w:trHeight w:val="26"/>
          <w:jc w:val="center"/>
        </w:trPr>
        <w:tc>
          <w:tcPr>
            <w:tcW w:w="932" w:type="pct"/>
            <w:shd w:val="clear" w:color="auto" w:fill="auto"/>
            <w:noWrap/>
            <w:vAlign w:val="bottom"/>
          </w:tcPr>
          <w:p w14:paraId="43351CB6" w14:textId="0BF7F84E" w:rsidR="00707949" w:rsidRPr="007717FF" w:rsidRDefault="00707949" w:rsidP="00707949">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Ni1–C14</w:t>
            </w:r>
          </w:p>
        </w:tc>
        <w:tc>
          <w:tcPr>
            <w:tcW w:w="716" w:type="pct"/>
            <w:shd w:val="clear" w:color="auto" w:fill="auto"/>
            <w:noWrap/>
            <w:vAlign w:val="center"/>
          </w:tcPr>
          <w:p w14:paraId="679B5864" w14:textId="42FD81E2" w:rsidR="00707949" w:rsidRPr="007717FF" w:rsidRDefault="00707949" w:rsidP="00707949">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2.435(5)</w:t>
            </w:r>
          </w:p>
        </w:tc>
        <w:tc>
          <w:tcPr>
            <w:tcW w:w="995" w:type="pct"/>
            <w:shd w:val="clear" w:color="auto" w:fill="auto"/>
            <w:noWrap/>
            <w:vAlign w:val="bottom"/>
          </w:tcPr>
          <w:p w14:paraId="4D9AF235" w14:textId="126C81C3" w:rsidR="00707949" w:rsidRPr="007717FF" w:rsidRDefault="00707949" w:rsidP="00707949">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Ni3–O42</w:t>
            </w:r>
          </w:p>
        </w:tc>
        <w:tc>
          <w:tcPr>
            <w:tcW w:w="652" w:type="pct"/>
            <w:shd w:val="clear" w:color="auto" w:fill="auto"/>
            <w:noWrap/>
            <w:vAlign w:val="center"/>
          </w:tcPr>
          <w:p w14:paraId="4C4ABB16" w14:textId="67BAD454" w:rsidR="00707949" w:rsidRPr="007717FF" w:rsidRDefault="00707949" w:rsidP="00707949">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2.056(7)</w:t>
            </w:r>
          </w:p>
        </w:tc>
        <w:tc>
          <w:tcPr>
            <w:tcW w:w="989" w:type="pct"/>
            <w:shd w:val="clear" w:color="auto" w:fill="auto"/>
            <w:noWrap/>
            <w:vAlign w:val="bottom"/>
          </w:tcPr>
          <w:p w14:paraId="69F8210B" w14:textId="05708717" w:rsidR="00707949" w:rsidRPr="007717FF" w:rsidRDefault="00707949" w:rsidP="00707949">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Ni5–O6</w:t>
            </w:r>
            <w:r w:rsidRPr="007717FF">
              <w:rPr>
                <w:rFonts w:ascii="Times New Roman" w:eastAsia="等线" w:hAnsi="Times New Roman" w:cs="Times New Roman"/>
                <w:color w:val="000000" w:themeColor="text1"/>
                <w:sz w:val="18"/>
                <w:szCs w:val="18"/>
                <w:vertAlign w:val="superscript"/>
              </w:rPr>
              <w:t>1</w:t>
            </w:r>
          </w:p>
        </w:tc>
        <w:tc>
          <w:tcPr>
            <w:tcW w:w="716" w:type="pct"/>
            <w:shd w:val="clear" w:color="auto" w:fill="auto"/>
            <w:noWrap/>
            <w:vAlign w:val="center"/>
          </w:tcPr>
          <w:p w14:paraId="6F188BF8" w14:textId="48FB3866" w:rsidR="00707949" w:rsidRPr="007717FF" w:rsidRDefault="00707949" w:rsidP="00707949">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2.114(4)</w:t>
            </w:r>
          </w:p>
        </w:tc>
      </w:tr>
      <w:tr w:rsidR="007717FF" w:rsidRPr="007717FF" w14:paraId="54FC47D9" w14:textId="77777777" w:rsidTr="003C5CA1">
        <w:trPr>
          <w:trHeight w:val="26"/>
          <w:jc w:val="center"/>
        </w:trPr>
        <w:tc>
          <w:tcPr>
            <w:tcW w:w="932" w:type="pct"/>
            <w:shd w:val="clear" w:color="auto" w:fill="auto"/>
            <w:noWrap/>
            <w:vAlign w:val="bottom"/>
          </w:tcPr>
          <w:p w14:paraId="6947C3B1" w14:textId="68AF7FFD" w:rsidR="00707949" w:rsidRPr="007717FF" w:rsidRDefault="00707949" w:rsidP="00707949">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Ni2–O12</w:t>
            </w:r>
          </w:p>
        </w:tc>
        <w:tc>
          <w:tcPr>
            <w:tcW w:w="716" w:type="pct"/>
            <w:shd w:val="clear" w:color="auto" w:fill="auto"/>
            <w:noWrap/>
            <w:vAlign w:val="center"/>
          </w:tcPr>
          <w:p w14:paraId="012B4FB8" w14:textId="2FCDEC12" w:rsidR="00707949" w:rsidRPr="007717FF" w:rsidRDefault="00707949" w:rsidP="00707949">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2.073(4)</w:t>
            </w:r>
          </w:p>
        </w:tc>
        <w:tc>
          <w:tcPr>
            <w:tcW w:w="995" w:type="pct"/>
            <w:shd w:val="clear" w:color="auto" w:fill="auto"/>
            <w:noWrap/>
            <w:vAlign w:val="bottom"/>
          </w:tcPr>
          <w:p w14:paraId="759E0754" w14:textId="09E63C3E" w:rsidR="00707949" w:rsidRPr="007717FF" w:rsidRDefault="00707949" w:rsidP="00707949">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Ni3–O3</w:t>
            </w:r>
          </w:p>
        </w:tc>
        <w:tc>
          <w:tcPr>
            <w:tcW w:w="652" w:type="pct"/>
            <w:shd w:val="clear" w:color="auto" w:fill="auto"/>
            <w:noWrap/>
            <w:vAlign w:val="center"/>
          </w:tcPr>
          <w:p w14:paraId="4A8C1847" w14:textId="60A1D7DC" w:rsidR="00707949" w:rsidRPr="007717FF" w:rsidRDefault="00707949" w:rsidP="00707949">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1.975(8)</w:t>
            </w:r>
          </w:p>
        </w:tc>
        <w:tc>
          <w:tcPr>
            <w:tcW w:w="989" w:type="pct"/>
            <w:shd w:val="clear" w:color="auto" w:fill="auto"/>
            <w:noWrap/>
            <w:vAlign w:val="bottom"/>
          </w:tcPr>
          <w:p w14:paraId="7B8C3D6C" w14:textId="3BE2FBBF" w:rsidR="00707949" w:rsidRPr="007717FF" w:rsidRDefault="00707949" w:rsidP="00707949">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Ni5–O14</w:t>
            </w:r>
          </w:p>
        </w:tc>
        <w:tc>
          <w:tcPr>
            <w:tcW w:w="716" w:type="pct"/>
            <w:shd w:val="clear" w:color="auto" w:fill="auto"/>
            <w:noWrap/>
            <w:vAlign w:val="center"/>
          </w:tcPr>
          <w:p w14:paraId="4E1D4C13" w14:textId="0DE0ACA6" w:rsidR="00707949" w:rsidRPr="007717FF" w:rsidRDefault="00707949" w:rsidP="00707949">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2.035(4)</w:t>
            </w:r>
          </w:p>
        </w:tc>
      </w:tr>
      <w:tr w:rsidR="007717FF" w:rsidRPr="007717FF" w14:paraId="492C7EC7" w14:textId="77777777" w:rsidTr="003C5CA1">
        <w:trPr>
          <w:trHeight w:val="26"/>
          <w:jc w:val="center"/>
        </w:trPr>
        <w:tc>
          <w:tcPr>
            <w:tcW w:w="932" w:type="pct"/>
            <w:shd w:val="clear" w:color="auto" w:fill="auto"/>
            <w:noWrap/>
            <w:vAlign w:val="bottom"/>
          </w:tcPr>
          <w:p w14:paraId="08EDF771" w14:textId="7F4C231C" w:rsidR="00707949" w:rsidRPr="007717FF" w:rsidRDefault="00707949" w:rsidP="00707949">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Ni2–O18</w:t>
            </w:r>
          </w:p>
        </w:tc>
        <w:tc>
          <w:tcPr>
            <w:tcW w:w="716" w:type="pct"/>
            <w:shd w:val="clear" w:color="auto" w:fill="auto"/>
            <w:noWrap/>
            <w:vAlign w:val="center"/>
          </w:tcPr>
          <w:p w14:paraId="2C3A52ED" w14:textId="26EBDBF7" w:rsidR="00707949" w:rsidRPr="007717FF" w:rsidRDefault="00707949" w:rsidP="00707949">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2.056(4)</w:t>
            </w:r>
          </w:p>
        </w:tc>
        <w:tc>
          <w:tcPr>
            <w:tcW w:w="995" w:type="pct"/>
            <w:shd w:val="clear" w:color="auto" w:fill="auto"/>
            <w:noWrap/>
            <w:vAlign w:val="bottom"/>
          </w:tcPr>
          <w:p w14:paraId="548C1803" w14:textId="416250B2" w:rsidR="00707949" w:rsidRPr="007717FF" w:rsidRDefault="00707949" w:rsidP="00707949">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Ni3–N5</w:t>
            </w:r>
          </w:p>
        </w:tc>
        <w:tc>
          <w:tcPr>
            <w:tcW w:w="652" w:type="pct"/>
            <w:shd w:val="clear" w:color="auto" w:fill="auto"/>
            <w:noWrap/>
            <w:vAlign w:val="center"/>
          </w:tcPr>
          <w:p w14:paraId="1D821F58" w14:textId="73BE9ED1" w:rsidR="00707949" w:rsidRPr="007717FF" w:rsidRDefault="00707949" w:rsidP="00707949">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2.185(7)</w:t>
            </w:r>
          </w:p>
        </w:tc>
        <w:tc>
          <w:tcPr>
            <w:tcW w:w="989" w:type="pct"/>
            <w:shd w:val="clear" w:color="auto" w:fill="auto"/>
            <w:noWrap/>
            <w:vAlign w:val="bottom"/>
          </w:tcPr>
          <w:p w14:paraId="23F93283" w14:textId="72DFB62D" w:rsidR="00707949" w:rsidRPr="007717FF" w:rsidRDefault="00707949" w:rsidP="00707949">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Ni5–N4</w:t>
            </w:r>
            <w:r w:rsidRPr="007717FF">
              <w:rPr>
                <w:rFonts w:ascii="Times New Roman" w:eastAsia="等线" w:hAnsi="Times New Roman" w:cs="Times New Roman"/>
                <w:color w:val="000000" w:themeColor="text1"/>
                <w:sz w:val="18"/>
                <w:szCs w:val="18"/>
                <w:vertAlign w:val="superscript"/>
              </w:rPr>
              <w:t>2</w:t>
            </w:r>
          </w:p>
        </w:tc>
        <w:tc>
          <w:tcPr>
            <w:tcW w:w="716" w:type="pct"/>
            <w:shd w:val="clear" w:color="auto" w:fill="auto"/>
            <w:noWrap/>
            <w:vAlign w:val="center"/>
          </w:tcPr>
          <w:p w14:paraId="2A138044" w14:textId="0B5CDF1A" w:rsidR="00707949" w:rsidRPr="007717FF" w:rsidRDefault="00707949" w:rsidP="00707949">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2.117(5)</w:t>
            </w:r>
          </w:p>
        </w:tc>
      </w:tr>
      <w:tr w:rsidR="007717FF" w:rsidRPr="007717FF" w14:paraId="640DC50A" w14:textId="77777777" w:rsidTr="003C5CA1">
        <w:trPr>
          <w:trHeight w:val="26"/>
          <w:jc w:val="center"/>
        </w:trPr>
        <w:tc>
          <w:tcPr>
            <w:tcW w:w="932" w:type="pct"/>
            <w:tcBorders>
              <w:bottom w:val="nil"/>
            </w:tcBorders>
            <w:shd w:val="clear" w:color="auto" w:fill="auto"/>
            <w:noWrap/>
            <w:vAlign w:val="bottom"/>
          </w:tcPr>
          <w:p w14:paraId="193B62E2" w14:textId="04E79A94" w:rsidR="00707949" w:rsidRPr="007717FF" w:rsidRDefault="00707949" w:rsidP="00707949">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Ni2–N8</w:t>
            </w:r>
          </w:p>
        </w:tc>
        <w:tc>
          <w:tcPr>
            <w:tcW w:w="716" w:type="pct"/>
            <w:tcBorders>
              <w:bottom w:val="nil"/>
            </w:tcBorders>
            <w:shd w:val="clear" w:color="auto" w:fill="auto"/>
            <w:noWrap/>
            <w:vAlign w:val="center"/>
          </w:tcPr>
          <w:p w14:paraId="164D3F96" w14:textId="4421C0BC" w:rsidR="00707949" w:rsidRPr="007717FF" w:rsidRDefault="00707949" w:rsidP="00707949">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2.068(5)</w:t>
            </w:r>
          </w:p>
        </w:tc>
        <w:tc>
          <w:tcPr>
            <w:tcW w:w="995" w:type="pct"/>
            <w:tcBorders>
              <w:bottom w:val="nil"/>
            </w:tcBorders>
            <w:shd w:val="clear" w:color="auto" w:fill="auto"/>
            <w:noWrap/>
            <w:vAlign w:val="bottom"/>
          </w:tcPr>
          <w:p w14:paraId="2C8D1BE9" w14:textId="5DEBC323" w:rsidR="00707949" w:rsidRPr="007717FF" w:rsidRDefault="00707949" w:rsidP="00707949">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Ni4–O20</w:t>
            </w:r>
          </w:p>
        </w:tc>
        <w:tc>
          <w:tcPr>
            <w:tcW w:w="652" w:type="pct"/>
            <w:tcBorders>
              <w:bottom w:val="nil"/>
            </w:tcBorders>
            <w:shd w:val="clear" w:color="auto" w:fill="auto"/>
            <w:noWrap/>
            <w:vAlign w:val="center"/>
          </w:tcPr>
          <w:p w14:paraId="3C7478E2" w14:textId="38AA038F" w:rsidR="00707949" w:rsidRPr="007717FF" w:rsidRDefault="00707949" w:rsidP="00707949">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2.068(5)</w:t>
            </w:r>
          </w:p>
        </w:tc>
        <w:tc>
          <w:tcPr>
            <w:tcW w:w="989" w:type="pct"/>
            <w:tcBorders>
              <w:bottom w:val="nil"/>
            </w:tcBorders>
            <w:shd w:val="clear" w:color="auto" w:fill="auto"/>
            <w:noWrap/>
            <w:vAlign w:val="bottom"/>
          </w:tcPr>
          <w:p w14:paraId="5B4E5BA1" w14:textId="6D5769BA" w:rsidR="00707949" w:rsidRPr="007717FF" w:rsidRDefault="00707949" w:rsidP="00707949">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Ni5–N14</w:t>
            </w:r>
            <w:r w:rsidRPr="007717FF">
              <w:rPr>
                <w:rFonts w:ascii="Times New Roman" w:eastAsia="等线" w:hAnsi="Times New Roman" w:cs="Times New Roman"/>
                <w:color w:val="000000" w:themeColor="text1"/>
                <w:sz w:val="18"/>
                <w:szCs w:val="18"/>
                <w:vertAlign w:val="superscript"/>
              </w:rPr>
              <w:t>3</w:t>
            </w:r>
          </w:p>
        </w:tc>
        <w:tc>
          <w:tcPr>
            <w:tcW w:w="716" w:type="pct"/>
            <w:tcBorders>
              <w:bottom w:val="nil"/>
            </w:tcBorders>
            <w:shd w:val="clear" w:color="auto" w:fill="auto"/>
            <w:noWrap/>
            <w:vAlign w:val="center"/>
          </w:tcPr>
          <w:p w14:paraId="681E0E0C" w14:textId="4D7FEA2C" w:rsidR="00707949" w:rsidRPr="007717FF" w:rsidRDefault="00707949" w:rsidP="00707949">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2.098(5)</w:t>
            </w:r>
          </w:p>
        </w:tc>
      </w:tr>
      <w:tr w:rsidR="007717FF" w:rsidRPr="007717FF" w14:paraId="58A5FC00" w14:textId="77777777" w:rsidTr="003C5CA1">
        <w:trPr>
          <w:trHeight w:val="26"/>
          <w:jc w:val="center"/>
        </w:trPr>
        <w:tc>
          <w:tcPr>
            <w:tcW w:w="932" w:type="pct"/>
            <w:tcBorders>
              <w:top w:val="nil"/>
              <w:bottom w:val="single" w:sz="8" w:space="0" w:color="auto"/>
            </w:tcBorders>
            <w:shd w:val="clear" w:color="auto" w:fill="auto"/>
            <w:noWrap/>
            <w:vAlign w:val="bottom"/>
          </w:tcPr>
          <w:p w14:paraId="307EE6E3" w14:textId="3F477F83" w:rsidR="00707949" w:rsidRPr="007717FF" w:rsidRDefault="00707949" w:rsidP="00707949">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Ni2–N24</w:t>
            </w:r>
          </w:p>
        </w:tc>
        <w:tc>
          <w:tcPr>
            <w:tcW w:w="716" w:type="pct"/>
            <w:tcBorders>
              <w:top w:val="nil"/>
              <w:bottom w:val="single" w:sz="8" w:space="0" w:color="auto"/>
            </w:tcBorders>
            <w:shd w:val="clear" w:color="auto" w:fill="auto"/>
            <w:noWrap/>
            <w:vAlign w:val="center"/>
          </w:tcPr>
          <w:p w14:paraId="0F6C578D" w14:textId="34F3A326" w:rsidR="00707949" w:rsidRPr="007717FF" w:rsidRDefault="00707949" w:rsidP="00707949">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2.035(5)</w:t>
            </w:r>
          </w:p>
        </w:tc>
        <w:tc>
          <w:tcPr>
            <w:tcW w:w="995" w:type="pct"/>
            <w:tcBorders>
              <w:top w:val="nil"/>
              <w:bottom w:val="single" w:sz="8" w:space="0" w:color="auto"/>
            </w:tcBorders>
            <w:shd w:val="clear" w:color="auto" w:fill="auto"/>
            <w:noWrap/>
            <w:vAlign w:val="bottom"/>
          </w:tcPr>
          <w:p w14:paraId="4A6781D5" w14:textId="01C6CB7D" w:rsidR="00707949" w:rsidRPr="007717FF" w:rsidRDefault="00707949" w:rsidP="00707949">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Ni4–O26</w:t>
            </w:r>
          </w:p>
        </w:tc>
        <w:tc>
          <w:tcPr>
            <w:tcW w:w="652" w:type="pct"/>
            <w:tcBorders>
              <w:top w:val="nil"/>
              <w:bottom w:val="single" w:sz="8" w:space="0" w:color="auto"/>
            </w:tcBorders>
            <w:shd w:val="clear" w:color="auto" w:fill="auto"/>
            <w:noWrap/>
            <w:vAlign w:val="center"/>
          </w:tcPr>
          <w:p w14:paraId="7FEC9866" w14:textId="4279365A" w:rsidR="00707949" w:rsidRPr="007717FF" w:rsidRDefault="00707949" w:rsidP="00707949">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2.055(6)</w:t>
            </w:r>
          </w:p>
        </w:tc>
        <w:tc>
          <w:tcPr>
            <w:tcW w:w="989" w:type="pct"/>
            <w:tcBorders>
              <w:top w:val="nil"/>
              <w:bottom w:val="single" w:sz="8" w:space="0" w:color="auto"/>
            </w:tcBorders>
            <w:shd w:val="clear" w:color="auto" w:fill="auto"/>
            <w:noWrap/>
            <w:vAlign w:val="bottom"/>
          </w:tcPr>
          <w:p w14:paraId="329F80F5" w14:textId="3F270087" w:rsidR="00707949" w:rsidRPr="007717FF" w:rsidRDefault="00707949" w:rsidP="00707949">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Ni5–C16</w:t>
            </w:r>
            <w:r w:rsidRPr="007717FF">
              <w:rPr>
                <w:rFonts w:ascii="Times New Roman" w:eastAsia="等线" w:hAnsi="Times New Roman" w:cs="Times New Roman"/>
                <w:color w:val="000000" w:themeColor="text1"/>
                <w:sz w:val="18"/>
                <w:szCs w:val="18"/>
                <w:vertAlign w:val="superscript"/>
              </w:rPr>
              <w:t>1</w:t>
            </w:r>
          </w:p>
        </w:tc>
        <w:tc>
          <w:tcPr>
            <w:tcW w:w="716" w:type="pct"/>
            <w:tcBorders>
              <w:top w:val="nil"/>
              <w:bottom w:val="single" w:sz="8" w:space="0" w:color="auto"/>
            </w:tcBorders>
            <w:shd w:val="clear" w:color="auto" w:fill="auto"/>
            <w:noWrap/>
            <w:vAlign w:val="center"/>
          </w:tcPr>
          <w:p w14:paraId="2C23133E" w14:textId="564BFFC0" w:rsidR="00707949" w:rsidRPr="007717FF" w:rsidRDefault="00707949" w:rsidP="00707949">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2.439(6)</w:t>
            </w:r>
          </w:p>
        </w:tc>
      </w:tr>
      <w:tr w:rsidR="007717FF" w:rsidRPr="007717FF" w14:paraId="478B49C2" w14:textId="77777777" w:rsidTr="003C5CA1">
        <w:trPr>
          <w:trHeight w:val="26"/>
          <w:jc w:val="center"/>
        </w:trPr>
        <w:tc>
          <w:tcPr>
            <w:tcW w:w="5000" w:type="pct"/>
            <w:gridSpan w:val="6"/>
            <w:tcBorders>
              <w:top w:val="single" w:sz="8" w:space="0" w:color="auto"/>
              <w:bottom w:val="nil"/>
            </w:tcBorders>
            <w:shd w:val="clear" w:color="auto" w:fill="auto"/>
            <w:noWrap/>
            <w:vAlign w:val="bottom"/>
          </w:tcPr>
          <w:p w14:paraId="3A5770B3" w14:textId="0E1FAC45" w:rsidR="00604A15" w:rsidRPr="007717FF" w:rsidRDefault="00604A15" w:rsidP="00E94F8A">
            <w:pPr>
              <w:jc w:val="left"/>
              <w:rPr>
                <w:rFonts w:ascii="Times New Roman" w:hAnsi="Times New Roman" w:cs="Times New Roman"/>
                <w:color w:val="000000" w:themeColor="text1"/>
                <w:sz w:val="18"/>
                <w:szCs w:val="18"/>
              </w:rPr>
            </w:pPr>
            <w:r w:rsidRPr="007717FF">
              <w:rPr>
                <w:rFonts w:ascii="Times New Roman" w:eastAsia="新宋体" w:hAnsi="Times New Roman" w:cs="Times New Roman"/>
                <w:color w:val="000000" w:themeColor="text1"/>
                <w:sz w:val="18"/>
                <w:szCs w:val="18"/>
              </w:rPr>
              <w:t>Bond angles (deg)</w:t>
            </w:r>
          </w:p>
        </w:tc>
      </w:tr>
      <w:tr w:rsidR="007717FF" w:rsidRPr="007717FF" w14:paraId="182A32AF" w14:textId="77777777" w:rsidTr="00D375A7">
        <w:trPr>
          <w:trHeight w:val="26"/>
          <w:jc w:val="center"/>
        </w:trPr>
        <w:tc>
          <w:tcPr>
            <w:tcW w:w="932" w:type="pct"/>
            <w:tcBorders>
              <w:top w:val="nil"/>
            </w:tcBorders>
            <w:shd w:val="clear" w:color="auto" w:fill="auto"/>
            <w:noWrap/>
            <w:vAlign w:val="bottom"/>
          </w:tcPr>
          <w:p w14:paraId="550355CC" w14:textId="5325FF85"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O8–Ni1–N11</w:t>
            </w:r>
          </w:p>
        </w:tc>
        <w:tc>
          <w:tcPr>
            <w:tcW w:w="716" w:type="pct"/>
            <w:tcBorders>
              <w:top w:val="nil"/>
            </w:tcBorders>
            <w:shd w:val="clear" w:color="auto" w:fill="auto"/>
            <w:noWrap/>
            <w:vAlign w:val="center"/>
          </w:tcPr>
          <w:p w14:paraId="7BFF5D5B" w14:textId="73C879FD"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107.85(18)</w:t>
            </w:r>
          </w:p>
        </w:tc>
        <w:tc>
          <w:tcPr>
            <w:tcW w:w="995" w:type="pct"/>
            <w:tcBorders>
              <w:top w:val="nil"/>
            </w:tcBorders>
            <w:shd w:val="clear" w:color="auto" w:fill="auto"/>
            <w:noWrap/>
            <w:vAlign w:val="center"/>
          </w:tcPr>
          <w:p w14:paraId="0EAD5BA1" w14:textId="6CFCD598"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N24–Ni2–O18</w:t>
            </w:r>
          </w:p>
        </w:tc>
        <w:tc>
          <w:tcPr>
            <w:tcW w:w="652" w:type="pct"/>
            <w:tcBorders>
              <w:top w:val="nil"/>
            </w:tcBorders>
            <w:shd w:val="clear" w:color="auto" w:fill="auto"/>
            <w:noWrap/>
            <w:vAlign w:val="center"/>
          </w:tcPr>
          <w:p w14:paraId="2BA0F4CC" w14:textId="3A9B1DA2"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94.9(2)</w:t>
            </w:r>
          </w:p>
        </w:tc>
        <w:tc>
          <w:tcPr>
            <w:tcW w:w="989" w:type="pct"/>
            <w:tcBorders>
              <w:top w:val="nil"/>
            </w:tcBorders>
            <w:shd w:val="clear" w:color="auto" w:fill="auto"/>
            <w:noWrap/>
            <w:vAlign w:val="center"/>
          </w:tcPr>
          <w:p w14:paraId="58DC109F" w14:textId="6BCC9B9A"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O26–Ni4–N21</w:t>
            </w:r>
          </w:p>
        </w:tc>
        <w:tc>
          <w:tcPr>
            <w:tcW w:w="716" w:type="pct"/>
            <w:tcBorders>
              <w:top w:val="nil"/>
            </w:tcBorders>
            <w:shd w:val="clear" w:color="auto" w:fill="auto"/>
            <w:noWrap/>
            <w:vAlign w:val="center"/>
          </w:tcPr>
          <w:p w14:paraId="0D768DCA" w14:textId="237A554A"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92.3(2)</w:t>
            </w:r>
          </w:p>
        </w:tc>
      </w:tr>
      <w:tr w:rsidR="007717FF" w:rsidRPr="007717FF" w14:paraId="053EF271" w14:textId="77777777" w:rsidTr="00D375A7">
        <w:trPr>
          <w:trHeight w:val="26"/>
          <w:jc w:val="center"/>
        </w:trPr>
        <w:tc>
          <w:tcPr>
            <w:tcW w:w="932" w:type="pct"/>
            <w:shd w:val="clear" w:color="auto" w:fill="auto"/>
            <w:noWrap/>
            <w:vAlign w:val="center"/>
          </w:tcPr>
          <w:p w14:paraId="3E75969B" w14:textId="2726B28E"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O8–Ni1–C14</w:t>
            </w:r>
          </w:p>
        </w:tc>
        <w:tc>
          <w:tcPr>
            <w:tcW w:w="716" w:type="pct"/>
            <w:shd w:val="clear" w:color="auto" w:fill="auto"/>
            <w:noWrap/>
            <w:vAlign w:val="center"/>
          </w:tcPr>
          <w:p w14:paraId="401F9F8F" w14:textId="129CADAE"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31.98(16)</w:t>
            </w:r>
          </w:p>
        </w:tc>
        <w:tc>
          <w:tcPr>
            <w:tcW w:w="995" w:type="pct"/>
            <w:shd w:val="clear" w:color="auto" w:fill="auto"/>
            <w:noWrap/>
            <w:vAlign w:val="center"/>
          </w:tcPr>
          <w:p w14:paraId="18391654" w14:textId="1FBFB99D"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N24–Ni2–N8</w:t>
            </w:r>
          </w:p>
        </w:tc>
        <w:tc>
          <w:tcPr>
            <w:tcW w:w="652" w:type="pct"/>
            <w:shd w:val="clear" w:color="auto" w:fill="auto"/>
            <w:noWrap/>
            <w:vAlign w:val="center"/>
          </w:tcPr>
          <w:p w14:paraId="611A6523" w14:textId="194087DE"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91.3(2)</w:t>
            </w:r>
          </w:p>
        </w:tc>
        <w:tc>
          <w:tcPr>
            <w:tcW w:w="989" w:type="pct"/>
            <w:shd w:val="clear" w:color="auto" w:fill="auto"/>
            <w:noWrap/>
            <w:vAlign w:val="center"/>
          </w:tcPr>
          <w:p w14:paraId="4CA6DAA3" w14:textId="5BA8FC3B"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O26–Ni4–O38</w:t>
            </w:r>
          </w:p>
        </w:tc>
        <w:tc>
          <w:tcPr>
            <w:tcW w:w="716" w:type="pct"/>
            <w:shd w:val="clear" w:color="auto" w:fill="auto"/>
            <w:noWrap/>
            <w:vAlign w:val="center"/>
          </w:tcPr>
          <w:p w14:paraId="381E80C6" w14:textId="7CE14031"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177.2(2)</w:t>
            </w:r>
          </w:p>
        </w:tc>
      </w:tr>
      <w:tr w:rsidR="007717FF" w:rsidRPr="007717FF" w14:paraId="510A8C81" w14:textId="77777777" w:rsidTr="00D375A7">
        <w:trPr>
          <w:trHeight w:val="26"/>
          <w:jc w:val="center"/>
        </w:trPr>
        <w:tc>
          <w:tcPr>
            <w:tcW w:w="932" w:type="pct"/>
            <w:shd w:val="clear" w:color="auto" w:fill="auto"/>
            <w:noWrap/>
            <w:vAlign w:val="center"/>
          </w:tcPr>
          <w:p w14:paraId="0B2FCBE4" w14:textId="6868930E"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lastRenderedPageBreak/>
              <w:t>O10–Ni1–O8</w:t>
            </w:r>
          </w:p>
        </w:tc>
        <w:tc>
          <w:tcPr>
            <w:tcW w:w="716" w:type="pct"/>
            <w:shd w:val="clear" w:color="auto" w:fill="auto"/>
            <w:noWrap/>
            <w:vAlign w:val="center"/>
          </w:tcPr>
          <w:p w14:paraId="43AD9416" w14:textId="0EDE78A6"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62.96(14)</w:t>
            </w:r>
          </w:p>
        </w:tc>
        <w:tc>
          <w:tcPr>
            <w:tcW w:w="995" w:type="pct"/>
            <w:shd w:val="clear" w:color="auto" w:fill="auto"/>
            <w:noWrap/>
            <w:vAlign w:val="center"/>
          </w:tcPr>
          <w:p w14:paraId="7516FAE9" w14:textId="07C735C0"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N24–Ni2–N3</w:t>
            </w:r>
          </w:p>
        </w:tc>
        <w:tc>
          <w:tcPr>
            <w:tcW w:w="652" w:type="pct"/>
            <w:shd w:val="clear" w:color="auto" w:fill="auto"/>
            <w:noWrap/>
            <w:vAlign w:val="center"/>
          </w:tcPr>
          <w:p w14:paraId="0DA4C491" w14:textId="0065B822"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83.0(2)</w:t>
            </w:r>
          </w:p>
        </w:tc>
        <w:tc>
          <w:tcPr>
            <w:tcW w:w="989" w:type="pct"/>
            <w:shd w:val="clear" w:color="auto" w:fill="auto"/>
            <w:noWrap/>
            <w:vAlign w:val="center"/>
          </w:tcPr>
          <w:p w14:paraId="0515B556" w14:textId="5955985D"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O26–Ni4–O44</w:t>
            </w:r>
          </w:p>
        </w:tc>
        <w:tc>
          <w:tcPr>
            <w:tcW w:w="716" w:type="pct"/>
            <w:shd w:val="clear" w:color="auto" w:fill="auto"/>
            <w:noWrap/>
            <w:vAlign w:val="center"/>
          </w:tcPr>
          <w:p w14:paraId="2CDA62BC" w14:textId="43C3017A"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89.1(3)</w:t>
            </w:r>
          </w:p>
        </w:tc>
      </w:tr>
      <w:tr w:rsidR="007717FF" w:rsidRPr="007717FF" w14:paraId="1CCAEE21" w14:textId="77777777" w:rsidTr="00D375A7">
        <w:trPr>
          <w:trHeight w:val="26"/>
          <w:jc w:val="center"/>
        </w:trPr>
        <w:tc>
          <w:tcPr>
            <w:tcW w:w="932" w:type="pct"/>
            <w:shd w:val="clear" w:color="auto" w:fill="auto"/>
            <w:noWrap/>
            <w:vAlign w:val="center"/>
          </w:tcPr>
          <w:p w14:paraId="0FF58D51" w14:textId="2B1C7771"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O10–Ni1–N11</w:t>
            </w:r>
          </w:p>
        </w:tc>
        <w:tc>
          <w:tcPr>
            <w:tcW w:w="716" w:type="pct"/>
            <w:shd w:val="clear" w:color="auto" w:fill="auto"/>
            <w:noWrap/>
            <w:vAlign w:val="center"/>
          </w:tcPr>
          <w:p w14:paraId="5A3B239B" w14:textId="7E1F06E2"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170.57(18)</w:t>
            </w:r>
          </w:p>
        </w:tc>
        <w:tc>
          <w:tcPr>
            <w:tcW w:w="995" w:type="pct"/>
            <w:shd w:val="clear" w:color="auto" w:fill="auto"/>
            <w:noWrap/>
            <w:vAlign w:val="center"/>
          </w:tcPr>
          <w:p w14:paraId="29D1E094" w14:textId="07580E55"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N24–Ni2–N17</w:t>
            </w:r>
          </w:p>
        </w:tc>
        <w:tc>
          <w:tcPr>
            <w:tcW w:w="652" w:type="pct"/>
            <w:shd w:val="clear" w:color="auto" w:fill="auto"/>
            <w:noWrap/>
            <w:vAlign w:val="center"/>
          </w:tcPr>
          <w:p w14:paraId="73A15D7D" w14:textId="582A7AAA"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84.8(6)</w:t>
            </w:r>
          </w:p>
        </w:tc>
        <w:tc>
          <w:tcPr>
            <w:tcW w:w="989" w:type="pct"/>
            <w:shd w:val="clear" w:color="auto" w:fill="auto"/>
            <w:noWrap/>
            <w:vAlign w:val="center"/>
          </w:tcPr>
          <w:p w14:paraId="108C6871" w14:textId="70B0B6E7"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N20–Ni4–N21</w:t>
            </w:r>
          </w:p>
        </w:tc>
        <w:tc>
          <w:tcPr>
            <w:tcW w:w="716" w:type="pct"/>
            <w:shd w:val="clear" w:color="auto" w:fill="auto"/>
            <w:noWrap/>
            <w:vAlign w:val="center"/>
          </w:tcPr>
          <w:p w14:paraId="758F7D68" w14:textId="4665B261"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175.5(3)</w:t>
            </w:r>
          </w:p>
        </w:tc>
      </w:tr>
      <w:tr w:rsidR="007717FF" w:rsidRPr="007717FF" w14:paraId="4C1A2B96" w14:textId="77777777" w:rsidTr="00D375A7">
        <w:trPr>
          <w:trHeight w:val="26"/>
          <w:jc w:val="center"/>
        </w:trPr>
        <w:tc>
          <w:tcPr>
            <w:tcW w:w="932" w:type="pct"/>
            <w:shd w:val="clear" w:color="auto" w:fill="auto"/>
            <w:noWrap/>
            <w:vAlign w:val="center"/>
          </w:tcPr>
          <w:p w14:paraId="32AC408F" w14:textId="467913D2"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O10–Ni1–C14</w:t>
            </w:r>
          </w:p>
        </w:tc>
        <w:tc>
          <w:tcPr>
            <w:tcW w:w="716" w:type="pct"/>
            <w:shd w:val="clear" w:color="auto" w:fill="auto"/>
            <w:noWrap/>
            <w:vAlign w:val="center"/>
          </w:tcPr>
          <w:p w14:paraId="15358C23" w14:textId="2DFA3E4D"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31.00(16)</w:t>
            </w:r>
          </w:p>
        </w:tc>
        <w:tc>
          <w:tcPr>
            <w:tcW w:w="995" w:type="pct"/>
            <w:shd w:val="clear" w:color="auto" w:fill="auto"/>
            <w:noWrap/>
            <w:vAlign w:val="center"/>
          </w:tcPr>
          <w:p w14:paraId="424DDA8E" w14:textId="7434CFBC"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N24–Ni2–N19</w:t>
            </w:r>
          </w:p>
        </w:tc>
        <w:tc>
          <w:tcPr>
            <w:tcW w:w="652" w:type="pct"/>
            <w:shd w:val="clear" w:color="auto" w:fill="auto"/>
            <w:noWrap/>
            <w:vAlign w:val="center"/>
          </w:tcPr>
          <w:p w14:paraId="3FC64A22" w14:textId="29124F3E"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86.5(4)</w:t>
            </w:r>
          </w:p>
        </w:tc>
        <w:tc>
          <w:tcPr>
            <w:tcW w:w="989" w:type="pct"/>
            <w:shd w:val="clear" w:color="auto" w:fill="auto"/>
            <w:noWrap/>
            <w:vAlign w:val="center"/>
          </w:tcPr>
          <w:p w14:paraId="3516DE4F" w14:textId="3E76BF63"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O38–Ni4–N20</w:t>
            </w:r>
          </w:p>
        </w:tc>
        <w:tc>
          <w:tcPr>
            <w:tcW w:w="716" w:type="pct"/>
            <w:shd w:val="clear" w:color="auto" w:fill="auto"/>
            <w:noWrap/>
            <w:vAlign w:val="center"/>
          </w:tcPr>
          <w:p w14:paraId="495B3C03" w14:textId="6C9905D7"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87.4(3)</w:t>
            </w:r>
          </w:p>
        </w:tc>
      </w:tr>
      <w:tr w:rsidR="007717FF" w:rsidRPr="007717FF" w14:paraId="5C73A898" w14:textId="77777777" w:rsidTr="00D375A7">
        <w:trPr>
          <w:trHeight w:val="26"/>
          <w:jc w:val="center"/>
        </w:trPr>
        <w:tc>
          <w:tcPr>
            <w:tcW w:w="932" w:type="pct"/>
            <w:shd w:val="clear" w:color="auto" w:fill="auto"/>
            <w:noWrap/>
            <w:vAlign w:val="center"/>
          </w:tcPr>
          <w:p w14:paraId="3D04DCC8" w14:textId="4581F0E2"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N1–Ni1–O8</w:t>
            </w:r>
          </w:p>
        </w:tc>
        <w:tc>
          <w:tcPr>
            <w:tcW w:w="716" w:type="pct"/>
            <w:shd w:val="clear" w:color="auto" w:fill="auto"/>
            <w:noWrap/>
            <w:vAlign w:val="center"/>
          </w:tcPr>
          <w:p w14:paraId="7E96C5C3" w14:textId="2502D79C"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168.17(18)</w:t>
            </w:r>
          </w:p>
        </w:tc>
        <w:tc>
          <w:tcPr>
            <w:tcW w:w="995" w:type="pct"/>
            <w:shd w:val="clear" w:color="auto" w:fill="auto"/>
            <w:noWrap/>
            <w:vAlign w:val="center"/>
          </w:tcPr>
          <w:p w14:paraId="792DB343" w14:textId="7916366A"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N17–Ni2–O12</w:t>
            </w:r>
          </w:p>
        </w:tc>
        <w:tc>
          <w:tcPr>
            <w:tcW w:w="652" w:type="pct"/>
            <w:shd w:val="clear" w:color="auto" w:fill="auto"/>
            <w:noWrap/>
            <w:vAlign w:val="center"/>
          </w:tcPr>
          <w:p w14:paraId="6943010E" w14:textId="643269EE"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91.3(6)</w:t>
            </w:r>
          </w:p>
        </w:tc>
        <w:tc>
          <w:tcPr>
            <w:tcW w:w="989" w:type="pct"/>
            <w:shd w:val="clear" w:color="auto" w:fill="auto"/>
            <w:noWrap/>
            <w:vAlign w:val="center"/>
          </w:tcPr>
          <w:p w14:paraId="4A8C6FB2" w14:textId="7D16BF2D"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O38–Ni4–N21</w:t>
            </w:r>
          </w:p>
        </w:tc>
        <w:tc>
          <w:tcPr>
            <w:tcW w:w="716" w:type="pct"/>
            <w:shd w:val="clear" w:color="auto" w:fill="auto"/>
            <w:noWrap/>
            <w:vAlign w:val="center"/>
          </w:tcPr>
          <w:p w14:paraId="08A5D1F0" w14:textId="6CB11AE1"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88.6(3)</w:t>
            </w:r>
          </w:p>
        </w:tc>
      </w:tr>
      <w:tr w:rsidR="007717FF" w:rsidRPr="007717FF" w14:paraId="774D7D8D" w14:textId="77777777" w:rsidTr="00D375A7">
        <w:trPr>
          <w:trHeight w:val="26"/>
          <w:jc w:val="center"/>
        </w:trPr>
        <w:tc>
          <w:tcPr>
            <w:tcW w:w="932" w:type="pct"/>
            <w:shd w:val="clear" w:color="auto" w:fill="auto"/>
            <w:noWrap/>
            <w:vAlign w:val="center"/>
          </w:tcPr>
          <w:p w14:paraId="533C706D" w14:textId="61611B8D"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N1–Ni1–O10</w:t>
            </w:r>
          </w:p>
        </w:tc>
        <w:tc>
          <w:tcPr>
            <w:tcW w:w="716" w:type="pct"/>
            <w:shd w:val="clear" w:color="auto" w:fill="auto"/>
            <w:noWrap/>
            <w:vAlign w:val="center"/>
          </w:tcPr>
          <w:p w14:paraId="50B1F2C4" w14:textId="656AED20"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105.76(18)</w:t>
            </w:r>
          </w:p>
        </w:tc>
        <w:tc>
          <w:tcPr>
            <w:tcW w:w="995" w:type="pct"/>
            <w:shd w:val="clear" w:color="auto" w:fill="auto"/>
            <w:noWrap/>
            <w:vAlign w:val="center"/>
          </w:tcPr>
          <w:p w14:paraId="55BB3BFE" w14:textId="5217DCF6"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N17–Ni2–O18</w:t>
            </w:r>
          </w:p>
        </w:tc>
        <w:tc>
          <w:tcPr>
            <w:tcW w:w="652" w:type="pct"/>
            <w:shd w:val="clear" w:color="auto" w:fill="auto"/>
            <w:noWrap/>
            <w:vAlign w:val="center"/>
          </w:tcPr>
          <w:p w14:paraId="0AF9639B" w14:textId="78849843"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98.6(4)</w:t>
            </w:r>
          </w:p>
        </w:tc>
        <w:tc>
          <w:tcPr>
            <w:tcW w:w="989" w:type="pct"/>
            <w:shd w:val="clear" w:color="auto" w:fill="auto"/>
            <w:noWrap/>
            <w:vAlign w:val="center"/>
          </w:tcPr>
          <w:p w14:paraId="1C6EED1B" w14:textId="11D24CCF"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O44–Ni4–N20</w:t>
            </w:r>
          </w:p>
        </w:tc>
        <w:tc>
          <w:tcPr>
            <w:tcW w:w="716" w:type="pct"/>
            <w:shd w:val="clear" w:color="auto" w:fill="auto"/>
            <w:noWrap/>
            <w:vAlign w:val="center"/>
          </w:tcPr>
          <w:p w14:paraId="668AD656" w14:textId="4BD96E73"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92.8(3)</w:t>
            </w:r>
          </w:p>
        </w:tc>
      </w:tr>
      <w:tr w:rsidR="007717FF" w:rsidRPr="007717FF" w14:paraId="2634BE0A" w14:textId="77777777" w:rsidTr="00D375A7">
        <w:trPr>
          <w:trHeight w:val="26"/>
          <w:jc w:val="center"/>
        </w:trPr>
        <w:tc>
          <w:tcPr>
            <w:tcW w:w="932" w:type="pct"/>
            <w:shd w:val="clear" w:color="auto" w:fill="auto"/>
            <w:noWrap/>
            <w:vAlign w:val="center"/>
          </w:tcPr>
          <w:p w14:paraId="6FD325DD" w14:textId="6F6F1607"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N1–Ni1–N10</w:t>
            </w:r>
          </w:p>
        </w:tc>
        <w:tc>
          <w:tcPr>
            <w:tcW w:w="716" w:type="pct"/>
            <w:shd w:val="clear" w:color="auto" w:fill="auto"/>
            <w:noWrap/>
            <w:vAlign w:val="center"/>
          </w:tcPr>
          <w:p w14:paraId="12608706" w14:textId="13AD0C19"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88.4(2)</w:t>
            </w:r>
          </w:p>
        </w:tc>
        <w:tc>
          <w:tcPr>
            <w:tcW w:w="995" w:type="pct"/>
            <w:shd w:val="clear" w:color="auto" w:fill="auto"/>
            <w:noWrap/>
            <w:vAlign w:val="center"/>
          </w:tcPr>
          <w:p w14:paraId="1C28AED9" w14:textId="70B5D0CE"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N17–Ni2–N8</w:t>
            </w:r>
          </w:p>
        </w:tc>
        <w:tc>
          <w:tcPr>
            <w:tcW w:w="652" w:type="pct"/>
            <w:shd w:val="clear" w:color="auto" w:fill="auto"/>
            <w:noWrap/>
            <w:vAlign w:val="center"/>
          </w:tcPr>
          <w:p w14:paraId="5FC8811D" w14:textId="0A1851BF"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161.6(4)</w:t>
            </w:r>
          </w:p>
        </w:tc>
        <w:tc>
          <w:tcPr>
            <w:tcW w:w="989" w:type="pct"/>
            <w:shd w:val="clear" w:color="auto" w:fill="auto"/>
            <w:noWrap/>
            <w:vAlign w:val="center"/>
          </w:tcPr>
          <w:p w14:paraId="2A0E1DE9" w14:textId="6204B6DF"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O44–Ni4–N21</w:t>
            </w:r>
          </w:p>
        </w:tc>
        <w:tc>
          <w:tcPr>
            <w:tcW w:w="716" w:type="pct"/>
            <w:shd w:val="clear" w:color="auto" w:fill="auto"/>
            <w:noWrap/>
            <w:vAlign w:val="center"/>
          </w:tcPr>
          <w:p w14:paraId="7A9E4E74" w14:textId="69E86279"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89.6(3)</w:t>
            </w:r>
          </w:p>
        </w:tc>
      </w:tr>
      <w:tr w:rsidR="007717FF" w:rsidRPr="007717FF" w14:paraId="77E8A44F" w14:textId="77777777" w:rsidTr="00D375A7">
        <w:trPr>
          <w:trHeight w:val="26"/>
          <w:jc w:val="center"/>
        </w:trPr>
        <w:tc>
          <w:tcPr>
            <w:tcW w:w="932" w:type="pct"/>
            <w:shd w:val="clear" w:color="auto" w:fill="auto"/>
            <w:noWrap/>
            <w:vAlign w:val="center"/>
          </w:tcPr>
          <w:p w14:paraId="48E56ACE" w14:textId="1316B784"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N1–Ni1–N12</w:t>
            </w:r>
          </w:p>
        </w:tc>
        <w:tc>
          <w:tcPr>
            <w:tcW w:w="716" w:type="pct"/>
            <w:shd w:val="clear" w:color="auto" w:fill="auto"/>
            <w:noWrap/>
            <w:vAlign w:val="center"/>
          </w:tcPr>
          <w:p w14:paraId="243F435E" w14:textId="698B0A95"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93.79(19)</w:t>
            </w:r>
          </w:p>
        </w:tc>
        <w:tc>
          <w:tcPr>
            <w:tcW w:w="995" w:type="pct"/>
            <w:shd w:val="clear" w:color="auto" w:fill="auto"/>
            <w:noWrap/>
            <w:vAlign w:val="center"/>
          </w:tcPr>
          <w:p w14:paraId="2A084185" w14:textId="1621E8D9"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N17–Ni2–N3</w:t>
            </w:r>
          </w:p>
        </w:tc>
        <w:tc>
          <w:tcPr>
            <w:tcW w:w="652" w:type="pct"/>
            <w:shd w:val="clear" w:color="auto" w:fill="auto"/>
            <w:noWrap/>
            <w:vAlign w:val="center"/>
          </w:tcPr>
          <w:p w14:paraId="19C65307" w14:textId="2DEE83D5"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82.8(4)</w:t>
            </w:r>
          </w:p>
        </w:tc>
        <w:tc>
          <w:tcPr>
            <w:tcW w:w="989" w:type="pct"/>
            <w:shd w:val="clear" w:color="auto" w:fill="auto"/>
            <w:noWrap/>
            <w:vAlign w:val="center"/>
          </w:tcPr>
          <w:p w14:paraId="686BE07F" w14:textId="3244424B"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O44–Ni4–O38</w:t>
            </w:r>
          </w:p>
        </w:tc>
        <w:tc>
          <w:tcPr>
            <w:tcW w:w="716" w:type="pct"/>
            <w:shd w:val="clear" w:color="auto" w:fill="auto"/>
            <w:noWrap/>
            <w:vAlign w:val="center"/>
          </w:tcPr>
          <w:p w14:paraId="0D9067BE" w14:textId="7FB00EC2"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93.4(3)</w:t>
            </w:r>
          </w:p>
        </w:tc>
      </w:tr>
      <w:tr w:rsidR="007717FF" w:rsidRPr="007717FF" w14:paraId="6FA8B44B" w14:textId="77777777" w:rsidTr="00D375A7">
        <w:trPr>
          <w:trHeight w:val="26"/>
          <w:jc w:val="center"/>
        </w:trPr>
        <w:tc>
          <w:tcPr>
            <w:tcW w:w="932" w:type="pct"/>
            <w:shd w:val="clear" w:color="auto" w:fill="auto"/>
            <w:noWrap/>
            <w:vAlign w:val="center"/>
          </w:tcPr>
          <w:p w14:paraId="10EA498F" w14:textId="20332EAD"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N1–Ni1–N11</w:t>
            </w:r>
          </w:p>
        </w:tc>
        <w:tc>
          <w:tcPr>
            <w:tcW w:w="716" w:type="pct"/>
            <w:shd w:val="clear" w:color="auto" w:fill="auto"/>
            <w:noWrap/>
            <w:vAlign w:val="center"/>
          </w:tcPr>
          <w:p w14:paraId="07149BB7" w14:textId="6692629C"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83.3(2)</w:t>
            </w:r>
          </w:p>
        </w:tc>
        <w:tc>
          <w:tcPr>
            <w:tcW w:w="995" w:type="pct"/>
            <w:shd w:val="clear" w:color="auto" w:fill="auto"/>
            <w:noWrap/>
            <w:vAlign w:val="center"/>
          </w:tcPr>
          <w:p w14:paraId="3CA667C3" w14:textId="18DDEA9E"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N19–Ni2–N3</w:t>
            </w:r>
          </w:p>
        </w:tc>
        <w:tc>
          <w:tcPr>
            <w:tcW w:w="652" w:type="pct"/>
            <w:shd w:val="clear" w:color="auto" w:fill="auto"/>
            <w:noWrap/>
            <w:vAlign w:val="center"/>
          </w:tcPr>
          <w:p w14:paraId="56E78B17" w14:textId="147E711D"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73.9(3)</w:t>
            </w:r>
          </w:p>
        </w:tc>
        <w:tc>
          <w:tcPr>
            <w:tcW w:w="989" w:type="pct"/>
            <w:shd w:val="clear" w:color="auto" w:fill="auto"/>
            <w:noWrap/>
            <w:vAlign w:val="center"/>
          </w:tcPr>
          <w:p w14:paraId="0BCFD6BD" w14:textId="51C62479"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O1–Ni5–O41</w:t>
            </w:r>
          </w:p>
        </w:tc>
        <w:tc>
          <w:tcPr>
            <w:tcW w:w="716" w:type="pct"/>
            <w:shd w:val="clear" w:color="auto" w:fill="auto"/>
            <w:noWrap/>
            <w:vAlign w:val="center"/>
          </w:tcPr>
          <w:p w14:paraId="3F6DBAEC" w14:textId="397225FA"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163.69(14)</w:t>
            </w:r>
          </w:p>
        </w:tc>
      </w:tr>
      <w:tr w:rsidR="007717FF" w:rsidRPr="007717FF" w14:paraId="32359C23" w14:textId="77777777" w:rsidTr="00D375A7">
        <w:trPr>
          <w:trHeight w:val="26"/>
          <w:jc w:val="center"/>
        </w:trPr>
        <w:tc>
          <w:tcPr>
            <w:tcW w:w="932" w:type="pct"/>
            <w:shd w:val="clear" w:color="auto" w:fill="auto"/>
            <w:noWrap/>
            <w:vAlign w:val="center"/>
          </w:tcPr>
          <w:p w14:paraId="38E5C31E" w14:textId="6B27B080"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N1–Ni1–C14</w:t>
            </w:r>
          </w:p>
        </w:tc>
        <w:tc>
          <w:tcPr>
            <w:tcW w:w="716" w:type="pct"/>
            <w:shd w:val="clear" w:color="auto" w:fill="auto"/>
            <w:noWrap/>
            <w:vAlign w:val="center"/>
          </w:tcPr>
          <w:p w14:paraId="617B2399" w14:textId="6CAAFFAE"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136.6(2)</w:t>
            </w:r>
          </w:p>
        </w:tc>
        <w:tc>
          <w:tcPr>
            <w:tcW w:w="995" w:type="pct"/>
            <w:shd w:val="clear" w:color="auto" w:fill="auto"/>
            <w:noWrap/>
            <w:vAlign w:val="center"/>
          </w:tcPr>
          <w:p w14:paraId="4C118C48" w14:textId="771FA6AD"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O32–Ni3–N15</w:t>
            </w:r>
          </w:p>
        </w:tc>
        <w:tc>
          <w:tcPr>
            <w:tcW w:w="652" w:type="pct"/>
            <w:shd w:val="clear" w:color="auto" w:fill="auto"/>
            <w:noWrap/>
            <w:vAlign w:val="center"/>
          </w:tcPr>
          <w:p w14:paraId="583F8EFB" w14:textId="144A2D6A"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91.8(3)</w:t>
            </w:r>
          </w:p>
        </w:tc>
        <w:tc>
          <w:tcPr>
            <w:tcW w:w="989" w:type="pct"/>
            <w:shd w:val="clear" w:color="auto" w:fill="auto"/>
            <w:noWrap/>
            <w:vAlign w:val="center"/>
          </w:tcPr>
          <w:p w14:paraId="195D1172" w14:textId="7CBD0B01"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O1–Ni5–O61</w:t>
            </w:r>
          </w:p>
        </w:tc>
        <w:tc>
          <w:tcPr>
            <w:tcW w:w="716" w:type="pct"/>
            <w:shd w:val="clear" w:color="auto" w:fill="auto"/>
            <w:noWrap/>
            <w:vAlign w:val="center"/>
          </w:tcPr>
          <w:p w14:paraId="22730939" w14:textId="7B5C1AD9"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101.32(14)</w:t>
            </w:r>
          </w:p>
        </w:tc>
      </w:tr>
      <w:tr w:rsidR="007717FF" w:rsidRPr="007717FF" w14:paraId="183FC376" w14:textId="77777777" w:rsidTr="00D375A7">
        <w:trPr>
          <w:trHeight w:val="26"/>
          <w:jc w:val="center"/>
        </w:trPr>
        <w:tc>
          <w:tcPr>
            <w:tcW w:w="932" w:type="pct"/>
            <w:shd w:val="clear" w:color="auto" w:fill="auto"/>
            <w:noWrap/>
            <w:vAlign w:val="center"/>
          </w:tcPr>
          <w:p w14:paraId="7282CBCF" w14:textId="177EEFD8"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N10–Ni1–O8</w:t>
            </w:r>
          </w:p>
        </w:tc>
        <w:tc>
          <w:tcPr>
            <w:tcW w:w="716" w:type="pct"/>
            <w:shd w:val="clear" w:color="auto" w:fill="auto"/>
            <w:noWrap/>
            <w:vAlign w:val="center"/>
          </w:tcPr>
          <w:p w14:paraId="1ED1BE56" w14:textId="7BC3F26E"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89.98(17)</w:t>
            </w:r>
          </w:p>
        </w:tc>
        <w:tc>
          <w:tcPr>
            <w:tcW w:w="995" w:type="pct"/>
            <w:shd w:val="clear" w:color="auto" w:fill="auto"/>
            <w:noWrap/>
            <w:vAlign w:val="center"/>
          </w:tcPr>
          <w:p w14:paraId="6F7F9FB6" w14:textId="2738524F"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O32–Ni3–O42</w:t>
            </w:r>
          </w:p>
        </w:tc>
        <w:tc>
          <w:tcPr>
            <w:tcW w:w="652" w:type="pct"/>
            <w:shd w:val="clear" w:color="auto" w:fill="auto"/>
            <w:noWrap/>
            <w:vAlign w:val="center"/>
          </w:tcPr>
          <w:p w14:paraId="0E1F0B59" w14:textId="36BA6D5A"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178.9(3)</w:t>
            </w:r>
          </w:p>
        </w:tc>
        <w:tc>
          <w:tcPr>
            <w:tcW w:w="989" w:type="pct"/>
            <w:shd w:val="clear" w:color="auto" w:fill="auto"/>
            <w:noWrap/>
            <w:vAlign w:val="center"/>
          </w:tcPr>
          <w:p w14:paraId="5802FD1E" w14:textId="2901E891"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O1–Ni5–N42</w:t>
            </w:r>
          </w:p>
        </w:tc>
        <w:tc>
          <w:tcPr>
            <w:tcW w:w="716" w:type="pct"/>
            <w:shd w:val="clear" w:color="auto" w:fill="auto"/>
            <w:noWrap/>
            <w:vAlign w:val="center"/>
          </w:tcPr>
          <w:p w14:paraId="05B5530D" w14:textId="4943D878"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88.85(17)</w:t>
            </w:r>
          </w:p>
        </w:tc>
      </w:tr>
      <w:tr w:rsidR="007717FF" w:rsidRPr="007717FF" w14:paraId="328E52E9" w14:textId="77777777" w:rsidTr="00D375A7">
        <w:trPr>
          <w:trHeight w:val="26"/>
          <w:jc w:val="center"/>
        </w:trPr>
        <w:tc>
          <w:tcPr>
            <w:tcW w:w="932" w:type="pct"/>
            <w:shd w:val="clear" w:color="auto" w:fill="auto"/>
            <w:noWrap/>
            <w:vAlign w:val="center"/>
          </w:tcPr>
          <w:p w14:paraId="301CB7A9" w14:textId="4AD44C9C"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N10–Ni1–O10</w:t>
            </w:r>
          </w:p>
        </w:tc>
        <w:tc>
          <w:tcPr>
            <w:tcW w:w="716" w:type="pct"/>
            <w:shd w:val="clear" w:color="auto" w:fill="auto"/>
            <w:noWrap/>
            <w:vAlign w:val="center"/>
          </w:tcPr>
          <w:p w14:paraId="58BEAD8D" w14:textId="4D8BCE6B"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99.22(18)</w:t>
            </w:r>
          </w:p>
        </w:tc>
        <w:tc>
          <w:tcPr>
            <w:tcW w:w="995" w:type="pct"/>
            <w:shd w:val="clear" w:color="auto" w:fill="auto"/>
            <w:noWrap/>
            <w:vAlign w:val="center"/>
          </w:tcPr>
          <w:p w14:paraId="2614EE4A" w14:textId="077ABF3C"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O32–Ni3–N5</w:t>
            </w:r>
          </w:p>
        </w:tc>
        <w:tc>
          <w:tcPr>
            <w:tcW w:w="652" w:type="pct"/>
            <w:shd w:val="clear" w:color="auto" w:fill="auto"/>
            <w:noWrap/>
            <w:vAlign w:val="center"/>
          </w:tcPr>
          <w:p w14:paraId="0C064E39" w14:textId="0B07048B"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90.5(3)</w:t>
            </w:r>
          </w:p>
        </w:tc>
        <w:tc>
          <w:tcPr>
            <w:tcW w:w="989" w:type="pct"/>
            <w:shd w:val="clear" w:color="auto" w:fill="auto"/>
            <w:noWrap/>
            <w:vAlign w:val="center"/>
          </w:tcPr>
          <w:p w14:paraId="68F3A32B" w14:textId="2745EE43"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O1–Ni5–N143</w:t>
            </w:r>
          </w:p>
        </w:tc>
        <w:tc>
          <w:tcPr>
            <w:tcW w:w="716" w:type="pct"/>
            <w:shd w:val="clear" w:color="auto" w:fill="auto"/>
            <w:noWrap/>
            <w:vAlign w:val="center"/>
          </w:tcPr>
          <w:p w14:paraId="65C786E1" w14:textId="40D248CC"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89.19(17)</w:t>
            </w:r>
          </w:p>
        </w:tc>
      </w:tr>
      <w:tr w:rsidR="007717FF" w:rsidRPr="007717FF" w14:paraId="25EDEAA5" w14:textId="77777777" w:rsidTr="00D375A7">
        <w:trPr>
          <w:trHeight w:val="26"/>
          <w:jc w:val="center"/>
        </w:trPr>
        <w:tc>
          <w:tcPr>
            <w:tcW w:w="932" w:type="pct"/>
            <w:shd w:val="clear" w:color="auto" w:fill="auto"/>
            <w:noWrap/>
            <w:vAlign w:val="center"/>
          </w:tcPr>
          <w:p w14:paraId="477A3303" w14:textId="5E3F8663"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N10–Ni1–N11</w:t>
            </w:r>
          </w:p>
        </w:tc>
        <w:tc>
          <w:tcPr>
            <w:tcW w:w="716" w:type="pct"/>
            <w:shd w:val="clear" w:color="auto" w:fill="auto"/>
            <w:noWrap/>
            <w:vAlign w:val="center"/>
          </w:tcPr>
          <w:p w14:paraId="3603D07C" w14:textId="46135A5B"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78.0(2)</w:t>
            </w:r>
          </w:p>
        </w:tc>
        <w:tc>
          <w:tcPr>
            <w:tcW w:w="995" w:type="pct"/>
            <w:shd w:val="clear" w:color="auto" w:fill="auto"/>
            <w:noWrap/>
            <w:vAlign w:val="center"/>
          </w:tcPr>
          <w:p w14:paraId="4B61E915" w14:textId="6F7E3F74"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O34–Ni3–O32</w:t>
            </w:r>
          </w:p>
        </w:tc>
        <w:tc>
          <w:tcPr>
            <w:tcW w:w="652" w:type="pct"/>
            <w:shd w:val="clear" w:color="auto" w:fill="auto"/>
            <w:noWrap/>
            <w:vAlign w:val="center"/>
          </w:tcPr>
          <w:p w14:paraId="0637A1C6" w14:textId="595542A5"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89.9(3)</w:t>
            </w:r>
          </w:p>
        </w:tc>
        <w:tc>
          <w:tcPr>
            <w:tcW w:w="989" w:type="pct"/>
            <w:shd w:val="clear" w:color="auto" w:fill="auto"/>
            <w:noWrap/>
            <w:vAlign w:val="center"/>
          </w:tcPr>
          <w:p w14:paraId="1F45E5EC" w14:textId="36EA975F"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O1–Ni5–C161</w:t>
            </w:r>
          </w:p>
        </w:tc>
        <w:tc>
          <w:tcPr>
            <w:tcW w:w="716" w:type="pct"/>
            <w:shd w:val="clear" w:color="auto" w:fill="auto"/>
            <w:noWrap/>
            <w:vAlign w:val="center"/>
          </w:tcPr>
          <w:p w14:paraId="57926307" w14:textId="60BDF2C6"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132.32(16)</w:t>
            </w:r>
          </w:p>
        </w:tc>
      </w:tr>
      <w:tr w:rsidR="007717FF" w:rsidRPr="007717FF" w14:paraId="6E99327B" w14:textId="77777777" w:rsidTr="00D375A7">
        <w:trPr>
          <w:trHeight w:val="26"/>
          <w:jc w:val="center"/>
        </w:trPr>
        <w:tc>
          <w:tcPr>
            <w:tcW w:w="932" w:type="pct"/>
            <w:shd w:val="clear" w:color="auto" w:fill="auto"/>
            <w:noWrap/>
            <w:vAlign w:val="center"/>
          </w:tcPr>
          <w:p w14:paraId="269E03B5" w14:textId="721778E8"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N10–Ni1–C14</w:t>
            </w:r>
          </w:p>
        </w:tc>
        <w:tc>
          <w:tcPr>
            <w:tcW w:w="716" w:type="pct"/>
            <w:shd w:val="clear" w:color="auto" w:fill="auto"/>
            <w:noWrap/>
            <w:vAlign w:val="center"/>
          </w:tcPr>
          <w:p w14:paraId="1700FB2B" w14:textId="09865A77"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94.71(18)</w:t>
            </w:r>
          </w:p>
        </w:tc>
        <w:tc>
          <w:tcPr>
            <w:tcW w:w="995" w:type="pct"/>
            <w:shd w:val="clear" w:color="auto" w:fill="auto"/>
            <w:noWrap/>
            <w:vAlign w:val="center"/>
          </w:tcPr>
          <w:p w14:paraId="1BB04DE1" w14:textId="02493637"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O34–Ni3–N15</w:t>
            </w:r>
          </w:p>
        </w:tc>
        <w:tc>
          <w:tcPr>
            <w:tcW w:w="652" w:type="pct"/>
            <w:shd w:val="clear" w:color="auto" w:fill="auto"/>
            <w:noWrap/>
            <w:vAlign w:val="center"/>
          </w:tcPr>
          <w:p w14:paraId="55A87F7D" w14:textId="4DB18B2F"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87.4(3)</w:t>
            </w:r>
          </w:p>
        </w:tc>
        <w:tc>
          <w:tcPr>
            <w:tcW w:w="989" w:type="pct"/>
            <w:shd w:val="clear" w:color="auto" w:fill="auto"/>
            <w:noWrap/>
            <w:vAlign w:val="center"/>
          </w:tcPr>
          <w:p w14:paraId="3C2FB494" w14:textId="2F35748D"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O41–Ni5–N42</w:t>
            </w:r>
          </w:p>
        </w:tc>
        <w:tc>
          <w:tcPr>
            <w:tcW w:w="716" w:type="pct"/>
            <w:shd w:val="clear" w:color="auto" w:fill="auto"/>
            <w:noWrap/>
            <w:vAlign w:val="center"/>
          </w:tcPr>
          <w:p w14:paraId="0D2F6743" w14:textId="30C513F9"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87.77(17)</w:t>
            </w:r>
          </w:p>
        </w:tc>
      </w:tr>
      <w:tr w:rsidR="007717FF" w:rsidRPr="007717FF" w14:paraId="4A60C34A" w14:textId="77777777" w:rsidTr="00D375A7">
        <w:trPr>
          <w:trHeight w:val="26"/>
          <w:jc w:val="center"/>
        </w:trPr>
        <w:tc>
          <w:tcPr>
            <w:tcW w:w="932" w:type="pct"/>
            <w:shd w:val="clear" w:color="auto" w:fill="auto"/>
            <w:noWrap/>
            <w:vAlign w:val="center"/>
          </w:tcPr>
          <w:p w14:paraId="2CE56B8A" w14:textId="139C0DA1"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N12–Ni1–O8</w:t>
            </w:r>
          </w:p>
        </w:tc>
        <w:tc>
          <w:tcPr>
            <w:tcW w:w="716" w:type="pct"/>
            <w:shd w:val="clear" w:color="auto" w:fill="auto"/>
            <w:noWrap/>
            <w:vAlign w:val="center"/>
          </w:tcPr>
          <w:p w14:paraId="785B53F0" w14:textId="64C3889E"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92.32(17)</w:t>
            </w:r>
          </w:p>
        </w:tc>
        <w:tc>
          <w:tcPr>
            <w:tcW w:w="995" w:type="pct"/>
            <w:shd w:val="clear" w:color="auto" w:fill="auto"/>
            <w:noWrap/>
            <w:vAlign w:val="center"/>
          </w:tcPr>
          <w:p w14:paraId="62B010FA" w14:textId="3C5CF8E7"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O34–Ni3–O42</w:t>
            </w:r>
          </w:p>
        </w:tc>
        <w:tc>
          <w:tcPr>
            <w:tcW w:w="652" w:type="pct"/>
            <w:shd w:val="clear" w:color="auto" w:fill="auto"/>
            <w:noWrap/>
            <w:vAlign w:val="center"/>
          </w:tcPr>
          <w:p w14:paraId="17882B27" w14:textId="55C59826"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89.3(3)</w:t>
            </w:r>
          </w:p>
        </w:tc>
        <w:tc>
          <w:tcPr>
            <w:tcW w:w="989" w:type="pct"/>
            <w:shd w:val="clear" w:color="auto" w:fill="auto"/>
            <w:noWrap/>
            <w:vAlign w:val="center"/>
          </w:tcPr>
          <w:p w14:paraId="5DEC32F6" w14:textId="186AC8AB"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O41–Ni5–C161</w:t>
            </w:r>
          </w:p>
        </w:tc>
        <w:tc>
          <w:tcPr>
            <w:tcW w:w="716" w:type="pct"/>
            <w:shd w:val="clear" w:color="auto" w:fill="auto"/>
            <w:noWrap/>
            <w:vAlign w:val="center"/>
          </w:tcPr>
          <w:p w14:paraId="496BDF42" w14:textId="53A0F9F3"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31.47(16)</w:t>
            </w:r>
          </w:p>
        </w:tc>
      </w:tr>
      <w:tr w:rsidR="007717FF" w:rsidRPr="007717FF" w14:paraId="21CE800F" w14:textId="77777777" w:rsidTr="00D375A7">
        <w:trPr>
          <w:trHeight w:val="26"/>
          <w:jc w:val="center"/>
        </w:trPr>
        <w:tc>
          <w:tcPr>
            <w:tcW w:w="932" w:type="pct"/>
            <w:shd w:val="clear" w:color="auto" w:fill="auto"/>
            <w:noWrap/>
            <w:vAlign w:val="center"/>
          </w:tcPr>
          <w:p w14:paraId="6B2776C0" w14:textId="61A1B119"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N12–Ni1–O10</w:t>
            </w:r>
          </w:p>
        </w:tc>
        <w:tc>
          <w:tcPr>
            <w:tcW w:w="716" w:type="pct"/>
            <w:shd w:val="clear" w:color="auto" w:fill="auto"/>
            <w:noWrap/>
            <w:vAlign w:val="center"/>
          </w:tcPr>
          <w:p w14:paraId="64038501" w14:textId="1313F369"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102.5(2)</w:t>
            </w:r>
          </w:p>
        </w:tc>
        <w:tc>
          <w:tcPr>
            <w:tcW w:w="995" w:type="pct"/>
            <w:shd w:val="clear" w:color="auto" w:fill="auto"/>
            <w:noWrap/>
            <w:vAlign w:val="center"/>
          </w:tcPr>
          <w:p w14:paraId="76126EDF" w14:textId="7F6DC920"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O34–Ni3–N5</w:t>
            </w:r>
          </w:p>
        </w:tc>
        <w:tc>
          <w:tcPr>
            <w:tcW w:w="652" w:type="pct"/>
            <w:shd w:val="clear" w:color="auto" w:fill="auto"/>
            <w:noWrap/>
            <w:vAlign w:val="center"/>
          </w:tcPr>
          <w:p w14:paraId="3C34565A" w14:textId="31C9C37E"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92.7(2)</w:t>
            </w:r>
          </w:p>
        </w:tc>
        <w:tc>
          <w:tcPr>
            <w:tcW w:w="989" w:type="pct"/>
            <w:shd w:val="clear" w:color="auto" w:fill="auto"/>
            <w:noWrap/>
            <w:vAlign w:val="center"/>
          </w:tcPr>
          <w:p w14:paraId="3EE17F8E" w14:textId="245D7DC9"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O61–Ni5–O41</w:t>
            </w:r>
          </w:p>
        </w:tc>
        <w:tc>
          <w:tcPr>
            <w:tcW w:w="716" w:type="pct"/>
            <w:shd w:val="clear" w:color="auto" w:fill="auto"/>
            <w:noWrap/>
            <w:vAlign w:val="center"/>
          </w:tcPr>
          <w:p w14:paraId="6BE741A6" w14:textId="31AF46A9"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62.57(14)</w:t>
            </w:r>
          </w:p>
        </w:tc>
      </w:tr>
      <w:tr w:rsidR="007717FF" w:rsidRPr="007717FF" w14:paraId="44654BAD" w14:textId="77777777" w:rsidTr="00D375A7">
        <w:trPr>
          <w:trHeight w:val="26"/>
          <w:jc w:val="center"/>
        </w:trPr>
        <w:tc>
          <w:tcPr>
            <w:tcW w:w="932" w:type="pct"/>
            <w:shd w:val="clear" w:color="auto" w:fill="auto"/>
            <w:noWrap/>
            <w:vAlign w:val="center"/>
          </w:tcPr>
          <w:p w14:paraId="0EBF660E" w14:textId="2C36958A"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N12–Ni1–N10</w:t>
            </w:r>
          </w:p>
        </w:tc>
        <w:tc>
          <w:tcPr>
            <w:tcW w:w="716" w:type="pct"/>
            <w:shd w:val="clear" w:color="auto" w:fill="auto"/>
            <w:noWrap/>
            <w:vAlign w:val="center"/>
          </w:tcPr>
          <w:p w14:paraId="5FBAECB1" w14:textId="4513A84C"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156.7(2)</w:t>
            </w:r>
          </w:p>
        </w:tc>
        <w:tc>
          <w:tcPr>
            <w:tcW w:w="995" w:type="pct"/>
            <w:shd w:val="clear" w:color="auto" w:fill="auto"/>
            <w:noWrap/>
            <w:vAlign w:val="center"/>
          </w:tcPr>
          <w:p w14:paraId="211738B1" w14:textId="1E2C4B4C"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N15–Ni3–N5</w:t>
            </w:r>
          </w:p>
        </w:tc>
        <w:tc>
          <w:tcPr>
            <w:tcW w:w="652" w:type="pct"/>
            <w:shd w:val="clear" w:color="auto" w:fill="auto"/>
            <w:noWrap/>
            <w:vAlign w:val="center"/>
          </w:tcPr>
          <w:p w14:paraId="12E6917B" w14:textId="2451545D"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177.8(3)</w:t>
            </w:r>
          </w:p>
        </w:tc>
        <w:tc>
          <w:tcPr>
            <w:tcW w:w="989" w:type="pct"/>
            <w:shd w:val="clear" w:color="auto" w:fill="auto"/>
            <w:noWrap/>
            <w:vAlign w:val="center"/>
          </w:tcPr>
          <w:p w14:paraId="3267D17C" w14:textId="5F1E3EA3"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O61–Ni5–N42</w:t>
            </w:r>
          </w:p>
        </w:tc>
        <w:tc>
          <w:tcPr>
            <w:tcW w:w="716" w:type="pct"/>
            <w:shd w:val="clear" w:color="auto" w:fill="auto"/>
            <w:noWrap/>
            <w:vAlign w:val="center"/>
          </w:tcPr>
          <w:p w14:paraId="53DC458E" w14:textId="2655DEAA"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86.88(17)</w:t>
            </w:r>
          </w:p>
        </w:tc>
      </w:tr>
      <w:tr w:rsidR="007717FF" w:rsidRPr="007717FF" w14:paraId="49B289B1" w14:textId="77777777" w:rsidTr="00D375A7">
        <w:trPr>
          <w:trHeight w:val="26"/>
          <w:jc w:val="center"/>
        </w:trPr>
        <w:tc>
          <w:tcPr>
            <w:tcW w:w="932" w:type="pct"/>
            <w:shd w:val="clear" w:color="auto" w:fill="auto"/>
            <w:noWrap/>
            <w:vAlign w:val="center"/>
          </w:tcPr>
          <w:p w14:paraId="3931452C" w14:textId="474BE55E"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N12–Ni1–N11</w:t>
            </w:r>
          </w:p>
        </w:tc>
        <w:tc>
          <w:tcPr>
            <w:tcW w:w="716" w:type="pct"/>
            <w:shd w:val="clear" w:color="auto" w:fill="auto"/>
            <w:noWrap/>
            <w:vAlign w:val="center"/>
          </w:tcPr>
          <w:p w14:paraId="32377AA8" w14:textId="45AB172C"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79.2(2)</w:t>
            </w:r>
          </w:p>
        </w:tc>
        <w:tc>
          <w:tcPr>
            <w:tcW w:w="995" w:type="pct"/>
            <w:shd w:val="clear" w:color="auto" w:fill="auto"/>
            <w:noWrap/>
            <w:vAlign w:val="center"/>
          </w:tcPr>
          <w:p w14:paraId="1569586C" w14:textId="4FA4CC86"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O42–Ni3–N15</w:t>
            </w:r>
          </w:p>
        </w:tc>
        <w:tc>
          <w:tcPr>
            <w:tcW w:w="652" w:type="pct"/>
            <w:shd w:val="clear" w:color="auto" w:fill="auto"/>
            <w:noWrap/>
            <w:vAlign w:val="center"/>
          </w:tcPr>
          <w:p w14:paraId="0571F577" w14:textId="00470CD8"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89.0(3)</w:t>
            </w:r>
          </w:p>
        </w:tc>
        <w:tc>
          <w:tcPr>
            <w:tcW w:w="989" w:type="pct"/>
            <w:shd w:val="clear" w:color="auto" w:fill="auto"/>
            <w:noWrap/>
            <w:vAlign w:val="center"/>
          </w:tcPr>
          <w:p w14:paraId="7FE27B9E" w14:textId="40C47DFB"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O61–Ni5–C161</w:t>
            </w:r>
          </w:p>
        </w:tc>
        <w:tc>
          <w:tcPr>
            <w:tcW w:w="716" w:type="pct"/>
            <w:shd w:val="clear" w:color="auto" w:fill="auto"/>
            <w:noWrap/>
            <w:vAlign w:val="center"/>
          </w:tcPr>
          <w:p w14:paraId="2EAD4EBE" w14:textId="4D21D2E9"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31.13(16)</w:t>
            </w:r>
          </w:p>
        </w:tc>
      </w:tr>
      <w:tr w:rsidR="007717FF" w:rsidRPr="007717FF" w14:paraId="29CB9065" w14:textId="77777777" w:rsidTr="00D375A7">
        <w:trPr>
          <w:trHeight w:val="26"/>
          <w:jc w:val="center"/>
        </w:trPr>
        <w:tc>
          <w:tcPr>
            <w:tcW w:w="932" w:type="pct"/>
            <w:shd w:val="clear" w:color="auto" w:fill="auto"/>
            <w:noWrap/>
            <w:vAlign w:val="center"/>
          </w:tcPr>
          <w:p w14:paraId="61BB3A86" w14:textId="25A51CDF"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N12–Ni1–C14</w:t>
            </w:r>
          </w:p>
        </w:tc>
        <w:tc>
          <w:tcPr>
            <w:tcW w:w="716" w:type="pct"/>
            <w:shd w:val="clear" w:color="auto" w:fill="auto"/>
            <w:noWrap/>
            <w:vAlign w:val="center"/>
          </w:tcPr>
          <w:p w14:paraId="66C10384" w14:textId="4A5163E3"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99.48(19)</w:t>
            </w:r>
          </w:p>
        </w:tc>
        <w:tc>
          <w:tcPr>
            <w:tcW w:w="995" w:type="pct"/>
            <w:shd w:val="clear" w:color="auto" w:fill="auto"/>
            <w:noWrap/>
            <w:vAlign w:val="center"/>
          </w:tcPr>
          <w:p w14:paraId="15B0BAD1" w14:textId="2F71E33E"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O42–Ni3–N5</w:t>
            </w:r>
          </w:p>
        </w:tc>
        <w:tc>
          <w:tcPr>
            <w:tcW w:w="652" w:type="pct"/>
            <w:shd w:val="clear" w:color="auto" w:fill="auto"/>
            <w:noWrap/>
            <w:vAlign w:val="center"/>
          </w:tcPr>
          <w:p w14:paraId="37FBB1ED" w14:textId="3F278AF4"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88.8(3)</w:t>
            </w:r>
          </w:p>
        </w:tc>
        <w:tc>
          <w:tcPr>
            <w:tcW w:w="989" w:type="pct"/>
            <w:shd w:val="clear" w:color="auto" w:fill="auto"/>
            <w:noWrap/>
            <w:vAlign w:val="center"/>
          </w:tcPr>
          <w:p w14:paraId="4DE5AE4F" w14:textId="6B0A8CC7"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O14–Ni5–O1</w:t>
            </w:r>
          </w:p>
        </w:tc>
        <w:tc>
          <w:tcPr>
            <w:tcW w:w="716" w:type="pct"/>
            <w:shd w:val="clear" w:color="auto" w:fill="auto"/>
            <w:noWrap/>
            <w:vAlign w:val="center"/>
          </w:tcPr>
          <w:p w14:paraId="7F5CE509" w14:textId="0EC79BD7"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96.97(16)</w:t>
            </w:r>
          </w:p>
        </w:tc>
      </w:tr>
      <w:tr w:rsidR="007717FF" w:rsidRPr="007717FF" w14:paraId="5189AC2C" w14:textId="77777777" w:rsidTr="00D375A7">
        <w:trPr>
          <w:trHeight w:val="26"/>
          <w:jc w:val="center"/>
        </w:trPr>
        <w:tc>
          <w:tcPr>
            <w:tcW w:w="932" w:type="pct"/>
            <w:shd w:val="clear" w:color="auto" w:fill="auto"/>
            <w:noWrap/>
            <w:vAlign w:val="center"/>
          </w:tcPr>
          <w:p w14:paraId="57FC9FBE" w14:textId="1AB2502A"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N11–Ni1–C14</w:t>
            </w:r>
          </w:p>
        </w:tc>
        <w:tc>
          <w:tcPr>
            <w:tcW w:w="716" w:type="pct"/>
            <w:shd w:val="clear" w:color="auto" w:fill="auto"/>
            <w:noWrap/>
            <w:vAlign w:val="center"/>
          </w:tcPr>
          <w:p w14:paraId="11893170" w14:textId="45BA128E"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139.7(2)</w:t>
            </w:r>
          </w:p>
        </w:tc>
        <w:tc>
          <w:tcPr>
            <w:tcW w:w="995" w:type="pct"/>
            <w:shd w:val="clear" w:color="auto" w:fill="auto"/>
            <w:noWrap/>
            <w:vAlign w:val="center"/>
          </w:tcPr>
          <w:p w14:paraId="573A615D" w14:textId="0E66AD60"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O3–Ni3–O32</w:t>
            </w:r>
          </w:p>
        </w:tc>
        <w:tc>
          <w:tcPr>
            <w:tcW w:w="652" w:type="pct"/>
            <w:shd w:val="clear" w:color="auto" w:fill="auto"/>
            <w:noWrap/>
            <w:vAlign w:val="center"/>
          </w:tcPr>
          <w:p w14:paraId="75B61828" w14:textId="141602E9"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92.2(3)</w:t>
            </w:r>
          </w:p>
        </w:tc>
        <w:tc>
          <w:tcPr>
            <w:tcW w:w="989" w:type="pct"/>
            <w:shd w:val="clear" w:color="auto" w:fill="auto"/>
            <w:noWrap/>
            <w:vAlign w:val="center"/>
          </w:tcPr>
          <w:p w14:paraId="65C99B88" w14:textId="2B7A5F9D"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O14–Ni5–O41</w:t>
            </w:r>
          </w:p>
        </w:tc>
        <w:tc>
          <w:tcPr>
            <w:tcW w:w="716" w:type="pct"/>
            <w:shd w:val="clear" w:color="auto" w:fill="auto"/>
            <w:noWrap/>
            <w:vAlign w:val="center"/>
          </w:tcPr>
          <w:p w14:paraId="0260AAEB" w14:textId="10B2E201"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99.04(15)</w:t>
            </w:r>
          </w:p>
        </w:tc>
      </w:tr>
      <w:tr w:rsidR="007717FF" w:rsidRPr="007717FF" w14:paraId="6FA1DF5D" w14:textId="77777777" w:rsidTr="00D375A7">
        <w:trPr>
          <w:trHeight w:val="26"/>
          <w:jc w:val="center"/>
        </w:trPr>
        <w:tc>
          <w:tcPr>
            <w:tcW w:w="932" w:type="pct"/>
            <w:shd w:val="clear" w:color="auto" w:fill="auto"/>
            <w:noWrap/>
            <w:vAlign w:val="center"/>
          </w:tcPr>
          <w:p w14:paraId="63277A40" w14:textId="3994FD48"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O12–Ni2–N3</w:t>
            </w:r>
          </w:p>
        </w:tc>
        <w:tc>
          <w:tcPr>
            <w:tcW w:w="716" w:type="pct"/>
            <w:shd w:val="clear" w:color="auto" w:fill="auto"/>
            <w:noWrap/>
            <w:vAlign w:val="center"/>
          </w:tcPr>
          <w:p w14:paraId="7C89CC01" w14:textId="23C5807C"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90.75(18)</w:t>
            </w:r>
          </w:p>
        </w:tc>
        <w:tc>
          <w:tcPr>
            <w:tcW w:w="995" w:type="pct"/>
            <w:shd w:val="clear" w:color="auto" w:fill="auto"/>
            <w:noWrap/>
            <w:vAlign w:val="center"/>
          </w:tcPr>
          <w:p w14:paraId="4D642BA3" w14:textId="6ADED9E7"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O3–Ni3–O34</w:t>
            </w:r>
          </w:p>
        </w:tc>
        <w:tc>
          <w:tcPr>
            <w:tcW w:w="652" w:type="pct"/>
            <w:shd w:val="clear" w:color="auto" w:fill="auto"/>
            <w:noWrap/>
            <w:vAlign w:val="center"/>
          </w:tcPr>
          <w:p w14:paraId="16EAEE00" w14:textId="025A705A"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176.5(4)</w:t>
            </w:r>
          </w:p>
        </w:tc>
        <w:tc>
          <w:tcPr>
            <w:tcW w:w="989" w:type="pct"/>
            <w:shd w:val="clear" w:color="auto" w:fill="auto"/>
            <w:noWrap/>
            <w:vAlign w:val="center"/>
          </w:tcPr>
          <w:p w14:paraId="4DB92B0C" w14:textId="6294E2DE"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O14–Ni5–O61</w:t>
            </w:r>
          </w:p>
        </w:tc>
        <w:tc>
          <w:tcPr>
            <w:tcW w:w="716" w:type="pct"/>
            <w:shd w:val="clear" w:color="auto" w:fill="auto"/>
            <w:noWrap/>
            <w:vAlign w:val="center"/>
          </w:tcPr>
          <w:p w14:paraId="53B55C47" w14:textId="04D04502"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161.56(16)</w:t>
            </w:r>
          </w:p>
        </w:tc>
      </w:tr>
      <w:tr w:rsidR="007717FF" w:rsidRPr="007717FF" w14:paraId="799ADF0B" w14:textId="77777777" w:rsidTr="00D375A7">
        <w:trPr>
          <w:trHeight w:val="26"/>
          <w:jc w:val="center"/>
        </w:trPr>
        <w:tc>
          <w:tcPr>
            <w:tcW w:w="932" w:type="pct"/>
            <w:shd w:val="clear" w:color="auto" w:fill="auto"/>
            <w:noWrap/>
            <w:vAlign w:val="center"/>
          </w:tcPr>
          <w:p w14:paraId="5959CDE0" w14:textId="44F4067D"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O12–Ni2–N19</w:t>
            </w:r>
          </w:p>
        </w:tc>
        <w:tc>
          <w:tcPr>
            <w:tcW w:w="716" w:type="pct"/>
            <w:shd w:val="clear" w:color="auto" w:fill="auto"/>
            <w:noWrap/>
            <w:vAlign w:val="center"/>
          </w:tcPr>
          <w:p w14:paraId="653BFCF0" w14:textId="60A9BC0E"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88.7(4)</w:t>
            </w:r>
          </w:p>
        </w:tc>
        <w:tc>
          <w:tcPr>
            <w:tcW w:w="995" w:type="pct"/>
            <w:shd w:val="clear" w:color="auto" w:fill="auto"/>
            <w:noWrap/>
            <w:vAlign w:val="center"/>
          </w:tcPr>
          <w:p w14:paraId="496378F9" w14:textId="6AA04C56"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O3–Ni3–N15</w:t>
            </w:r>
          </w:p>
        </w:tc>
        <w:tc>
          <w:tcPr>
            <w:tcW w:w="652" w:type="pct"/>
            <w:shd w:val="clear" w:color="auto" w:fill="auto"/>
            <w:noWrap/>
            <w:vAlign w:val="center"/>
          </w:tcPr>
          <w:p w14:paraId="0824D6FB" w14:textId="229D649F"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89.8(3)</w:t>
            </w:r>
          </w:p>
        </w:tc>
        <w:tc>
          <w:tcPr>
            <w:tcW w:w="989" w:type="pct"/>
            <w:shd w:val="clear" w:color="auto" w:fill="auto"/>
            <w:noWrap/>
            <w:vAlign w:val="center"/>
          </w:tcPr>
          <w:p w14:paraId="08580B97" w14:textId="0B29F863"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O14–Ni5–N42</w:t>
            </w:r>
          </w:p>
        </w:tc>
        <w:tc>
          <w:tcPr>
            <w:tcW w:w="716" w:type="pct"/>
            <w:shd w:val="clear" w:color="auto" w:fill="auto"/>
            <w:noWrap/>
            <w:vAlign w:val="center"/>
          </w:tcPr>
          <w:p w14:paraId="34C1605F" w14:textId="642AB286"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91.17(17)</w:t>
            </w:r>
          </w:p>
        </w:tc>
      </w:tr>
      <w:tr w:rsidR="007717FF" w:rsidRPr="007717FF" w14:paraId="0BAF435D" w14:textId="77777777" w:rsidTr="00D375A7">
        <w:trPr>
          <w:trHeight w:val="26"/>
          <w:jc w:val="center"/>
        </w:trPr>
        <w:tc>
          <w:tcPr>
            <w:tcW w:w="932" w:type="pct"/>
            <w:shd w:val="clear" w:color="auto" w:fill="auto"/>
            <w:noWrap/>
            <w:vAlign w:val="center"/>
          </w:tcPr>
          <w:p w14:paraId="5507589C" w14:textId="550FA03C"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O18–Ni2–O12</w:t>
            </w:r>
          </w:p>
        </w:tc>
        <w:tc>
          <w:tcPr>
            <w:tcW w:w="716" w:type="pct"/>
            <w:shd w:val="clear" w:color="auto" w:fill="auto"/>
            <w:noWrap/>
            <w:vAlign w:val="center"/>
          </w:tcPr>
          <w:p w14:paraId="15DF380F" w14:textId="53830AAB"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91.46(17)</w:t>
            </w:r>
          </w:p>
        </w:tc>
        <w:tc>
          <w:tcPr>
            <w:tcW w:w="995" w:type="pct"/>
            <w:shd w:val="clear" w:color="auto" w:fill="auto"/>
            <w:noWrap/>
            <w:vAlign w:val="center"/>
          </w:tcPr>
          <w:p w14:paraId="2F7653B1" w14:textId="653D1909"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O3–Ni3–O42</w:t>
            </w:r>
          </w:p>
        </w:tc>
        <w:tc>
          <w:tcPr>
            <w:tcW w:w="652" w:type="pct"/>
            <w:shd w:val="clear" w:color="auto" w:fill="auto"/>
            <w:noWrap/>
            <w:vAlign w:val="center"/>
          </w:tcPr>
          <w:p w14:paraId="697588A3" w14:textId="73F66314"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88.6(3)</w:t>
            </w:r>
          </w:p>
        </w:tc>
        <w:tc>
          <w:tcPr>
            <w:tcW w:w="989" w:type="pct"/>
            <w:shd w:val="clear" w:color="auto" w:fill="auto"/>
            <w:noWrap/>
            <w:vAlign w:val="center"/>
          </w:tcPr>
          <w:p w14:paraId="5D07BF29" w14:textId="4E43FD49"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O14–Ni5–N143</w:t>
            </w:r>
          </w:p>
        </w:tc>
        <w:tc>
          <w:tcPr>
            <w:tcW w:w="716" w:type="pct"/>
            <w:shd w:val="clear" w:color="auto" w:fill="auto"/>
            <w:noWrap/>
            <w:vAlign w:val="center"/>
          </w:tcPr>
          <w:p w14:paraId="0D3D81F5" w14:textId="2158BFA6"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93.69(19)</w:t>
            </w:r>
          </w:p>
        </w:tc>
      </w:tr>
      <w:tr w:rsidR="007717FF" w:rsidRPr="007717FF" w14:paraId="1F5D14C7" w14:textId="77777777" w:rsidTr="00D375A7">
        <w:trPr>
          <w:trHeight w:val="26"/>
          <w:jc w:val="center"/>
        </w:trPr>
        <w:tc>
          <w:tcPr>
            <w:tcW w:w="932" w:type="pct"/>
            <w:shd w:val="clear" w:color="auto" w:fill="auto"/>
            <w:noWrap/>
            <w:vAlign w:val="center"/>
          </w:tcPr>
          <w:p w14:paraId="281772B1" w14:textId="64BD0CE2"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O18–Ni2–N8</w:t>
            </w:r>
          </w:p>
        </w:tc>
        <w:tc>
          <w:tcPr>
            <w:tcW w:w="716" w:type="pct"/>
            <w:shd w:val="clear" w:color="auto" w:fill="auto"/>
            <w:noWrap/>
            <w:vAlign w:val="center"/>
          </w:tcPr>
          <w:p w14:paraId="2697B35D" w14:textId="43A4222D"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99.7(2)</w:t>
            </w:r>
          </w:p>
        </w:tc>
        <w:tc>
          <w:tcPr>
            <w:tcW w:w="995" w:type="pct"/>
            <w:shd w:val="clear" w:color="auto" w:fill="auto"/>
            <w:noWrap/>
            <w:vAlign w:val="center"/>
          </w:tcPr>
          <w:p w14:paraId="24C8C011" w14:textId="0ABFFDA7"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O3–Ni3–N5</w:t>
            </w:r>
          </w:p>
        </w:tc>
        <w:tc>
          <w:tcPr>
            <w:tcW w:w="652" w:type="pct"/>
            <w:shd w:val="clear" w:color="auto" w:fill="auto"/>
            <w:noWrap/>
            <w:vAlign w:val="center"/>
          </w:tcPr>
          <w:p w14:paraId="447D1861" w14:textId="0272B954"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90.1(3)</w:t>
            </w:r>
          </w:p>
        </w:tc>
        <w:tc>
          <w:tcPr>
            <w:tcW w:w="989" w:type="pct"/>
            <w:shd w:val="clear" w:color="auto" w:fill="auto"/>
            <w:noWrap/>
            <w:vAlign w:val="center"/>
          </w:tcPr>
          <w:p w14:paraId="0E1D10AA" w14:textId="063C6DD6"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O14–Ni5–C161</w:t>
            </w:r>
          </w:p>
        </w:tc>
        <w:tc>
          <w:tcPr>
            <w:tcW w:w="716" w:type="pct"/>
            <w:shd w:val="clear" w:color="auto" w:fill="auto"/>
            <w:noWrap/>
            <w:vAlign w:val="center"/>
          </w:tcPr>
          <w:p w14:paraId="0C1511EB" w14:textId="574E6590"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130.45(18)</w:t>
            </w:r>
          </w:p>
        </w:tc>
      </w:tr>
      <w:tr w:rsidR="007717FF" w:rsidRPr="007717FF" w14:paraId="721DA8EF" w14:textId="77777777" w:rsidTr="00D375A7">
        <w:trPr>
          <w:trHeight w:val="26"/>
          <w:jc w:val="center"/>
        </w:trPr>
        <w:tc>
          <w:tcPr>
            <w:tcW w:w="932" w:type="pct"/>
            <w:shd w:val="clear" w:color="auto" w:fill="auto"/>
            <w:noWrap/>
            <w:vAlign w:val="center"/>
          </w:tcPr>
          <w:p w14:paraId="2B793B4B" w14:textId="759B2655"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O18–Ni2–N3</w:t>
            </w:r>
          </w:p>
        </w:tc>
        <w:tc>
          <w:tcPr>
            <w:tcW w:w="716" w:type="pct"/>
            <w:shd w:val="clear" w:color="auto" w:fill="auto"/>
            <w:noWrap/>
            <w:vAlign w:val="center"/>
          </w:tcPr>
          <w:p w14:paraId="64E46E68" w14:textId="5C1A8469"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177.4(2)</w:t>
            </w:r>
          </w:p>
        </w:tc>
        <w:tc>
          <w:tcPr>
            <w:tcW w:w="995" w:type="pct"/>
            <w:shd w:val="clear" w:color="auto" w:fill="auto"/>
            <w:noWrap/>
            <w:vAlign w:val="center"/>
          </w:tcPr>
          <w:p w14:paraId="2A6C7488" w14:textId="0056A1F7"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O20–Ni4–N20</w:t>
            </w:r>
          </w:p>
        </w:tc>
        <w:tc>
          <w:tcPr>
            <w:tcW w:w="652" w:type="pct"/>
            <w:shd w:val="clear" w:color="auto" w:fill="auto"/>
            <w:noWrap/>
            <w:vAlign w:val="center"/>
          </w:tcPr>
          <w:p w14:paraId="1DBF5CB3" w14:textId="169030D6"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90.8(2)</w:t>
            </w:r>
          </w:p>
        </w:tc>
        <w:tc>
          <w:tcPr>
            <w:tcW w:w="989" w:type="pct"/>
            <w:shd w:val="clear" w:color="auto" w:fill="auto"/>
            <w:noWrap/>
            <w:vAlign w:val="center"/>
          </w:tcPr>
          <w:p w14:paraId="515409F4" w14:textId="34AE4CBF"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N42–Ni5–C161</w:t>
            </w:r>
          </w:p>
        </w:tc>
        <w:tc>
          <w:tcPr>
            <w:tcW w:w="716" w:type="pct"/>
            <w:shd w:val="clear" w:color="auto" w:fill="auto"/>
            <w:noWrap/>
            <w:vAlign w:val="center"/>
          </w:tcPr>
          <w:p w14:paraId="200EC80F" w14:textId="1DC31CC7"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85.90(19)</w:t>
            </w:r>
          </w:p>
        </w:tc>
      </w:tr>
      <w:tr w:rsidR="007717FF" w:rsidRPr="007717FF" w14:paraId="637958C7" w14:textId="77777777" w:rsidTr="00D375A7">
        <w:trPr>
          <w:trHeight w:val="26"/>
          <w:jc w:val="center"/>
        </w:trPr>
        <w:tc>
          <w:tcPr>
            <w:tcW w:w="932" w:type="pct"/>
            <w:shd w:val="clear" w:color="auto" w:fill="auto"/>
            <w:noWrap/>
            <w:vAlign w:val="center"/>
          </w:tcPr>
          <w:p w14:paraId="682770BE" w14:textId="6133BEBB"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O18–Ni2–N19</w:t>
            </w:r>
          </w:p>
        </w:tc>
        <w:tc>
          <w:tcPr>
            <w:tcW w:w="716" w:type="pct"/>
            <w:shd w:val="clear" w:color="auto" w:fill="auto"/>
            <w:noWrap/>
            <w:vAlign w:val="center"/>
          </w:tcPr>
          <w:p w14:paraId="4C1D0ABB" w14:textId="1928EDDE"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107.5(3)</w:t>
            </w:r>
          </w:p>
        </w:tc>
        <w:tc>
          <w:tcPr>
            <w:tcW w:w="995" w:type="pct"/>
            <w:shd w:val="clear" w:color="auto" w:fill="auto"/>
            <w:noWrap/>
            <w:vAlign w:val="center"/>
          </w:tcPr>
          <w:p w14:paraId="11317C62" w14:textId="523A20A2"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O20–Ni4–N21</w:t>
            </w:r>
          </w:p>
        </w:tc>
        <w:tc>
          <w:tcPr>
            <w:tcW w:w="652" w:type="pct"/>
            <w:shd w:val="clear" w:color="auto" w:fill="auto"/>
            <w:noWrap/>
            <w:vAlign w:val="center"/>
          </w:tcPr>
          <w:p w14:paraId="327D63EA" w14:textId="1B02CF87"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86.8(2)</w:t>
            </w:r>
          </w:p>
        </w:tc>
        <w:tc>
          <w:tcPr>
            <w:tcW w:w="989" w:type="pct"/>
            <w:shd w:val="clear" w:color="auto" w:fill="auto"/>
            <w:noWrap/>
            <w:vAlign w:val="center"/>
          </w:tcPr>
          <w:p w14:paraId="0F6ED736" w14:textId="55E03E5D"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N143–Ni5–O41</w:t>
            </w:r>
          </w:p>
        </w:tc>
        <w:tc>
          <w:tcPr>
            <w:tcW w:w="716" w:type="pct"/>
            <w:shd w:val="clear" w:color="auto" w:fill="auto"/>
            <w:noWrap/>
            <w:vAlign w:val="center"/>
          </w:tcPr>
          <w:p w14:paraId="2A42E5DF" w14:textId="16C56B33"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92.82(18)</w:t>
            </w:r>
          </w:p>
        </w:tc>
      </w:tr>
      <w:tr w:rsidR="007717FF" w:rsidRPr="007717FF" w14:paraId="7676BA7C" w14:textId="77777777" w:rsidTr="00D375A7">
        <w:trPr>
          <w:trHeight w:val="26"/>
          <w:jc w:val="center"/>
        </w:trPr>
        <w:tc>
          <w:tcPr>
            <w:tcW w:w="932" w:type="pct"/>
            <w:shd w:val="clear" w:color="auto" w:fill="auto"/>
            <w:noWrap/>
            <w:vAlign w:val="center"/>
          </w:tcPr>
          <w:p w14:paraId="11830821" w14:textId="2EAE4F35"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N8–Ni2–O12</w:t>
            </w:r>
          </w:p>
        </w:tc>
        <w:tc>
          <w:tcPr>
            <w:tcW w:w="716" w:type="pct"/>
            <w:shd w:val="clear" w:color="auto" w:fill="auto"/>
            <w:noWrap/>
            <w:vAlign w:val="center"/>
          </w:tcPr>
          <w:p w14:paraId="6ADB88F7" w14:textId="70216943"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90.53(18)</w:t>
            </w:r>
          </w:p>
        </w:tc>
        <w:tc>
          <w:tcPr>
            <w:tcW w:w="995" w:type="pct"/>
            <w:shd w:val="clear" w:color="auto" w:fill="auto"/>
            <w:noWrap/>
            <w:vAlign w:val="center"/>
          </w:tcPr>
          <w:p w14:paraId="032267AA" w14:textId="4CD01458"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O20–Ni4–O38</w:t>
            </w:r>
          </w:p>
        </w:tc>
        <w:tc>
          <w:tcPr>
            <w:tcW w:w="652" w:type="pct"/>
            <w:shd w:val="clear" w:color="auto" w:fill="auto"/>
            <w:noWrap/>
            <w:vAlign w:val="center"/>
          </w:tcPr>
          <w:p w14:paraId="59EFA904" w14:textId="65A9481C"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87.8(2)</w:t>
            </w:r>
          </w:p>
        </w:tc>
        <w:tc>
          <w:tcPr>
            <w:tcW w:w="989" w:type="pct"/>
            <w:shd w:val="clear" w:color="auto" w:fill="auto"/>
            <w:noWrap/>
            <w:vAlign w:val="center"/>
          </w:tcPr>
          <w:p w14:paraId="5A33EA80" w14:textId="2A4059B4"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N143–Ni5–O61</w:t>
            </w:r>
          </w:p>
        </w:tc>
        <w:tc>
          <w:tcPr>
            <w:tcW w:w="716" w:type="pct"/>
            <w:shd w:val="clear" w:color="auto" w:fill="auto"/>
            <w:noWrap/>
            <w:vAlign w:val="center"/>
          </w:tcPr>
          <w:p w14:paraId="14B81E7F" w14:textId="01BE07B7"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88.94(18)</w:t>
            </w:r>
          </w:p>
        </w:tc>
      </w:tr>
      <w:tr w:rsidR="007717FF" w:rsidRPr="007717FF" w14:paraId="20A3BCAF" w14:textId="77777777" w:rsidTr="00D375A7">
        <w:trPr>
          <w:trHeight w:val="26"/>
          <w:jc w:val="center"/>
        </w:trPr>
        <w:tc>
          <w:tcPr>
            <w:tcW w:w="932" w:type="pct"/>
            <w:shd w:val="clear" w:color="auto" w:fill="auto"/>
            <w:noWrap/>
            <w:vAlign w:val="center"/>
          </w:tcPr>
          <w:p w14:paraId="0A2BAA92" w14:textId="723AA93B"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N8–Ni2–N3</w:t>
            </w:r>
          </w:p>
        </w:tc>
        <w:tc>
          <w:tcPr>
            <w:tcW w:w="716" w:type="pct"/>
            <w:shd w:val="clear" w:color="auto" w:fill="auto"/>
            <w:noWrap/>
            <w:vAlign w:val="center"/>
          </w:tcPr>
          <w:p w14:paraId="483B655A" w14:textId="4F7B2DA7"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78.9(2)</w:t>
            </w:r>
          </w:p>
        </w:tc>
        <w:tc>
          <w:tcPr>
            <w:tcW w:w="995" w:type="pct"/>
            <w:shd w:val="clear" w:color="auto" w:fill="auto"/>
            <w:noWrap/>
            <w:vAlign w:val="center"/>
          </w:tcPr>
          <w:p w14:paraId="29ABFE05" w14:textId="43933BC1"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O20–Ni4–O44</w:t>
            </w:r>
          </w:p>
        </w:tc>
        <w:tc>
          <w:tcPr>
            <w:tcW w:w="652" w:type="pct"/>
            <w:shd w:val="clear" w:color="auto" w:fill="auto"/>
            <w:noWrap/>
            <w:vAlign w:val="center"/>
          </w:tcPr>
          <w:p w14:paraId="463CD4DE" w14:textId="02683E06"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176.2(2)</w:t>
            </w:r>
          </w:p>
        </w:tc>
        <w:tc>
          <w:tcPr>
            <w:tcW w:w="989" w:type="pct"/>
            <w:shd w:val="clear" w:color="auto" w:fill="auto"/>
            <w:noWrap/>
            <w:vAlign w:val="center"/>
          </w:tcPr>
          <w:p w14:paraId="26BF1454" w14:textId="742016A9"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N143–Ni5–N42</w:t>
            </w:r>
          </w:p>
        </w:tc>
        <w:tc>
          <w:tcPr>
            <w:tcW w:w="716" w:type="pct"/>
            <w:shd w:val="clear" w:color="auto" w:fill="auto"/>
            <w:noWrap/>
            <w:vAlign w:val="center"/>
          </w:tcPr>
          <w:p w14:paraId="0B7B9F87" w14:textId="0E12513A"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174.95(18)</w:t>
            </w:r>
          </w:p>
        </w:tc>
      </w:tr>
      <w:tr w:rsidR="007717FF" w:rsidRPr="007717FF" w14:paraId="0CE2A2AA" w14:textId="77777777" w:rsidTr="006D4560">
        <w:trPr>
          <w:trHeight w:val="26"/>
          <w:jc w:val="center"/>
        </w:trPr>
        <w:tc>
          <w:tcPr>
            <w:tcW w:w="932" w:type="pct"/>
            <w:tcBorders>
              <w:bottom w:val="nil"/>
            </w:tcBorders>
            <w:shd w:val="clear" w:color="auto" w:fill="auto"/>
            <w:noWrap/>
            <w:vAlign w:val="center"/>
          </w:tcPr>
          <w:p w14:paraId="4AC56DDC" w14:textId="6FC2E3FA"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N8–Ni2–N19</w:t>
            </w:r>
          </w:p>
        </w:tc>
        <w:tc>
          <w:tcPr>
            <w:tcW w:w="716" w:type="pct"/>
            <w:tcBorders>
              <w:bottom w:val="nil"/>
            </w:tcBorders>
            <w:shd w:val="clear" w:color="auto" w:fill="auto"/>
            <w:noWrap/>
            <w:vAlign w:val="center"/>
          </w:tcPr>
          <w:p w14:paraId="131460F3" w14:textId="22B0D9B8"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152.8(3)</w:t>
            </w:r>
          </w:p>
        </w:tc>
        <w:tc>
          <w:tcPr>
            <w:tcW w:w="995" w:type="pct"/>
            <w:tcBorders>
              <w:bottom w:val="nil"/>
            </w:tcBorders>
            <w:shd w:val="clear" w:color="auto" w:fill="auto"/>
            <w:noWrap/>
            <w:vAlign w:val="center"/>
          </w:tcPr>
          <w:p w14:paraId="0FD7FD75" w14:textId="759D30E5"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O26–Ni4–O20</w:t>
            </w:r>
          </w:p>
        </w:tc>
        <w:tc>
          <w:tcPr>
            <w:tcW w:w="652" w:type="pct"/>
            <w:tcBorders>
              <w:bottom w:val="nil"/>
            </w:tcBorders>
            <w:shd w:val="clear" w:color="auto" w:fill="auto"/>
            <w:noWrap/>
            <w:vAlign w:val="center"/>
          </w:tcPr>
          <w:p w14:paraId="6C23274D" w14:textId="2A69C537"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89.7(2)</w:t>
            </w:r>
          </w:p>
        </w:tc>
        <w:tc>
          <w:tcPr>
            <w:tcW w:w="989" w:type="pct"/>
            <w:tcBorders>
              <w:bottom w:val="nil"/>
            </w:tcBorders>
            <w:shd w:val="clear" w:color="auto" w:fill="auto"/>
            <w:noWrap/>
            <w:vAlign w:val="center"/>
          </w:tcPr>
          <w:p w14:paraId="1BA79ED9" w14:textId="36BFAAEB"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N143–Ni5–C161</w:t>
            </w:r>
          </w:p>
        </w:tc>
        <w:tc>
          <w:tcPr>
            <w:tcW w:w="716" w:type="pct"/>
            <w:tcBorders>
              <w:bottom w:val="nil"/>
            </w:tcBorders>
            <w:shd w:val="clear" w:color="auto" w:fill="auto"/>
            <w:noWrap/>
            <w:vAlign w:val="center"/>
          </w:tcPr>
          <w:p w14:paraId="0885B7A3" w14:textId="720CCE56"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92.0(2)</w:t>
            </w:r>
          </w:p>
        </w:tc>
      </w:tr>
      <w:tr w:rsidR="003C5CA1" w:rsidRPr="007717FF" w14:paraId="3BA99037" w14:textId="77777777" w:rsidTr="006D4560">
        <w:trPr>
          <w:trHeight w:val="26"/>
          <w:jc w:val="center"/>
        </w:trPr>
        <w:tc>
          <w:tcPr>
            <w:tcW w:w="932" w:type="pct"/>
            <w:tcBorders>
              <w:top w:val="nil"/>
              <w:bottom w:val="single" w:sz="8" w:space="0" w:color="auto"/>
            </w:tcBorders>
            <w:shd w:val="clear" w:color="auto" w:fill="auto"/>
            <w:noWrap/>
            <w:vAlign w:val="center"/>
          </w:tcPr>
          <w:p w14:paraId="4B98CC9B" w14:textId="7054B8B1"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N24–Ni2–O12</w:t>
            </w:r>
          </w:p>
        </w:tc>
        <w:tc>
          <w:tcPr>
            <w:tcW w:w="716" w:type="pct"/>
            <w:tcBorders>
              <w:top w:val="nil"/>
              <w:bottom w:val="single" w:sz="8" w:space="0" w:color="auto"/>
            </w:tcBorders>
            <w:shd w:val="clear" w:color="auto" w:fill="auto"/>
            <w:noWrap/>
            <w:vAlign w:val="center"/>
          </w:tcPr>
          <w:p w14:paraId="3FEE2F53" w14:textId="7D3E5D73"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173.02(18)</w:t>
            </w:r>
          </w:p>
        </w:tc>
        <w:tc>
          <w:tcPr>
            <w:tcW w:w="995" w:type="pct"/>
            <w:tcBorders>
              <w:top w:val="nil"/>
              <w:bottom w:val="single" w:sz="8" w:space="0" w:color="auto"/>
            </w:tcBorders>
            <w:shd w:val="clear" w:color="auto" w:fill="auto"/>
            <w:noWrap/>
            <w:vAlign w:val="center"/>
          </w:tcPr>
          <w:p w14:paraId="2F9A54E7" w14:textId="5C940E6B"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微软雅黑" w:hAnsi="Times New Roman" w:cs="Times New Roman"/>
                <w:color w:val="000000" w:themeColor="text1"/>
                <w:sz w:val="18"/>
                <w:szCs w:val="18"/>
              </w:rPr>
              <w:t>O26–Ni4–N20</w:t>
            </w:r>
          </w:p>
        </w:tc>
        <w:tc>
          <w:tcPr>
            <w:tcW w:w="652" w:type="pct"/>
            <w:tcBorders>
              <w:top w:val="nil"/>
              <w:bottom w:val="single" w:sz="8" w:space="0" w:color="auto"/>
            </w:tcBorders>
            <w:shd w:val="clear" w:color="auto" w:fill="auto"/>
            <w:noWrap/>
            <w:vAlign w:val="center"/>
          </w:tcPr>
          <w:p w14:paraId="4EB7DBE9" w14:textId="36FA12A3" w:rsidR="003C5CA1" w:rsidRPr="007717FF" w:rsidRDefault="003C5CA1" w:rsidP="003C5CA1">
            <w:pPr>
              <w:jc w:val="left"/>
              <w:rPr>
                <w:rFonts w:ascii="Times New Roman" w:hAnsi="Times New Roman" w:cs="Times New Roman"/>
                <w:color w:val="000000" w:themeColor="text1"/>
                <w:sz w:val="18"/>
                <w:szCs w:val="18"/>
              </w:rPr>
            </w:pPr>
            <w:r w:rsidRPr="007717FF">
              <w:rPr>
                <w:rFonts w:ascii="Times New Roman" w:eastAsia="等线" w:hAnsi="Times New Roman" w:cs="Times New Roman"/>
                <w:color w:val="000000" w:themeColor="text1"/>
                <w:sz w:val="18"/>
                <w:szCs w:val="18"/>
              </w:rPr>
              <w:t>91.5(2)</w:t>
            </w:r>
          </w:p>
        </w:tc>
        <w:tc>
          <w:tcPr>
            <w:tcW w:w="989" w:type="pct"/>
            <w:tcBorders>
              <w:top w:val="nil"/>
              <w:bottom w:val="single" w:sz="8" w:space="0" w:color="auto"/>
            </w:tcBorders>
            <w:shd w:val="clear" w:color="auto" w:fill="auto"/>
            <w:noWrap/>
            <w:vAlign w:val="bottom"/>
          </w:tcPr>
          <w:p w14:paraId="7E7C6A1C" w14:textId="77777777" w:rsidR="003C5CA1" w:rsidRPr="007717FF" w:rsidRDefault="003C5CA1" w:rsidP="003C5CA1">
            <w:pPr>
              <w:jc w:val="left"/>
              <w:rPr>
                <w:rFonts w:ascii="Times New Roman" w:hAnsi="Times New Roman" w:cs="Times New Roman"/>
                <w:color w:val="000000" w:themeColor="text1"/>
                <w:sz w:val="18"/>
                <w:szCs w:val="18"/>
              </w:rPr>
            </w:pPr>
          </w:p>
        </w:tc>
        <w:tc>
          <w:tcPr>
            <w:tcW w:w="716" w:type="pct"/>
            <w:tcBorders>
              <w:top w:val="nil"/>
              <w:bottom w:val="single" w:sz="8" w:space="0" w:color="auto"/>
            </w:tcBorders>
            <w:shd w:val="clear" w:color="auto" w:fill="auto"/>
            <w:noWrap/>
            <w:vAlign w:val="bottom"/>
          </w:tcPr>
          <w:p w14:paraId="05FFA6AB" w14:textId="77777777" w:rsidR="003C5CA1" w:rsidRPr="007717FF" w:rsidRDefault="003C5CA1" w:rsidP="003C5CA1">
            <w:pPr>
              <w:jc w:val="left"/>
              <w:rPr>
                <w:rFonts w:ascii="Times New Roman" w:hAnsi="Times New Roman" w:cs="Times New Roman"/>
                <w:color w:val="000000" w:themeColor="text1"/>
                <w:sz w:val="18"/>
                <w:szCs w:val="18"/>
              </w:rPr>
            </w:pPr>
          </w:p>
        </w:tc>
      </w:tr>
      <w:bookmarkEnd w:id="16"/>
    </w:tbl>
    <w:p w14:paraId="33685123" w14:textId="77777777" w:rsidR="00A42178" w:rsidRPr="007717FF" w:rsidRDefault="00A42178" w:rsidP="00B33D17">
      <w:pPr>
        <w:spacing w:line="360" w:lineRule="auto"/>
        <w:rPr>
          <w:rFonts w:ascii="Times New Roman" w:hAnsi="Times New Roman" w:cs="Times New Roman"/>
          <w:color w:val="000000" w:themeColor="text1"/>
        </w:rPr>
        <w:sectPr w:rsidR="00A42178" w:rsidRPr="007717FF" w:rsidSect="00511596">
          <w:pgSz w:w="11906" w:h="16838"/>
          <w:pgMar w:top="1440" w:right="1800" w:bottom="1440" w:left="1800" w:header="851" w:footer="992" w:gutter="0"/>
          <w:cols w:space="425"/>
          <w:docGrid w:type="lines" w:linePitch="312"/>
        </w:sectPr>
      </w:pPr>
    </w:p>
    <w:p w14:paraId="550E9415" w14:textId="5EF79B2C" w:rsidR="00A5027E" w:rsidRPr="007717FF" w:rsidRDefault="00A5027E" w:rsidP="00A5027E">
      <w:pPr>
        <w:pStyle w:val="ab"/>
        <w:rPr>
          <w:rFonts w:ascii="Times New Roman" w:hAnsi="Times New Roman" w:cs="Times New Roman"/>
          <w:b/>
          <w:bCs/>
          <w:color w:val="000000" w:themeColor="text1"/>
          <w:sz w:val="28"/>
          <w:szCs w:val="28"/>
        </w:rPr>
      </w:pPr>
      <w:r w:rsidRPr="007717FF">
        <w:rPr>
          <w:rFonts w:ascii="Times New Roman" w:hAnsi="Times New Roman" w:cs="Times New Roman"/>
          <w:b/>
          <w:bCs/>
          <w:color w:val="000000" w:themeColor="text1"/>
          <w:sz w:val="28"/>
          <w:szCs w:val="28"/>
        </w:rPr>
        <w:lastRenderedPageBreak/>
        <w:t>Supplementary References</w:t>
      </w:r>
    </w:p>
    <w:p w14:paraId="0969DDE9" w14:textId="55C101E8" w:rsidR="006D6F63" w:rsidRPr="007717FF" w:rsidRDefault="00A42178" w:rsidP="006D6F63">
      <w:pPr>
        <w:pStyle w:val="ab"/>
        <w:spacing w:line="276" w:lineRule="auto"/>
        <w:rPr>
          <w:rFonts w:ascii="Times New Roman" w:hAnsi="Times New Roman" w:cs="Times New Roman"/>
          <w:color w:val="000000" w:themeColor="text1"/>
          <w:sz w:val="24"/>
          <w:szCs w:val="24"/>
        </w:rPr>
      </w:pPr>
      <w:r w:rsidRPr="007717FF">
        <w:rPr>
          <w:rFonts w:ascii="Times New Roman" w:hAnsi="Times New Roman" w:cs="Times New Roman"/>
          <w:color w:val="000000" w:themeColor="text1"/>
          <w:sz w:val="24"/>
          <w:szCs w:val="24"/>
        </w:rPr>
        <w:fldChar w:fldCharType="begin"/>
      </w:r>
      <w:r w:rsidR="006D6F63" w:rsidRPr="007717FF">
        <w:rPr>
          <w:rFonts w:ascii="Times New Roman" w:hAnsi="Times New Roman" w:cs="Times New Roman"/>
          <w:color w:val="000000" w:themeColor="text1"/>
          <w:sz w:val="24"/>
          <w:szCs w:val="24"/>
        </w:rPr>
        <w:instrText xml:space="preserve"> ADDIN ZOTERO_BIBL {"uncited":[],"omitted":[],"custom":[]} CSL_BIBLIOGRAPHY </w:instrText>
      </w:r>
      <w:r w:rsidRPr="007717FF">
        <w:rPr>
          <w:rFonts w:ascii="Times New Roman" w:hAnsi="Times New Roman" w:cs="Times New Roman"/>
          <w:color w:val="000000" w:themeColor="text1"/>
          <w:sz w:val="24"/>
          <w:szCs w:val="24"/>
        </w:rPr>
        <w:fldChar w:fldCharType="separate"/>
      </w:r>
      <w:r w:rsidR="006D6F63" w:rsidRPr="007717FF">
        <w:rPr>
          <w:rFonts w:ascii="Times New Roman" w:hAnsi="Times New Roman" w:cs="Times New Roman"/>
          <w:color w:val="000000" w:themeColor="text1"/>
          <w:sz w:val="24"/>
          <w:szCs w:val="24"/>
        </w:rPr>
        <w:t>1.</w:t>
      </w:r>
      <w:r w:rsidR="006D6F63" w:rsidRPr="007717FF">
        <w:rPr>
          <w:rFonts w:ascii="Times New Roman" w:hAnsi="Times New Roman" w:cs="Times New Roman"/>
          <w:color w:val="000000" w:themeColor="text1"/>
          <w:sz w:val="24"/>
          <w:szCs w:val="24"/>
        </w:rPr>
        <w:tab/>
        <w:t>Cheng, W., Zhang, H., Luan, D. &amp; Lou, X. W. (David). Exposing unsaturated Cu</w:t>
      </w:r>
      <w:r w:rsidR="006D6F63" w:rsidRPr="007717FF">
        <w:rPr>
          <w:rFonts w:ascii="Times New Roman" w:hAnsi="Times New Roman" w:cs="Times New Roman"/>
          <w:color w:val="000000" w:themeColor="text1"/>
          <w:sz w:val="24"/>
          <w:szCs w:val="24"/>
          <w:vertAlign w:val="subscript"/>
        </w:rPr>
        <w:t>1</w:t>
      </w:r>
      <w:r w:rsidR="006D6F63" w:rsidRPr="007717FF">
        <w:rPr>
          <w:rFonts w:ascii="Times New Roman" w:hAnsi="Times New Roman" w:cs="Times New Roman"/>
          <w:color w:val="000000" w:themeColor="text1"/>
          <w:sz w:val="24"/>
          <w:szCs w:val="24"/>
        </w:rPr>
        <w:t xml:space="preserve"> -O</w:t>
      </w:r>
      <w:r w:rsidR="006D6F63" w:rsidRPr="007717FF">
        <w:rPr>
          <w:rFonts w:ascii="Times New Roman" w:hAnsi="Times New Roman" w:cs="Times New Roman"/>
          <w:color w:val="000000" w:themeColor="text1"/>
          <w:sz w:val="24"/>
          <w:szCs w:val="24"/>
          <w:vertAlign w:val="subscript"/>
        </w:rPr>
        <w:t>2</w:t>
      </w:r>
      <w:r w:rsidR="006D6F63" w:rsidRPr="007717FF">
        <w:rPr>
          <w:rFonts w:ascii="Times New Roman" w:hAnsi="Times New Roman" w:cs="Times New Roman"/>
          <w:color w:val="000000" w:themeColor="text1"/>
          <w:sz w:val="24"/>
          <w:szCs w:val="24"/>
        </w:rPr>
        <w:t xml:space="preserve"> sites in nanoscale Cu-MOF for efficient electrocatalytic hydrogen evolution. </w:t>
      </w:r>
      <w:r w:rsidR="006D6F63" w:rsidRPr="007717FF">
        <w:rPr>
          <w:rFonts w:ascii="Times New Roman" w:hAnsi="Times New Roman" w:cs="Times New Roman"/>
          <w:i/>
          <w:iCs/>
          <w:color w:val="000000" w:themeColor="text1"/>
          <w:sz w:val="24"/>
          <w:szCs w:val="24"/>
        </w:rPr>
        <w:t>Sci. Adv.</w:t>
      </w:r>
      <w:r w:rsidR="006D6F63" w:rsidRPr="007717FF">
        <w:rPr>
          <w:rFonts w:ascii="Times New Roman" w:hAnsi="Times New Roman" w:cs="Times New Roman"/>
          <w:color w:val="000000" w:themeColor="text1"/>
          <w:sz w:val="24"/>
          <w:szCs w:val="24"/>
        </w:rPr>
        <w:t xml:space="preserve"> </w:t>
      </w:r>
      <w:r w:rsidR="006D6F63" w:rsidRPr="007717FF">
        <w:rPr>
          <w:rFonts w:ascii="Times New Roman" w:hAnsi="Times New Roman" w:cs="Times New Roman"/>
          <w:b/>
          <w:bCs/>
          <w:color w:val="000000" w:themeColor="text1"/>
          <w:sz w:val="24"/>
          <w:szCs w:val="24"/>
        </w:rPr>
        <w:t>7</w:t>
      </w:r>
      <w:r w:rsidR="006D6F63" w:rsidRPr="007717FF">
        <w:rPr>
          <w:rFonts w:ascii="Times New Roman" w:hAnsi="Times New Roman" w:cs="Times New Roman"/>
          <w:color w:val="000000" w:themeColor="text1"/>
          <w:sz w:val="24"/>
          <w:szCs w:val="24"/>
        </w:rPr>
        <w:t>, eabg2580 (2021).</w:t>
      </w:r>
    </w:p>
    <w:p w14:paraId="3D72E014" w14:textId="4F62C21A" w:rsidR="006D6F63" w:rsidRPr="007717FF" w:rsidRDefault="006D6F63" w:rsidP="006D6F63">
      <w:pPr>
        <w:pStyle w:val="ab"/>
        <w:spacing w:line="276" w:lineRule="auto"/>
        <w:rPr>
          <w:rFonts w:ascii="Times New Roman" w:hAnsi="Times New Roman" w:cs="Times New Roman"/>
          <w:color w:val="000000" w:themeColor="text1"/>
          <w:sz w:val="24"/>
          <w:szCs w:val="24"/>
        </w:rPr>
      </w:pPr>
      <w:r w:rsidRPr="007717FF">
        <w:rPr>
          <w:rFonts w:ascii="Times New Roman" w:hAnsi="Times New Roman" w:cs="Times New Roman"/>
          <w:color w:val="000000" w:themeColor="text1"/>
          <w:sz w:val="24"/>
          <w:szCs w:val="24"/>
        </w:rPr>
        <w:t>2.</w:t>
      </w:r>
      <w:r w:rsidRPr="007717FF">
        <w:rPr>
          <w:rFonts w:ascii="Times New Roman" w:hAnsi="Times New Roman" w:cs="Times New Roman"/>
          <w:color w:val="000000" w:themeColor="text1"/>
          <w:sz w:val="24"/>
          <w:szCs w:val="24"/>
        </w:rPr>
        <w:tab/>
        <w:t xml:space="preserve">Wu, Z.-P. </w:t>
      </w:r>
      <w:r w:rsidRPr="007717FF">
        <w:rPr>
          <w:rFonts w:ascii="Times New Roman" w:hAnsi="Times New Roman" w:cs="Times New Roman"/>
          <w:i/>
          <w:iCs/>
          <w:color w:val="000000" w:themeColor="text1"/>
          <w:sz w:val="24"/>
          <w:szCs w:val="24"/>
        </w:rPr>
        <w:t>et al.</w:t>
      </w:r>
      <w:r w:rsidRPr="007717FF">
        <w:rPr>
          <w:rFonts w:ascii="Times New Roman" w:hAnsi="Times New Roman" w:cs="Times New Roman"/>
          <w:color w:val="000000" w:themeColor="text1"/>
          <w:sz w:val="24"/>
          <w:szCs w:val="24"/>
        </w:rPr>
        <w:t xml:space="preserve"> Manipulating the </w:t>
      </w:r>
      <w:r w:rsidR="0021413C" w:rsidRPr="007717FF">
        <w:rPr>
          <w:rFonts w:ascii="Times New Roman" w:hAnsi="Times New Roman" w:cs="Times New Roman"/>
          <w:color w:val="000000" w:themeColor="text1"/>
          <w:sz w:val="24"/>
          <w:szCs w:val="24"/>
        </w:rPr>
        <w:t>l</w:t>
      </w:r>
      <w:r w:rsidRPr="007717FF">
        <w:rPr>
          <w:rFonts w:ascii="Times New Roman" w:hAnsi="Times New Roman" w:cs="Times New Roman"/>
          <w:color w:val="000000" w:themeColor="text1"/>
          <w:sz w:val="24"/>
          <w:szCs w:val="24"/>
        </w:rPr>
        <w:t xml:space="preserve">ocal </w:t>
      </w:r>
      <w:r w:rsidR="0021413C" w:rsidRPr="007717FF">
        <w:rPr>
          <w:rFonts w:ascii="Times New Roman" w:hAnsi="Times New Roman" w:cs="Times New Roman"/>
          <w:color w:val="000000" w:themeColor="text1"/>
          <w:sz w:val="24"/>
          <w:szCs w:val="24"/>
        </w:rPr>
        <w:t>c</w:t>
      </w:r>
      <w:r w:rsidRPr="007717FF">
        <w:rPr>
          <w:rFonts w:ascii="Times New Roman" w:hAnsi="Times New Roman" w:cs="Times New Roman"/>
          <w:color w:val="000000" w:themeColor="text1"/>
          <w:sz w:val="24"/>
          <w:szCs w:val="24"/>
        </w:rPr>
        <w:t xml:space="preserve">oordination and </w:t>
      </w:r>
      <w:r w:rsidR="0021413C" w:rsidRPr="007717FF">
        <w:rPr>
          <w:rFonts w:ascii="Times New Roman" w:hAnsi="Times New Roman" w:cs="Times New Roman"/>
          <w:color w:val="000000" w:themeColor="text1"/>
          <w:sz w:val="24"/>
          <w:szCs w:val="24"/>
        </w:rPr>
        <w:t>e</w:t>
      </w:r>
      <w:r w:rsidRPr="007717FF">
        <w:rPr>
          <w:rFonts w:ascii="Times New Roman" w:hAnsi="Times New Roman" w:cs="Times New Roman"/>
          <w:color w:val="000000" w:themeColor="text1"/>
          <w:sz w:val="24"/>
          <w:szCs w:val="24"/>
        </w:rPr>
        <w:t xml:space="preserve">lectronic </w:t>
      </w:r>
      <w:r w:rsidR="0021413C" w:rsidRPr="007717FF">
        <w:rPr>
          <w:rFonts w:ascii="Times New Roman" w:hAnsi="Times New Roman" w:cs="Times New Roman"/>
          <w:color w:val="000000" w:themeColor="text1"/>
          <w:sz w:val="24"/>
          <w:szCs w:val="24"/>
        </w:rPr>
        <w:t>s</w:t>
      </w:r>
      <w:r w:rsidRPr="007717FF">
        <w:rPr>
          <w:rFonts w:ascii="Times New Roman" w:hAnsi="Times New Roman" w:cs="Times New Roman"/>
          <w:color w:val="000000" w:themeColor="text1"/>
          <w:sz w:val="24"/>
          <w:szCs w:val="24"/>
        </w:rPr>
        <w:t xml:space="preserve">tructures for </w:t>
      </w:r>
      <w:r w:rsidR="0021413C" w:rsidRPr="007717FF">
        <w:rPr>
          <w:rFonts w:ascii="Times New Roman" w:hAnsi="Times New Roman" w:cs="Times New Roman"/>
          <w:color w:val="000000" w:themeColor="text1"/>
          <w:sz w:val="24"/>
          <w:szCs w:val="24"/>
        </w:rPr>
        <w:t>e</w:t>
      </w:r>
      <w:r w:rsidRPr="007717FF">
        <w:rPr>
          <w:rFonts w:ascii="Times New Roman" w:hAnsi="Times New Roman" w:cs="Times New Roman"/>
          <w:color w:val="000000" w:themeColor="text1"/>
          <w:sz w:val="24"/>
          <w:szCs w:val="24"/>
        </w:rPr>
        <w:t xml:space="preserve">fficient </w:t>
      </w:r>
      <w:r w:rsidR="0021413C" w:rsidRPr="007717FF">
        <w:rPr>
          <w:rFonts w:ascii="Times New Roman" w:hAnsi="Times New Roman" w:cs="Times New Roman"/>
          <w:color w:val="000000" w:themeColor="text1"/>
          <w:sz w:val="24"/>
          <w:szCs w:val="24"/>
        </w:rPr>
        <w:t>e</w:t>
      </w:r>
      <w:r w:rsidRPr="007717FF">
        <w:rPr>
          <w:rFonts w:ascii="Times New Roman" w:hAnsi="Times New Roman" w:cs="Times New Roman"/>
          <w:color w:val="000000" w:themeColor="text1"/>
          <w:sz w:val="24"/>
          <w:szCs w:val="24"/>
        </w:rPr>
        <w:t xml:space="preserve">lectrocatalytic </w:t>
      </w:r>
      <w:r w:rsidR="0021413C" w:rsidRPr="007717FF">
        <w:rPr>
          <w:rFonts w:ascii="Times New Roman" w:hAnsi="Times New Roman" w:cs="Times New Roman"/>
          <w:color w:val="000000" w:themeColor="text1"/>
          <w:sz w:val="24"/>
          <w:szCs w:val="24"/>
        </w:rPr>
        <w:t>o</w:t>
      </w:r>
      <w:r w:rsidRPr="007717FF">
        <w:rPr>
          <w:rFonts w:ascii="Times New Roman" w:hAnsi="Times New Roman" w:cs="Times New Roman"/>
          <w:color w:val="000000" w:themeColor="text1"/>
          <w:sz w:val="24"/>
          <w:szCs w:val="24"/>
        </w:rPr>
        <w:t xml:space="preserve">xygen </w:t>
      </w:r>
      <w:r w:rsidR="0021413C" w:rsidRPr="007717FF">
        <w:rPr>
          <w:rFonts w:ascii="Times New Roman" w:hAnsi="Times New Roman" w:cs="Times New Roman"/>
          <w:color w:val="000000" w:themeColor="text1"/>
          <w:sz w:val="24"/>
          <w:szCs w:val="24"/>
        </w:rPr>
        <w:t>e</w:t>
      </w:r>
      <w:r w:rsidRPr="007717FF">
        <w:rPr>
          <w:rFonts w:ascii="Times New Roman" w:hAnsi="Times New Roman" w:cs="Times New Roman"/>
          <w:color w:val="000000" w:themeColor="text1"/>
          <w:sz w:val="24"/>
          <w:szCs w:val="24"/>
        </w:rPr>
        <w:t xml:space="preserve">volution. </w:t>
      </w:r>
      <w:r w:rsidR="00236B81" w:rsidRPr="007717FF">
        <w:rPr>
          <w:rFonts w:ascii="Times New Roman" w:hAnsi="Times New Roman" w:cs="Times New Roman"/>
          <w:i/>
          <w:iCs/>
          <w:color w:val="000000" w:themeColor="text1"/>
          <w:sz w:val="24"/>
          <w:szCs w:val="24"/>
        </w:rPr>
        <w:t>Adv. Mater.</w:t>
      </w:r>
      <w:r w:rsidRPr="007717FF">
        <w:rPr>
          <w:rFonts w:ascii="Times New Roman" w:hAnsi="Times New Roman" w:cs="Times New Roman"/>
          <w:color w:val="000000" w:themeColor="text1"/>
          <w:sz w:val="24"/>
          <w:szCs w:val="24"/>
        </w:rPr>
        <w:t xml:space="preserve"> </w:t>
      </w:r>
      <w:r w:rsidRPr="007717FF">
        <w:rPr>
          <w:rFonts w:ascii="Times New Roman" w:hAnsi="Times New Roman" w:cs="Times New Roman"/>
          <w:b/>
          <w:bCs/>
          <w:color w:val="000000" w:themeColor="text1"/>
          <w:sz w:val="24"/>
          <w:szCs w:val="24"/>
        </w:rPr>
        <w:t>33</w:t>
      </w:r>
      <w:r w:rsidRPr="007717FF">
        <w:rPr>
          <w:rFonts w:ascii="Times New Roman" w:hAnsi="Times New Roman" w:cs="Times New Roman"/>
          <w:color w:val="000000" w:themeColor="text1"/>
          <w:sz w:val="24"/>
          <w:szCs w:val="24"/>
        </w:rPr>
        <w:t>, (2021).</w:t>
      </w:r>
    </w:p>
    <w:p w14:paraId="7B0B2E16" w14:textId="66C9D2AB" w:rsidR="006D6F63" w:rsidRPr="007717FF" w:rsidRDefault="006D6F63" w:rsidP="006D6F63">
      <w:pPr>
        <w:pStyle w:val="ab"/>
        <w:spacing w:line="276" w:lineRule="auto"/>
        <w:rPr>
          <w:rFonts w:ascii="Times New Roman" w:hAnsi="Times New Roman" w:cs="Times New Roman"/>
          <w:color w:val="000000" w:themeColor="text1"/>
          <w:sz w:val="24"/>
          <w:szCs w:val="24"/>
        </w:rPr>
      </w:pPr>
      <w:r w:rsidRPr="007717FF">
        <w:rPr>
          <w:rFonts w:ascii="Times New Roman" w:hAnsi="Times New Roman" w:cs="Times New Roman"/>
          <w:color w:val="000000" w:themeColor="text1"/>
          <w:sz w:val="24"/>
          <w:szCs w:val="24"/>
        </w:rPr>
        <w:t>3.</w:t>
      </w:r>
      <w:r w:rsidRPr="007717FF">
        <w:rPr>
          <w:rFonts w:ascii="Times New Roman" w:hAnsi="Times New Roman" w:cs="Times New Roman"/>
          <w:color w:val="000000" w:themeColor="text1"/>
          <w:sz w:val="24"/>
          <w:szCs w:val="24"/>
        </w:rPr>
        <w:tab/>
        <w:t>S</w:t>
      </w:r>
      <w:r w:rsidR="0021413C" w:rsidRPr="007717FF">
        <w:rPr>
          <w:rFonts w:ascii="Times New Roman" w:hAnsi="Times New Roman" w:cs="Times New Roman"/>
          <w:smallCaps/>
          <w:color w:val="000000" w:themeColor="text1"/>
          <w:sz w:val="24"/>
          <w:szCs w:val="24"/>
        </w:rPr>
        <w:t>masmart</w:t>
      </w:r>
      <w:r w:rsidRPr="007717FF">
        <w:rPr>
          <w:rFonts w:ascii="Times New Roman" w:hAnsi="Times New Roman" w:cs="Times New Roman"/>
          <w:color w:val="000000" w:themeColor="text1"/>
          <w:sz w:val="24"/>
          <w:szCs w:val="24"/>
        </w:rPr>
        <w:t>, S</w:t>
      </w:r>
      <w:r w:rsidR="0021413C" w:rsidRPr="007717FF">
        <w:rPr>
          <w:rFonts w:ascii="Times New Roman" w:hAnsi="Times New Roman" w:cs="Times New Roman"/>
          <w:smallCaps/>
          <w:color w:val="000000" w:themeColor="text1"/>
          <w:sz w:val="24"/>
          <w:szCs w:val="24"/>
        </w:rPr>
        <w:t>aint</w:t>
      </w:r>
      <w:r w:rsidRPr="007717FF">
        <w:rPr>
          <w:rFonts w:ascii="Times New Roman" w:hAnsi="Times New Roman" w:cs="Times New Roman"/>
          <w:color w:val="000000" w:themeColor="text1"/>
          <w:sz w:val="24"/>
          <w:szCs w:val="24"/>
        </w:rPr>
        <w:t>. Bruker AXS Inc. (2007).</w:t>
      </w:r>
    </w:p>
    <w:p w14:paraId="76F4057D" w14:textId="700751AB" w:rsidR="006D6F63" w:rsidRPr="007717FF" w:rsidRDefault="006D6F63" w:rsidP="006D6F63">
      <w:pPr>
        <w:pStyle w:val="ab"/>
        <w:spacing w:line="276" w:lineRule="auto"/>
        <w:rPr>
          <w:rFonts w:ascii="Times New Roman" w:hAnsi="Times New Roman" w:cs="Times New Roman"/>
          <w:color w:val="000000" w:themeColor="text1"/>
          <w:sz w:val="24"/>
          <w:szCs w:val="24"/>
        </w:rPr>
      </w:pPr>
      <w:r w:rsidRPr="007717FF">
        <w:rPr>
          <w:rFonts w:ascii="Times New Roman" w:hAnsi="Times New Roman" w:cs="Times New Roman"/>
          <w:color w:val="000000" w:themeColor="text1"/>
          <w:sz w:val="24"/>
          <w:szCs w:val="24"/>
        </w:rPr>
        <w:t>4.</w:t>
      </w:r>
      <w:r w:rsidRPr="007717FF">
        <w:rPr>
          <w:rFonts w:ascii="Times New Roman" w:hAnsi="Times New Roman" w:cs="Times New Roman"/>
          <w:color w:val="000000" w:themeColor="text1"/>
          <w:sz w:val="24"/>
          <w:szCs w:val="24"/>
        </w:rPr>
        <w:tab/>
        <w:t xml:space="preserve">Sheldrick, G. M. Crystal structure refinement with </w:t>
      </w:r>
      <w:r w:rsidRPr="007717FF">
        <w:rPr>
          <w:rFonts w:ascii="Times New Roman" w:hAnsi="Times New Roman" w:cs="Times New Roman"/>
          <w:i/>
          <w:iCs/>
          <w:color w:val="000000" w:themeColor="text1"/>
          <w:sz w:val="24"/>
          <w:szCs w:val="24"/>
        </w:rPr>
        <w:t>S</w:t>
      </w:r>
      <w:r w:rsidR="00800962" w:rsidRPr="007717FF">
        <w:rPr>
          <w:rFonts w:ascii="Times New Roman" w:hAnsi="Times New Roman" w:cs="Times New Roman"/>
          <w:i/>
          <w:iCs/>
          <w:smallCaps/>
          <w:color w:val="000000" w:themeColor="text1"/>
          <w:sz w:val="24"/>
          <w:szCs w:val="24"/>
        </w:rPr>
        <w:t>helxl</w:t>
      </w:r>
      <w:r w:rsidRPr="007717FF">
        <w:rPr>
          <w:rFonts w:ascii="Times New Roman" w:hAnsi="Times New Roman" w:cs="Times New Roman"/>
          <w:color w:val="000000" w:themeColor="text1"/>
          <w:sz w:val="24"/>
          <w:szCs w:val="24"/>
        </w:rPr>
        <w:t xml:space="preserve">. </w:t>
      </w:r>
      <w:bookmarkStart w:id="17" w:name="OLE_LINK2"/>
      <w:r w:rsidRPr="007717FF">
        <w:rPr>
          <w:rFonts w:ascii="Times New Roman" w:hAnsi="Times New Roman" w:cs="Times New Roman"/>
          <w:i/>
          <w:iCs/>
          <w:color w:val="000000" w:themeColor="text1"/>
          <w:sz w:val="24"/>
          <w:szCs w:val="24"/>
        </w:rPr>
        <w:t>Acta Crystallogr</w:t>
      </w:r>
      <w:r w:rsidR="00C002ED" w:rsidRPr="007717FF">
        <w:rPr>
          <w:rFonts w:ascii="Times New Roman" w:hAnsi="Times New Roman" w:cs="Times New Roman"/>
          <w:i/>
          <w:iCs/>
          <w:color w:val="000000" w:themeColor="text1"/>
          <w:sz w:val="24"/>
          <w:szCs w:val="24"/>
        </w:rPr>
        <w:t>.</w:t>
      </w:r>
      <w:r w:rsidRPr="007717FF">
        <w:rPr>
          <w:rFonts w:ascii="Times New Roman" w:hAnsi="Times New Roman" w:cs="Times New Roman"/>
          <w:i/>
          <w:iCs/>
          <w:color w:val="000000" w:themeColor="text1"/>
          <w:sz w:val="24"/>
          <w:szCs w:val="24"/>
        </w:rPr>
        <w:t xml:space="preserve"> C Struct</w:t>
      </w:r>
      <w:r w:rsidR="00C002ED" w:rsidRPr="007717FF">
        <w:rPr>
          <w:rFonts w:ascii="Times New Roman" w:hAnsi="Times New Roman" w:cs="Times New Roman"/>
          <w:i/>
          <w:iCs/>
          <w:color w:val="000000" w:themeColor="text1"/>
          <w:sz w:val="24"/>
          <w:szCs w:val="24"/>
        </w:rPr>
        <w:t>.</w:t>
      </w:r>
      <w:r w:rsidRPr="007717FF">
        <w:rPr>
          <w:rFonts w:ascii="Times New Roman" w:hAnsi="Times New Roman" w:cs="Times New Roman"/>
          <w:i/>
          <w:iCs/>
          <w:color w:val="000000" w:themeColor="text1"/>
          <w:sz w:val="24"/>
          <w:szCs w:val="24"/>
        </w:rPr>
        <w:t xml:space="preserve"> Chem</w:t>
      </w:r>
      <w:bookmarkEnd w:id="17"/>
      <w:r w:rsidR="00C002ED" w:rsidRPr="007717FF">
        <w:rPr>
          <w:rFonts w:ascii="Times New Roman" w:hAnsi="Times New Roman" w:cs="Times New Roman"/>
          <w:i/>
          <w:iCs/>
          <w:color w:val="000000" w:themeColor="text1"/>
          <w:sz w:val="24"/>
          <w:szCs w:val="24"/>
        </w:rPr>
        <w:t>.</w:t>
      </w:r>
      <w:r w:rsidRPr="007717FF">
        <w:rPr>
          <w:rFonts w:ascii="Times New Roman" w:hAnsi="Times New Roman" w:cs="Times New Roman"/>
          <w:color w:val="000000" w:themeColor="text1"/>
          <w:sz w:val="24"/>
          <w:szCs w:val="24"/>
        </w:rPr>
        <w:t xml:space="preserve"> </w:t>
      </w:r>
      <w:r w:rsidRPr="007717FF">
        <w:rPr>
          <w:rFonts w:ascii="Times New Roman" w:hAnsi="Times New Roman" w:cs="Times New Roman"/>
          <w:b/>
          <w:bCs/>
          <w:color w:val="000000" w:themeColor="text1"/>
          <w:sz w:val="24"/>
          <w:szCs w:val="24"/>
        </w:rPr>
        <w:t>71</w:t>
      </w:r>
      <w:r w:rsidRPr="007717FF">
        <w:rPr>
          <w:rFonts w:ascii="Times New Roman" w:hAnsi="Times New Roman" w:cs="Times New Roman"/>
          <w:color w:val="000000" w:themeColor="text1"/>
          <w:sz w:val="24"/>
          <w:szCs w:val="24"/>
        </w:rPr>
        <w:t>, 3–8 (2015).</w:t>
      </w:r>
    </w:p>
    <w:p w14:paraId="0A838439" w14:textId="77777777" w:rsidR="006D6F63" w:rsidRPr="007717FF" w:rsidRDefault="006D6F63" w:rsidP="006D6F63">
      <w:pPr>
        <w:pStyle w:val="ab"/>
        <w:spacing w:line="276" w:lineRule="auto"/>
        <w:rPr>
          <w:rFonts w:ascii="Times New Roman" w:hAnsi="Times New Roman" w:cs="Times New Roman"/>
          <w:color w:val="000000" w:themeColor="text1"/>
          <w:sz w:val="24"/>
          <w:szCs w:val="24"/>
        </w:rPr>
      </w:pPr>
      <w:r w:rsidRPr="007717FF">
        <w:rPr>
          <w:rFonts w:ascii="Times New Roman" w:hAnsi="Times New Roman" w:cs="Times New Roman"/>
          <w:color w:val="000000" w:themeColor="text1"/>
          <w:sz w:val="24"/>
          <w:szCs w:val="24"/>
        </w:rPr>
        <w:t>5.</w:t>
      </w:r>
      <w:r w:rsidRPr="007717FF">
        <w:rPr>
          <w:rFonts w:ascii="Times New Roman" w:hAnsi="Times New Roman" w:cs="Times New Roman"/>
          <w:color w:val="000000" w:themeColor="text1"/>
          <w:sz w:val="24"/>
          <w:szCs w:val="24"/>
        </w:rPr>
        <w:tab/>
        <w:t>SADABS. Bruker AXS Inc. (2000).</w:t>
      </w:r>
    </w:p>
    <w:p w14:paraId="72744343" w14:textId="787D3E39" w:rsidR="006D6F63" w:rsidRPr="007717FF" w:rsidRDefault="006D6F63" w:rsidP="006D6F63">
      <w:pPr>
        <w:pStyle w:val="ab"/>
        <w:spacing w:line="276" w:lineRule="auto"/>
        <w:rPr>
          <w:rFonts w:ascii="Times New Roman" w:hAnsi="Times New Roman" w:cs="Times New Roman"/>
          <w:color w:val="000000" w:themeColor="text1"/>
          <w:sz w:val="24"/>
          <w:szCs w:val="24"/>
        </w:rPr>
      </w:pPr>
      <w:r w:rsidRPr="007717FF">
        <w:rPr>
          <w:rFonts w:ascii="Times New Roman" w:hAnsi="Times New Roman" w:cs="Times New Roman"/>
          <w:color w:val="000000" w:themeColor="text1"/>
          <w:sz w:val="24"/>
          <w:szCs w:val="24"/>
        </w:rPr>
        <w:t>6.</w:t>
      </w:r>
      <w:r w:rsidRPr="007717FF">
        <w:rPr>
          <w:rFonts w:ascii="Times New Roman" w:hAnsi="Times New Roman" w:cs="Times New Roman"/>
          <w:color w:val="000000" w:themeColor="text1"/>
          <w:sz w:val="24"/>
          <w:szCs w:val="24"/>
        </w:rPr>
        <w:tab/>
        <w:t xml:space="preserve">Dolomanov, O. V., Bourhis, L. J., Gildea, R. J., Howard, J. A. K. &amp; Puschmann, H. </w:t>
      </w:r>
      <w:r w:rsidRPr="007717FF">
        <w:rPr>
          <w:rFonts w:ascii="Times New Roman" w:hAnsi="Times New Roman" w:cs="Times New Roman"/>
          <w:i/>
          <w:iCs/>
          <w:color w:val="000000" w:themeColor="text1"/>
          <w:sz w:val="24"/>
          <w:szCs w:val="24"/>
        </w:rPr>
        <w:t>O</w:t>
      </w:r>
      <w:r w:rsidR="00800962" w:rsidRPr="007717FF">
        <w:rPr>
          <w:rFonts w:ascii="Times New Roman" w:hAnsi="Times New Roman" w:cs="Times New Roman"/>
          <w:i/>
          <w:iCs/>
          <w:smallCaps/>
          <w:color w:val="000000" w:themeColor="text1"/>
          <w:sz w:val="24"/>
          <w:szCs w:val="24"/>
        </w:rPr>
        <w:t>lex</w:t>
      </w:r>
      <w:r w:rsidRPr="007717FF">
        <w:rPr>
          <w:rFonts w:ascii="Times New Roman" w:hAnsi="Times New Roman" w:cs="Times New Roman"/>
          <w:i/>
          <w:iCs/>
          <w:color w:val="000000" w:themeColor="text1"/>
          <w:sz w:val="24"/>
          <w:szCs w:val="24"/>
        </w:rPr>
        <w:t>2</w:t>
      </w:r>
      <w:r w:rsidRPr="007717FF">
        <w:rPr>
          <w:rFonts w:ascii="Times New Roman" w:hAnsi="Times New Roman" w:cs="Times New Roman"/>
          <w:color w:val="000000" w:themeColor="text1"/>
          <w:sz w:val="24"/>
          <w:szCs w:val="24"/>
        </w:rPr>
        <w:t xml:space="preserve">: a complete structure solution, refinement and analysis program. </w:t>
      </w:r>
      <w:r w:rsidRPr="007717FF">
        <w:rPr>
          <w:rFonts w:ascii="Times New Roman" w:hAnsi="Times New Roman" w:cs="Times New Roman"/>
          <w:i/>
          <w:iCs/>
          <w:color w:val="000000" w:themeColor="text1"/>
          <w:sz w:val="24"/>
          <w:szCs w:val="24"/>
        </w:rPr>
        <w:t>J</w:t>
      </w:r>
      <w:r w:rsidR="00800962" w:rsidRPr="007717FF">
        <w:rPr>
          <w:rFonts w:ascii="Times New Roman" w:hAnsi="Times New Roman" w:cs="Times New Roman"/>
          <w:i/>
          <w:iCs/>
          <w:color w:val="000000" w:themeColor="text1"/>
          <w:sz w:val="24"/>
          <w:szCs w:val="24"/>
        </w:rPr>
        <w:t>.</w:t>
      </w:r>
      <w:r w:rsidRPr="007717FF">
        <w:rPr>
          <w:rFonts w:ascii="Times New Roman" w:hAnsi="Times New Roman" w:cs="Times New Roman"/>
          <w:i/>
          <w:iCs/>
          <w:color w:val="000000" w:themeColor="text1"/>
          <w:sz w:val="24"/>
          <w:szCs w:val="24"/>
        </w:rPr>
        <w:t xml:space="preserve"> Appl</w:t>
      </w:r>
      <w:r w:rsidR="00800962" w:rsidRPr="007717FF">
        <w:rPr>
          <w:rFonts w:ascii="Times New Roman" w:hAnsi="Times New Roman" w:cs="Times New Roman"/>
          <w:i/>
          <w:iCs/>
          <w:color w:val="000000" w:themeColor="text1"/>
          <w:sz w:val="24"/>
          <w:szCs w:val="24"/>
        </w:rPr>
        <w:t>.</w:t>
      </w:r>
      <w:r w:rsidRPr="007717FF">
        <w:rPr>
          <w:rFonts w:ascii="Times New Roman" w:hAnsi="Times New Roman" w:cs="Times New Roman"/>
          <w:i/>
          <w:iCs/>
          <w:color w:val="000000" w:themeColor="text1"/>
          <w:sz w:val="24"/>
          <w:szCs w:val="24"/>
        </w:rPr>
        <w:t xml:space="preserve"> Crystallogr</w:t>
      </w:r>
      <w:r w:rsidR="00800962" w:rsidRPr="007717FF">
        <w:rPr>
          <w:rFonts w:ascii="Times New Roman" w:hAnsi="Times New Roman" w:cs="Times New Roman"/>
          <w:i/>
          <w:iCs/>
          <w:color w:val="000000" w:themeColor="text1"/>
          <w:sz w:val="24"/>
          <w:szCs w:val="24"/>
        </w:rPr>
        <w:t>.</w:t>
      </w:r>
      <w:r w:rsidRPr="007717FF">
        <w:rPr>
          <w:rFonts w:ascii="Times New Roman" w:hAnsi="Times New Roman" w:cs="Times New Roman"/>
          <w:color w:val="000000" w:themeColor="text1"/>
          <w:sz w:val="24"/>
          <w:szCs w:val="24"/>
        </w:rPr>
        <w:t xml:space="preserve"> </w:t>
      </w:r>
      <w:r w:rsidRPr="007717FF">
        <w:rPr>
          <w:rFonts w:ascii="Times New Roman" w:hAnsi="Times New Roman" w:cs="Times New Roman"/>
          <w:b/>
          <w:bCs/>
          <w:color w:val="000000" w:themeColor="text1"/>
          <w:sz w:val="24"/>
          <w:szCs w:val="24"/>
        </w:rPr>
        <w:t>42</w:t>
      </w:r>
      <w:r w:rsidRPr="007717FF">
        <w:rPr>
          <w:rFonts w:ascii="Times New Roman" w:hAnsi="Times New Roman" w:cs="Times New Roman"/>
          <w:color w:val="000000" w:themeColor="text1"/>
          <w:sz w:val="24"/>
          <w:szCs w:val="24"/>
        </w:rPr>
        <w:t>, 339–341 (2009).</w:t>
      </w:r>
    </w:p>
    <w:p w14:paraId="71456942" w14:textId="3B1D9589" w:rsidR="006D6F63" w:rsidRPr="007717FF" w:rsidRDefault="006D6F63" w:rsidP="006D6F63">
      <w:pPr>
        <w:pStyle w:val="ab"/>
        <w:spacing w:line="276" w:lineRule="auto"/>
        <w:rPr>
          <w:rFonts w:ascii="Times New Roman" w:hAnsi="Times New Roman" w:cs="Times New Roman"/>
          <w:color w:val="000000" w:themeColor="text1"/>
          <w:sz w:val="24"/>
          <w:szCs w:val="24"/>
        </w:rPr>
      </w:pPr>
      <w:r w:rsidRPr="007717FF">
        <w:rPr>
          <w:rFonts w:ascii="Times New Roman" w:hAnsi="Times New Roman" w:cs="Times New Roman"/>
          <w:color w:val="000000" w:themeColor="text1"/>
          <w:sz w:val="24"/>
          <w:szCs w:val="24"/>
        </w:rPr>
        <w:t>7.</w:t>
      </w:r>
      <w:r w:rsidRPr="007717FF">
        <w:rPr>
          <w:rFonts w:ascii="Times New Roman" w:hAnsi="Times New Roman" w:cs="Times New Roman"/>
          <w:color w:val="000000" w:themeColor="text1"/>
          <w:sz w:val="24"/>
          <w:szCs w:val="24"/>
        </w:rPr>
        <w:tab/>
        <w:t xml:space="preserve">Burla, M. C. </w:t>
      </w:r>
      <w:r w:rsidRPr="007717FF">
        <w:rPr>
          <w:rFonts w:ascii="Times New Roman" w:hAnsi="Times New Roman" w:cs="Times New Roman"/>
          <w:i/>
          <w:iCs/>
          <w:color w:val="000000" w:themeColor="text1"/>
          <w:sz w:val="24"/>
          <w:szCs w:val="24"/>
        </w:rPr>
        <w:t>et al.</w:t>
      </w:r>
      <w:r w:rsidRPr="007717FF">
        <w:rPr>
          <w:rFonts w:ascii="Times New Roman" w:hAnsi="Times New Roman" w:cs="Times New Roman"/>
          <w:color w:val="000000" w:themeColor="text1"/>
          <w:sz w:val="24"/>
          <w:szCs w:val="24"/>
        </w:rPr>
        <w:t xml:space="preserve"> </w:t>
      </w:r>
      <w:r w:rsidRPr="007717FF">
        <w:rPr>
          <w:rFonts w:ascii="Times New Roman" w:hAnsi="Times New Roman" w:cs="Times New Roman"/>
          <w:i/>
          <w:iCs/>
          <w:color w:val="000000" w:themeColor="text1"/>
          <w:sz w:val="24"/>
          <w:szCs w:val="24"/>
        </w:rPr>
        <w:t>IL MILIONE</w:t>
      </w:r>
      <w:r w:rsidRPr="007717FF">
        <w:rPr>
          <w:rFonts w:ascii="Times New Roman" w:hAnsi="Times New Roman" w:cs="Times New Roman"/>
          <w:color w:val="000000" w:themeColor="text1"/>
          <w:sz w:val="24"/>
          <w:szCs w:val="24"/>
        </w:rPr>
        <w:t xml:space="preserve">: a suite of computer programs for crystal structure solution of proteins. </w:t>
      </w:r>
      <w:r w:rsidRPr="007717FF">
        <w:rPr>
          <w:rFonts w:ascii="Times New Roman" w:hAnsi="Times New Roman" w:cs="Times New Roman"/>
          <w:i/>
          <w:iCs/>
          <w:color w:val="000000" w:themeColor="text1"/>
          <w:sz w:val="24"/>
          <w:szCs w:val="24"/>
        </w:rPr>
        <w:t>J</w:t>
      </w:r>
      <w:r w:rsidR="00C002ED" w:rsidRPr="007717FF">
        <w:rPr>
          <w:rFonts w:ascii="Times New Roman" w:hAnsi="Times New Roman" w:cs="Times New Roman"/>
          <w:i/>
          <w:iCs/>
          <w:color w:val="000000" w:themeColor="text1"/>
          <w:sz w:val="24"/>
          <w:szCs w:val="24"/>
        </w:rPr>
        <w:t>.</w:t>
      </w:r>
      <w:r w:rsidRPr="007717FF">
        <w:rPr>
          <w:rFonts w:ascii="Times New Roman" w:hAnsi="Times New Roman" w:cs="Times New Roman"/>
          <w:i/>
          <w:iCs/>
          <w:color w:val="000000" w:themeColor="text1"/>
          <w:sz w:val="24"/>
          <w:szCs w:val="24"/>
        </w:rPr>
        <w:t xml:space="preserve"> Appl</w:t>
      </w:r>
      <w:r w:rsidR="00C002ED" w:rsidRPr="007717FF">
        <w:rPr>
          <w:rFonts w:ascii="Times New Roman" w:hAnsi="Times New Roman" w:cs="Times New Roman"/>
          <w:i/>
          <w:iCs/>
          <w:color w:val="000000" w:themeColor="text1"/>
          <w:sz w:val="24"/>
          <w:szCs w:val="24"/>
        </w:rPr>
        <w:t>.</w:t>
      </w:r>
      <w:r w:rsidRPr="007717FF">
        <w:rPr>
          <w:rFonts w:ascii="Times New Roman" w:hAnsi="Times New Roman" w:cs="Times New Roman"/>
          <w:i/>
          <w:iCs/>
          <w:color w:val="000000" w:themeColor="text1"/>
          <w:sz w:val="24"/>
          <w:szCs w:val="24"/>
        </w:rPr>
        <w:t xml:space="preserve"> Crystallogr</w:t>
      </w:r>
      <w:r w:rsidR="00C002ED" w:rsidRPr="007717FF">
        <w:rPr>
          <w:rFonts w:ascii="Times New Roman" w:hAnsi="Times New Roman" w:cs="Times New Roman"/>
          <w:i/>
          <w:iCs/>
          <w:color w:val="000000" w:themeColor="text1"/>
          <w:sz w:val="24"/>
          <w:szCs w:val="24"/>
        </w:rPr>
        <w:t>.</w:t>
      </w:r>
      <w:r w:rsidRPr="007717FF">
        <w:rPr>
          <w:rFonts w:ascii="Times New Roman" w:hAnsi="Times New Roman" w:cs="Times New Roman"/>
          <w:color w:val="000000" w:themeColor="text1"/>
          <w:sz w:val="24"/>
          <w:szCs w:val="24"/>
        </w:rPr>
        <w:t xml:space="preserve"> </w:t>
      </w:r>
      <w:r w:rsidRPr="007717FF">
        <w:rPr>
          <w:rFonts w:ascii="Times New Roman" w:hAnsi="Times New Roman" w:cs="Times New Roman"/>
          <w:b/>
          <w:bCs/>
          <w:color w:val="000000" w:themeColor="text1"/>
          <w:sz w:val="24"/>
          <w:szCs w:val="24"/>
        </w:rPr>
        <w:t>40</w:t>
      </w:r>
      <w:r w:rsidRPr="007717FF">
        <w:rPr>
          <w:rFonts w:ascii="Times New Roman" w:hAnsi="Times New Roman" w:cs="Times New Roman"/>
          <w:color w:val="000000" w:themeColor="text1"/>
          <w:sz w:val="24"/>
          <w:szCs w:val="24"/>
        </w:rPr>
        <w:t>, 609–613 (2007).</w:t>
      </w:r>
    </w:p>
    <w:p w14:paraId="0EE3F600" w14:textId="4C2FBC87" w:rsidR="006D6F63" w:rsidRPr="007717FF" w:rsidRDefault="006D6F63" w:rsidP="006D6F63">
      <w:pPr>
        <w:pStyle w:val="ab"/>
        <w:spacing w:line="276" w:lineRule="auto"/>
        <w:rPr>
          <w:rFonts w:ascii="Times New Roman" w:hAnsi="Times New Roman" w:cs="Times New Roman"/>
          <w:color w:val="000000" w:themeColor="text1"/>
          <w:sz w:val="24"/>
          <w:szCs w:val="24"/>
        </w:rPr>
      </w:pPr>
      <w:r w:rsidRPr="007717FF">
        <w:rPr>
          <w:rFonts w:ascii="Times New Roman" w:hAnsi="Times New Roman" w:cs="Times New Roman"/>
          <w:color w:val="000000" w:themeColor="text1"/>
          <w:sz w:val="24"/>
          <w:szCs w:val="24"/>
        </w:rPr>
        <w:t>8.</w:t>
      </w:r>
      <w:r w:rsidRPr="007717FF">
        <w:rPr>
          <w:rFonts w:ascii="Times New Roman" w:hAnsi="Times New Roman" w:cs="Times New Roman"/>
          <w:color w:val="000000" w:themeColor="text1"/>
          <w:sz w:val="24"/>
          <w:szCs w:val="24"/>
        </w:rPr>
        <w:tab/>
        <w:t xml:space="preserve">Kresse, G. &amp; Furthmüller, J. Efficiency of ab-initio total energy calculations for metals and semiconductors using a plane-wave basis set. </w:t>
      </w:r>
      <w:r w:rsidR="00C002ED" w:rsidRPr="007717FF">
        <w:rPr>
          <w:rFonts w:ascii="Times New Roman" w:hAnsi="Times New Roman" w:cs="Times New Roman"/>
          <w:i/>
          <w:iCs/>
          <w:color w:val="000000" w:themeColor="text1"/>
          <w:sz w:val="24"/>
          <w:szCs w:val="24"/>
        </w:rPr>
        <w:t>Comput. Mater. Sci.</w:t>
      </w:r>
      <w:r w:rsidRPr="007717FF">
        <w:rPr>
          <w:rFonts w:ascii="Times New Roman" w:hAnsi="Times New Roman" w:cs="Times New Roman"/>
          <w:color w:val="000000" w:themeColor="text1"/>
          <w:sz w:val="24"/>
          <w:szCs w:val="24"/>
        </w:rPr>
        <w:t xml:space="preserve"> </w:t>
      </w:r>
      <w:r w:rsidRPr="007717FF">
        <w:rPr>
          <w:rFonts w:ascii="Times New Roman" w:hAnsi="Times New Roman" w:cs="Times New Roman"/>
          <w:b/>
          <w:bCs/>
          <w:color w:val="000000" w:themeColor="text1"/>
          <w:sz w:val="24"/>
          <w:szCs w:val="24"/>
        </w:rPr>
        <w:t>6</w:t>
      </w:r>
      <w:r w:rsidRPr="007717FF">
        <w:rPr>
          <w:rFonts w:ascii="Times New Roman" w:hAnsi="Times New Roman" w:cs="Times New Roman"/>
          <w:color w:val="000000" w:themeColor="text1"/>
          <w:sz w:val="24"/>
          <w:szCs w:val="24"/>
        </w:rPr>
        <w:t>, 15–50 (1996).</w:t>
      </w:r>
    </w:p>
    <w:p w14:paraId="5A611C90" w14:textId="77777777" w:rsidR="006D6F63" w:rsidRPr="007717FF" w:rsidRDefault="006D6F63" w:rsidP="006D6F63">
      <w:pPr>
        <w:pStyle w:val="ab"/>
        <w:spacing w:line="276" w:lineRule="auto"/>
        <w:rPr>
          <w:rFonts w:ascii="Times New Roman" w:hAnsi="Times New Roman" w:cs="Times New Roman"/>
          <w:color w:val="000000" w:themeColor="text1"/>
          <w:sz w:val="24"/>
          <w:szCs w:val="24"/>
        </w:rPr>
      </w:pPr>
      <w:r w:rsidRPr="007717FF">
        <w:rPr>
          <w:rFonts w:ascii="Times New Roman" w:hAnsi="Times New Roman" w:cs="Times New Roman"/>
          <w:color w:val="000000" w:themeColor="text1"/>
          <w:sz w:val="24"/>
          <w:szCs w:val="24"/>
        </w:rPr>
        <w:t>9.</w:t>
      </w:r>
      <w:r w:rsidRPr="007717FF">
        <w:rPr>
          <w:rFonts w:ascii="Times New Roman" w:hAnsi="Times New Roman" w:cs="Times New Roman"/>
          <w:color w:val="000000" w:themeColor="text1"/>
          <w:sz w:val="24"/>
          <w:szCs w:val="24"/>
        </w:rPr>
        <w:tab/>
        <w:t xml:space="preserve">Kresse, G. &amp; Furthmüller, J. Efficient iterative schemes for </w:t>
      </w:r>
      <w:r w:rsidRPr="007717FF">
        <w:rPr>
          <w:rFonts w:ascii="Times New Roman" w:hAnsi="Times New Roman" w:cs="Times New Roman"/>
          <w:i/>
          <w:iCs/>
          <w:color w:val="000000" w:themeColor="text1"/>
          <w:sz w:val="24"/>
          <w:szCs w:val="24"/>
        </w:rPr>
        <w:t>ab initio</w:t>
      </w:r>
      <w:r w:rsidRPr="007717FF">
        <w:rPr>
          <w:rFonts w:ascii="Times New Roman" w:hAnsi="Times New Roman" w:cs="Times New Roman"/>
          <w:color w:val="000000" w:themeColor="text1"/>
          <w:sz w:val="24"/>
          <w:szCs w:val="24"/>
        </w:rPr>
        <w:t xml:space="preserve"> total-energy calculations using a plane-wave basis set. </w:t>
      </w:r>
      <w:r w:rsidRPr="007717FF">
        <w:rPr>
          <w:rFonts w:ascii="Times New Roman" w:hAnsi="Times New Roman" w:cs="Times New Roman"/>
          <w:i/>
          <w:iCs/>
          <w:color w:val="000000" w:themeColor="text1"/>
          <w:sz w:val="24"/>
          <w:szCs w:val="24"/>
        </w:rPr>
        <w:t>Phys. Rev. B</w:t>
      </w:r>
      <w:r w:rsidRPr="007717FF">
        <w:rPr>
          <w:rFonts w:ascii="Times New Roman" w:hAnsi="Times New Roman" w:cs="Times New Roman"/>
          <w:color w:val="000000" w:themeColor="text1"/>
          <w:sz w:val="24"/>
          <w:szCs w:val="24"/>
        </w:rPr>
        <w:t xml:space="preserve"> </w:t>
      </w:r>
      <w:r w:rsidRPr="007717FF">
        <w:rPr>
          <w:rFonts w:ascii="Times New Roman" w:hAnsi="Times New Roman" w:cs="Times New Roman"/>
          <w:b/>
          <w:bCs/>
          <w:color w:val="000000" w:themeColor="text1"/>
          <w:sz w:val="24"/>
          <w:szCs w:val="24"/>
        </w:rPr>
        <w:t>54</w:t>
      </w:r>
      <w:r w:rsidRPr="007717FF">
        <w:rPr>
          <w:rFonts w:ascii="Times New Roman" w:hAnsi="Times New Roman" w:cs="Times New Roman"/>
          <w:color w:val="000000" w:themeColor="text1"/>
          <w:sz w:val="24"/>
          <w:szCs w:val="24"/>
        </w:rPr>
        <w:t>, 11169–11186 (1996).</w:t>
      </w:r>
    </w:p>
    <w:p w14:paraId="5A91B3DA" w14:textId="0C07FB2C" w:rsidR="006D6F63" w:rsidRPr="007717FF" w:rsidRDefault="006D6F63" w:rsidP="006D6F63">
      <w:pPr>
        <w:pStyle w:val="ab"/>
        <w:spacing w:line="276" w:lineRule="auto"/>
        <w:rPr>
          <w:rFonts w:ascii="Times New Roman" w:hAnsi="Times New Roman" w:cs="Times New Roman"/>
          <w:color w:val="000000" w:themeColor="text1"/>
          <w:sz w:val="24"/>
          <w:szCs w:val="24"/>
        </w:rPr>
      </w:pPr>
      <w:r w:rsidRPr="007717FF">
        <w:rPr>
          <w:rFonts w:ascii="Times New Roman" w:hAnsi="Times New Roman" w:cs="Times New Roman"/>
          <w:color w:val="000000" w:themeColor="text1"/>
          <w:sz w:val="24"/>
          <w:szCs w:val="24"/>
        </w:rPr>
        <w:t>10.</w:t>
      </w:r>
      <w:r w:rsidRPr="007717FF">
        <w:rPr>
          <w:rFonts w:ascii="Times New Roman" w:hAnsi="Times New Roman" w:cs="Times New Roman"/>
          <w:color w:val="000000" w:themeColor="text1"/>
          <w:sz w:val="24"/>
          <w:szCs w:val="24"/>
        </w:rPr>
        <w:tab/>
        <w:t xml:space="preserve">Perdew, J. P., Burke, K. &amp; Ernzerhof, M. Generalized </w:t>
      </w:r>
      <w:r w:rsidR="003E4D5C" w:rsidRPr="007717FF">
        <w:rPr>
          <w:rFonts w:ascii="Times New Roman" w:hAnsi="Times New Roman" w:cs="Times New Roman"/>
          <w:color w:val="000000" w:themeColor="text1"/>
          <w:sz w:val="24"/>
          <w:szCs w:val="24"/>
        </w:rPr>
        <w:t>g</w:t>
      </w:r>
      <w:r w:rsidRPr="007717FF">
        <w:rPr>
          <w:rFonts w:ascii="Times New Roman" w:hAnsi="Times New Roman" w:cs="Times New Roman"/>
          <w:color w:val="000000" w:themeColor="text1"/>
          <w:sz w:val="24"/>
          <w:szCs w:val="24"/>
        </w:rPr>
        <w:t xml:space="preserve">radient </w:t>
      </w:r>
      <w:r w:rsidR="003E4D5C" w:rsidRPr="007717FF">
        <w:rPr>
          <w:rFonts w:ascii="Times New Roman" w:hAnsi="Times New Roman" w:cs="Times New Roman"/>
          <w:color w:val="000000" w:themeColor="text1"/>
          <w:sz w:val="24"/>
          <w:szCs w:val="24"/>
        </w:rPr>
        <w:t>a</w:t>
      </w:r>
      <w:r w:rsidRPr="007717FF">
        <w:rPr>
          <w:rFonts w:ascii="Times New Roman" w:hAnsi="Times New Roman" w:cs="Times New Roman"/>
          <w:color w:val="000000" w:themeColor="text1"/>
          <w:sz w:val="24"/>
          <w:szCs w:val="24"/>
        </w:rPr>
        <w:t xml:space="preserve">pproximation Made </w:t>
      </w:r>
      <w:r w:rsidR="003E4D5C" w:rsidRPr="007717FF">
        <w:rPr>
          <w:rFonts w:ascii="Times New Roman" w:hAnsi="Times New Roman" w:cs="Times New Roman"/>
          <w:color w:val="000000" w:themeColor="text1"/>
          <w:sz w:val="24"/>
          <w:szCs w:val="24"/>
        </w:rPr>
        <w:t>s</w:t>
      </w:r>
      <w:r w:rsidRPr="007717FF">
        <w:rPr>
          <w:rFonts w:ascii="Times New Roman" w:hAnsi="Times New Roman" w:cs="Times New Roman"/>
          <w:color w:val="000000" w:themeColor="text1"/>
          <w:sz w:val="24"/>
          <w:szCs w:val="24"/>
        </w:rPr>
        <w:t xml:space="preserve">imple. </w:t>
      </w:r>
      <w:r w:rsidRPr="007717FF">
        <w:rPr>
          <w:rFonts w:ascii="Times New Roman" w:hAnsi="Times New Roman" w:cs="Times New Roman"/>
          <w:i/>
          <w:iCs/>
          <w:color w:val="000000" w:themeColor="text1"/>
          <w:sz w:val="24"/>
          <w:szCs w:val="24"/>
        </w:rPr>
        <w:t>Phys. Rev. Lett.</w:t>
      </w:r>
      <w:r w:rsidRPr="007717FF">
        <w:rPr>
          <w:rFonts w:ascii="Times New Roman" w:hAnsi="Times New Roman" w:cs="Times New Roman"/>
          <w:color w:val="000000" w:themeColor="text1"/>
          <w:sz w:val="24"/>
          <w:szCs w:val="24"/>
        </w:rPr>
        <w:t xml:space="preserve"> </w:t>
      </w:r>
      <w:r w:rsidRPr="007717FF">
        <w:rPr>
          <w:rFonts w:ascii="Times New Roman" w:hAnsi="Times New Roman" w:cs="Times New Roman"/>
          <w:b/>
          <w:bCs/>
          <w:color w:val="000000" w:themeColor="text1"/>
          <w:sz w:val="24"/>
          <w:szCs w:val="24"/>
        </w:rPr>
        <w:t>77</w:t>
      </w:r>
      <w:r w:rsidRPr="007717FF">
        <w:rPr>
          <w:rFonts w:ascii="Times New Roman" w:hAnsi="Times New Roman" w:cs="Times New Roman"/>
          <w:color w:val="000000" w:themeColor="text1"/>
          <w:sz w:val="24"/>
          <w:szCs w:val="24"/>
        </w:rPr>
        <w:t>, 3865–3868 (1996).</w:t>
      </w:r>
    </w:p>
    <w:p w14:paraId="22AD8F7C" w14:textId="77777777" w:rsidR="006D6F63" w:rsidRPr="007717FF" w:rsidRDefault="006D6F63" w:rsidP="006D6F63">
      <w:pPr>
        <w:pStyle w:val="ab"/>
        <w:spacing w:line="276" w:lineRule="auto"/>
        <w:rPr>
          <w:rFonts w:ascii="Times New Roman" w:hAnsi="Times New Roman" w:cs="Times New Roman"/>
          <w:color w:val="000000" w:themeColor="text1"/>
          <w:sz w:val="24"/>
          <w:szCs w:val="24"/>
        </w:rPr>
      </w:pPr>
      <w:r w:rsidRPr="007717FF">
        <w:rPr>
          <w:rFonts w:ascii="Times New Roman" w:hAnsi="Times New Roman" w:cs="Times New Roman"/>
          <w:color w:val="000000" w:themeColor="text1"/>
          <w:sz w:val="24"/>
          <w:szCs w:val="24"/>
        </w:rPr>
        <w:t>11.</w:t>
      </w:r>
      <w:r w:rsidRPr="007717FF">
        <w:rPr>
          <w:rFonts w:ascii="Times New Roman" w:hAnsi="Times New Roman" w:cs="Times New Roman"/>
          <w:color w:val="000000" w:themeColor="text1"/>
          <w:sz w:val="24"/>
          <w:szCs w:val="24"/>
        </w:rPr>
        <w:tab/>
        <w:t xml:space="preserve">Kresse, G. &amp; Joubert, D. From ultrasoft pseudopotentials to the projector augmented-wave method. </w:t>
      </w:r>
      <w:r w:rsidRPr="007717FF">
        <w:rPr>
          <w:rFonts w:ascii="Times New Roman" w:hAnsi="Times New Roman" w:cs="Times New Roman"/>
          <w:i/>
          <w:iCs/>
          <w:color w:val="000000" w:themeColor="text1"/>
          <w:sz w:val="24"/>
          <w:szCs w:val="24"/>
        </w:rPr>
        <w:t>Phys. Rev. B</w:t>
      </w:r>
      <w:r w:rsidRPr="007717FF">
        <w:rPr>
          <w:rFonts w:ascii="Times New Roman" w:hAnsi="Times New Roman" w:cs="Times New Roman"/>
          <w:color w:val="000000" w:themeColor="text1"/>
          <w:sz w:val="24"/>
          <w:szCs w:val="24"/>
        </w:rPr>
        <w:t xml:space="preserve"> </w:t>
      </w:r>
      <w:r w:rsidRPr="007717FF">
        <w:rPr>
          <w:rFonts w:ascii="Times New Roman" w:hAnsi="Times New Roman" w:cs="Times New Roman"/>
          <w:b/>
          <w:bCs/>
          <w:color w:val="000000" w:themeColor="text1"/>
          <w:sz w:val="24"/>
          <w:szCs w:val="24"/>
        </w:rPr>
        <w:t>59</w:t>
      </w:r>
      <w:r w:rsidRPr="007717FF">
        <w:rPr>
          <w:rFonts w:ascii="Times New Roman" w:hAnsi="Times New Roman" w:cs="Times New Roman"/>
          <w:color w:val="000000" w:themeColor="text1"/>
          <w:sz w:val="24"/>
          <w:szCs w:val="24"/>
        </w:rPr>
        <w:t>, 1758–1775 (1999).</w:t>
      </w:r>
    </w:p>
    <w:p w14:paraId="776640FD" w14:textId="77777777" w:rsidR="006D6F63" w:rsidRPr="007717FF" w:rsidRDefault="006D6F63" w:rsidP="006D6F63">
      <w:pPr>
        <w:pStyle w:val="ab"/>
        <w:spacing w:line="276" w:lineRule="auto"/>
        <w:rPr>
          <w:rFonts w:ascii="Times New Roman" w:hAnsi="Times New Roman" w:cs="Times New Roman"/>
          <w:color w:val="000000" w:themeColor="text1"/>
          <w:sz w:val="24"/>
          <w:szCs w:val="24"/>
        </w:rPr>
      </w:pPr>
      <w:r w:rsidRPr="007717FF">
        <w:rPr>
          <w:rFonts w:ascii="Times New Roman" w:hAnsi="Times New Roman" w:cs="Times New Roman"/>
          <w:color w:val="000000" w:themeColor="text1"/>
          <w:sz w:val="24"/>
          <w:szCs w:val="24"/>
        </w:rPr>
        <w:t>12.</w:t>
      </w:r>
      <w:r w:rsidRPr="007717FF">
        <w:rPr>
          <w:rFonts w:ascii="Times New Roman" w:hAnsi="Times New Roman" w:cs="Times New Roman"/>
          <w:color w:val="000000" w:themeColor="text1"/>
          <w:sz w:val="24"/>
          <w:szCs w:val="24"/>
        </w:rPr>
        <w:tab/>
        <w:t xml:space="preserve">Blöchl, P. E. Projector augmented-wave method. </w:t>
      </w:r>
      <w:r w:rsidRPr="007717FF">
        <w:rPr>
          <w:rFonts w:ascii="Times New Roman" w:hAnsi="Times New Roman" w:cs="Times New Roman"/>
          <w:i/>
          <w:iCs/>
          <w:color w:val="000000" w:themeColor="text1"/>
          <w:sz w:val="24"/>
          <w:szCs w:val="24"/>
        </w:rPr>
        <w:t>Phys. Rev. B</w:t>
      </w:r>
      <w:r w:rsidRPr="007717FF">
        <w:rPr>
          <w:rFonts w:ascii="Times New Roman" w:hAnsi="Times New Roman" w:cs="Times New Roman"/>
          <w:color w:val="000000" w:themeColor="text1"/>
          <w:sz w:val="24"/>
          <w:szCs w:val="24"/>
        </w:rPr>
        <w:t xml:space="preserve"> </w:t>
      </w:r>
      <w:r w:rsidRPr="007717FF">
        <w:rPr>
          <w:rFonts w:ascii="Times New Roman" w:hAnsi="Times New Roman" w:cs="Times New Roman"/>
          <w:b/>
          <w:bCs/>
          <w:color w:val="000000" w:themeColor="text1"/>
          <w:sz w:val="24"/>
          <w:szCs w:val="24"/>
        </w:rPr>
        <w:t>50</w:t>
      </w:r>
      <w:r w:rsidRPr="007717FF">
        <w:rPr>
          <w:rFonts w:ascii="Times New Roman" w:hAnsi="Times New Roman" w:cs="Times New Roman"/>
          <w:color w:val="000000" w:themeColor="text1"/>
          <w:sz w:val="24"/>
          <w:szCs w:val="24"/>
        </w:rPr>
        <w:t>, 17953–17979 (1994).</w:t>
      </w:r>
    </w:p>
    <w:p w14:paraId="7E18270C" w14:textId="0819692F" w:rsidR="00A35B55" w:rsidRPr="007717FF" w:rsidRDefault="00A42178" w:rsidP="00C14E01">
      <w:pPr>
        <w:rPr>
          <w:rFonts w:ascii="Times New Roman" w:hAnsi="Times New Roman" w:cs="Times New Roman"/>
          <w:color w:val="000000" w:themeColor="text1"/>
        </w:rPr>
      </w:pPr>
      <w:r w:rsidRPr="007717FF">
        <w:rPr>
          <w:rFonts w:ascii="Times New Roman" w:hAnsi="Times New Roman" w:cs="Times New Roman"/>
          <w:color w:val="000000" w:themeColor="text1"/>
          <w:sz w:val="24"/>
          <w:szCs w:val="24"/>
        </w:rPr>
        <w:fldChar w:fldCharType="end"/>
      </w:r>
    </w:p>
    <w:sectPr w:rsidR="00A35B55" w:rsidRPr="007717F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C3D76BB" w14:textId="77777777" w:rsidR="00C04CEF" w:rsidRDefault="00C04CEF" w:rsidP="00CB6569">
      <w:r>
        <w:separator/>
      </w:r>
    </w:p>
  </w:endnote>
  <w:endnote w:type="continuationSeparator" w:id="0">
    <w:p w14:paraId="0A9AEA5F" w14:textId="77777777" w:rsidR="00C04CEF" w:rsidRDefault="00C04CEF" w:rsidP="00CB65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CIDFont+F2">
    <w:altName w:val="微软雅黑"/>
    <w:panose1 w:val="00000000000000000000"/>
    <w:charset w:val="86"/>
    <w:family w:val="auto"/>
    <w:notTrueType/>
    <w:pitch w:val="default"/>
    <w:sig w:usb0="00000001" w:usb1="080E0000" w:usb2="00000010" w:usb3="00000000" w:csb0="00040000" w:csb1="00000000"/>
  </w:font>
  <w:font w:name="DGMetaScience-Regular">
    <w:altName w:val="Microsoft YaHei UI"/>
    <w:panose1 w:val="00000000000000000000"/>
    <w:charset w:val="80"/>
    <w:family w:val="swiss"/>
    <w:notTrueType/>
    <w:pitch w:val="default"/>
    <w:sig w:usb0="00000001" w:usb1="08070000" w:usb2="00000010" w:usb3="00000000" w:csb0="00020000" w:csb1="00000000"/>
  </w:font>
  <w:font w:name="新宋体">
    <w:panose1 w:val="02010609030101010101"/>
    <w:charset w:val="86"/>
    <w:family w:val="modern"/>
    <w:pitch w:val="fixed"/>
    <w:sig w:usb0="000002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 w:name="BatangChe">
    <w:altName w:val="Malgun Gothic"/>
    <w:charset w:val="81"/>
    <w:family w:val="modern"/>
    <w:pitch w:val="fixed"/>
    <w:sig w:usb0="B00002AF" w:usb1="69D77CFB" w:usb2="00000030" w:usb3="00000000" w:csb0="0008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F377F46" w14:textId="77777777" w:rsidR="00C04CEF" w:rsidRDefault="00C04CEF" w:rsidP="00CB6569">
      <w:r>
        <w:separator/>
      </w:r>
    </w:p>
  </w:footnote>
  <w:footnote w:type="continuationSeparator" w:id="0">
    <w:p w14:paraId="44EB8516" w14:textId="77777777" w:rsidR="00C04CEF" w:rsidRDefault="00C04CEF" w:rsidP="00CB656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CE25DE3"/>
    <w:multiLevelType w:val="multilevel"/>
    <w:tmpl w:val="52285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137627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1"/>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5480"/>
    <w:rsid w:val="000015FC"/>
    <w:rsid w:val="00014FCE"/>
    <w:rsid w:val="00016D3F"/>
    <w:rsid w:val="000216F2"/>
    <w:rsid w:val="0002187A"/>
    <w:rsid w:val="000303E4"/>
    <w:rsid w:val="000348BE"/>
    <w:rsid w:val="000514B2"/>
    <w:rsid w:val="000528A2"/>
    <w:rsid w:val="00054546"/>
    <w:rsid w:val="000546DA"/>
    <w:rsid w:val="00063BF0"/>
    <w:rsid w:val="0006468B"/>
    <w:rsid w:val="00073236"/>
    <w:rsid w:val="00073966"/>
    <w:rsid w:val="00075487"/>
    <w:rsid w:val="000867B6"/>
    <w:rsid w:val="00092737"/>
    <w:rsid w:val="000A1D3B"/>
    <w:rsid w:val="000A4C3F"/>
    <w:rsid w:val="000A65EE"/>
    <w:rsid w:val="000B045B"/>
    <w:rsid w:val="000B1753"/>
    <w:rsid w:val="000B1EA3"/>
    <w:rsid w:val="000B365C"/>
    <w:rsid w:val="000B4745"/>
    <w:rsid w:val="000B5D93"/>
    <w:rsid w:val="000C4E07"/>
    <w:rsid w:val="000C64B7"/>
    <w:rsid w:val="000C6720"/>
    <w:rsid w:val="000F0CA5"/>
    <w:rsid w:val="000F36A6"/>
    <w:rsid w:val="000F3DC5"/>
    <w:rsid w:val="00100A9E"/>
    <w:rsid w:val="00101759"/>
    <w:rsid w:val="00106E79"/>
    <w:rsid w:val="00111D30"/>
    <w:rsid w:val="00117DC2"/>
    <w:rsid w:val="001254E2"/>
    <w:rsid w:val="00131DF3"/>
    <w:rsid w:val="001323B3"/>
    <w:rsid w:val="00150645"/>
    <w:rsid w:val="0015488E"/>
    <w:rsid w:val="0015683A"/>
    <w:rsid w:val="001660DD"/>
    <w:rsid w:val="00174298"/>
    <w:rsid w:val="001779AA"/>
    <w:rsid w:val="00180004"/>
    <w:rsid w:val="0018017E"/>
    <w:rsid w:val="001A6DE5"/>
    <w:rsid w:val="001A7F59"/>
    <w:rsid w:val="001B0443"/>
    <w:rsid w:val="001B0508"/>
    <w:rsid w:val="001B2BBF"/>
    <w:rsid w:val="001C03D1"/>
    <w:rsid w:val="001C5C86"/>
    <w:rsid w:val="001D2EE6"/>
    <w:rsid w:val="001E0A6F"/>
    <w:rsid w:val="001F2E67"/>
    <w:rsid w:val="001F3BC1"/>
    <w:rsid w:val="001F4A7F"/>
    <w:rsid w:val="00202212"/>
    <w:rsid w:val="0021413C"/>
    <w:rsid w:val="0021648C"/>
    <w:rsid w:val="00217256"/>
    <w:rsid w:val="002172CE"/>
    <w:rsid w:val="002207F4"/>
    <w:rsid w:val="002210DA"/>
    <w:rsid w:val="002269B8"/>
    <w:rsid w:val="0023597C"/>
    <w:rsid w:val="00235F58"/>
    <w:rsid w:val="00236B81"/>
    <w:rsid w:val="00241869"/>
    <w:rsid w:val="002458FB"/>
    <w:rsid w:val="00251DAC"/>
    <w:rsid w:val="002628FA"/>
    <w:rsid w:val="00265338"/>
    <w:rsid w:val="0026768D"/>
    <w:rsid w:val="00267BCE"/>
    <w:rsid w:val="0027353A"/>
    <w:rsid w:val="002744C6"/>
    <w:rsid w:val="0028132A"/>
    <w:rsid w:val="002930CC"/>
    <w:rsid w:val="00295480"/>
    <w:rsid w:val="002B0C6F"/>
    <w:rsid w:val="002C6D05"/>
    <w:rsid w:val="002D60D4"/>
    <w:rsid w:val="002E3697"/>
    <w:rsid w:val="002E42B9"/>
    <w:rsid w:val="002E697C"/>
    <w:rsid w:val="002E7BC2"/>
    <w:rsid w:val="002F1CAA"/>
    <w:rsid w:val="002F2EDB"/>
    <w:rsid w:val="002F52C5"/>
    <w:rsid w:val="002F775A"/>
    <w:rsid w:val="00301BDB"/>
    <w:rsid w:val="00305C17"/>
    <w:rsid w:val="003154BE"/>
    <w:rsid w:val="003256DC"/>
    <w:rsid w:val="003357BA"/>
    <w:rsid w:val="003378AF"/>
    <w:rsid w:val="003412AB"/>
    <w:rsid w:val="0035168C"/>
    <w:rsid w:val="00360A5E"/>
    <w:rsid w:val="003658F8"/>
    <w:rsid w:val="003839C5"/>
    <w:rsid w:val="003915FF"/>
    <w:rsid w:val="0039385B"/>
    <w:rsid w:val="003A1029"/>
    <w:rsid w:val="003A4E43"/>
    <w:rsid w:val="003B5FAF"/>
    <w:rsid w:val="003C3D2E"/>
    <w:rsid w:val="003C5CA1"/>
    <w:rsid w:val="003E4D5C"/>
    <w:rsid w:val="003E7BCD"/>
    <w:rsid w:val="003F2859"/>
    <w:rsid w:val="003F3589"/>
    <w:rsid w:val="003F4C16"/>
    <w:rsid w:val="0041226A"/>
    <w:rsid w:val="00412CB8"/>
    <w:rsid w:val="00424E0E"/>
    <w:rsid w:val="00425A5E"/>
    <w:rsid w:val="00437F4B"/>
    <w:rsid w:val="00444EA7"/>
    <w:rsid w:val="004501D2"/>
    <w:rsid w:val="00450690"/>
    <w:rsid w:val="00450BD2"/>
    <w:rsid w:val="00451674"/>
    <w:rsid w:val="00451EA7"/>
    <w:rsid w:val="004603D0"/>
    <w:rsid w:val="004706E0"/>
    <w:rsid w:val="00477A77"/>
    <w:rsid w:val="00486F31"/>
    <w:rsid w:val="004913BD"/>
    <w:rsid w:val="00492405"/>
    <w:rsid w:val="0049440D"/>
    <w:rsid w:val="004A0D79"/>
    <w:rsid w:val="004A2468"/>
    <w:rsid w:val="004A5E15"/>
    <w:rsid w:val="004A6704"/>
    <w:rsid w:val="004B35BA"/>
    <w:rsid w:val="004B7231"/>
    <w:rsid w:val="004C0C4E"/>
    <w:rsid w:val="004D50C5"/>
    <w:rsid w:val="004D7D8F"/>
    <w:rsid w:val="004E31A1"/>
    <w:rsid w:val="004E4A47"/>
    <w:rsid w:val="004F45C7"/>
    <w:rsid w:val="004F4E00"/>
    <w:rsid w:val="00503D3B"/>
    <w:rsid w:val="005049C8"/>
    <w:rsid w:val="00507835"/>
    <w:rsid w:val="00511596"/>
    <w:rsid w:val="00520269"/>
    <w:rsid w:val="00526969"/>
    <w:rsid w:val="00532F39"/>
    <w:rsid w:val="00533ABF"/>
    <w:rsid w:val="0055285F"/>
    <w:rsid w:val="00555C82"/>
    <w:rsid w:val="00557ED3"/>
    <w:rsid w:val="00575473"/>
    <w:rsid w:val="00577BBE"/>
    <w:rsid w:val="00577CAD"/>
    <w:rsid w:val="00594D9B"/>
    <w:rsid w:val="00596261"/>
    <w:rsid w:val="005B5A80"/>
    <w:rsid w:val="005B69F8"/>
    <w:rsid w:val="005C5E00"/>
    <w:rsid w:val="005D0109"/>
    <w:rsid w:val="005D5960"/>
    <w:rsid w:val="005D5FE1"/>
    <w:rsid w:val="005D6844"/>
    <w:rsid w:val="005E1479"/>
    <w:rsid w:val="005F225D"/>
    <w:rsid w:val="005F4961"/>
    <w:rsid w:val="006026AE"/>
    <w:rsid w:val="00604A15"/>
    <w:rsid w:val="0060737B"/>
    <w:rsid w:val="00610D4E"/>
    <w:rsid w:val="006114CA"/>
    <w:rsid w:val="00617572"/>
    <w:rsid w:val="006205EB"/>
    <w:rsid w:val="00621DE7"/>
    <w:rsid w:val="00622733"/>
    <w:rsid w:val="00634514"/>
    <w:rsid w:val="006360DA"/>
    <w:rsid w:val="006415AD"/>
    <w:rsid w:val="00642C19"/>
    <w:rsid w:val="00652E79"/>
    <w:rsid w:val="006574B5"/>
    <w:rsid w:val="00677EDB"/>
    <w:rsid w:val="0068000E"/>
    <w:rsid w:val="00680100"/>
    <w:rsid w:val="00680AFA"/>
    <w:rsid w:val="00681160"/>
    <w:rsid w:val="006844B6"/>
    <w:rsid w:val="006900B3"/>
    <w:rsid w:val="00692C7A"/>
    <w:rsid w:val="006B7DBB"/>
    <w:rsid w:val="006D1579"/>
    <w:rsid w:val="006D4560"/>
    <w:rsid w:val="006D6F63"/>
    <w:rsid w:val="006F20D6"/>
    <w:rsid w:val="006F4738"/>
    <w:rsid w:val="006F5CFB"/>
    <w:rsid w:val="006F667B"/>
    <w:rsid w:val="00704EF2"/>
    <w:rsid w:val="00707949"/>
    <w:rsid w:val="007126B8"/>
    <w:rsid w:val="00716E17"/>
    <w:rsid w:val="00726EFF"/>
    <w:rsid w:val="00734CDC"/>
    <w:rsid w:val="00750C81"/>
    <w:rsid w:val="00760220"/>
    <w:rsid w:val="00767637"/>
    <w:rsid w:val="007717FF"/>
    <w:rsid w:val="00776D9B"/>
    <w:rsid w:val="00777685"/>
    <w:rsid w:val="00786468"/>
    <w:rsid w:val="00786688"/>
    <w:rsid w:val="00787EB5"/>
    <w:rsid w:val="007A35E4"/>
    <w:rsid w:val="007B097F"/>
    <w:rsid w:val="007B6A71"/>
    <w:rsid w:val="007C033E"/>
    <w:rsid w:val="007C0503"/>
    <w:rsid w:val="007C0D23"/>
    <w:rsid w:val="007F2291"/>
    <w:rsid w:val="00800962"/>
    <w:rsid w:val="008178CE"/>
    <w:rsid w:val="00817A2A"/>
    <w:rsid w:val="00824666"/>
    <w:rsid w:val="00830BB7"/>
    <w:rsid w:val="008351BA"/>
    <w:rsid w:val="00837D41"/>
    <w:rsid w:val="00841D70"/>
    <w:rsid w:val="008530C9"/>
    <w:rsid w:val="00854A7E"/>
    <w:rsid w:val="008646AB"/>
    <w:rsid w:val="00870ECD"/>
    <w:rsid w:val="008748F4"/>
    <w:rsid w:val="008768FB"/>
    <w:rsid w:val="008913DB"/>
    <w:rsid w:val="008A0CD4"/>
    <w:rsid w:val="008A21FC"/>
    <w:rsid w:val="008A6E8F"/>
    <w:rsid w:val="008A6FAC"/>
    <w:rsid w:val="008B3872"/>
    <w:rsid w:val="008C215D"/>
    <w:rsid w:val="008C357A"/>
    <w:rsid w:val="008C4E12"/>
    <w:rsid w:val="008D2D1D"/>
    <w:rsid w:val="008D5D9B"/>
    <w:rsid w:val="008D64C1"/>
    <w:rsid w:val="00905E88"/>
    <w:rsid w:val="00910978"/>
    <w:rsid w:val="009167E7"/>
    <w:rsid w:val="00922BB9"/>
    <w:rsid w:val="009237BF"/>
    <w:rsid w:val="00925B7B"/>
    <w:rsid w:val="009263C6"/>
    <w:rsid w:val="00935DF6"/>
    <w:rsid w:val="009415F4"/>
    <w:rsid w:val="00941B1D"/>
    <w:rsid w:val="00943E45"/>
    <w:rsid w:val="00945EEB"/>
    <w:rsid w:val="009526A4"/>
    <w:rsid w:val="00952E3A"/>
    <w:rsid w:val="00954C75"/>
    <w:rsid w:val="009617C9"/>
    <w:rsid w:val="00962A53"/>
    <w:rsid w:val="00965E61"/>
    <w:rsid w:val="00966454"/>
    <w:rsid w:val="0097296B"/>
    <w:rsid w:val="00974BF0"/>
    <w:rsid w:val="00974CB6"/>
    <w:rsid w:val="009767DA"/>
    <w:rsid w:val="00977F0F"/>
    <w:rsid w:val="00980247"/>
    <w:rsid w:val="009836CF"/>
    <w:rsid w:val="009854F3"/>
    <w:rsid w:val="00986B81"/>
    <w:rsid w:val="00990DDE"/>
    <w:rsid w:val="0099518D"/>
    <w:rsid w:val="009A61AC"/>
    <w:rsid w:val="009C1A6A"/>
    <w:rsid w:val="009C57FD"/>
    <w:rsid w:val="009D5A51"/>
    <w:rsid w:val="009D744C"/>
    <w:rsid w:val="009E672C"/>
    <w:rsid w:val="009E7227"/>
    <w:rsid w:val="009F1B44"/>
    <w:rsid w:val="00A02059"/>
    <w:rsid w:val="00A202D8"/>
    <w:rsid w:val="00A23255"/>
    <w:rsid w:val="00A262C2"/>
    <w:rsid w:val="00A35B55"/>
    <w:rsid w:val="00A42178"/>
    <w:rsid w:val="00A43D5A"/>
    <w:rsid w:val="00A5027E"/>
    <w:rsid w:val="00A609CC"/>
    <w:rsid w:val="00A720D7"/>
    <w:rsid w:val="00A73122"/>
    <w:rsid w:val="00A753B8"/>
    <w:rsid w:val="00A847F3"/>
    <w:rsid w:val="00A87D56"/>
    <w:rsid w:val="00A90064"/>
    <w:rsid w:val="00A9255C"/>
    <w:rsid w:val="00A93E23"/>
    <w:rsid w:val="00AA2FDE"/>
    <w:rsid w:val="00AA7CB3"/>
    <w:rsid w:val="00AC418F"/>
    <w:rsid w:val="00AC5763"/>
    <w:rsid w:val="00AD3085"/>
    <w:rsid w:val="00AD45D7"/>
    <w:rsid w:val="00AE5CE1"/>
    <w:rsid w:val="00AF086C"/>
    <w:rsid w:val="00AF4C3D"/>
    <w:rsid w:val="00AF794F"/>
    <w:rsid w:val="00B05A01"/>
    <w:rsid w:val="00B11BB0"/>
    <w:rsid w:val="00B128F6"/>
    <w:rsid w:val="00B1378B"/>
    <w:rsid w:val="00B20B45"/>
    <w:rsid w:val="00B33D17"/>
    <w:rsid w:val="00B41D9E"/>
    <w:rsid w:val="00B436CF"/>
    <w:rsid w:val="00B64FD3"/>
    <w:rsid w:val="00B67C85"/>
    <w:rsid w:val="00B75948"/>
    <w:rsid w:val="00B806B1"/>
    <w:rsid w:val="00B80C52"/>
    <w:rsid w:val="00B82407"/>
    <w:rsid w:val="00B84953"/>
    <w:rsid w:val="00B902B0"/>
    <w:rsid w:val="00BB0FCF"/>
    <w:rsid w:val="00BB6669"/>
    <w:rsid w:val="00BC3710"/>
    <w:rsid w:val="00BC5873"/>
    <w:rsid w:val="00BD1292"/>
    <w:rsid w:val="00BF74A3"/>
    <w:rsid w:val="00C002ED"/>
    <w:rsid w:val="00C01060"/>
    <w:rsid w:val="00C027F9"/>
    <w:rsid w:val="00C04CEF"/>
    <w:rsid w:val="00C11394"/>
    <w:rsid w:val="00C118D0"/>
    <w:rsid w:val="00C11929"/>
    <w:rsid w:val="00C1260C"/>
    <w:rsid w:val="00C14E01"/>
    <w:rsid w:val="00C14FCF"/>
    <w:rsid w:val="00C205C8"/>
    <w:rsid w:val="00C25F51"/>
    <w:rsid w:val="00C27947"/>
    <w:rsid w:val="00C33B1D"/>
    <w:rsid w:val="00C54ED3"/>
    <w:rsid w:val="00C6408F"/>
    <w:rsid w:val="00C640AF"/>
    <w:rsid w:val="00C64B56"/>
    <w:rsid w:val="00C66CFE"/>
    <w:rsid w:val="00C80E66"/>
    <w:rsid w:val="00C81695"/>
    <w:rsid w:val="00C8331A"/>
    <w:rsid w:val="00C92CA4"/>
    <w:rsid w:val="00CA3139"/>
    <w:rsid w:val="00CA44FD"/>
    <w:rsid w:val="00CB6569"/>
    <w:rsid w:val="00CC1571"/>
    <w:rsid w:val="00CC385D"/>
    <w:rsid w:val="00CC4F58"/>
    <w:rsid w:val="00CC6C20"/>
    <w:rsid w:val="00CD5FDD"/>
    <w:rsid w:val="00CD7C4B"/>
    <w:rsid w:val="00CE237B"/>
    <w:rsid w:val="00CE6914"/>
    <w:rsid w:val="00CF0AB2"/>
    <w:rsid w:val="00CF2260"/>
    <w:rsid w:val="00D176FB"/>
    <w:rsid w:val="00D17E75"/>
    <w:rsid w:val="00D205E0"/>
    <w:rsid w:val="00D2452F"/>
    <w:rsid w:val="00D30B92"/>
    <w:rsid w:val="00D4383C"/>
    <w:rsid w:val="00D458AC"/>
    <w:rsid w:val="00D45FF1"/>
    <w:rsid w:val="00D467A3"/>
    <w:rsid w:val="00D51114"/>
    <w:rsid w:val="00D5266B"/>
    <w:rsid w:val="00D57285"/>
    <w:rsid w:val="00D61680"/>
    <w:rsid w:val="00D65FE2"/>
    <w:rsid w:val="00D77754"/>
    <w:rsid w:val="00D8437E"/>
    <w:rsid w:val="00D84A3A"/>
    <w:rsid w:val="00D872A8"/>
    <w:rsid w:val="00DA30F9"/>
    <w:rsid w:val="00DA62E7"/>
    <w:rsid w:val="00DC021B"/>
    <w:rsid w:val="00DC14DE"/>
    <w:rsid w:val="00DC7ADB"/>
    <w:rsid w:val="00DD3B10"/>
    <w:rsid w:val="00DD3BC0"/>
    <w:rsid w:val="00DD659C"/>
    <w:rsid w:val="00DD6B8B"/>
    <w:rsid w:val="00DE2601"/>
    <w:rsid w:val="00DE7F3F"/>
    <w:rsid w:val="00DF15B3"/>
    <w:rsid w:val="00E024FC"/>
    <w:rsid w:val="00E03D40"/>
    <w:rsid w:val="00E10F5E"/>
    <w:rsid w:val="00E11527"/>
    <w:rsid w:val="00E12796"/>
    <w:rsid w:val="00E24BDB"/>
    <w:rsid w:val="00E346C9"/>
    <w:rsid w:val="00E358B0"/>
    <w:rsid w:val="00E35A30"/>
    <w:rsid w:val="00E40ADD"/>
    <w:rsid w:val="00E43736"/>
    <w:rsid w:val="00E44208"/>
    <w:rsid w:val="00E450FE"/>
    <w:rsid w:val="00E5464F"/>
    <w:rsid w:val="00E6073A"/>
    <w:rsid w:val="00E65D91"/>
    <w:rsid w:val="00E74047"/>
    <w:rsid w:val="00E75F7A"/>
    <w:rsid w:val="00E82FFA"/>
    <w:rsid w:val="00E87425"/>
    <w:rsid w:val="00E92D4A"/>
    <w:rsid w:val="00E94F8A"/>
    <w:rsid w:val="00EA0F93"/>
    <w:rsid w:val="00EA1E18"/>
    <w:rsid w:val="00EA58C7"/>
    <w:rsid w:val="00EB1521"/>
    <w:rsid w:val="00EC5432"/>
    <w:rsid w:val="00ED3A90"/>
    <w:rsid w:val="00EE2E90"/>
    <w:rsid w:val="00EF58DB"/>
    <w:rsid w:val="00EF7B0D"/>
    <w:rsid w:val="00F025C5"/>
    <w:rsid w:val="00F119FE"/>
    <w:rsid w:val="00F14499"/>
    <w:rsid w:val="00F44A4D"/>
    <w:rsid w:val="00F44F1A"/>
    <w:rsid w:val="00F5092C"/>
    <w:rsid w:val="00F61B02"/>
    <w:rsid w:val="00F64151"/>
    <w:rsid w:val="00F66C83"/>
    <w:rsid w:val="00F70C33"/>
    <w:rsid w:val="00F71D7D"/>
    <w:rsid w:val="00F81FED"/>
    <w:rsid w:val="00F836F8"/>
    <w:rsid w:val="00F868C1"/>
    <w:rsid w:val="00F90D70"/>
    <w:rsid w:val="00FA389A"/>
    <w:rsid w:val="00FB0811"/>
    <w:rsid w:val="00FB3577"/>
    <w:rsid w:val="00FB3FBA"/>
    <w:rsid w:val="00FC17CD"/>
    <w:rsid w:val="00FC2038"/>
    <w:rsid w:val="00FD1682"/>
    <w:rsid w:val="00FD7F3C"/>
    <w:rsid w:val="00FE196A"/>
    <w:rsid w:val="00FE41FC"/>
    <w:rsid w:val="00FE6E93"/>
    <w:rsid w:val="00FF28C5"/>
    <w:rsid w:val="00FF3BC5"/>
    <w:rsid w:val="00FF4DCC"/>
    <w:rsid w:val="00FF520C"/>
    <w:rsid w:val="00FF581F"/>
    <w:rsid w:val="00FF65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16E466A7"/>
  <w14:defaultImageDpi w14:val="32767"/>
  <w15:chartTrackingRefBased/>
  <w15:docId w15:val="{26E12BF5-94CD-4D9F-BBA5-F90B2F8582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C6D05"/>
    <w:pPr>
      <w:widowControl w:val="0"/>
      <w:jc w:val="both"/>
    </w:pPr>
  </w:style>
  <w:style w:type="paragraph" w:styleId="1">
    <w:name w:val="heading 1"/>
    <w:basedOn w:val="a"/>
    <w:next w:val="a"/>
    <w:link w:val="10"/>
    <w:uiPriority w:val="9"/>
    <w:qFormat/>
    <w:rsid w:val="000546DA"/>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B6569"/>
    <w:pPr>
      <w:tabs>
        <w:tab w:val="center" w:pos="4153"/>
        <w:tab w:val="right" w:pos="8306"/>
      </w:tabs>
      <w:snapToGrid w:val="0"/>
      <w:jc w:val="center"/>
    </w:pPr>
    <w:rPr>
      <w:sz w:val="18"/>
      <w:szCs w:val="18"/>
    </w:rPr>
  </w:style>
  <w:style w:type="character" w:customStyle="1" w:styleId="a4">
    <w:name w:val="页眉 字符"/>
    <w:basedOn w:val="a0"/>
    <w:link w:val="a3"/>
    <w:uiPriority w:val="99"/>
    <w:rsid w:val="00CB6569"/>
    <w:rPr>
      <w:sz w:val="18"/>
      <w:szCs w:val="18"/>
    </w:rPr>
  </w:style>
  <w:style w:type="paragraph" w:styleId="a5">
    <w:name w:val="footer"/>
    <w:basedOn w:val="a"/>
    <w:link w:val="a6"/>
    <w:uiPriority w:val="99"/>
    <w:unhideWhenUsed/>
    <w:rsid w:val="00CB6569"/>
    <w:pPr>
      <w:tabs>
        <w:tab w:val="center" w:pos="4153"/>
        <w:tab w:val="right" w:pos="8306"/>
      </w:tabs>
      <w:snapToGrid w:val="0"/>
      <w:jc w:val="left"/>
    </w:pPr>
    <w:rPr>
      <w:sz w:val="18"/>
      <w:szCs w:val="18"/>
    </w:rPr>
  </w:style>
  <w:style w:type="character" w:customStyle="1" w:styleId="a6">
    <w:name w:val="页脚 字符"/>
    <w:basedOn w:val="a0"/>
    <w:link w:val="a5"/>
    <w:uiPriority w:val="99"/>
    <w:rsid w:val="00CB6569"/>
    <w:rPr>
      <w:sz w:val="18"/>
      <w:szCs w:val="18"/>
    </w:rPr>
  </w:style>
  <w:style w:type="paragraph" w:customStyle="1" w:styleId="11">
    <w:name w:val="1"/>
    <w:basedOn w:val="a7"/>
    <w:qFormat/>
    <w:rsid w:val="00CB6569"/>
    <w:pPr>
      <w:spacing w:line="360" w:lineRule="auto"/>
    </w:pPr>
    <w:rPr>
      <w:rFonts w:ascii="Times New Roman" w:eastAsia="Times New Roman" w:hAnsi="Times New Roman"/>
      <w:sz w:val="24"/>
    </w:rPr>
  </w:style>
  <w:style w:type="paragraph" w:styleId="a7">
    <w:name w:val="No Spacing"/>
    <w:uiPriority w:val="1"/>
    <w:qFormat/>
    <w:rsid w:val="00CB6569"/>
    <w:pPr>
      <w:widowControl w:val="0"/>
      <w:jc w:val="both"/>
    </w:pPr>
  </w:style>
  <w:style w:type="paragraph" w:styleId="a8">
    <w:name w:val="List Paragraph"/>
    <w:basedOn w:val="a"/>
    <w:uiPriority w:val="34"/>
    <w:qFormat/>
    <w:rsid w:val="00AF086C"/>
    <w:pPr>
      <w:ind w:firstLineChars="200" w:firstLine="420"/>
    </w:pPr>
  </w:style>
  <w:style w:type="character" w:customStyle="1" w:styleId="10">
    <w:name w:val="标题 1 字符"/>
    <w:basedOn w:val="a0"/>
    <w:link w:val="1"/>
    <w:uiPriority w:val="9"/>
    <w:rsid w:val="000546DA"/>
    <w:rPr>
      <w:b/>
      <w:bCs/>
      <w:kern w:val="44"/>
      <w:sz w:val="44"/>
      <w:szCs w:val="44"/>
    </w:rPr>
  </w:style>
  <w:style w:type="paragraph" w:styleId="TOC">
    <w:name w:val="TOC Heading"/>
    <w:basedOn w:val="1"/>
    <w:next w:val="a"/>
    <w:uiPriority w:val="39"/>
    <w:unhideWhenUsed/>
    <w:qFormat/>
    <w:rsid w:val="000546DA"/>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styleId="TOC2">
    <w:name w:val="toc 2"/>
    <w:basedOn w:val="a"/>
    <w:next w:val="a"/>
    <w:autoRedefine/>
    <w:uiPriority w:val="39"/>
    <w:unhideWhenUsed/>
    <w:rsid w:val="000546DA"/>
    <w:pPr>
      <w:widowControl/>
      <w:spacing w:after="100" w:line="259" w:lineRule="auto"/>
      <w:ind w:left="220"/>
      <w:jc w:val="left"/>
    </w:pPr>
    <w:rPr>
      <w:rFonts w:cs="Times New Roman"/>
      <w:kern w:val="0"/>
      <w:sz w:val="22"/>
    </w:rPr>
  </w:style>
  <w:style w:type="paragraph" w:styleId="TOC1">
    <w:name w:val="toc 1"/>
    <w:basedOn w:val="a"/>
    <w:next w:val="a"/>
    <w:autoRedefine/>
    <w:uiPriority w:val="39"/>
    <w:unhideWhenUsed/>
    <w:rsid w:val="000546DA"/>
    <w:pPr>
      <w:widowControl/>
      <w:spacing w:after="100" w:line="259" w:lineRule="auto"/>
      <w:jc w:val="left"/>
    </w:pPr>
    <w:rPr>
      <w:rFonts w:cs="Times New Roman"/>
      <w:kern w:val="0"/>
      <w:sz w:val="22"/>
    </w:rPr>
  </w:style>
  <w:style w:type="paragraph" w:styleId="TOC3">
    <w:name w:val="toc 3"/>
    <w:basedOn w:val="a"/>
    <w:next w:val="a"/>
    <w:autoRedefine/>
    <w:uiPriority w:val="39"/>
    <w:unhideWhenUsed/>
    <w:rsid w:val="000546DA"/>
    <w:pPr>
      <w:widowControl/>
      <w:spacing w:after="100" w:line="259" w:lineRule="auto"/>
      <w:ind w:left="440"/>
      <w:jc w:val="left"/>
    </w:pPr>
    <w:rPr>
      <w:rFonts w:cs="Times New Roman"/>
      <w:kern w:val="0"/>
      <w:sz w:val="22"/>
    </w:rPr>
  </w:style>
  <w:style w:type="paragraph" w:styleId="a9">
    <w:name w:val="Normal (Web)"/>
    <w:basedOn w:val="a"/>
    <w:uiPriority w:val="99"/>
    <w:semiHidden/>
    <w:unhideWhenUsed/>
    <w:rsid w:val="00FF28C5"/>
    <w:pPr>
      <w:widowControl/>
      <w:spacing w:before="100" w:beforeAutospacing="1" w:after="100" w:afterAutospacing="1"/>
      <w:jc w:val="left"/>
    </w:pPr>
    <w:rPr>
      <w:rFonts w:ascii="宋体" w:eastAsia="宋体" w:hAnsi="宋体" w:cs="宋体"/>
      <w:kern w:val="0"/>
      <w:sz w:val="24"/>
      <w:szCs w:val="24"/>
    </w:rPr>
  </w:style>
  <w:style w:type="character" w:customStyle="1" w:styleId="jlqj4b">
    <w:name w:val="jlqj4b"/>
    <w:basedOn w:val="a0"/>
    <w:rsid w:val="00C81695"/>
  </w:style>
  <w:style w:type="character" w:styleId="aa">
    <w:name w:val="Placeholder Text"/>
    <w:basedOn w:val="a0"/>
    <w:uiPriority w:val="99"/>
    <w:semiHidden/>
    <w:rsid w:val="006205EB"/>
    <w:rPr>
      <w:color w:val="808080"/>
    </w:rPr>
  </w:style>
  <w:style w:type="paragraph" w:styleId="ab">
    <w:name w:val="Bibliography"/>
    <w:basedOn w:val="a"/>
    <w:next w:val="a"/>
    <w:uiPriority w:val="37"/>
    <w:unhideWhenUsed/>
    <w:rsid w:val="00C14FCF"/>
    <w:pPr>
      <w:tabs>
        <w:tab w:val="left" w:pos="384"/>
      </w:tabs>
      <w:spacing w:line="480" w:lineRule="auto"/>
      <w:ind w:left="384" w:hanging="384"/>
    </w:pPr>
  </w:style>
  <w:style w:type="paragraph" w:styleId="ac">
    <w:name w:val="Revision"/>
    <w:hidden/>
    <w:uiPriority w:val="99"/>
    <w:semiHidden/>
    <w:rsid w:val="000C6720"/>
  </w:style>
  <w:style w:type="character" w:styleId="ad">
    <w:name w:val="annotation reference"/>
    <w:basedOn w:val="a0"/>
    <w:uiPriority w:val="99"/>
    <w:semiHidden/>
    <w:unhideWhenUsed/>
    <w:rsid w:val="000C6720"/>
    <w:rPr>
      <w:sz w:val="21"/>
      <w:szCs w:val="21"/>
    </w:rPr>
  </w:style>
  <w:style w:type="paragraph" w:styleId="ae">
    <w:name w:val="annotation text"/>
    <w:basedOn w:val="a"/>
    <w:link w:val="af"/>
    <w:uiPriority w:val="99"/>
    <w:unhideWhenUsed/>
    <w:rsid w:val="000C6720"/>
    <w:pPr>
      <w:jc w:val="left"/>
    </w:pPr>
  </w:style>
  <w:style w:type="character" w:customStyle="1" w:styleId="af">
    <w:name w:val="批注文字 字符"/>
    <w:basedOn w:val="a0"/>
    <w:link w:val="ae"/>
    <w:uiPriority w:val="99"/>
    <w:rsid w:val="000C6720"/>
  </w:style>
  <w:style w:type="paragraph" w:styleId="af0">
    <w:name w:val="annotation subject"/>
    <w:basedOn w:val="ae"/>
    <w:next w:val="ae"/>
    <w:link w:val="af1"/>
    <w:uiPriority w:val="99"/>
    <w:semiHidden/>
    <w:unhideWhenUsed/>
    <w:rsid w:val="00F868C1"/>
    <w:rPr>
      <w:b/>
      <w:bCs/>
    </w:rPr>
  </w:style>
  <w:style w:type="character" w:customStyle="1" w:styleId="af1">
    <w:name w:val="批注主题 字符"/>
    <w:basedOn w:val="af"/>
    <w:link w:val="af0"/>
    <w:uiPriority w:val="99"/>
    <w:semiHidden/>
    <w:rsid w:val="00F868C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5681825">
      <w:bodyDiv w:val="1"/>
      <w:marLeft w:val="0"/>
      <w:marRight w:val="0"/>
      <w:marTop w:val="0"/>
      <w:marBottom w:val="0"/>
      <w:divBdr>
        <w:top w:val="none" w:sz="0" w:space="0" w:color="auto"/>
        <w:left w:val="none" w:sz="0" w:space="0" w:color="auto"/>
        <w:bottom w:val="none" w:sz="0" w:space="0" w:color="auto"/>
        <w:right w:val="none" w:sz="0" w:space="0" w:color="auto"/>
      </w:divBdr>
    </w:div>
    <w:div w:id="218782266">
      <w:bodyDiv w:val="1"/>
      <w:marLeft w:val="0"/>
      <w:marRight w:val="0"/>
      <w:marTop w:val="0"/>
      <w:marBottom w:val="0"/>
      <w:divBdr>
        <w:top w:val="none" w:sz="0" w:space="0" w:color="auto"/>
        <w:left w:val="none" w:sz="0" w:space="0" w:color="auto"/>
        <w:bottom w:val="none" w:sz="0" w:space="0" w:color="auto"/>
        <w:right w:val="none" w:sz="0" w:space="0" w:color="auto"/>
      </w:divBdr>
    </w:div>
    <w:div w:id="251743646">
      <w:bodyDiv w:val="1"/>
      <w:marLeft w:val="0"/>
      <w:marRight w:val="0"/>
      <w:marTop w:val="0"/>
      <w:marBottom w:val="0"/>
      <w:divBdr>
        <w:top w:val="none" w:sz="0" w:space="0" w:color="auto"/>
        <w:left w:val="none" w:sz="0" w:space="0" w:color="auto"/>
        <w:bottom w:val="none" w:sz="0" w:space="0" w:color="auto"/>
        <w:right w:val="none" w:sz="0" w:space="0" w:color="auto"/>
      </w:divBdr>
    </w:div>
    <w:div w:id="626400717">
      <w:bodyDiv w:val="1"/>
      <w:marLeft w:val="0"/>
      <w:marRight w:val="0"/>
      <w:marTop w:val="0"/>
      <w:marBottom w:val="0"/>
      <w:divBdr>
        <w:top w:val="none" w:sz="0" w:space="0" w:color="auto"/>
        <w:left w:val="none" w:sz="0" w:space="0" w:color="auto"/>
        <w:bottom w:val="none" w:sz="0" w:space="0" w:color="auto"/>
        <w:right w:val="none" w:sz="0" w:space="0" w:color="auto"/>
      </w:divBdr>
    </w:div>
    <w:div w:id="639924553">
      <w:bodyDiv w:val="1"/>
      <w:marLeft w:val="0"/>
      <w:marRight w:val="0"/>
      <w:marTop w:val="0"/>
      <w:marBottom w:val="0"/>
      <w:divBdr>
        <w:top w:val="none" w:sz="0" w:space="0" w:color="auto"/>
        <w:left w:val="none" w:sz="0" w:space="0" w:color="auto"/>
        <w:bottom w:val="none" w:sz="0" w:space="0" w:color="auto"/>
        <w:right w:val="none" w:sz="0" w:space="0" w:color="auto"/>
      </w:divBdr>
    </w:div>
    <w:div w:id="665399217">
      <w:bodyDiv w:val="1"/>
      <w:marLeft w:val="0"/>
      <w:marRight w:val="0"/>
      <w:marTop w:val="0"/>
      <w:marBottom w:val="0"/>
      <w:divBdr>
        <w:top w:val="none" w:sz="0" w:space="0" w:color="auto"/>
        <w:left w:val="none" w:sz="0" w:space="0" w:color="auto"/>
        <w:bottom w:val="none" w:sz="0" w:space="0" w:color="auto"/>
        <w:right w:val="none" w:sz="0" w:space="0" w:color="auto"/>
      </w:divBdr>
    </w:div>
    <w:div w:id="686566225">
      <w:bodyDiv w:val="1"/>
      <w:marLeft w:val="0"/>
      <w:marRight w:val="0"/>
      <w:marTop w:val="0"/>
      <w:marBottom w:val="0"/>
      <w:divBdr>
        <w:top w:val="none" w:sz="0" w:space="0" w:color="auto"/>
        <w:left w:val="none" w:sz="0" w:space="0" w:color="auto"/>
        <w:bottom w:val="none" w:sz="0" w:space="0" w:color="auto"/>
        <w:right w:val="none" w:sz="0" w:space="0" w:color="auto"/>
      </w:divBdr>
    </w:div>
    <w:div w:id="693190231">
      <w:bodyDiv w:val="1"/>
      <w:marLeft w:val="0"/>
      <w:marRight w:val="0"/>
      <w:marTop w:val="0"/>
      <w:marBottom w:val="0"/>
      <w:divBdr>
        <w:top w:val="none" w:sz="0" w:space="0" w:color="auto"/>
        <w:left w:val="none" w:sz="0" w:space="0" w:color="auto"/>
        <w:bottom w:val="none" w:sz="0" w:space="0" w:color="auto"/>
        <w:right w:val="none" w:sz="0" w:space="0" w:color="auto"/>
      </w:divBdr>
    </w:div>
    <w:div w:id="717507066">
      <w:bodyDiv w:val="1"/>
      <w:marLeft w:val="0"/>
      <w:marRight w:val="0"/>
      <w:marTop w:val="0"/>
      <w:marBottom w:val="0"/>
      <w:divBdr>
        <w:top w:val="none" w:sz="0" w:space="0" w:color="auto"/>
        <w:left w:val="none" w:sz="0" w:space="0" w:color="auto"/>
        <w:bottom w:val="none" w:sz="0" w:space="0" w:color="auto"/>
        <w:right w:val="none" w:sz="0" w:space="0" w:color="auto"/>
      </w:divBdr>
    </w:div>
    <w:div w:id="719745995">
      <w:bodyDiv w:val="1"/>
      <w:marLeft w:val="0"/>
      <w:marRight w:val="0"/>
      <w:marTop w:val="0"/>
      <w:marBottom w:val="0"/>
      <w:divBdr>
        <w:top w:val="none" w:sz="0" w:space="0" w:color="auto"/>
        <w:left w:val="none" w:sz="0" w:space="0" w:color="auto"/>
        <w:bottom w:val="none" w:sz="0" w:space="0" w:color="auto"/>
        <w:right w:val="none" w:sz="0" w:space="0" w:color="auto"/>
      </w:divBdr>
    </w:div>
    <w:div w:id="805198402">
      <w:bodyDiv w:val="1"/>
      <w:marLeft w:val="0"/>
      <w:marRight w:val="0"/>
      <w:marTop w:val="0"/>
      <w:marBottom w:val="0"/>
      <w:divBdr>
        <w:top w:val="none" w:sz="0" w:space="0" w:color="auto"/>
        <w:left w:val="none" w:sz="0" w:space="0" w:color="auto"/>
        <w:bottom w:val="none" w:sz="0" w:space="0" w:color="auto"/>
        <w:right w:val="none" w:sz="0" w:space="0" w:color="auto"/>
      </w:divBdr>
    </w:div>
    <w:div w:id="997538196">
      <w:bodyDiv w:val="1"/>
      <w:marLeft w:val="0"/>
      <w:marRight w:val="0"/>
      <w:marTop w:val="0"/>
      <w:marBottom w:val="0"/>
      <w:divBdr>
        <w:top w:val="none" w:sz="0" w:space="0" w:color="auto"/>
        <w:left w:val="none" w:sz="0" w:space="0" w:color="auto"/>
        <w:bottom w:val="none" w:sz="0" w:space="0" w:color="auto"/>
        <w:right w:val="none" w:sz="0" w:space="0" w:color="auto"/>
      </w:divBdr>
    </w:div>
    <w:div w:id="1215196919">
      <w:bodyDiv w:val="1"/>
      <w:marLeft w:val="0"/>
      <w:marRight w:val="0"/>
      <w:marTop w:val="0"/>
      <w:marBottom w:val="0"/>
      <w:divBdr>
        <w:top w:val="none" w:sz="0" w:space="0" w:color="auto"/>
        <w:left w:val="none" w:sz="0" w:space="0" w:color="auto"/>
        <w:bottom w:val="none" w:sz="0" w:space="0" w:color="auto"/>
        <w:right w:val="none" w:sz="0" w:space="0" w:color="auto"/>
      </w:divBdr>
    </w:div>
    <w:div w:id="1271157882">
      <w:bodyDiv w:val="1"/>
      <w:marLeft w:val="0"/>
      <w:marRight w:val="0"/>
      <w:marTop w:val="0"/>
      <w:marBottom w:val="0"/>
      <w:divBdr>
        <w:top w:val="none" w:sz="0" w:space="0" w:color="auto"/>
        <w:left w:val="none" w:sz="0" w:space="0" w:color="auto"/>
        <w:bottom w:val="none" w:sz="0" w:space="0" w:color="auto"/>
        <w:right w:val="none" w:sz="0" w:space="0" w:color="auto"/>
      </w:divBdr>
    </w:div>
    <w:div w:id="1388795965">
      <w:bodyDiv w:val="1"/>
      <w:marLeft w:val="0"/>
      <w:marRight w:val="0"/>
      <w:marTop w:val="0"/>
      <w:marBottom w:val="0"/>
      <w:divBdr>
        <w:top w:val="none" w:sz="0" w:space="0" w:color="auto"/>
        <w:left w:val="none" w:sz="0" w:space="0" w:color="auto"/>
        <w:bottom w:val="none" w:sz="0" w:space="0" w:color="auto"/>
        <w:right w:val="none" w:sz="0" w:space="0" w:color="auto"/>
      </w:divBdr>
    </w:div>
    <w:div w:id="20351555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9" Type="http://schemas.openxmlformats.org/officeDocument/2006/relationships/image" Target="media/image32.png"/><Relationship Id="rId21" Type="http://schemas.openxmlformats.org/officeDocument/2006/relationships/image" Target="media/image14.png"/><Relationship Id="rId34" Type="http://schemas.openxmlformats.org/officeDocument/2006/relationships/image" Target="media/image27.png"/><Relationship Id="rId42" Type="http://schemas.openxmlformats.org/officeDocument/2006/relationships/image" Target="media/image35.png"/><Relationship Id="rId47"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9.png"/><Relationship Id="rId29" Type="http://schemas.openxmlformats.org/officeDocument/2006/relationships/image" Target="media/image2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5.png"/><Relationship Id="rId37" Type="http://schemas.openxmlformats.org/officeDocument/2006/relationships/image" Target="media/image30.png"/><Relationship Id="rId40" Type="http://schemas.openxmlformats.org/officeDocument/2006/relationships/image" Target="media/image33.png"/><Relationship Id="rId45" Type="http://schemas.openxmlformats.org/officeDocument/2006/relationships/image" Target="media/image38.pn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png"/><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image" Target="media/image24.png"/><Relationship Id="rId44" Type="http://schemas.openxmlformats.org/officeDocument/2006/relationships/image" Target="media/image37.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8.png"/><Relationship Id="rId43" Type="http://schemas.openxmlformats.org/officeDocument/2006/relationships/image" Target="media/image36.png"/><Relationship Id="rId48" Type="http://schemas.openxmlformats.org/officeDocument/2006/relationships/theme" Target="theme/theme1.xml"/><Relationship Id="rId8" Type="http://schemas.openxmlformats.org/officeDocument/2006/relationships/image" Target="media/image1.png"/><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image" Target="media/image31.png"/><Relationship Id="rId46" Type="http://schemas.openxmlformats.org/officeDocument/2006/relationships/image" Target="media/image39.png"/><Relationship Id="rId20" Type="http://schemas.openxmlformats.org/officeDocument/2006/relationships/image" Target="media/image13.png"/><Relationship Id="rId41" Type="http://schemas.openxmlformats.org/officeDocument/2006/relationships/image" Target="media/image34.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354AD31-00B3-4EDA-BFED-91409C35F3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31</Pages>
  <Words>6674</Words>
  <Characters>38048</Characters>
  <Application>Microsoft Office Word</Application>
  <DocSecurity>0</DocSecurity>
  <Lines>317</Lines>
  <Paragraphs>89</Paragraphs>
  <ScaleCrop>false</ScaleCrop>
  <Company/>
  <LinksUpToDate>false</LinksUpToDate>
  <CharactersWithSpaces>44633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 庚</dc:creator>
  <cp:keywords/>
  <dc:description/>
  <cp:lastModifiedBy>庚 张</cp:lastModifiedBy>
  <cp:revision>18</cp:revision>
  <dcterms:created xsi:type="dcterms:W3CDTF">2024-05-15T14:39:00Z</dcterms:created>
  <dcterms:modified xsi:type="dcterms:W3CDTF">2024-05-16T03:47:00Z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zotero-version="6.0.36"&gt;&lt;session id="Ni6DFku1"/&gt;&lt;style id="http://www.zotero.org/styles/nature" hasBibliography="1" bibliographyStyleHasBeenSet="1"/&gt;&lt;prefs&gt;&lt;pref name="fieldType" value="Field"/&gt;&lt;/prefs&gt;&lt;/data&gt;</vt:lpwstr>
  </property>
</Properties>
</file>