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A28" w:rsidRDefault="00D94CE5" w:rsidP="00152A28">
      <w:bookmarkStart w:id="0" w:name="_GoBack"/>
      <w:bookmarkEnd w:id="0"/>
      <w:r>
        <w:rPr>
          <w:noProof/>
        </w:rPr>
        <w:drawing>
          <wp:inline distT="0" distB="0" distL="0" distR="0">
            <wp:extent cx="5727065" cy="3320415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332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A28" w:rsidRDefault="00152A28" w:rsidP="00152A28">
      <w:pPr>
        <w:spacing w:after="0"/>
        <w:jc w:val="center"/>
        <w:rPr>
          <w:rFonts w:ascii="Arial Narrow" w:hAnsi="Arial Narrow"/>
        </w:rPr>
      </w:pPr>
      <w:r w:rsidRPr="00C87FCC">
        <w:rPr>
          <w:rFonts w:ascii="Arial Narrow" w:hAnsi="Arial Narrow"/>
          <w:b/>
        </w:rPr>
        <w:t xml:space="preserve">Figure </w:t>
      </w:r>
      <w:r>
        <w:rPr>
          <w:rFonts w:ascii="Arial Narrow" w:hAnsi="Arial Narrow"/>
          <w:b/>
        </w:rPr>
        <w:t>1</w:t>
      </w:r>
      <w:r w:rsidRPr="00C87FCC">
        <w:rPr>
          <w:rFonts w:ascii="Arial Narrow" w:hAnsi="Arial Narrow"/>
          <w:b/>
        </w:rPr>
        <w:t>.</w:t>
      </w:r>
      <w:r w:rsidRPr="00C87FCC">
        <w:rPr>
          <w:rFonts w:ascii="Arial Narrow" w:hAnsi="Arial Narrow"/>
        </w:rPr>
        <w:t xml:space="preserve">  </w:t>
      </w:r>
      <w:r w:rsidRPr="00B33045">
        <w:rPr>
          <w:rFonts w:ascii="Arial Narrow" w:hAnsi="Arial Narrow"/>
        </w:rPr>
        <w:t>Target mean intake of food groups (g/1000 kcal) by stunting status among 6-12 yo children.</w:t>
      </w:r>
    </w:p>
    <w:p w:rsidR="001F1C00" w:rsidRDefault="001F1C00" w:rsidP="00152A28"/>
    <w:p w:rsidR="00152A28" w:rsidRDefault="00D94CE5" w:rsidP="00152A28">
      <w:r>
        <w:rPr>
          <w:noProof/>
        </w:rPr>
        <w:drawing>
          <wp:inline distT="0" distB="0" distL="0" distR="0">
            <wp:extent cx="5751195" cy="3465195"/>
            <wp:effectExtent l="0" t="0" r="190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195" cy="346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A28" w:rsidRDefault="00152A28" w:rsidP="00152A28">
      <w:pPr>
        <w:spacing w:after="0"/>
        <w:jc w:val="center"/>
        <w:rPr>
          <w:rFonts w:ascii="Arial Narrow" w:hAnsi="Arial Narrow"/>
        </w:rPr>
      </w:pPr>
      <w:r w:rsidRPr="00C87FCC">
        <w:rPr>
          <w:rFonts w:ascii="Arial Narrow" w:hAnsi="Arial Narrow"/>
          <w:b/>
        </w:rPr>
        <w:t xml:space="preserve">Figure </w:t>
      </w:r>
      <w:r>
        <w:rPr>
          <w:rFonts w:ascii="Arial Narrow" w:hAnsi="Arial Narrow"/>
          <w:b/>
        </w:rPr>
        <w:t>2</w:t>
      </w:r>
      <w:r w:rsidRPr="00C87FCC">
        <w:rPr>
          <w:rFonts w:ascii="Arial Narrow" w:hAnsi="Arial Narrow"/>
          <w:b/>
        </w:rPr>
        <w:t>.</w:t>
      </w:r>
      <w:r w:rsidRPr="00C87FCC">
        <w:rPr>
          <w:rFonts w:ascii="Arial Narrow" w:hAnsi="Arial Narrow"/>
        </w:rPr>
        <w:t xml:space="preserve">  </w:t>
      </w:r>
      <w:r w:rsidRPr="00B33045">
        <w:rPr>
          <w:rFonts w:ascii="Arial Narrow" w:hAnsi="Arial Narrow"/>
        </w:rPr>
        <w:t>Target mean intake of food groups by underweight status among 6-12 yo children.</w:t>
      </w:r>
    </w:p>
    <w:p w:rsidR="00152A28" w:rsidRDefault="00152A28" w:rsidP="00152A28">
      <w:pPr>
        <w:spacing w:after="0"/>
        <w:rPr>
          <w:rFonts w:ascii="Arial Narrow" w:hAnsi="Arial Narrow"/>
        </w:rPr>
      </w:pPr>
    </w:p>
    <w:p w:rsidR="00152A28" w:rsidRDefault="00152A28" w:rsidP="00152A28"/>
    <w:p w:rsidR="00152A28" w:rsidRDefault="00D94CE5" w:rsidP="00152A28">
      <w:r>
        <w:rPr>
          <w:noProof/>
        </w:rPr>
        <w:lastRenderedPageBreak/>
        <w:drawing>
          <wp:inline distT="0" distB="0" distL="0" distR="0">
            <wp:extent cx="5751195" cy="3561080"/>
            <wp:effectExtent l="0" t="0" r="1905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195" cy="356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A28" w:rsidRDefault="00152A28" w:rsidP="00152A28">
      <w:pPr>
        <w:spacing w:after="0"/>
        <w:jc w:val="center"/>
        <w:rPr>
          <w:rFonts w:ascii="Arial Narrow" w:hAnsi="Arial Narrow"/>
        </w:rPr>
      </w:pPr>
      <w:r w:rsidRPr="00C87FCC">
        <w:rPr>
          <w:rFonts w:ascii="Arial Narrow" w:hAnsi="Arial Narrow"/>
          <w:b/>
        </w:rPr>
        <w:t xml:space="preserve">Figure </w:t>
      </w:r>
      <w:r>
        <w:rPr>
          <w:rFonts w:ascii="Arial Narrow" w:hAnsi="Arial Narrow"/>
          <w:b/>
        </w:rPr>
        <w:t>3</w:t>
      </w:r>
      <w:r w:rsidRPr="00C87FCC">
        <w:rPr>
          <w:rFonts w:ascii="Arial Narrow" w:hAnsi="Arial Narrow"/>
          <w:b/>
        </w:rPr>
        <w:t>.</w:t>
      </w:r>
      <w:r w:rsidRPr="00C87FCC">
        <w:rPr>
          <w:rFonts w:ascii="Arial Narrow" w:hAnsi="Arial Narrow"/>
        </w:rPr>
        <w:t xml:space="preserve"> </w:t>
      </w:r>
      <w:r w:rsidRPr="00B33045">
        <w:rPr>
          <w:rFonts w:ascii="Arial Narrow" w:hAnsi="Arial Narrow"/>
        </w:rPr>
        <w:t>Target mean intake of food groups by wasting status among 6-12 yo children.</w:t>
      </w:r>
    </w:p>
    <w:p w:rsidR="00152A28" w:rsidRPr="00C87FCC" w:rsidRDefault="00152A28" w:rsidP="00152A28">
      <w:pPr>
        <w:spacing w:after="0"/>
        <w:jc w:val="center"/>
        <w:rPr>
          <w:rFonts w:ascii="Arial Narrow" w:hAnsi="Arial Narrow"/>
        </w:rPr>
      </w:pPr>
    </w:p>
    <w:p w:rsidR="00152A28" w:rsidRDefault="00D94CE5" w:rsidP="00152A28">
      <w:r>
        <w:rPr>
          <w:noProof/>
        </w:rPr>
        <w:drawing>
          <wp:inline distT="0" distB="0" distL="0" distR="0">
            <wp:extent cx="5751195" cy="3368675"/>
            <wp:effectExtent l="0" t="0" r="190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195" cy="336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A28" w:rsidRDefault="00152A28" w:rsidP="00152A28">
      <w:pPr>
        <w:spacing w:after="0"/>
        <w:jc w:val="center"/>
        <w:rPr>
          <w:rFonts w:ascii="Arial Narrow" w:hAnsi="Arial Narrow"/>
        </w:rPr>
      </w:pPr>
      <w:r w:rsidRPr="00C87FCC">
        <w:rPr>
          <w:rFonts w:ascii="Arial Narrow" w:hAnsi="Arial Narrow"/>
          <w:b/>
        </w:rPr>
        <w:t xml:space="preserve">Figure </w:t>
      </w:r>
      <w:r>
        <w:rPr>
          <w:rFonts w:ascii="Arial Narrow" w:hAnsi="Arial Narrow"/>
          <w:b/>
        </w:rPr>
        <w:t>4</w:t>
      </w:r>
      <w:r w:rsidRPr="00C87FCC">
        <w:rPr>
          <w:rFonts w:ascii="Arial Narrow" w:hAnsi="Arial Narrow"/>
          <w:b/>
        </w:rPr>
        <w:t>.</w:t>
      </w:r>
      <w:r w:rsidRPr="00C87FCC">
        <w:rPr>
          <w:rFonts w:ascii="Arial Narrow" w:hAnsi="Arial Narrow"/>
        </w:rPr>
        <w:t xml:space="preserve">  </w:t>
      </w:r>
      <w:r w:rsidRPr="00B33045">
        <w:rPr>
          <w:rFonts w:ascii="Arial Narrow" w:hAnsi="Arial Narrow"/>
        </w:rPr>
        <w:t>Target mean intake of food groups (g/1000 kcal) by obesity status among 6-12 yo children.</w:t>
      </w:r>
    </w:p>
    <w:p w:rsidR="00152A28" w:rsidRDefault="00152A28" w:rsidP="00152A28"/>
    <w:p w:rsidR="00152A28" w:rsidRDefault="00D94CE5" w:rsidP="00152A28">
      <w:r>
        <w:rPr>
          <w:noProof/>
        </w:rPr>
        <w:lastRenderedPageBreak/>
        <w:drawing>
          <wp:inline distT="0" distB="0" distL="0" distR="0">
            <wp:extent cx="6304280" cy="4307205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280" cy="430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A28" w:rsidRDefault="00152A28" w:rsidP="00152A28">
      <w:pPr>
        <w:spacing w:after="0"/>
        <w:jc w:val="center"/>
        <w:rPr>
          <w:rFonts w:ascii="Arial Narrow" w:hAnsi="Arial Narrow"/>
        </w:rPr>
      </w:pPr>
      <w:r w:rsidRPr="00B33045">
        <w:rPr>
          <w:rFonts w:ascii="Arial Narrow" w:hAnsi="Arial Narrow"/>
          <w:b/>
        </w:rPr>
        <w:t>Figure 5.</w:t>
      </w:r>
      <w:r w:rsidRPr="00B33045">
        <w:rPr>
          <w:rFonts w:ascii="Arial Narrow" w:hAnsi="Arial Narrow"/>
        </w:rPr>
        <w:t xml:space="preserve">  Target mean intake of nutrients by stunting status among 6-12 yo children.</w:t>
      </w:r>
    </w:p>
    <w:p w:rsidR="00152A28" w:rsidRDefault="00D94CE5" w:rsidP="00152A28">
      <w:r>
        <w:rPr>
          <w:noProof/>
        </w:rPr>
        <w:lastRenderedPageBreak/>
        <w:drawing>
          <wp:inline distT="0" distB="0" distL="0" distR="0">
            <wp:extent cx="6184265" cy="3825875"/>
            <wp:effectExtent l="0" t="0" r="6985" b="3175"/>
            <wp:docPr id="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265" cy="38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A28" w:rsidRPr="001F1C00" w:rsidRDefault="00152A28" w:rsidP="00152A28">
      <w:pPr>
        <w:spacing w:after="0"/>
        <w:jc w:val="center"/>
        <w:rPr>
          <w:rFonts w:ascii="Arial Narrow" w:hAnsi="Arial Narrow"/>
          <w:color w:val="0563C1"/>
          <w:u w:val="single"/>
        </w:rPr>
      </w:pPr>
      <w:r w:rsidRPr="00C87FCC">
        <w:rPr>
          <w:rFonts w:ascii="Arial Narrow" w:hAnsi="Arial Narrow"/>
          <w:b/>
        </w:rPr>
        <w:t xml:space="preserve">Figure </w:t>
      </w:r>
      <w:r>
        <w:rPr>
          <w:rFonts w:ascii="Arial Narrow" w:hAnsi="Arial Narrow"/>
          <w:b/>
        </w:rPr>
        <w:t>6</w:t>
      </w:r>
      <w:r w:rsidRPr="00C87FCC">
        <w:rPr>
          <w:rFonts w:ascii="Arial Narrow" w:hAnsi="Arial Narrow"/>
          <w:b/>
        </w:rPr>
        <w:t>.</w:t>
      </w:r>
      <w:r w:rsidRPr="00C87FCC">
        <w:rPr>
          <w:rFonts w:ascii="Arial Narrow" w:hAnsi="Arial Narrow"/>
        </w:rPr>
        <w:t xml:space="preserve">  </w:t>
      </w:r>
      <w:r w:rsidRPr="00B33045">
        <w:rPr>
          <w:rFonts w:ascii="Arial Narrow" w:hAnsi="Arial Narrow"/>
        </w:rPr>
        <w:t>Target mean intake of nutrients by underweight status among 6-12 yo children.</w:t>
      </w:r>
    </w:p>
    <w:p w:rsidR="00152A28" w:rsidRDefault="00D94CE5" w:rsidP="00152A28">
      <w:r>
        <w:rPr>
          <w:noProof/>
        </w:rPr>
        <w:lastRenderedPageBreak/>
        <w:drawing>
          <wp:inline distT="0" distB="0" distL="0" distR="0">
            <wp:extent cx="6015990" cy="4187190"/>
            <wp:effectExtent l="0" t="0" r="3810" b="3810"/>
            <wp:docPr id="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90" cy="418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A28" w:rsidRDefault="00152A28" w:rsidP="00152A28">
      <w:pPr>
        <w:spacing w:after="0"/>
        <w:jc w:val="center"/>
        <w:rPr>
          <w:rFonts w:ascii="Arial Narrow" w:hAnsi="Arial Narrow"/>
        </w:rPr>
      </w:pPr>
      <w:r w:rsidRPr="00C87FCC">
        <w:rPr>
          <w:rFonts w:ascii="Arial Narrow" w:hAnsi="Arial Narrow"/>
          <w:b/>
        </w:rPr>
        <w:t xml:space="preserve">Figure </w:t>
      </w:r>
      <w:r>
        <w:rPr>
          <w:rFonts w:ascii="Arial Narrow" w:hAnsi="Arial Narrow"/>
          <w:b/>
        </w:rPr>
        <w:t>7</w:t>
      </w:r>
      <w:r w:rsidRPr="00C87FCC">
        <w:rPr>
          <w:rFonts w:ascii="Arial Narrow" w:hAnsi="Arial Narrow"/>
          <w:b/>
        </w:rPr>
        <w:t>.</w:t>
      </w:r>
      <w:r w:rsidRPr="00C87FCC">
        <w:rPr>
          <w:rFonts w:ascii="Arial Narrow" w:hAnsi="Arial Narrow"/>
        </w:rPr>
        <w:t xml:space="preserve">  </w:t>
      </w:r>
      <w:r w:rsidRPr="00B33045">
        <w:rPr>
          <w:rFonts w:ascii="Arial Narrow" w:hAnsi="Arial Narrow"/>
        </w:rPr>
        <w:t>Target mean intake of nutrients by wasting status among 6-12 yo children.</w:t>
      </w:r>
    </w:p>
    <w:p w:rsidR="00152A28" w:rsidRDefault="00D94CE5" w:rsidP="00152A28">
      <w:r>
        <w:rPr>
          <w:noProof/>
        </w:rPr>
        <w:lastRenderedPageBreak/>
        <w:drawing>
          <wp:inline distT="0" distB="0" distL="0" distR="0">
            <wp:extent cx="6015990" cy="3994785"/>
            <wp:effectExtent l="0" t="0" r="3810" b="5715"/>
            <wp:docPr id="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90" cy="399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A28" w:rsidRPr="00C751F4" w:rsidRDefault="00152A28" w:rsidP="00152A28">
      <w:pPr>
        <w:jc w:val="center"/>
        <w:rPr>
          <w:rFonts w:ascii="Arial Narrow" w:hAnsi="Arial Narrow"/>
        </w:rPr>
      </w:pPr>
      <w:r w:rsidRPr="00C87FCC">
        <w:rPr>
          <w:rFonts w:ascii="Arial Narrow" w:hAnsi="Arial Narrow"/>
          <w:b/>
        </w:rPr>
        <w:t xml:space="preserve">Figure </w:t>
      </w:r>
      <w:r>
        <w:rPr>
          <w:rFonts w:ascii="Arial Narrow" w:hAnsi="Arial Narrow"/>
          <w:b/>
        </w:rPr>
        <w:t>8</w:t>
      </w:r>
      <w:r w:rsidRPr="00C87FCC">
        <w:rPr>
          <w:rFonts w:ascii="Arial Narrow" w:hAnsi="Arial Narrow"/>
          <w:b/>
        </w:rPr>
        <w:t>.</w:t>
      </w:r>
      <w:r>
        <w:rPr>
          <w:rFonts w:ascii="Arial Narrow" w:hAnsi="Arial Narrow"/>
        </w:rPr>
        <w:t xml:space="preserve">  </w:t>
      </w:r>
      <w:r w:rsidRPr="00B33045">
        <w:rPr>
          <w:rFonts w:ascii="Arial Narrow" w:hAnsi="Arial Narrow"/>
        </w:rPr>
        <w:t>Target mean intake of nutrients by obese status, among 6-12 yo children.</w:t>
      </w:r>
    </w:p>
    <w:p w:rsidR="00152A28" w:rsidRPr="00152A28" w:rsidRDefault="00152A28" w:rsidP="00152A28"/>
    <w:sectPr w:rsidR="00152A28" w:rsidRPr="00152A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A28"/>
    <w:rsid w:val="00152A28"/>
    <w:rsid w:val="001F1C00"/>
    <w:rsid w:val="004D2030"/>
    <w:rsid w:val="00A27D30"/>
    <w:rsid w:val="00D94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52A28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52A2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Jezreel</dc:creator>
  <cp:lastModifiedBy>Lala</cp:lastModifiedBy>
  <cp:revision>2</cp:revision>
  <dcterms:created xsi:type="dcterms:W3CDTF">2021-04-16T07:29:00Z</dcterms:created>
  <dcterms:modified xsi:type="dcterms:W3CDTF">2021-04-16T07:29:00Z</dcterms:modified>
</cp:coreProperties>
</file>