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166900" w14:textId="77777777" w:rsidR="000C53BA" w:rsidRPr="006E745C" w:rsidRDefault="000C53BA" w:rsidP="00F329AE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6E745C">
        <w:rPr>
          <w:rFonts w:cstheme="minorHAnsi"/>
          <w:b/>
          <w:sz w:val="24"/>
          <w:szCs w:val="24"/>
        </w:rPr>
        <w:t xml:space="preserve">Supplementary information </w:t>
      </w:r>
    </w:p>
    <w:p w14:paraId="0556EA0C" w14:textId="6C10EB0E" w:rsidR="000C53BA" w:rsidRPr="006E745C" w:rsidRDefault="000C53BA" w:rsidP="00F329AE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6E745C">
        <w:rPr>
          <w:rFonts w:cstheme="minorHAnsi"/>
          <w:b/>
          <w:sz w:val="24"/>
          <w:szCs w:val="24"/>
        </w:rPr>
        <w:t>for</w:t>
      </w:r>
    </w:p>
    <w:p w14:paraId="47DC9D58" w14:textId="77777777" w:rsidR="005276BA" w:rsidRPr="00C54557" w:rsidRDefault="005276BA" w:rsidP="005276BA">
      <w:pPr>
        <w:spacing w:after="0" w:line="276" w:lineRule="auto"/>
        <w:jc w:val="center"/>
        <w:rPr>
          <w:rFonts w:ascii="Carlito" w:hAnsi="Carlito" w:cs="Carlito"/>
          <w:b/>
          <w:color w:val="7030A0"/>
          <w:sz w:val="28"/>
          <w:szCs w:val="28"/>
          <w:lang w:val="en-US"/>
        </w:rPr>
      </w:pPr>
      <w:r w:rsidRPr="00C54557">
        <w:rPr>
          <w:rFonts w:ascii="Carlito" w:hAnsi="Carlito" w:cs="Carlito"/>
          <w:b/>
          <w:color w:val="7030A0"/>
          <w:sz w:val="28"/>
          <w:szCs w:val="28"/>
        </w:rPr>
        <w:t xml:space="preserve">Mangrove tree aerial root extract mediated  green synthesis of </w:t>
      </w:r>
      <w:r w:rsidRPr="00C54557">
        <w:rPr>
          <w:rFonts w:ascii="Carlito" w:hAnsi="Carlito" w:cs="Carlito"/>
          <w:b/>
          <w:color w:val="7030A0"/>
          <w:sz w:val="28"/>
          <w:szCs w:val="28"/>
          <w:lang w:val="en-US"/>
        </w:rPr>
        <w:t>Ag/Fe</w:t>
      </w:r>
      <w:r w:rsidRPr="00C54557">
        <w:rPr>
          <w:rFonts w:ascii="Carlito" w:hAnsi="Carlito" w:cs="Carlito"/>
          <w:b/>
          <w:color w:val="7030A0"/>
          <w:sz w:val="28"/>
          <w:szCs w:val="28"/>
          <w:vertAlign w:val="subscript"/>
          <w:lang w:val="en-US"/>
        </w:rPr>
        <w:t>3</w:t>
      </w:r>
      <w:r w:rsidRPr="00C54557">
        <w:rPr>
          <w:rFonts w:ascii="Carlito" w:hAnsi="Carlito" w:cs="Carlito"/>
          <w:b/>
          <w:color w:val="7030A0"/>
          <w:sz w:val="28"/>
          <w:szCs w:val="28"/>
          <w:lang w:val="en-US"/>
        </w:rPr>
        <w:t>O</w:t>
      </w:r>
      <w:r w:rsidRPr="00C54557">
        <w:rPr>
          <w:rFonts w:ascii="Carlito" w:hAnsi="Carlito" w:cs="Carlito"/>
          <w:b/>
          <w:color w:val="7030A0"/>
          <w:sz w:val="28"/>
          <w:szCs w:val="28"/>
          <w:vertAlign w:val="subscript"/>
          <w:lang w:val="en-US"/>
        </w:rPr>
        <w:t>4</w:t>
      </w:r>
      <w:r w:rsidRPr="00C54557">
        <w:rPr>
          <w:rFonts w:ascii="Carlito" w:hAnsi="Carlito" w:cs="Carlito"/>
          <w:b/>
          <w:color w:val="7030A0"/>
          <w:sz w:val="28"/>
          <w:szCs w:val="28"/>
          <w:lang w:val="en-US"/>
        </w:rPr>
        <w:t>/GO nanocomposite and its application as a catalyst for one pot synthesis of 7-phenyl-6H,7H-benzo[4,5]imidazo[2,1-b]chromeno[4,3-d][1,3]thiazin-6-one derivatives</w:t>
      </w:r>
    </w:p>
    <w:p w14:paraId="758D10A2" w14:textId="77777777" w:rsidR="005276BA" w:rsidRPr="005276BA" w:rsidRDefault="005276BA" w:rsidP="005276BA">
      <w:pPr>
        <w:spacing w:after="0" w:line="276" w:lineRule="auto"/>
        <w:jc w:val="center"/>
        <w:rPr>
          <w:rFonts w:ascii="Carlito" w:hAnsi="Carlito" w:cs="Carlito"/>
          <w:b/>
          <w:color w:val="7030A0"/>
          <w:sz w:val="28"/>
          <w:szCs w:val="28"/>
          <w:lang w:val="en-US"/>
        </w:rPr>
      </w:pPr>
    </w:p>
    <w:p w14:paraId="3FC4049F" w14:textId="77777777" w:rsidR="005276BA" w:rsidRPr="005276BA" w:rsidRDefault="005276BA" w:rsidP="005276BA">
      <w:pPr>
        <w:jc w:val="center"/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</w:pPr>
      <w:proofErr w:type="spellStart"/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>Devendiran</w:t>
      </w:r>
      <w:proofErr w:type="spellEnd"/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 xml:space="preserve"> Parthiban</w:t>
      </w:r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  <w:vertAlign w:val="superscript"/>
        </w:rPr>
        <w:t>1</w:t>
      </w:r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 xml:space="preserve">, </w:t>
      </w:r>
      <w:proofErr w:type="spellStart"/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>Muniyan</w:t>
      </w:r>
      <w:proofErr w:type="spellEnd"/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 xml:space="preserve"> Ramasamy Kuppusamy</w:t>
      </w:r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  <w:vertAlign w:val="superscript"/>
        </w:rPr>
        <w:t>1</w:t>
      </w:r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 xml:space="preserve">, </w:t>
      </w:r>
      <w:proofErr w:type="spellStart"/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>Chinnaswamy</w:t>
      </w:r>
      <w:proofErr w:type="spellEnd"/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 xml:space="preserve"> Vanitha</w:t>
      </w:r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  <w:vertAlign w:val="superscript"/>
        </w:rPr>
        <w:t>1</w:t>
      </w:r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 xml:space="preserve">, </w:t>
      </w:r>
      <w:proofErr w:type="spellStart"/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>Ayyanan</w:t>
      </w:r>
      <w:proofErr w:type="spellEnd"/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 xml:space="preserve"> Gomathi</w:t>
      </w:r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  <w:vertAlign w:val="superscript"/>
        </w:rPr>
        <w:t>1</w:t>
      </w:r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>, Dhanasekaran Suraksha</w:t>
      </w:r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  <w:vertAlign w:val="superscript"/>
        </w:rPr>
        <w:t>1</w:t>
      </w:r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</w:rPr>
        <w:t>*</w:t>
      </w:r>
    </w:p>
    <w:p w14:paraId="5DF225A5" w14:textId="77777777" w:rsidR="005276BA" w:rsidRPr="005276BA" w:rsidRDefault="005276BA" w:rsidP="005276BA">
      <w:pPr>
        <w:jc w:val="center"/>
        <w:rPr>
          <w:rStyle w:val="Hyperlink"/>
          <w:rFonts w:ascii="Carlito" w:eastAsia="Adobe Gothic Std B" w:hAnsi="Carlito" w:cs="Carlito"/>
          <w:color w:val="auto"/>
          <w:sz w:val="24"/>
          <w:szCs w:val="24"/>
          <w:u w:val="none"/>
        </w:rPr>
      </w:pPr>
      <w:r w:rsidRPr="005276BA">
        <w:rPr>
          <w:rStyle w:val="Hyperlink"/>
          <w:rFonts w:ascii="Carlito" w:eastAsia="Adobe Gothic Std B" w:hAnsi="Carlito" w:cs="Carlito"/>
          <w:b/>
          <w:bCs/>
          <w:color w:val="auto"/>
          <w:sz w:val="24"/>
          <w:szCs w:val="24"/>
          <w:u w:val="none"/>
          <w:vertAlign w:val="superscript"/>
        </w:rPr>
        <w:t>1</w:t>
      </w:r>
      <w:r w:rsidRPr="005276BA">
        <w:rPr>
          <w:rStyle w:val="Hyperlink"/>
          <w:rFonts w:ascii="Carlito" w:eastAsia="Adobe Gothic Std B" w:hAnsi="Carlito" w:cs="Carlito"/>
          <w:color w:val="auto"/>
          <w:sz w:val="24"/>
          <w:szCs w:val="24"/>
          <w:u w:val="none"/>
        </w:rPr>
        <w:t>Research Department of Chemistry, Rajeshwari Vedachalam Government Arts College, Chengalpattu, Tamilnadu,India-603001.</w:t>
      </w:r>
    </w:p>
    <w:p w14:paraId="2D9B1BA3" w14:textId="77777777" w:rsidR="005276BA" w:rsidRPr="005276BA" w:rsidRDefault="005276BA" w:rsidP="005276BA">
      <w:pPr>
        <w:spacing w:line="276" w:lineRule="auto"/>
        <w:jc w:val="center"/>
        <w:rPr>
          <w:rStyle w:val="Hyperlink"/>
          <w:rFonts w:ascii="Carlito" w:eastAsia="Adobe Gothic Std B" w:hAnsi="Carlito" w:cs="Carlito"/>
          <w:color w:val="auto"/>
          <w:sz w:val="24"/>
          <w:szCs w:val="24"/>
          <w:u w:val="none"/>
        </w:rPr>
      </w:pPr>
      <w:r w:rsidRPr="005276BA">
        <w:rPr>
          <w:rStyle w:val="Hyperlink"/>
          <w:rFonts w:ascii="Carlito" w:eastAsia="Adobe Gothic Std B" w:hAnsi="Carlito" w:cs="Carlito"/>
          <w:color w:val="auto"/>
          <w:sz w:val="24"/>
          <w:szCs w:val="24"/>
          <w:u w:val="none"/>
        </w:rPr>
        <w:t xml:space="preserve">* Corresponding author mail id: </w:t>
      </w:r>
      <w:hyperlink r:id="rId7" w:history="1">
        <w:r w:rsidRPr="005276BA">
          <w:rPr>
            <w:rStyle w:val="Hyperlink"/>
            <w:rFonts w:ascii="Carlito" w:eastAsia="Adobe Gothic Std B" w:hAnsi="Carlito" w:cs="Carlito"/>
            <w:sz w:val="24"/>
            <w:szCs w:val="24"/>
          </w:rPr>
          <w:t>surakshadhanasekaran211@gmail.com</w:t>
        </w:r>
      </w:hyperlink>
    </w:p>
    <w:p w14:paraId="3D383E3B" w14:textId="77777777" w:rsidR="000C53BA" w:rsidRPr="006E745C" w:rsidRDefault="000C53BA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4"/>
          <w:szCs w:val="24"/>
          <w:u w:val="none"/>
        </w:rPr>
      </w:pPr>
    </w:p>
    <w:p w14:paraId="79144C6A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7F7FFAF6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7F6BEDBF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330850D0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638F2EB5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1A4808A9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67163EA3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2051AD63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4CA15FF4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7F3B29A6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3E1D7D87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2ECB9F8E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3AE8588E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77446DFC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000FD6E6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64A076D3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1B9E7E7E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5DF5CBF3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009688CB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735F4B71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4C1E4FC5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5C1B2A86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128424AB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1CB90A21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2E03F9AA" w14:textId="77777777" w:rsidR="001D7AC5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305B2A6B" w14:textId="77777777" w:rsidR="001D7AC5" w:rsidRPr="00F329AE" w:rsidRDefault="001D7AC5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25C0BA41" w14:textId="4DE5CD38" w:rsidR="000C53BA" w:rsidRPr="00065EC5" w:rsidRDefault="001D7AC5" w:rsidP="001D7AC5">
      <w:pPr>
        <w:pBdr>
          <w:bottom w:val="single" w:sz="4" w:space="1" w:color="auto"/>
        </w:pBdr>
        <w:spacing w:after="0" w:line="276" w:lineRule="auto"/>
        <w:jc w:val="center"/>
        <w:rPr>
          <w:rStyle w:val="Hyperlink"/>
          <w:rFonts w:eastAsia="Adobe Gothic Std B" w:cstheme="minorHAnsi"/>
          <w:b/>
          <w:bCs/>
          <w:color w:val="7030A0"/>
          <w:u w:val="none"/>
        </w:rPr>
      </w:pPr>
      <w:r w:rsidRPr="00065EC5">
        <w:rPr>
          <w:rStyle w:val="Hyperlink"/>
          <w:rFonts w:eastAsia="Adobe Gothic Std B" w:cstheme="minorHAnsi"/>
          <w:b/>
          <w:bCs/>
          <w:color w:val="7030A0"/>
          <w:u w:val="none"/>
        </w:rPr>
        <w:t>GRAPHICAL ABSTRACT</w:t>
      </w:r>
    </w:p>
    <w:p w14:paraId="56CB8E30" w14:textId="77777777" w:rsidR="001D7AC5" w:rsidRPr="00F329AE" w:rsidRDefault="001D7AC5" w:rsidP="001D7AC5">
      <w:pPr>
        <w:spacing w:after="0" w:line="360" w:lineRule="auto"/>
        <w:jc w:val="center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</w:p>
    <w:p w14:paraId="7C5014A6" w14:textId="004E4B6C" w:rsidR="000C53BA" w:rsidRPr="00F329AE" w:rsidRDefault="000C53BA" w:rsidP="00F329AE">
      <w:pPr>
        <w:spacing w:after="0" w:line="360" w:lineRule="auto"/>
        <w:rPr>
          <w:rStyle w:val="Hyperlink"/>
          <w:rFonts w:eastAsia="Adobe Gothic Std B" w:cstheme="minorHAnsi"/>
          <w:b/>
          <w:bCs/>
          <w:color w:val="7030A0"/>
          <w:sz w:val="20"/>
          <w:szCs w:val="20"/>
          <w:u w:val="none"/>
        </w:rPr>
      </w:pPr>
      <w:r w:rsidRPr="00F329AE">
        <w:rPr>
          <w:rFonts w:cstheme="minorHAnsi"/>
          <w:noProof/>
          <w:sz w:val="20"/>
          <w:szCs w:val="20"/>
        </w:rPr>
        <w:drawing>
          <wp:inline distT="0" distB="0" distL="0" distR="0" wp14:anchorId="27351706" wp14:editId="3AC0F841">
            <wp:extent cx="5731510" cy="2685415"/>
            <wp:effectExtent l="0" t="0" r="2540" b="635"/>
            <wp:docPr id="647815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8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4BB9A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3AA38FD9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32ED2126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5C18EA3E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0A55FB58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264AE522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4F501866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70423E0B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679D2BD3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0F310C70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6B0B8663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1AFFF933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6D8C774C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4C09E36E" w14:textId="77777777" w:rsidR="001D7AC5" w:rsidRDefault="001D7AC5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2C6CCA6A" w14:textId="77777777" w:rsidR="001D7AC5" w:rsidRDefault="001D7AC5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1E500CEA" w14:textId="77777777" w:rsidR="001D7AC5" w:rsidRDefault="001D7AC5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70157AE0" w14:textId="77777777" w:rsidR="001D7AC5" w:rsidRDefault="001D7AC5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440D008C" w14:textId="77777777" w:rsidR="001D7AC5" w:rsidRDefault="001D7AC5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02BFE3F9" w14:textId="77777777" w:rsidR="001D7AC5" w:rsidRDefault="001D7AC5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1AC2E0D8" w14:textId="77777777" w:rsidR="001D7AC5" w:rsidRDefault="001D7AC5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2EF67163" w14:textId="77777777" w:rsidR="001D7AC5" w:rsidRDefault="001D7AC5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2E68304C" w14:textId="77777777" w:rsidR="001D7AC5" w:rsidRDefault="001D7AC5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33E7EC9A" w14:textId="77777777" w:rsidR="001D7AC5" w:rsidRDefault="001D7AC5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334D7D50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70C0"/>
          <w:sz w:val="20"/>
          <w:szCs w:val="20"/>
        </w:rPr>
      </w:pPr>
    </w:p>
    <w:p w14:paraId="2666792B" w14:textId="1170D7ED" w:rsidR="00F329AE" w:rsidRPr="00065EC5" w:rsidRDefault="00F329AE" w:rsidP="00FF19E7">
      <w:pPr>
        <w:pBdr>
          <w:bottom w:val="single" w:sz="4" w:space="1" w:color="auto"/>
        </w:pBd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color w:val="7030A0"/>
          <w:sz w:val="24"/>
          <w:szCs w:val="24"/>
        </w:rPr>
      </w:pPr>
      <w:r w:rsidRPr="00065EC5">
        <w:rPr>
          <w:rFonts w:cstheme="minorHAnsi"/>
          <w:b/>
          <w:color w:val="7030A0"/>
          <w:sz w:val="24"/>
          <w:szCs w:val="24"/>
        </w:rPr>
        <w:t xml:space="preserve">Synthesis of Graphene Oxide </w:t>
      </w:r>
      <w:r w:rsidR="001D7AC5" w:rsidRPr="00065EC5">
        <w:rPr>
          <w:rFonts w:cstheme="minorHAnsi"/>
          <w:b/>
          <w:color w:val="7030A0"/>
          <w:sz w:val="24"/>
          <w:szCs w:val="24"/>
        </w:rPr>
        <w:t xml:space="preserve">and </w:t>
      </w:r>
      <w:r w:rsidRPr="00065EC5">
        <w:rPr>
          <w:rFonts w:cstheme="minorHAnsi"/>
          <w:b/>
          <w:color w:val="7030A0"/>
          <w:sz w:val="24"/>
          <w:szCs w:val="24"/>
        </w:rPr>
        <w:t>Fe</w:t>
      </w:r>
      <w:r w:rsidRPr="00065EC5">
        <w:rPr>
          <w:rFonts w:cstheme="minorHAnsi"/>
          <w:b/>
          <w:color w:val="7030A0"/>
          <w:sz w:val="24"/>
          <w:szCs w:val="24"/>
          <w:vertAlign w:val="subscript"/>
        </w:rPr>
        <w:t>3</w:t>
      </w:r>
      <w:r w:rsidRPr="00065EC5">
        <w:rPr>
          <w:rFonts w:cstheme="minorHAnsi"/>
          <w:b/>
          <w:color w:val="7030A0"/>
          <w:sz w:val="24"/>
          <w:szCs w:val="24"/>
        </w:rPr>
        <w:t>O</w:t>
      </w:r>
      <w:r w:rsidRPr="00065EC5">
        <w:rPr>
          <w:rFonts w:cstheme="minorHAnsi"/>
          <w:b/>
          <w:color w:val="7030A0"/>
          <w:sz w:val="24"/>
          <w:szCs w:val="24"/>
          <w:vertAlign w:val="subscript"/>
        </w:rPr>
        <w:t>4</w:t>
      </w:r>
      <w:r w:rsidRPr="00065EC5">
        <w:rPr>
          <w:rFonts w:cstheme="minorHAnsi"/>
          <w:b/>
          <w:color w:val="7030A0"/>
          <w:sz w:val="24"/>
          <w:szCs w:val="24"/>
        </w:rPr>
        <w:t>/GO</w:t>
      </w:r>
    </w:p>
    <w:p w14:paraId="31DAB7D7" w14:textId="77777777" w:rsidR="00CD691A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0"/>
          <w:szCs w:val="20"/>
        </w:rPr>
      </w:pPr>
      <w:r w:rsidRPr="00F329AE">
        <w:rPr>
          <w:rFonts w:cstheme="minorHAnsi"/>
          <w:sz w:val="20"/>
          <w:szCs w:val="20"/>
        </w:rPr>
        <w:tab/>
      </w:r>
    </w:p>
    <w:p w14:paraId="68487DF2" w14:textId="21833A1B" w:rsidR="00CD691A" w:rsidRPr="00F329AE" w:rsidRDefault="00F329AE" w:rsidP="00CD69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eastAsia="HKLGG D+ MTSY" w:cstheme="minorHAnsi"/>
          <w:sz w:val="20"/>
          <w:szCs w:val="20"/>
        </w:rPr>
      </w:pPr>
      <w:r w:rsidRPr="00F329AE">
        <w:rPr>
          <w:rFonts w:cstheme="minorHAnsi"/>
          <w:sz w:val="20"/>
          <w:szCs w:val="20"/>
        </w:rPr>
        <w:t>Graphite powder was used to prepare Graphene oxide (GO) using improved version of Hummer's method.</w:t>
      </w:r>
      <w:r w:rsidRPr="00F329AE">
        <w:rPr>
          <w:rFonts w:cstheme="minorHAnsi"/>
          <w:sz w:val="20"/>
          <w:szCs w:val="20"/>
        </w:rPr>
        <w:fldChar w:fldCharType="begin"/>
      </w:r>
      <w:r w:rsidRPr="00F329AE">
        <w:rPr>
          <w:rFonts w:cstheme="minorHAnsi"/>
          <w:sz w:val="20"/>
          <w:szCs w:val="20"/>
        </w:rPr>
        <w:instrText xml:space="preserve"> ADDIN ZOTERO_ITEM CSL_CITATION {"citationID":"Ehaf4dxw","properties":{"formattedCitation":"\\super 54\\nosupersub{}","plainCitation":"54","noteIndex":0},"citationItems":[{"id":523,"uris":["http://zotero.org/users/local/wdCg4cFI/items/2QN9K6DJ"],"itemData":{"id":523,"type":"article-journal","container-title":"Journal of the American Chemical Society","DOI":"10.1021/ja01539a017","ISSN":"0002-7863, 1520-5126","issue":"6","journalAbbreviation":"J. Am. Chem. Soc.","language":"en","page":"1339-1339","source":"DOI.org (Crossref)","title":"Preparation of Graphitic Oxide","URL":"https://pubs.acs.org/doi/abs/10.1021/ja01539a017","volume":"80","author":[{"family":"Hummers","given":"William S."},{"family":"Offeman","given":"Richard E."}],"accessed":{"date-parts":[["2024",4,16]]},"issued":{"date-parts":[["1958",3]]}}}],"schema":"https://github.com/citation-style-language/schema/raw/master/csl-citation.json"} </w:instrText>
      </w:r>
      <w:r w:rsidRPr="00F329AE">
        <w:rPr>
          <w:rFonts w:cstheme="minorHAnsi"/>
          <w:sz w:val="20"/>
          <w:szCs w:val="20"/>
        </w:rPr>
        <w:fldChar w:fldCharType="separate"/>
      </w:r>
      <w:r w:rsidRPr="00F329AE">
        <w:rPr>
          <w:rFonts w:cstheme="minorHAnsi"/>
          <w:kern w:val="0"/>
          <w:sz w:val="20"/>
          <w:szCs w:val="20"/>
          <w:vertAlign w:val="superscript"/>
        </w:rPr>
        <w:t>54</w:t>
      </w:r>
      <w:r w:rsidRPr="00F329AE">
        <w:rPr>
          <w:rFonts w:cstheme="minorHAnsi"/>
          <w:sz w:val="20"/>
          <w:szCs w:val="20"/>
        </w:rPr>
        <w:fldChar w:fldCharType="end"/>
      </w:r>
      <w:r w:rsidRPr="00F329AE">
        <w:rPr>
          <w:rFonts w:cstheme="minorHAnsi"/>
          <w:sz w:val="20"/>
          <w:szCs w:val="20"/>
        </w:rPr>
        <w:t xml:space="preserve"> iron oxide/ graphene oxide (Fe</w:t>
      </w:r>
      <w:r w:rsidRPr="00F329AE">
        <w:rPr>
          <w:rFonts w:cstheme="minorHAnsi"/>
          <w:sz w:val="20"/>
          <w:szCs w:val="20"/>
          <w:vertAlign w:val="subscript"/>
        </w:rPr>
        <w:t>3</w:t>
      </w:r>
      <w:r w:rsidRPr="00F329AE">
        <w:rPr>
          <w:rFonts w:cstheme="minorHAnsi"/>
          <w:sz w:val="20"/>
          <w:szCs w:val="20"/>
        </w:rPr>
        <w:t>O</w:t>
      </w:r>
      <w:r w:rsidRPr="00F329AE">
        <w:rPr>
          <w:rFonts w:cstheme="minorHAnsi"/>
          <w:sz w:val="20"/>
          <w:szCs w:val="20"/>
          <w:vertAlign w:val="subscript"/>
        </w:rPr>
        <w:t>4</w:t>
      </w:r>
      <w:r w:rsidRPr="00F329AE">
        <w:rPr>
          <w:rFonts w:cstheme="minorHAnsi"/>
          <w:sz w:val="20"/>
          <w:szCs w:val="20"/>
        </w:rPr>
        <w:t>/GO) nanocomposite was prepared by the co-precipitation of Fe</w:t>
      </w:r>
      <w:r w:rsidRPr="00F329AE">
        <w:rPr>
          <w:rFonts w:cstheme="minorHAnsi"/>
          <w:sz w:val="20"/>
          <w:szCs w:val="20"/>
          <w:vertAlign w:val="superscript"/>
        </w:rPr>
        <w:t>2+</w:t>
      </w:r>
      <w:r w:rsidRPr="00F329AE">
        <w:rPr>
          <w:rFonts w:cstheme="minorHAnsi"/>
          <w:sz w:val="20"/>
          <w:szCs w:val="20"/>
        </w:rPr>
        <w:t xml:space="preserve"> and Fe</w:t>
      </w:r>
      <w:r w:rsidRPr="00F329AE">
        <w:rPr>
          <w:rFonts w:cstheme="minorHAnsi"/>
          <w:sz w:val="20"/>
          <w:szCs w:val="20"/>
          <w:vertAlign w:val="superscript"/>
        </w:rPr>
        <w:t xml:space="preserve">3+ </w:t>
      </w:r>
      <w:r w:rsidRPr="00F329AE">
        <w:rPr>
          <w:rFonts w:cstheme="minorHAnsi"/>
          <w:sz w:val="20"/>
          <w:szCs w:val="20"/>
        </w:rPr>
        <w:t>in the presence of graphene oxide by dissolving 0.31 g of FeCl</w:t>
      </w:r>
      <w:r w:rsidRPr="00F329AE">
        <w:rPr>
          <w:rFonts w:cstheme="minorHAnsi"/>
          <w:sz w:val="20"/>
          <w:szCs w:val="20"/>
          <w:vertAlign w:val="subscript"/>
        </w:rPr>
        <w:t>2</w:t>
      </w:r>
      <w:r w:rsidRPr="00F329AE">
        <w:rPr>
          <w:rFonts w:cstheme="minorHAnsi"/>
          <w:sz w:val="20"/>
          <w:szCs w:val="20"/>
        </w:rPr>
        <w:t>.4H</w:t>
      </w:r>
      <w:r w:rsidRPr="00F329AE">
        <w:rPr>
          <w:rFonts w:cstheme="minorHAnsi"/>
          <w:sz w:val="20"/>
          <w:szCs w:val="20"/>
          <w:vertAlign w:val="subscript"/>
        </w:rPr>
        <w:t>2</w:t>
      </w:r>
      <w:r w:rsidRPr="00F329AE">
        <w:rPr>
          <w:rFonts w:cstheme="minorHAnsi"/>
          <w:sz w:val="20"/>
          <w:szCs w:val="20"/>
        </w:rPr>
        <w:t>O and 0.75 g of FeCl</w:t>
      </w:r>
      <w:r w:rsidRPr="00F329AE">
        <w:rPr>
          <w:rFonts w:cstheme="minorHAnsi"/>
          <w:sz w:val="20"/>
          <w:szCs w:val="20"/>
          <w:vertAlign w:val="subscript"/>
        </w:rPr>
        <w:t>3</w:t>
      </w:r>
      <w:r w:rsidRPr="00F329AE">
        <w:rPr>
          <w:rFonts w:eastAsia="HKLGG D+ MTSY" w:cstheme="minorHAnsi"/>
          <w:sz w:val="20"/>
          <w:szCs w:val="20"/>
        </w:rPr>
        <w:t>·6H</w:t>
      </w:r>
      <w:r w:rsidRPr="00F329AE">
        <w:rPr>
          <w:rFonts w:eastAsia="HKLGG D+ MTSY" w:cstheme="minorHAnsi"/>
          <w:sz w:val="20"/>
          <w:szCs w:val="20"/>
          <w:vertAlign w:val="subscript"/>
        </w:rPr>
        <w:t>2</w:t>
      </w:r>
      <w:r w:rsidRPr="00F329AE">
        <w:rPr>
          <w:rFonts w:eastAsia="HKLGG D+ MTSY" w:cstheme="minorHAnsi"/>
          <w:sz w:val="20"/>
          <w:szCs w:val="20"/>
        </w:rPr>
        <w:t>O (molar ratio of 1:2) in 30 mL of distilled water under sonication for 10 min, then adding 0.2758 g graphene oxide pre-dissolved in 30 ml of distilled water, carefully stirred  for about 25 min at room temperature, then, adding 3 mL of aqueous ammonia to increase pH to alkaline (10–11) condition. The formation of Fe</w:t>
      </w:r>
      <w:r w:rsidRPr="00F329AE">
        <w:rPr>
          <w:rFonts w:eastAsia="HKLGG D+ MTSY" w:cstheme="minorHAnsi"/>
          <w:sz w:val="20"/>
          <w:szCs w:val="20"/>
          <w:vertAlign w:val="subscript"/>
        </w:rPr>
        <w:t>3</w:t>
      </w:r>
      <w:r w:rsidRPr="00F329AE">
        <w:rPr>
          <w:rFonts w:eastAsia="HKLGG D+ MTSY" w:cstheme="minorHAnsi"/>
          <w:sz w:val="20"/>
          <w:szCs w:val="20"/>
        </w:rPr>
        <w:t>O4 was confirmed by observing the colour change from light brown to black. The resultant suspension was heated to 80</w:t>
      </w:r>
      <w:r w:rsidRPr="00F329AE">
        <w:rPr>
          <w:rFonts w:eastAsia="HKLGG D+ MTSY" w:cstheme="minorHAnsi"/>
          <w:sz w:val="20"/>
          <w:szCs w:val="20"/>
          <w:vertAlign w:val="superscript"/>
        </w:rPr>
        <w:t>o</w:t>
      </w:r>
      <w:r w:rsidRPr="00F329AE">
        <w:rPr>
          <w:rFonts w:eastAsia="HKLGG D+ MTSY" w:cstheme="minorHAnsi"/>
          <w:sz w:val="20"/>
          <w:szCs w:val="20"/>
        </w:rPr>
        <w:t>C for about 15 min, then kept at room temperature for 1 h. The synthesized Fe</w:t>
      </w:r>
      <w:r w:rsidRPr="00F329AE">
        <w:rPr>
          <w:rFonts w:eastAsia="HKLGG D+ MTSY" w:cstheme="minorHAnsi"/>
          <w:sz w:val="20"/>
          <w:szCs w:val="20"/>
          <w:vertAlign w:val="subscript"/>
        </w:rPr>
        <w:t>3</w:t>
      </w:r>
      <w:r w:rsidRPr="00F329AE">
        <w:rPr>
          <w:rFonts w:eastAsia="HKLGG D+ MTSY" w:cstheme="minorHAnsi"/>
          <w:sz w:val="20"/>
          <w:szCs w:val="20"/>
        </w:rPr>
        <w:t>O</w:t>
      </w:r>
      <w:r w:rsidRPr="00F329AE">
        <w:rPr>
          <w:rFonts w:eastAsia="HKLGG D+ MTSY" w:cstheme="minorHAnsi"/>
          <w:sz w:val="20"/>
          <w:szCs w:val="20"/>
          <w:vertAlign w:val="subscript"/>
        </w:rPr>
        <w:t>4</w:t>
      </w:r>
      <w:r w:rsidRPr="00F329AE">
        <w:rPr>
          <w:rFonts w:eastAsia="HKLGG D+ MTSY" w:cstheme="minorHAnsi"/>
          <w:sz w:val="20"/>
          <w:szCs w:val="20"/>
        </w:rPr>
        <w:t>/GO nanoparticles were removed from reaction vessel with help of external bar magnet. The Fe</w:t>
      </w:r>
      <w:r w:rsidRPr="00F329AE">
        <w:rPr>
          <w:rFonts w:eastAsia="HKLGG D+ MTSY" w:cstheme="minorHAnsi"/>
          <w:sz w:val="20"/>
          <w:szCs w:val="20"/>
          <w:vertAlign w:val="subscript"/>
        </w:rPr>
        <w:t>3</w:t>
      </w:r>
      <w:r w:rsidRPr="00F329AE">
        <w:rPr>
          <w:rFonts w:eastAsia="HKLGG D+ MTSY" w:cstheme="minorHAnsi"/>
          <w:sz w:val="20"/>
          <w:szCs w:val="20"/>
        </w:rPr>
        <w:t>O</w:t>
      </w:r>
      <w:r w:rsidRPr="00F329AE">
        <w:rPr>
          <w:rFonts w:eastAsia="HKLGG D+ MTSY" w:cstheme="minorHAnsi"/>
          <w:sz w:val="20"/>
          <w:szCs w:val="20"/>
          <w:vertAlign w:val="subscript"/>
        </w:rPr>
        <w:t>4</w:t>
      </w:r>
      <w:r w:rsidRPr="00F329AE">
        <w:rPr>
          <w:rFonts w:eastAsia="HKLGG D+ MTSY" w:cstheme="minorHAnsi"/>
          <w:sz w:val="20"/>
          <w:szCs w:val="20"/>
        </w:rPr>
        <w:t>/GO nanoparticles were washed with water and ethanol in order to remove unreacted reactants. Finally, the precipitate was dried at 80</w:t>
      </w:r>
      <w:r w:rsidRPr="00F329AE">
        <w:rPr>
          <w:rFonts w:eastAsia="HKLGG D+ MTSY" w:cstheme="minorHAnsi"/>
          <w:sz w:val="20"/>
          <w:szCs w:val="20"/>
          <w:vertAlign w:val="superscript"/>
        </w:rPr>
        <w:t>o</w:t>
      </w:r>
      <w:r w:rsidRPr="00F329AE">
        <w:rPr>
          <w:rFonts w:eastAsia="HKLGG D+ MTSY" w:cstheme="minorHAnsi"/>
          <w:sz w:val="20"/>
          <w:szCs w:val="20"/>
        </w:rPr>
        <w:t>C in oven for 4 h.</w:t>
      </w:r>
    </w:p>
    <w:p w14:paraId="698633F5" w14:textId="77777777" w:rsidR="00CD691A" w:rsidRDefault="00CD691A" w:rsidP="00CD691A">
      <w:pPr>
        <w:pBdr>
          <w:bottom w:val="single" w:sz="4" w:space="1" w:color="auto"/>
        </w:pBd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color w:val="0070C0"/>
          <w:sz w:val="20"/>
          <w:szCs w:val="20"/>
        </w:rPr>
      </w:pPr>
    </w:p>
    <w:p w14:paraId="61AE1051" w14:textId="4258F39A" w:rsidR="00F329AE" w:rsidRPr="00065EC5" w:rsidRDefault="00F329AE" w:rsidP="00FF19E7">
      <w:pPr>
        <w:pBdr>
          <w:bottom w:val="single" w:sz="4" w:space="1" w:color="auto"/>
        </w:pBd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color w:val="7030A0"/>
          <w:sz w:val="24"/>
          <w:szCs w:val="24"/>
        </w:rPr>
      </w:pPr>
      <w:r w:rsidRPr="00065EC5">
        <w:rPr>
          <w:rFonts w:cstheme="minorHAnsi"/>
          <w:b/>
          <w:color w:val="7030A0"/>
          <w:sz w:val="24"/>
          <w:szCs w:val="24"/>
        </w:rPr>
        <w:t>Preparation of Mangrove tree aerial root extract</w:t>
      </w:r>
    </w:p>
    <w:p w14:paraId="2C06608E" w14:textId="77777777" w:rsidR="00CD691A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sz w:val="20"/>
          <w:szCs w:val="20"/>
        </w:rPr>
      </w:pPr>
      <w:r w:rsidRPr="00F329AE">
        <w:rPr>
          <w:rFonts w:cstheme="minorHAnsi"/>
          <w:b/>
          <w:sz w:val="20"/>
          <w:szCs w:val="20"/>
        </w:rPr>
        <w:tab/>
      </w:r>
    </w:p>
    <w:p w14:paraId="6DB4D0DC" w14:textId="7690CC9B" w:rsidR="00F329AE" w:rsidRPr="00F329AE" w:rsidRDefault="00F329AE" w:rsidP="00CD691A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cstheme="minorHAnsi"/>
          <w:sz w:val="20"/>
          <w:szCs w:val="20"/>
        </w:rPr>
      </w:pPr>
      <w:r w:rsidRPr="00F329AE">
        <w:rPr>
          <w:rFonts w:cstheme="minorHAnsi"/>
          <w:sz w:val="20"/>
          <w:szCs w:val="20"/>
        </w:rPr>
        <w:t>The mangrove tree aerial root extract was prepared using fresh part of aerial root tip, washed with water, chopped into fine pieces. About 5 g of chopped aerial roots was grained using mortar and pestle. chopped aerial roots was mixed with 100 mL of distilled water. The mixture was stirred for 2 h at 80</w:t>
      </w:r>
      <w:r w:rsidRPr="00F329AE">
        <w:rPr>
          <w:rFonts w:cstheme="minorHAnsi"/>
          <w:sz w:val="20"/>
          <w:szCs w:val="20"/>
          <w:vertAlign w:val="superscript"/>
        </w:rPr>
        <w:t>o</w:t>
      </w:r>
      <w:r w:rsidRPr="00F329AE">
        <w:rPr>
          <w:rFonts w:cstheme="minorHAnsi"/>
          <w:sz w:val="20"/>
          <w:szCs w:val="20"/>
        </w:rPr>
        <w:t xml:space="preserve">C and cooled down to room temperature. The extract was centrifuged with help of Remi R-80C+ centrifuging machine at 4000 rpm for 20 minutes and finally the clear extract was stored in glass container at 5 </w:t>
      </w:r>
      <w:proofErr w:type="spellStart"/>
      <w:r w:rsidRPr="00F329AE">
        <w:rPr>
          <w:rFonts w:cstheme="minorHAnsi"/>
          <w:sz w:val="20"/>
          <w:szCs w:val="20"/>
          <w:vertAlign w:val="superscript"/>
        </w:rPr>
        <w:t>o</w:t>
      </w:r>
      <w:r w:rsidRPr="00F329AE">
        <w:rPr>
          <w:rFonts w:cstheme="minorHAnsi"/>
          <w:sz w:val="20"/>
          <w:szCs w:val="20"/>
        </w:rPr>
        <w:t>C.</w:t>
      </w:r>
      <w:proofErr w:type="spellEnd"/>
      <w:r w:rsidRPr="00F329AE">
        <w:rPr>
          <w:rFonts w:cstheme="minorHAnsi"/>
          <w:sz w:val="20"/>
          <w:szCs w:val="20"/>
        </w:rPr>
        <w:t xml:space="preserve"> (Fig 4)</w:t>
      </w:r>
    </w:p>
    <w:p w14:paraId="4CBD752B" w14:textId="77777777" w:rsidR="00F329AE" w:rsidRPr="00F329AE" w:rsidRDefault="00F329AE" w:rsidP="00F329A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sz w:val="20"/>
          <w:szCs w:val="20"/>
        </w:rPr>
      </w:pPr>
      <w:r w:rsidRPr="00F329AE">
        <w:rPr>
          <w:rFonts w:cstheme="minorHAnsi"/>
          <w:noProof/>
          <w:sz w:val="20"/>
          <w:szCs w:val="20"/>
          <w:lang w:val="en-US"/>
        </w:rPr>
        <w:drawing>
          <wp:inline distT="0" distB="0" distL="0" distR="0" wp14:anchorId="4ED9F21B" wp14:editId="1A29D2CC">
            <wp:extent cx="1286189" cy="1838849"/>
            <wp:effectExtent l="19050" t="0" r="9211" b="0"/>
            <wp:docPr id="26" name="Picture 5" descr="C:\Users\Admin\Desktop\IMAGES\IMG-20191126-WA002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C:\Users\Admin\Desktop\IMAGES\IMG-20191126-WA0024.jpg"/>
                    <pic:cNvPicPr>
                      <a:picLocks noGrp="1" noChangeAspect="1" noChangeArrowheads="1"/>
                    </pic:cNvPicPr>
                  </pic:nvPicPr>
                  <pic:blipFill>
                    <a:blip r:embed="rId9" cstate="print"/>
                    <a:srcRect l="10951" r="13248" b="9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982" cy="1848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329AE">
        <w:rPr>
          <w:rFonts w:cstheme="minorHAnsi"/>
          <w:sz w:val="20"/>
          <w:szCs w:val="20"/>
        </w:rPr>
        <w:t xml:space="preserve">  b) </w:t>
      </w:r>
      <w:r w:rsidRPr="00F329AE">
        <w:rPr>
          <w:rFonts w:cstheme="minorHAnsi"/>
          <w:noProof/>
          <w:sz w:val="20"/>
          <w:szCs w:val="20"/>
          <w:lang w:val="en-US"/>
        </w:rPr>
        <w:drawing>
          <wp:inline distT="0" distB="0" distL="0" distR="0" wp14:anchorId="51889F8B" wp14:editId="015D839F">
            <wp:extent cx="1417864" cy="1838847"/>
            <wp:effectExtent l="19050" t="0" r="0" b="0"/>
            <wp:docPr id="28" name="Picture 7" descr="C:\Users\Admin\Desktop\IMAGES\IMG-20191129-WA00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 descr="C:\Users\Admin\Desktop\IMAGES\IMG-20191129-WA0013.jpg"/>
                    <pic:cNvPicPr>
                      <a:picLocks noGrp="1" noChangeAspect="1" noChangeArrowheads="1"/>
                    </pic:cNvPicPr>
                  </pic:nvPicPr>
                  <pic:blipFill>
                    <a:blip r:embed="rId10"/>
                    <a:srcRect l="6905" t="31096" r="9598" b="31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914" cy="18466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329AE">
        <w:rPr>
          <w:rFonts w:cstheme="minorHAnsi"/>
          <w:sz w:val="20"/>
          <w:szCs w:val="20"/>
        </w:rPr>
        <w:t xml:space="preserve">  </w:t>
      </w:r>
    </w:p>
    <w:p w14:paraId="1B44C62B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ind w:left="360"/>
        <w:jc w:val="center"/>
        <w:rPr>
          <w:rFonts w:cstheme="minorHAnsi"/>
          <w:b/>
          <w:sz w:val="20"/>
          <w:szCs w:val="20"/>
        </w:rPr>
      </w:pPr>
      <w:r w:rsidRPr="00F329AE">
        <w:rPr>
          <w:rFonts w:cstheme="minorHAnsi"/>
          <w:b/>
          <w:sz w:val="20"/>
          <w:szCs w:val="20"/>
        </w:rPr>
        <w:t xml:space="preserve">Figure 4:  a) Mangrove aerial root tip b) Mangrove root extract  </w:t>
      </w:r>
    </w:p>
    <w:p w14:paraId="52D904BC" w14:textId="77777777" w:rsidR="00CD691A" w:rsidRPr="00065EC5" w:rsidRDefault="00CD691A" w:rsidP="00F329AE">
      <w:pPr>
        <w:autoSpaceDE w:val="0"/>
        <w:autoSpaceDN w:val="0"/>
        <w:adjustRightInd w:val="0"/>
        <w:spacing w:after="0" w:line="360" w:lineRule="auto"/>
        <w:ind w:left="360"/>
        <w:jc w:val="center"/>
        <w:rPr>
          <w:rFonts w:cstheme="minorHAnsi"/>
          <w:b/>
          <w:color w:val="0070C0"/>
          <w:sz w:val="20"/>
          <w:szCs w:val="20"/>
        </w:rPr>
      </w:pPr>
    </w:p>
    <w:p w14:paraId="38732767" w14:textId="47F75E42" w:rsidR="00F329AE" w:rsidRPr="00065EC5" w:rsidRDefault="00F329AE" w:rsidP="00FF19E7">
      <w:pPr>
        <w:pBdr>
          <w:bottom w:val="single" w:sz="4" w:space="1" w:color="auto"/>
        </w:pBd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color w:val="7030A0"/>
          <w:sz w:val="24"/>
          <w:szCs w:val="24"/>
        </w:rPr>
      </w:pPr>
      <w:r w:rsidRPr="00065EC5">
        <w:rPr>
          <w:rFonts w:cstheme="minorHAnsi"/>
          <w:b/>
          <w:color w:val="7030A0"/>
          <w:sz w:val="24"/>
          <w:szCs w:val="24"/>
        </w:rPr>
        <w:t>Synthesis of Ag/Fe</w:t>
      </w:r>
      <w:r w:rsidRPr="00065EC5">
        <w:rPr>
          <w:rFonts w:cstheme="minorHAnsi"/>
          <w:b/>
          <w:color w:val="7030A0"/>
          <w:sz w:val="24"/>
          <w:szCs w:val="24"/>
          <w:vertAlign w:val="subscript"/>
        </w:rPr>
        <w:t>3</w:t>
      </w:r>
      <w:r w:rsidRPr="00065EC5">
        <w:rPr>
          <w:rFonts w:cstheme="minorHAnsi"/>
          <w:b/>
          <w:color w:val="7030A0"/>
          <w:sz w:val="24"/>
          <w:szCs w:val="24"/>
        </w:rPr>
        <w:t>O</w:t>
      </w:r>
      <w:r w:rsidRPr="00065EC5">
        <w:rPr>
          <w:rFonts w:cstheme="minorHAnsi"/>
          <w:b/>
          <w:color w:val="7030A0"/>
          <w:sz w:val="24"/>
          <w:szCs w:val="24"/>
          <w:vertAlign w:val="subscript"/>
        </w:rPr>
        <w:t>4</w:t>
      </w:r>
      <w:r w:rsidRPr="00065EC5">
        <w:rPr>
          <w:rFonts w:cstheme="minorHAnsi"/>
          <w:b/>
          <w:color w:val="7030A0"/>
          <w:sz w:val="24"/>
          <w:szCs w:val="24"/>
        </w:rPr>
        <w:t>/GO nanocomposite using Mangrove aerial root extract</w:t>
      </w:r>
    </w:p>
    <w:p w14:paraId="571CD6E4" w14:textId="77777777" w:rsidR="00CD691A" w:rsidRDefault="00F329AE" w:rsidP="00F329AE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sz w:val="20"/>
          <w:szCs w:val="20"/>
        </w:rPr>
      </w:pPr>
      <w:r w:rsidRPr="00F329AE">
        <w:rPr>
          <w:rFonts w:cstheme="minorHAnsi"/>
          <w:b/>
          <w:sz w:val="20"/>
          <w:szCs w:val="20"/>
        </w:rPr>
        <w:tab/>
      </w:r>
    </w:p>
    <w:p w14:paraId="34BB74B5" w14:textId="5C84361D" w:rsidR="00F329AE" w:rsidRPr="00F329AE" w:rsidRDefault="00F329AE" w:rsidP="00CD691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cstheme="minorHAnsi"/>
          <w:sz w:val="20"/>
          <w:szCs w:val="20"/>
        </w:rPr>
      </w:pPr>
      <w:r w:rsidRPr="00F329AE">
        <w:rPr>
          <w:rFonts w:cstheme="minorHAnsi"/>
          <w:sz w:val="20"/>
          <w:szCs w:val="20"/>
        </w:rPr>
        <w:t>0.5 g of Fe</w:t>
      </w:r>
      <w:r w:rsidRPr="00F329AE">
        <w:rPr>
          <w:rFonts w:cstheme="minorHAnsi"/>
          <w:sz w:val="20"/>
          <w:szCs w:val="20"/>
          <w:vertAlign w:val="subscript"/>
        </w:rPr>
        <w:t>3</w:t>
      </w:r>
      <w:r w:rsidRPr="00F329AE">
        <w:rPr>
          <w:rFonts w:cstheme="minorHAnsi"/>
          <w:sz w:val="20"/>
          <w:szCs w:val="20"/>
        </w:rPr>
        <w:t>O</w:t>
      </w:r>
      <w:r w:rsidRPr="00F329AE">
        <w:rPr>
          <w:rFonts w:cstheme="minorHAnsi"/>
          <w:sz w:val="20"/>
          <w:szCs w:val="20"/>
          <w:vertAlign w:val="subscript"/>
        </w:rPr>
        <w:t>4</w:t>
      </w:r>
      <w:r w:rsidRPr="00F329AE">
        <w:rPr>
          <w:rFonts w:cstheme="minorHAnsi"/>
          <w:sz w:val="20"/>
          <w:szCs w:val="20"/>
        </w:rPr>
        <w:t>/GO nanocomposite was dispersed in 50 mL of water and was sonicated for 15 minutes. 20 mL of 0.1 M aqueous solution of AgNO</w:t>
      </w:r>
      <w:r w:rsidRPr="00F329AE">
        <w:rPr>
          <w:rFonts w:cstheme="minorHAnsi"/>
          <w:sz w:val="20"/>
          <w:szCs w:val="20"/>
          <w:vertAlign w:val="subscript"/>
        </w:rPr>
        <w:t>3</w:t>
      </w:r>
      <w:r w:rsidRPr="00F329AE">
        <w:rPr>
          <w:rFonts w:cstheme="minorHAnsi"/>
          <w:sz w:val="20"/>
          <w:szCs w:val="20"/>
        </w:rPr>
        <w:t xml:space="preserve"> was added drop wise into the suspension of Fe</w:t>
      </w:r>
      <w:r w:rsidRPr="00F329AE">
        <w:rPr>
          <w:rFonts w:cstheme="minorHAnsi"/>
          <w:sz w:val="20"/>
          <w:szCs w:val="20"/>
          <w:vertAlign w:val="subscript"/>
        </w:rPr>
        <w:t>3</w:t>
      </w:r>
      <w:r w:rsidRPr="00F329AE">
        <w:rPr>
          <w:rFonts w:cstheme="minorHAnsi"/>
          <w:sz w:val="20"/>
          <w:szCs w:val="20"/>
        </w:rPr>
        <w:t>O</w:t>
      </w:r>
      <w:r w:rsidRPr="00F329AE">
        <w:rPr>
          <w:rFonts w:cstheme="minorHAnsi"/>
          <w:sz w:val="20"/>
          <w:szCs w:val="20"/>
          <w:vertAlign w:val="subscript"/>
        </w:rPr>
        <w:t>4</w:t>
      </w:r>
      <w:r w:rsidRPr="00F329AE">
        <w:rPr>
          <w:rFonts w:cstheme="minorHAnsi"/>
          <w:sz w:val="20"/>
          <w:szCs w:val="20"/>
        </w:rPr>
        <w:t xml:space="preserve">/GO nanocomposite and sonication was continued for 1 h. 40 mL of Mangrove aerial root extract was then added drop wise into the </w:t>
      </w:r>
      <w:r w:rsidRPr="00F329AE">
        <w:rPr>
          <w:rFonts w:cstheme="minorHAnsi"/>
          <w:sz w:val="20"/>
          <w:szCs w:val="20"/>
        </w:rPr>
        <w:lastRenderedPageBreak/>
        <w:t xml:space="preserve">above mixture and pH was reached 9.0 by adding aqueous solution of NaOH under the continuous stirring and heated at 80 </w:t>
      </w:r>
      <w:r w:rsidRPr="00F329AE">
        <w:rPr>
          <w:rFonts w:cstheme="minorHAnsi"/>
          <w:sz w:val="20"/>
          <w:szCs w:val="20"/>
          <w:vertAlign w:val="superscript"/>
        </w:rPr>
        <w:t>o</w:t>
      </w:r>
      <w:r w:rsidRPr="00F329AE">
        <w:rPr>
          <w:rFonts w:cstheme="minorHAnsi"/>
          <w:sz w:val="20"/>
          <w:szCs w:val="20"/>
        </w:rPr>
        <w:t>C for 3 h. After the completion of reaction, the obtained Ag/Fe</w:t>
      </w:r>
      <w:r w:rsidRPr="00F329AE">
        <w:rPr>
          <w:rFonts w:cstheme="minorHAnsi"/>
          <w:sz w:val="20"/>
          <w:szCs w:val="20"/>
          <w:vertAlign w:val="subscript"/>
        </w:rPr>
        <w:t>3</w:t>
      </w:r>
      <w:r w:rsidRPr="00F329AE">
        <w:rPr>
          <w:rFonts w:cstheme="minorHAnsi"/>
          <w:sz w:val="20"/>
          <w:szCs w:val="20"/>
        </w:rPr>
        <w:t>O</w:t>
      </w:r>
      <w:r w:rsidRPr="00F329AE">
        <w:rPr>
          <w:rFonts w:cstheme="minorHAnsi"/>
          <w:sz w:val="20"/>
          <w:szCs w:val="20"/>
          <w:vertAlign w:val="subscript"/>
        </w:rPr>
        <w:t>4</w:t>
      </w:r>
      <w:r w:rsidRPr="00F329AE">
        <w:rPr>
          <w:rFonts w:cstheme="minorHAnsi"/>
          <w:sz w:val="20"/>
          <w:szCs w:val="20"/>
        </w:rPr>
        <w:t xml:space="preserve">/GO nanocomposite was separated by applying external magnetic field, washed with distilled water for several times, dried in oven at 80 </w:t>
      </w:r>
      <w:r w:rsidRPr="00F329AE">
        <w:rPr>
          <w:rFonts w:cstheme="minorHAnsi"/>
          <w:sz w:val="20"/>
          <w:szCs w:val="20"/>
          <w:vertAlign w:val="superscript"/>
        </w:rPr>
        <w:t>o</w:t>
      </w:r>
      <w:r w:rsidRPr="00F329AE">
        <w:rPr>
          <w:rFonts w:cstheme="minorHAnsi"/>
          <w:sz w:val="20"/>
          <w:szCs w:val="20"/>
        </w:rPr>
        <w:t>C for 12 h.(Fig 5)</w:t>
      </w:r>
    </w:p>
    <w:p w14:paraId="167918E0" w14:textId="77777777" w:rsidR="00F329AE" w:rsidRP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sz w:val="20"/>
          <w:szCs w:val="20"/>
        </w:rPr>
      </w:pPr>
      <w:r w:rsidRPr="00F329AE">
        <w:rPr>
          <w:rFonts w:cstheme="minorHAnsi"/>
          <w:sz w:val="20"/>
          <w:szCs w:val="20"/>
        </w:rPr>
        <w:t xml:space="preserve">a) </w:t>
      </w:r>
      <w:r w:rsidRPr="00F329AE">
        <w:rPr>
          <w:rFonts w:cstheme="minorHAnsi"/>
          <w:noProof/>
          <w:sz w:val="20"/>
          <w:szCs w:val="20"/>
        </w:rPr>
        <w:drawing>
          <wp:inline distT="0" distB="0" distL="0" distR="0" wp14:anchorId="7B8F225B" wp14:editId="3D25F4B9">
            <wp:extent cx="1496467" cy="1851892"/>
            <wp:effectExtent l="0" t="0" r="8890" b="0"/>
            <wp:docPr id="33" name="Picture 10" descr="C:\Users\Admin\Desktop\IMAGES\IMG-20191218-WA00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 descr="C:\Users\Admin\Desktop\IMAGES\IMG-20191218-WA0011.jpg"/>
                    <pic:cNvPicPr>
                      <a:picLocks noGrp="1" noChangeAspect="1" noChangeArrowheads="1"/>
                    </pic:cNvPicPr>
                  </pic:nvPicPr>
                  <pic:blipFill>
                    <a:blip r:embed="rId11"/>
                    <a:srcRect l="23662" t="17284" r="10494" b="7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239" cy="18726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329AE">
        <w:rPr>
          <w:rFonts w:cstheme="minorHAnsi"/>
          <w:sz w:val="20"/>
          <w:szCs w:val="20"/>
        </w:rPr>
        <w:t xml:space="preserve">     b)</w:t>
      </w:r>
      <w:r w:rsidRPr="00F329AE">
        <w:rPr>
          <w:rFonts w:cstheme="minorHAnsi"/>
          <w:noProof/>
          <w:sz w:val="20"/>
          <w:szCs w:val="20"/>
        </w:rPr>
        <w:t xml:space="preserve"> </w:t>
      </w:r>
      <w:r w:rsidRPr="00F329AE">
        <w:rPr>
          <w:rFonts w:cstheme="minorHAnsi"/>
          <w:noProof/>
          <w:sz w:val="20"/>
          <w:szCs w:val="20"/>
        </w:rPr>
        <w:drawing>
          <wp:inline distT="0" distB="0" distL="0" distR="0" wp14:anchorId="742A1F5E" wp14:editId="0F0241E7">
            <wp:extent cx="1577597" cy="1895130"/>
            <wp:effectExtent l="0" t="0" r="3810" b="0"/>
            <wp:docPr id="35" name="Picture 11" descr="C:\Users\Admin\Desktop\IMAGES\IMG-20191218-WA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 descr="C:\Users\Admin\Desktop\IMAGES\IMG-20191218-WA0001.jpg"/>
                    <pic:cNvPicPr>
                      <a:picLocks noGrp="1" noChangeAspect="1" noChangeArrowheads="1"/>
                    </pic:cNvPicPr>
                  </pic:nvPicPr>
                  <pic:blipFill>
                    <a:blip r:embed="rId12"/>
                    <a:srcRect l="38806" t="6219" r="14550" b="91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83" cy="1907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BC0A0A" w14:textId="3BBD1A1B" w:rsidR="00F329AE" w:rsidRP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  <w:r w:rsidRPr="00F329AE">
        <w:rPr>
          <w:rFonts w:cstheme="minorHAnsi"/>
          <w:b/>
          <w:sz w:val="20"/>
          <w:szCs w:val="20"/>
        </w:rPr>
        <w:t>Synthesis of Ag/Fe</w:t>
      </w:r>
      <w:r w:rsidRPr="00F329AE">
        <w:rPr>
          <w:rFonts w:cstheme="minorHAnsi"/>
          <w:b/>
          <w:sz w:val="20"/>
          <w:szCs w:val="20"/>
          <w:vertAlign w:val="subscript"/>
        </w:rPr>
        <w:t>3</w:t>
      </w:r>
      <w:r w:rsidRPr="00F329AE">
        <w:rPr>
          <w:rFonts w:cstheme="minorHAnsi"/>
          <w:b/>
          <w:sz w:val="20"/>
          <w:szCs w:val="20"/>
        </w:rPr>
        <w:t>O</w:t>
      </w:r>
      <w:r w:rsidRPr="00F329AE">
        <w:rPr>
          <w:rFonts w:cstheme="minorHAnsi"/>
          <w:b/>
          <w:sz w:val="20"/>
          <w:szCs w:val="20"/>
          <w:vertAlign w:val="subscript"/>
        </w:rPr>
        <w:t>4</w:t>
      </w:r>
      <w:r w:rsidRPr="00F329AE">
        <w:rPr>
          <w:rFonts w:cstheme="minorHAnsi"/>
          <w:b/>
          <w:sz w:val="20"/>
          <w:szCs w:val="20"/>
        </w:rPr>
        <w:t>/GO a) Before addition of Mangrove extract b) After addition of Mangrove extract.</w:t>
      </w:r>
    </w:p>
    <w:p w14:paraId="1078CCEB" w14:textId="77777777" w:rsidR="00F329AE" w:rsidRPr="00F329AE" w:rsidRDefault="00F329AE" w:rsidP="00F329AE">
      <w:pPr>
        <w:spacing w:after="0" w:line="360" w:lineRule="auto"/>
        <w:ind w:right="-46"/>
        <w:jc w:val="center"/>
        <w:rPr>
          <w:rFonts w:cstheme="minorHAnsi"/>
          <w:b/>
          <w:bCs/>
          <w:sz w:val="20"/>
          <w:szCs w:val="20"/>
          <w:shd w:val="clear" w:color="auto" w:fill="F9F9F9"/>
        </w:rPr>
      </w:pPr>
      <w:r w:rsidRPr="00F329AE">
        <w:rPr>
          <w:rFonts w:cstheme="minorHAnsi"/>
          <w:b/>
          <w:bCs/>
          <w:noProof/>
          <w:sz w:val="20"/>
          <w:szCs w:val="20"/>
          <w:shd w:val="clear" w:color="auto" w:fill="F9F9F9"/>
        </w:rPr>
        <w:drawing>
          <wp:inline distT="0" distB="0" distL="0" distR="0" wp14:anchorId="68ABD12D" wp14:editId="228498F8">
            <wp:extent cx="4885140" cy="2468880"/>
            <wp:effectExtent l="0" t="0" r="0" b="7620"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/>
                    <a:srcRect l="4500" t="4434" b="11928"/>
                    <a:stretch/>
                  </pic:blipFill>
                  <pic:spPr bwMode="auto">
                    <a:xfrm>
                      <a:off x="0" y="0"/>
                      <a:ext cx="4987442" cy="2520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59FF82" w14:textId="04716829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  <w:r w:rsidRPr="00F329AE">
        <w:rPr>
          <w:rFonts w:cstheme="minorHAnsi"/>
          <w:b/>
          <w:sz w:val="20"/>
          <w:szCs w:val="20"/>
        </w:rPr>
        <w:t xml:space="preserve"> Scheme of synthesis of Ag/Fe</w:t>
      </w:r>
      <w:r w:rsidRPr="00F329AE">
        <w:rPr>
          <w:rFonts w:cstheme="minorHAnsi"/>
          <w:b/>
          <w:sz w:val="20"/>
          <w:szCs w:val="20"/>
          <w:vertAlign w:val="subscript"/>
        </w:rPr>
        <w:t>3</w:t>
      </w:r>
      <w:r w:rsidRPr="00F329AE">
        <w:rPr>
          <w:rFonts w:cstheme="minorHAnsi"/>
          <w:b/>
          <w:sz w:val="20"/>
          <w:szCs w:val="20"/>
        </w:rPr>
        <w:t>O</w:t>
      </w:r>
      <w:r w:rsidRPr="00F329AE">
        <w:rPr>
          <w:rFonts w:cstheme="minorHAnsi"/>
          <w:b/>
          <w:sz w:val="20"/>
          <w:szCs w:val="20"/>
          <w:vertAlign w:val="subscript"/>
        </w:rPr>
        <w:t>4</w:t>
      </w:r>
      <w:r w:rsidRPr="00F329AE">
        <w:rPr>
          <w:rFonts w:cstheme="minorHAnsi"/>
          <w:b/>
          <w:sz w:val="20"/>
          <w:szCs w:val="20"/>
        </w:rPr>
        <w:t>/GO nanocomposite using banyan and mangrove root extracts.</w:t>
      </w:r>
    </w:p>
    <w:p w14:paraId="764876F0" w14:textId="77777777" w:rsidR="00D42050" w:rsidRDefault="00D42050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1B8482F9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53C5238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F32DEBA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4FCA3821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197E302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757EF1A7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60AF0F78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6434DC4F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79001F71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03D8FD9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595DDAC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D532B39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EBA06CB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8E86B32" w14:textId="4D53D8B1" w:rsidR="00D42050" w:rsidRPr="00065EC5" w:rsidRDefault="00E55C5D" w:rsidP="00065EC5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color w:val="7030A0"/>
          <w:sz w:val="24"/>
          <w:szCs w:val="24"/>
        </w:rPr>
      </w:pPr>
      <w:r w:rsidRPr="00065EC5">
        <w:rPr>
          <w:rFonts w:cstheme="minorHAnsi"/>
          <w:b/>
          <w:color w:val="7030A0"/>
          <w:sz w:val="24"/>
          <w:szCs w:val="24"/>
        </w:rPr>
        <w:t>General procedure for s</w:t>
      </w:r>
      <w:r w:rsidR="00D42050" w:rsidRPr="00065EC5">
        <w:rPr>
          <w:rFonts w:cstheme="minorHAnsi"/>
          <w:b/>
          <w:color w:val="7030A0"/>
          <w:sz w:val="24"/>
          <w:szCs w:val="24"/>
        </w:rPr>
        <w:t xml:space="preserve">ynthesis of </w:t>
      </w:r>
      <w:r w:rsidRPr="00065EC5">
        <w:rPr>
          <w:rFonts w:cstheme="minorHAnsi"/>
          <w:b/>
          <w:color w:val="7030A0"/>
          <w:sz w:val="24"/>
          <w:szCs w:val="24"/>
          <w:lang w:val="en-US"/>
        </w:rPr>
        <w:t>7-phenyl-6H,7H-benzo[4,5]imidazo[2,1-b]chromeno[4,3-d][1,3]thiazin-6-one derivatives</w:t>
      </w:r>
    </w:p>
    <w:p w14:paraId="00AE5688" w14:textId="77777777" w:rsidR="00D42050" w:rsidRDefault="00D42050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B0B2546" w14:textId="77777777" w:rsidR="00A37EE6" w:rsidRPr="00905D13" w:rsidRDefault="00A37EE6" w:rsidP="00A37EE6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b/>
          <w:color w:val="0070C0"/>
          <w:sz w:val="20"/>
          <w:szCs w:val="20"/>
        </w:rPr>
      </w:pPr>
      <w:r w:rsidRPr="00905D13">
        <w:rPr>
          <w:rFonts w:ascii="Times New Roman" w:hAnsi="Times New Roman" w:cs="Times New Roman"/>
          <w:kern w:val="0"/>
          <w:sz w:val="20"/>
          <w:szCs w:val="20"/>
          <w:lang w:bidi="ta-IN"/>
        </w:rPr>
        <w:t xml:space="preserve">The mixture of </w:t>
      </w:r>
      <w:r w:rsidRPr="00905D13">
        <w:rPr>
          <w:rFonts w:ascii="Times New Roman" w:hAnsi="Times New Roman" w:cs="Times New Roman"/>
          <w:sz w:val="20"/>
          <w:szCs w:val="20"/>
        </w:rPr>
        <w:t>hydroxycoumarin (10 mmol), mercaptobenzimidazole (10 mmol) and different aldehyde (10 mmol)</w:t>
      </w:r>
      <w:r w:rsidRPr="00905D13">
        <w:rPr>
          <w:rFonts w:ascii="Times New Roman" w:hAnsi="Times New Roman" w:cs="Times New Roman"/>
          <w:kern w:val="0"/>
          <w:sz w:val="20"/>
          <w:szCs w:val="20"/>
          <w:lang w:bidi="ta-IN"/>
        </w:rPr>
        <w:t xml:space="preserve">, </w:t>
      </w:r>
      <w:r w:rsidRPr="00905D13">
        <w:rPr>
          <w:rFonts w:ascii="Times New Roman" w:hAnsi="Times New Roman" w:cs="Times New Roman"/>
          <w:bCs/>
          <w:sz w:val="20"/>
          <w:szCs w:val="20"/>
        </w:rPr>
        <w:t>Ag/Fe</w:t>
      </w:r>
      <w:r w:rsidRPr="00905D13">
        <w:rPr>
          <w:rFonts w:ascii="Times New Roman" w:hAnsi="Times New Roman" w:cs="Times New Roman"/>
          <w:bCs/>
          <w:sz w:val="20"/>
          <w:szCs w:val="20"/>
          <w:vertAlign w:val="subscript"/>
        </w:rPr>
        <w:t>3</w:t>
      </w:r>
      <w:r w:rsidRPr="00905D13">
        <w:rPr>
          <w:rFonts w:ascii="Times New Roman" w:hAnsi="Times New Roman" w:cs="Times New Roman"/>
          <w:bCs/>
          <w:sz w:val="20"/>
          <w:szCs w:val="20"/>
        </w:rPr>
        <w:t>O</w:t>
      </w:r>
      <w:r w:rsidRPr="00905D13">
        <w:rPr>
          <w:rFonts w:ascii="Times New Roman" w:hAnsi="Times New Roman" w:cs="Times New Roman"/>
          <w:bCs/>
          <w:sz w:val="20"/>
          <w:szCs w:val="20"/>
          <w:vertAlign w:val="subscript"/>
        </w:rPr>
        <w:t>4</w:t>
      </w:r>
      <w:r w:rsidRPr="00905D13">
        <w:rPr>
          <w:rFonts w:ascii="Times New Roman" w:hAnsi="Times New Roman" w:cs="Times New Roman"/>
          <w:bCs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r</w:t>
      </w:r>
      <w:r w:rsidRPr="00905D13">
        <w:rPr>
          <w:rFonts w:ascii="Times New Roman" w:hAnsi="Times New Roman" w:cs="Times New Roman"/>
          <w:bCs/>
          <w:sz w:val="20"/>
          <w:szCs w:val="20"/>
        </w:rPr>
        <w:t>GO</w:t>
      </w:r>
      <w:proofErr w:type="spellEnd"/>
      <w:r w:rsidRPr="00905D1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05D13">
        <w:rPr>
          <w:rFonts w:ascii="Times New Roman" w:hAnsi="Times New Roman" w:cs="Times New Roman"/>
          <w:kern w:val="0"/>
          <w:sz w:val="20"/>
          <w:szCs w:val="20"/>
          <w:lang w:bidi="ta-IN"/>
        </w:rPr>
        <w:t xml:space="preserve">(45 mg) and 10 ml of EtOH </w:t>
      </w:r>
      <w:r>
        <w:rPr>
          <w:rFonts w:ascii="Times New Roman" w:hAnsi="Times New Roman" w:cs="Times New Roman"/>
          <w:kern w:val="0"/>
          <w:sz w:val="20"/>
          <w:szCs w:val="20"/>
          <w:lang w:bidi="ta-IN"/>
        </w:rPr>
        <w:t xml:space="preserve">was </w:t>
      </w:r>
      <w:r w:rsidRPr="00905D13">
        <w:rPr>
          <w:rFonts w:ascii="Times New Roman" w:hAnsi="Times New Roman" w:cs="Times New Roman"/>
          <w:kern w:val="0"/>
          <w:sz w:val="20"/>
          <w:szCs w:val="20"/>
          <w:lang w:bidi="ta-IN"/>
        </w:rPr>
        <w:t>taken in 100 ml</w:t>
      </w:r>
      <w:r>
        <w:rPr>
          <w:rFonts w:ascii="Times New Roman" w:hAnsi="Times New Roman" w:cs="Times New Roman"/>
          <w:kern w:val="0"/>
          <w:sz w:val="20"/>
          <w:szCs w:val="20"/>
          <w:lang w:bidi="ta-IN"/>
        </w:rPr>
        <w:t xml:space="preserve"> </w:t>
      </w:r>
      <w:r w:rsidRPr="00905D13">
        <w:rPr>
          <w:rFonts w:ascii="Times New Roman" w:hAnsi="Times New Roman" w:cs="Times New Roman"/>
          <w:kern w:val="0"/>
          <w:sz w:val="20"/>
          <w:szCs w:val="20"/>
          <w:lang w:bidi="ta-IN"/>
        </w:rPr>
        <w:t>round bottom flask, refluxed on water bath for appropriate time and the progress of the reaction</w:t>
      </w:r>
      <w:r>
        <w:rPr>
          <w:rFonts w:ascii="Times New Roman" w:hAnsi="Times New Roman" w:cs="Times New Roman"/>
          <w:kern w:val="0"/>
          <w:sz w:val="20"/>
          <w:szCs w:val="20"/>
          <w:lang w:bidi="ta-IN"/>
        </w:rPr>
        <w:t xml:space="preserve"> </w:t>
      </w:r>
      <w:r w:rsidRPr="00905D13">
        <w:rPr>
          <w:rFonts w:ascii="Times New Roman" w:hAnsi="Times New Roman" w:cs="Times New Roman"/>
          <w:kern w:val="0"/>
          <w:sz w:val="20"/>
          <w:szCs w:val="20"/>
          <w:lang w:bidi="ta-IN"/>
        </w:rPr>
        <w:t>was monitored by TLC. After completion of the reaction as indicated by TLC, the reaction mixture</w:t>
      </w:r>
      <w:r>
        <w:rPr>
          <w:rFonts w:ascii="Times New Roman" w:hAnsi="Times New Roman" w:cs="Times New Roman"/>
          <w:kern w:val="0"/>
          <w:sz w:val="20"/>
          <w:szCs w:val="20"/>
          <w:lang w:bidi="ta-IN"/>
        </w:rPr>
        <w:t xml:space="preserve"> </w:t>
      </w:r>
      <w:r w:rsidRPr="00905D13">
        <w:rPr>
          <w:rFonts w:ascii="Times New Roman" w:hAnsi="Times New Roman" w:cs="Times New Roman"/>
          <w:kern w:val="0"/>
          <w:sz w:val="20"/>
          <w:szCs w:val="20"/>
          <w:lang w:bidi="ta-IN"/>
        </w:rPr>
        <w:t>was cooled to room temperature. The solid formed upon cooling was filtered, dried and</w:t>
      </w:r>
      <w:r>
        <w:rPr>
          <w:rFonts w:ascii="Times New Roman" w:hAnsi="Times New Roman" w:cs="Times New Roman"/>
          <w:kern w:val="0"/>
          <w:sz w:val="20"/>
          <w:szCs w:val="20"/>
          <w:lang w:bidi="ta-IN"/>
        </w:rPr>
        <w:t xml:space="preserve"> </w:t>
      </w:r>
      <w:r w:rsidRPr="00905D13">
        <w:rPr>
          <w:rFonts w:ascii="Times New Roman" w:hAnsi="Times New Roman" w:cs="Times New Roman"/>
          <w:kern w:val="0"/>
          <w:sz w:val="20"/>
          <w:szCs w:val="20"/>
          <w:lang w:bidi="ta-IN"/>
        </w:rPr>
        <w:t xml:space="preserve">purified by recrystallizing in hot </w:t>
      </w:r>
      <w:r>
        <w:rPr>
          <w:rFonts w:ascii="Times New Roman" w:hAnsi="Times New Roman" w:cs="Times New Roman"/>
          <w:kern w:val="0"/>
          <w:sz w:val="20"/>
          <w:szCs w:val="20"/>
          <w:lang w:bidi="ta-IN"/>
        </w:rPr>
        <w:t>ethanol. The synthesised compounds were characterised partially by proton NMR.</w:t>
      </w:r>
    </w:p>
    <w:p w14:paraId="14D5DB4C" w14:textId="77777777" w:rsidR="00E55C5D" w:rsidRDefault="00E55C5D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405DAADF" w14:textId="77777777" w:rsidR="00D42050" w:rsidRPr="0015223D" w:rsidRDefault="00D42050" w:rsidP="00D42050">
      <w:pPr>
        <w:keepNext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23D">
        <w:rPr>
          <w:rFonts w:ascii="Times New Roman" w:hAnsi="Times New Roman" w:cs="Times New Roman"/>
          <w:sz w:val="24"/>
          <w:szCs w:val="24"/>
        </w:rPr>
        <w:object w:dxaOrig="13112" w:dyaOrig="3281" w14:anchorId="07075B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2pt;height:112.8pt" o:ole="">
            <v:imagedata r:id="rId14" o:title=""/>
          </v:shape>
          <o:OLEObject Type="Embed" ProgID="Unknown" ShapeID="_x0000_i1025" DrawAspect="Content" ObjectID="_1777397166" r:id="rId15"/>
        </w:object>
      </w:r>
    </w:p>
    <w:p w14:paraId="647113D0" w14:textId="77777777" w:rsidR="00D42050" w:rsidRPr="0015223D" w:rsidRDefault="00D42050" w:rsidP="00D42050">
      <w:pPr>
        <w:pStyle w:val="Caption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5223D">
        <w:rPr>
          <w:rFonts w:ascii="Times New Roman" w:hAnsi="Times New Roman" w:cs="Times New Roman"/>
          <w:sz w:val="24"/>
          <w:szCs w:val="24"/>
        </w:rPr>
        <w:t xml:space="preserve">Scheme </w:t>
      </w:r>
      <w:r w:rsidRPr="0015223D">
        <w:rPr>
          <w:rFonts w:ascii="Times New Roman" w:hAnsi="Times New Roman" w:cs="Times New Roman"/>
          <w:sz w:val="24"/>
          <w:szCs w:val="24"/>
        </w:rPr>
        <w:fldChar w:fldCharType="begin"/>
      </w:r>
      <w:r w:rsidRPr="0015223D">
        <w:rPr>
          <w:rFonts w:ascii="Times New Roman" w:hAnsi="Times New Roman" w:cs="Times New Roman"/>
          <w:sz w:val="24"/>
          <w:szCs w:val="24"/>
        </w:rPr>
        <w:instrText xml:space="preserve"> SEQ Scheme \* ARABIC </w:instrText>
      </w:r>
      <w:r w:rsidRPr="0015223D">
        <w:rPr>
          <w:rFonts w:ascii="Times New Roman" w:hAnsi="Times New Roman" w:cs="Times New Roman"/>
          <w:sz w:val="24"/>
          <w:szCs w:val="24"/>
        </w:rPr>
        <w:fldChar w:fldCharType="separate"/>
      </w:r>
      <w:r w:rsidRPr="0015223D">
        <w:rPr>
          <w:rFonts w:ascii="Times New Roman" w:hAnsi="Times New Roman" w:cs="Times New Roman"/>
          <w:noProof/>
          <w:sz w:val="24"/>
          <w:szCs w:val="24"/>
        </w:rPr>
        <w:t>1</w:t>
      </w:r>
      <w:r w:rsidRPr="0015223D">
        <w:rPr>
          <w:rFonts w:ascii="Times New Roman" w:hAnsi="Times New Roman" w:cs="Times New Roman"/>
          <w:sz w:val="24"/>
          <w:szCs w:val="24"/>
        </w:rPr>
        <w:fldChar w:fldCharType="end"/>
      </w:r>
      <w:r w:rsidRPr="0015223D">
        <w:rPr>
          <w:rFonts w:ascii="Times New Roman" w:hAnsi="Times New Roman" w:cs="Times New Roman"/>
          <w:sz w:val="24"/>
          <w:szCs w:val="24"/>
          <w:lang w:val="en-US"/>
        </w:rPr>
        <w:t xml:space="preserve"> Synthesis of 7-phenyl-6H,7H-benzo[4,5]imidazo[2,1-b]chromeno[4,3-d][1,3]thiazin-6-one derivatives</w:t>
      </w:r>
    </w:p>
    <w:p w14:paraId="46E98104" w14:textId="77777777" w:rsidR="00D42050" w:rsidRDefault="00D42050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1835226B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1B46C78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79648932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D9CF027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043C1D72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951FDBB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77F7781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536FD91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6038B91C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6F0D6044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1053DD20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7E5A384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457ECD37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2BD6A42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73F8514B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CD8B9D3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01CCECD6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698129F3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195425C" w14:textId="77777777" w:rsidR="00065EC5" w:rsidRDefault="00065EC5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18B557E5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504C053" w14:textId="797D06B8" w:rsidR="00F329AE" w:rsidRPr="00A37EE6" w:rsidRDefault="00F329AE" w:rsidP="00CD691A">
      <w:pPr>
        <w:pBdr>
          <w:bottom w:val="single" w:sz="4" w:space="1" w:color="auto"/>
        </w:pBd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color w:val="7030A0"/>
          <w:sz w:val="24"/>
          <w:szCs w:val="24"/>
        </w:rPr>
      </w:pPr>
      <w:r w:rsidRPr="00A37EE6">
        <w:rPr>
          <w:rFonts w:cstheme="minorHAnsi"/>
          <w:b/>
          <w:color w:val="7030A0"/>
          <w:sz w:val="24"/>
          <w:szCs w:val="24"/>
        </w:rPr>
        <w:t xml:space="preserve">FT-IR spectra of </w:t>
      </w:r>
      <w:r w:rsidR="009B52B9" w:rsidRPr="00A37EE6">
        <w:rPr>
          <w:rFonts w:cstheme="minorHAnsi"/>
          <w:b/>
          <w:color w:val="7030A0"/>
          <w:sz w:val="24"/>
          <w:szCs w:val="24"/>
        </w:rPr>
        <w:t xml:space="preserve">Mangrove aerial root extract </w:t>
      </w:r>
      <w:r w:rsidR="001A7B5B">
        <w:rPr>
          <w:rFonts w:cstheme="minorHAnsi"/>
          <w:b/>
          <w:color w:val="7030A0"/>
          <w:sz w:val="24"/>
          <w:szCs w:val="24"/>
        </w:rPr>
        <w:t>mediated</w:t>
      </w:r>
      <w:r w:rsidRPr="00A37EE6">
        <w:rPr>
          <w:rFonts w:cstheme="minorHAnsi"/>
          <w:b/>
          <w:color w:val="7030A0"/>
          <w:sz w:val="24"/>
          <w:szCs w:val="24"/>
        </w:rPr>
        <w:t xml:space="preserve"> Ag/Fe</w:t>
      </w:r>
      <w:r w:rsidRPr="00A37EE6">
        <w:rPr>
          <w:rFonts w:cstheme="minorHAnsi"/>
          <w:b/>
          <w:color w:val="7030A0"/>
          <w:sz w:val="24"/>
          <w:szCs w:val="24"/>
          <w:vertAlign w:val="subscript"/>
        </w:rPr>
        <w:t>3</w:t>
      </w:r>
      <w:r w:rsidRPr="00A37EE6">
        <w:rPr>
          <w:rFonts w:cstheme="minorHAnsi"/>
          <w:b/>
          <w:color w:val="7030A0"/>
          <w:sz w:val="24"/>
          <w:szCs w:val="24"/>
        </w:rPr>
        <w:t>O</w:t>
      </w:r>
      <w:r w:rsidRPr="00A37EE6">
        <w:rPr>
          <w:rFonts w:cstheme="minorHAnsi"/>
          <w:b/>
          <w:color w:val="7030A0"/>
          <w:sz w:val="24"/>
          <w:szCs w:val="24"/>
          <w:vertAlign w:val="subscript"/>
        </w:rPr>
        <w:t>4</w:t>
      </w:r>
      <w:r w:rsidRPr="00A37EE6">
        <w:rPr>
          <w:rFonts w:cstheme="minorHAnsi"/>
          <w:b/>
          <w:color w:val="7030A0"/>
          <w:sz w:val="24"/>
          <w:szCs w:val="24"/>
        </w:rPr>
        <w:t>/</w:t>
      </w:r>
      <w:proofErr w:type="spellStart"/>
      <w:r w:rsidR="00CD691A" w:rsidRPr="00A37EE6">
        <w:rPr>
          <w:rFonts w:cstheme="minorHAnsi"/>
          <w:b/>
          <w:color w:val="7030A0"/>
          <w:sz w:val="24"/>
          <w:szCs w:val="24"/>
        </w:rPr>
        <w:t>r</w:t>
      </w:r>
      <w:r w:rsidRPr="00A37EE6">
        <w:rPr>
          <w:rFonts w:cstheme="minorHAnsi"/>
          <w:b/>
          <w:color w:val="7030A0"/>
          <w:sz w:val="24"/>
          <w:szCs w:val="24"/>
        </w:rPr>
        <w:t>GO</w:t>
      </w:r>
      <w:proofErr w:type="spellEnd"/>
      <w:r w:rsidRPr="00A37EE6">
        <w:rPr>
          <w:rFonts w:cstheme="minorHAnsi"/>
          <w:b/>
          <w:color w:val="7030A0"/>
          <w:sz w:val="24"/>
          <w:szCs w:val="24"/>
        </w:rPr>
        <w:t xml:space="preserve"> nanocomposite</w:t>
      </w:r>
    </w:p>
    <w:p w14:paraId="1EBA5136" w14:textId="77777777" w:rsidR="00F329AE" w:rsidRP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6B08696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  <w:r w:rsidRPr="00F329AE">
        <w:rPr>
          <w:rFonts w:cstheme="minorHAnsi"/>
          <w:noProof/>
          <w:sz w:val="20"/>
          <w:szCs w:val="20"/>
        </w:rPr>
        <w:drawing>
          <wp:inline distT="0" distB="0" distL="0" distR="0" wp14:anchorId="710E3E25" wp14:editId="7CC3C86D">
            <wp:extent cx="3985260" cy="3044395"/>
            <wp:effectExtent l="19050" t="19050" r="15240" b="22860"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6"/>
                    <a:srcRect l="4146" t="8610" r="6269" b="4094"/>
                    <a:stretch/>
                  </pic:blipFill>
                  <pic:spPr bwMode="auto">
                    <a:xfrm>
                      <a:off x="0" y="0"/>
                      <a:ext cx="4138460" cy="316142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43EE10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26335D9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01CB556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4985D315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4684DA07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1ABDC00F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7D853CEC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650C6C4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E49B01E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4342C178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1FA1A054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CCC0C1E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A3B3573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078E28E6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70B3C52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71A2F2AE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7956A72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10BD73E2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442970D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7AA28719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691F4EAF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7D988F05" w14:textId="77777777" w:rsidR="00CD691A" w:rsidRDefault="00CD691A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1F9DDE69" w14:textId="77777777" w:rsidR="00F329AE" w:rsidRPr="001A7B5B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4"/>
          <w:szCs w:val="24"/>
        </w:rPr>
      </w:pPr>
    </w:p>
    <w:p w14:paraId="0CE79824" w14:textId="2838C67D" w:rsidR="009B52B9" w:rsidRPr="001A7B5B" w:rsidRDefault="009B52B9" w:rsidP="00CD691A">
      <w:pPr>
        <w:pBdr>
          <w:bottom w:val="single" w:sz="4" w:space="1" w:color="auto"/>
        </w:pBdr>
        <w:spacing w:after="0" w:line="276" w:lineRule="auto"/>
        <w:ind w:right="-46"/>
        <w:jc w:val="center"/>
        <w:rPr>
          <w:rFonts w:cstheme="minorHAnsi"/>
          <w:b/>
          <w:color w:val="7030A0"/>
          <w:sz w:val="24"/>
          <w:szCs w:val="24"/>
        </w:rPr>
      </w:pPr>
      <w:r w:rsidRPr="001A7B5B">
        <w:rPr>
          <w:rFonts w:cstheme="minorHAnsi"/>
          <w:b/>
          <w:color w:val="7030A0"/>
          <w:sz w:val="24"/>
          <w:szCs w:val="24"/>
        </w:rPr>
        <w:t xml:space="preserve">XRD pattern of mangrove tree aerial root extract </w:t>
      </w:r>
      <w:r w:rsidR="001A7B5B">
        <w:rPr>
          <w:rFonts w:cstheme="minorHAnsi"/>
          <w:b/>
          <w:color w:val="7030A0"/>
          <w:sz w:val="24"/>
          <w:szCs w:val="24"/>
        </w:rPr>
        <w:t>mediated</w:t>
      </w:r>
      <w:r w:rsidRPr="001A7B5B">
        <w:rPr>
          <w:rFonts w:cstheme="minorHAnsi"/>
          <w:b/>
          <w:color w:val="7030A0"/>
          <w:sz w:val="24"/>
          <w:szCs w:val="24"/>
        </w:rPr>
        <w:t xml:space="preserve"> Ag/Fe</w:t>
      </w:r>
      <w:r w:rsidRPr="001A7B5B">
        <w:rPr>
          <w:rFonts w:cstheme="minorHAnsi"/>
          <w:b/>
          <w:color w:val="7030A0"/>
          <w:sz w:val="24"/>
          <w:szCs w:val="24"/>
          <w:vertAlign w:val="subscript"/>
        </w:rPr>
        <w:t>3</w:t>
      </w:r>
      <w:r w:rsidRPr="001A7B5B">
        <w:rPr>
          <w:rFonts w:cstheme="minorHAnsi"/>
          <w:b/>
          <w:color w:val="7030A0"/>
          <w:sz w:val="24"/>
          <w:szCs w:val="24"/>
        </w:rPr>
        <w:t>O</w:t>
      </w:r>
      <w:r w:rsidRPr="001A7B5B">
        <w:rPr>
          <w:rFonts w:cstheme="minorHAnsi"/>
          <w:b/>
          <w:color w:val="7030A0"/>
          <w:sz w:val="24"/>
          <w:szCs w:val="24"/>
          <w:vertAlign w:val="subscript"/>
        </w:rPr>
        <w:t>4</w:t>
      </w:r>
      <w:r w:rsidRPr="001A7B5B">
        <w:rPr>
          <w:rFonts w:cstheme="minorHAnsi"/>
          <w:b/>
          <w:color w:val="7030A0"/>
          <w:sz w:val="24"/>
          <w:szCs w:val="24"/>
        </w:rPr>
        <w:t>/</w:t>
      </w:r>
      <w:proofErr w:type="spellStart"/>
      <w:r w:rsidRPr="001A7B5B">
        <w:rPr>
          <w:rFonts w:cstheme="minorHAnsi"/>
          <w:b/>
          <w:color w:val="7030A0"/>
          <w:sz w:val="24"/>
          <w:szCs w:val="24"/>
        </w:rPr>
        <w:t>rGO</w:t>
      </w:r>
      <w:proofErr w:type="spellEnd"/>
      <w:r w:rsidRPr="001A7B5B">
        <w:rPr>
          <w:rFonts w:cstheme="minorHAnsi"/>
          <w:b/>
          <w:color w:val="7030A0"/>
          <w:sz w:val="24"/>
          <w:szCs w:val="24"/>
        </w:rPr>
        <w:t xml:space="preserve"> nanocomposite</w:t>
      </w:r>
    </w:p>
    <w:p w14:paraId="3321D484" w14:textId="77777777" w:rsidR="00F329AE" w:rsidRP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961278D" w14:textId="77777777" w:rsidR="00F329AE" w:rsidRDefault="00F329AE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  <w:r w:rsidRPr="00F329AE">
        <w:rPr>
          <w:rFonts w:cstheme="minorHAnsi"/>
          <w:noProof/>
          <w:sz w:val="20"/>
          <w:szCs w:val="20"/>
        </w:rPr>
        <w:drawing>
          <wp:inline distT="0" distB="0" distL="0" distR="0" wp14:anchorId="25B5E4B7" wp14:editId="06C8FF1F">
            <wp:extent cx="4711973" cy="3642360"/>
            <wp:effectExtent l="19050" t="19050" r="12700" b="15240"/>
            <wp:docPr id="1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642" cy="366606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E834CB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701F5B95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44BC7919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4AAA2D52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04B67982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6EFE79C8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27629B2B" w14:textId="77777777" w:rsidR="009B52B9" w:rsidRPr="00F329AE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0F371A3A" w14:textId="77777777" w:rsidR="00F329AE" w:rsidRDefault="00F329AE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11E48904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63635A55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49C0DA48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637273A7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7B3E915B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0C006DA4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1295CC5F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55362B86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540B14FA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0E8C9D7D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7E04BF3B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21FDC4EF" w14:textId="77777777" w:rsidR="009B52B9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0A125C95" w14:textId="7590D3EA" w:rsidR="009B52B9" w:rsidRPr="001A7B5B" w:rsidRDefault="009B52B9" w:rsidP="00CD691A">
      <w:pPr>
        <w:pBdr>
          <w:bottom w:val="single" w:sz="4" w:space="1" w:color="auto"/>
        </w:pBdr>
        <w:autoSpaceDE w:val="0"/>
        <w:autoSpaceDN w:val="0"/>
        <w:adjustRightInd w:val="0"/>
        <w:spacing w:after="0" w:line="276" w:lineRule="auto"/>
        <w:ind w:left="360"/>
        <w:jc w:val="center"/>
        <w:rPr>
          <w:rFonts w:cstheme="minorHAnsi"/>
          <w:b/>
          <w:color w:val="7030A0"/>
          <w:sz w:val="24"/>
          <w:szCs w:val="24"/>
        </w:rPr>
      </w:pPr>
      <w:r w:rsidRPr="001A7B5B">
        <w:rPr>
          <w:rFonts w:cstheme="minorHAnsi"/>
          <w:b/>
          <w:color w:val="7030A0"/>
          <w:sz w:val="24"/>
          <w:szCs w:val="24"/>
        </w:rPr>
        <w:t xml:space="preserve">SEM image of mangrove tree aerial root </w:t>
      </w:r>
      <w:r w:rsidR="001A7B5B" w:rsidRPr="001A7B5B">
        <w:rPr>
          <w:rFonts w:cstheme="minorHAnsi"/>
          <w:b/>
          <w:color w:val="7030A0"/>
          <w:sz w:val="24"/>
          <w:szCs w:val="24"/>
        </w:rPr>
        <w:t>mediated</w:t>
      </w:r>
      <w:r w:rsidRPr="001A7B5B">
        <w:rPr>
          <w:rFonts w:cstheme="minorHAnsi"/>
          <w:b/>
          <w:color w:val="7030A0"/>
          <w:sz w:val="24"/>
          <w:szCs w:val="24"/>
        </w:rPr>
        <w:t xml:space="preserve"> Ag/Fe</w:t>
      </w:r>
      <w:r w:rsidRPr="001A7B5B">
        <w:rPr>
          <w:rFonts w:cstheme="minorHAnsi"/>
          <w:b/>
          <w:color w:val="7030A0"/>
          <w:sz w:val="24"/>
          <w:szCs w:val="24"/>
          <w:vertAlign w:val="subscript"/>
        </w:rPr>
        <w:t>3</w:t>
      </w:r>
      <w:r w:rsidRPr="001A7B5B">
        <w:rPr>
          <w:rFonts w:cstheme="minorHAnsi"/>
          <w:b/>
          <w:color w:val="7030A0"/>
          <w:sz w:val="24"/>
          <w:szCs w:val="24"/>
        </w:rPr>
        <w:t>O</w:t>
      </w:r>
      <w:r w:rsidRPr="001A7B5B">
        <w:rPr>
          <w:rFonts w:cstheme="minorHAnsi"/>
          <w:b/>
          <w:color w:val="7030A0"/>
          <w:sz w:val="24"/>
          <w:szCs w:val="24"/>
          <w:vertAlign w:val="subscript"/>
        </w:rPr>
        <w:t>4</w:t>
      </w:r>
      <w:r w:rsidRPr="001A7B5B">
        <w:rPr>
          <w:rFonts w:cstheme="minorHAnsi"/>
          <w:b/>
          <w:color w:val="7030A0"/>
          <w:sz w:val="24"/>
          <w:szCs w:val="24"/>
        </w:rPr>
        <w:t>/</w:t>
      </w:r>
      <w:proofErr w:type="spellStart"/>
      <w:r w:rsidRPr="001A7B5B">
        <w:rPr>
          <w:rFonts w:cstheme="minorHAnsi"/>
          <w:b/>
          <w:color w:val="7030A0"/>
          <w:sz w:val="24"/>
          <w:szCs w:val="24"/>
        </w:rPr>
        <w:t>rGO</w:t>
      </w:r>
      <w:proofErr w:type="spellEnd"/>
      <w:r w:rsidRPr="001A7B5B">
        <w:rPr>
          <w:rFonts w:cstheme="minorHAnsi"/>
          <w:b/>
          <w:color w:val="7030A0"/>
          <w:sz w:val="24"/>
          <w:szCs w:val="24"/>
        </w:rPr>
        <w:t xml:space="preserve"> nanocomposite</w:t>
      </w:r>
    </w:p>
    <w:p w14:paraId="78EF295A" w14:textId="77777777" w:rsidR="009B52B9" w:rsidRPr="00F329AE" w:rsidRDefault="009B52B9" w:rsidP="00F329AE">
      <w:pPr>
        <w:spacing w:after="0" w:line="360" w:lineRule="auto"/>
        <w:ind w:right="-46"/>
        <w:jc w:val="center"/>
        <w:rPr>
          <w:rFonts w:cstheme="minorHAnsi"/>
          <w:sz w:val="20"/>
          <w:szCs w:val="20"/>
        </w:rPr>
      </w:pPr>
    </w:p>
    <w:p w14:paraId="4B9EC276" w14:textId="77777777" w:rsidR="00F329AE" w:rsidRP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sz w:val="20"/>
          <w:szCs w:val="20"/>
        </w:rPr>
      </w:pPr>
      <w:r w:rsidRPr="00F329AE">
        <w:rPr>
          <w:rFonts w:cstheme="minorHAnsi"/>
          <w:noProof/>
          <w:sz w:val="20"/>
          <w:szCs w:val="20"/>
        </w:rPr>
        <w:drawing>
          <wp:inline distT="0" distB="0" distL="0" distR="0" wp14:anchorId="05A1344E" wp14:editId="52B482AF">
            <wp:extent cx="3566160" cy="3283414"/>
            <wp:effectExtent l="19050" t="19050" r="15240" b="12700"/>
            <wp:docPr id="20" name="Picture 12" descr="C:\Users\Admin\Desktop\M.SC DATA\MANGROVE SEM\MANGROVE_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esktop\M.SC DATA\MANGROVE SEM\MANGROVE_05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839" cy="330981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29AE">
        <w:rPr>
          <w:rFonts w:cstheme="minorHAnsi"/>
          <w:sz w:val="20"/>
          <w:szCs w:val="20"/>
        </w:rPr>
        <w:t xml:space="preserve">   </w:t>
      </w:r>
    </w:p>
    <w:p w14:paraId="2496FAEA" w14:textId="77777777" w:rsidR="00F329AE" w:rsidRPr="00F329AE" w:rsidRDefault="00F329AE" w:rsidP="00F329A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sz w:val="20"/>
          <w:szCs w:val="20"/>
        </w:rPr>
      </w:pPr>
      <w:r w:rsidRPr="00F329AE">
        <w:rPr>
          <w:rFonts w:cstheme="minorHAnsi"/>
          <w:sz w:val="20"/>
          <w:szCs w:val="20"/>
        </w:rPr>
        <w:t>Magnification of 10 µm</w:t>
      </w:r>
    </w:p>
    <w:p w14:paraId="4F24B8E0" w14:textId="77777777" w:rsidR="00F329AE" w:rsidRP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sz w:val="20"/>
          <w:szCs w:val="20"/>
        </w:rPr>
      </w:pPr>
    </w:p>
    <w:p w14:paraId="4ED5495C" w14:textId="77777777" w:rsidR="00F329AE" w:rsidRP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sz w:val="20"/>
          <w:szCs w:val="20"/>
        </w:rPr>
      </w:pPr>
      <w:r w:rsidRPr="00F329AE">
        <w:rPr>
          <w:rFonts w:cstheme="minorHAnsi"/>
          <w:sz w:val="20"/>
          <w:szCs w:val="20"/>
        </w:rPr>
        <w:t xml:space="preserve">  </w:t>
      </w:r>
      <w:r w:rsidRPr="00F329AE">
        <w:rPr>
          <w:rFonts w:cstheme="minorHAnsi"/>
          <w:noProof/>
          <w:sz w:val="20"/>
          <w:szCs w:val="20"/>
        </w:rPr>
        <w:drawing>
          <wp:inline distT="0" distB="0" distL="0" distR="0" wp14:anchorId="4D4B0140" wp14:editId="5D103B01">
            <wp:extent cx="3554618" cy="3272790"/>
            <wp:effectExtent l="19050" t="19050" r="27305" b="22860"/>
            <wp:docPr id="21" name="Picture 13" descr="C:\Users\Admin\Desktop\M.SC DATA\MANGROVE SEM\MANGROVE_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Desktop\M.SC DATA\MANGROVE SEM\MANGROVE_01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2596" cy="330775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6C1C0C" w14:textId="77777777" w:rsidR="00F329AE" w:rsidRPr="009B52B9" w:rsidRDefault="00F329AE" w:rsidP="00F329A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  <w:r w:rsidRPr="00F329AE">
        <w:rPr>
          <w:rFonts w:cstheme="minorHAnsi"/>
          <w:sz w:val="20"/>
          <w:szCs w:val="20"/>
        </w:rPr>
        <w:t>Magnification of 500 nm</w:t>
      </w:r>
    </w:p>
    <w:p w14:paraId="0FB8FE75" w14:textId="77777777" w:rsidR="009B52B9" w:rsidRDefault="009B52B9" w:rsidP="009B52B9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7544EA4E" w14:textId="77777777" w:rsidR="009B52B9" w:rsidRDefault="009B52B9" w:rsidP="009B52B9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50EE15D" w14:textId="77777777" w:rsidR="009B52B9" w:rsidRDefault="009B52B9" w:rsidP="009B52B9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6056873F" w14:textId="77777777" w:rsidR="009B52B9" w:rsidRDefault="009B52B9" w:rsidP="009B52B9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769C294D" w14:textId="640169A5" w:rsidR="009B52B9" w:rsidRPr="001A7B5B" w:rsidRDefault="009B52B9" w:rsidP="00CD691A">
      <w:pPr>
        <w:pBdr>
          <w:bottom w:val="single" w:sz="4" w:space="1" w:color="auto"/>
        </w:pBdr>
        <w:spacing w:after="0" w:line="276" w:lineRule="auto"/>
        <w:jc w:val="center"/>
        <w:rPr>
          <w:rFonts w:cstheme="minorHAnsi"/>
          <w:b/>
          <w:color w:val="7030A0"/>
          <w:sz w:val="24"/>
          <w:szCs w:val="24"/>
        </w:rPr>
      </w:pPr>
      <w:r w:rsidRPr="001A7B5B">
        <w:rPr>
          <w:rFonts w:cstheme="minorHAnsi"/>
          <w:b/>
          <w:color w:val="7030A0"/>
          <w:sz w:val="24"/>
          <w:szCs w:val="24"/>
        </w:rPr>
        <w:t xml:space="preserve">EDAX spectrum of mangrove tree aerial root </w:t>
      </w:r>
      <w:r w:rsidR="001A7B5B" w:rsidRPr="001A7B5B">
        <w:rPr>
          <w:rFonts w:cstheme="minorHAnsi"/>
          <w:b/>
          <w:color w:val="7030A0"/>
          <w:sz w:val="24"/>
          <w:szCs w:val="24"/>
        </w:rPr>
        <w:t>mediated</w:t>
      </w:r>
      <w:r w:rsidRPr="001A7B5B">
        <w:rPr>
          <w:rFonts w:cstheme="minorHAnsi"/>
          <w:b/>
          <w:color w:val="7030A0"/>
          <w:sz w:val="24"/>
          <w:szCs w:val="24"/>
        </w:rPr>
        <w:t xml:space="preserve"> Ag/Fe</w:t>
      </w:r>
      <w:r w:rsidRPr="001A7B5B">
        <w:rPr>
          <w:rFonts w:cstheme="minorHAnsi"/>
          <w:b/>
          <w:color w:val="7030A0"/>
          <w:sz w:val="24"/>
          <w:szCs w:val="24"/>
          <w:vertAlign w:val="subscript"/>
        </w:rPr>
        <w:t>3</w:t>
      </w:r>
      <w:r w:rsidRPr="001A7B5B">
        <w:rPr>
          <w:rFonts w:cstheme="minorHAnsi"/>
          <w:b/>
          <w:color w:val="7030A0"/>
          <w:sz w:val="24"/>
          <w:szCs w:val="24"/>
        </w:rPr>
        <w:t>O</w:t>
      </w:r>
      <w:r w:rsidRPr="001A7B5B">
        <w:rPr>
          <w:rFonts w:cstheme="minorHAnsi"/>
          <w:b/>
          <w:color w:val="7030A0"/>
          <w:sz w:val="24"/>
          <w:szCs w:val="24"/>
          <w:vertAlign w:val="subscript"/>
        </w:rPr>
        <w:t>4</w:t>
      </w:r>
      <w:r w:rsidRPr="001A7B5B">
        <w:rPr>
          <w:rFonts w:cstheme="minorHAnsi"/>
          <w:b/>
          <w:color w:val="7030A0"/>
          <w:sz w:val="24"/>
          <w:szCs w:val="24"/>
        </w:rPr>
        <w:t>/</w:t>
      </w:r>
      <w:proofErr w:type="spellStart"/>
      <w:r w:rsidRPr="001A7B5B">
        <w:rPr>
          <w:rFonts w:cstheme="minorHAnsi"/>
          <w:b/>
          <w:color w:val="7030A0"/>
          <w:sz w:val="24"/>
          <w:szCs w:val="24"/>
        </w:rPr>
        <w:t>rGO</w:t>
      </w:r>
      <w:proofErr w:type="spellEnd"/>
      <w:r w:rsidRPr="001A7B5B">
        <w:rPr>
          <w:rFonts w:cstheme="minorHAnsi"/>
          <w:b/>
          <w:color w:val="7030A0"/>
          <w:sz w:val="24"/>
          <w:szCs w:val="24"/>
        </w:rPr>
        <w:t xml:space="preserve"> nanocomposite</w:t>
      </w:r>
    </w:p>
    <w:p w14:paraId="7CB2E8DC" w14:textId="77777777" w:rsidR="009B52B9" w:rsidRPr="009B52B9" w:rsidRDefault="009B52B9" w:rsidP="009B52B9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74614CC2" w14:textId="77777777" w:rsid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  <w:r w:rsidRPr="00F329AE">
        <w:rPr>
          <w:rFonts w:cstheme="minorHAnsi"/>
          <w:noProof/>
          <w:sz w:val="20"/>
          <w:szCs w:val="20"/>
        </w:rPr>
        <w:drawing>
          <wp:inline distT="0" distB="0" distL="0" distR="0" wp14:anchorId="396E4654" wp14:editId="76E8CC45">
            <wp:extent cx="5749597" cy="2887980"/>
            <wp:effectExtent l="19050" t="19050" r="22860" b="26670"/>
            <wp:docPr id="5" name="Picture 4" descr="Image0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004.jpg"/>
                    <pic:cNvPicPr/>
                  </pic:nvPicPr>
                  <pic:blipFill rotWithShape="1">
                    <a:blip r:embed="rId20" cstate="print"/>
                    <a:srcRect b="18406"/>
                    <a:stretch/>
                  </pic:blipFill>
                  <pic:spPr bwMode="auto">
                    <a:xfrm>
                      <a:off x="0" y="0"/>
                      <a:ext cx="5799433" cy="2913012"/>
                    </a:xfrm>
                    <a:prstGeom prst="rect">
                      <a:avLst/>
                    </a:prstGeom>
                    <a:ln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4EE8EB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2C169AF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640A8371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6D85D58A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BDE71BF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185EB135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1BBE87D7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479372F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EA16A56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2A123DF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D13B002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1CAB301D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EEA793A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9B10490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A71487F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D7796CD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0C632EE3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308CF830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2DF8274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0172184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63D61361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24A7C6B6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47F77356" w14:textId="77777777" w:rsidR="009B52B9" w:rsidRDefault="009B52B9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b/>
          <w:sz w:val="20"/>
          <w:szCs w:val="20"/>
        </w:rPr>
      </w:pPr>
    </w:p>
    <w:p w14:paraId="53CAAA1C" w14:textId="3DC84008" w:rsidR="00F329AE" w:rsidRPr="00E530E1" w:rsidRDefault="009B52B9" w:rsidP="00CD691A">
      <w:pPr>
        <w:pBdr>
          <w:bottom w:val="single" w:sz="4" w:space="1" w:color="auto"/>
        </w:pBdr>
        <w:autoSpaceDE w:val="0"/>
        <w:autoSpaceDN w:val="0"/>
        <w:adjustRightInd w:val="0"/>
        <w:spacing w:after="0" w:line="276" w:lineRule="auto"/>
        <w:jc w:val="center"/>
        <w:rPr>
          <w:rFonts w:cstheme="minorHAnsi"/>
          <w:b/>
          <w:color w:val="7030A0"/>
          <w:sz w:val="24"/>
          <w:szCs w:val="24"/>
        </w:rPr>
      </w:pPr>
      <w:r w:rsidRPr="009B52B9">
        <w:rPr>
          <w:rFonts w:cstheme="minorHAnsi"/>
          <w:b/>
          <w:color w:val="7030A0"/>
          <w:sz w:val="20"/>
          <w:szCs w:val="20"/>
        </w:rPr>
        <w:t xml:space="preserve"> </w:t>
      </w:r>
      <w:r w:rsidRPr="00E530E1">
        <w:rPr>
          <w:rFonts w:cstheme="minorHAnsi"/>
          <w:b/>
          <w:color w:val="7030A0"/>
          <w:sz w:val="24"/>
          <w:szCs w:val="24"/>
        </w:rPr>
        <w:t xml:space="preserve">VSM spectra of mangrove aerial root extract </w:t>
      </w:r>
      <w:r w:rsidR="001A7B5B" w:rsidRPr="00E530E1">
        <w:rPr>
          <w:rFonts w:cstheme="minorHAnsi"/>
          <w:b/>
          <w:color w:val="7030A0"/>
          <w:sz w:val="24"/>
          <w:szCs w:val="24"/>
        </w:rPr>
        <w:t>mediated</w:t>
      </w:r>
      <w:r w:rsidRPr="00E530E1">
        <w:rPr>
          <w:rFonts w:cstheme="minorHAnsi"/>
          <w:b/>
          <w:color w:val="7030A0"/>
          <w:sz w:val="24"/>
          <w:szCs w:val="24"/>
        </w:rPr>
        <w:t xml:space="preserve"> Ag/Fe</w:t>
      </w:r>
      <w:r w:rsidRPr="00E530E1">
        <w:rPr>
          <w:rFonts w:cstheme="minorHAnsi"/>
          <w:b/>
          <w:color w:val="7030A0"/>
          <w:sz w:val="24"/>
          <w:szCs w:val="24"/>
          <w:vertAlign w:val="subscript"/>
        </w:rPr>
        <w:t>3</w:t>
      </w:r>
      <w:r w:rsidRPr="00E530E1">
        <w:rPr>
          <w:rFonts w:cstheme="minorHAnsi"/>
          <w:b/>
          <w:color w:val="7030A0"/>
          <w:sz w:val="24"/>
          <w:szCs w:val="24"/>
        </w:rPr>
        <w:t>O</w:t>
      </w:r>
      <w:r w:rsidRPr="00E530E1">
        <w:rPr>
          <w:rFonts w:cstheme="minorHAnsi"/>
          <w:b/>
          <w:color w:val="7030A0"/>
          <w:sz w:val="24"/>
          <w:szCs w:val="24"/>
          <w:vertAlign w:val="subscript"/>
        </w:rPr>
        <w:t>4</w:t>
      </w:r>
      <w:r w:rsidRPr="00E530E1">
        <w:rPr>
          <w:rFonts w:cstheme="minorHAnsi"/>
          <w:b/>
          <w:color w:val="7030A0"/>
          <w:sz w:val="24"/>
          <w:szCs w:val="24"/>
        </w:rPr>
        <w:t>/</w:t>
      </w:r>
      <w:proofErr w:type="spellStart"/>
      <w:r w:rsidRPr="00E530E1">
        <w:rPr>
          <w:rFonts w:cstheme="minorHAnsi"/>
          <w:b/>
          <w:color w:val="7030A0"/>
          <w:sz w:val="24"/>
          <w:szCs w:val="24"/>
        </w:rPr>
        <w:t>rGO</w:t>
      </w:r>
      <w:proofErr w:type="spellEnd"/>
      <w:r w:rsidRPr="00E530E1">
        <w:rPr>
          <w:rFonts w:cstheme="minorHAnsi"/>
          <w:b/>
          <w:color w:val="7030A0"/>
          <w:sz w:val="24"/>
          <w:szCs w:val="24"/>
        </w:rPr>
        <w:t xml:space="preserve"> nanocomposite</w:t>
      </w:r>
    </w:p>
    <w:p w14:paraId="02760694" w14:textId="77777777" w:rsidR="008060E5" w:rsidRDefault="008060E5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color w:val="0070C0"/>
          <w:sz w:val="20"/>
          <w:szCs w:val="20"/>
        </w:rPr>
      </w:pPr>
    </w:p>
    <w:p w14:paraId="38B77193" w14:textId="2F8E5595" w:rsidR="00F329AE" w:rsidRPr="00F329AE" w:rsidRDefault="00F329AE" w:rsidP="00F329AE">
      <w:pPr>
        <w:autoSpaceDE w:val="0"/>
        <w:autoSpaceDN w:val="0"/>
        <w:adjustRightInd w:val="0"/>
        <w:spacing w:after="0" w:line="360" w:lineRule="auto"/>
        <w:jc w:val="center"/>
        <w:rPr>
          <w:rFonts w:cstheme="minorHAnsi"/>
          <w:color w:val="0070C0"/>
          <w:sz w:val="20"/>
          <w:szCs w:val="20"/>
        </w:rPr>
      </w:pPr>
      <w:r w:rsidRPr="00F329AE">
        <w:rPr>
          <w:rFonts w:cstheme="minorHAnsi"/>
          <w:noProof/>
          <w:sz w:val="20"/>
          <w:szCs w:val="20"/>
        </w:rPr>
        <w:drawing>
          <wp:inline distT="0" distB="0" distL="0" distR="0" wp14:anchorId="66DF31C0" wp14:editId="6089F1A4">
            <wp:extent cx="3611632" cy="3192145"/>
            <wp:effectExtent l="19050" t="19050" r="27305" b="2730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6648" t="6795" r="9141" b="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998" cy="322251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6E5E74E5" w14:textId="77777777" w:rsidR="00F329AE" w:rsidRPr="00F329AE" w:rsidRDefault="00F329AE" w:rsidP="00F329AE">
      <w:pPr>
        <w:spacing w:after="0" w:line="360" w:lineRule="auto"/>
        <w:rPr>
          <w:rFonts w:cstheme="minorHAnsi"/>
          <w:sz w:val="20"/>
          <w:szCs w:val="20"/>
        </w:rPr>
      </w:pPr>
    </w:p>
    <w:p w14:paraId="14479C78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32AE468A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1BD3C6D3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7E75197F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1B24666D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0C330CD2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408DFB9E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28E0A2D6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70251B45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7C6B2667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506A025F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5CB18C76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51347741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17757387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46BD6A2C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49C670CD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6FF6FEA5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5397770D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6357C587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2BAFE549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7C742649" w14:textId="77777777" w:rsidR="009B52B9" w:rsidRDefault="009B52B9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6AC46E55" w14:textId="77777777" w:rsidR="00CD691A" w:rsidRDefault="00CD691A" w:rsidP="00F329AE">
      <w:pPr>
        <w:spacing w:after="0" w:line="360" w:lineRule="auto"/>
        <w:rPr>
          <w:rFonts w:cstheme="minorHAnsi"/>
          <w:b/>
          <w:bCs/>
          <w:color w:val="0070C0"/>
          <w:sz w:val="20"/>
          <w:szCs w:val="20"/>
        </w:rPr>
      </w:pPr>
    </w:p>
    <w:p w14:paraId="5879FC99" w14:textId="0EEDA7F2" w:rsidR="00F329AE" w:rsidRPr="00E530E1" w:rsidRDefault="00F329AE" w:rsidP="00CD691A">
      <w:pPr>
        <w:pBdr>
          <w:bottom w:val="single" w:sz="4" w:space="1" w:color="auto"/>
        </w:pBdr>
        <w:spacing w:after="0" w:line="276" w:lineRule="auto"/>
        <w:jc w:val="center"/>
        <w:rPr>
          <w:rFonts w:cstheme="minorHAnsi"/>
          <w:b/>
          <w:bCs/>
          <w:color w:val="7030A0"/>
          <w:sz w:val="24"/>
          <w:szCs w:val="24"/>
        </w:rPr>
      </w:pPr>
      <w:r w:rsidRPr="00E530E1">
        <w:rPr>
          <w:rFonts w:cstheme="minorHAnsi"/>
          <w:b/>
          <w:bCs/>
          <w:color w:val="7030A0"/>
          <w:sz w:val="24"/>
          <w:szCs w:val="24"/>
        </w:rPr>
        <w:t>Spectral data for selected few compounds</w:t>
      </w:r>
    </w:p>
    <w:p w14:paraId="3FF4A977" w14:textId="77777777" w:rsidR="009B52B9" w:rsidRDefault="009B52B9" w:rsidP="00F329AE">
      <w:pPr>
        <w:spacing w:after="0" w:line="360" w:lineRule="auto"/>
        <w:rPr>
          <w:rFonts w:cstheme="minorHAnsi"/>
          <w:b/>
          <w:bCs/>
          <w:sz w:val="20"/>
          <w:szCs w:val="20"/>
        </w:rPr>
      </w:pPr>
    </w:p>
    <w:p w14:paraId="07EE3528" w14:textId="3D4A5752" w:rsidR="00F329AE" w:rsidRDefault="002D6A6D" w:rsidP="00F329AE">
      <w:pPr>
        <w:spacing w:after="0" w:line="360" w:lineRule="auto"/>
        <w:rPr>
          <w:rFonts w:cstheme="minorHAnsi"/>
          <w:sz w:val="20"/>
          <w:szCs w:val="20"/>
        </w:rPr>
      </w:pPr>
      <w:r w:rsidRPr="002D6A6D">
        <w:rPr>
          <w:rFonts w:cstheme="minorHAnsi"/>
          <w:noProof/>
          <w:sz w:val="20"/>
          <w:szCs w:val="20"/>
        </w:rPr>
        <w:drawing>
          <wp:inline distT="0" distB="0" distL="0" distR="0" wp14:anchorId="7BA15A3F" wp14:editId="2CCC8CA3">
            <wp:extent cx="5731510" cy="2964180"/>
            <wp:effectExtent l="19050" t="19050" r="21590" b="26670"/>
            <wp:docPr id="11559982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6418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5207207" w14:textId="21BD3576" w:rsidR="002D6A6D" w:rsidRDefault="00EA5A60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Proton NMR spectrum of </w:t>
      </w:r>
      <w:r w:rsidR="002D6A6D" w:rsidRPr="00F329AE">
        <w:rPr>
          <w:rFonts w:cstheme="minorHAnsi"/>
          <w:b/>
          <w:bCs/>
          <w:sz w:val="20"/>
          <w:szCs w:val="20"/>
        </w:rPr>
        <w:t>7-(p-tolyl)-6H,7H-benzo[4,5]imidazo[2,1-b]chromeno[4,3-d][1,3]thiazin-6-one (4e)</w:t>
      </w:r>
    </w:p>
    <w:p w14:paraId="52AA5B33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10A3C4A1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2674BAA4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28B39660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717AA9C2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72EAD119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7223DEFC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3FF7E3F2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5C824493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2DF9A4D4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590D19D9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749B3BEC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52FEB32D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1EEBCEB0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566F4CC3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787CAE22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1796FB3C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6C664B9B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21FD0E14" w14:textId="5149067A" w:rsidR="00EA5A60" w:rsidRDefault="00FF66CC" w:rsidP="002D6A6D">
      <w:pPr>
        <w:spacing w:after="0" w:line="36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F3A8D5" wp14:editId="11AA7BB7">
                <wp:simplePos x="0" y="0"/>
                <wp:positionH relativeFrom="column">
                  <wp:posOffset>3600450</wp:posOffset>
                </wp:positionH>
                <wp:positionV relativeFrom="paragraph">
                  <wp:posOffset>2432050</wp:posOffset>
                </wp:positionV>
                <wp:extent cx="914400" cy="365760"/>
                <wp:effectExtent l="0" t="0" r="24130" b="15240"/>
                <wp:wrapNone/>
                <wp:docPr id="43452280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5DEE452" w14:textId="77777777" w:rsidR="00FF66CC" w:rsidRPr="00FF66CC" w:rsidRDefault="00FF66CC" w:rsidP="00FF66CC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Integration multiplied by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F3A8D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83.5pt;margin-top:191.5pt;width:1in;height:28.8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" fillcolor="white [3201]" strokecolor="white [3212]" strokeweight=".5pt">
                <v:textbox>
                  <w:txbxContent>
                    <w:p w14:paraId="15DEE452" w14:textId="77777777" w:rsidR="00FF66CC" w:rsidRPr="00FF66CC" w:rsidRDefault="00FF66CC" w:rsidP="00FF66C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Integration multiplied by 2</w:t>
                      </w:r>
                    </w:p>
                  </w:txbxContent>
                </v:textbox>
              </v:shape>
            </w:pict>
          </mc:Fallback>
        </mc:AlternateContent>
      </w:r>
      <w:r w:rsidR="00EA5A60" w:rsidRPr="00EA5A60">
        <w:rPr>
          <w:rFonts w:cstheme="minorHAnsi"/>
          <w:b/>
          <w:bCs/>
          <w:noProof/>
          <w:sz w:val="20"/>
          <w:szCs w:val="20"/>
        </w:rPr>
        <w:drawing>
          <wp:inline distT="0" distB="0" distL="0" distR="0" wp14:anchorId="24A252F3" wp14:editId="46EA2FF2">
            <wp:extent cx="5731510" cy="3566160"/>
            <wp:effectExtent l="19050" t="19050" r="21590" b="15240"/>
            <wp:docPr id="9355393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12"/>
                    <a:stretch/>
                  </pic:blipFill>
                  <pic:spPr bwMode="auto">
                    <a:xfrm>
                      <a:off x="0" y="0"/>
                      <a:ext cx="5731510" cy="35661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CEAF95" w14:textId="310A7FFC" w:rsidR="00EA5A60" w:rsidRDefault="00EA5A60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Proton NMR spectrum of </w:t>
      </w:r>
      <w:r w:rsidRPr="00F329AE">
        <w:rPr>
          <w:rFonts w:cstheme="minorHAnsi"/>
          <w:b/>
          <w:bCs/>
          <w:sz w:val="20"/>
          <w:szCs w:val="20"/>
        </w:rPr>
        <w:t>7-(4-methoxyphenyl)-6H,7H-benzo[4,5]imidazo[2,1-b]chromeno[4,3-d][1,3]thiazin-6-one (4f)</w:t>
      </w:r>
    </w:p>
    <w:p w14:paraId="25AC0C6F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615C3DDA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4C17A66E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5D5FE357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47C64328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7541B461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65376487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5BA15390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0B5590CB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61703408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2D796828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2986008D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058418AB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68E8143D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5829BB1E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11B79F8F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214B8308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22CB0D91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00BDCB88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098405F7" w14:textId="77777777" w:rsidR="00647868" w:rsidRDefault="00647868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</w:p>
    <w:p w14:paraId="64320AA1" w14:textId="77777777" w:rsidR="00EA5A60" w:rsidRPr="00F329AE" w:rsidRDefault="00EA5A60" w:rsidP="002D6A6D">
      <w:pPr>
        <w:spacing w:after="0" w:line="360" w:lineRule="auto"/>
        <w:rPr>
          <w:rFonts w:cstheme="minorHAnsi"/>
          <w:b/>
          <w:bCs/>
          <w:sz w:val="20"/>
          <w:szCs w:val="20"/>
        </w:rPr>
      </w:pPr>
    </w:p>
    <w:p w14:paraId="6395CE83" w14:textId="60BA0FAC" w:rsidR="002D6A6D" w:rsidRDefault="00FF66CC" w:rsidP="00F329AE">
      <w:pPr>
        <w:spacing w:after="0" w:line="360" w:lineRule="auto"/>
        <w:rPr>
          <w:rFonts w:cstheme="minorHAnsi"/>
          <w:sz w:val="20"/>
          <w:szCs w:val="20"/>
        </w:rPr>
      </w:pPr>
      <w:r>
        <w:rPr>
          <w:rFonts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F81C3D" wp14:editId="19AAD5BB">
                <wp:simplePos x="0" y="0"/>
                <wp:positionH relativeFrom="column">
                  <wp:posOffset>3688080</wp:posOffset>
                </wp:positionH>
                <wp:positionV relativeFrom="paragraph">
                  <wp:posOffset>2918460</wp:posOffset>
                </wp:positionV>
                <wp:extent cx="914400" cy="365760"/>
                <wp:effectExtent l="0" t="0" r="24130" b="15240"/>
                <wp:wrapNone/>
                <wp:docPr id="75961630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746975F" w14:textId="60C7183E" w:rsidR="00FF66CC" w:rsidRPr="00FF66CC" w:rsidRDefault="00FF66CC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Integration multiplied by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F81C3D" id="_x0000_s1027" type="#_x0000_t202" style="position:absolute;margin-left:290.4pt;margin-top:229.8pt;width:1in;height:28.8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" fillcolor="white [3201]" strokecolor="white [3212]" strokeweight=".5pt">
                <v:textbox>
                  <w:txbxContent>
                    <w:p w14:paraId="4746975F" w14:textId="60C7183E" w:rsidR="00FF66CC" w:rsidRPr="00FF66CC" w:rsidRDefault="00FF66C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Integration multiplied by 2</w:t>
                      </w:r>
                    </w:p>
                  </w:txbxContent>
                </v:textbox>
              </v:shape>
            </w:pict>
          </mc:Fallback>
        </mc:AlternateContent>
      </w:r>
      <w:r w:rsidR="00EA5A60" w:rsidRPr="00EA5A60">
        <w:rPr>
          <w:rFonts w:cstheme="minorHAnsi"/>
          <w:noProof/>
          <w:sz w:val="20"/>
          <w:szCs w:val="20"/>
        </w:rPr>
        <w:drawing>
          <wp:inline distT="0" distB="0" distL="0" distR="0" wp14:anchorId="39A5B496" wp14:editId="5C279E7D">
            <wp:extent cx="5731510" cy="4003675"/>
            <wp:effectExtent l="19050" t="19050" r="21590" b="15875"/>
            <wp:docPr id="5246012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036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0BF1425" w14:textId="60203E67" w:rsidR="00EA5A60" w:rsidRPr="00F329AE" w:rsidRDefault="00EA5A60" w:rsidP="00EA5A60">
      <w:pPr>
        <w:spacing w:after="0" w:line="360" w:lineRule="auto"/>
        <w:jc w:val="center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Proton NMR spectrum of </w:t>
      </w:r>
      <w:r w:rsidRPr="00F329AE">
        <w:rPr>
          <w:rFonts w:cstheme="minorHAnsi"/>
          <w:b/>
          <w:bCs/>
          <w:sz w:val="20"/>
          <w:szCs w:val="20"/>
        </w:rPr>
        <w:t>7-(3,4,5-trimethoxyphenyl)-6H,7H-benzo[4,5]imidazo[2,1-b]chromeno[4,3-d][1,3]thiazin-6-one (4g)</w:t>
      </w:r>
    </w:p>
    <w:p w14:paraId="04634E4A" w14:textId="77777777" w:rsidR="00EA5A60" w:rsidRPr="00F329AE" w:rsidRDefault="00EA5A60" w:rsidP="00F329AE">
      <w:pPr>
        <w:spacing w:after="0" w:line="360" w:lineRule="auto"/>
        <w:rPr>
          <w:rFonts w:cstheme="minorHAnsi"/>
          <w:sz w:val="20"/>
          <w:szCs w:val="20"/>
        </w:rPr>
      </w:pPr>
    </w:p>
    <w:sectPr w:rsidR="00EA5A60" w:rsidRPr="00F329AE">
      <w:footerReference w:type="default" r:id="rId2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36E597" w14:textId="77777777" w:rsidR="00AB115D" w:rsidRDefault="00AB115D" w:rsidP="00F329AE">
      <w:pPr>
        <w:spacing w:after="0" w:line="240" w:lineRule="auto"/>
      </w:pPr>
      <w:r>
        <w:separator/>
      </w:r>
    </w:p>
  </w:endnote>
  <w:endnote w:type="continuationSeparator" w:id="0">
    <w:p w14:paraId="1548A6DB" w14:textId="77777777" w:rsidR="00AB115D" w:rsidRDefault="00AB115D" w:rsidP="00F32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rlito"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Adobe Gothic Std B">
    <w:altName w:val="Yu Gothic"/>
    <w:panose1 w:val="00000000000000000000"/>
    <w:charset w:val="80"/>
    <w:family w:val="swiss"/>
    <w:notTrueType/>
    <w:pitch w:val="variable"/>
    <w:sig w:usb0="00000000" w:usb1="29D72C10" w:usb2="00000010" w:usb3="00000000" w:csb0="002A0005" w:csb1="00000000"/>
  </w:font>
  <w:font w:name="HKLGG D+ MTSY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9973786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CCDADA" w14:textId="0B0006E1" w:rsidR="00F329AE" w:rsidRDefault="00241DAD">
        <w:pPr>
          <w:pStyle w:val="Footer"/>
          <w:jc w:val="center"/>
        </w:pPr>
        <w:r>
          <w:t>S</w:t>
        </w:r>
        <w:r w:rsidR="00F329AE">
          <w:fldChar w:fldCharType="begin"/>
        </w:r>
        <w:r w:rsidR="00F329AE">
          <w:instrText xml:space="preserve"> PAGE   \* MERGEFORMAT </w:instrText>
        </w:r>
        <w:r w:rsidR="00F329AE">
          <w:fldChar w:fldCharType="separate"/>
        </w:r>
        <w:r w:rsidR="00F329AE">
          <w:rPr>
            <w:noProof/>
          </w:rPr>
          <w:t>2</w:t>
        </w:r>
        <w:r w:rsidR="00F329AE">
          <w:rPr>
            <w:noProof/>
          </w:rPr>
          <w:fldChar w:fldCharType="end"/>
        </w:r>
      </w:p>
    </w:sdtContent>
  </w:sdt>
  <w:p w14:paraId="2D111BC0" w14:textId="77777777" w:rsidR="00F329AE" w:rsidRDefault="00F329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A318F5" w14:textId="77777777" w:rsidR="00AB115D" w:rsidRDefault="00AB115D" w:rsidP="00F329AE">
      <w:pPr>
        <w:spacing w:after="0" w:line="240" w:lineRule="auto"/>
      </w:pPr>
      <w:r>
        <w:separator/>
      </w:r>
    </w:p>
  </w:footnote>
  <w:footnote w:type="continuationSeparator" w:id="0">
    <w:p w14:paraId="7ADB1B0A" w14:textId="77777777" w:rsidR="00AB115D" w:rsidRDefault="00AB115D" w:rsidP="00F329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38603B"/>
    <w:multiLevelType w:val="hybridMultilevel"/>
    <w:tmpl w:val="03CE2D4E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94002"/>
    <w:multiLevelType w:val="hybridMultilevel"/>
    <w:tmpl w:val="5380B3F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A5D56"/>
    <w:multiLevelType w:val="hybridMultilevel"/>
    <w:tmpl w:val="03CE2D4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8056972">
    <w:abstractNumId w:val="1"/>
  </w:num>
  <w:num w:numId="2" w16cid:durableId="583874723">
    <w:abstractNumId w:val="0"/>
  </w:num>
  <w:num w:numId="3" w16cid:durableId="19681242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60F"/>
    <w:rsid w:val="00065EC5"/>
    <w:rsid w:val="000C53BA"/>
    <w:rsid w:val="001A7B5B"/>
    <w:rsid w:val="001D7AC5"/>
    <w:rsid w:val="00241DAD"/>
    <w:rsid w:val="00243EFB"/>
    <w:rsid w:val="0028238F"/>
    <w:rsid w:val="002D6A6D"/>
    <w:rsid w:val="004062A7"/>
    <w:rsid w:val="005276BA"/>
    <w:rsid w:val="00555C3B"/>
    <w:rsid w:val="0064535E"/>
    <w:rsid w:val="00647868"/>
    <w:rsid w:val="006E745C"/>
    <w:rsid w:val="0070477D"/>
    <w:rsid w:val="007E530A"/>
    <w:rsid w:val="008060E5"/>
    <w:rsid w:val="008F6003"/>
    <w:rsid w:val="00961A4C"/>
    <w:rsid w:val="009B52B9"/>
    <w:rsid w:val="00A038DD"/>
    <w:rsid w:val="00A3460F"/>
    <w:rsid w:val="00A37EE6"/>
    <w:rsid w:val="00A66558"/>
    <w:rsid w:val="00AB115D"/>
    <w:rsid w:val="00C12772"/>
    <w:rsid w:val="00C54557"/>
    <w:rsid w:val="00CD691A"/>
    <w:rsid w:val="00D42050"/>
    <w:rsid w:val="00E530E1"/>
    <w:rsid w:val="00E55C5D"/>
    <w:rsid w:val="00EA5A60"/>
    <w:rsid w:val="00F329AE"/>
    <w:rsid w:val="00FA7FA3"/>
    <w:rsid w:val="00FF19E7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5024A"/>
  <w15:chartTrackingRefBased/>
  <w15:docId w15:val="{56646F82-055D-404E-A710-8189C4EFF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ta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A60"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0C53B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329AE"/>
    <w:pPr>
      <w:spacing w:after="200" w:line="276" w:lineRule="auto"/>
      <w:ind w:left="720"/>
      <w:contextualSpacing/>
    </w:pPr>
    <w:rPr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329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29AE"/>
    <w:rPr>
      <w:lang w:bidi="ar-SA"/>
    </w:rPr>
  </w:style>
  <w:style w:type="paragraph" w:styleId="Footer">
    <w:name w:val="footer"/>
    <w:basedOn w:val="Normal"/>
    <w:link w:val="FooterChar"/>
    <w:uiPriority w:val="99"/>
    <w:unhideWhenUsed/>
    <w:rsid w:val="00F329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29AE"/>
    <w:rPr>
      <w:lang w:bidi="ar-SA"/>
    </w:rPr>
  </w:style>
  <w:style w:type="paragraph" w:styleId="Caption">
    <w:name w:val="caption"/>
    <w:basedOn w:val="Normal"/>
    <w:next w:val="Normal"/>
    <w:uiPriority w:val="35"/>
    <w:unhideWhenUsed/>
    <w:qFormat/>
    <w:rsid w:val="00D4205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1D7A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emf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emf"/><Relationship Id="rId7" Type="http://schemas.openxmlformats.org/officeDocument/2006/relationships/hyperlink" Target="mailto:surakshadhanasekaran211@gmail.com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9.emf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6.emf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23" Type="http://schemas.openxmlformats.org/officeDocument/2006/relationships/image" Target="media/image15.emf"/><Relationship Id="rId10" Type="http://schemas.openxmlformats.org/officeDocument/2006/relationships/image" Target="media/image3.jpeg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emf"/><Relationship Id="rId22" Type="http://schemas.openxmlformats.org/officeDocument/2006/relationships/image" Target="media/image14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13</Pages>
  <Words>920</Words>
  <Characters>5249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PARTHIBAN DEVENDIRAN</dc:creator>
  <cp:keywords/>
  <dc:description/>
  <cp:lastModifiedBy>PARTHIBAN DEVENDIRAN</cp:lastModifiedBy>
  <cp:revision>51</cp:revision>
  <dcterms:created xsi:type="dcterms:W3CDTF">2024-05-14T17:38:00Z</dcterms:created>
  <dcterms:modified xsi:type="dcterms:W3CDTF">2024-05-16T15:10:00Z</dcterms:modified>
</cp:coreProperties>
</file>