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Figure 5 A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54780"/>
            <wp:effectExtent l="0" t="0" r="3810" b="7620"/>
            <wp:docPr id="1" name="图片 1" descr="7月10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月10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54780"/>
            <wp:effectExtent l="0" t="0" r="3810" b="7620"/>
            <wp:docPr id="5" name="图片 5" descr="Image-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age-2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Figure 5 B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54780"/>
            <wp:effectExtent l="0" t="0" r="3810" b="7620"/>
            <wp:docPr id="2" name="图片 2" descr="anan lc3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nan lc3 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24935"/>
            <wp:effectExtent l="0" t="0" r="3810" b="18415"/>
            <wp:docPr id="6" name="图片 6" descr="2012-03-12-h9c2-nsc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12-03-12-h9c2-nsc-gapd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Figure 5 C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54780"/>
            <wp:effectExtent l="0" t="0" r="3810" b="7620"/>
            <wp:docPr id="3" name="图片 3" descr="anan3 p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nan3 p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54780"/>
            <wp:effectExtent l="0" t="0" r="3810" b="7620"/>
            <wp:docPr id="7" name="图片 7" descr="20160623LPS-induced PARP1 and p53 expression(GAPD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160623LPS-induced PARP1 and p53 expression(GAPDH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NzQ2NTA0N2FjNjhkM2E2Y2JlYWZkNGM0Nzg1M2IifQ=="/>
  </w:docVars>
  <w:rsids>
    <w:rsidRoot w:val="00000000"/>
    <w:rsid w:val="591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2024-04-28T08:14:47Z</dcterms:created>
  <dc:creator>Admin</dc:creator>
  <cp:lastModifiedBy>黄安安</cp:lastModifiedBy>
  <dcterms:modified xsi:type="dcterms:W3CDTF">2024-04-28T08:32:09Z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B188B309A4374056A57647533D611F8A_12</vt:lpwstr>
  </property>
</Properties>
</file>