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3B202B8" w14:textId="77777777" w:rsidR="000E7A13" w:rsidRDefault="000E7A13" w:rsidP="000E7A13">
      <w:r>
        <w:rPr>
          <w:b/>
        </w:rPr>
        <w:t xml:space="preserve">Table 2: </w:t>
      </w:r>
      <w:r w:rsidRPr="009F2653">
        <w:rPr>
          <w:b/>
        </w:rPr>
        <w:t xml:space="preserve">Correlation between culture-based identification methods and PCR </w:t>
      </w:r>
      <w:r w:rsidRPr="00A50BE9">
        <w:rPr>
          <w:b/>
        </w:rPr>
        <w:t xml:space="preserve">results of 24 catalase-positive nasal </w:t>
      </w:r>
      <w:r>
        <w:rPr>
          <w:b/>
        </w:rPr>
        <w:t>isolates</w:t>
      </w:r>
      <w:r w:rsidRPr="00A50BE9">
        <w:rPr>
          <w:b/>
        </w:rPr>
        <w:t xml:space="preserve"> (MT1 to MT24). </w:t>
      </w:r>
    </w:p>
    <w:p w14:paraId="3F1F440E" w14:textId="77777777" w:rsidR="000E7A13" w:rsidRDefault="000E7A13" w:rsidP="000E7A13">
      <w:r w:rsidRPr="009F2653">
        <w:t>MSA = mannitol salt agar; API = Analytical profile index</w:t>
      </w:r>
      <w:r>
        <w:t>; API % = probability of species identification</w:t>
      </w:r>
      <w:r w:rsidRPr="009F2653">
        <w:t>; PCR = polymerase chain reaction</w:t>
      </w:r>
      <w:r>
        <w:t xml:space="preserve"> result</w:t>
      </w:r>
      <w:r w:rsidRPr="009F2653">
        <w:t xml:space="preserve">. </w:t>
      </w:r>
    </w:p>
    <w:p w14:paraId="2D82A68D" w14:textId="77777777" w:rsidR="000E7A13" w:rsidRDefault="000E7A13" w:rsidP="000E7A13"/>
    <w:tbl>
      <w:tblPr>
        <w:tblW w:w="9170" w:type="dxa"/>
        <w:tblBorders>
          <w:top w:val="single" w:sz="8" w:space="0" w:color="auto"/>
          <w:bottom w:val="single" w:sz="8" w:space="0" w:color="auto"/>
          <w:insideH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250"/>
        <w:gridCol w:w="1440"/>
        <w:gridCol w:w="2160"/>
        <w:gridCol w:w="1890"/>
        <w:gridCol w:w="1440"/>
        <w:gridCol w:w="990"/>
      </w:tblGrid>
      <w:tr w:rsidR="000E7A13" w:rsidRPr="00A50BE9" w14:paraId="37E97504" w14:textId="77777777" w:rsidTr="009D5559">
        <w:trPr>
          <w:trHeight w:val="943"/>
        </w:trPr>
        <w:tc>
          <w:tcPr>
            <w:tcW w:w="1250" w:type="dxa"/>
            <w:shd w:val="clear" w:color="auto" w:fill="auto"/>
            <w:hideMark/>
          </w:tcPr>
          <w:p w14:paraId="083C446B" w14:textId="77777777" w:rsidR="000E7A13" w:rsidRPr="00877DEC" w:rsidRDefault="000E7A13" w:rsidP="009D5559">
            <w:pPr>
              <w:jc w:val="center"/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Nasal swab isolates</w:t>
            </w:r>
          </w:p>
        </w:tc>
        <w:tc>
          <w:tcPr>
            <w:tcW w:w="1440" w:type="dxa"/>
            <w:shd w:val="clear" w:color="auto" w:fill="auto"/>
            <w:hideMark/>
          </w:tcPr>
          <w:p w14:paraId="0B198482" w14:textId="77777777" w:rsidR="000E7A13" w:rsidRPr="00877DEC" w:rsidRDefault="000E7A13" w:rsidP="009D5559">
            <w:pPr>
              <w:jc w:val="center"/>
              <w:rPr>
                <w:rFonts w:eastAsia="Times New Roman"/>
                <w:b/>
                <w:bCs/>
              </w:rPr>
            </w:pPr>
            <w:proofErr w:type="spellStart"/>
            <w:r w:rsidRPr="00877DEC">
              <w:rPr>
                <w:rFonts w:eastAsia="Times New Roman"/>
                <w:b/>
                <w:bCs/>
              </w:rPr>
              <w:t>Coagu</w:t>
            </w:r>
            <w:proofErr w:type="spellEnd"/>
            <w:r w:rsidRPr="00A50BE9">
              <w:rPr>
                <w:rFonts w:eastAsia="Times New Roman"/>
                <w:b/>
                <w:bCs/>
              </w:rPr>
              <w:t>-</w:t>
            </w:r>
            <w:r w:rsidRPr="00877DEC">
              <w:rPr>
                <w:rFonts w:eastAsia="Times New Roman"/>
                <w:b/>
                <w:bCs/>
              </w:rPr>
              <w:t>lase test</w:t>
            </w:r>
          </w:p>
        </w:tc>
        <w:tc>
          <w:tcPr>
            <w:tcW w:w="2160" w:type="dxa"/>
            <w:shd w:val="clear" w:color="auto" w:fill="auto"/>
            <w:hideMark/>
          </w:tcPr>
          <w:p w14:paraId="6CFD1536" w14:textId="77777777" w:rsidR="000E7A13" w:rsidRPr="00877DEC" w:rsidRDefault="000E7A13" w:rsidP="009D5559">
            <w:pPr>
              <w:jc w:val="center"/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MSA</w:t>
            </w:r>
          </w:p>
        </w:tc>
        <w:tc>
          <w:tcPr>
            <w:tcW w:w="1890" w:type="dxa"/>
            <w:shd w:val="clear" w:color="auto" w:fill="auto"/>
            <w:hideMark/>
          </w:tcPr>
          <w:p w14:paraId="4423BC57" w14:textId="77777777" w:rsidR="000E7A13" w:rsidRPr="00877DEC" w:rsidRDefault="000E7A13" w:rsidP="009D5559">
            <w:pPr>
              <w:jc w:val="center"/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API</w:t>
            </w:r>
          </w:p>
        </w:tc>
        <w:tc>
          <w:tcPr>
            <w:tcW w:w="1440" w:type="dxa"/>
            <w:shd w:val="clear" w:color="auto" w:fill="auto"/>
            <w:hideMark/>
          </w:tcPr>
          <w:p w14:paraId="29FD3C09" w14:textId="77777777" w:rsidR="000E7A13" w:rsidRPr="00877DEC" w:rsidRDefault="000E7A13" w:rsidP="009D5559">
            <w:pPr>
              <w:jc w:val="center"/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API%</w:t>
            </w:r>
          </w:p>
        </w:tc>
        <w:tc>
          <w:tcPr>
            <w:tcW w:w="990" w:type="dxa"/>
            <w:shd w:val="clear" w:color="auto" w:fill="auto"/>
            <w:hideMark/>
          </w:tcPr>
          <w:p w14:paraId="72F4E45B" w14:textId="77777777" w:rsidR="000E7A13" w:rsidRPr="00877DEC" w:rsidRDefault="000E7A13" w:rsidP="009D5559">
            <w:pPr>
              <w:jc w:val="center"/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PCR</w:t>
            </w:r>
          </w:p>
        </w:tc>
      </w:tr>
      <w:tr w:rsidR="000E7A13" w:rsidRPr="00A50BE9" w14:paraId="0AEF6F92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123ADAF8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6EF1EA1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Positive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4E76EBB7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Yellow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33DB49B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aureus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1467214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66.90%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69345F3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SSB</w:t>
            </w:r>
          </w:p>
        </w:tc>
      </w:tr>
      <w:tr w:rsidR="000E7A13" w:rsidRPr="00A50BE9" w14:paraId="7876BC97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1E97E3EC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MT2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40F8AD5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Positive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234DECC4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Yellow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7F80D771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</w:t>
            </w:r>
            <w:r w:rsidRPr="00A50BE9">
              <w:rPr>
                <w:rFonts w:eastAsia="Times New Roman"/>
                <w:i/>
                <w:iCs/>
              </w:rPr>
              <w:t>. </w:t>
            </w:r>
            <w:r w:rsidRPr="00877DEC">
              <w:rPr>
                <w:rFonts w:eastAsia="Times New Roman"/>
                <w:i/>
                <w:iCs/>
              </w:rPr>
              <w:t>aureus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CD60BC1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85.20%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A8DAEC7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SSB</w:t>
            </w:r>
          </w:p>
        </w:tc>
      </w:tr>
      <w:tr w:rsidR="000E7A13" w:rsidRPr="00A50BE9" w14:paraId="57D2E7FF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7E2DE4D0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MT3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1AFF86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16DA20A0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922685A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80A1073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66%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4525D7C1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3F696C45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511AF628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MT4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262322D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Positive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5C2BB36D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Yellow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138F3697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aureus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82DF819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70.70%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693CE98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SSB</w:t>
            </w:r>
          </w:p>
        </w:tc>
      </w:tr>
      <w:tr w:rsidR="000E7A13" w:rsidRPr="00A50BE9" w14:paraId="3D4C9779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4A6B5EBE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MT5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41E8A66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72B029B1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B3C65CE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71A8F71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80.60%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0FDA26B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57091B8D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3E5BC410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MT6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17D821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26F56662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F657AE5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3286CFE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80.60%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0EA4942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16BB33D9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1372E15E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MT7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93C9144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Positive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639DA76E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Yellow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22D1CF9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aureus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7BD5986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92.30%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6200DB9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SSB</w:t>
            </w:r>
          </w:p>
        </w:tc>
      </w:tr>
      <w:tr w:rsidR="000E7A13" w:rsidRPr="00A50BE9" w14:paraId="40FDF03A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26C0C3CE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MT8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C24839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Positive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2FD9E658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Yellow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55667C4F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aureus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7BBC155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45.80%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8F4C387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SSB</w:t>
            </w:r>
          </w:p>
        </w:tc>
      </w:tr>
      <w:tr w:rsidR="000E7A13" w:rsidRPr="00A50BE9" w14:paraId="2F1C727C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68F5C745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MT9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7EA98FA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Positive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3DFB92C6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Yellow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773A9B9B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aureus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E7075CF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70.70%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B643A46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SSB</w:t>
            </w:r>
          </w:p>
        </w:tc>
      </w:tr>
      <w:tr w:rsidR="000E7A13" w:rsidRPr="00A50BE9" w14:paraId="3BCC107B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7160DDD4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MT10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C2B059A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0982BAE4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77487D6A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3003B60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93.30%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AF2B30F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60BA22B3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1EA103D8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MT11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21D420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577B9243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AA6EE41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10F0C41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80.20%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955EEE2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53B3FEB6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5FD21B9F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MT12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A7A8080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68A06AE4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D31961A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2584527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82.10%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F61BD9D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66A1773D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3B3F5B51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MT13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89F0C0B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589DBEC3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36AC2498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504A853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94.50%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EBA281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06DADC2F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5B683A6C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MT14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8962437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42F829C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5684C74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D49D3B5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94.50%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44BB13B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71CE9B69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153DAFF3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MT15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A93AB94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0E2A56B6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094D4708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4AAB93F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94.50%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5491A0B1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0A82322F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1E2D07AE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MT16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08C4D7E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Positive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6185A5DA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Yellow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5F38762F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</w:t>
            </w:r>
            <w:r w:rsidRPr="00A50BE9">
              <w:rPr>
                <w:rFonts w:eastAsia="Times New Roman"/>
                <w:i/>
                <w:iCs/>
              </w:rPr>
              <w:t>. </w:t>
            </w:r>
            <w:r w:rsidRPr="00877DEC">
              <w:rPr>
                <w:rFonts w:eastAsia="Times New Roman"/>
                <w:i/>
                <w:iCs/>
              </w:rPr>
              <w:t>aureus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41AC8B0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92.60%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6291B2B8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SSB</w:t>
            </w:r>
          </w:p>
        </w:tc>
      </w:tr>
      <w:tr w:rsidR="000E7A13" w:rsidRPr="00A50BE9" w14:paraId="5594F18A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3FCBF9C9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MT17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0F3A5D27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Positive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4D145F6F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Yellow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19DFCFE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aureus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4FF63AE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92.60%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49FE806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SSB</w:t>
            </w:r>
          </w:p>
        </w:tc>
      </w:tr>
      <w:tr w:rsidR="000E7A13" w:rsidRPr="00A50BE9" w14:paraId="240B25ED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4E032049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MT18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8FA7299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6B0B4EDE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BDD7B15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6AC7A5C6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97.40%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82F9245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48E477F8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5ABACC2A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MT19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B3743A5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222AE95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63472EC9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CDAAFFC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94.50%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2C9E1DA8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084EFFF8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7FDB38EF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MT20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182432D8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3FBF526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29C9DDCA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04E5F15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98%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9A27429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61BC9E82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59BE93FA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MT21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F3FB136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497E6B30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11E2F2F9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4A8FE876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48%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0DD5E4F1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35831BAC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1C19BA78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MT22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2134DE2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599FAB18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5D73A94F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393323A0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51%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9EA887D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A50BE9" w14:paraId="044AE0D8" w14:textId="77777777" w:rsidTr="009D5559">
        <w:trPr>
          <w:trHeight w:val="360"/>
        </w:trPr>
        <w:tc>
          <w:tcPr>
            <w:tcW w:w="1250" w:type="dxa"/>
            <w:shd w:val="clear" w:color="auto" w:fill="auto"/>
            <w:noWrap/>
            <w:hideMark/>
          </w:tcPr>
          <w:p w14:paraId="01C95D7F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MT23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2514739B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Negative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1CA3CA12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Pink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528BC6F7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epidermidis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575CD4EF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95%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1F61C18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SSA</w:t>
            </w:r>
          </w:p>
        </w:tc>
      </w:tr>
      <w:tr w:rsidR="000E7A13" w:rsidRPr="00877DEC" w14:paraId="63B192AB" w14:textId="77777777" w:rsidTr="009D5559">
        <w:trPr>
          <w:trHeight w:val="380"/>
        </w:trPr>
        <w:tc>
          <w:tcPr>
            <w:tcW w:w="1250" w:type="dxa"/>
            <w:shd w:val="clear" w:color="auto" w:fill="auto"/>
            <w:noWrap/>
            <w:hideMark/>
          </w:tcPr>
          <w:p w14:paraId="47A06ECC" w14:textId="77777777" w:rsidR="000E7A13" w:rsidRPr="00877DEC" w:rsidRDefault="000E7A13" w:rsidP="009D5559">
            <w:pPr>
              <w:rPr>
                <w:rFonts w:eastAsia="Times New Roman"/>
                <w:b/>
                <w:bCs/>
              </w:rPr>
            </w:pPr>
            <w:r w:rsidRPr="00877DEC">
              <w:rPr>
                <w:rFonts w:eastAsia="Times New Roman"/>
                <w:b/>
                <w:bCs/>
              </w:rPr>
              <w:t>MT24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0C76804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Positive</w:t>
            </w:r>
          </w:p>
        </w:tc>
        <w:tc>
          <w:tcPr>
            <w:tcW w:w="2160" w:type="dxa"/>
            <w:shd w:val="clear" w:color="auto" w:fill="auto"/>
            <w:noWrap/>
            <w:hideMark/>
          </w:tcPr>
          <w:p w14:paraId="2CEE4E7A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Yellow colonies</w:t>
            </w:r>
          </w:p>
        </w:tc>
        <w:tc>
          <w:tcPr>
            <w:tcW w:w="1890" w:type="dxa"/>
            <w:shd w:val="clear" w:color="auto" w:fill="auto"/>
            <w:noWrap/>
            <w:hideMark/>
          </w:tcPr>
          <w:p w14:paraId="4D455CE3" w14:textId="77777777" w:rsidR="000E7A13" w:rsidRPr="00877DEC" w:rsidRDefault="000E7A13" w:rsidP="009D5559">
            <w:pPr>
              <w:rPr>
                <w:rFonts w:eastAsia="Times New Roman"/>
                <w:i/>
                <w:iCs/>
              </w:rPr>
            </w:pPr>
            <w:r w:rsidRPr="00877DEC">
              <w:rPr>
                <w:rFonts w:eastAsia="Times New Roman"/>
                <w:i/>
                <w:iCs/>
              </w:rPr>
              <w:t>S.</w:t>
            </w:r>
            <w:r w:rsidRPr="00A50BE9">
              <w:rPr>
                <w:rFonts w:eastAsia="Times New Roman"/>
                <w:i/>
                <w:iCs/>
              </w:rPr>
              <w:t> </w:t>
            </w:r>
            <w:r w:rsidRPr="00877DEC">
              <w:rPr>
                <w:rFonts w:eastAsia="Times New Roman"/>
                <w:i/>
                <w:iCs/>
              </w:rPr>
              <w:t>aureus</w:t>
            </w:r>
          </w:p>
        </w:tc>
        <w:tc>
          <w:tcPr>
            <w:tcW w:w="1440" w:type="dxa"/>
            <w:shd w:val="clear" w:color="auto" w:fill="auto"/>
            <w:noWrap/>
            <w:hideMark/>
          </w:tcPr>
          <w:p w14:paraId="79093DA3" w14:textId="77777777" w:rsidR="000E7A13" w:rsidRPr="00877DEC" w:rsidRDefault="000E7A13" w:rsidP="009D5559">
            <w:pPr>
              <w:tabs>
                <w:tab w:val="decimal" w:pos="504"/>
              </w:tabs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62%</w:t>
            </w:r>
          </w:p>
        </w:tc>
        <w:tc>
          <w:tcPr>
            <w:tcW w:w="990" w:type="dxa"/>
            <w:shd w:val="clear" w:color="auto" w:fill="auto"/>
            <w:noWrap/>
            <w:hideMark/>
          </w:tcPr>
          <w:p w14:paraId="728E99DC" w14:textId="77777777" w:rsidR="000E7A13" w:rsidRPr="00877DEC" w:rsidRDefault="000E7A13" w:rsidP="009D5559">
            <w:pPr>
              <w:rPr>
                <w:rFonts w:eastAsia="Times New Roman"/>
              </w:rPr>
            </w:pPr>
            <w:r w:rsidRPr="00877DEC">
              <w:rPr>
                <w:rFonts w:eastAsia="Times New Roman"/>
              </w:rPr>
              <w:t>SSB</w:t>
            </w:r>
          </w:p>
        </w:tc>
      </w:tr>
    </w:tbl>
    <w:p w14:paraId="2E548CCE" w14:textId="77777777" w:rsidR="000E7A13" w:rsidRPr="009F2653" w:rsidRDefault="000E7A13" w:rsidP="000E7A13">
      <w:pPr>
        <w:rPr>
          <w:rtl/>
        </w:rPr>
      </w:pPr>
    </w:p>
    <w:p w14:paraId="7CAA76C6" w14:textId="77777777" w:rsidR="000E7A13" w:rsidRDefault="000E7A13" w:rsidP="000E7A1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329B961F" w14:textId="77777777" w:rsidR="000E7A13" w:rsidRDefault="000E7A13" w:rsidP="000E7A13">
      <w:pPr>
        <w:spacing w:before="120" w:after="120"/>
        <w:rPr>
          <w:sz w:val="24"/>
          <w:szCs w:val="24"/>
        </w:rPr>
      </w:pPr>
      <w:r w:rsidRPr="00597BCA">
        <w:rPr>
          <w:rFonts w:eastAsia="Times New Roman"/>
          <w:b/>
          <w:color w:val="222222"/>
          <w:sz w:val="24"/>
          <w:szCs w:val="24"/>
          <w:shd w:val="clear" w:color="auto" w:fill="FFFFFF"/>
        </w:rPr>
        <w:lastRenderedPageBreak/>
        <w:t>Table</w:t>
      </w:r>
      <w:r>
        <w:rPr>
          <w:rFonts w:eastAsia="Times New Roman"/>
          <w:b/>
          <w:color w:val="222222"/>
          <w:sz w:val="24"/>
          <w:szCs w:val="24"/>
          <w:shd w:val="clear" w:color="auto" w:fill="FFFFFF"/>
        </w:rPr>
        <w:t> 3</w:t>
      </w:r>
      <w:r w:rsidRPr="00597BCA">
        <w:rPr>
          <w:rFonts w:eastAsia="Times New Roman"/>
          <w:b/>
          <w:color w:val="222222"/>
          <w:sz w:val="24"/>
          <w:szCs w:val="24"/>
          <w:shd w:val="clear" w:color="auto" w:fill="FFFFFF"/>
        </w:rPr>
        <w:t>:</w:t>
      </w:r>
      <w:r w:rsidRPr="00597BCA">
        <w:rPr>
          <w:rFonts w:eastAsia="Times New Roman"/>
          <w:color w:val="222222"/>
          <w:sz w:val="24"/>
          <w:szCs w:val="24"/>
          <w:shd w:val="clear" w:color="auto" w:fill="FFFFFF"/>
        </w:rPr>
        <w:t xml:space="preserve"> </w:t>
      </w:r>
      <w:r w:rsidRPr="00597BCA">
        <w:rPr>
          <w:sz w:val="24"/>
          <w:szCs w:val="24"/>
        </w:rPr>
        <w:t xml:space="preserve">Sequences of representative PCR products obtained by amplification of </w:t>
      </w:r>
      <w:proofErr w:type="spellStart"/>
      <w:r w:rsidRPr="00597BCA">
        <w:rPr>
          <w:i/>
          <w:iCs/>
          <w:sz w:val="24"/>
          <w:szCs w:val="24"/>
        </w:rPr>
        <w:t>staphostatin</w:t>
      </w:r>
      <w:proofErr w:type="spellEnd"/>
      <w:r w:rsidRPr="00597BCA">
        <w:rPr>
          <w:i/>
          <w:iCs/>
          <w:sz w:val="24"/>
          <w:szCs w:val="24"/>
        </w:rPr>
        <w:t xml:space="preserve"> </w:t>
      </w:r>
      <w:r w:rsidRPr="00597BCA">
        <w:rPr>
          <w:i/>
          <w:sz w:val="24"/>
          <w:szCs w:val="24"/>
        </w:rPr>
        <w:t>A</w:t>
      </w:r>
      <w:r w:rsidRPr="00597BCA">
        <w:rPr>
          <w:i/>
          <w:iCs/>
          <w:sz w:val="24"/>
          <w:szCs w:val="24"/>
        </w:rPr>
        <w:t xml:space="preserve"> </w:t>
      </w:r>
      <w:r w:rsidRPr="00597BCA">
        <w:rPr>
          <w:sz w:val="24"/>
          <w:szCs w:val="24"/>
        </w:rPr>
        <w:t xml:space="preserve">and </w:t>
      </w:r>
      <w:proofErr w:type="spellStart"/>
      <w:r w:rsidRPr="00597BCA">
        <w:rPr>
          <w:i/>
          <w:iCs/>
          <w:sz w:val="24"/>
          <w:szCs w:val="24"/>
        </w:rPr>
        <w:t>staphostatin</w:t>
      </w:r>
      <w:proofErr w:type="spellEnd"/>
      <w:r w:rsidRPr="00597BCA">
        <w:rPr>
          <w:i/>
          <w:iCs/>
          <w:sz w:val="24"/>
          <w:szCs w:val="24"/>
        </w:rPr>
        <w:t xml:space="preserve"> B</w:t>
      </w:r>
      <w:r w:rsidRPr="00597BCA">
        <w:rPr>
          <w:sz w:val="24"/>
          <w:szCs w:val="24"/>
        </w:rPr>
        <w:t xml:space="preserve"> genes using our designed primers</w:t>
      </w:r>
    </w:p>
    <w:p w14:paraId="15DAF769" w14:textId="77777777" w:rsidR="000E7A13" w:rsidRDefault="000E7A13" w:rsidP="000E7A13">
      <w:pPr>
        <w:spacing w:before="120" w:after="120"/>
        <w:rPr>
          <w:sz w:val="24"/>
          <w:szCs w:val="24"/>
        </w:rPr>
      </w:pPr>
    </w:p>
    <w:tbl>
      <w:tblPr>
        <w:tblStyle w:val="TableGrid"/>
        <w:tblW w:w="8946" w:type="dxa"/>
        <w:jc w:val="center"/>
        <w:tblLayout w:type="fixed"/>
        <w:tblLook w:val="04A0" w:firstRow="1" w:lastRow="0" w:firstColumn="1" w:lastColumn="0" w:noHBand="0" w:noVBand="1"/>
      </w:tblPr>
      <w:tblGrid>
        <w:gridCol w:w="2480"/>
        <w:gridCol w:w="6466"/>
      </w:tblGrid>
      <w:tr w:rsidR="000E7A13" w:rsidRPr="001D5591" w14:paraId="32F6ADB3" w14:textId="77777777" w:rsidTr="009D5559">
        <w:trPr>
          <w:trHeight w:val="1125"/>
          <w:jc w:val="center"/>
        </w:trPr>
        <w:tc>
          <w:tcPr>
            <w:tcW w:w="2480" w:type="dxa"/>
          </w:tcPr>
          <w:p w14:paraId="0C5229F3" w14:textId="77777777" w:rsidR="000E7A13" w:rsidRPr="00C33F7A" w:rsidRDefault="000E7A13" w:rsidP="009D5559">
            <w:pPr>
              <w:spacing w:before="120" w:after="240"/>
              <w:rPr>
                <w:rFonts w:asciiTheme="minorBidi" w:hAnsiTheme="minorBidi" w:cstheme="minorBidi"/>
              </w:rPr>
            </w:pPr>
            <w:r w:rsidRPr="00C33F7A">
              <w:rPr>
                <w:rFonts w:asciiTheme="minorBidi" w:hAnsiTheme="minorBidi" w:cstheme="minorBidi"/>
                <w:iCs/>
              </w:rPr>
              <w:t xml:space="preserve">Partial sequence of </w:t>
            </w:r>
            <w:proofErr w:type="spellStart"/>
            <w:r w:rsidRPr="00C33F7A">
              <w:rPr>
                <w:rFonts w:asciiTheme="minorBidi" w:hAnsiTheme="minorBidi" w:cstheme="minorBidi"/>
                <w:i/>
                <w:iCs/>
              </w:rPr>
              <w:t>staphostatin</w:t>
            </w:r>
            <w:proofErr w:type="spellEnd"/>
            <w:r w:rsidRPr="00C33F7A">
              <w:rPr>
                <w:rFonts w:asciiTheme="minorBidi" w:hAnsiTheme="minorBidi" w:cstheme="minorBidi"/>
                <w:i/>
                <w:iCs/>
              </w:rPr>
              <w:t xml:space="preserve"> A</w:t>
            </w:r>
            <w:r w:rsidRPr="00C33F7A">
              <w:rPr>
                <w:rFonts w:asciiTheme="minorBidi" w:hAnsiTheme="minorBidi" w:cstheme="minorBidi"/>
              </w:rPr>
              <w:t xml:space="preserve"> amplification product in </w:t>
            </w:r>
            <w:r w:rsidRPr="00C33F7A">
              <w:rPr>
                <w:rFonts w:asciiTheme="minorBidi" w:hAnsiTheme="minorBidi" w:cstheme="minorBidi"/>
                <w:i/>
                <w:iCs/>
              </w:rPr>
              <w:t>S. epidermidis</w:t>
            </w:r>
          </w:p>
        </w:tc>
        <w:tc>
          <w:tcPr>
            <w:tcW w:w="6466" w:type="dxa"/>
          </w:tcPr>
          <w:p w14:paraId="47200899" w14:textId="77777777" w:rsidR="000E7A13" w:rsidRPr="001D5591" w:rsidRDefault="000E7A13" w:rsidP="009D5559">
            <w:pPr>
              <w:spacing w:before="120" w:after="240"/>
            </w:pPr>
            <w:r w:rsidRPr="001D5591">
              <w:rPr>
                <w:rFonts w:ascii="Courier New" w:hAnsi="Courier New" w:cs="Courier New"/>
              </w:rPr>
              <w:t>TCTTCATTTATTAACGTACAAACGTAATTAGGTGTTATATCTTTATTAAATGTAATATTTAATGGTGAAGTTTCTACTTCTACAGGATGCCAAATACCTTCTAATGTATGGAACCAAC</w:t>
            </w:r>
          </w:p>
        </w:tc>
      </w:tr>
      <w:tr w:rsidR="000E7A13" w:rsidRPr="001D5591" w14:paraId="6833D40B" w14:textId="77777777" w:rsidTr="009D5559">
        <w:trPr>
          <w:trHeight w:val="1410"/>
          <w:jc w:val="center"/>
        </w:trPr>
        <w:tc>
          <w:tcPr>
            <w:tcW w:w="2480" w:type="dxa"/>
          </w:tcPr>
          <w:p w14:paraId="3C7276E2" w14:textId="77777777" w:rsidR="000E7A13" w:rsidRPr="00C33F7A" w:rsidRDefault="000E7A13" w:rsidP="009D5559">
            <w:pPr>
              <w:spacing w:before="120" w:after="240"/>
              <w:rPr>
                <w:rFonts w:asciiTheme="minorBidi" w:hAnsiTheme="minorBidi" w:cstheme="minorBidi"/>
              </w:rPr>
            </w:pPr>
            <w:r w:rsidRPr="00C33F7A">
              <w:rPr>
                <w:rFonts w:asciiTheme="minorBidi" w:hAnsiTheme="minorBidi" w:cstheme="minorBidi"/>
                <w:iCs/>
              </w:rPr>
              <w:t xml:space="preserve">Partial sequence of </w:t>
            </w:r>
            <w:proofErr w:type="spellStart"/>
            <w:r w:rsidRPr="00C33F7A">
              <w:rPr>
                <w:rFonts w:asciiTheme="minorBidi" w:hAnsiTheme="minorBidi" w:cstheme="minorBidi"/>
                <w:i/>
                <w:iCs/>
              </w:rPr>
              <w:t>staphostatin</w:t>
            </w:r>
            <w:proofErr w:type="spellEnd"/>
            <w:r w:rsidRPr="00C33F7A">
              <w:rPr>
                <w:rFonts w:asciiTheme="minorBidi" w:hAnsiTheme="minorBidi" w:cstheme="minorBidi"/>
                <w:i/>
                <w:iCs/>
              </w:rPr>
              <w:t xml:space="preserve"> B</w:t>
            </w:r>
            <w:r w:rsidRPr="00C33F7A">
              <w:rPr>
                <w:rFonts w:asciiTheme="minorBidi" w:hAnsiTheme="minorBidi" w:cstheme="minorBidi"/>
              </w:rPr>
              <w:t xml:space="preserve"> amplification product in </w:t>
            </w:r>
            <w:r w:rsidRPr="00C33F7A">
              <w:rPr>
                <w:rFonts w:asciiTheme="minorBidi" w:hAnsiTheme="minorBidi" w:cstheme="minorBidi"/>
                <w:i/>
                <w:iCs/>
              </w:rPr>
              <w:t>S. aureus</w:t>
            </w:r>
          </w:p>
        </w:tc>
        <w:tc>
          <w:tcPr>
            <w:tcW w:w="6466" w:type="dxa"/>
          </w:tcPr>
          <w:p w14:paraId="0E478130" w14:textId="77777777" w:rsidR="000E7A13" w:rsidRPr="001D5591" w:rsidRDefault="000E7A13" w:rsidP="009D5559">
            <w:pPr>
              <w:spacing w:before="120" w:after="240"/>
            </w:pPr>
            <w:r w:rsidRPr="001D5591">
              <w:rPr>
                <w:rFonts w:ascii="Courier New" w:hAnsi="Courier New" w:cs="Courier New"/>
              </w:rPr>
              <w:t>GATATGCTGTGTATCATCATAATCAAGAATATAAATGATTTCTTCATTATCAATAGATGAAAATTTAATGCGTTGATGTGCCGTATCTATAAAAAGAATATGATATTGATTGTGACTTGTATCATCGCCATGACGTATACAAATTGATTTTTGTAATTGATGATTACTCCAATTACCAATGAATAAATTGATATTGGTTTGTTCTAGATGTGTGAGTTTGGTTGTGTC</w:t>
            </w:r>
          </w:p>
        </w:tc>
      </w:tr>
      <w:tr w:rsidR="000E7A13" w:rsidRPr="001D5591" w14:paraId="38B0A63E" w14:textId="77777777" w:rsidTr="009D5559">
        <w:trPr>
          <w:trHeight w:val="1410"/>
          <w:jc w:val="center"/>
        </w:trPr>
        <w:tc>
          <w:tcPr>
            <w:tcW w:w="2480" w:type="dxa"/>
          </w:tcPr>
          <w:p w14:paraId="275AA062" w14:textId="77777777" w:rsidR="000E7A13" w:rsidRPr="00C33F7A" w:rsidRDefault="000E7A13" w:rsidP="009D5559">
            <w:pPr>
              <w:spacing w:before="120" w:after="240"/>
              <w:rPr>
                <w:rFonts w:asciiTheme="minorBidi" w:hAnsiTheme="minorBidi" w:cstheme="minorBidi"/>
              </w:rPr>
            </w:pPr>
            <w:r w:rsidRPr="00C33F7A">
              <w:rPr>
                <w:rFonts w:asciiTheme="minorBidi" w:hAnsiTheme="minorBidi" w:cstheme="minorBidi"/>
                <w:iCs/>
              </w:rPr>
              <w:t>Non-specific 400-bp product in</w:t>
            </w:r>
            <w:r w:rsidRPr="00C33F7A">
              <w:rPr>
                <w:rFonts w:asciiTheme="minorBidi" w:hAnsiTheme="minorBidi" w:cstheme="minorBidi"/>
                <w:i/>
                <w:iCs/>
              </w:rPr>
              <w:t xml:space="preserve"> S. epidermidis </w:t>
            </w:r>
            <w:r w:rsidRPr="00C33F7A">
              <w:rPr>
                <w:rFonts w:asciiTheme="minorBidi" w:hAnsiTheme="minorBidi" w:cstheme="minorBidi"/>
                <w:iCs/>
              </w:rPr>
              <w:t xml:space="preserve">(upon amplification with </w:t>
            </w:r>
            <w:proofErr w:type="spellStart"/>
            <w:r w:rsidRPr="00C33F7A">
              <w:rPr>
                <w:rFonts w:asciiTheme="minorBidi" w:hAnsiTheme="minorBidi" w:cstheme="minorBidi"/>
                <w:iCs/>
              </w:rPr>
              <w:t>s</w:t>
            </w:r>
            <w:r w:rsidRPr="00C33F7A">
              <w:rPr>
                <w:rFonts w:asciiTheme="minorBidi" w:hAnsiTheme="minorBidi" w:cstheme="minorBidi"/>
                <w:i/>
                <w:iCs/>
              </w:rPr>
              <w:t>taphostatin</w:t>
            </w:r>
            <w:proofErr w:type="spellEnd"/>
            <w:r w:rsidRPr="00C33F7A">
              <w:rPr>
                <w:rFonts w:asciiTheme="minorBidi" w:hAnsiTheme="minorBidi" w:cstheme="minorBidi"/>
                <w:i/>
                <w:iCs/>
              </w:rPr>
              <w:t xml:space="preserve"> B</w:t>
            </w:r>
            <w:r w:rsidRPr="00C33F7A">
              <w:rPr>
                <w:rFonts w:asciiTheme="minorBidi" w:hAnsiTheme="minorBidi" w:cstheme="minorBidi"/>
              </w:rPr>
              <w:t xml:space="preserve"> primers) </w:t>
            </w:r>
          </w:p>
        </w:tc>
        <w:tc>
          <w:tcPr>
            <w:tcW w:w="6466" w:type="dxa"/>
          </w:tcPr>
          <w:p w14:paraId="5AC7A924" w14:textId="77777777" w:rsidR="000E7A13" w:rsidRPr="001D5591" w:rsidRDefault="000E7A13" w:rsidP="009D5559">
            <w:pPr>
              <w:spacing w:before="120" w:after="240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GGGACCAGAGGGCAAAGAGGTCAAACGTTTATATATCGAAGAAGGATGCGATATCCAAAAAGAATATTATGTTGGTTTTGTTATTGATCGTGCTACTGATAAAGTGACTTTGATGGCATCAGAAGAAGGTGGAACTGAAATTGAAGAGGTTGCAGCTCAAACACCTGAAAAGATTTTCAAAGAAACAATTGATCCAGTAGTAGGATTATCACCTTACCAAGCGCGACGTATCGCTTTTAATATTAACATTCCAAAAGAATCAGTTGGAAAAGCAACTAAATTTTTATTAGCACTATATAATGTCTTTATCGAAAAAGATTGTTCTATTGTTGAAATTAACCCACTTGTTACAACTGGAGACGGTC</w:t>
            </w:r>
            <w:r>
              <w:rPr>
                <w:rFonts w:ascii="Courier New" w:hAnsi="Courier New" w:cs="Courier New"/>
                <w:b/>
                <w:bCs/>
                <w:u w:val="single"/>
              </w:rPr>
              <w:t>AGGTATTGG</w:t>
            </w:r>
            <w:r>
              <w:rPr>
                <w:rFonts w:ascii="Courier New" w:hAnsi="Courier New" w:cs="Courier New"/>
              </w:rPr>
              <w:t>C</w:t>
            </w:r>
            <w:r>
              <w:rPr>
                <w:rFonts w:ascii="Courier New" w:hAnsi="Courier New" w:cs="Courier New"/>
                <w:b/>
                <w:bCs/>
                <w:u w:val="single"/>
              </w:rPr>
              <w:t>AC</w:t>
            </w:r>
            <w:r>
              <w:rPr>
                <w:rFonts w:ascii="Courier New" w:hAnsi="Courier New" w:cs="Courier New"/>
              </w:rPr>
              <w:t>TTCGCGACA*</w:t>
            </w:r>
          </w:p>
        </w:tc>
      </w:tr>
      <w:tr w:rsidR="000E7A13" w:rsidRPr="001D5591" w14:paraId="769EBD79" w14:textId="77777777" w:rsidTr="009D5559">
        <w:trPr>
          <w:trHeight w:val="1410"/>
          <w:jc w:val="center"/>
        </w:trPr>
        <w:tc>
          <w:tcPr>
            <w:tcW w:w="2480" w:type="dxa"/>
          </w:tcPr>
          <w:p w14:paraId="6BE65C08" w14:textId="77777777" w:rsidR="000E7A13" w:rsidRPr="00C33F7A" w:rsidRDefault="000E7A13" w:rsidP="009D5559">
            <w:pPr>
              <w:spacing w:before="120" w:after="240"/>
              <w:rPr>
                <w:rFonts w:asciiTheme="minorBidi" w:hAnsiTheme="minorBidi" w:cstheme="minorBidi"/>
              </w:rPr>
            </w:pPr>
            <w:r w:rsidRPr="00C33F7A">
              <w:rPr>
                <w:rFonts w:asciiTheme="minorBidi" w:hAnsiTheme="minorBidi" w:cstheme="minorBidi"/>
              </w:rPr>
              <w:t xml:space="preserve">Best </w:t>
            </w:r>
            <w:proofErr w:type="spellStart"/>
            <w:r w:rsidRPr="00C33F7A">
              <w:rPr>
                <w:rFonts w:asciiTheme="minorBidi" w:hAnsiTheme="minorBidi" w:cstheme="minorBidi"/>
              </w:rPr>
              <w:t>BlastN</w:t>
            </w:r>
            <w:proofErr w:type="spellEnd"/>
            <w:r w:rsidRPr="00C33F7A">
              <w:rPr>
                <w:rFonts w:asciiTheme="minorBidi" w:hAnsiTheme="minorBidi" w:cstheme="minorBidi"/>
              </w:rPr>
              <w:t xml:space="preserve"> hit to the cross-reacting non- specific 400-bp amplification product</w:t>
            </w:r>
            <w:r>
              <w:rPr>
                <w:rFonts w:asciiTheme="minorBidi" w:hAnsiTheme="minorBidi" w:cstheme="minorBidi"/>
              </w:rPr>
              <w:t xml:space="preserve">, identified as </w:t>
            </w:r>
            <w:proofErr w:type="spellStart"/>
            <w:r w:rsidRPr="00C33F7A">
              <w:rPr>
                <w:rFonts w:asciiTheme="minorBidi" w:hAnsiTheme="minorBidi" w:cstheme="minorBidi"/>
              </w:rPr>
              <w:t>Succinyl_Co_A</w:t>
            </w:r>
            <w:proofErr w:type="spellEnd"/>
            <w:r w:rsidRPr="00C33F7A">
              <w:rPr>
                <w:rFonts w:asciiTheme="minorBidi" w:hAnsiTheme="minorBidi" w:cstheme="minorBidi"/>
              </w:rPr>
              <w:t xml:space="preserve"> gene (NCBI Accession #: </w:t>
            </w:r>
            <w:r w:rsidRPr="00C33F7A">
              <w:rPr>
                <w:rFonts w:asciiTheme="minorBidi" w:hAnsiTheme="minorBidi"/>
              </w:rPr>
              <w:t>LR134536.1: from 931292 to 931711</w:t>
            </w:r>
            <w:r w:rsidRPr="00C33F7A">
              <w:rPr>
                <w:rFonts w:asciiTheme="minorBidi" w:hAnsiTheme="minorBidi" w:cstheme="minorBidi"/>
              </w:rPr>
              <w:t>)</w:t>
            </w:r>
          </w:p>
        </w:tc>
        <w:tc>
          <w:tcPr>
            <w:tcW w:w="6466" w:type="dxa"/>
          </w:tcPr>
          <w:p w14:paraId="7F6591FE" w14:textId="77777777" w:rsidR="000E7A13" w:rsidRDefault="000E7A13" w:rsidP="009D5559">
            <w:pPr>
              <w:spacing w:before="120" w:after="240"/>
              <w:rPr>
                <w:rFonts w:ascii="Courier New" w:hAnsi="Courier New" w:cs="Courier New"/>
              </w:rPr>
            </w:pPr>
            <w:r>
              <w:rPr>
                <w:rFonts w:ascii="Courier New" w:hAnsi="Courier New" w:cs="Courier New"/>
              </w:rPr>
              <w:t>GG</w:t>
            </w:r>
            <w:r>
              <w:rPr>
                <w:rFonts w:ascii="Courier New" w:hAnsi="Courier New" w:cs="Courier New"/>
                <w:b/>
                <w:bCs/>
                <w:u w:val="single"/>
              </w:rPr>
              <w:t>TCACACAT</w:t>
            </w:r>
            <w:r>
              <w:rPr>
                <w:rFonts w:ascii="Courier New" w:hAnsi="Courier New" w:cs="Courier New"/>
              </w:rPr>
              <w:t>caaactGGGCCAGAGGGCAAAGAGGTCAAACGTTTATATATCGAAGAAGGATGCGATATCCAAAAAGAATATTATGTTGGTTTTGTTATTGATCGTGCTACTGATAAAGTGACTTTGATGGCATCAGAAGAAGGTGGAACTGAAATTGAAGAGGTTGCAGCTCAAACACCTGAAAAGATTTTCAAAGAAACAATTGATCCAGTAGTAGGATTATCACCTTACCAAGCGCGACGTATCGCTTTTAATATTAACATTCCAAAAGAATCAGTTGGAAAAGCAACTAAATTTTTATTAGCACTATATAATGTCTTTATCGAAAAAGATTGTTCTATTGTTGAAATTAACCCACTTGTTACAACTGGAGACGGTC</w:t>
            </w:r>
            <w:r>
              <w:rPr>
                <w:rFonts w:ascii="Courier New" w:hAnsi="Courier New" w:cs="Courier New"/>
                <w:b/>
                <w:bCs/>
                <w:u w:val="single"/>
              </w:rPr>
              <w:t>AGGTATTGG</w:t>
            </w:r>
            <w:r>
              <w:rPr>
                <w:rFonts w:ascii="Courier New" w:hAnsi="Courier New" w:cs="Courier New"/>
              </w:rPr>
              <w:t>C</w:t>
            </w:r>
            <w:r>
              <w:rPr>
                <w:rFonts w:ascii="Courier New" w:hAnsi="Courier New" w:cs="Courier New"/>
                <w:b/>
                <w:bCs/>
                <w:u w:val="single"/>
              </w:rPr>
              <w:t>T</w:t>
            </w:r>
            <w:r>
              <w:rPr>
                <w:rFonts w:ascii="Courier New" w:hAnsi="Courier New" w:cs="Courier New"/>
              </w:rPr>
              <w:t>TTAGATGCTAAATTAAACTTTGATGATAA*</w:t>
            </w:r>
          </w:p>
        </w:tc>
      </w:tr>
    </w:tbl>
    <w:p w14:paraId="42D7C311" w14:textId="77777777" w:rsidR="000E7A13" w:rsidRDefault="000E7A13" w:rsidP="000E7A13">
      <w:pPr>
        <w:spacing w:before="120" w:after="120"/>
        <w:rPr>
          <w:rFonts w:asciiTheme="minorBidi" w:hAnsiTheme="minorBidi"/>
        </w:rPr>
      </w:pPr>
    </w:p>
    <w:p w14:paraId="6A63439B" w14:textId="77777777" w:rsidR="000E7A13" w:rsidRPr="00D66D6F" w:rsidRDefault="000E7A13" w:rsidP="000E7A13">
      <w:pPr>
        <w:spacing w:before="120" w:after="120"/>
        <w:rPr>
          <w:sz w:val="24"/>
          <w:szCs w:val="24"/>
        </w:rPr>
      </w:pPr>
      <w:r>
        <w:rPr>
          <w:rFonts w:asciiTheme="minorBidi" w:hAnsiTheme="minorBidi"/>
        </w:rPr>
        <w:t xml:space="preserve">*The </w:t>
      </w:r>
      <w:r w:rsidRPr="008422F5">
        <w:rPr>
          <w:rFonts w:asciiTheme="minorBidi" w:hAnsiTheme="minorBidi"/>
        </w:rPr>
        <w:t xml:space="preserve">underlined are non-specific primer-binding sites with Reverse (left) and Forward (right) </w:t>
      </w:r>
      <w:proofErr w:type="spellStart"/>
      <w:r w:rsidRPr="008422F5">
        <w:rPr>
          <w:rFonts w:asciiTheme="minorBidi" w:hAnsiTheme="minorBidi"/>
          <w:i/>
          <w:iCs/>
        </w:rPr>
        <w:t>staph</w:t>
      </w:r>
      <w:r>
        <w:rPr>
          <w:rFonts w:asciiTheme="minorBidi" w:hAnsiTheme="minorBidi"/>
          <w:i/>
          <w:iCs/>
        </w:rPr>
        <w:t>ostatin</w:t>
      </w:r>
      <w:proofErr w:type="spellEnd"/>
      <w:r>
        <w:rPr>
          <w:rFonts w:asciiTheme="minorBidi" w:hAnsiTheme="minorBidi"/>
          <w:i/>
          <w:iCs/>
        </w:rPr>
        <w:t> </w:t>
      </w:r>
      <w:r w:rsidRPr="008422F5">
        <w:rPr>
          <w:rFonts w:asciiTheme="minorBidi" w:hAnsiTheme="minorBidi"/>
          <w:i/>
          <w:iCs/>
        </w:rPr>
        <w:t>B</w:t>
      </w:r>
      <w:r w:rsidRPr="008422F5">
        <w:rPr>
          <w:rFonts w:asciiTheme="minorBidi" w:hAnsiTheme="minorBidi"/>
        </w:rPr>
        <w:t xml:space="preserve"> primers</w:t>
      </w:r>
    </w:p>
    <w:p w14:paraId="7D2588BE" w14:textId="77777777" w:rsidR="000E7A13" w:rsidRDefault="000E7A13" w:rsidP="000E7A13">
      <w:pPr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7268CD48" w14:textId="77777777" w:rsidR="003517B1" w:rsidRDefault="003517B1">
      <w:bookmarkStart w:id="0" w:name="_GoBack"/>
      <w:bookmarkEnd w:id="0"/>
    </w:p>
    <w:sectPr w:rsidR="003517B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1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A13"/>
    <w:rsid w:val="000731CB"/>
    <w:rsid w:val="000E7A13"/>
    <w:rsid w:val="00275F92"/>
    <w:rsid w:val="0029568F"/>
    <w:rsid w:val="00317F7C"/>
    <w:rsid w:val="003517B1"/>
    <w:rsid w:val="0060409E"/>
    <w:rsid w:val="00615B5F"/>
    <w:rsid w:val="00783965"/>
    <w:rsid w:val="00950ED0"/>
    <w:rsid w:val="009D7BE2"/>
    <w:rsid w:val="00A11F89"/>
    <w:rsid w:val="00A4604F"/>
    <w:rsid w:val="00A571C8"/>
    <w:rsid w:val="00A57C61"/>
    <w:rsid w:val="00B43DCD"/>
    <w:rsid w:val="00C32A2C"/>
    <w:rsid w:val="00CA4D41"/>
    <w:rsid w:val="00CB143C"/>
    <w:rsid w:val="00CC51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E6EBF7"/>
  <w15:chartTrackingRefBased/>
  <w15:docId w15:val="{2625F09E-C558-47BE-9291-C90BE3105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iPriority="0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A13"/>
    <w:pPr>
      <w:pBdr>
        <w:top w:val="nil"/>
        <w:left w:val="nil"/>
        <w:bottom w:val="nil"/>
        <w:right w:val="nil"/>
        <w:between w:val="nil"/>
      </w:pBdr>
      <w:spacing w:line="276" w:lineRule="auto"/>
    </w:pPr>
    <w:rPr>
      <w:rFonts w:ascii="Arial" w:eastAsia="Arial" w:hAnsi="Arial" w:cs="Arial"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qFormat/>
    <w:rsid w:val="00A571C8"/>
    <w:rPr>
      <w:rFonts w:ascii="Times New Roman" w:eastAsiaTheme="majorEastAsia" w:hAnsi="Times New Roman"/>
      <w:kern w:val="0"/>
      <w:sz w:val="24"/>
      <w:lang w:val="en-GB" w:eastAsia="en-US"/>
    </w:rPr>
  </w:style>
  <w:style w:type="table" w:styleId="TableGrid">
    <w:name w:val="Table Grid"/>
    <w:basedOn w:val="TableNormal"/>
    <w:uiPriority w:val="39"/>
    <w:rsid w:val="000E7A13"/>
    <w:pPr>
      <w:spacing w:line="240" w:lineRule="auto"/>
    </w:pPr>
    <w:rPr>
      <w:rFonts w:ascii="Calibri" w:eastAsia="Calibri" w:hAnsi="Calibri" w:cs="Arial"/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514</Words>
  <Characters>2933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Academic Formatting Specialist  </dc:creator>
  <cp:keywords/>
  <dc:description/>
  <cp:lastModifiedBy>Academic Formatting Specialist  </cp:lastModifiedBy>
  <cp:revision>1</cp:revision>
  <dcterms:created xsi:type="dcterms:W3CDTF">2019-08-28T18:00:00Z</dcterms:created>
  <dcterms:modified xsi:type="dcterms:W3CDTF">2019-08-28T18:00:00Z</dcterms:modified>
</cp:coreProperties>
</file>