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9CA30" w14:textId="7947AD44" w:rsidR="00281C85" w:rsidRDefault="00000000" w:rsidP="003331CC">
      <w:pPr>
        <w:pStyle w:val="Title"/>
      </w:pPr>
      <w:r>
        <w:t xml:space="preserve">Prenatal maternal stress: triangulating evidence for intrauterine exposure effects on birth and early childhood outcomes across multiple approaches </w:t>
      </w:r>
      <w:r w:rsidR="003331CC">
        <w:t>–</w:t>
      </w:r>
      <w:r>
        <w:t xml:space="preserve"> </w:t>
      </w:r>
      <w:r w:rsidR="003331CC">
        <w:t>additional files</w:t>
      </w:r>
    </w:p>
    <w:p w14:paraId="1803C630" w14:textId="77777777" w:rsidR="002D5C48" w:rsidRDefault="002D5C48" w:rsidP="00601604">
      <w:pPr>
        <w:pStyle w:val="BodyText"/>
        <w:rPr>
          <w:b/>
          <w:bCs/>
          <w:sz w:val="22"/>
          <w:szCs w:val="32"/>
        </w:rPr>
      </w:pPr>
      <w:bookmarkStart w:id="0" w:name="X86b3175732c98930c74a407f1d3a1d46f6b6444"/>
    </w:p>
    <w:p w14:paraId="466E49C3" w14:textId="77777777" w:rsidR="002D5C48" w:rsidRDefault="002D5C48" w:rsidP="00601604">
      <w:pPr>
        <w:pStyle w:val="BodyText"/>
        <w:rPr>
          <w:b/>
          <w:bCs/>
          <w:sz w:val="22"/>
          <w:szCs w:val="32"/>
        </w:rPr>
      </w:pPr>
    </w:p>
    <w:p w14:paraId="1F2E6AF5" w14:textId="244F0C76" w:rsidR="00281C85" w:rsidRDefault="00000000" w:rsidP="00601604">
      <w:pPr>
        <w:pStyle w:val="BodyText"/>
        <w:rPr>
          <w:b/>
          <w:bCs/>
          <w:sz w:val="22"/>
          <w:szCs w:val="32"/>
        </w:rPr>
      </w:pPr>
      <w:r w:rsidRPr="00601604">
        <w:rPr>
          <w:b/>
          <w:bCs/>
          <w:sz w:val="22"/>
          <w:szCs w:val="32"/>
        </w:rPr>
        <w:t>Additional file 1: Supplementary information about the sample, measures</w:t>
      </w:r>
      <w:r w:rsidR="00BF10F4">
        <w:rPr>
          <w:b/>
          <w:bCs/>
          <w:sz w:val="22"/>
          <w:szCs w:val="32"/>
        </w:rPr>
        <w:t>,</w:t>
      </w:r>
      <w:r w:rsidRPr="00601604">
        <w:rPr>
          <w:b/>
          <w:bCs/>
          <w:sz w:val="22"/>
          <w:szCs w:val="32"/>
        </w:rPr>
        <w:t xml:space="preserve"> and models</w:t>
      </w:r>
    </w:p>
    <w:p w14:paraId="621E1F70" w14:textId="77777777" w:rsidR="00601604" w:rsidRDefault="00601604" w:rsidP="00601604">
      <w:pPr>
        <w:pStyle w:val="BodyText"/>
        <w:rPr>
          <w:b/>
          <w:bCs/>
          <w:sz w:val="22"/>
          <w:szCs w:val="32"/>
        </w:rPr>
      </w:pPr>
    </w:p>
    <w:p w14:paraId="5009D986" w14:textId="77777777" w:rsidR="00601604" w:rsidRDefault="00601604" w:rsidP="00601604">
      <w:pPr>
        <w:pStyle w:val="BodyText"/>
        <w:rPr>
          <w:b/>
          <w:bCs/>
          <w:sz w:val="22"/>
          <w:szCs w:val="32"/>
        </w:rPr>
      </w:pPr>
    </w:p>
    <w:sdt>
      <w:sdtPr>
        <w:rPr>
          <w:rFonts w:asciiTheme="minorHAnsi" w:eastAsiaTheme="minorHAnsi" w:hAnsiTheme="minorHAnsi" w:cstheme="minorBidi"/>
          <w:color w:val="auto"/>
          <w:szCs w:val="24"/>
        </w:rPr>
        <w:id w:val="1150012766"/>
        <w:docPartObj>
          <w:docPartGallery w:val="Table of Contents"/>
          <w:docPartUnique/>
        </w:docPartObj>
      </w:sdtPr>
      <w:sdtEndPr>
        <w:rPr>
          <w:b/>
          <w:bCs/>
          <w:noProof/>
        </w:rPr>
      </w:sdtEndPr>
      <w:sdtContent>
        <w:p w14:paraId="3E96AFA8" w14:textId="552908DC" w:rsidR="00601604" w:rsidRDefault="00601604">
          <w:pPr>
            <w:pStyle w:val="TOCHeading"/>
          </w:pPr>
          <w:r>
            <w:t>Table of Contents</w:t>
          </w:r>
        </w:p>
        <w:p w14:paraId="25338ABD" w14:textId="428296D0" w:rsidR="00601604" w:rsidRDefault="00601604" w:rsidP="006E6341">
          <w:pPr>
            <w:pStyle w:val="TOC3"/>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164247555" w:history="1">
            <w:r w:rsidRPr="00B66BBF">
              <w:rPr>
                <w:rStyle w:val="Hyperlink"/>
                <w:noProof/>
              </w:rPr>
              <w:t>sTable 1: Items included in scales</w:t>
            </w:r>
            <w:r>
              <w:rPr>
                <w:noProof/>
                <w:webHidden/>
              </w:rPr>
              <w:tab/>
            </w:r>
            <w:r>
              <w:rPr>
                <w:noProof/>
                <w:webHidden/>
              </w:rPr>
              <w:fldChar w:fldCharType="begin"/>
            </w:r>
            <w:r>
              <w:rPr>
                <w:noProof/>
                <w:webHidden/>
              </w:rPr>
              <w:instrText xml:space="preserve"> PAGEREF _Toc164247555 \h </w:instrText>
            </w:r>
            <w:r>
              <w:rPr>
                <w:noProof/>
                <w:webHidden/>
              </w:rPr>
            </w:r>
            <w:r>
              <w:rPr>
                <w:noProof/>
                <w:webHidden/>
              </w:rPr>
              <w:fldChar w:fldCharType="separate"/>
            </w:r>
            <w:r w:rsidR="006E6341">
              <w:rPr>
                <w:noProof/>
                <w:webHidden/>
              </w:rPr>
              <w:t>2</w:t>
            </w:r>
            <w:r>
              <w:rPr>
                <w:noProof/>
                <w:webHidden/>
              </w:rPr>
              <w:fldChar w:fldCharType="end"/>
            </w:r>
          </w:hyperlink>
        </w:p>
        <w:p w14:paraId="455E333A" w14:textId="07FB32CF" w:rsidR="00601604" w:rsidRDefault="00000000" w:rsidP="006E6341">
          <w:pPr>
            <w:pStyle w:val="TOC3"/>
            <w:rPr>
              <w:rFonts w:eastAsiaTheme="minorEastAsia"/>
              <w:noProof/>
              <w:kern w:val="2"/>
              <w:sz w:val="24"/>
              <w:szCs w:val="24"/>
              <w:lang w:eastAsia="en-GB"/>
              <w14:ligatures w14:val="standardContextual"/>
            </w:rPr>
          </w:pPr>
          <w:hyperlink w:anchor="_Toc164247556" w:history="1">
            <w:r w:rsidR="00601604" w:rsidRPr="00B66BBF">
              <w:rPr>
                <w:rStyle w:val="Hyperlink"/>
                <w:noProof/>
              </w:rPr>
              <w:t>Inverse probability weighting of sibling sub-sample</w:t>
            </w:r>
            <w:r w:rsidR="00601604">
              <w:rPr>
                <w:noProof/>
                <w:webHidden/>
              </w:rPr>
              <w:tab/>
            </w:r>
            <w:r w:rsidR="00601604">
              <w:rPr>
                <w:noProof/>
                <w:webHidden/>
              </w:rPr>
              <w:fldChar w:fldCharType="begin"/>
            </w:r>
            <w:r w:rsidR="00601604">
              <w:rPr>
                <w:noProof/>
                <w:webHidden/>
              </w:rPr>
              <w:instrText xml:space="preserve"> PAGEREF _Toc164247556 \h </w:instrText>
            </w:r>
            <w:r w:rsidR="00601604">
              <w:rPr>
                <w:noProof/>
                <w:webHidden/>
              </w:rPr>
            </w:r>
            <w:r w:rsidR="00601604">
              <w:rPr>
                <w:noProof/>
                <w:webHidden/>
              </w:rPr>
              <w:fldChar w:fldCharType="separate"/>
            </w:r>
            <w:r w:rsidR="006E6341">
              <w:rPr>
                <w:noProof/>
                <w:webHidden/>
              </w:rPr>
              <w:t>4</w:t>
            </w:r>
            <w:r w:rsidR="00601604">
              <w:rPr>
                <w:noProof/>
                <w:webHidden/>
              </w:rPr>
              <w:fldChar w:fldCharType="end"/>
            </w:r>
          </w:hyperlink>
        </w:p>
        <w:p w14:paraId="35DD9586" w14:textId="49E0053F" w:rsidR="00601604" w:rsidRDefault="00601604">
          <w:r>
            <w:rPr>
              <w:b/>
              <w:bCs/>
              <w:noProof/>
            </w:rPr>
            <w:fldChar w:fldCharType="end"/>
          </w:r>
        </w:p>
      </w:sdtContent>
    </w:sdt>
    <w:p w14:paraId="54E78A07" w14:textId="7320A055" w:rsidR="00601604" w:rsidRDefault="00601604">
      <w:pPr>
        <w:rPr>
          <w:rFonts w:ascii="Times New Roman" w:hAnsi="Times New Roman"/>
          <w:b/>
          <w:bCs/>
          <w:sz w:val="22"/>
          <w:szCs w:val="32"/>
        </w:rPr>
      </w:pPr>
      <w:r>
        <w:rPr>
          <w:b/>
          <w:bCs/>
          <w:sz w:val="22"/>
          <w:szCs w:val="32"/>
        </w:rPr>
        <w:br w:type="page"/>
      </w:r>
    </w:p>
    <w:p w14:paraId="1ED168FA" w14:textId="683B0EDF" w:rsidR="00281C85" w:rsidRDefault="00000000" w:rsidP="007E6712">
      <w:pPr>
        <w:pStyle w:val="Heading3"/>
      </w:pPr>
      <w:bookmarkStart w:id="1" w:name="_Toc164247555"/>
      <w:bookmarkStart w:id="2" w:name="stable-1-items-included-in-scales"/>
      <w:r>
        <w:lastRenderedPageBreak/>
        <w:t xml:space="preserve">sTable 1: Items included in </w:t>
      </w:r>
      <w:proofErr w:type="gramStart"/>
      <w:r>
        <w:t>scales</w:t>
      </w:r>
      <w:bookmarkStart w:id="3" w:name="_Hlk165537228"/>
      <w:bookmarkEnd w:id="1"/>
      <w:proofErr w:type="gramEnd"/>
    </w:p>
    <w:tbl>
      <w:tblPr>
        <w:tblStyle w:val="TableGrid"/>
        <w:tblW w:w="0" w:type="auto"/>
        <w:tblLayout w:type="fixed"/>
        <w:tblLook w:val="04A0" w:firstRow="1" w:lastRow="0" w:firstColumn="1" w:lastColumn="0" w:noHBand="0" w:noVBand="1"/>
      </w:tblPr>
      <w:tblGrid>
        <w:gridCol w:w="1701"/>
        <w:gridCol w:w="5387"/>
        <w:gridCol w:w="709"/>
        <w:gridCol w:w="1609"/>
      </w:tblGrid>
      <w:tr w:rsidR="00D83CEF" w:rsidRPr="002B650A" w14:paraId="7590290E" w14:textId="77777777" w:rsidTr="002B650A">
        <w:tc>
          <w:tcPr>
            <w:tcW w:w="1701" w:type="dxa"/>
            <w:tcBorders>
              <w:top w:val="single" w:sz="4" w:space="0" w:color="auto"/>
              <w:left w:val="nil"/>
              <w:bottom w:val="single" w:sz="4" w:space="0" w:color="auto"/>
              <w:right w:val="nil"/>
            </w:tcBorders>
          </w:tcPr>
          <w:p w14:paraId="68B2FE59" w14:textId="2F6B7439" w:rsidR="00D83CEF" w:rsidRPr="002B650A" w:rsidRDefault="00D83CEF">
            <w:pPr>
              <w:rPr>
                <w:rFonts w:ascii="Times New Roman" w:hAnsi="Times New Roman" w:cs="Times New Roman"/>
                <w:b/>
                <w:bCs/>
                <w:sz w:val="20"/>
                <w:szCs w:val="20"/>
              </w:rPr>
            </w:pPr>
            <w:bookmarkStart w:id="4" w:name="X9c6bd0965dc96dba348031899ade1def3ebdc0a"/>
            <w:bookmarkStart w:id="5" w:name="X0b9af39799afb35e0a13a760e69466d5c04e212"/>
            <w:bookmarkEnd w:id="2"/>
            <w:bookmarkEnd w:id="3"/>
            <w:r w:rsidRPr="002B650A">
              <w:rPr>
                <w:rFonts w:ascii="Times New Roman" w:hAnsi="Times New Roman" w:cs="Times New Roman"/>
                <w:b/>
                <w:bCs/>
                <w:sz w:val="20"/>
                <w:szCs w:val="20"/>
              </w:rPr>
              <w:t>Measures</w:t>
            </w:r>
            <w:r w:rsidR="00D96072" w:rsidRPr="002B650A">
              <w:rPr>
                <w:rFonts w:ascii="Times New Roman" w:hAnsi="Times New Roman" w:cs="Times New Roman"/>
                <w:b/>
                <w:bCs/>
                <w:sz w:val="20"/>
                <w:szCs w:val="20"/>
              </w:rPr>
              <w:t>/scales</w:t>
            </w:r>
          </w:p>
        </w:tc>
        <w:tc>
          <w:tcPr>
            <w:tcW w:w="5387" w:type="dxa"/>
            <w:tcBorders>
              <w:top w:val="single" w:sz="4" w:space="0" w:color="auto"/>
              <w:left w:val="nil"/>
              <w:bottom w:val="single" w:sz="4" w:space="0" w:color="auto"/>
              <w:right w:val="nil"/>
            </w:tcBorders>
          </w:tcPr>
          <w:p w14:paraId="47437024" w14:textId="73F25451" w:rsidR="00D83CEF" w:rsidRPr="002B650A" w:rsidRDefault="00D83CEF">
            <w:pPr>
              <w:rPr>
                <w:rFonts w:ascii="Times New Roman" w:hAnsi="Times New Roman" w:cs="Times New Roman"/>
                <w:b/>
                <w:bCs/>
                <w:sz w:val="20"/>
                <w:szCs w:val="20"/>
              </w:rPr>
            </w:pPr>
            <w:r w:rsidRPr="002B650A">
              <w:rPr>
                <w:rFonts w:ascii="Times New Roman" w:hAnsi="Times New Roman" w:cs="Times New Roman"/>
                <w:b/>
                <w:bCs/>
                <w:sz w:val="20"/>
                <w:szCs w:val="20"/>
              </w:rPr>
              <w:t>Items</w:t>
            </w:r>
          </w:p>
        </w:tc>
        <w:tc>
          <w:tcPr>
            <w:tcW w:w="2318" w:type="dxa"/>
            <w:gridSpan w:val="2"/>
            <w:tcBorders>
              <w:top w:val="single" w:sz="4" w:space="0" w:color="auto"/>
              <w:left w:val="nil"/>
              <w:bottom w:val="single" w:sz="4" w:space="0" w:color="auto"/>
              <w:right w:val="nil"/>
            </w:tcBorders>
          </w:tcPr>
          <w:p w14:paraId="0131FBA9" w14:textId="4FEF78A2" w:rsidR="00D83CEF" w:rsidRPr="002B650A" w:rsidRDefault="00D83CEF">
            <w:pPr>
              <w:rPr>
                <w:rFonts w:ascii="Times New Roman" w:hAnsi="Times New Roman" w:cs="Times New Roman"/>
                <w:b/>
                <w:bCs/>
                <w:sz w:val="20"/>
                <w:szCs w:val="20"/>
              </w:rPr>
            </w:pPr>
            <w:r w:rsidRPr="002B650A">
              <w:rPr>
                <w:rFonts w:ascii="Times New Roman" w:hAnsi="Times New Roman" w:cs="Times New Roman"/>
                <w:b/>
                <w:bCs/>
                <w:sz w:val="20"/>
                <w:szCs w:val="20"/>
              </w:rPr>
              <w:t>Response options</w:t>
            </w:r>
          </w:p>
        </w:tc>
      </w:tr>
      <w:tr w:rsidR="00D83CEF" w:rsidRPr="002B650A" w14:paraId="047A953B" w14:textId="77777777" w:rsidTr="002B650A">
        <w:tc>
          <w:tcPr>
            <w:tcW w:w="1701" w:type="dxa"/>
            <w:tcBorders>
              <w:top w:val="single" w:sz="4" w:space="0" w:color="auto"/>
              <w:left w:val="nil"/>
              <w:bottom w:val="nil"/>
              <w:right w:val="nil"/>
            </w:tcBorders>
          </w:tcPr>
          <w:p w14:paraId="3433573C" w14:textId="4E8C2888" w:rsidR="00D83CEF" w:rsidRPr="002B650A" w:rsidRDefault="00090EE2" w:rsidP="002B650A">
            <w:pPr>
              <w:jc w:val="center"/>
              <w:rPr>
                <w:rFonts w:ascii="Times New Roman" w:hAnsi="Times New Roman" w:cs="Times New Roman"/>
                <w:b/>
                <w:bCs/>
                <w:sz w:val="20"/>
                <w:szCs w:val="20"/>
              </w:rPr>
            </w:pPr>
            <w:r>
              <w:rPr>
                <w:rFonts w:ascii="Times New Roman" w:hAnsi="Times New Roman" w:cs="Times New Roman"/>
                <w:b/>
                <w:bCs/>
                <w:sz w:val="20"/>
                <w:szCs w:val="20"/>
              </w:rPr>
              <w:t>Work</w:t>
            </w:r>
            <w:r w:rsidR="00D83CEF" w:rsidRPr="002B650A">
              <w:rPr>
                <w:rFonts w:ascii="Times New Roman" w:hAnsi="Times New Roman" w:cs="Times New Roman"/>
                <w:b/>
                <w:bCs/>
                <w:sz w:val="20"/>
                <w:szCs w:val="20"/>
              </w:rPr>
              <w:t xml:space="preserve"> stress</w:t>
            </w:r>
          </w:p>
        </w:tc>
        <w:tc>
          <w:tcPr>
            <w:tcW w:w="5387" w:type="dxa"/>
            <w:tcBorders>
              <w:top w:val="single" w:sz="4" w:space="0" w:color="auto"/>
              <w:left w:val="nil"/>
              <w:bottom w:val="nil"/>
              <w:right w:val="nil"/>
            </w:tcBorders>
          </w:tcPr>
          <w:p w14:paraId="4E095B47" w14:textId="7BF57EEB" w:rsidR="00D83CEF" w:rsidRPr="002B650A" w:rsidRDefault="00D83CEF" w:rsidP="002B650A">
            <w:pPr>
              <w:jc w:val="center"/>
              <w:rPr>
                <w:rFonts w:ascii="Times New Roman" w:hAnsi="Times New Roman" w:cs="Times New Roman"/>
                <w:b/>
                <w:bCs/>
                <w:sz w:val="20"/>
                <w:szCs w:val="20"/>
              </w:rPr>
            </w:pPr>
          </w:p>
        </w:tc>
        <w:tc>
          <w:tcPr>
            <w:tcW w:w="2318" w:type="dxa"/>
            <w:gridSpan w:val="2"/>
            <w:tcBorders>
              <w:top w:val="single" w:sz="4" w:space="0" w:color="auto"/>
              <w:left w:val="nil"/>
              <w:bottom w:val="nil"/>
              <w:right w:val="nil"/>
            </w:tcBorders>
          </w:tcPr>
          <w:p w14:paraId="57FF9EC3" w14:textId="77777777" w:rsidR="00D83CEF" w:rsidRPr="002B650A" w:rsidRDefault="00D83CEF" w:rsidP="002B650A">
            <w:pPr>
              <w:jc w:val="center"/>
              <w:rPr>
                <w:rFonts w:ascii="Times New Roman" w:hAnsi="Times New Roman" w:cs="Times New Roman"/>
                <w:sz w:val="20"/>
                <w:szCs w:val="20"/>
              </w:rPr>
            </w:pPr>
          </w:p>
        </w:tc>
      </w:tr>
      <w:tr w:rsidR="00D83CEF" w:rsidRPr="002B650A" w14:paraId="18E30C99" w14:textId="77777777" w:rsidTr="002B650A">
        <w:tc>
          <w:tcPr>
            <w:tcW w:w="1701" w:type="dxa"/>
            <w:vMerge w:val="restart"/>
            <w:tcBorders>
              <w:top w:val="nil"/>
              <w:left w:val="nil"/>
              <w:right w:val="nil"/>
            </w:tcBorders>
          </w:tcPr>
          <w:p w14:paraId="78C5B435" w14:textId="1412E573"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Indicate the appropriate answer for each of the following questions concerning your present work situation</w:t>
            </w:r>
          </w:p>
        </w:tc>
        <w:tc>
          <w:tcPr>
            <w:tcW w:w="5387" w:type="dxa"/>
            <w:tcBorders>
              <w:top w:val="nil"/>
              <w:left w:val="nil"/>
              <w:bottom w:val="nil"/>
              <w:right w:val="nil"/>
            </w:tcBorders>
          </w:tcPr>
          <w:p w14:paraId="0DB871F6" w14:textId="30A65989"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Do you sometimes have so much to do that your work situation becomes taxing?</w:t>
            </w:r>
            <w:r w:rsidRPr="002B650A">
              <w:rPr>
                <w:rFonts w:ascii="Times New Roman" w:hAnsi="Times New Roman" w:cs="Times New Roman"/>
                <w:sz w:val="20"/>
                <w:szCs w:val="20"/>
                <w:vertAlign w:val="superscript"/>
              </w:rPr>
              <w:t xml:space="preserve"> a, b</w:t>
            </w:r>
          </w:p>
        </w:tc>
        <w:tc>
          <w:tcPr>
            <w:tcW w:w="2318" w:type="dxa"/>
            <w:gridSpan w:val="2"/>
            <w:vMerge w:val="restart"/>
            <w:tcBorders>
              <w:top w:val="nil"/>
              <w:left w:val="nil"/>
              <w:bottom w:val="nil"/>
              <w:right w:val="nil"/>
            </w:tcBorders>
          </w:tcPr>
          <w:p w14:paraId="11ACBEF9" w14:textId="252D2A00"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1 Yes, every day more than half of</w:t>
            </w:r>
            <w:r w:rsidR="00D96072" w:rsidRPr="002B650A">
              <w:rPr>
                <w:rFonts w:ascii="Times New Roman" w:hAnsi="Times New Roman" w:cs="Times New Roman"/>
                <w:sz w:val="20"/>
                <w:szCs w:val="20"/>
              </w:rPr>
              <w:t xml:space="preserve"> </w:t>
            </w:r>
            <w:r w:rsidRPr="002B650A">
              <w:rPr>
                <w:rFonts w:ascii="Times New Roman" w:hAnsi="Times New Roman" w:cs="Times New Roman"/>
                <w:sz w:val="20"/>
                <w:szCs w:val="20"/>
              </w:rPr>
              <w:t>the working day</w:t>
            </w:r>
          </w:p>
          <w:p w14:paraId="179D3A7E" w14:textId="33DC6BEB"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2-Yes, every day less than half of the</w:t>
            </w:r>
            <w:r w:rsidR="00D96072" w:rsidRPr="002B650A">
              <w:rPr>
                <w:rFonts w:ascii="Times New Roman" w:hAnsi="Times New Roman" w:cs="Times New Roman"/>
                <w:sz w:val="20"/>
                <w:szCs w:val="20"/>
              </w:rPr>
              <w:t xml:space="preserve"> </w:t>
            </w:r>
            <w:r w:rsidRPr="002B650A">
              <w:rPr>
                <w:rFonts w:ascii="Times New Roman" w:hAnsi="Times New Roman" w:cs="Times New Roman"/>
                <w:sz w:val="20"/>
                <w:szCs w:val="20"/>
              </w:rPr>
              <w:t>working day”</w:t>
            </w:r>
          </w:p>
          <w:p w14:paraId="05D9BE7B"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3-Yes, periodically but not daily”</w:t>
            </w:r>
          </w:p>
          <w:p w14:paraId="77F8A51C" w14:textId="0D6D2BD6"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4-Seldom or never</w:t>
            </w:r>
          </w:p>
        </w:tc>
      </w:tr>
      <w:tr w:rsidR="00D83CEF" w:rsidRPr="002B650A" w14:paraId="6BB58B20" w14:textId="77777777" w:rsidTr="002B650A">
        <w:tc>
          <w:tcPr>
            <w:tcW w:w="1701" w:type="dxa"/>
            <w:vMerge/>
            <w:tcBorders>
              <w:left w:val="nil"/>
              <w:bottom w:val="nil"/>
              <w:right w:val="nil"/>
            </w:tcBorders>
          </w:tcPr>
          <w:p w14:paraId="2278DD02"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7A8FD8C7" w14:textId="539F547B"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Are you subjected to a lot of uncomfortable background noise?</w:t>
            </w:r>
            <w:r w:rsidRPr="002B650A">
              <w:rPr>
                <w:rFonts w:ascii="Times New Roman" w:hAnsi="Times New Roman" w:cs="Times New Roman"/>
                <w:sz w:val="20"/>
                <w:szCs w:val="20"/>
                <w:vertAlign w:val="superscript"/>
              </w:rPr>
              <w:t xml:space="preserve"> a b</w:t>
            </w:r>
          </w:p>
        </w:tc>
        <w:tc>
          <w:tcPr>
            <w:tcW w:w="2318" w:type="dxa"/>
            <w:gridSpan w:val="2"/>
            <w:vMerge/>
            <w:tcBorders>
              <w:top w:val="nil"/>
              <w:left w:val="nil"/>
              <w:bottom w:val="nil"/>
              <w:right w:val="nil"/>
            </w:tcBorders>
          </w:tcPr>
          <w:p w14:paraId="7B7C5428" w14:textId="77777777" w:rsidR="00D83CEF" w:rsidRPr="002B650A" w:rsidRDefault="00D83CEF" w:rsidP="007E6712">
            <w:pPr>
              <w:rPr>
                <w:rFonts w:ascii="Times New Roman" w:hAnsi="Times New Roman" w:cs="Times New Roman"/>
                <w:sz w:val="20"/>
                <w:szCs w:val="20"/>
              </w:rPr>
            </w:pPr>
          </w:p>
        </w:tc>
      </w:tr>
      <w:tr w:rsidR="00D83CEF" w:rsidRPr="002B650A" w14:paraId="501166AD" w14:textId="77777777" w:rsidTr="002B650A">
        <w:tc>
          <w:tcPr>
            <w:tcW w:w="1701" w:type="dxa"/>
            <w:tcBorders>
              <w:top w:val="nil"/>
              <w:left w:val="nil"/>
              <w:bottom w:val="nil"/>
              <w:right w:val="nil"/>
            </w:tcBorders>
          </w:tcPr>
          <w:p w14:paraId="10291009" w14:textId="77777777" w:rsidR="00D83CEF" w:rsidRPr="002B650A" w:rsidRDefault="00D83CEF" w:rsidP="007E6712">
            <w:pPr>
              <w:rPr>
                <w:rFonts w:ascii="Times New Roman" w:hAnsi="Times New Roman" w:cs="Times New Roman"/>
                <w:b/>
                <w:bCs/>
                <w:sz w:val="20"/>
                <w:szCs w:val="20"/>
              </w:rPr>
            </w:pPr>
          </w:p>
        </w:tc>
        <w:tc>
          <w:tcPr>
            <w:tcW w:w="5387" w:type="dxa"/>
            <w:tcBorders>
              <w:top w:val="nil"/>
              <w:left w:val="nil"/>
              <w:bottom w:val="nil"/>
              <w:right w:val="nil"/>
            </w:tcBorders>
          </w:tcPr>
          <w:p w14:paraId="0B4F43B7" w14:textId="3341F746" w:rsidR="00D83CEF" w:rsidRPr="002B650A" w:rsidRDefault="00D83CEF" w:rsidP="007E6712">
            <w:pPr>
              <w:rPr>
                <w:rFonts w:ascii="Times New Roman" w:hAnsi="Times New Roman" w:cs="Times New Roman"/>
                <w:sz w:val="20"/>
                <w:szCs w:val="20"/>
              </w:rPr>
            </w:pPr>
          </w:p>
        </w:tc>
        <w:tc>
          <w:tcPr>
            <w:tcW w:w="2318" w:type="dxa"/>
            <w:gridSpan w:val="2"/>
            <w:tcBorders>
              <w:top w:val="nil"/>
              <w:left w:val="nil"/>
              <w:bottom w:val="nil"/>
              <w:right w:val="nil"/>
            </w:tcBorders>
          </w:tcPr>
          <w:p w14:paraId="7AE576F4" w14:textId="77777777" w:rsidR="00D83CEF" w:rsidRPr="002B650A" w:rsidRDefault="00D83CEF" w:rsidP="007E6712">
            <w:pPr>
              <w:rPr>
                <w:rFonts w:ascii="Times New Roman" w:hAnsi="Times New Roman" w:cs="Times New Roman"/>
                <w:sz w:val="20"/>
                <w:szCs w:val="20"/>
              </w:rPr>
            </w:pPr>
          </w:p>
        </w:tc>
      </w:tr>
      <w:tr w:rsidR="00D83CEF" w:rsidRPr="002B650A" w14:paraId="07DC2A68" w14:textId="77777777" w:rsidTr="002B650A">
        <w:tc>
          <w:tcPr>
            <w:tcW w:w="1701" w:type="dxa"/>
            <w:vMerge w:val="restart"/>
            <w:tcBorders>
              <w:top w:val="nil"/>
              <w:left w:val="nil"/>
              <w:right w:val="nil"/>
            </w:tcBorders>
          </w:tcPr>
          <w:p w14:paraId="75364746" w14:textId="04B8065D"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How do the following statements describe your work situation?</w:t>
            </w:r>
          </w:p>
        </w:tc>
        <w:tc>
          <w:tcPr>
            <w:tcW w:w="5387" w:type="dxa"/>
            <w:tcBorders>
              <w:top w:val="nil"/>
              <w:left w:val="nil"/>
              <w:bottom w:val="nil"/>
              <w:right w:val="nil"/>
            </w:tcBorders>
          </w:tcPr>
          <w:p w14:paraId="23EA9B4A" w14:textId="1258D6D4"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 xml:space="preserve">My work is very </w:t>
            </w:r>
            <w:proofErr w:type="spellStart"/>
            <w:r w:rsidRPr="002B650A">
              <w:rPr>
                <w:rFonts w:ascii="Times New Roman" w:hAnsi="Times New Roman" w:cs="Times New Roman"/>
                <w:sz w:val="20"/>
                <w:szCs w:val="20"/>
              </w:rPr>
              <w:t>stressful</w:t>
            </w:r>
            <w:r w:rsidRPr="002B650A">
              <w:rPr>
                <w:rFonts w:ascii="Times New Roman" w:hAnsi="Times New Roman" w:cs="Times New Roman"/>
                <w:sz w:val="20"/>
                <w:szCs w:val="20"/>
                <w:vertAlign w:val="superscript"/>
              </w:rPr>
              <w:t>a</w:t>
            </w:r>
            <w:proofErr w:type="spellEnd"/>
          </w:p>
        </w:tc>
        <w:tc>
          <w:tcPr>
            <w:tcW w:w="2318" w:type="dxa"/>
            <w:gridSpan w:val="2"/>
            <w:vMerge w:val="restart"/>
            <w:tcBorders>
              <w:top w:val="nil"/>
              <w:left w:val="nil"/>
              <w:bottom w:val="nil"/>
              <w:right w:val="nil"/>
            </w:tcBorders>
          </w:tcPr>
          <w:p w14:paraId="784AD2D6"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1-Agree</w:t>
            </w:r>
          </w:p>
          <w:p w14:paraId="698741A4"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2-Agree mostly</w:t>
            </w:r>
          </w:p>
          <w:p w14:paraId="04EE31FC"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3-Disagree mostly</w:t>
            </w:r>
          </w:p>
          <w:p w14:paraId="7A541CA7" w14:textId="41003842"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4-Disagree</w:t>
            </w:r>
          </w:p>
        </w:tc>
      </w:tr>
      <w:tr w:rsidR="00D83CEF" w:rsidRPr="002B650A" w14:paraId="1BEAEED3" w14:textId="77777777" w:rsidTr="002B650A">
        <w:tc>
          <w:tcPr>
            <w:tcW w:w="1701" w:type="dxa"/>
            <w:vMerge/>
            <w:tcBorders>
              <w:left w:val="nil"/>
              <w:bottom w:val="single" w:sz="4" w:space="0" w:color="auto"/>
              <w:right w:val="nil"/>
            </w:tcBorders>
          </w:tcPr>
          <w:p w14:paraId="7F3F0375"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single" w:sz="4" w:space="0" w:color="auto"/>
              <w:right w:val="nil"/>
            </w:tcBorders>
          </w:tcPr>
          <w:p w14:paraId="773B0489" w14:textId="3E59347A"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 xml:space="preserve">My work demands a lot of </w:t>
            </w:r>
            <w:proofErr w:type="spellStart"/>
            <w:r w:rsidRPr="002B650A">
              <w:rPr>
                <w:rFonts w:ascii="Times New Roman" w:hAnsi="Times New Roman" w:cs="Times New Roman"/>
                <w:sz w:val="20"/>
                <w:szCs w:val="20"/>
              </w:rPr>
              <w:t>me</w:t>
            </w:r>
            <w:r w:rsidRPr="002B650A">
              <w:rPr>
                <w:rFonts w:ascii="Times New Roman" w:hAnsi="Times New Roman" w:cs="Times New Roman"/>
                <w:sz w:val="20"/>
                <w:szCs w:val="20"/>
                <w:vertAlign w:val="superscript"/>
              </w:rPr>
              <w:t>a</w:t>
            </w:r>
            <w:proofErr w:type="spellEnd"/>
          </w:p>
        </w:tc>
        <w:tc>
          <w:tcPr>
            <w:tcW w:w="2318" w:type="dxa"/>
            <w:gridSpan w:val="2"/>
            <w:vMerge/>
            <w:tcBorders>
              <w:top w:val="nil"/>
              <w:left w:val="nil"/>
              <w:bottom w:val="single" w:sz="4" w:space="0" w:color="auto"/>
              <w:right w:val="nil"/>
            </w:tcBorders>
          </w:tcPr>
          <w:p w14:paraId="2E29FD66" w14:textId="77777777" w:rsidR="00D83CEF" w:rsidRPr="002B650A" w:rsidRDefault="00D83CEF" w:rsidP="007E6712">
            <w:pPr>
              <w:rPr>
                <w:rFonts w:ascii="Times New Roman" w:hAnsi="Times New Roman" w:cs="Times New Roman"/>
                <w:sz w:val="20"/>
                <w:szCs w:val="20"/>
              </w:rPr>
            </w:pPr>
          </w:p>
        </w:tc>
      </w:tr>
      <w:tr w:rsidR="00D96072" w:rsidRPr="002B650A" w14:paraId="34F7FBD2" w14:textId="77777777" w:rsidTr="002B650A">
        <w:tc>
          <w:tcPr>
            <w:tcW w:w="7088" w:type="dxa"/>
            <w:gridSpan w:val="2"/>
            <w:tcBorders>
              <w:top w:val="single" w:sz="4" w:space="0" w:color="auto"/>
              <w:left w:val="nil"/>
              <w:bottom w:val="nil"/>
              <w:right w:val="nil"/>
            </w:tcBorders>
          </w:tcPr>
          <w:p w14:paraId="1EFD563C" w14:textId="0291EE73" w:rsidR="00D96072" w:rsidRPr="002B650A" w:rsidRDefault="00D96072" w:rsidP="007E6712">
            <w:pPr>
              <w:rPr>
                <w:rFonts w:ascii="Times New Roman" w:hAnsi="Times New Roman" w:cs="Times New Roman"/>
                <w:b/>
                <w:bCs/>
                <w:sz w:val="20"/>
                <w:szCs w:val="20"/>
              </w:rPr>
            </w:pPr>
            <w:r w:rsidRPr="002B650A">
              <w:rPr>
                <w:rFonts w:ascii="Times New Roman" w:hAnsi="Times New Roman" w:cs="Times New Roman"/>
                <w:b/>
                <w:bCs/>
                <w:sz w:val="20"/>
                <w:szCs w:val="20"/>
              </w:rPr>
              <w:t>Relationship Satisfaction</w:t>
            </w:r>
          </w:p>
        </w:tc>
        <w:tc>
          <w:tcPr>
            <w:tcW w:w="2318" w:type="dxa"/>
            <w:gridSpan w:val="2"/>
            <w:tcBorders>
              <w:top w:val="single" w:sz="4" w:space="0" w:color="auto"/>
              <w:left w:val="nil"/>
              <w:bottom w:val="nil"/>
              <w:right w:val="nil"/>
            </w:tcBorders>
          </w:tcPr>
          <w:p w14:paraId="77E20573" w14:textId="77777777" w:rsidR="00D96072" w:rsidRPr="002B650A" w:rsidRDefault="00D96072" w:rsidP="007E6712">
            <w:pPr>
              <w:rPr>
                <w:rFonts w:ascii="Times New Roman" w:hAnsi="Times New Roman" w:cs="Times New Roman"/>
                <w:sz w:val="20"/>
                <w:szCs w:val="20"/>
              </w:rPr>
            </w:pPr>
          </w:p>
        </w:tc>
      </w:tr>
      <w:tr w:rsidR="00D83CEF" w:rsidRPr="002B650A" w14:paraId="198D5B86" w14:textId="77777777" w:rsidTr="002B650A">
        <w:tc>
          <w:tcPr>
            <w:tcW w:w="1701" w:type="dxa"/>
            <w:vMerge w:val="restart"/>
            <w:tcBorders>
              <w:top w:val="nil"/>
              <w:left w:val="nil"/>
              <w:right w:val="nil"/>
            </w:tcBorders>
          </w:tcPr>
          <w:p w14:paraId="7DD15FAA" w14:textId="23403D6E"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How well do these statements describe your relationship</w:t>
            </w:r>
            <w:r w:rsidRPr="002B650A">
              <w:rPr>
                <w:rFonts w:ascii="Times New Roman" w:hAnsi="Times New Roman" w:cs="Times New Roman"/>
                <w:b/>
                <w:bCs/>
                <w:sz w:val="20"/>
                <w:szCs w:val="20"/>
              </w:rPr>
              <w:t xml:space="preserve">? </w:t>
            </w:r>
          </w:p>
        </w:tc>
        <w:tc>
          <w:tcPr>
            <w:tcW w:w="5387" w:type="dxa"/>
            <w:tcBorders>
              <w:top w:val="nil"/>
              <w:left w:val="nil"/>
              <w:bottom w:val="nil"/>
              <w:right w:val="nil"/>
            </w:tcBorders>
          </w:tcPr>
          <w:p w14:paraId="0F1B7CB7" w14:textId="184DDAD8" w:rsidR="00D83CEF" w:rsidRPr="002B650A" w:rsidRDefault="00D83CEF" w:rsidP="007E6712">
            <w:pPr>
              <w:rPr>
                <w:rFonts w:ascii="Times New Roman" w:hAnsi="Times New Roman" w:cs="Times New Roman"/>
                <w:b/>
                <w:bCs/>
                <w:sz w:val="20"/>
                <w:szCs w:val="20"/>
              </w:rPr>
            </w:pPr>
            <w:r w:rsidRPr="002B650A">
              <w:rPr>
                <w:rFonts w:ascii="Times New Roman" w:hAnsi="Times New Roman" w:cs="Times New Roman"/>
                <w:sz w:val="20"/>
                <w:szCs w:val="20"/>
              </w:rPr>
              <w:t>I have a close relationship with my spouse/partner</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val="restart"/>
            <w:tcBorders>
              <w:top w:val="nil"/>
              <w:left w:val="nil"/>
              <w:bottom w:val="nil"/>
              <w:right w:val="nil"/>
            </w:tcBorders>
          </w:tcPr>
          <w:p w14:paraId="1EF8BE9F"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1-Agree completely</w:t>
            </w:r>
          </w:p>
          <w:p w14:paraId="47B5A49D"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2-Agree</w:t>
            </w:r>
          </w:p>
          <w:p w14:paraId="1E79067C"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3-Agree somewhat</w:t>
            </w:r>
          </w:p>
          <w:p w14:paraId="23FA88A8"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4-Disagree somewhat</w:t>
            </w:r>
          </w:p>
          <w:p w14:paraId="5D59650E"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5-Disagree</w:t>
            </w:r>
          </w:p>
          <w:p w14:paraId="2C8C3300" w14:textId="182DF66F"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6-Disagree completely</w:t>
            </w:r>
          </w:p>
        </w:tc>
      </w:tr>
      <w:tr w:rsidR="00D83CEF" w:rsidRPr="002B650A" w14:paraId="44A2D967" w14:textId="77777777" w:rsidTr="002B650A">
        <w:tc>
          <w:tcPr>
            <w:tcW w:w="1701" w:type="dxa"/>
            <w:vMerge/>
            <w:tcBorders>
              <w:left w:val="nil"/>
              <w:right w:val="nil"/>
            </w:tcBorders>
          </w:tcPr>
          <w:p w14:paraId="6B9F9B6D"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5EFCD2F5" w14:textId="644FFCBC"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My partner and I have problems in our relationship</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2435F273" w14:textId="77777777" w:rsidR="00D83CEF" w:rsidRPr="002B650A" w:rsidRDefault="00D83CEF" w:rsidP="007E6712">
            <w:pPr>
              <w:rPr>
                <w:rFonts w:ascii="Times New Roman" w:hAnsi="Times New Roman" w:cs="Times New Roman"/>
                <w:sz w:val="20"/>
                <w:szCs w:val="20"/>
              </w:rPr>
            </w:pPr>
          </w:p>
        </w:tc>
      </w:tr>
      <w:tr w:rsidR="00D83CEF" w:rsidRPr="002B650A" w14:paraId="734702EE" w14:textId="77777777" w:rsidTr="002B650A">
        <w:tc>
          <w:tcPr>
            <w:tcW w:w="1701" w:type="dxa"/>
            <w:vMerge/>
            <w:tcBorders>
              <w:left w:val="nil"/>
              <w:right w:val="nil"/>
            </w:tcBorders>
          </w:tcPr>
          <w:p w14:paraId="463A6BF2"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45E7E66C" w14:textId="651A8A59" w:rsidR="00D83CEF" w:rsidRPr="002B650A" w:rsidRDefault="00D83CEF" w:rsidP="007E6712">
            <w:pPr>
              <w:rPr>
                <w:rFonts w:ascii="Times New Roman" w:hAnsi="Times New Roman" w:cs="Times New Roman"/>
                <w:sz w:val="20"/>
                <w:szCs w:val="20"/>
                <w:vertAlign w:val="superscript"/>
              </w:rPr>
            </w:pPr>
            <w:r w:rsidRPr="002B650A">
              <w:rPr>
                <w:rFonts w:ascii="Times New Roman" w:hAnsi="Times New Roman" w:cs="Times New Roman"/>
                <w:sz w:val="20"/>
                <w:szCs w:val="20"/>
              </w:rPr>
              <w:t>I am very happy with our relationship</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6C7F8610" w14:textId="77777777" w:rsidR="00D83CEF" w:rsidRPr="002B650A" w:rsidRDefault="00D83CEF" w:rsidP="007E6712">
            <w:pPr>
              <w:rPr>
                <w:rFonts w:ascii="Times New Roman" w:hAnsi="Times New Roman" w:cs="Times New Roman"/>
                <w:sz w:val="20"/>
                <w:szCs w:val="20"/>
              </w:rPr>
            </w:pPr>
          </w:p>
        </w:tc>
      </w:tr>
      <w:tr w:rsidR="00D83CEF" w:rsidRPr="002B650A" w14:paraId="43ECB382" w14:textId="77777777" w:rsidTr="002B650A">
        <w:tc>
          <w:tcPr>
            <w:tcW w:w="1701" w:type="dxa"/>
            <w:vMerge/>
            <w:tcBorders>
              <w:left w:val="nil"/>
              <w:right w:val="nil"/>
            </w:tcBorders>
          </w:tcPr>
          <w:p w14:paraId="61BBD7CF"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14FBAF1A" w14:textId="4A4C072B"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My partner is generally understanding</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16793B82" w14:textId="77777777" w:rsidR="00D83CEF" w:rsidRPr="002B650A" w:rsidRDefault="00D83CEF" w:rsidP="007E6712">
            <w:pPr>
              <w:rPr>
                <w:rFonts w:ascii="Times New Roman" w:hAnsi="Times New Roman" w:cs="Times New Roman"/>
                <w:sz w:val="20"/>
                <w:szCs w:val="20"/>
              </w:rPr>
            </w:pPr>
          </w:p>
        </w:tc>
      </w:tr>
      <w:tr w:rsidR="00D83CEF" w:rsidRPr="002B650A" w14:paraId="0300B44C" w14:textId="77777777" w:rsidTr="002B650A">
        <w:tc>
          <w:tcPr>
            <w:tcW w:w="1701" w:type="dxa"/>
            <w:vMerge/>
            <w:tcBorders>
              <w:left w:val="nil"/>
              <w:right w:val="nil"/>
            </w:tcBorders>
          </w:tcPr>
          <w:p w14:paraId="50A27F8E"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2BE7CFE4" w14:textId="7E52FC35"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I often consider ending our relationship</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771F3351" w14:textId="77777777" w:rsidR="00D83CEF" w:rsidRPr="002B650A" w:rsidRDefault="00D83CEF" w:rsidP="007E6712">
            <w:pPr>
              <w:rPr>
                <w:rFonts w:ascii="Times New Roman" w:hAnsi="Times New Roman" w:cs="Times New Roman"/>
                <w:sz w:val="20"/>
                <w:szCs w:val="20"/>
              </w:rPr>
            </w:pPr>
          </w:p>
        </w:tc>
      </w:tr>
      <w:tr w:rsidR="00D83CEF" w:rsidRPr="002B650A" w14:paraId="27265B0F" w14:textId="77777777" w:rsidTr="002B650A">
        <w:tc>
          <w:tcPr>
            <w:tcW w:w="1701" w:type="dxa"/>
            <w:vMerge/>
            <w:tcBorders>
              <w:left w:val="nil"/>
              <w:right w:val="nil"/>
            </w:tcBorders>
          </w:tcPr>
          <w:p w14:paraId="0F09E38D"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569CEB05" w14:textId="05043FA2"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I am satisfied with my relationship with my partner</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5CF11102" w14:textId="77777777" w:rsidR="00D83CEF" w:rsidRPr="002B650A" w:rsidRDefault="00D83CEF" w:rsidP="007E6712">
            <w:pPr>
              <w:rPr>
                <w:rFonts w:ascii="Times New Roman" w:hAnsi="Times New Roman" w:cs="Times New Roman"/>
                <w:sz w:val="20"/>
                <w:szCs w:val="20"/>
              </w:rPr>
            </w:pPr>
          </w:p>
        </w:tc>
      </w:tr>
      <w:tr w:rsidR="00D83CEF" w:rsidRPr="002B650A" w14:paraId="08950013" w14:textId="77777777" w:rsidTr="002B650A">
        <w:tc>
          <w:tcPr>
            <w:tcW w:w="1701" w:type="dxa"/>
            <w:vMerge/>
            <w:tcBorders>
              <w:left w:val="nil"/>
              <w:right w:val="nil"/>
            </w:tcBorders>
          </w:tcPr>
          <w:p w14:paraId="737AACC0"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41E7031D" w14:textId="096B4675"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We frequently disagree on important decisions</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566F5822" w14:textId="77777777" w:rsidR="00D83CEF" w:rsidRPr="002B650A" w:rsidRDefault="00D83CEF" w:rsidP="007E6712">
            <w:pPr>
              <w:rPr>
                <w:rFonts w:ascii="Times New Roman" w:hAnsi="Times New Roman" w:cs="Times New Roman"/>
                <w:sz w:val="20"/>
                <w:szCs w:val="20"/>
              </w:rPr>
            </w:pPr>
          </w:p>
        </w:tc>
      </w:tr>
      <w:tr w:rsidR="00D83CEF" w:rsidRPr="002B650A" w14:paraId="5E27111F" w14:textId="77777777" w:rsidTr="002B650A">
        <w:tc>
          <w:tcPr>
            <w:tcW w:w="1701" w:type="dxa"/>
            <w:vMerge/>
            <w:tcBorders>
              <w:left w:val="nil"/>
              <w:right w:val="nil"/>
            </w:tcBorders>
          </w:tcPr>
          <w:p w14:paraId="3A149FFA"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6D7A91C3" w14:textId="44422F12"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I have been lucky in my choice of a partner</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1236DF74" w14:textId="77777777" w:rsidR="00D83CEF" w:rsidRPr="002B650A" w:rsidRDefault="00D83CEF" w:rsidP="007E6712">
            <w:pPr>
              <w:rPr>
                <w:rFonts w:ascii="Times New Roman" w:hAnsi="Times New Roman" w:cs="Times New Roman"/>
                <w:sz w:val="20"/>
                <w:szCs w:val="20"/>
              </w:rPr>
            </w:pPr>
          </w:p>
        </w:tc>
      </w:tr>
      <w:tr w:rsidR="00D83CEF" w:rsidRPr="002B650A" w14:paraId="2096D269" w14:textId="77777777" w:rsidTr="002B650A">
        <w:tc>
          <w:tcPr>
            <w:tcW w:w="1701" w:type="dxa"/>
            <w:vMerge/>
            <w:tcBorders>
              <w:left w:val="nil"/>
              <w:right w:val="nil"/>
            </w:tcBorders>
          </w:tcPr>
          <w:p w14:paraId="6A429C28"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1BC8C401" w14:textId="444A1CE0"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We agree on how our child should be raised</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nil"/>
              <w:right w:val="nil"/>
            </w:tcBorders>
          </w:tcPr>
          <w:p w14:paraId="001429DE" w14:textId="77777777" w:rsidR="00D83CEF" w:rsidRPr="002B650A" w:rsidRDefault="00D83CEF" w:rsidP="007E6712">
            <w:pPr>
              <w:rPr>
                <w:rFonts w:ascii="Times New Roman" w:hAnsi="Times New Roman" w:cs="Times New Roman"/>
                <w:sz w:val="20"/>
                <w:szCs w:val="20"/>
              </w:rPr>
            </w:pPr>
          </w:p>
        </w:tc>
      </w:tr>
      <w:tr w:rsidR="00D83CEF" w:rsidRPr="002B650A" w14:paraId="264BD0EA" w14:textId="77777777" w:rsidTr="002B650A">
        <w:tc>
          <w:tcPr>
            <w:tcW w:w="1701" w:type="dxa"/>
            <w:vMerge/>
            <w:tcBorders>
              <w:left w:val="nil"/>
              <w:bottom w:val="single" w:sz="4" w:space="0" w:color="auto"/>
              <w:right w:val="nil"/>
            </w:tcBorders>
          </w:tcPr>
          <w:p w14:paraId="40F12ED7"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single" w:sz="4" w:space="0" w:color="auto"/>
              <w:right w:val="nil"/>
            </w:tcBorders>
          </w:tcPr>
          <w:p w14:paraId="41AAE8B1" w14:textId="186DA21F"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I believe my partner is satisfied with our relationship</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a,b</w:t>
            </w:r>
            <w:proofErr w:type="spellEnd"/>
            <w:proofErr w:type="gramEnd"/>
          </w:p>
        </w:tc>
        <w:tc>
          <w:tcPr>
            <w:tcW w:w="2318" w:type="dxa"/>
            <w:gridSpan w:val="2"/>
            <w:vMerge/>
            <w:tcBorders>
              <w:top w:val="nil"/>
              <w:left w:val="nil"/>
              <w:bottom w:val="single" w:sz="4" w:space="0" w:color="auto"/>
              <w:right w:val="nil"/>
            </w:tcBorders>
          </w:tcPr>
          <w:p w14:paraId="54ADB028" w14:textId="77777777" w:rsidR="00D83CEF" w:rsidRPr="002B650A" w:rsidRDefault="00D83CEF" w:rsidP="007E6712">
            <w:pPr>
              <w:rPr>
                <w:rFonts w:ascii="Times New Roman" w:hAnsi="Times New Roman" w:cs="Times New Roman"/>
                <w:sz w:val="20"/>
                <w:szCs w:val="20"/>
              </w:rPr>
            </w:pPr>
          </w:p>
        </w:tc>
      </w:tr>
      <w:tr w:rsidR="002B650A" w:rsidRPr="002B650A" w14:paraId="31047A0B" w14:textId="77777777" w:rsidTr="002B650A">
        <w:tc>
          <w:tcPr>
            <w:tcW w:w="9406" w:type="dxa"/>
            <w:gridSpan w:val="4"/>
            <w:tcBorders>
              <w:top w:val="single" w:sz="4" w:space="0" w:color="auto"/>
              <w:left w:val="nil"/>
              <w:bottom w:val="nil"/>
              <w:right w:val="nil"/>
            </w:tcBorders>
          </w:tcPr>
          <w:p w14:paraId="0B96BE05" w14:textId="17583B8A" w:rsidR="002B650A" w:rsidRPr="002B650A" w:rsidRDefault="002B650A" w:rsidP="007E6712">
            <w:pPr>
              <w:rPr>
                <w:rFonts w:ascii="Times New Roman" w:hAnsi="Times New Roman" w:cs="Times New Roman"/>
                <w:sz w:val="20"/>
                <w:szCs w:val="20"/>
              </w:rPr>
            </w:pPr>
            <w:r w:rsidRPr="002B650A">
              <w:rPr>
                <w:rFonts w:ascii="Times New Roman" w:hAnsi="Times New Roman" w:cs="Times New Roman"/>
                <w:b/>
                <w:bCs/>
                <w:sz w:val="20"/>
                <w:szCs w:val="20"/>
              </w:rPr>
              <w:t>Adverse life events</w:t>
            </w:r>
          </w:p>
        </w:tc>
      </w:tr>
      <w:tr w:rsidR="00D83CEF" w:rsidRPr="002B650A" w14:paraId="189F5B22" w14:textId="77777777" w:rsidTr="002B650A">
        <w:tc>
          <w:tcPr>
            <w:tcW w:w="1701" w:type="dxa"/>
            <w:tcBorders>
              <w:top w:val="nil"/>
              <w:left w:val="nil"/>
              <w:bottom w:val="nil"/>
              <w:right w:val="nil"/>
            </w:tcBorders>
          </w:tcPr>
          <w:p w14:paraId="461FE6AE"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78D10552" w14:textId="0CCD96D3"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 xml:space="preserve">Have you had problems at work or where you </w:t>
            </w:r>
            <w:proofErr w:type="spellStart"/>
            <w:proofErr w:type="gramStart"/>
            <w:r w:rsidRPr="002B650A">
              <w:rPr>
                <w:rFonts w:ascii="Times New Roman" w:hAnsi="Times New Roman" w:cs="Times New Roman"/>
                <w:sz w:val="20"/>
                <w:szCs w:val="20"/>
              </w:rPr>
              <w:t>study?</w:t>
            </w:r>
            <w:r w:rsidRPr="002B650A">
              <w:rPr>
                <w:rFonts w:ascii="Times New Roman" w:hAnsi="Times New Roman" w:cs="Times New Roman"/>
                <w:sz w:val="20"/>
                <w:szCs w:val="20"/>
                <w:vertAlign w:val="superscript"/>
              </w:rPr>
              <w:t>b</w:t>
            </w:r>
            <w:proofErr w:type="spellEnd"/>
            <w:proofErr w:type="gramEnd"/>
          </w:p>
        </w:tc>
        <w:tc>
          <w:tcPr>
            <w:tcW w:w="709" w:type="dxa"/>
            <w:vMerge w:val="restart"/>
            <w:tcBorders>
              <w:top w:val="nil"/>
              <w:left w:val="nil"/>
              <w:bottom w:val="nil"/>
              <w:right w:val="nil"/>
            </w:tcBorders>
          </w:tcPr>
          <w:p w14:paraId="0EEEDDA0" w14:textId="40C282CF"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1 -No</w:t>
            </w:r>
          </w:p>
          <w:p w14:paraId="7E05F3C5" w14:textId="1326561E"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2-Yes</w:t>
            </w:r>
          </w:p>
        </w:tc>
        <w:tc>
          <w:tcPr>
            <w:tcW w:w="1609" w:type="dxa"/>
            <w:vMerge w:val="restart"/>
            <w:tcBorders>
              <w:top w:val="nil"/>
              <w:left w:val="nil"/>
              <w:bottom w:val="nil"/>
              <w:right w:val="nil"/>
            </w:tcBorders>
          </w:tcPr>
          <w:p w14:paraId="19526E46" w14:textId="77777777" w:rsidR="00D83CEF" w:rsidRPr="002B650A" w:rsidRDefault="00D83CEF" w:rsidP="007E6712">
            <w:pPr>
              <w:rPr>
                <w:rFonts w:ascii="Times New Roman" w:hAnsi="Times New Roman" w:cs="Times New Roman"/>
                <w:i/>
                <w:iCs/>
                <w:sz w:val="20"/>
                <w:szCs w:val="20"/>
              </w:rPr>
            </w:pPr>
            <w:r w:rsidRPr="002B650A">
              <w:rPr>
                <w:rFonts w:ascii="Times New Roman" w:hAnsi="Times New Roman" w:cs="Times New Roman"/>
                <w:i/>
                <w:iCs/>
                <w:sz w:val="20"/>
                <w:szCs w:val="20"/>
              </w:rPr>
              <w:t>If yes:</w:t>
            </w:r>
          </w:p>
          <w:p w14:paraId="43C5473B" w14:textId="77777777"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 xml:space="preserve">1-Not too bad </w:t>
            </w:r>
          </w:p>
          <w:p w14:paraId="05C6044B" w14:textId="657960CA"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2-Painful/difficult 3-Very</w:t>
            </w:r>
            <w:r w:rsidR="00D96072" w:rsidRPr="002B650A">
              <w:rPr>
                <w:rFonts w:ascii="Times New Roman" w:hAnsi="Times New Roman" w:cs="Times New Roman"/>
                <w:sz w:val="20"/>
                <w:szCs w:val="20"/>
              </w:rPr>
              <w:t xml:space="preserve"> </w:t>
            </w:r>
            <w:r w:rsidRPr="002B650A">
              <w:rPr>
                <w:rFonts w:ascii="Times New Roman" w:hAnsi="Times New Roman" w:cs="Times New Roman"/>
                <w:sz w:val="20"/>
                <w:szCs w:val="20"/>
              </w:rPr>
              <w:t>painful/difficult</w:t>
            </w:r>
          </w:p>
        </w:tc>
      </w:tr>
      <w:tr w:rsidR="00D83CEF" w:rsidRPr="002B650A" w14:paraId="624DA142" w14:textId="77777777" w:rsidTr="002B650A">
        <w:tc>
          <w:tcPr>
            <w:tcW w:w="1701" w:type="dxa"/>
            <w:tcBorders>
              <w:top w:val="nil"/>
              <w:left w:val="nil"/>
              <w:bottom w:val="nil"/>
              <w:right w:val="nil"/>
            </w:tcBorders>
          </w:tcPr>
          <w:p w14:paraId="77E0D4DF"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3477EF6F" w14:textId="50E18CBB"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Have you had financial problems?</w:t>
            </w:r>
            <w:r w:rsidRPr="002B650A">
              <w:rPr>
                <w:rFonts w:ascii="Times New Roman" w:hAnsi="Times New Roman" w:cs="Times New Roman"/>
                <w:sz w:val="20"/>
                <w:szCs w:val="20"/>
                <w:vertAlign w:val="superscript"/>
              </w:rPr>
              <w:t xml:space="preserve"> b</w:t>
            </w:r>
          </w:p>
        </w:tc>
        <w:tc>
          <w:tcPr>
            <w:tcW w:w="709" w:type="dxa"/>
            <w:vMerge/>
            <w:tcBorders>
              <w:top w:val="nil"/>
              <w:left w:val="nil"/>
              <w:bottom w:val="nil"/>
              <w:right w:val="nil"/>
            </w:tcBorders>
          </w:tcPr>
          <w:p w14:paraId="10E3A097"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nil"/>
              <w:right w:val="nil"/>
            </w:tcBorders>
          </w:tcPr>
          <w:p w14:paraId="7829451F" w14:textId="71F2F666" w:rsidR="00D83CEF" w:rsidRPr="002B650A" w:rsidRDefault="00D83CEF" w:rsidP="007E6712">
            <w:pPr>
              <w:rPr>
                <w:rFonts w:ascii="Times New Roman" w:hAnsi="Times New Roman" w:cs="Times New Roman"/>
                <w:sz w:val="20"/>
                <w:szCs w:val="20"/>
              </w:rPr>
            </w:pPr>
          </w:p>
        </w:tc>
      </w:tr>
      <w:tr w:rsidR="00D83CEF" w:rsidRPr="002B650A" w14:paraId="578BF080" w14:textId="77777777" w:rsidTr="002B650A">
        <w:tc>
          <w:tcPr>
            <w:tcW w:w="1701" w:type="dxa"/>
            <w:tcBorders>
              <w:top w:val="nil"/>
              <w:left w:val="nil"/>
              <w:bottom w:val="nil"/>
              <w:right w:val="nil"/>
            </w:tcBorders>
          </w:tcPr>
          <w:p w14:paraId="24C7BAC9"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67D25417" w14:textId="31B4A25C"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 xml:space="preserve">Have you been divorced, </w:t>
            </w:r>
            <w:proofErr w:type="gramStart"/>
            <w:r w:rsidRPr="002B650A">
              <w:rPr>
                <w:rFonts w:ascii="Times New Roman" w:hAnsi="Times New Roman" w:cs="Times New Roman"/>
                <w:sz w:val="20"/>
                <w:szCs w:val="20"/>
              </w:rPr>
              <w:t>separated</w:t>
            </w:r>
            <w:proofErr w:type="gramEnd"/>
            <w:r w:rsidRPr="002B650A">
              <w:rPr>
                <w:rFonts w:ascii="Times New Roman" w:hAnsi="Times New Roman" w:cs="Times New Roman"/>
                <w:sz w:val="20"/>
                <w:szCs w:val="20"/>
              </w:rPr>
              <w:t xml:space="preserve"> or ended the relationship with your</w:t>
            </w:r>
            <w:r w:rsidR="00D96072" w:rsidRPr="002B650A">
              <w:rPr>
                <w:rFonts w:ascii="Times New Roman" w:hAnsi="Times New Roman" w:cs="Times New Roman"/>
                <w:sz w:val="20"/>
                <w:szCs w:val="20"/>
              </w:rPr>
              <w:t xml:space="preserve"> </w:t>
            </w:r>
            <w:r w:rsidRPr="002B650A">
              <w:rPr>
                <w:rFonts w:ascii="Times New Roman" w:hAnsi="Times New Roman" w:cs="Times New Roman"/>
                <w:sz w:val="20"/>
                <w:szCs w:val="20"/>
              </w:rPr>
              <w:t>partner?</w:t>
            </w:r>
            <w:r w:rsidRPr="002B650A">
              <w:rPr>
                <w:rFonts w:ascii="Times New Roman" w:hAnsi="Times New Roman" w:cs="Times New Roman"/>
                <w:sz w:val="20"/>
                <w:szCs w:val="20"/>
                <w:vertAlign w:val="superscript"/>
              </w:rPr>
              <w:t xml:space="preserve"> b</w:t>
            </w:r>
          </w:p>
        </w:tc>
        <w:tc>
          <w:tcPr>
            <w:tcW w:w="709" w:type="dxa"/>
            <w:vMerge/>
            <w:tcBorders>
              <w:top w:val="nil"/>
              <w:left w:val="nil"/>
              <w:bottom w:val="nil"/>
              <w:right w:val="nil"/>
            </w:tcBorders>
          </w:tcPr>
          <w:p w14:paraId="0DF385D9"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nil"/>
              <w:right w:val="nil"/>
            </w:tcBorders>
          </w:tcPr>
          <w:p w14:paraId="0AF0EB9F" w14:textId="0DD3B5D6" w:rsidR="00D83CEF" w:rsidRPr="002B650A" w:rsidRDefault="00D83CEF" w:rsidP="007E6712">
            <w:pPr>
              <w:rPr>
                <w:rFonts w:ascii="Times New Roman" w:hAnsi="Times New Roman" w:cs="Times New Roman"/>
                <w:sz w:val="20"/>
                <w:szCs w:val="20"/>
              </w:rPr>
            </w:pPr>
          </w:p>
        </w:tc>
      </w:tr>
      <w:tr w:rsidR="00D83CEF" w:rsidRPr="002B650A" w14:paraId="3BE64E92" w14:textId="77777777" w:rsidTr="002B650A">
        <w:tc>
          <w:tcPr>
            <w:tcW w:w="1701" w:type="dxa"/>
            <w:tcBorders>
              <w:top w:val="nil"/>
              <w:left w:val="nil"/>
              <w:bottom w:val="nil"/>
              <w:right w:val="nil"/>
            </w:tcBorders>
          </w:tcPr>
          <w:p w14:paraId="70DA83D9"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2E96521E" w14:textId="1D556A44"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 xml:space="preserve">Have you had any problems or conflicts with your family, </w:t>
            </w:r>
            <w:proofErr w:type="gramStart"/>
            <w:r w:rsidRPr="002B650A">
              <w:rPr>
                <w:rFonts w:ascii="Times New Roman" w:hAnsi="Times New Roman" w:cs="Times New Roman"/>
                <w:sz w:val="20"/>
                <w:szCs w:val="20"/>
              </w:rPr>
              <w:t>friends</w:t>
            </w:r>
            <w:proofErr w:type="gramEnd"/>
            <w:r w:rsidRPr="002B650A">
              <w:rPr>
                <w:rFonts w:ascii="Times New Roman" w:hAnsi="Times New Roman" w:cs="Times New Roman"/>
                <w:sz w:val="20"/>
                <w:szCs w:val="20"/>
              </w:rPr>
              <w:t xml:space="preserve"> or neighbors?</w:t>
            </w:r>
            <w:r w:rsidRPr="002B650A">
              <w:rPr>
                <w:rFonts w:ascii="Times New Roman" w:hAnsi="Times New Roman" w:cs="Times New Roman"/>
                <w:sz w:val="20"/>
                <w:szCs w:val="20"/>
                <w:vertAlign w:val="superscript"/>
              </w:rPr>
              <w:t xml:space="preserve"> b</w:t>
            </w:r>
          </w:p>
        </w:tc>
        <w:tc>
          <w:tcPr>
            <w:tcW w:w="709" w:type="dxa"/>
            <w:vMerge/>
            <w:tcBorders>
              <w:top w:val="nil"/>
              <w:left w:val="nil"/>
              <w:bottom w:val="nil"/>
              <w:right w:val="nil"/>
            </w:tcBorders>
          </w:tcPr>
          <w:p w14:paraId="5B92CBDB"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nil"/>
              <w:right w:val="nil"/>
            </w:tcBorders>
          </w:tcPr>
          <w:p w14:paraId="57D906CA" w14:textId="0D644AB5" w:rsidR="00D83CEF" w:rsidRPr="002B650A" w:rsidRDefault="00D83CEF" w:rsidP="007E6712">
            <w:pPr>
              <w:rPr>
                <w:rFonts w:ascii="Times New Roman" w:hAnsi="Times New Roman" w:cs="Times New Roman"/>
                <w:sz w:val="20"/>
                <w:szCs w:val="20"/>
              </w:rPr>
            </w:pPr>
          </w:p>
        </w:tc>
      </w:tr>
      <w:tr w:rsidR="00D83CEF" w:rsidRPr="002B650A" w14:paraId="7B59E95C" w14:textId="77777777" w:rsidTr="002B650A">
        <w:tc>
          <w:tcPr>
            <w:tcW w:w="1701" w:type="dxa"/>
            <w:tcBorders>
              <w:top w:val="nil"/>
              <w:left w:val="nil"/>
              <w:bottom w:val="nil"/>
              <w:right w:val="nil"/>
            </w:tcBorders>
          </w:tcPr>
          <w:p w14:paraId="65FC89D7"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0D61130E" w14:textId="0A01112C"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Have you been seriously ill or injured?</w:t>
            </w:r>
            <w:r w:rsidRPr="002B650A">
              <w:rPr>
                <w:rFonts w:ascii="Times New Roman" w:hAnsi="Times New Roman" w:cs="Times New Roman"/>
                <w:sz w:val="20"/>
                <w:szCs w:val="20"/>
                <w:vertAlign w:val="superscript"/>
              </w:rPr>
              <w:t xml:space="preserve"> b</w:t>
            </w:r>
          </w:p>
        </w:tc>
        <w:tc>
          <w:tcPr>
            <w:tcW w:w="709" w:type="dxa"/>
            <w:vMerge/>
            <w:tcBorders>
              <w:top w:val="nil"/>
              <w:left w:val="nil"/>
              <w:bottom w:val="nil"/>
              <w:right w:val="nil"/>
            </w:tcBorders>
          </w:tcPr>
          <w:p w14:paraId="27F9884C"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nil"/>
              <w:right w:val="nil"/>
            </w:tcBorders>
          </w:tcPr>
          <w:p w14:paraId="6024B5A8" w14:textId="304025DE" w:rsidR="00D83CEF" w:rsidRPr="002B650A" w:rsidRDefault="00D83CEF" w:rsidP="007E6712">
            <w:pPr>
              <w:rPr>
                <w:rFonts w:ascii="Times New Roman" w:hAnsi="Times New Roman" w:cs="Times New Roman"/>
                <w:sz w:val="20"/>
                <w:szCs w:val="20"/>
              </w:rPr>
            </w:pPr>
          </w:p>
        </w:tc>
      </w:tr>
      <w:tr w:rsidR="00D83CEF" w:rsidRPr="002B650A" w14:paraId="64AEE5D5" w14:textId="77777777" w:rsidTr="002B650A">
        <w:tc>
          <w:tcPr>
            <w:tcW w:w="1701" w:type="dxa"/>
            <w:tcBorders>
              <w:top w:val="nil"/>
              <w:left w:val="nil"/>
              <w:bottom w:val="nil"/>
              <w:right w:val="nil"/>
            </w:tcBorders>
          </w:tcPr>
          <w:p w14:paraId="6BD83627"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56244576" w14:textId="2440FA8A"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Has anyone close to you been seriously ill or injured?</w:t>
            </w:r>
            <w:r w:rsidRPr="002B650A">
              <w:rPr>
                <w:rFonts w:ascii="Times New Roman" w:hAnsi="Times New Roman" w:cs="Times New Roman"/>
                <w:sz w:val="20"/>
                <w:szCs w:val="20"/>
                <w:vertAlign w:val="superscript"/>
              </w:rPr>
              <w:t xml:space="preserve"> b</w:t>
            </w:r>
          </w:p>
        </w:tc>
        <w:tc>
          <w:tcPr>
            <w:tcW w:w="709" w:type="dxa"/>
            <w:vMerge/>
            <w:tcBorders>
              <w:top w:val="nil"/>
              <w:left w:val="nil"/>
              <w:bottom w:val="nil"/>
              <w:right w:val="nil"/>
            </w:tcBorders>
          </w:tcPr>
          <w:p w14:paraId="309616EF"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nil"/>
              <w:right w:val="nil"/>
            </w:tcBorders>
          </w:tcPr>
          <w:p w14:paraId="4889AC97" w14:textId="57F36C7F" w:rsidR="00D83CEF" w:rsidRPr="002B650A" w:rsidRDefault="00D83CEF" w:rsidP="007E6712">
            <w:pPr>
              <w:rPr>
                <w:rFonts w:ascii="Times New Roman" w:hAnsi="Times New Roman" w:cs="Times New Roman"/>
                <w:sz w:val="20"/>
                <w:szCs w:val="20"/>
              </w:rPr>
            </w:pPr>
          </w:p>
        </w:tc>
      </w:tr>
      <w:tr w:rsidR="00D83CEF" w:rsidRPr="002B650A" w14:paraId="44F69F74" w14:textId="77777777" w:rsidTr="002B650A">
        <w:tc>
          <w:tcPr>
            <w:tcW w:w="1701" w:type="dxa"/>
            <w:tcBorders>
              <w:top w:val="nil"/>
              <w:left w:val="nil"/>
              <w:bottom w:val="nil"/>
              <w:right w:val="nil"/>
            </w:tcBorders>
          </w:tcPr>
          <w:p w14:paraId="536D4EA4"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24B41970" w14:textId="60A274F2"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Have you been involved in a serious traffic accident, house fire or robbery?</w:t>
            </w:r>
            <w:r w:rsidRPr="002B650A">
              <w:rPr>
                <w:rFonts w:ascii="Times New Roman" w:hAnsi="Times New Roman" w:cs="Times New Roman"/>
                <w:sz w:val="20"/>
                <w:szCs w:val="20"/>
                <w:vertAlign w:val="superscript"/>
              </w:rPr>
              <w:t xml:space="preserve"> b</w:t>
            </w:r>
          </w:p>
        </w:tc>
        <w:tc>
          <w:tcPr>
            <w:tcW w:w="709" w:type="dxa"/>
            <w:vMerge/>
            <w:tcBorders>
              <w:top w:val="nil"/>
              <w:left w:val="nil"/>
              <w:bottom w:val="nil"/>
              <w:right w:val="nil"/>
            </w:tcBorders>
          </w:tcPr>
          <w:p w14:paraId="20BF4A25"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nil"/>
              <w:right w:val="nil"/>
            </w:tcBorders>
          </w:tcPr>
          <w:p w14:paraId="2C40973C" w14:textId="7C1A8723" w:rsidR="00D83CEF" w:rsidRPr="002B650A" w:rsidRDefault="00D83CEF" w:rsidP="007E6712">
            <w:pPr>
              <w:rPr>
                <w:rFonts w:ascii="Times New Roman" w:hAnsi="Times New Roman" w:cs="Times New Roman"/>
                <w:sz w:val="20"/>
                <w:szCs w:val="20"/>
              </w:rPr>
            </w:pPr>
          </w:p>
        </w:tc>
      </w:tr>
      <w:tr w:rsidR="00D83CEF" w:rsidRPr="002B650A" w14:paraId="7E96DCDF" w14:textId="77777777" w:rsidTr="002B650A">
        <w:tc>
          <w:tcPr>
            <w:tcW w:w="1701" w:type="dxa"/>
            <w:tcBorders>
              <w:top w:val="nil"/>
              <w:left w:val="nil"/>
              <w:bottom w:val="nil"/>
              <w:right w:val="nil"/>
            </w:tcBorders>
          </w:tcPr>
          <w:p w14:paraId="6B76CF9A"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445009FF" w14:textId="236EC48B" w:rsidR="00D83CEF" w:rsidRPr="002B650A" w:rsidRDefault="00D83CEF" w:rsidP="007E6712">
            <w:pPr>
              <w:rPr>
                <w:rFonts w:ascii="Times New Roman" w:hAnsi="Times New Roman" w:cs="Times New Roman"/>
                <w:sz w:val="20"/>
                <w:szCs w:val="20"/>
              </w:rPr>
            </w:pPr>
            <w:r w:rsidRPr="002B650A">
              <w:rPr>
                <w:rFonts w:ascii="Times New Roman" w:hAnsi="Times New Roman" w:cs="Times New Roman"/>
                <w:sz w:val="20"/>
                <w:szCs w:val="20"/>
              </w:rPr>
              <w:t>Have you lost someone close to you?</w:t>
            </w:r>
            <w:r w:rsidRPr="002B650A">
              <w:rPr>
                <w:rFonts w:ascii="Times New Roman" w:hAnsi="Times New Roman" w:cs="Times New Roman"/>
                <w:sz w:val="20"/>
                <w:szCs w:val="20"/>
                <w:vertAlign w:val="superscript"/>
              </w:rPr>
              <w:t xml:space="preserve"> b</w:t>
            </w:r>
          </w:p>
        </w:tc>
        <w:tc>
          <w:tcPr>
            <w:tcW w:w="709" w:type="dxa"/>
            <w:vMerge/>
            <w:tcBorders>
              <w:top w:val="nil"/>
              <w:left w:val="nil"/>
              <w:bottom w:val="nil"/>
              <w:right w:val="nil"/>
            </w:tcBorders>
          </w:tcPr>
          <w:p w14:paraId="014949EA"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nil"/>
              <w:right w:val="nil"/>
            </w:tcBorders>
          </w:tcPr>
          <w:p w14:paraId="4D9C41D8" w14:textId="77B1F678" w:rsidR="00D83CEF" w:rsidRPr="002B650A" w:rsidRDefault="00D83CEF" w:rsidP="007E6712">
            <w:pPr>
              <w:rPr>
                <w:rFonts w:ascii="Times New Roman" w:hAnsi="Times New Roman" w:cs="Times New Roman"/>
                <w:sz w:val="20"/>
                <w:szCs w:val="20"/>
              </w:rPr>
            </w:pPr>
          </w:p>
        </w:tc>
      </w:tr>
      <w:tr w:rsidR="00D83CEF" w:rsidRPr="002B650A" w14:paraId="7700A291" w14:textId="77777777" w:rsidTr="002B650A">
        <w:tc>
          <w:tcPr>
            <w:tcW w:w="1701" w:type="dxa"/>
            <w:tcBorders>
              <w:top w:val="nil"/>
              <w:left w:val="nil"/>
              <w:bottom w:val="nil"/>
              <w:right w:val="nil"/>
            </w:tcBorders>
          </w:tcPr>
          <w:p w14:paraId="56AC57BB" w14:textId="77777777" w:rsidR="00D83CEF" w:rsidRPr="002B650A" w:rsidRDefault="00D83CEF" w:rsidP="007E6712">
            <w:pPr>
              <w:rPr>
                <w:rFonts w:ascii="Times New Roman" w:hAnsi="Times New Roman" w:cs="Times New Roman"/>
                <w:sz w:val="20"/>
                <w:szCs w:val="20"/>
              </w:rPr>
            </w:pPr>
          </w:p>
        </w:tc>
        <w:tc>
          <w:tcPr>
            <w:tcW w:w="5387" w:type="dxa"/>
            <w:tcBorders>
              <w:top w:val="nil"/>
              <w:left w:val="nil"/>
              <w:bottom w:val="nil"/>
              <w:right w:val="nil"/>
            </w:tcBorders>
          </w:tcPr>
          <w:p w14:paraId="7CA45C4E" w14:textId="48072F3F" w:rsidR="00D83CEF" w:rsidRPr="002B650A" w:rsidRDefault="00D83CEF" w:rsidP="007E6712">
            <w:pPr>
              <w:rPr>
                <w:rFonts w:ascii="Times New Roman" w:hAnsi="Times New Roman" w:cs="Times New Roman"/>
                <w:sz w:val="20"/>
                <w:szCs w:val="20"/>
              </w:rPr>
            </w:pPr>
            <w:proofErr w:type="gramStart"/>
            <w:r w:rsidRPr="002B650A">
              <w:rPr>
                <w:rFonts w:ascii="Times New Roman" w:hAnsi="Times New Roman" w:cs="Times New Roman"/>
                <w:sz w:val="20"/>
                <w:szCs w:val="20"/>
              </w:rPr>
              <w:t>Other</w:t>
            </w:r>
            <w:proofErr w:type="gramEnd"/>
            <w:r w:rsidRPr="002B650A">
              <w:rPr>
                <w:rFonts w:ascii="Times New Roman" w:hAnsi="Times New Roman" w:cs="Times New Roman"/>
                <w:sz w:val="20"/>
                <w:szCs w:val="20"/>
                <w:vertAlign w:val="superscript"/>
              </w:rPr>
              <w:t xml:space="preserve"> b</w:t>
            </w:r>
          </w:p>
        </w:tc>
        <w:tc>
          <w:tcPr>
            <w:tcW w:w="709" w:type="dxa"/>
            <w:vMerge/>
            <w:tcBorders>
              <w:top w:val="nil"/>
              <w:left w:val="nil"/>
              <w:bottom w:val="single" w:sz="4" w:space="0" w:color="auto"/>
              <w:right w:val="nil"/>
            </w:tcBorders>
          </w:tcPr>
          <w:p w14:paraId="55154E13" w14:textId="77777777" w:rsidR="00D83CEF" w:rsidRPr="002B650A" w:rsidRDefault="00D83CEF" w:rsidP="007E6712">
            <w:pPr>
              <w:rPr>
                <w:rFonts w:ascii="Times New Roman" w:hAnsi="Times New Roman" w:cs="Times New Roman"/>
                <w:sz w:val="20"/>
                <w:szCs w:val="20"/>
              </w:rPr>
            </w:pPr>
          </w:p>
        </w:tc>
        <w:tc>
          <w:tcPr>
            <w:tcW w:w="1609" w:type="dxa"/>
            <w:vMerge/>
            <w:tcBorders>
              <w:top w:val="nil"/>
              <w:left w:val="nil"/>
              <w:bottom w:val="single" w:sz="4" w:space="0" w:color="auto"/>
              <w:right w:val="nil"/>
            </w:tcBorders>
          </w:tcPr>
          <w:p w14:paraId="487621EF" w14:textId="7313AE5E" w:rsidR="00D83CEF" w:rsidRPr="002B650A" w:rsidRDefault="00D83CEF" w:rsidP="007E6712">
            <w:pPr>
              <w:rPr>
                <w:rFonts w:ascii="Times New Roman" w:hAnsi="Times New Roman" w:cs="Times New Roman"/>
                <w:sz w:val="20"/>
                <w:szCs w:val="20"/>
              </w:rPr>
            </w:pPr>
          </w:p>
        </w:tc>
      </w:tr>
      <w:tr w:rsidR="00D96072" w:rsidRPr="002B650A" w14:paraId="750BC3F2" w14:textId="77777777" w:rsidTr="002B650A">
        <w:tc>
          <w:tcPr>
            <w:tcW w:w="7088" w:type="dxa"/>
            <w:gridSpan w:val="2"/>
            <w:tcBorders>
              <w:top w:val="nil"/>
              <w:left w:val="nil"/>
              <w:bottom w:val="nil"/>
              <w:right w:val="nil"/>
            </w:tcBorders>
          </w:tcPr>
          <w:p w14:paraId="6E697F39" w14:textId="7DA0D768" w:rsidR="00D96072" w:rsidRPr="002B650A" w:rsidRDefault="00D96072" w:rsidP="007E6712">
            <w:pPr>
              <w:rPr>
                <w:rFonts w:ascii="Times New Roman" w:hAnsi="Times New Roman" w:cs="Times New Roman"/>
                <w:b/>
                <w:bCs/>
                <w:sz w:val="20"/>
                <w:szCs w:val="20"/>
              </w:rPr>
            </w:pPr>
            <w:r w:rsidRPr="002B650A">
              <w:rPr>
                <w:rFonts w:ascii="Times New Roman" w:hAnsi="Times New Roman" w:cs="Times New Roman"/>
                <w:b/>
                <w:bCs/>
                <w:sz w:val="20"/>
                <w:szCs w:val="20"/>
              </w:rPr>
              <w:t xml:space="preserve">Child </w:t>
            </w:r>
            <w:proofErr w:type="spellStart"/>
            <w:r w:rsidRPr="002B650A">
              <w:rPr>
                <w:rFonts w:ascii="Times New Roman" w:hAnsi="Times New Roman" w:cs="Times New Roman"/>
                <w:b/>
                <w:bCs/>
                <w:sz w:val="20"/>
                <w:szCs w:val="20"/>
              </w:rPr>
              <w:t>Behaviour</w:t>
            </w:r>
            <w:proofErr w:type="spellEnd"/>
            <w:r w:rsidRPr="002B650A">
              <w:rPr>
                <w:rFonts w:ascii="Times New Roman" w:hAnsi="Times New Roman" w:cs="Times New Roman"/>
                <w:b/>
                <w:bCs/>
                <w:sz w:val="20"/>
                <w:szCs w:val="20"/>
              </w:rPr>
              <w:t xml:space="preserve"> </w:t>
            </w:r>
            <w:proofErr w:type="spellStart"/>
            <w:r w:rsidRPr="002B650A">
              <w:rPr>
                <w:rFonts w:ascii="Times New Roman" w:hAnsi="Times New Roman" w:cs="Times New Roman"/>
                <w:b/>
                <w:bCs/>
                <w:sz w:val="20"/>
                <w:szCs w:val="20"/>
              </w:rPr>
              <w:t>CheckList</w:t>
            </w:r>
            <w:proofErr w:type="spellEnd"/>
          </w:p>
        </w:tc>
        <w:tc>
          <w:tcPr>
            <w:tcW w:w="2318" w:type="dxa"/>
            <w:gridSpan w:val="2"/>
            <w:tcBorders>
              <w:top w:val="single" w:sz="4" w:space="0" w:color="auto"/>
              <w:left w:val="nil"/>
              <w:bottom w:val="nil"/>
              <w:right w:val="nil"/>
            </w:tcBorders>
          </w:tcPr>
          <w:p w14:paraId="604292EF" w14:textId="49E9D645" w:rsidR="00D96072" w:rsidRPr="002B650A" w:rsidRDefault="00D96072" w:rsidP="007E6712">
            <w:pPr>
              <w:rPr>
                <w:rFonts w:ascii="Times New Roman" w:hAnsi="Times New Roman" w:cs="Times New Roman"/>
                <w:sz w:val="20"/>
                <w:szCs w:val="20"/>
              </w:rPr>
            </w:pPr>
          </w:p>
        </w:tc>
      </w:tr>
      <w:tr w:rsidR="002B650A" w:rsidRPr="002B650A" w14:paraId="3B1F286E" w14:textId="77777777" w:rsidTr="002B650A">
        <w:tc>
          <w:tcPr>
            <w:tcW w:w="1701" w:type="dxa"/>
            <w:vMerge w:val="restart"/>
            <w:tcBorders>
              <w:top w:val="nil"/>
              <w:left w:val="nil"/>
              <w:right w:val="nil"/>
            </w:tcBorders>
          </w:tcPr>
          <w:p w14:paraId="2EBF5C08" w14:textId="01C9C65A" w:rsidR="002B650A" w:rsidRPr="002B650A" w:rsidRDefault="002B650A" w:rsidP="00D96072">
            <w:pPr>
              <w:rPr>
                <w:rFonts w:ascii="Times New Roman" w:hAnsi="Times New Roman" w:cs="Times New Roman"/>
                <w:i/>
                <w:iCs/>
                <w:sz w:val="20"/>
                <w:szCs w:val="20"/>
              </w:rPr>
            </w:pPr>
            <w:r w:rsidRPr="002B650A">
              <w:rPr>
                <w:rFonts w:ascii="Times New Roman" w:hAnsi="Times New Roman" w:cs="Times New Roman"/>
                <w:i/>
                <w:iCs/>
                <w:sz w:val="20"/>
                <w:szCs w:val="20"/>
              </w:rPr>
              <w:t>Emotional problems</w:t>
            </w:r>
          </w:p>
        </w:tc>
        <w:tc>
          <w:tcPr>
            <w:tcW w:w="5387" w:type="dxa"/>
            <w:tcBorders>
              <w:top w:val="nil"/>
              <w:left w:val="nil"/>
              <w:bottom w:val="nil"/>
              <w:right w:val="nil"/>
            </w:tcBorders>
          </w:tcPr>
          <w:p w14:paraId="314131E0" w14:textId="68DA1D10" w:rsidR="002B650A" w:rsidRPr="002B650A" w:rsidRDefault="002B650A" w:rsidP="00D96072">
            <w:pPr>
              <w:rPr>
                <w:rFonts w:ascii="Times New Roman" w:hAnsi="Times New Roman" w:cs="Times New Roman"/>
                <w:i/>
                <w:iCs/>
                <w:sz w:val="20"/>
                <w:szCs w:val="20"/>
                <w:u w:val="single"/>
              </w:rPr>
            </w:pPr>
            <w:r w:rsidRPr="002B650A">
              <w:rPr>
                <w:rFonts w:ascii="Times New Roman" w:hAnsi="Times New Roman" w:cs="Times New Roman"/>
                <w:sz w:val="20"/>
                <w:szCs w:val="20"/>
              </w:rPr>
              <w:t xml:space="preserve">Disturbed by any change in routine </w:t>
            </w:r>
            <w:r w:rsidRPr="002B650A">
              <w:rPr>
                <w:rFonts w:ascii="Times New Roman" w:hAnsi="Times New Roman" w:cs="Times New Roman"/>
                <w:sz w:val="20"/>
                <w:szCs w:val="20"/>
                <w:vertAlign w:val="superscript"/>
              </w:rPr>
              <w:t>c, d, e</w:t>
            </w:r>
          </w:p>
        </w:tc>
        <w:tc>
          <w:tcPr>
            <w:tcW w:w="2318" w:type="dxa"/>
            <w:gridSpan w:val="2"/>
            <w:vMerge w:val="restart"/>
            <w:tcBorders>
              <w:top w:val="nil"/>
              <w:left w:val="nil"/>
              <w:bottom w:val="nil"/>
              <w:right w:val="nil"/>
            </w:tcBorders>
          </w:tcPr>
          <w:p w14:paraId="76B18C61" w14:textId="77777777"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1-Not true</w:t>
            </w:r>
          </w:p>
          <w:p w14:paraId="14635FF9" w14:textId="77777777"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2-Somewhat or sometimes true</w:t>
            </w:r>
          </w:p>
          <w:p w14:paraId="2D2337C4" w14:textId="43659B50"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3-Very true or often true</w:t>
            </w:r>
          </w:p>
        </w:tc>
      </w:tr>
      <w:tr w:rsidR="002B650A" w:rsidRPr="002B650A" w14:paraId="45803C07" w14:textId="77777777" w:rsidTr="002B650A">
        <w:tc>
          <w:tcPr>
            <w:tcW w:w="1701" w:type="dxa"/>
            <w:vMerge/>
            <w:tcBorders>
              <w:left w:val="nil"/>
              <w:right w:val="nil"/>
            </w:tcBorders>
          </w:tcPr>
          <w:p w14:paraId="21F5430E"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5F69150C" w14:textId="1299D64B"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 xml:space="preserve">Clings to adults or too dependent </w:t>
            </w:r>
            <w:r w:rsidRPr="002B650A">
              <w:rPr>
                <w:rFonts w:ascii="Times New Roman" w:hAnsi="Times New Roman" w:cs="Times New Roman"/>
                <w:sz w:val="20"/>
                <w:szCs w:val="20"/>
                <w:vertAlign w:val="superscript"/>
              </w:rPr>
              <w:t>c, d, e</w:t>
            </w:r>
          </w:p>
        </w:tc>
        <w:tc>
          <w:tcPr>
            <w:tcW w:w="2318" w:type="dxa"/>
            <w:gridSpan w:val="2"/>
            <w:vMerge/>
            <w:tcBorders>
              <w:top w:val="nil"/>
              <w:left w:val="nil"/>
              <w:bottom w:val="nil"/>
              <w:right w:val="nil"/>
            </w:tcBorders>
          </w:tcPr>
          <w:p w14:paraId="5D594A32" w14:textId="51D1BFA2" w:rsidR="002B650A" w:rsidRPr="002B650A" w:rsidRDefault="002B650A" w:rsidP="00D96072">
            <w:pPr>
              <w:rPr>
                <w:rFonts w:ascii="Times New Roman" w:hAnsi="Times New Roman" w:cs="Times New Roman"/>
                <w:sz w:val="20"/>
                <w:szCs w:val="20"/>
              </w:rPr>
            </w:pPr>
          </w:p>
        </w:tc>
      </w:tr>
      <w:tr w:rsidR="002B650A" w:rsidRPr="002B650A" w14:paraId="3FED3072" w14:textId="77777777" w:rsidTr="002B650A">
        <w:tc>
          <w:tcPr>
            <w:tcW w:w="1701" w:type="dxa"/>
            <w:vMerge/>
            <w:tcBorders>
              <w:left w:val="nil"/>
              <w:right w:val="nil"/>
            </w:tcBorders>
          </w:tcPr>
          <w:p w14:paraId="5E2BB672"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2251FBA4" w14:textId="32BEA8CE"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 xml:space="preserve">Gets too upset when separated from parents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3E2F8424" w14:textId="77777777" w:rsidR="002B650A" w:rsidRPr="002B650A" w:rsidRDefault="002B650A" w:rsidP="00D96072">
            <w:pPr>
              <w:rPr>
                <w:rFonts w:ascii="Times New Roman" w:hAnsi="Times New Roman" w:cs="Times New Roman"/>
                <w:sz w:val="20"/>
                <w:szCs w:val="20"/>
              </w:rPr>
            </w:pPr>
          </w:p>
        </w:tc>
      </w:tr>
      <w:tr w:rsidR="002B650A" w:rsidRPr="002B650A" w14:paraId="74717B7F" w14:textId="77777777" w:rsidTr="002B650A">
        <w:tc>
          <w:tcPr>
            <w:tcW w:w="1701" w:type="dxa"/>
            <w:vMerge/>
            <w:tcBorders>
              <w:left w:val="nil"/>
              <w:right w:val="nil"/>
            </w:tcBorders>
          </w:tcPr>
          <w:p w14:paraId="65FDC9D6"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09685750" w14:textId="575EAB18"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 xml:space="preserve">Too fearful or anxious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02EA5FFF" w14:textId="77777777" w:rsidR="002B650A" w:rsidRPr="002B650A" w:rsidRDefault="002B650A" w:rsidP="00D96072">
            <w:pPr>
              <w:rPr>
                <w:rFonts w:ascii="Times New Roman" w:hAnsi="Times New Roman" w:cs="Times New Roman"/>
                <w:sz w:val="20"/>
                <w:szCs w:val="20"/>
              </w:rPr>
            </w:pPr>
          </w:p>
        </w:tc>
      </w:tr>
      <w:tr w:rsidR="002B650A" w:rsidRPr="002B650A" w14:paraId="013B8445" w14:textId="77777777" w:rsidTr="002B650A">
        <w:tc>
          <w:tcPr>
            <w:tcW w:w="1701" w:type="dxa"/>
            <w:vMerge/>
            <w:tcBorders>
              <w:left w:val="nil"/>
              <w:right w:val="nil"/>
            </w:tcBorders>
          </w:tcPr>
          <w:p w14:paraId="0F968371"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409BAA61" w14:textId="65D6A3C3"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 xml:space="preserve">Doesn’t eat well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2EE423BB" w14:textId="77777777" w:rsidR="002B650A" w:rsidRPr="002B650A" w:rsidRDefault="002B650A" w:rsidP="00D96072">
            <w:pPr>
              <w:rPr>
                <w:rFonts w:ascii="Times New Roman" w:hAnsi="Times New Roman" w:cs="Times New Roman"/>
                <w:sz w:val="20"/>
                <w:szCs w:val="20"/>
              </w:rPr>
            </w:pPr>
          </w:p>
        </w:tc>
      </w:tr>
      <w:tr w:rsidR="002B650A" w:rsidRPr="002B650A" w14:paraId="48B286D9" w14:textId="77777777" w:rsidTr="002B650A">
        <w:tc>
          <w:tcPr>
            <w:tcW w:w="1701" w:type="dxa"/>
            <w:vMerge/>
            <w:tcBorders>
              <w:left w:val="nil"/>
              <w:right w:val="nil"/>
            </w:tcBorders>
          </w:tcPr>
          <w:p w14:paraId="724DD34D"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634DFB8B" w14:textId="76556D31"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Sudden changes in moods or feelings</w:t>
            </w:r>
            <w:r w:rsidRPr="002B650A">
              <w:rPr>
                <w:rFonts w:ascii="Times New Roman" w:hAnsi="Times New Roman" w:cs="Times New Roman"/>
                <w:sz w:val="20"/>
                <w:szCs w:val="20"/>
                <w:vertAlign w:val="superscript"/>
              </w:rPr>
              <w:t xml:space="preserve"> d</w:t>
            </w:r>
          </w:p>
        </w:tc>
        <w:tc>
          <w:tcPr>
            <w:tcW w:w="2318" w:type="dxa"/>
            <w:gridSpan w:val="2"/>
            <w:vMerge/>
            <w:tcBorders>
              <w:top w:val="nil"/>
              <w:left w:val="nil"/>
              <w:bottom w:val="nil"/>
              <w:right w:val="nil"/>
            </w:tcBorders>
          </w:tcPr>
          <w:p w14:paraId="41B7F158" w14:textId="77777777" w:rsidR="002B650A" w:rsidRPr="002B650A" w:rsidRDefault="002B650A" w:rsidP="00D96072">
            <w:pPr>
              <w:rPr>
                <w:rFonts w:ascii="Times New Roman" w:hAnsi="Times New Roman" w:cs="Times New Roman"/>
                <w:sz w:val="20"/>
                <w:szCs w:val="20"/>
              </w:rPr>
            </w:pPr>
          </w:p>
        </w:tc>
      </w:tr>
      <w:tr w:rsidR="002B650A" w:rsidRPr="002B650A" w14:paraId="099A2A75" w14:textId="77777777" w:rsidTr="002B650A">
        <w:tc>
          <w:tcPr>
            <w:tcW w:w="1701" w:type="dxa"/>
            <w:vMerge/>
            <w:tcBorders>
              <w:left w:val="nil"/>
              <w:right w:val="nil"/>
            </w:tcBorders>
          </w:tcPr>
          <w:p w14:paraId="360B37BD"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03EC106C" w14:textId="464AEC95"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Constipated, doesn’t move bowels</w:t>
            </w:r>
            <w:r w:rsidRPr="002B650A">
              <w:rPr>
                <w:rFonts w:ascii="Times New Roman" w:hAnsi="Times New Roman" w:cs="Times New Roman"/>
                <w:sz w:val="20"/>
                <w:szCs w:val="20"/>
                <w:vertAlign w:val="superscript"/>
              </w:rPr>
              <w:t xml:space="preserve"> d</w:t>
            </w:r>
          </w:p>
        </w:tc>
        <w:tc>
          <w:tcPr>
            <w:tcW w:w="2318" w:type="dxa"/>
            <w:gridSpan w:val="2"/>
            <w:vMerge/>
            <w:tcBorders>
              <w:top w:val="nil"/>
              <w:left w:val="nil"/>
              <w:bottom w:val="nil"/>
              <w:right w:val="nil"/>
            </w:tcBorders>
          </w:tcPr>
          <w:p w14:paraId="123EADB1" w14:textId="77777777" w:rsidR="002B650A" w:rsidRPr="002B650A" w:rsidRDefault="002B650A" w:rsidP="00D96072">
            <w:pPr>
              <w:rPr>
                <w:rFonts w:ascii="Times New Roman" w:hAnsi="Times New Roman" w:cs="Times New Roman"/>
                <w:sz w:val="20"/>
                <w:szCs w:val="20"/>
              </w:rPr>
            </w:pPr>
          </w:p>
        </w:tc>
      </w:tr>
      <w:tr w:rsidR="002B650A" w:rsidRPr="002B650A" w14:paraId="451311A3" w14:textId="77777777" w:rsidTr="002B650A">
        <w:tc>
          <w:tcPr>
            <w:tcW w:w="1701" w:type="dxa"/>
            <w:vMerge/>
            <w:tcBorders>
              <w:left w:val="nil"/>
              <w:right w:val="nil"/>
            </w:tcBorders>
          </w:tcPr>
          <w:p w14:paraId="50FE3999"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7A5B8518" w14:textId="4362ECAA"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Stomach aches or cramps (without medical cause)</w:t>
            </w:r>
            <w:r w:rsidRPr="002B650A">
              <w:rPr>
                <w:rFonts w:ascii="Times New Roman" w:hAnsi="Times New Roman" w:cs="Times New Roman"/>
                <w:sz w:val="20"/>
                <w:szCs w:val="20"/>
                <w:vertAlign w:val="superscript"/>
              </w:rPr>
              <w:t xml:space="preserve"> d</w:t>
            </w:r>
          </w:p>
        </w:tc>
        <w:tc>
          <w:tcPr>
            <w:tcW w:w="2318" w:type="dxa"/>
            <w:gridSpan w:val="2"/>
            <w:vMerge/>
            <w:tcBorders>
              <w:top w:val="nil"/>
              <w:left w:val="nil"/>
              <w:bottom w:val="nil"/>
              <w:right w:val="nil"/>
            </w:tcBorders>
          </w:tcPr>
          <w:p w14:paraId="240DEB92" w14:textId="77777777" w:rsidR="002B650A" w:rsidRPr="002B650A" w:rsidRDefault="002B650A" w:rsidP="00D96072">
            <w:pPr>
              <w:rPr>
                <w:rFonts w:ascii="Times New Roman" w:hAnsi="Times New Roman" w:cs="Times New Roman"/>
                <w:sz w:val="20"/>
                <w:szCs w:val="20"/>
              </w:rPr>
            </w:pPr>
          </w:p>
        </w:tc>
      </w:tr>
      <w:tr w:rsidR="002B650A" w:rsidRPr="002B650A" w14:paraId="20023038" w14:textId="77777777" w:rsidTr="002B650A">
        <w:tc>
          <w:tcPr>
            <w:tcW w:w="1701" w:type="dxa"/>
            <w:vMerge/>
            <w:tcBorders>
              <w:left w:val="nil"/>
              <w:right w:val="nil"/>
            </w:tcBorders>
          </w:tcPr>
          <w:p w14:paraId="1883884F"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5642A137" w14:textId="451E1C1C"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Vomiting, throwing up (without medical cause)</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d,e</w:t>
            </w:r>
            <w:proofErr w:type="spellEnd"/>
            <w:proofErr w:type="gramEnd"/>
          </w:p>
        </w:tc>
        <w:tc>
          <w:tcPr>
            <w:tcW w:w="2318" w:type="dxa"/>
            <w:gridSpan w:val="2"/>
            <w:vMerge/>
            <w:tcBorders>
              <w:top w:val="nil"/>
              <w:left w:val="nil"/>
              <w:bottom w:val="nil"/>
              <w:right w:val="nil"/>
            </w:tcBorders>
          </w:tcPr>
          <w:p w14:paraId="552FA60D" w14:textId="77777777" w:rsidR="002B650A" w:rsidRPr="002B650A" w:rsidRDefault="002B650A" w:rsidP="00D96072">
            <w:pPr>
              <w:rPr>
                <w:rFonts w:ascii="Times New Roman" w:hAnsi="Times New Roman" w:cs="Times New Roman"/>
                <w:sz w:val="20"/>
                <w:szCs w:val="20"/>
              </w:rPr>
            </w:pPr>
          </w:p>
        </w:tc>
      </w:tr>
      <w:tr w:rsidR="002B650A" w:rsidRPr="002B650A" w14:paraId="6421D447" w14:textId="77777777" w:rsidTr="002B650A">
        <w:tc>
          <w:tcPr>
            <w:tcW w:w="1701" w:type="dxa"/>
            <w:vMerge/>
            <w:tcBorders>
              <w:left w:val="nil"/>
              <w:right w:val="nil"/>
            </w:tcBorders>
          </w:tcPr>
          <w:p w14:paraId="6D88B317"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78CECB02" w14:textId="2F293CA8"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 xml:space="preserve">Feelings are easily </w:t>
            </w:r>
            <w:proofErr w:type="spellStart"/>
            <w:r w:rsidRPr="002B650A">
              <w:rPr>
                <w:rFonts w:ascii="Times New Roman" w:hAnsi="Times New Roman" w:cs="Times New Roman"/>
                <w:sz w:val="20"/>
                <w:szCs w:val="20"/>
              </w:rPr>
              <w:t>hurt</w:t>
            </w:r>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304F0FE7" w14:textId="77777777" w:rsidR="002B650A" w:rsidRPr="002B650A" w:rsidRDefault="002B650A" w:rsidP="00D96072">
            <w:pPr>
              <w:rPr>
                <w:rFonts w:ascii="Times New Roman" w:hAnsi="Times New Roman" w:cs="Times New Roman"/>
                <w:sz w:val="20"/>
                <w:szCs w:val="20"/>
              </w:rPr>
            </w:pPr>
          </w:p>
        </w:tc>
      </w:tr>
      <w:tr w:rsidR="002B650A" w:rsidRPr="002B650A" w14:paraId="02B66491" w14:textId="77777777" w:rsidTr="002B650A">
        <w:tc>
          <w:tcPr>
            <w:tcW w:w="1701" w:type="dxa"/>
            <w:vMerge/>
            <w:tcBorders>
              <w:left w:val="nil"/>
              <w:right w:val="nil"/>
            </w:tcBorders>
          </w:tcPr>
          <w:p w14:paraId="58866BA9"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00D98CF3" w14:textId="5C08D4BE" w:rsidR="002B650A" w:rsidRPr="002B650A" w:rsidRDefault="002B650A" w:rsidP="00D96072">
            <w:pPr>
              <w:rPr>
                <w:rFonts w:ascii="Times New Roman" w:hAnsi="Times New Roman" w:cs="Times New Roman"/>
                <w:sz w:val="20"/>
                <w:szCs w:val="20"/>
                <w:vertAlign w:val="superscript"/>
              </w:rPr>
            </w:pPr>
            <w:r w:rsidRPr="002B650A">
              <w:rPr>
                <w:rFonts w:ascii="Times New Roman" w:hAnsi="Times New Roman" w:cs="Times New Roman"/>
                <w:sz w:val="20"/>
                <w:szCs w:val="20"/>
              </w:rPr>
              <w:t xml:space="preserve">Nervous, high strung, or </w:t>
            </w:r>
            <w:proofErr w:type="spellStart"/>
            <w:r w:rsidRPr="002B650A">
              <w:rPr>
                <w:rFonts w:ascii="Times New Roman" w:hAnsi="Times New Roman" w:cs="Times New Roman"/>
                <w:sz w:val="20"/>
                <w:szCs w:val="20"/>
              </w:rPr>
              <w:t>tense</w:t>
            </w:r>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350101FF" w14:textId="77777777" w:rsidR="002B650A" w:rsidRPr="002B650A" w:rsidRDefault="002B650A" w:rsidP="00D96072">
            <w:pPr>
              <w:rPr>
                <w:rFonts w:ascii="Times New Roman" w:hAnsi="Times New Roman" w:cs="Times New Roman"/>
                <w:sz w:val="20"/>
                <w:szCs w:val="20"/>
              </w:rPr>
            </w:pPr>
          </w:p>
        </w:tc>
      </w:tr>
      <w:tr w:rsidR="002B650A" w:rsidRPr="002B650A" w14:paraId="7391FC12" w14:textId="77777777" w:rsidTr="002B650A">
        <w:tc>
          <w:tcPr>
            <w:tcW w:w="1701" w:type="dxa"/>
            <w:vMerge/>
            <w:tcBorders>
              <w:left w:val="nil"/>
              <w:right w:val="nil"/>
            </w:tcBorders>
          </w:tcPr>
          <w:p w14:paraId="3844B349"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2A3CADE3" w14:textId="59D66373"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 xml:space="preserve">Self-conscious or easily </w:t>
            </w:r>
            <w:proofErr w:type="spellStart"/>
            <w:r w:rsidRPr="002B650A">
              <w:rPr>
                <w:rFonts w:ascii="Times New Roman" w:hAnsi="Times New Roman" w:cs="Times New Roman"/>
                <w:sz w:val="20"/>
                <w:szCs w:val="20"/>
              </w:rPr>
              <w:t>embarrassed</w:t>
            </w:r>
            <w:r w:rsidRPr="002B650A">
              <w:rPr>
                <w:rFonts w:ascii="Times New Roman" w:hAnsi="Times New Roman" w:cs="Times New Roman"/>
                <w:sz w:val="20"/>
                <w:szCs w:val="20"/>
                <w:vertAlign w:val="subscript"/>
              </w:rPr>
              <w:t>e</w:t>
            </w:r>
            <w:proofErr w:type="spellEnd"/>
          </w:p>
        </w:tc>
        <w:tc>
          <w:tcPr>
            <w:tcW w:w="2318" w:type="dxa"/>
            <w:gridSpan w:val="2"/>
            <w:vMerge/>
            <w:tcBorders>
              <w:top w:val="nil"/>
              <w:left w:val="nil"/>
              <w:bottom w:val="nil"/>
              <w:right w:val="nil"/>
            </w:tcBorders>
          </w:tcPr>
          <w:p w14:paraId="74E796D2" w14:textId="77777777" w:rsidR="002B650A" w:rsidRPr="002B650A" w:rsidRDefault="002B650A" w:rsidP="00D96072">
            <w:pPr>
              <w:rPr>
                <w:rFonts w:ascii="Times New Roman" w:hAnsi="Times New Roman" w:cs="Times New Roman"/>
                <w:sz w:val="20"/>
                <w:szCs w:val="20"/>
              </w:rPr>
            </w:pPr>
          </w:p>
        </w:tc>
      </w:tr>
      <w:tr w:rsidR="002B650A" w:rsidRPr="002B650A" w14:paraId="1F4EE7FC" w14:textId="77777777" w:rsidTr="002B650A">
        <w:tc>
          <w:tcPr>
            <w:tcW w:w="1701" w:type="dxa"/>
            <w:vMerge/>
            <w:tcBorders>
              <w:left w:val="nil"/>
              <w:right w:val="nil"/>
            </w:tcBorders>
          </w:tcPr>
          <w:p w14:paraId="6D3FEEB0"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428037D9" w14:textId="10B2183C"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 xml:space="preserve">Unhappy, sad or </w:t>
            </w:r>
            <w:proofErr w:type="spellStart"/>
            <w:r w:rsidRPr="002B650A">
              <w:rPr>
                <w:rFonts w:ascii="Times New Roman" w:hAnsi="Times New Roman" w:cs="Times New Roman"/>
                <w:sz w:val="20"/>
                <w:szCs w:val="20"/>
              </w:rPr>
              <w:t>depressed</w:t>
            </w:r>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4BEB5CAB" w14:textId="77777777" w:rsidR="002B650A" w:rsidRPr="002B650A" w:rsidRDefault="002B650A" w:rsidP="00D96072">
            <w:pPr>
              <w:rPr>
                <w:rFonts w:ascii="Times New Roman" w:hAnsi="Times New Roman" w:cs="Times New Roman"/>
                <w:sz w:val="20"/>
                <w:szCs w:val="20"/>
              </w:rPr>
            </w:pPr>
          </w:p>
        </w:tc>
      </w:tr>
      <w:tr w:rsidR="002B650A" w:rsidRPr="002B650A" w14:paraId="012E5EE2" w14:textId="77777777" w:rsidTr="002B650A">
        <w:tc>
          <w:tcPr>
            <w:tcW w:w="1701" w:type="dxa"/>
            <w:vMerge/>
            <w:tcBorders>
              <w:left w:val="nil"/>
              <w:bottom w:val="nil"/>
              <w:right w:val="nil"/>
            </w:tcBorders>
          </w:tcPr>
          <w:p w14:paraId="59773834"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31267C8C" w14:textId="1B586707"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Stomach aches or cramps (without medical cause)</w:t>
            </w:r>
            <w:r w:rsidRPr="002B650A">
              <w:rPr>
                <w:rFonts w:ascii="Times New Roman" w:hAnsi="Times New Roman" w:cs="Times New Roman"/>
                <w:sz w:val="20"/>
                <w:szCs w:val="20"/>
                <w:vertAlign w:val="superscript"/>
              </w:rPr>
              <w:t xml:space="preserve"> e</w:t>
            </w:r>
          </w:p>
        </w:tc>
        <w:tc>
          <w:tcPr>
            <w:tcW w:w="2318" w:type="dxa"/>
            <w:gridSpan w:val="2"/>
            <w:vMerge/>
            <w:tcBorders>
              <w:top w:val="nil"/>
              <w:left w:val="nil"/>
              <w:bottom w:val="nil"/>
              <w:right w:val="nil"/>
            </w:tcBorders>
          </w:tcPr>
          <w:p w14:paraId="2C84E412" w14:textId="77777777" w:rsidR="002B650A" w:rsidRPr="002B650A" w:rsidRDefault="002B650A" w:rsidP="00D96072">
            <w:pPr>
              <w:rPr>
                <w:rFonts w:ascii="Times New Roman" w:hAnsi="Times New Roman" w:cs="Times New Roman"/>
                <w:sz w:val="20"/>
                <w:szCs w:val="20"/>
              </w:rPr>
            </w:pPr>
          </w:p>
        </w:tc>
      </w:tr>
      <w:tr w:rsidR="002B650A" w:rsidRPr="002B650A" w14:paraId="515DAD0D" w14:textId="77777777" w:rsidTr="002B650A">
        <w:tc>
          <w:tcPr>
            <w:tcW w:w="1701" w:type="dxa"/>
            <w:vMerge w:val="restart"/>
            <w:tcBorders>
              <w:top w:val="nil"/>
              <w:left w:val="nil"/>
              <w:right w:val="nil"/>
            </w:tcBorders>
          </w:tcPr>
          <w:p w14:paraId="10D8D6BC" w14:textId="47C67530"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i/>
                <w:iCs/>
                <w:sz w:val="20"/>
                <w:szCs w:val="20"/>
              </w:rPr>
              <w:t>Behavior problems</w:t>
            </w:r>
          </w:p>
        </w:tc>
        <w:tc>
          <w:tcPr>
            <w:tcW w:w="5387" w:type="dxa"/>
            <w:tcBorders>
              <w:top w:val="nil"/>
              <w:left w:val="nil"/>
              <w:bottom w:val="nil"/>
              <w:right w:val="nil"/>
            </w:tcBorders>
          </w:tcPr>
          <w:p w14:paraId="6AFABD7F" w14:textId="5E6AE863"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Can’t concentrate, can’t pay attention for long</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30449039" w14:textId="77777777" w:rsidR="002B650A" w:rsidRPr="002B650A" w:rsidRDefault="002B650A" w:rsidP="00D96072">
            <w:pPr>
              <w:rPr>
                <w:rFonts w:ascii="Times New Roman" w:hAnsi="Times New Roman" w:cs="Times New Roman"/>
                <w:sz w:val="20"/>
                <w:szCs w:val="20"/>
              </w:rPr>
            </w:pPr>
          </w:p>
        </w:tc>
      </w:tr>
      <w:tr w:rsidR="002B650A" w:rsidRPr="002B650A" w14:paraId="37A3CE0F" w14:textId="77777777" w:rsidTr="002B650A">
        <w:tc>
          <w:tcPr>
            <w:tcW w:w="1701" w:type="dxa"/>
            <w:vMerge/>
            <w:tcBorders>
              <w:left w:val="nil"/>
              <w:right w:val="nil"/>
            </w:tcBorders>
          </w:tcPr>
          <w:p w14:paraId="02B4F99E" w14:textId="64A5CD6B" w:rsidR="002B650A" w:rsidRPr="002B650A" w:rsidRDefault="002B650A" w:rsidP="00D96072">
            <w:pPr>
              <w:rPr>
                <w:rFonts w:ascii="Times New Roman" w:hAnsi="Times New Roman" w:cs="Times New Roman"/>
                <w:i/>
                <w:iCs/>
                <w:sz w:val="20"/>
                <w:szCs w:val="20"/>
              </w:rPr>
            </w:pPr>
          </w:p>
        </w:tc>
        <w:tc>
          <w:tcPr>
            <w:tcW w:w="5387" w:type="dxa"/>
            <w:tcBorders>
              <w:top w:val="nil"/>
              <w:left w:val="nil"/>
              <w:bottom w:val="nil"/>
              <w:right w:val="nil"/>
            </w:tcBorders>
          </w:tcPr>
          <w:p w14:paraId="11C4BD78" w14:textId="466208F6" w:rsidR="002B650A" w:rsidRPr="002B650A" w:rsidRDefault="002B650A" w:rsidP="00D96072">
            <w:pPr>
              <w:rPr>
                <w:rFonts w:ascii="Times New Roman" w:hAnsi="Times New Roman" w:cs="Times New Roman"/>
                <w:i/>
                <w:iCs/>
                <w:sz w:val="20"/>
                <w:szCs w:val="20"/>
                <w:u w:val="single"/>
              </w:rPr>
            </w:pPr>
            <w:r w:rsidRPr="002B650A">
              <w:rPr>
                <w:rFonts w:ascii="Times New Roman" w:hAnsi="Times New Roman" w:cs="Times New Roman"/>
                <w:sz w:val="20"/>
                <w:szCs w:val="20"/>
              </w:rPr>
              <w:t>Can’t sit still, restless or overactive</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43A54DBB" w14:textId="77777777" w:rsidR="002B650A" w:rsidRPr="002B650A" w:rsidRDefault="002B650A" w:rsidP="00D96072">
            <w:pPr>
              <w:rPr>
                <w:rFonts w:ascii="Times New Roman" w:hAnsi="Times New Roman" w:cs="Times New Roman"/>
                <w:sz w:val="20"/>
                <w:szCs w:val="20"/>
              </w:rPr>
            </w:pPr>
          </w:p>
        </w:tc>
      </w:tr>
      <w:tr w:rsidR="002B650A" w:rsidRPr="002B650A" w14:paraId="0BE1F03C" w14:textId="77777777" w:rsidTr="002B650A">
        <w:tc>
          <w:tcPr>
            <w:tcW w:w="1701" w:type="dxa"/>
            <w:vMerge/>
            <w:tcBorders>
              <w:left w:val="nil"/>
              <w:right w:val="nil"/>
            </w:tcBorders>
          </w:tcPr>
          <w:p w14:paraId="5F4CF2A9"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59454F59" w14:textId="39FEADE5"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Poorly coordinated or clumsy</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d,e</w:t>
            </w:r>
            <w:proofErr w:type="spellEnd"/>
            <w:proofErr w:type="gramEnd"/>
          </w:p>
        </w:tc>
        <w:tc>
          <w:tcPr>
            <w:tcW w:w="2318" w:type="dxa"/>
            <w:gridSpan w:val="2"/>
            <w:vMerge/>
            <w:tcBorders>
              <w:top w:val="nil"/>
              <w:left w:val="nil"/>
              <w:bottom w:val="nil"/>
              <w:right w:val="nil"/>
            </w:tcBorders>
          </w:tcPr>
          <w:p w14:paraId="5301ECB0" w14:textId="77777777" w:rsidR="002B650A" w:rsidRPr="002B650A" w:rsidRDefault="002B650A" w:rsidP="00D96072">
            <w:pPr>
              <w:rPr>
                <w:rFonts w:ascii="Times New Roman" w:hAnsi="Times New Roman" w:cs="Times New Roman"/>
                <w:sz w:val="20"/>
                <w:szCs w:val="20"/>
              </w:rPr>
            </w:pPr>
          </w:p>
        </w:tc>
      </w:tr>
      <w:tr w:rsidR="002B650A" w:rsidRPr="002B650A" w14:paraId="7E98C73C" w14:textId="77777777" w:rsidTr="002B650A">
        <w:tc>
          <w:tcPr>
            <w:tcW w:w="1701" w:type="dxa"/>
            <w:vMerge/>
            <w:tcBorders>
              <w:left w:val="nil"/>
              <w:right w:val="nil"/>
            </w:tcBorders>
          </w:tcPr>
          <w:p w14:paraId="56E37A5C"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7C0E8A87" w14:textId="7A61EC93"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Quickly shifts from one activity to another</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54E55FCB" w14:textId="77777777" w:rsidR="002B650A" w:rsidRPr="002B650A" w:rsidRDefault="002B650A" w:rsidP="00D96072">
            <w:pPr>
              <w:rPr>
                <w:rFonts w:ascii="Times New Roman" w:hAnsi="Times New Roman" w:cs="Times New Roman"/>
                <w:sz w:val="20"/>
                <w:szCs w:val="20"/>
              </w:rPr>
            </w:pPr>
          </w:p>
        </w:tc>
      </w:tr>
      <w:tr w:rsidR="002B650A" w:rsidRPr="002B650A" w14:paraId="1EDAD009" w14:textId="77777777" w:rsidTr="002B650A">
        <w:tc>
          <w:tcPr>
            <w:tcW w:w="1701" w:type="dxa"/>
            <w:vMerge/>
            <w:tcBorders>
              <w:left w:val="nil"/>
              <w:right w:val="nil"/>
            </w:tcBorders>
          </w:tcPr>
          <w:p w14:paraId="17CB1B34"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4EA6A127" w14:textId="19BDC10F"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Can’t stand waiting, wants everything now</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d,e</w:t>
            </w:r>
            <w:proofErr w:type="spellEnd"/>
            <w:proofErr w:type="gramEnd"/>
          </w:p>
        </w:tc>
        <w:tc>
          <w:tcPr>
            <w:tcW w:w="2318" w:type="dxa"/>
            <w:gridSpan w:val="2"/>
            <w:vMerge/>
            <w:tcBorders>
              <w:top w:val="nil"/>
              <w:left w:val="nil"/>
              <w:bottom w:val="nil"/>
              <w:right w:val="nil"/>
            </w:tcBorders>
          </w:tcPr>
          <w:p w14:paraId="69814256" w14:textId="77777777" w:rsidR="002B650A" w:rsidRPr="002B650A" w:rsidRDefault="002B650A" w:rsidP="00D96072">
            <w:pPr>
              <w:rPr>
                <w:rFonts w:ascii="Times New Roman" w:hAnsi="Times New Roman" w:cs="Times New Roman"/>
                <w:sz w:val="20"/>
                <w:szCs w:val="20"/>
              </w:rPr>
            </w:pPr>
          </w:p>
        </w:tc>
      </w:tr>
      <w:tr w:rsidR="002B650A" w:rsidRPr="002B650A" w14:paraId="18DF1B8F" w14:textId="77777777" w:rsidTr="002B650A">
        <w:tc>
          <w:tcPr>
            <w:tcW w:w="1701" w:type="dxa"/>
            <w:vMerge/>
            <w:tcBorders>
              <w:left w:val="nil"/>
              <w:right w:val="nil"/>
            </w:tcBorders>
          </w:tcPr>
          <w:p w14:paraId="4570C0BF"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4C22B2E1" w14:textId="1FA42774"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Defiant</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6A354684" w14:textId="77777777" w:rsidR="002B650A" w:rsidRPr="002B650A" w:rsidRDefault="002B650A" w:rsidP="00D96072">
            <w:pPr>
              <w:rPr>
                <w:rFonts w:ascii="Times New Roman" w:hAnsi="Times New Roman" w:cs="Times New Roman"/>
                <w:sz w:val="20"/>
                <w:szCs w:val="20"/>
              </w:rPr>
            </w:pPr>
          </w:p>
        </w:tc>
      </w:tr>
      <w:tr w:rsidR="002B650A" w:rsidRPr="002B650A" w14:paraId="24FD5267" w14:textId="77777777" w:rsidTr="002B650A">
        <w:tc>
          <w:tcPr>
            <w:tcW w:w="1701" w:type="dxa"/>
            <w:vMerge/>
            <w:tcBorders>
              <w:left w:val="nil"/>
              <w:right w:val="nil"/>
            </w:tcBorders>
          </w:tcPr>
          <w:p w14:paraId="2662E0B9"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4230FC1D" w14:textId="778A6028"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Demands must be met immediately</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d,e</w:t>
            </w:r>
            <w:proofErr w:type="spellEnd"/>
            <w:proofErr w:type="gramEnd"/>
          </w:p>
        </w:tc>
        <w:tc>
          <w:tcPr>
            <w:tcW w:w="2318" w:type="dxa"/>
            <w:gridSpan w:val="2"/>
            <w:vMerge/>
            <w:tcBorders>
              <w:top w:val="nil"/>
              <w:left w:val="nil"/>
              <w:bottom w:val="nil"/>
              <w:right w:val="nil"/>
            </w:tcBorders>
          </w:tcPr>
          <w:p w14:paraId="6C44C318" w14:textId="77777777" w:rsidR="002B650A" w:rsidRPr="002B650A" w:rsidRDefault="002B650A" w:rsidP="00D96072">
            <w:pPr>
              <w:rPr>
                <w:rFonts w:ascii="Times New Roman" w:hAnsi="Times New Roman" w:cs="Times New Roman"/>
                <w:sz w:val="20"/>
                <w:szCs w:val="20"/>
              </w:rPr>
            </w:pPr>
          </w:p>
        </w:tc>
      </w:tr>
      <w:tr w:rsidR="002B650A" w:rsidRPr="002B650A" w14:paraId="38E7C536" w14:textId="77777777" w:rsidTr="002B650A">
        <w:tc>
          <w:tcPr>
            <w:tcW w:w="1701" w:type="dxa"/>
            <w:vMerge/>
            <w:tcBorders>
              <w:left w:val="nil"/>
              <w:right w:val="nil"/>
            </w:tcBorders>
          </w:tcPr>
          <w:p w14:paraId="40DC6DD3"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254EF570" w14:textId="1297E8A1"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Doesn’t seem to feel guilty after misbehaving</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612A901E" w14:textId="77777777" w:rsidR="002B650A" w:rsidRPr="002B650A" w:rsidRDefault="002B650A" w:rsidP="00D96072">
            <w:pPr>
              <w:rPr>
                <w:rFonts w:ascii="Times New Roman" w:hAnsi="Times New Roman" w:cs="Times New Roman"/>
                <w:sz w:val="20"/>
                <w:szCs w:val="20"/>
              </w:rPr>
            </w:pPr>
          </w:p>
        </w:tc>
      </w:tr>
      <w:tr w:rsidR="002B650A" w:rsidRPr="002B650A" w14:paraId="43953C58" w14:textId="77777777" w:rsidTr="002B650A">
        <w:tc>
          <w:tcPr>
            <w:tcW w:w="1701" w:type="dxa"/>
            <w:vMerge/>
            <w:tcBorders>
              <w:left w:val="nil"/>
              <w:right w:val="nil"/>
            </w:tcBorders>
          </w:tcPr>
          <w:p w14:paraId="12510D0D"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2E857B31" w14:textId="68C412F8"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Gets in many fights</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51D3C0B8" w14:textId="77777777" w:rsidR="002B650A" w:rsidRPr="002B650A" w:rsidRDefault="002B650A" w:rsidP="00D96072">
            <w:pPr>
              <w:rPr>
                <w:rFonts w:ascii="Times New Roman" w:hAnsi="Times New Roman" w:cs="Times New Roman"/>
                <w:sz w:val="20"/>
                <w:szCs w:val="20"/>
              </w:rPr>
            </w:pPr>
          </w:p>
        </w:tc>
      </w:tr>
      <w:tr w:rsidR="002B650A" w:rsidRPr="002B650A" w14:paraId="6C8A4D65" w14:textId="77777777" w:rsidTr="002B650A">
        <w:tc>
          <w:tcPr>
            <w:tcW w:w="1701" w:type="dxa"/>
            <w:vMerge/>
            <w:tcBorders>
              <w:left w:val="nil"/>
              <w:right w:val="nil"/>
            </w:tcBorders>
          </w:tcPr>
          <w:p w14:paraId="068F017B"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nil"/>
              <w:right w:val="nil"/>
            </w:tcBorders>
          </w:tcPr>
          <w:p w14:paraId="4F38CC37" w14:textId="4518B3EC"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Hits others</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nil"/>
              <w:right w:val="nil"/>
            </w:tcBorders>
          </w:tcPr>
          <w:p w14:paraId="50FF486D" w14:textId="77777777" w:rsidR="002B650A" w:rsidRPr="002B650A" w:rsidRDefault="002B650A" w:rsidP="00D96072">
            <w:pPr>
              <w:rPr>
                <w:rFonts w:ascii="Times New Roman" w:hAnsi="Times New Roman" w:cs="Times New Roman"/>
                <w:sz w:val="20"/>
                <w:szCs w:val="20"/>
              </w:rPr>
            </w:pPr>
          </w:p>
        </w:tc>
      </w:tr>
      <w:tr w:rsidR="002B650A" w:rsidRPr="002B650A" w14:paraId="208E759F" w14:textId="77777777" w:rsidTr="002B650A">
        <w:tc>
          <w:tcPr>
            <w:tcW w:w="1701" w:type="dxa"/>
            <w:vMerge/>
            <w:tcBorders>
              <w:left w:val="nil"/>
              <w:bottom w:val="single" w:sz="4" w:space="0" w:color="auto"/>
              <w:right w:val="nil"/>
            </w:tcBorders>
          </w:tcPr>
          <w:p w14:paraId="0CA9E29F" w14:textId="77777777" w:rsidR="002B650A" w:rsidRPr="002B650A" w:rsidRDefault="002B650A" w:rsidP="00D96072">
            <w:pPr>
              <w:rPr>
                <w:rFonts w:ascii="Times New Roman" w:hAnsi="Times New Roman" w:cs="Times New Roman"/>
                <w:sz w:val="20"/>
                <w:szCs w:val="20"/>
              </w:rPr>
            </w:pPr>
          </w:p>
        </w:tc>
        <w:tc>
          <w:tcPr>
            <w:tcW w:w="5387" w:type="dxa"/>
            <w:tcBorders>
              <w:top w:val="nil"/>
              <w:left w:val="nil"/>
              <w:bottom w:val="single" w:sz="4" w:space="0" w:color="auto"/>
              <w:right w:val="nil"/>
            </w:tcBorders>
          </w:tcPr>
          <w:p w14:paraId="10C806B1" w14:textId="5FBB39ED" w:rsidR="002B650A" w:rsidRPr="002B650A" w:rsidRDefault="002B650A" w:rsidP="00D96072">
            <w:pPr>
              <w:rPr>
                <w:rFonts w:ascii="Times New Roman" w:hAnsi="Times New Roman" w:cs="Times New Roman"/>
                <w:sz w:val="20"/>
                <w:szCs w:val="20"/>
              </w:rPr>
            </w:pPr>
            <w:r w:rsidRPr="002B650A">
              <w:rPr>
                <w:rFonts w:ascii="Times New Roman" w:hAnsi="Times New Roman" w:cs="Times New Roman"/>
                <w:sz w:val="20"/>
                <w:szCs w:val="20"/>
              </w:rPr>
              <w:t>Punishment doesn’t change his/her behavior</w:t>
            </w:r>
            <w:r w:rsidRPr="002B650A">
              <w:rPr>
                <w:rFonts w:ascii="Times New Roman" w:hAnsi="Times New Roman" w:cs="Times New Roman"/>
                <w:sz w:val="20"/>
                <w:szCs w:val="20"/>
                <w:vertAlign w:val="superscript"/>
              </w:rPr>
              <w:t xml:space="preserve"> </w:t>
            </w:r>
            <w:proofErr w:type="spellStart"/>
            <w:proofErr w:type="gramStart"/>
            <w:r w:rsidRPr="002B650A">
              <w:rPr>
                <w:rFonts w:ascii="Times New Roman" w:hAnsi="Times New Roman" w:cs="Times New Roman"/>
                <w:sz w:val="20"/>
                <w:szCs w:val="20"/>
                <w:vertAlign w:val="superscript"/>
              </w:rPr>
              <w:t>c,d</w:t>
            </w:r>
            <w:proofErr w:type="gramEnd"/>
            <w:r w:rsidRPr="002B650A">
              <w:rPr>
                <w:rFonts w:ascii="Times New Roman" w:hAnsi="Times New Roman" w:cs="Times New Roman"/>
                <w:sz w:val="20"/>
                <w:szCs w:val="20"/>
                <w:vertAlign w:val="superscript"/>
              </w:rPr>
              <w:t>,e</w:t>
            </w:r>
            <w:proofErr w:type="spellEnd"/>
          </w:p>
        </w:tc>
        <w:tc>
          <w:tcPr>
            <w:tcW w:w="2318" w:type="dxa"/>
            <w:gridSpan w:val="2"/>
            <w:vMerge/>
            <w:tcBorders>
              <w:top w:val="nil"/>
              <w:left w:val="nil"/>
              <w:bottom w:val="single" w:sz="4" w:space="0" w:color="auto"/>
              <w:right w:val="nil"/>
            </w:tcBorders>
          </w:tcPr>
          <w:p w14:paraId="64B57676" w14:textId="77777777" w:rsidR="002B650A" w:rsidRPr="002B650A" w:rsidRDefault="002B650A" w:rsidP="00D96072">
            <w:pPr>
              <w:rPr>
                <w:rFonts w:ascii="Times New Roman" w:hAnsi="Times New Roman" w:cs="Times New Roman"/>
                <w:sz w:val="20"/>
                <w:szCs w:val="20"/>
              </w:rPr>
            </w:pPr>
          </w:p>
        </w:tc>
      </w:tr>
      <w:tr w:rsidR="00D96072" w:rsidRPr="002B650A" w14:paraId="07D6A61B" w14:textId="77777777" w:rsidTr="002B650A">
        <w:tc>
          <w:tcPr>
            <w:tcW w:w="9406" w:type="dxa"/>
            <w:gridSpan w:val="4"/>
            <w:tcBorders>
              <w:top w:val="single" w:sz="4" w:space="0" w:color="auto"/>
              <w:left w:val="nil"/>
              <w:bottom w:val="nil"/>
              <w:right w:val="nil"/>
            </w:tcBorders>
          </w:tcPr>
          <w:p w14:paraId="55F735C5" w14:textId="2C84B201" w:rsidR="00D96072" w:rsidRPr="002B650A" w:rsidRDefault="00D96072" w:rsidP="00D96072">
            <w:pPr>
              <w:rPr>
                <w:rFonts w:ascii="Times New Roman" w:hAnsi="Times New Roman" w:cs="Times New Roman"/>
                <w:sz w:val="20"/>
                <w:szCs w:val="20"/>
              </w:rPr>
            </w:pPr>
            <w:r w:rsidRPr="002B650A">
              <w:rPr>
                <w:rFonts w:ascii="Times New Roman" w:hAnsi="Times New Roman" w:cs="Times New Roman"/>
                <w:sz w:val="20"/>
                <w:szCs w:val="20"/>
              </w:rPr>
              <w:t xml:space="preserve">Notes: a= responded during pregnancy week 15, b =responded during pregnancy week 30, c= responded at child </w:t>
            </w:r>
            <w:proofErr w:type="gramStart"/>
            <w:r w:rsidRPr="002B650A">
              <w:rPr>
                <w:rFonts w:ascii="Times New Roman" w:hAnsi="Times New Roman" w:cs="Times New Roman"/>
                <w:sz w:val="20"/>
                <w:szCs w:val="20"/>
              </w:rPr>
              <w:t>age</w:t>
            </w:r>
            <w:proofErr w:type="gramEnd"/>
            <w:r w:rsidRPr="002B650A">
              <w:rPr>
                <w:rFonts w:ascii="Times New Roman" w:hAnsi="Times New Roman" w:cs="Times New Roman"/>
                <w:sz w:val="20"/>
                <w:szCs w:val="20"/>
              </w:rPr>
              <w:t xml:space="preserve"> 18</w:t>
            </w:r>
            <w:r w:rsidR="00B27159">
              <w:rPr>
                <w:rFonts w:ascii="Times New Roman" w:hAnsi="Times New Roman" w:cs="Times New Roman"/>
                <w:sz w:val="20"/>
                <w:szCs w:val="20"/>
              </w:rPr>
              <w:t xml:space="preserve"> </w:t>
            </w:r>
            <w:r w:rsidRPr="002B650A">
              <w:rPr>
                <w:rFonts w:ascii="Times New Roman" w:hAnsi="Times New Roman" w:cs="Times New Roman"/>
                <w:sz w:val="20"/>
                <w:szCs w:val="20"/>
              </w:rPr>
              <w:t>months, 30, d= responded at child age 3 years, e= responded at child age 5 years.</w:t>
            </w:r>
          </w:p>
        </w:tc>
      </w:tr>
    </w:tbl>
    <w:p w14:paraId="77871775" w14:textId="5EB2C417" w:rsidR="00601604" w:rsidRPr="00F835EA" w:rsidRDefault="00601604">
      <w:pPr>
        <w:rPr>
          <w:rFonts w:asciiTheme="majorHAnsi" w:eastAsiaTheme="majorEastAsia" w:hAnsiTheme="majorHAnsi" w:cstheme="majorBidi"/>
          <w:b/>
          <w:bCs/>
          <w:color w:val="4F81BD" w:themeColor="accent1"/>
          <w:sz w:val="20"/>
          <w:szCs w:val="20"/>
        </w:rPr>
      </w:pPr>
      <w:r w:rsidRPr="00F835EA">
        <w:rPr>
          <w:sz w:val="20"/>
          <w:szCs w:val="20"/>
        </w:rPr>
        <w:br w:type="page"/>
      </w:r>
    </w:p>
    <w:p w14:paraId="3778F43F" w14:textId="518BB40C" w:rsidR="00281C85" w:rsidRDefault="00000000">
      <w:pPr>
        <w:pStyle w:val="Heading3"/>
      </w:pPr>
      <w:bookmarkStart w:id="6" w:name="_Toc164247556"/>
      <w:r>
        <w:lastRenderedPageBreak/>
        <w:t>Inverse probability weighting of sibling sub-</w:t>
      </w:r>
      <w:proofErr w:type="gramStart"/>
      <w:r>
        <w:t>sample</w:t>
      </w:r>
      <w:bookmarkEnd w:id="6"/>
      <w:proofErr w:type="gramEnd"/>
    </w:p>
    <w:p w14:paraId="363EEB94" w14:textId="352517CD" w:rsidR="00281C85" w:rsidRDefault="00BF10F4">
      <w:pPr>
        <w:pStyle w:val="FirstParagraph"/>
      </w:pPr>
      <w:r>
        <w:t xml:space="preserve">Due to participation bias, the sibling sub-sample of </w:t>
      </w:r>
      <w:proofErr w:type="spellStart"/>
      <w:r>
        <w:t>MoBa</w:t>
      </w:r>
      <w:proofErr w:type="spellEnd"/>
      <w:r>
        <w:t xml:space="preserve"> used for the sibling control analyses differs from the overall MoBa sample. The following figure illustrates mean differences in the variables used in this study between the siblings and the remainder of the MoBa sample (here called “singletons,” although these also include families with multiple children where only 1 is a MoBa participant).</w:t>
      </w:r>
    </w:p>
    <w:p w14:paraId="3B1F6CA4" w14:textId="77777777" w:rsidR="00601604" w:rsidRDefault="00601604">
      <w:pPr>
        <w:pStyle w:val="BodyText"/>
      </w:pPr>
    </w:p>
    <w:p w14:paraId="3609798A" w14:textId="20C529F0" w:rsidR="00601604" w:rsidRDefault="00601604">
      <w:pPr>
        <w:pStyle w:val="BodyText"/>
      </w:pPr>
      <w:r>
        <w:rPr>
          <w:noProof/>
        </w:rPr>
        <w:drawing>
          <wp:inline distT="0" distB="0" distL="0" distR="0" wp14:anchorId="46E692E3" wp14:editId="180B3DBA">
            <wp:extent cx="5397500" cy="5029200"/>
            <wp:effectExtent l="0" t="0" r="0" b="0"/>
            <wp:docPr id="344148953" name="Picture 1" descr="A graph with blue dots and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148953" name="Picture 1" descr="A graph with blue dots and black lin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7500" cy="5029200"/>
                    </a:xfrm>
                    <a:prstGeom prst="rect">
                      <a:avLst/>
                    </a:prstGeom>
                  </pic:spPr>
                </pic:pic>
              </a:graphicData>
            </a:graphic>
          </wp:inline>
        </w:drawing>
      </w:r>
    </w:p>
    <w:p w14:paraId="2386C26F" w14:textId="77777777" w:rsidR="00601604" w:rsidRDefault="00601604">
      <w:pPr>
        <w:pStyle w:val="BodyText"/>
      </w:pPr>
    </w:p>
    <w:p w14:paraId="1227CE6E" w14:textId="77777777" w:rsidR="0084789B" w:rsidRDefault="0084789B">
      <w:pPr>
        <w:pStyle w:val="BodyText"/>
      </w:pPr>
      <w:r>
        <w:br w:type="page"/>
      </w:r>
    </w:p>
    <w:p w14:paraId="0AB5EF82" w14:textId="0680A7BB" w:rsidR="00281C85" w:rsidRDefault="00000000">
      <w:pPr>
        <w:pStyle w:val="BodyText"/>
      </w:pPr>
      <w:r>
        <w:lastRenderedPageBreak/>
        <w:t xml:space="preserve">By predicting sibling status using variables in our dataset, we can estimate MoBa individuals’ probability of being included in the sibling dataset and up-weight observations from those who are more </w:t>
      </w:r>
      <w:proofErr w:type="gramStart"/>
      <w:r>
        <w:t>similar to</w:t>
      </w:r>
      <w:proofErr w:type="gramEnd"/>
      <w:r>
        <w:t xml:space="preserve"> those not included, making estimates from analyses of this subset more similar to those that would have been obtained using the entire sample. The details of this approach are shown in the file 00.1_generate_sib_weights.R in the GitHub repository for this project (</w:t>
      </w:r>
      <w:hyperlink r:id="rId9">
        <w:r>
          <w:rPr>
            <w:rStyle w:val="Hyperlink"/>
          </w:rPr>
          <w:t>https://github.com/psychgen/maternal-prenatal-stress</w:t>
        </w:r>
      </w:hyperlink>
      <w:r>
        <w:t>). The resulting smoothed inverse probability weights are linearly related to variables that index selection effects in the sub-sample, as shown below:</w:t>
      </w:r>
    </w:p>
    <w:p w14:paraId="08CB233F" w14:textId="39A24725" w:rsidR="00601604" w:rsidRDefault="00601604">
      <w:pPr>
        <w:pStyle w:val="BodyText"/>
      </w:pPr>
      <w:r>
        <w:rPr>
          <w:noProof/>
        </w:rPr>
        <w:drawing>
          <wp:inline distT="0" distB="0" distL="0" distR="0" wp14:anchorId="21903A06" wp14:editId="2DC274E5">
            <wp:extent cx="5972810" cy="4178935"/>
            <wp:effectExtent l="0" t="0" r="0" b="0"/>
            <wp:docPr id="1871509402"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509402" name="Picture 2"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2810" cy="4178935"/>
                    </a:xfrm>
                    <a:prstGeom prst="rect">
                      <a:avLst/>
                    </a:prstGeom>
                  </pic:spPr>
                </pic:pic>
              </a:graphicData>
            </a:graphic>
          </wp:inline>
        </w:drawing>
      </w:r>
    </w:p>
    <w:p w14:paraId="00941BD9" w14:textId="77777777" w:rsidR="00601604" w:rsidRDefault="00601604">
      <w:pPr>
        <w:pStyle w:val="BodyText"/>
      </w:pPr>
    </w:p>
    <w:p w14:paraId="3D180FC8" w14:textId="77777777" w:rsidR="0084789B" w:rsidRDefault="0084789B">
      <w:pPr>
        <w:pStyle w:val="BodyText"/>
      </w:pPr>
      <w:r>
        <w:br w:type="page"/>
      </w:r>
    </w:p>
    <w:p w14:paraId="499EB50D" w14:textId="1FD4ADB1" w:rsidR="00281C85" w:rsidRDefault="00000000">
      <w:pPr>
        <w:pStyle w:val="BodyText"/>
      </w:pPr>
      <w:r>
        <w:lastRenderedPageBreak/>
        <w:t xml:space="preserve">Further, the impact of these weights on the comparisons shown in </w:t>
      </w:r>
      <w:proofErr w:type="spellStart"/>
      <w:r>
        <w:t>sFigure</w:t>
      </w:r>
      <w:proofErr w:type="spellEnd"/>
      <w:r>
        <w:t xml:space="preserve"> 2 is shown in the following figure:</w:t>
      </w:r>
    </w:p>
    <w:p w14:paraId="2729FD63" w14:textId="3B67C708" w:rsidR="00281C85" w:rsidRDefault="00601604">
      <w:r>
        <w:rPr>
          <w:noProof/>
        </w:rPr>
        <w:drawing>
          <wp:inline distT="0" distB="0" distL="0" distR="0" wp14:anchorId="15F6E3A1" wp14:editId="3DF9A883">
            <wp:extent cx="4812597" cy="6142892"/>
            <wp:effectExtent l="0" t="0" r="1270" b="4445"/>
            <wp:docPr id="213061898" name="Picture 3"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61898" name="Picture 3" descr="A graph with red and blue do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7239" cy="6148817"/>
                    </a:xfrm>
                    <a:prstGeom prst="rect">
                      <a:avLst/>
                    </a:prstGeom>
                  </pic:spPr>
                </pic:pic>
              </a:graphicData>
            </a:graphic>
          </wp:inline>
        </w:drawing>
      </w:r>
      <w:bookmarkEnd w:id="0"/>
      <w:bookmarkEnd w:id="4"/>
      <w:bookmarkEnd w:id="5"/>
    </w:p>
    <w:sectPr w:rsidR="00281C85">
      <w:footerReference w:type="default" r:id="rId12"/>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A330B" w14:textId="77777777" w:rsidR="00F36590" w:rsidRDefault="00F36590">
      <w:pPr>
        <w:spacing w:after="0"/>
      </w:pPr>
      <w:r>
        <w:separator/>
      </w:r>
    </w:p>
  </w:endnote>
  <w:endnote w:type="continuationSeparator" w:id="0">
    <w:p w14:paraId="28AC9612" w14:textId="77777777" w:rsidR="00F36590" w:rsidRDefault="00F365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2486566"/>
      <w:docPartObj>
        <w:docPartGallery w:val="Page Numbers (Bottom of Page)"/>
        <w:docPartUnique/>
      </w:docPartObj>
    </w:sdtPr>
    <w:sdtEndPr>
      <w:rPr>
        <w:noProof/>
      </w:rPr>
    </w:sdtEndPr>
    <w:sdtContent>
      <w:p w14:paraId="49F054A6" w14:textId="6C638D9D" w:rsidR="006E6341" w:rsidRDefault="006E63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DE9FA4" w14:textId="77777777" w:rsidR="006E6341" w:rsidRDefault="006E6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300A8" w14:textId="77777777" w:rsidR="00F36590" w:rsidRDefault="00F36590">
      <w:r>
        <w:separator/>
      </w:r>
    </w:p>
  </w:footnote>
  <w:footnote w:type="continuationSeparator" w:id="0">
    <w:p w14:paraId="1788D55D" w14:textId="77777777" w:rsidR="00F36590" w:rsidRDefault="00F365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6428E96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88DF93C"/>
    <w:multiLevelType w:val="multilevel"/>
    <w:tmpl w:val="5BDEE3B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EA454B4C"/>
    <w:multiLevelType w:val="multilevel"/>
    <w:tmpl w:val="04DAA20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2C1AE401"/>
    <w:multiLevelType w:val="multilevel"/>
    <w:tmpl w:val="3696760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163155959">
    <w:abstractNumId w:val="0"/>
  </w:num>
  <w:num w:numId="2" w16cid:durableId="1944527684">
    <w:abstractNumId w:val="1"/>
  </w:num>
  <w:num w:numId="3" w16cid:durableId="208492017">
    <w:abstractNumId w:val="3"/>
  </w:num>
  <w:num w:numId="4" w16cid:durableId="85618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c0MTE3NzKyMDS1sDBW0lEKTi0uzszPAykwrQUALp2lFiwAAAA="/>
  </w:docVars>
  <w:rsids>
    <w:rsidRoot w:val="00590D07"/>
    <w:rsid w:val="00011C8B"/>
    <w:rsid w:val="00070AD2"/>
    <w:rsid w:val="00090EE2"/>
    <w:rsid w:val="00097329"/>
    <w:rsid w:val="00237C03"/>
    <w:rsid w:val="00281C85"/>
    <w:rsid w:val="002B650A"/>
    <w:rsid w:val="002C0B4E"/>
    <w:rsid w:val="002D5C48"/>
    <w:rsid w:val="002F73FB"/>
    <w:rsid w:val="003331CC"/>
    <w:rsid w:val="00472412"/>
    <w:rsid w:val="004E29B3"/>
    <w:rsid w:val="00590D07"/>
    <w:rsid w:val="005C5216"/>
    <w:rsid w:val="005D1197"/>
    <w:rsid w:val="00601604"/>
    <w:rsid w:val="006513E8"/>
    <w:rsid w:val="006722C8"/>
    <w:rsid w:val="00675B61"/>
    <w:rsid w:val="00677D7B"/>
    <w:rsid w:val="006A6B18"/>
    <w:rsid w:val="006E6341"/>
    <w:rsid w:val="00706BC7"/>
    <w:rsid w:val="00782C91"/>
    <w:rsid w:val="00784D58"/>
    <w:rsid w:val="007B7640"/>
    <w:rsid w:val="007E6712"/>
    <w:rsid w:val="0084789B"/>
    <w:rsid w:val="008A473E"/>
    <w:rsid w:val="008C7CCE"/>
    <w:rsid w:val="008D6863"/>
    <w:rsid w:val="009A297B"/>
    <w:rsid w:val="00AD0A48"/>
    <w:rsid w:val="00AF4924"/>
    <w:rsid w:val="00B27159"/>
    <w:rsid w:val="00B86374"/>
    <w:rsid w:val="00B86B75"/>
    <w:rsid w:val="00BC48D5"/>
    <w:rsid w:val="00BF10F4"/>
    <w:rsid w:val="00C36279"/>
    <w:rsid w:val="00CC7E4B"/>
    <w:rsid w:val="00D71312"/>
    <w:rsid w:val="00D83CEF"/>
    <w:rsid w:val="00D96072"/>
    <w:rsid w:val="00DA0B4B"/>
    <w:rsid w:val="00E315A3"/>
    <w:rsid w:val="00E32F01"/>
    <w:rsid w:val="00F36590"/>
    <w:rsid w:val="00F835EA"/>
    <w:rsid w:val="00F977A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7F320"/>
  <w15:docId w15:val="{8F329CAC-BCA6-084B-9706-2471A8FC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rsid w:val="00EE1F98"/>
    <w:pPr>
      <w:keepNext/>
      <w:keepLines/>
      <w:spacing w:before="480" w:after="0"/>
      <w:outlineLvl w:val="0"/>
    </w:pPr>
    <w:rPr>
      <w:rFonts w:ascii="Times New Roman" w:eastAsiaTheme="majorEastAsia" w:hAnsi="Times New Roman" w:cstheme="majorBidi"/>
      <w:b/>
      <w:bCs/>
      <w:color w:val="345A8A" w:themeColor="accent1" w:themeShade="B5"/>
      <w:szCs w:val="32"/>
    </w:rPr>
  </w:style>
  <w:style w:type="paragraph" w:styleId="Heading2">
    <w:name w:val="heading 2"/>
    <w:basedOn w:val="Normal"/>
    <w:next w:val="BodyText"/>
    <w:uiPriority w:val="9"/>
    <w:unhideWhenUsed/>
    <w:qFormat/>
    <w:rsid w:val="00EE1F98"/>
    <w:pPr>
      <w:keepNext/>
      <w:keepLines/>
      <w:spacing w:before="200" w:after="0"/>
      <w:outlineLvl w:val="1"/>
    </w:pPr>
    <w:rPr>
      <w:rFonts w:ascii="Times New Roman" w:eastAsiaTheme="majorEastAsia" w:hAnsi="Times New Roman" w:cstheme="majorBidi"/>
      <w:bCs/>
      <w:color w:val="4F81BD" w:themeColor="accent1"/>
      <w:sz w:val="20"/>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EE1F98"/>
    <w:pPr>
      <w:spacing w:before="180" w:after="180"/>
    </w:pPr>
    <w:rPr>
      <w:rFonts w:ascii="Times New Roman" w:hAnsi="Times New Roman"/>
      <w:sz w:val="20"/>
    </w:rPr>
  </w:style>
  <w:style w:type="paragraph" w:customStyle="1" w:styleId="FirstParagraph">
    <w:name w:val="First Paragraph"/>
    <w:basedOn w:val="BodyText"/>
    <w:next w:val="BodyText"/>
    <w:qFormat/>
    <w:rsid w:val="00EE1F98"/>
  </w:style>
  <w:style w:type="paragraph" w:customStyle="1" w:styleId="Compact">
    <w:name w:val="Compact"/>
    <w:basedOn w:val="BodyText"/>
    <w:qFormat/>
    <w:pPr>
      <w:spacing w:before="36" w:after="36"/>
    </w:pPr>
  </w:style>
  <w:style w:type="paragraph" w:styleId="Title">
    <w:name w:val="Title"/>
    <w:basedOn w:val="Normal"/>
    <w:next w:val="BodyText"/>
    <w:qFormat/>
    <w:rsid w:val="00EE1F98"/>
    <w:pPr>
      <w:keepNext/>
      <w:keepLines/>
      <w:spacing w:before="480" w:after="240"/>
      <w:jc w:val="center"/>
    </w:pPr>
    <w:rPr>
      <w:rFonts w:ascii="Times New Roman" w:eastAsiaTheme="majorEastAsia" w:hAnsi="Times New Roman" w:cstheme="majorBidi"/>
      <w:bCs/>
      <w:color w:val="345A8A" w:themeColor="accent1" w:themeShade="B5"/>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rsid w:val="00EE1F98"/>
    <w:pPr>
      <w:keepNext/>
      <w:keepLines/>
      <w:jc w:val="center"/>
    </w:pPr>
    <w:rPr>
      <w:rFonts w:ascii="Times New Roman" w:hAnsi="Times New Roman"/>
      <w:sz w:val="20"/>
    </w:rPr>
  </w:style>
  <w:style w:type="paragraph" w:styleId="Date">
    <w:name w:val="Date"/>
    <w:next w:val="BodyText"/>
    <w:qFormat/>
    <w:rsid w:val="00EE1F98"/>
    <w:pPr>
      <w:keepNext/>
      <w:keepLines/>
      <w:jc w:val="center"/>
    </w:pPr>
    <w:rPr>
      <w:rFonts w:ascii="Times New Roman" w:hAnsi="Times New Roman"/>
      <w:sz w:val="20"/>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table" w:styleId="PlainTable4">
    <w:name w:val="Plain Table 4"/>
    <w:basedOn w:val="TableNormal"/>
    <w:rsid w:val="00EE1F98"/>
    <w:pPr>
      <w:spacing w:after="0"/>
    </w:pPr>
    <w:rPr>
      <w:rFonts w:ascii="Times New Roman" w:hAnsi="Times New Roman"/>
      <w:sz w:val="20"/>
    </w:rPr>
    <w:tblPr>
      <w:tblStyleRowBandSize w:val="1"/>
      <w:tblStyleColBandSize w:val="1"/>
      <w:tblBorders>
        <w:top w:val="single" w:sz="4" w:space="0" w:color="auto"/>
        <w:bottom w:val="single" w:sz="4" w:space="0" w:color="auto"/>
      </w:tblBorders>
    </w:tblPr>
    <w:tblStylePr w:type="firstRow">
      <w:rPr>
        <w:rFonts w:ascii="Times New Roman" w:hAnsi="Times New Roman"/>
        <w:b/>
        <w:bCs/>
        <w:sz w:val="20"/>
      </w:rPr>
      <w:tblPr/>
      <w:tcPr>
        <w:tcBorders>
          <w:bottom w:val="nil"/>
        </w:tcBorders>
      </w:tcPr>
    </w:tblStylePr>
    <w:tblStylePr w:type="lastRow">
      <w:rPr>
        <w:rFonts w:ascii="Times New Roman" w:hAnsi="Times New Roman"/>
        <w:b w:val="0"/>
        <w:bCs/>
        <w:sz w:val="20"/>
      </w:rPr>
    </w:tblStylePr>
    <w:tblStylePr w:type="firstCol">
      <w:rPr>
        <w:b/>
        <w:bCs/>
      </w:rPr>
    </w:tblStylePr>
    <w:tblStylePr w:type="lastCol">
      <w:rPr>
        <w:rFonts w:ascii="Times New Roman" w:hAnsi="Times New Roman"/>
        <w:b w:val="0"/>
        <w:bCs/>
        <w:sz w:val="2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EE1F9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EE1F9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E6341"/>
    <w:pPr>
      <w:tabs>
        <w:tab w:val="right" w:leader="dot" w:pos="9396"/>
      </w:tabs>
      <w:spacing w:after="0"/>
      <w:ind w:left="480"/>
    </w:pPr>
    <w:rPr>
      <w:sz w:val="20"/>
      <w:szCs w:val="20"/>
    </w:rPr>
  </w:style>
  <w:style w:type="paragraph" w:styleId="TOC2">
    <w:name w:val="toc 2"/>
    <w:basedOn w:val="Normal"/>
    <w:next w:val="Normal"/>
    <w:autoRedefine/>
    <w:uiPriority w:val="39"/>
    <w:unhideWhenUsed/>
    <w:rsid w:val="00601604"/>
    <w:pPr>
      <w:spacing w:before="120" w:after="0"/>
      <w:ind w:left="240"/>
    </w:pPr>
    <w:rPr>
      <w:b/>
      <w:bCs/>
      <w:sz w:val="22"/>
      <w:szCs w:val="22"/>
    </w:rPr>
  </w:style>
  <w:style w:type="paragraph" w:styleId="TOC1">
    <w:name w:val="toc 1"/>
    <w:basedOn w:val="Normal"/>
    <w:next w:val="Normal"/>
    <w:autoRedefine/>
    <w:uiPriority w:val="39"/>
    <w:unhideWhenUsed/>
    <w:rsid w:val="00601604"/>
    <w:pPr>
      <w:spacing w:before="120" w:after="0"/>
    </w:pPr>
    <w:rPr>
      <w:b/>
      <w:bCs/>
      <w:i/>
      <w:iCs/>
    </w:rPr>
  </w:style>
  <w:style w:type="paragraph" w:styleId="TOC4">
    <w:name w:val="toc 4"/>
    <w:basedOn w:val="Normal"/>
    <w:next w:val="Normal"/>
    <w:autoRedefine/>
    <w:semiHidden/>
    <w:unhideWhenUsed/>
    <w:rsid w:val="00601604"/>
    <w:pPr>
      <w:spacing w:after="0"/>
      <w:ind w:left="720"/>
    </w:pPr>
    <w:rPr>
      <w:sz w:val="20"/>
      <w:szCs w:val="20"/>
    </w:rPr>
  </w:style>
  <w:style w:type="paragraph" w:styleId="TOC5">
    <w:name w:val="toc 5"/>
    <w:basedOn w:val="Normal"/>
    <w:next w:val="Normal"/>
    <w:autoRedefine/>
    <w:semiHidden/>
    <w:unhideWhenUsed/>
    <w:rsid w:val="00601604"/>
    <w:pPr>
      <w:spacing w:after="0"/>
      <w:ind w:left="960"/>
    </w:pPr>
    <w:rPr>
      <w:sz w:val="20"/>
      <w:szCs w:val="20"/>
    </w:rPr>
  </w:style>
  <w:style w:type="paragraph" w:styleId="TOC6">
    <w:name w:val="toc 6"/>
    <w:basedOn w:val="Normal"/>
    <w:next w:val="Normal"/>
    <w:autoRedefine/>
    <w:semiHidden/>
    <w:unhideWhenUsed/>
    <w:rsid w:val="00601604"/>
    <w:pPr>
      <w:spacing w:after="0"/>
      <w:ind w:left="1200"/>
    </w:pPr>
    <w:rPr>
      <w:sz w:val="20"/>
      <w:szCs w:val="20"/>
    </w:rPr>
  </w:style>
  <w:style w:type="paragraph" w:styleId="TOC7">
    <w:name w:val="toc 7"/>
    <w:basedOn w:val="Normal"/>
    <w:next w:val="Normal"/>
    <w:autoRedefine/>
    <w:semiHidden/>
    <w:unhideWhenUsed/>
    <w:rsid w:val="00601604"/>
    <w:pPr>
      <w:spacing w:after="0"/>
      <w:ind w:left="1440"/>
    </w:pPr>
    <w:rPr>
      <w:sz w:val="20"/>
      <w:szCs w:val="20"/>
    </w:rPr>
  </w:style>
  <w:style w:type="paragraph" w:styleId="TOC8">
    <w:name w:val="toc 8"/>
    <w:basedOn w:val="Normal"/>
    <w:next w:val="Normal"/>
    <w:autoRedefine/>
    <w:semiHidden/>
    <w:unhideWhenUsed/>
    <w:rsid w:val="00601604"/>
    <w:pPr>
      <w:spacing w:after="0"/>
      <w:ind w:left="1680"/>
    </w:pPr>
    <w:rPr>
      <w:sz w:val="20"/>
      <w:szCs w:val="20"/>
    </w:rPr>
  </w:style>
  <w:style w:type="paragraph" w:styleId="TOC9">
    <w:name w:val="toc 9"/>
    <w:basedOn w:val="Normal"/>
    <w:next w:val="Normal"/>
    <w:autoRedefine/>
    <w:semiHidden/>
    <w:unhideWhenUsed/>
    <w:rsid w:val="00601604"/>
    <w:pPr>
      <w:spacing w:after="0"/>
      <w:ind w:left="1920"/>
    </w:pPr>
    <w:rPr>
      <w:sz w:val="20"/>
      <w:szCs w:val="20"/>
    </w:rPr>
  </w:style>
  <w:style w:type="character" w:styleId="CommentReference">
    <w:name w:val="annotation reference"/>
    <w:basedOn w:val="DefaultParagraphFont"/>
    <w:semiHidden/>
    <w:unhideWhenUsed/>
    <w:rsid w:val="00601604"/>
    <w:rPr>
      <w:sz w:val="16"/>
      <w:szCs w:val="16"/>
    </w:rPr>
  </w:style>
  <w:style w:type="paragraph" w:styleId="CommentText">
    <w:name w:val="annotation text"/>
    <w:basedOn w:val="Normal"/>
    <w:link w:val="CommentTextChar"/>
    <w:unhideWhenUsed/>
    <w:rsid w:val="00601604"/>
    <w:rPr>
      <w:sz w:val="20"/>
      <w:szCs w:val="20"/>
    </w:rPr>
  </w:style>
  <w:style w:type="character" w:customStyle="1" w:styleId="CommentTextChar">
    <w:name w:val="Comment Text Char"/>
    <w:basedOn w:val="DefaultParagraphFont"/>
    <w:link w:val="CommentText"/>
    <w:rsid w:val="00601604"/>
    <w:rPr>
      <w:sz w:val="20"/>
      <w:szCs w:val="20"/>
    </w:rPr>
  </w:style>
  <w:style w:type="paragraph" w:styleId="CommentSubject">
    <w:name w:val="annotation subject"/>
    <w:basedOn w:val="CommentText"/>
    <w:next w:val="CommentText"/>
    <w:link w:val="CommentSubjectChar"/>
    <w:semiHidden/>
    <w:unhideWhenUsed/>
    <w:rsid w:val="00601604"/>
    <w:rPr>
      <w:b/>
      <w:bCs/>
    </w:rPr>
  </w:style>
  <w:style w:type="character" w:customStyle="1" w:styleId="CommentSubjectChar">
    <w:name w:val="Comment Subject Char"/>
    <w:basedOn w:val="CommentTextChar"/>
    <w:link w:val="CommentSubject"/>
    <w:semiHidden/>
    <w:rsid w:val="00601604"/>
    <w:rPr>
      <w:b/>
      <w:bCs/>
      <w:sz w:val="20"/>
      <w:szCs w:val="20"/>
    </w:rPr>
  </w:style>
  <w:style w:type="paragraph" w:styleId="Revision">
    <w:name w:val="Revision"/>
    <w:hidden/>
    <w:semiHidden/>
    <w:rsid w:val="00BF10F4"/>
    <w:pPr>
      <w:spacing w:after="0"/>
    </w:pPr>
  </w:style>
  <w:style w:type="paragraph" w:styleId="Header">
    <w:name w:val="header"/>
    <w:basedOn w:val="Normal"/>
    <w:link w:val="HeaderChar"/>
    <w:unhideWhenUsed/>
    <w:rsid w:val="006E6341"/>
    <w:pPr>
      <w:tabs>
        <w:tab w:val="center" w:pos="4513"/>
        <w:tab w:val="right" w:pos="9026"/>
      </w:tabs>
      <w:spacing w:after="0"/>
    </w:pPr>
  </w:style>
  <w:style w:type="character" w:customStyle="1" w:styleId="HeaderChar">
    <w:name w:val="Header Char"/>
    <w:basedOn w:val="DefaultParagraphFont"/>
    <w:link w:val="Header"/>
    <w:rsid w:val="006E6341"/>
  </w:style>
  <w:style w:type="paragraph" w:styleId="Footer">
    <w:name w:val="footer"/>
    <w:basedOn w:val="Normal"/>
    <w:link w:val="FooterChar"/>
    <w:uiPriority w:val="99"/>
    <w:unhideWhenUsed/>
    <w:rsid w:val="006E6341"/>
    <w:pPr>
      <w:tabs>
        <w:tab w:val="center" w:pos="4513"/>
        <w:tab w:val="right" w:pos="9026"/>
      </w:tabs>
      <w:spacing w:after="0"/>
    </w:pPr>
  </w:style>
  <w:style w:type="character" w:customStyle="1" w:styleId="FooterChar">
    <w:name w:val="Footer Char"/>
    <w:basedOn w:val="DefaultParagraphFont"/>
    <w:link w:val="Footer"/>
    <w:uiPriority w:val="99"/>
    <w:rsid w:val="006E63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https://github.com/psychgen/maternal-prenatal-stres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71527-C6E0-BA4C-B0CF-65199C78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Prenatal maternal stress: triangulating evidence for intrauterine exposure effects on birth and early childhood outcomes across multiple approaches - additional files</vt:lpstr>
    </vt:vector>
  </TitlesOfParts>
  <Company>Universitetet i Oslo</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Prenatal maternal stress: triangulating evidence for intrauterine exposure effects on birth and early childhood outcomes across multiple approaches - additional files</dc:title>
  <dc:creator>Laurie Hannigan</dc:creator>
  <cp:keywords/>
  <cp:lastModifiedBy>Ingunn Olea Lund</cp:lastModifiedBy>
  <cp:revision>4</cp:revision>
  <dcterms:created xsi:type="dcterms:W3CDTF">2024-05-10T08:48:00Z</dcterms:created>
  <dcterms:modified xsi:type="dcterms:W3CDTF">2024-05-10T12:28:00Z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17 april, 2024</vt:lpwstr>
  </property>
  <property fmtid="{D5CDD505-2E9C-101B-9397-08002B2CF9AE}" pid="3" name="editor_options">
    <vt:lpwstr/>
  </property>
  <property fmtid="{D5CDD505-2E9C-101B-9397-08002B2CF9AE}" pid="4" name="output">
    <vt:lpwstr/>
  </property>
</Properties>
</file>