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B284C" w14:textId="5DB6B3BD" w:rsidR="003607AF" w:rsidRPr="00CA2AAE" w:rsidRDefault="003607AF" w:rsidP="00CA2AAE">
      <w:pPr>
        <w:jc w:val="center"/>
        <w:rPr>
          <w:b/>
          <w:bCs/>
        </w:rPr>
      </w:pPr>
      <w:r w:rsidRPr="00CA2AAE">
        <w:rPr>
          <w:b/>
          <w:bCs/>
        </w:rPr>
        <w:t xml:space="preserve">Supplementary </w:t>
      </w:r>
      <w:r w:rsidR="00CA2AAE" w:rsidRPr="00CA2AAE">
        <w:rPr>
          <w:b/>
          <w:bCs/>
        </w:rPr>
        <w:t>Material</w:t>
      </w:r>
    </w:p>
    <w:p w14:paraId="37692E8E" w14:textId="2E026D8D" w:rsidR="003607AF" w:rsidRPr="000C03B4" w:rsidRDefault="003607AF" w:rsidP="003607AF">
      <w:pPr>
        <w:pStyle w:val="Heading2"/>
        <w:spacing w:line="360" w:lineRule="auto"/>
        <w:rPr>
          <w:rFonts w:cstheme="minorHAnsi"/>
        </w:rPr>
      </w:pPr>
      <w:r w:rsidRPr="000C03B4">
        <w:rPr>
          <w:rFonts w:cstheme="minorHAnsi"/>
        </w:rPr>
        <w:t xml:space="preserve">Figure </w:t>
      </w:r>
      <w:r w:rsidR="00900F43">
        <w:rPr>
          <w:rFonts w:cstheme="minorHAnsi"/>
        </w:rPr>
        <w:t>S</w:t>
      </w:r>
      <w:r>
        <w:rPr>
          <w:rFonts w:cstheme="minorHAnsi"/>
        </w:rPr>
        <w:t>1</w:t>
      </w:r>
    </w:p>
    <w:p w14:paraId="592BC956" w14:textId="500700DD" w:rsidR="003607AF" w:rsidRPr="000C03B4" w:rsidRDefault="00900F43" w:rsidP="003607AF">
      <w:pPr>
        <w:spacing w:line="360" w:lineRule="auto"/>
        <w:rPr>
          <w:rFonts w:cstheme="minorHAnsi"/>
          <w:i/>
          <w:iCs/>
        </w:rPr>
      </w:pPr>
      <w:r w:rsidRPr="000C03B4"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 wp14:anchorId="3913BC84" wp14:editId="37B9119A">
            <wp:simplePos x="0" y="0"/>
            <wp:positionH relativeFrom="margin">
              <wp:align>left</wp:align>
            </wp:positionH>
            <wp:positionV relativeFrom="paragraph">
              <wp:posOffset>305490</wp:posOffset>
            </wp:positionV>
            <wp:extent cx="5731510" cy="4288155"/>
            <wp:effectExtent l="0" t="0" r="2540" b="0"/>
            <wp:wrapTopAndBottom/>
            <wp:docPr id="8" name="Picture 8" descr="Graphical user interface,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07AF" w:rsidRPr="000C03B4">
        <w:rPr>
          <w:rFonts w:cstheme="minorHAnsi"/>
          <w:i/>
          <w:iCs/>
        </w:rPr>
        <w:t xml:space="preserve">Mean loneliness score trajectory between Assessment 1 and 8 grouped by demographic </w:t>
      </w:r>
      <w:proofErr w:type="gramStart"/>
      <w:r w:rsidR="003607AF" w:rsidRPr="000C03B4">
        <w:rPr>
          <w:rFonts w:cstheme="minorHAnsi"/>
          <w:i/>
          <w:iCs/>
        </w:rPr>
        <w:t>categories</w:t>
      </w:r>
      <w:proofErr w:type="gramEnd"/>
    </w:p>
    <w:p w14:paraId="278488C1" w14:textId="376206D2" w:rsidR="003607AF" w:rsidRDefault="00900F43" w:rsidP="00900F43">
      <w:pPr>
        <w:spacing w:line="360" w:lineRule="auto"/>
      </w:pPr>
      <w:r>
        <w:t>Age</w:t>
      </w:r>
      <w:r w:rsidRPr="00900F43">
        <w:t xml:space="preserve"> groups are divided into groups based on percentile, 12-16 years olds (34%), 17-20 years olds (36%), 21-25 years old (30%); age is used as a continuous variable in all other analyses.</w:t>
      </w:r>
    </w:p>
    <w:p w14:paraId="5BA777B3" w14:textId="2E317531" w:rsidR="003607AF" w:rsidRPr="000C03B4" w:rsidRDefault="003607AF" w:rsidP="003607AF">
      <w:pPr>
        <w:pStyle w:val="Heading2"/>
        <w:spacing w:line="360" w:lineRule="auto"/>
        <w:rPr>
          <w:rFonts w:cstheme="minorHAnsi"/>
          <w:bCs/>
        </w:rPr>
      </w:pPr>
      <w:bookmarkStart w:id="0" w:name="_Toc133963991"/>
      <w:bookmarkStart w:id="1" w:name="_Toc133964348"/>
      <w:bookmarkStart w:id="2" w:name="_Toc134129510"/>
      <w:bookmarkStart w:id="3" w:name="_Toc134129558"/>
      <w:bookmarkStart w:id="4" w:name="_Toc134129828"/>
      <w:r w:rsidRPr="000C03B4">
        <w:rPr>
          <w:rFonts w:cstheme="minorHAnsi"/>
        </w:rPr>
        <w:lastRenderedPageBreak/>
        <w:t xml:space="preserve">Table </w:t>
      </w:r>
      <w:r w:rsidR="00900F43">
        <w:rPr>
          <w:rFonts w:cstheme="minorHAnsi"/>
        </w:rPr>
        <w:t>S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SEQ Table \* ARABIC </w:instrText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1</w:t>
      </w:r>
      <w:r>
        <w:rPr>
          <w:rFonts w:cstheme="minorHAnsi"/>
        </w:rPr>
        <w:fldChar w:fldCharType="end"/>
      </w:r>
      <w:bookmarkEnd w:id="0"/>
      <w:bookmarkEnd w:id="1"/>
      <w:bookmarkEnd w:id="2"/>
      <w:bookmarkEnd w:id="3"/>
      <w:bookmarkEnd w:id="4"/>
    </w:p>
    <w:p w14:paraId="42A7F774" w14:textId="77777777" w:rsidR="003607AF" w:rsidRPr="000C03B4" w:rsidRDefault="003607AF" w:rsidP="003607AF">
      <w:pPr>
        <w:spacing w:line="360" w:lineRule="auto"/>
        <w:rPr>
          <w:rFonts w:cstheme="minorHAnsi"/>
        </w:rPr>
      </w:pPr>
      <w:r>
        <w:rPr>
          <w:rFonts w:cstheme="minorHAnsi"/>
        </w:rPr>
        <w:t>Themes</w:t>
      </w:r>
      <w:r w:rsidRPr="000C03B4">
        <w:rPr>
          <w:rFonts w:cstheme="minorHAnsi"/>
        </w:rPr>
        <w:t xml:space="preserve"> and examples of coping strategies </w:t>
      </w:r>
      <w:r>
        <w:rPr>
          <w:rFonts w:cstheme="minorHAnsi"/>
        </w:rPr>
        <w:t>recommended</w:t>
      </w:r>
      <w:r w:rsidRPr="000C03B4">
        <w:rPr>
          <w:rFonts w:cstheme="minorHAnsi"/>
        </w:rPr>
        <w:t xml:space="preserve"> by young people.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5"/>
        <w:gridCol w:w="4438"/>
        <w:gridCol w:w="3944"/>
        <w:gridCol w:w="3261"/>
      </w:tblGrid>
      <w:tr w:rsidR="003607AF" w:rsidRPr="000C03B4" w14:paraId="79CF440D" w14:textId="77777777" w:rsidTr="00EF51AA">
        <w:trPr>
          <w:trHeight w:val="535"/>
          <w:tblHeader/>
        </w:trPr>
        <w:tc>
          <w:tcPr>
            <w:tcW w:w="2315" w:type="dxa"/>
          </w:tcPr>
          <w:p w14:paraId="40CCE66C" w14:textId="77777777" w:rsidR="003607AF" w:rsidRPr="000C03B4" w:rsidRDefault="003607AF" w:rsidP="00EF51AA">
            <w:pPr>
              <w:spacing w:line="240" w:lineRule="auto"/>
              <w:jc w:val="center"/>
              <w:rPr>
                <w:rFonts w:cstheme="minorHAnsi"/>
              </w:rPr>
            </w:pPr>
            <w:r w:rsidRPr="000C03B4">
              <w:rPr>
                <w:rFonts w:cstheme="minorHAnsi"/>
              </w:rPr>
              <w:t>Coping strategy</w:t>
            </w:r>
          </w:p>
        </w:tc>
        <w:tc>
          <w:tcPr>
            <w:tcW w:w="4438" w:type="dxa"/>
          </w:tcPr>
          <w:p w14:paraId="0FB08971" w14:textId="77777777" w:rsidR="003607AF" w:rsidRPr="000C03B4" w:rsidRDefault="003607AF" w:rsidP="00EF51AA">
            <w:pPr>
              <w:spacing w:line="240" w:lineRule="auto"/>
              <w:jc w:val="center"/>
              <w:rPr>
                <w:rFonts w:cstheme="minorHAnsi"/>
              </w:rPr>
            </w:pPr>
            <w:r w:rsidRPr="000C03B4">
              <w:rPr>
                <w:rFonts w:cstheme="minorHAnsi"/>
              </w:rPr>
              <w:t>Description and themes</w:t>
            </w:r>
          </w:p>
          <w:p w14:paraId="02955D1E" w14:textId="77777777" w:rsidR="003607AF" w:rsidRPr="000C03B4" w:rsidRDefault="003607AF" w:rsidP="00EF51AA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944" w:type="dxa"/>
          </w:tcPr>
          <w:p w14:paraId="3721E9B1" w14:textId="77777777" w:rsidR="003607AF" w:rsidRPr="000C03B4" w:rsidRDefault="003607AF" w:rsidP="00EF51AA">
            <w:pPr>
              <w:spacing w:line="240" w:lineRule="auto"/>
              <w:jc w:val="center"/>
              <w:rPr>
                <w:rFonts w:cstheme="minorHAnsi"/>
              </w:rPr>
            </w:pPr>
            <w:r w:rsidRPr="000C03B4">
              <w:rPr>
                <w:rFonts w:cstheme="minorHAnsi"/>
              </w:rPr>
              <w:t>Examples</w:t>
            </w:r>
          </w:p>
        </w:tc>
        <w:tc>
          <w:tcPr>
            <w:tcW w:w="3261" w:type="dxa"/>
          </w:tcPr>
          <w:p w14:paraId="2B0F0212" w14:textId="77777777" w:rsidR="003607AF" w:rsidRPr="000C03B4" w:rsidRDefault="003607AF" w:rsidP="00EF51AA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Percentage of participants recommending coping strategy (%)</w:t>
            </w:r>
          </w:p>
        </w:tc>
      </w:tr>
      <w:tr w:rsidR="003607AF" w:rsidRPr="000C03B4" w14:paraId="0954F66B" w14:textId="77777777" w:rsidTr="00EF51AA">
        <w:trPr>
          <w:trHeight w:val="1070"/>
        </w:trPr>
        <w:tc>
          <w:tcPr>
            <w:tcW w:w="2315" w:type="dxa"/>
          </w:tcPr>
          <w:p w14:paraId="1F72ACEC" w14:textId="77777777" w:rsidR="003607AF" w:rsidRPr="000C03B4" w:rsidRDefault="003607AF" w:rsidP="00EF51AA">
            <w:p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Contact Seeking</w:t>
            </w:r>
          </w:p>
        </w:tc>
        <w:tc>
          <w:tcPr>
            <w:tcW w:w="4438" w:type="dxa"/>
          </w:tcPr>
          <w:p w14:paraId="0D609980" w14:textId="77777777" w:rsidR="003607AF" w:rsidRPr="000C03B4" w:rsidRDefault="003607AF" w:rsidP="00EF51AA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Reach out to people like friends and </w:t>
            </w:r>
            <w:proofErr w:type="gramStart"/>
            <w:r w:rsidRPr="000C03B4">
              <w:rPr>
                <w:rFonts w:cstheme="minorHAnsi"/>
              </w:rPr>
              <w:t>family</w:t>
            </w:r>
            <w:proofErr w:type="gramEnd"/>
            <w:r w:rsidRPr="000C03B4">
              <w:rPr>
                <w:rFonts w:cstheme="minorHAnsi"/>
              </w:rPr>
              <w:t xml:space="preserve"> </w:t>
            </w:r>
          </w:p>
          <w:p w14:paraId="4DED8D14" w14:textId="77777777" w:rsidR="003607AF" w:rsidRPr="000C03B4" w:rsidRDefault="003607AF" w:rsidP="00EF51AA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Seek new contacts for social support or sense of </w:t>
            </w:r>
            <w:proofErr w:type="gramStart"/>
            <w:r w:rsidRPr="000C03B4">
              <w:rPr>
                <w:rFonts w:cstheme="minorHAnsi"/>
              </w:rPr>
              <w:t>closeness</w:t>
            </w:r>
            <w:proofErr w:type="gramEnd"/>
          </w:p>
          <w:p w14:paraId="2D4A2058" w14:textId="77777777" w:rsidR="003607AF" w:rsidRPr="000C03B4" w:rsidRDefault="003607AF" w:rsidP="00EF51AA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3944" w:type="dxa"/>
          </w:tcPr>
          <w:p w14:paraId="0FC78EE9" w14:textId="77777777" w:rsidR="003607AF" w:rsidRPr="000C03B4" w:rsidRDefault="003607AF" w:rsidP="00EF51AA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“Call your family or </w:t>
            </w:r>
            <w:proofErr w:type="gramStart"/>
            <w:r w:rsidRPr="000C03B4">
              <w:rPr>
                <w:rFonts w:cstheme="minorHAnsi"/>
              </w:rPr>
              <w:t>friends”</w:t>
            </w:r>
            <w:proofErr w:type="gramEnd"/>
          </w:p>
          <w:p w14:paraId="75C24A4C" w14:textId="77777777" w:rsidR="003607AF" w:rsidRPr="000C03B4" w:rsidRDefault="003607AF" w:rsidP="00EF51AA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“Keep in touch with others using </w:t>
            </w:r>
            <w:proofErr w:type="gramStart"/>
            <w:r w:rsidRPr="000C03B4">
              <w:rPr>
                <w:rFonts w:cstheme="minorHAnsi"/>
              </w:rPr>
              <w:t>technology”</w:t>
            </w:r>
            <w:proofErr w:type="gramEnd"/>
          </w:p>
          <w:p w14:paraId="39A934A7" w14:textId="77777777" w:rsidR="003607AF" w:rsidRPr="000C03B4" w:rsidRDefault="003607AF" w:rsidP="00EF51AA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“Stay connected”</w:t>
            </w:r>
          </w:p>
          <w:p w14:paraId="2B55CC00" w14:textId="77777777" w:rsidR="003607AF" w:rsidRPr="000C03B4" w:rsidRDefault="003607AF" w:rsidP="00EF51AA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“Connect online and try to meet people face to </w:t>
            </w:r>
            <w:proofErr w:type="gramStart"/>
            <w:r w:rsidRPr="000C03B4">
              <w:rPr>
                <w:rFonts w:cstheme="minorHAnsi"/>
              </w:rPr>
              <w:t>face”</w:t>
            </w:r>
            <w:proofErr w:type="gramEnd"/>
          </w:p>
          <w:p w14:paraId="157FF3F8" w14:textId="77777777" w:rsidR="003607AF" w:rsidRPr="000C03B4" w:rsidRDefault="003607AF" w:rsidP="00EF51AA">
            <w:pPr>
              <w:spacing w:line="240" w:lineRule="auto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3261" w:type="dxa"/>
          </w:tcPr>
          <w:p w14:paraId="68BF2E02" w14:textId="77777777" w:rsidR="003607AF" w:rsidRPr="000C03B4" w:rsidRDefault="003607AF" w:rsidP="00EF51AA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51.7</w:t>
            </w:r>
          </w:p>
        </w:tc>
      </w:tr>
      <w:tr w:rsidR="003607AF" w:rsidRPr="000C03B4" w14:paraId="29DBC76F" w14:textId="77777777" w:rsidTr="00EF51AA">
        <w:trPr>
          <w:trHeight w:val="1873"/>
        </w:trPr>
        <w:tc>
          <w:tcPr>
            <w:tcW w:w="2315" w:type="dxa"/>
          </w:tcPr>
          <w:p w14:paraId="1B7E2BBC" w14:textId="77777777" w:rsidR="003607AF" w:rsidRPr="000C03B4" w:rsidRDefault="003607AF" w:rsidP="00EF51AA">
            <w:p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Distraction</w:t>
            </w:r>
          </w:p>
        </w:tc>
        <w:tc>
          <w:tcPr>
            <w:tcW w:w="4438" w:type="dxa"/>
          </w:tcPr>
          <w:p w14:paraId="52607C00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Keeping yourself busy with (existing, routine, “default”) activities or hobbies</w:t>
            </w:r>
          </w:p>
          <w:p w14:paraId="5A81E863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Not necessarily for the purpose of achieving a sense of closeness or </w:t>
            </w:r>
            <w:proofErr w:type="gramStart"/>
            <w:r w:rsidRPr="000C03B4">
              <w:rPr>
                <w:rFonts w:cstheme="minorHAnsi"/>
              </w:rPr>
              <w:t>achievement</w:t>
            </w:r>
            <w:proofErr w:type="gramEnd"/>
          </w:p>
          <w:p w14:paraId="44BCF661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Avoidance of boredom</w:t>
            </w:r>
          </w:p>
          <w:p w14:paraId="2044CDF8" w14:textId="77777777" w:rsidR="003607AF" w:rsidRPr="000C03B4" w:rsidRDefault="003607AF" w:rsidP="00EF51AA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3944" w:type="dxa"/>
          </w:tcPr>
          <w:p w14:paraId="0A9E57B2" w14:textId="77777777" w:rsidR="003607AF" w:rsidRPr="000C03B4" w:rsidRDefault="003607AF" w:rsidP="00EF51AA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“Watch TV”</w:t>
            </w:r>
          </w:p>
          <w:p w14:paraId="77970EC5" w14:textId="77777777" w:rsidR="003607AF" w:rsidRPr="000C03B4" w:rsidRDefault="003607AF" w:rsidP="00EF51AA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“Do what you </w:t>
            </w:r>
            <w:proofErr w:type="gramStart"/>
            <w:r w:rsidRPr="000C03B4">
              <w:rPr>
                <w:rFonts w:cstheme="minorHAnsi"/>
              </w:rPr>
              <w:t>enjoy”</w:t>
            </w:r>
            <w:proofErr w:type="gramEnd"/>
          </w:p>
          <w:p w14:paraId="791E83DD" w14:textId="77777777" w:rsidR="003607AF" w:rsidRPr="000C03B4" w:rsidRDefault="003607AF" w:rsidP="00EF51AA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“Keep busy”</w:t>
            </w:r>
          </w:p>
          <w:p w14:paraId="22B5AF7F" w14:textId="77777777" w:rsidR="003607AF" w:rsidRPr="000C03B4" w:rsidRDefault="003607AF" w:rsidP="00EF51AA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“Play videogames as a </w:t>
            </w:r>
            <w:proofErr w:type="gramStart"/>
            <w:r w:rsidRPr="000C03B4">
              <w:rPr>
                <w:rFonts w:cstheme="minorHAnsi"/>
              </w:rPr>
              <w:t>distraction”</w:t>
            </w:r>
            <w:proofErr w:type="gramEnd"/>
          </w:p>
          <w:p w14:paraId="2F1A5881" w14:textId="77777777" w:rsidR="003607AF" w:rsidRPr="000C03B4" w:rsidRDefault="003607AF" w:rsidP="00EF51AA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“Try to distract </w:t>
            </w:r>
            <w:proofErr w:type="gramStart"/>
            <w:r w:rsidRPr="000C03B4">
              <w:rPr>
                <w:rFonts w:cstheme="minorHAnsi"/>
              </w:rPr>
              <w:t>yourself”</w:t>
            </w:r>
            <w:proofErr w:type="gramEnd"/>
          </w:p>
          <w:p w14:paraId="20C21DA3" w14:textId="77777777" w:rsidR="003607AF" w:rsidRPr="000C03B4" w:rsidRDefault="003607AF" w:rsidP="00EF51AA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3261" w:type="dxa"/>
          </w:tcPr>
          <w:p w14:paraId="51F7C8B6" w14:textId="77777777" w:rsidR="003607AF" w:rsidRPr="000C03B4" w:rsidRDefault="003607AF" w:rsidP="00EF51AA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23.2</w:t>
            </w:r>
          </w:p>
        </w:tc>
      </w:tr>
      <w:tr w:rsidR="003607AF" w:rsidRPr="000C03B4" w14:paraId="28C8EBD3" w14:textId="77777777" w:rsidTr="00EF51AA">
        <w:trPr>
          <w:trHeight w:val="1873"/>
        </w:trPr>
        <w:tc>
          <w:tcPr>
            <w:tcW w:w="2315" w:type="dxa"/>
          </w:tcPr>
          <w:p w14:paraId="6F7EB494" w14:textId="77777777" w:rsidR="003607AF" w:rsidRPr="000C03B4" w:rsidRDefault="003607AF" w:rsidP="00EF51AA">
            <w:p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Approach</w:t>
            </w:r>
          </w:p>
        </w:tc>
        <w:tc>
          <w:tcPr>
            <w:tcW w:w="4438" w:type="dxa"/>
          </w:tcPr>
          <w:p w14:paraId="6AE28800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Explicit learning</w:t>
            </w:r>
          </w:p>
          <w:p w14:paraId="0F885A1E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Mastering a new hobby or skill</w:t>
            </w:r>
          </w:p>
          <w:p w14:paraId="7CF5FCF2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Restart an old hobby or skill that previously didn’t have time for</w:t>
            </w:r>
          </w:p>
          <w:p w14:paraId="03F5DE22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Explicitly setting goals to improve at something previously taken </w:t>
            </w:r>
            <w:proofErr w:type="gramStart"/>
            <w:r w:rsidRPr="000C03B4">
              <w:rPr>
                <w:rFonts w:cstheme="minorHAnsi"/>
              </w:rPr>
              <w:t>on</w:t>
            </w:r>
            <w:proofErr w:type="gramEnd"/>
          </w:p>
          <w:p w14:paraId="0A57688A" w14:textId="77777777" w:rsidR="003607AF" w:rsidRPr="000C03B4" w:rsidRDefault="003607AF" w:rsidP="00EF51AA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3944" w:type="dxa"/>
          </w:tcPr>
          <w:p w14:paraId="565233B9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“Find a new </w:t>
            </w:r>
            <w:proofErr w:type="gramStart"/>
            <w:r w:rsidRPr="000C03B4">
              <w:rPr>
                <w:rFonts w:cstheme="minorHAnsi"/>
              </w:rPr>
              <w:t>hobby”</w:t>
            </w:r>
            <w:proofErr w:type="gramEnd"/>
            <w:r w:rsidRPr="000C03B4">
              <w:rPr>
                <w:rFonts w:cstheme="minorHAnsi"/>
              </w:rPr>
              <w:t xml:space="preserve"> </w:t>
            </w:r>
          </w:p>
          <w:p w14:paraId="2A9725E3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Volunteering</w:t>
            </w:r>
          </w:p>
          <w:p w14:paraId="03953B9A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“Learn a new </w:t>
            </w:r>
            <w:proofErr w:type="gramStart"/>
            <w:r w:rsidRPr="000C03B4">
              <w:rPr>
                <w:rFonts w:cstheme="minorHAnsi"/>
              </w:rPr>
              <w:t>language”</w:t>
            </w:r>
            <w:proofErr w:type="gramEnd"/>
          </w:p>
          <w:p w14:paraId="0F1C3706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“Try to be </w:t>
            </w:r>
            <w:proofErr w:type="gramStart"/>
            <w:r w:rsidRPr="000C03B4">
              <w:rPr>
                <w:rFonts w:cstheme="minorHAnsi"/>
              </w:rPr>
              <w:t>creative”</w:t>
            </w:r>
            <w:proofErr w:type="gramEnd"/>
          </w:p>
          <w:p w14:paraId="48779DDF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“Educate yourself”</w:t>
            </w:r>
          </w:p>
          <w:p w14:paraId="2FF052CC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“Do something meaningful”</w:t>
            </w:r>
          </w:p>
        </w:tc>
        <w:tc>
          <w:tcPr>
            <w:tcW w:w="3261" w:type="dxa"/>
          </w:tcPr>
          <w:p w14:paraId="31A52D55" w14:textId="77777777" w:rsidR="003607AF" w:rsidRPr="000C03B4" w:rsidRDefault="003607AF" w:rsidP="00EF51AA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19.0</w:t>
            </w:r>
          </w:p>
        </w:tc>
      </w:tr>
      <w:tr w:rsidR="003607AF" w:rsidRPr="000C03B4" w14:paraId="0E327AD6" w14:textId="77777777" w:rsidTr="00EF51AA">
        <w:trPr>
          <w:trHeight w:val="2111"/>
        </w:trPr>
        <w:tc>
          <w:tcPr>
            <w:tcW w:w="2315" w:type="dxa"/>
          </w:tcPr>
          <w:p w14:paraId="3F0BBE3E" w14:textId="77777777" w:rsidR="003607AF" w:rsidRPr="000C03B4" w:rsidRDefault="003607AF" w:rsidP="00EF51AA">
            <w:p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lastRenderedPageBreak/>
              <w:t>Self-care</w:t>
            </w:r>
          </w:p>
        </w:tc>
        <w:tc>
          <w:tcPr>
            <w:tcW w:w="4438" w:type="dxa"/>
          </w:tcPr>
          <w:p w14:paraId="408E1A07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Making/maintaining healthier </w:t>
            </w:r>
            <w:r w:rsidRPr="000C03B4">
              <w:rPr>
                <w:rFonts w:cstheme="minorHAnsi"/>
                <w:i/>
              </w:rPr>
              <w:t>lifestyle choices</w:t>
            </w:r>
            <w:r w:rsidRPr="000C03B4">
              <w:rPr>
                <w:rFonts w:cstheme="minorHAnsi"/>
              </w:rPr>
              <w:t xml:space="preserve"> (diet, exercise, walking, sleep, routines)</w:t>
            </w:r>
          </w:p>
          <w:p w14:paraId="26895FA7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Creating a schedule to provide </w:t>
            </w:r>
            <w:proofErr w:type="gramStart"/>
            <w:r w:rsidRPr="000C03B4">
              <w:rPr>
                <w:rFonts w:cstheme="minorHAnsi"/>
              </w:rPr>
              <w:t>structure</w:t>
            </w:r>
            <w:proofErr w:type="gramEnd"/>
          </w:p>
          <w:p w14:paraId="7F274CBA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Abstaining from negative habits (that are generally known to have a negative effect on health)</w:t>
            </w:r>
          </w:p>
          <w:p w14:paraId="21B76B37" w14:textId="77777777" w:rsidR="003607AF" w:rsidRPr="000C03B4" w:rsidRDefault="003607AF" w:rsidP="00EF51AA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3944" w:type="dxa"/>
          </w:tcPr>
          <w:p w14:paraId="1498E956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“Plan your </w:t>
            </w:r>
            <w:proofErr w:type="gramStart"/>
            <w:r w:rsidRPr="000C03B4">
              <w:rPr>
                <w:rFonts w:cstheme="minorHAnsi"/>
              </w:rPr>
              <w:t>days”</w:t>
            </w:r>
            <w:proofErr w:type="gramEnd"/>
          </w:p>
          <w:p w14:paraId="493C3F3D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“Take breaks”</w:t>
            </w:r>
          </w:p>
          <w:p w14:paraId="2752ED70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“Get outside and </w:t>
            </w:r>
            <w:proofErr w:type="gramStart"/>
            <w:r>
              <w:rPr>
                <w:rFonts w:cstheme="minorHAnsi"/>
              </w:rPr>
              <w:t>exercise”</w:t>
            </w:r>
            <w:proofErr w:type="gramEnd"/>
          </w:p>
          <w:p w14:paraId="336BB934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“Be productive”</w:t>
            </w:r>
          </w:p>
          <w:p w14:paraId="46ACDFB9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“Don’t spend too much time on </w:t>
            </w:r>
            <w:proofErr w:type="gramStart"/>
            <w:r w:rsidRPr="000C03B4">
              <w:rPr>
                <w:rFonts w:cstheme="minorHAnsi"/>
              </w:rPr>
              <w:t>screens”</w:t>
            </w:r>
            <w:proofErr w:type="gramEnd"/>
          </w:p>
          <w:p w14:paraId="710FA242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“Not listening to </w:t>
            </w:r>
            <w:proofErr w:type="gramStart"/>
            <w:r w:rsidRPr="000C03B4">
              <w:rPr>
                <w:rFonts w:cstheme="minorHAnsi"/>
              </w:rPr>
              <w:t>news”</w:t>
            </w:r>
            <w:proofErr w:type="gramEnd"/>
          </w:p>
          <w:p w14:paraId="7FD0A6F3" w14:textId="77777777" w:rsidR="003607AF" w:rsidRPr="000C03B4" w:rsidRDefault="003607AF" w:rsidP="00EF51AA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3261" w:type="dxa"/>
          </w:tcPr>
          <w:p w14:paraId="02A1A48E" w14:textId="77777777" w:rsidR="003607AF" w:rsidRPr="000C03B4" w:rsidRDefault="003607AF" w:rsidP="00EF51AA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35.8</w:t>
            </w:r>
          </w:p>
        </w:tc>
      </w:tr>
      <w:tr w:rsidR="003607AF" w:rsidRPr="000C03B4" w14:paraId="0C7DA2F5" w14:textId="77777777" w:rsidTr="00EF51AA">
        <w:trPr>
          <w:trHeight w:val="1974"/>
        </w:trPr>
        <w:tc>
          <w:tcPr>
            <w:tcW w:w="2315" w:type="dxa"/>
          </w:tcPr>
          <w:p w14:paraId="419F0D68" w14:textId="77777777" w:rsidR="003607AF" w:rsidRPr="000C03B4" w:rsidRDefault="003607AF" w:rsidP="00EF51AA">
            <w:pPr>
              <w:spacing w:line="240" w:lineRule="auto"/>
              <w:rPr>
                <w:rFonts w:cstheme="minorHAnsi"/>
              </w:rPr>
            </w:pPr>
            <w:r w:rsidRPr="000C03B4">
              <w:rPr>
                <w:rFonts w:cstheme="minorHAnsi"/>
              </w:rPr>
              <w:t>Self-talk or self-assurance</w:t>
            </w:r>
          </w:p>
        </w:tc>
        <w:tc>
          <w:tcPr>
            <w:tcW w:w="4438" w:type="dxa"/>
          </w:tcPr>
          <w:p w14:paraId="0DD218F7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An attitude or mindset that takes the edge off the current situation or to get through </w:t>
            </w:r>
            <w:proofErr w:type="gramStart"/>
            <w:r w:rsidRPr="000C03B4">
              <w:rPr>
                <w:rFonts w:cstheme="minorHAnsi"/>
              </w:rPr>
              <w:t>it</w:t>
            </w:r>
            <w:proofErr w:type="gramEnd"/>
          </w:p>
          <w:p w14:paraId="50146876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A sense that what you’re going through helps yourself or others get through the </w:t>
            </w:r>
            <w:proofErr w:type="gramStart"/>
            <w:r w:rsidRPr="000C03B4">
              <w:rPr>
                <w:rFonts w:cstheme="minorHAnsi"/>
              </w:rPr>
              <w:t>situation</w:t>
            </w:r>
            <w:proofErr w:type="gramEnd"/>
          </w:p>
          <w:p w14:paraId="39F86191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A sense of acceptance and reminder that everyone is in the same situation</w:t>
            </w:r>
          </w:p>
        </w:tc>
        <w:tc>
          <w:tcPr>
            <w:tcW w:w="3944" w:type="dxa"/>
          </w:tcPr>
          <w:p w14:paraId="08C3C455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“It will be </w:t>
            </w:r>
            <w:proofErr w:type="gramStart"/>
            <w:r w:rsidRPr="000C03B4">
              <w:rPr>
                <w:rFonts w:cstheme="minorHAnsi"/>
              </w:rPr>
              <w:t>okay”</w:t>
            </w:r>
            <w:proofErr w:type="gramEnd"/>
          </w:p>
          <w:p w14:paraId="594F9D63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“Things will get better </w:t>
            </w:r>
            <w:proofErr w:type="gramStart"/>
            <w:r w:rsidRPr="000C03B4">
              <w:rPr>
                <w:rFonts w:cstheme="minorHAnsi"/>
              </w:rPr>
              <w:t>soon”</w:t>
            </w:r>
            <w:proofErr w:type="gramEnd"/>
          </w:p>
          <w:p w14:paraId="5E55B4C2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“Be positive”</w:t>
            </w:r>
          </w:p>
          <w:p w14:paraId="19044F7E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“Don’t worry”</w:t>
            </w:r>
          </w:p>
          <w:p w14:paraId="556A6685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“We’re all in this together”</w:t>
            </w:r>
          </w:p>
        </w:tc>
        <w:tc>
          <w:tcPr>
            <w:tcW w:w="3261" w:type="dxa"/>
          </w:tcPr>
          <w:p w14:paraId="6DEBDCAC" w14:textId="77777777" w:rsidR="003607AF" w:rsidRPr="000C03B4" w:rsidRDefault="003607AF" w:rsidP="00EF51AA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20.3</w:t>
            </w:r>
          </w:p>
        </w:tc>
      </w:tr>
      <w:tr w:rsidR="003607AF" w:rsidRPr="000C03B4" w14:paraId="02BD009E" w14:textId="77777777" w:rsidTr="00EF51AA">
        <w:trPr>
          <w:trHeight w:val="2718"/>
        </w:trPr>
        <w:tc>
          <w:tcPr>
            <w:tcW w:w="2315" w:type="dxa"/>
          </w:tcPr>
          <w:p w14:paraId="4AE136D8" w14:textId="77777777" w:rsidR="003607AF" w:rsidRPr="000C03B4" w:rsidRDefault="003607AF" w:rsidP="00EF51AA">
            <w:p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Self-compassion</w:t>
            </w:r>
          </w:p>
        </w:tc>
        <w:tc>
          <w:tcPr>
            <w:tcW w:w="4438" w:type="dxa"/>
          </w:tcPr>
          <w:p w14:paraId="3D01CBE5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Being kind to yourself, cutting yourself some slack / accepting yourself </w:t>
            </w:r>
          </w:p>
          <w:p w14:paraId="08F7D85A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Avoiding activities that make you feel bad/worse about </w:t>
            </w:r>
            <w:proofErr w:type="gramStart"/>
            <w:r w:rsidRPr="000C03B4">
              <w:rPr>
                <w:rFonts w:cstheme="minorHAnsi"/>
              </w:rPr>
              <w:t>yourself</w:t>
            </w:r>
            <w:proofErr w:type="gramEnd"/>
          </w:p>
          <w:p w14:paraId="2733A51A" w14:textId="77777777" w:rsidR="003607AF" w:rsidRPr="000C03B4" w:rsidRDefault="003607AF" w:rsidP="00EF51AA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3944" w:type="dxa"/>
          </w:tcPr>
          <w:p w14:paraId="035196F6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“You’re trying your </w:t>
            </w:r>
            <w:proofErr w:type="gramStart"/>
            <w:r w:rsidRPr="000C03B4">
              <w:rPr>
                <w:rFonts w:cstheme="minorHAnsi"/>
              </w:rPr>
              <w:t>best”</w:t>
            </w:r>
            <w:proofErr w:type="gramEnd"/>
          </w:p>
          <w:p w14:paraId="6C191DE7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“Focus on yourself”</w:t>
            </w:r>
          </w:p>
          <w:p w14:paraId="1A9D0C27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“Just take time to adjust to things </w:t>
            </w:r>
            <w:proofErr w:type="gramStart"/>
            <w:r w:rsidRPr="000C03B4">
              <w:rPr>
                <w:rFonts w:cstheme="minorHAnsi"/>
              </w:rPr>
              <w:t>slowly”</w:t>
            </w:r>
            <w:proofErr w:type="gramEnd"/>
          </w:p>
          <w:p w14:paraId="15E7E77F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“Do things to make yourself feel better about </w:t>
            </w:r>
            <w:proofErr w:type="gramStart"/>
            <w:r w:rsidRPr="000C03B4">
              <w:rPr>
                <w:rFonts w:cstheme="minorHAnsi"/>
              </w:rPr>
              <w:t>yourself”</w:t>
            </w:r>
            <w:proofErr w:type="gramEnd"/>
          </w:p>
          <w:p w14:paraId="7CA8B6DE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“Be yourself”</w:t>
            </w:r>
          </w:p>
          <w:p w14:paraId="6F7C6AA4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“Avoid contact with people who aren’t good for you”</w:t>
            </w:r>
          </w:p>
        </w:tc>
        <w:tc>
          <w:tcPr>
            <w:tcW w:w="3261" w:type="dxa"/>
          </w:tcPr>
          <w:p w14:paraId="1314097F" w14:textId="77777777" w:rsidR="003607AF" w:rsidRPr="000C03B4" w:rsidRDefault="003607AF" w:rsidP="00EF51AA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12.7</w:t>
            </w:r>
          </w:p>
        </w:tc>
      </w:tr>
      <w:tr w:rsidR="003607AF" w:rsidRPr="000C03B4" w14:paraId="7FC1F19F" w14:textId="77777777" w:rsidTr="00EF51AA">
        <w:trPr>
          <w:trHeight w:val="1827"/>
        </w:trPr>
        <w:tc>
          <w:tcPr>
            <w:tcW w:w="2315" w:type="dxa"/>
          </w:tcPr>
          <w:p w14:paraId="27CD58B5" w14:textId="77777777" w:rsidR="003607AF" w:rsidRPr="000C03B4" w:rsidRDefault="003607AF" w:rsidP="00EF51AA">
            <w:pPr>
              <w:spacing w:line="240" w:lineRule="auto"/>
              <w:rPr>
                <w:rFonts w:cstheme="minorHAnsi"/>
              </w:rPr>
            </w:pPr>
            <w:r w:rsidRPr="000C03B4">
              <w:rPr>
                <w:rFonts w:cstheme="minorHAnsi"/>
              </w:rPr>
              <w:lastRenderedPageBreak/>
              <w:t xml:space="preserve">Gratitude or re-appraisal </w:t>
            </w:r>
          </w:p>
        </w:tc>
        <w:tc>
          <w:tcPr>
            <w:tcW w:w="4438" w:type="dxa"/>
          </w:tcPr>
          <w:p w14:paraId="0BD0F126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Appreciating what you currently </w:t>
            </w:r>
            <w:proofErr w:type="gramStart"/>
            <w:r w:rsidRPr="000C03B4">
              <w:rPr>
                <w:rFonts w:cstheme="minorHAnsi"/>
              </w:rPr>
              <w:t>have</w:t>
            </w:r>
            <w:proofErr w:type="gramEnd"/>
            <w:r w:rsidRPr="000C03B4">
              <w:rPr>
                <w:rFonts w:cstheme="minorHAnsi"/>
              </w:rPr>
              <w:t xml:space="preserve"> and the positive aspects offered by the present situation</w:t>
            </w:r>
          </w:p>
          <w:p w14:paraId="69BFFDAB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Re-appraising the situation to have a more balanced outlook (</w:t>
            </w:r>
            <w:proofErr w:type="gramStart"/>
            <w:r w:rsidRPr="000C03B4">
              <w:rPr>
                <w:rFonts w:cstheme="minorHAnsi"/>
              </w:rPr>
              <w:t>has to</w:t>
            </w:r>
            <w:proofErr w:type="gramEnd"/>
            <w:r w:rsidRPr="000C03B4">
              <w:rPr>
                <w:rFonts w:cstheme="minorHAnsi"/>
              </w:rPr>
              <w:t xml:space="preserve"> be specific, not generic “look at the positives”)</w:t>
            </w:r>
          </w:p>
          <w:p w14:paraId="0573722D" w14:textId="77777777" w:rsidR="003607AF" w:rsidRPr="000C03B4" w:rsidRDefault="003607AF" w:rsidP="00EF51AA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3944" w:type="dxa"/>
          </w:tcPr>
          <w:p w14:paraId="38EFCEC9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“This is an opportunity to </w:t>
            </w:r>
            <w:proofErr w:type="gramStart"/>
            <w:r w:rsidRPr="000C03B4">
              <w:rPr>
                <w:rFonts w:cstheme="minorHAnsi"/>
              </w:rPr>
              <w:t>relax”</w:t>
            </w:r>
            <w:proofErr w:type="gramEnd"/>
          </w:p>
          <w:p w14:paraId="62DCD5D3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“You’ll never have so much time again to do the things you </w:t>
            </w:r>
            <w:proofErr w:type="gramStart"/>
            <w:r w:rsidRPr="000C03B4">
              <w:rPr>
                <w:rFonts w:cstheme="minorHAnsi"/>
              </w:rPr>
              <w:t>love”</w:t>
            </w:r>
            <w:proofErr w:type="gramEnd"/>
          </w:p>
          <w:p w14:paraId="4D03F391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“Quality time with family”</w:t>
            </w:r>
          </w:p>
          <w:p w14:paraId="2BA3DB71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“Taking this time to learn to enjoy one’s own company/thrive in isolation”</w:t>
            </w:r>
          </w:p>
        </w:tc>
        <w:tc>
          <w:tcPr>
            <w:tcW w:w="3261" w:type="dxa"/>
          </w:tcPr>
          <w:p w14:paraId="482648C1" w14:textId="77777777" w:rsidR="003607AF" w:rsidRPr="000C03B4" w:rsidRDefault="003607AF" w:rsidP="00EF51AA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9.4</w:t>
            </w:r>
          </w:p>
        </w:tc>
      </w:tr>
      <w:tr w:rsidR="003607AF" w:rsidRPr="000C03B4" w14:paraId="52780720" w14:textId="77777777" w:rsidTr="00EF51AA">
        <w:trPr>
          <w:trHeight w:val="734"/>
        </w:trPr>
        <w:tc>
          <w:tcPr>
            <w:tcW w:w="2315" w:type="dxa"/>
          </w:tcPr>
          <w:p w14:paraId="4E5F54FA" w14:textId="77777777" w:rsidR="003607AF" w:rsidRPr="000C03B4" w:rsidRDefault="003607AF" w:rsidP="00EF51AA">
            <w:p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>None or vague</w:t>
            </w:r>
          </w:p>
        </w:tc>
        <w:tc>
          <w:tcPr>
            <w:tcW w:w="4438" w:type="dxa"/>
          </w:tcPr>
          <w:p w14:paraId="3A4BCA2C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Indicates uncertainty or lack of coping </w:t>
            </w:r>
            <w:proofErr w:type="gramStart"/>
            <w:r w:rsidRPr="000C03B4">
              <w:rPr>
                <w:rFonts w:cstheme="minorHAnsi"/>
              </w:rPr>
              <w:t>strategy</w:t>
            </w:r>
            <w:proofErr w:type="gramEnd"/>
          </w:p>
          <w:p w14:paraId="0897BB2D" w14:textId="77777777" w:rsidR="003607AF" w:rsidRPr="000C03B4" w:rsidRDefault="003607AF" w:rsidP="00EF51AA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3944" w:type="dxa"/>
          </w:tcPr>
          <w:p w14:paraId="3FF461DF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“I don’t </w:t>
            </w:r>
            <w:proofErr w:type="gramStart"/>
            <w:r w:rsidRPr="000C03B4">
              <w:rPr>
                <w:rFonts w:cstheme="minorHAnsi"/>
              </w:rPr>
              <w:t>know”</w:t>
            </w:r>
            <w:proofErr w:type="gramEnd"/>
          </w:p>
          <w:p w14:paraId="1D5B8E84" w14:textId="77777777" w:rsidR="003607AF" w:rsidRPr="000C03B4" w:rsidRDefault="003607AF" w:rsidP="00EF51AA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theme="minorHAnsi"/>
              </w:rPr>
            </w:pPr>
            <w:r w:rsidRPr="000C03B4">
              <w:rPr>
                <w:rFonts w:cstheme="minorHAnsi"/>
              </w:rPr>
              <w:t xml:space="preserve">“Can’t give </w:t>
            </w:r>
            <w:proofErr w:type="gramStart"/>
            <w:r w:rsidRPr="000C03B4">
              <w:rPr>
                <w:rFonts w:cstheme="minorHAnsi"/>
              </w:rPr>
              <w:t>any”</w:t>
            </w:r>
            <w:proofErr w:type="gramEnd"/>
          </w:p>
          <w:p w14:paraId="5C772402" w14:textId="77777777" w:rsidR="003607AF" w:rsidRPr="000C03B4" w:rsidRDefault="003607AF" w:rsidP="00EF51AA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3261" w:type="dxa"/>
          </w:tcPr>
          <w:p w14:paraId="61AD5A8F" w14:textId="77777777" w:rsidR="003607AF" w:rsidRPr="000C03B4" w:rsidRDefault="003607AF" w:rsidP="00EF51AA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5.8</w:t>
            </w:r>
          </w:p>
        </w:tc>
      </w:tr>
    </w:tbl>
    <w:p w14:paraId="6CCC876E" w14:textId="77777777" w:rsidR="003607AF" w:rsidRDefault="003607AF" w:rsidP="003607AF">
      <w:pPr>
        <w:spacing w:line="360" w:lineRule="auto"/>
        <w:rPr>
          <w:rFonts w:cstheme="minorHAnsi"/>
          <w:iCs/>
          <w:szCs w:val="24"/>
        </w:rPr>
      </w:pPr>
    </w:p>
    <w:p w14:paraId="79F68D7D" w14:textId="77777777" w:rsidR="003607AF" w:rsidRDefault="003607AF">
      <w:pPr>
        <w:spacing w:after="160" w:line="259" w:lineRule="auto"/>
        <w:rPr>
          <w:rFonts w:cstheme="minorHAnsi"/>
          <w:iCs/>
          <w:szCs w:val="24"/>
        </w:rPr>
      </w:pPr>
      <w:r>
        <w:rPr>
          <w:rFonts w:cstheme="minorHAnsi"/>
          <w:iCs/>
          <w:szCs w:val="24"/>
        </w:rPr>
        <w:br w:type="page"/>
      </w:r>
    </w:p>
    <w:p w14:paraId="029EE5A2" w14:textId="0AD3ABD2" w:rsidR="003607AF" w:rsidRPr="00693E6F" w:rsidRDefault="003607AF" w:rsidP="003607AF">
      <w:pPr>
        <w:pStyle w:val="Heading2"/>
        <w:spacing w:line="360" w:lineRule="auto"/>
        <w:rPr>
          <w:rFonts w:cstheme="minorHAnsi"/>
          <w:sz w:val="22"/>
          <w:szCs w:val="22"/>
        </w:rPr>
      </w:pPr>
      <w:bookmarkStart w:id="5" w:name="_Toc133964001"/>
      <w:bookmarkStart w:id="6" w:name="_Toc133964358"/>
      <w:bookmarkStart w:id="7" w:name="_Toc134129520"/>
      <w:bookmarkStart w:id="8" w:name="_Toc134129568"/>
      <w:bookmarkStart w:id="9" w:name="_Toc134129830"/>
      <w:r w:rsidRPr="00693E6F">
        <w:rPr>
          <w:rFonts w:cstheme="minorHAnsi"/>
          <w:sz w:val="22"/>
          <w:szCs w:val="22"/>
        </w:rPr>
        <w:lastRenderedPageBreak/>
        <w:t xml:space="preserve">Table </w:t>
      </w:r>
      <w:r w:rsidR="00494259">
        <w:rPr>
          <w:rFonts w:cstheme="minorHAnsi"/>
          <w:sz w:val="22"/>
          <w:szCs w:val="22"/>
        </w:rPr>
        <w:t>S2</w:t>
      </w:r>
      <w:bookmarkEnd w:id="5"/>
      <w:bookmarkEnd w:id="6"/>
      <w:bookmarkEnd w:id="7"/>
      <w:bookmarkEnd w:id="8"/>
      <w:bookmarkEnd w:id="9"/>
    </w:p>
    <w:p w14:paraId="24DC16A6" w14:textId="77777777" w:rsidR="003607AF" w:rsidRPr="00693E6F" w:rsidRDefault="003607AF" w:rsidP="003607AF">
      <w:pPr>
        <w:spacing w:line="360" w:lineRule="auto"/>
        <w:rPr>
          <w:rFonts w:cstheme="minorHAnsi"/>
          <w:i/>
          <w:iCs/>
          <w:sz w:val="22"/>
        </w:rPr>
      </w:pPr>
      <w:r w:rsidRPr="00693E6F">
        <w:rPr>
          <w:rFonts w:cstheme="minorHAnsi"/>
          <w:i/>
          <w:iCs/>
          <w:sz w:val="22"/>
        </w:rPr>
        <w:t>Model fit indices for the latent class growth analysis</w:t>
      </w:r>
    </w:p>
    <w:tbl>
      <w:tblPr>
        <w:tblStyle w:val="TableGrid1"/>
        <w:tblpPr w:leftFromText="180" w:rightFromText="180" w:vertAnchor="page" w:horzAnchor="margin" w:tblpY="240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1272"/>
        <w:gridCol w:w="1398"/>
        <w:gridCol w:w="1297"/>
        <w:gridCol w:w="937"/>
        <w:gridCol w:w="1314"/>
        <w:gridCol w:w="1276"/>
        <w:gridCol w:w="1275"/>
        <w:gridCol w:w="284"/>
        <w:gridCol w:w="1134"/>
        <w:gridCol w:w="1417"/>
        <w:gridCol w:w="760"/>
        <w:gridCol w:w="724"/>
      </w:tblGrid>
      <w:tr w:rsidR="003607AF" w:rsidRPr="00693E6F" w14:paraId="186CA59B" w14:textId="77777777" w:rsidTr="00EF51AA"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2A5DAAE3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br w:type="page"/>
              <w:t>Classes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14:paraId="66718301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Parameters</w:t>
            </w: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14:paraId="2BBBB493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Convergence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14:paraId="5B0B44DE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Trajectories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5A5DCDD7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Entropy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5BAE9F19" w14:textId="77777777" w:rsidR="003607AF" w:rsidRPr="007B79BC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7B79BC">
              <w:rPr>
                <w:rFonts w:cstheme="minorHAnsi"/>
                <w:sz w:val="22"/>
              </w:rPr>
              <w:t>AIC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51A74CC" w14:textId="77777777" w:rsidR="003607AF" w:rsidRPr="007B79BC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7B79BC">
              <w:rPr>
                <w:rFonts w:cstheme="minorHAnsi"/>
                <w:sz w:val="22"/>
              </w:rPr>
              <w:t>BIC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2FF9378" w14:textId="77777777" w:rsidR="003607AF" w:rsidRPr="007B79BC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proofErr w:type="spellStart"/>
            <w:r w:rsidRPr="007B79BC">
              <w:rPr>
                <w:rFonts w:cstheme="minorHAnsi"/>
                <w:sz w:val="22"/>
              </w:rPr>
              <w:t>aBIC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51C948DF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FD6A9B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 xml:space="preserve">Group </w:t>
            </w:r>
            <w:r w:rsidRPr="00166980">
              <w:rPr>
                <w:rFonts w:cstheme="minorHAnsi"/>
                <w:i/>
                <w:iCs/>
                <w:sz w:val="22"/>
              </w:rPr>
              <w:t>n</w:t>
            </w:r>
            <w:r w:rsidRPr="00693E6F">
              <w:rPr>
                <w:rFonts w:cstheme="minorHAnsi"/>
                <w:sz w:val="22"/>
              </w:rPr>
              <w:t xml:space="preserve"> (%)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1EF7CBF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BLR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3B918D52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proofErr w:type="spellStart"/>
            <w:r w:rsidRPr="009A7CBA">
              <w:rPr>
                <w:rFonts w:cstheme="minorHAnsi"/>
                <w:i/>
                <w:iCs/>
                <w:sz w:val="22"/>
              </w:rPr>
              <w:t>df</w:t>
            </w:r>
            <w:proofErr w:type="spellEnd"/>
            <w:r w:rsidRPr="00693E6F">
              <w:rPr>
                <w:rFonts w:cstheme="minorHAnsi"/>
                <w:sz w:val="22"/>
              </w:rPr>
              <w:t xml:space="preserve"> (BLR)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14:paraId="59E745C6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i/>
                <w:iCs/>
                <w:sz w:val="22"/>
              </w:rPr>
            </w:pPr>
            <w:r w:rsidRPr="00693E6F">
              <w:rPr>
                <w:rFonts w:cstheme="minorHAnsi"/>
                <w:i/>
                <w:iCs/>
                <w:sz w:val="22"/>
              </w:rPr>
              <w:t>p</w:t>
            </w:r>
            <w:r w:rsidRPr="00693E6F">
              <w:rPr>
                <w:rFonts w:cstheme="minorHAnsi"/>
                <w:sz w:val="22"/>
              </w:rPr>
              <w:t xml:space="preserve"> (BLR)</w:t>
            </w:r>
          </w:p>
        </w:tc>
      </w:tr>
      <w:tr w:rsidR="003607AF" w:rsidRPr="00693E6F" w14:paraId="0B1E034D" w14:textId="77777777" w:rsidTr="00EF51AA">
        <w:trPr>
          <w:trHeight w:val="60"/>
        </w:trPr>
        <w:tc>
          <w:tcPr>
            <w:tcW w:w="870" w:type="dxa"/>
            <w:tcBorders>
              <w:top w:val="single" w:sz="4" w:space="0" w:color="auto"/>
              <w:bottom w:val="nil"/>
            </w:tcBorders>
          </w:tcPr>
          <w:p w14:paraId="1B19FBA2" w14:textId="77777777" w:rsidR="003607AF" w:rsidRPr="00693E6F" w:rsidRDefault="003607AF" w:rsidP="00EF51AA">
            <w:pPr>
              <w:spacing w:line="240" w:lineRule="auto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14:paraId="4ED744E6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13</w:t>
            </w:r>
          </w:p>
        </w:tc>
        <w:tc>
          <w:tcPr>
            <w:tcW w:w="1398" w:type="dxa"/>
            <w:tcBorders>
              <w:top w:val="single" w:sz="4" w:space="0" w:color="auto"/>
              <w:bottom w:val="nil"/>
            </w:tcBorders>
          </w:tcPr>
          <w:p w14:paraId="337B1D99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Yes</w:t>
            </w:r>
          </w:p>
        </w:tc>
        <w:tc>
          <w:tcPr>
            <w:tcW w:w="1297" w:type="dxa"/>
            <w:tcBorders>
              <w:top w:val="single" w:sz="4" w:space="0" w:color="auto"/>
              <w:bottom w:val="nil"/>
            </w:tcBorders>
          </w:tcPr>
          <w:p w14:paraId="152B3B98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Distinct</w:t>
            </w:r>
          </w:p>
        </w:tc>
        <w:tc>
          <w:tcPr>
            <w:tcW w:w="937" w:type="dxa"/>
            <w:tcBorders>
              <w:top w:val="single" w:sz="4" w:space="0" w:color="auto"/>
              <w:bottom w:val="nil"/>
            </w:tcBorders>
          </w:tcPr>
          <w:p w14:paraId="3699F4DC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0.875</w:t>
            </w:r>
          </w:p>
        </w:tc>
        <w:tc>
          <w:tcPr>
            <w:tcW w:w="1314" w:type="dxa"/>
            <w:tcBorders>
              <w:top w:val="single" w:sz="4" w:space="0" w:color="auto"/>
              <w:bottom w:val="nil"/>
            </w:tcBorders>
          </w:tcPr>
          <w:p w14:paraId="4B537011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38,529.157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AFF1557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38,599.261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06E28A4B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38,557.962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</w:tcPr>
          <w:p w14:paraId="3BE01100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1DF8F7DB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940 (58)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734951A4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-21,522.188</w:t>
            </w:r>
          </w:p>
        </w:tc>
        <w:tc>
          <w:tcPr>
            <w:tcW w:w="760" w:type="dxa"/>
            <w:tcBorders>
              <w:top w:val="single" w:sz="4" w:space="0" w:color="auto"/>
              <w:bottom w:val="nil"/>
            </w:tcBorders>
          </w:tcPr>
          <w:p w14:paraId="5ECDEC8C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</w:t>
            </w:r>
          </w:p>
        </w:tc>
        <w:tc>
          <w:tcPr>
            <w:tcW w:w="724" w:type="dxa"/>
            <w:tcBorders>
              <w:top w:val="single" w:sz="4" w:space="0" w:color="auto"/>
              <w:bottom w:val="nil"/>
            </w:tcBorders>
          </w:tcPr>
          <w:p w14:paraId="1CF8AD53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&lt;.001</w:t>
            </w:r>
          </w:p>
        </w:tc>
      </w:tr>
      <w:tr w:rsidR="003607AF" w:rsidRPr="00693E6F" w14:paraId="364D58D3" w14:textId="77777777" w:rsidTr="00EF51AA">
        <w:trPr>
          <w:trHeight w:val="80"/>
        </w:trPr>
        <w:tc>
          <w:tcPr>
            <w:tcW w:w="870" w:type="dxa"/>
            <w:tcBorders>
              <w:top w:val="nil"/>
              <w:bottom w:val="single" w:sz="4" w:space="0" w:color="auto"/>
            </w:tcBorders>
          </w:tcPr>
          <w:p w14:paraId="197152A7" w14:textId="77777777" w:rsidR="003607AF" w:rsidRPr="00693E6F" w:rsidRDefault="003607AF" w:rsidP="00EF51AA">
            <w:pPr>
              <w:spacing w:line="240" w:lineRule="auto"/>
              <w:rPr>
                <w:rFonts w:cstheme="minorHAnsi"/>
                <w:sz w:val="22"/>
              </w:rPr>
            </w:pP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14:paraId="2B7C948E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98" w:type="dxa"/>
            <w:tcBorders>
              <w:top w:val="nil"/>
              <w:bottom w:val="single" w:sz="4" w:space="0" w:color="auto"/>
            </w:tcBorders>
          </w:tcPr>
          <w:p w14:paraId="655BD4CA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97" w:type="dxa"/>
            <w:tcBorders>
              <w:top w:val="nil"/>
              <w:bottom w:val="single" w:sz="4" w:space="0" w:color="auto"/>
            </w:tcBorders>
          </w:tcPr>
          <w:p w14:paraId="0EFF34FC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14:paraId="6FA054BA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14" w:type="dxa"/>
            <w:tcBorders>
              <w:top w:val="nil"/>
              <w:bottom w:val="single" w:sz="4" w:space="0" w:color="auto"/>
            </w:tcBorders>
          </w:tcPr>
          <w:p w14:paraId="74DF51B6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64EB3EB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04592181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14:paraId="6A671140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F0DB7B8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684 (42)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1C4DBDCD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60" w:type="dxa"/>
            <w:tcBorders>
              <w:top w:val="nil"/>
              <w:bottom w:val="single" w:sz="4" w:space="0" w:color="auto"/>
            </w:tcBorders>
          </w:tcPr>
          <w:p w14:paraId="6D771E89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24" w:type="dxa"/>
            <w:tcBorders>
              <w:top w:val="nil"/>
              <w:bottom w:val="single" w:sz="4" w:space="0" w:color="auto"/>
            </w:tcBorders>
          </w:tcPr>
          <w:p w14:paraId="0DDB6F66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</w:tr>
      <w:tr w:rsidR="003607AF" w:rsidRPr="00693E6F" w14:paraId="511824B3" w14:textId="77777777" w:rsidTr="00EF51AA">
        <w:tc>
          <w:tcPr>
            <w:tcW w:w="870" w:type="dxa"/>
            <w:tcBorders>
              <w:top w:val="single" w:sz="4" w:space="0" w:color="auto"/>
            </w:tcBorders>
          </w:tcPr>
          <w:p w14:paraId="5055560A" w14:textId="77777777" w:rsidR="003607AF" w:rsidRPr="00693E6F" w:rsidRDefault="003607AF" w:rsidP="00EF51AA">
            <w:pPr>
              <w:spacing w:line="240" w:lineRule="auto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74D2B118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16</w:t>
            </w:r>
          </w:p>
        </w:tc>
        <w:tc>
          <w:tcPr>
            <w:tcW w:w="1398" w:type="dxa"/>
            <w:tcBorders>
              <w:top w:val="single" w:sz="4" w:space="0" w:color="auto"/>
            </w:tcBorders>
          </w:tcPr>
          <w:p w14:paraId="51E0E266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Yes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14:paraId="3B5A467C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Distinct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14:paraId="114EDE50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0.856</w:t>
            </w:r>
          </w:p>
        </w:tc>
        <w:tc>
          <w:tcPr>
            <w:tcW w:w="1314" w:type="dxa"/>
            <w:tcBorders>
              <w:top w:val="single" w:sz="4" w:space="0" w:color="auto"/>
            </w:tcBorders>
          </w:tcPr>
          <w:p w14:paraId="19B35FAF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37,306.356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16A6E08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37,392.638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B0BD7E3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37,341.809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065F508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2761E60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310 (19)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8784D59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-19,251.578</w:t>
            </w:r>
          </w:p>
        </w:tc>
        <w:tc>
          <w:tcPr>
            <w:tcW w:w="760" w:type="dxa"/>
            <w:tcBorders>
              <w:top w:val="single" w:sz="4" w:space="0" w:color="auto"/>
            </w:tcBorders>
          </w:tcPr>
          <w:p w14:paraId="7A3C2E90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</w:t>
            </w:r>
          </w:p>
        </w:tc>
        <w:tc>
          <w:tcPr>
            <w:tcW w:w="724" w:type="dxa"/>
            <w:tcBorders>
              <w:top w:val="single" w:sz="4" w:space="0" w:color="auto"/>
            </w:tcBorders>
          </w:tcPr>
          <w:p w14:paraId="71D34558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&lt;.001</w:t>
            </w:r>
          </w:p>
        </w:tc>
      </w:tr>
      <w:tr w:rsidR="003607AF" w:rsidRPr="00693E6F" w14:paraId="364C612C" w14:textId="77777777" w:rsidTr="00EF51AA">
        <w:tc>
          <w:tcPr>
            <w:tcW w:w="870" w:type="dxa"/>
            <w:tcBorders>
              <w:bottom w:val="nil"/>
            </w:tcBorders>
          </w:tcPr>
          <w:p w14:paraId="2644B7E0" w14:textId="77777777" w:rsidR="003607AF" w:rsidRPr="00693E6F" w:rsidRDefault="003607AF" w:rsidP="00EF51AA">
            <w:pPr>
              <w:spacing w:line="240" w:lineRule="auto"/>
              <w:rPr>
                <w:rFonts w:cstheme="minorHAnsi"/>
                <w:sz w:val="22"/>
              </w:rPr>
            </w:pPr>
          </w:p>
        </w:tc>
        <w:tc>
          <w:tcPr>
            <w:tcW w:w="1272" w:type="dxa"/>
            <w:tcBorders>
              <w:bottom w:val="nil"/>
            </w:tcBorders>
          </w:tcPr>
          <w:p w14:paraId="354EE5D7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98" w:type="dxa"/>
            <w:tcBorders>
              <w:bottom w:val="nil"/>
            </w:tcBorders>
          </w:tcPr>
          <w:p w14:paraId="2ED43E4D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97" w:type="dxa"/>
            <w:tcBorders>
              <w:bottom w:val="nil"/>
            </w:tcBorders>
          </w:tcPr>
          <w:p w14:paraId="1F66D79B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14:paraId="476A21A9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14" w:type="dxa"/>
            <w:tcBorders>
              <w:bottom w:val="nil"/>
            </w:tcBorders>
          </w:tcPr>
          <w:p w14:paraId="4D9A2DC1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2EDA2B64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02BF72D9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14:paraId="05A5A84E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</w:tcPr>
          <w:p w14:paraId="3F367807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658 (41)</w:t>
            </w:r>
          </w:p>
        </w:tc>
        <w:tc>
          <w:tcPr>
            <w:tcW w:w="1417" w:type="dxa"/>
            <w:tcBorders>
              <w:bottom w:val="nil"/>
            </w:tcBorders>
          </w:tcPr>
          <w:p w14:paraId="27A77E26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60" w:type="dxa"/>
            <w:tcBorders>
              <w:bottom w:val="nil"/>
            </w:tcBorders>
          </w:tcPr>
          <w:p w14:paraId="5F9F4BA6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24" w:type="dxa"/>
            <w:tcBorders>
              <w:bottom w:val="nil"/>
            </w:tcBorders>
          </w:tcPr>
          <w:p w14:paraId="7D2602F5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</w:tr>
      <w:tr w:rsidR="003607AF" w:rsidRPr="00693E6F" w14:paraId="2F6B57D7" w14:textId="77777777" w:rsidTr="00EF51AA">
        <w:tc>
          <w:tcPr>
            <w:tcW w:w="870" w:type="dxa"/>
            <w:tcBorders>
              <w:top w:val="nil"/>
              <w:bottom w:val="single" w:sz="4" w:space="0" w:color="auto"/>
            </w:tcBorders>
          </w:tcPr>
          <w:p w14:paraId="2B38ABAE" w14:textId="77777777" w:rsidR="003607AF" w:rsidRPr="00693E6F" w:rsidRDefault="003607AF" w:rsidP="00EF51AA">
            <w:pPr>
              <w:spacing w:line="240" w:lineRule="auto"/>
              <w:rPr>
                <w:rFonts w:cstheme="minorHAnsi"/>
                <w:sz w:val="22"/>
              </w:rPr>
            </w:pP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14:paraId="381EEBC2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98" w:type="dxa"/>
            <w:tcBorders>
              <w:top w:val="nil"/>
              <w:bottom w:val="single" w:sz="4" w:space="0" w:color="auto"/>
            </w:tcBorders>
          </w:tcPr>
          <w:p w14:paraId="15473823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97" w:type="dxa"/>
            <w:tcBorders>
              <w:top w:val="nil"/>
              <w:bottom w:val="single" w:sz="4" w:space="0" w:color="auto"/>
            </w:tcBorders>
          </w:tcPr>
          <w:p w14:paraId="68415534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14:paraId="2D6E9877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14" w:type="dxa"/>
            <w:tcBorders>
              <w:top w:val="nil"/>
              <w:bottom w:val="single" w:sz="4" w:space="0" w:color="auto"/>
            </w:tcBorders>
          </w:tcPr>
          <w:p w14:paraId="06DBC847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89F045D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477742F2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14:paraId="45500B9D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ADA6DBD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654 (40)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18B0AE20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60" w:type="dxa"/>
            <w:tcBorders>
              <w:top w:val="nil"/>
              <w:bottom w:val="single" w:sz="4" w:space="0" w:color="auto"/>
            </w:tcBorders>
          </w:tcPr>
          <w:p w14:paraId="4D14B985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24" w:type="dxa"/>
            <w:tcBorders>
              <w:top w:val="nil"/>
              <w:bottom w:val="single" w:sz="4" w:space="0" w:color="auto"/>
            </w:tcBorders>
          </w:tcPr>
          <w:p w14:paraId="2F1E107D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</w:tr>
      <w:tr w:rsidR="003607AF" w:rsidRPr="00693E6F" w14:paraId="7A6FB5BE" w14:textId="77777777" w:rsidTr="00EF51AA">
        <w:tc>
          <w:tcPr>
            <w:tcW w:w="870" w:type="dxa"/>
            <w:tcBorders>
              <w:top w:val="single" w:sz="4" w:space="0" w:color="auto"/>
            </w:tcBorders>
          </w:tcPr>
          <w:p w14:paraId="44159112" w14:textId="77777777" w:rsidR="003607AF" w:rsidRPr="00693E6F" w:rsidRDefault="003607AF" w:rsidP="00EF51AA">
            <w:pPr>
              <w:spacing w:line="240" w:lineRule="auto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0A6B41B3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19</w:t>
            </w:r>
          </w:p>
        </w:tc>
        <w:tc>
          <w:tcPr>
            <w:tcW w:w="1398" w:type="dxa"/>
            <w:tcBorders>
              <w:top w:val="single" w:sz="4" w:space="0" w:color="auto"/>
            </w:tcBorders>
          </w:tcPr>
          <w:p w14:paraId="4FC4218E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Yes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14:paraId="324820E6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Distinct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14:paraId="1422E901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0.792</w:t>
            </w:r>
          </w:p>
        </w:tc>
        <w:tc>
          <w:tcPr>
            <w:tcW w:w="1314" w:type="dxa"/>
            <w:tcBorders>
              <w:top w:val="single" w:sz="4" w:space="0" w:color="auto"/>
            </w:tcBorders>
          </w:tcPr>
          <w:p w14:paraId="1A518FDA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37,020.717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608526C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37,123.178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84EC3DD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37,062.818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0BCCBD5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5E455FD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482 (30)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3C399D0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-18,637.178</w:t>
            </w:r>
          </w:p>
        </w:tc>
        <w:tc>
          <w:tcPr>
            <w:tcW w:w="760" w:type="dxa"/>
            <w:tcBorders>
              <w:top w:val="single" w:sz="4" w:space="0" w:color="auto"/>
            </w:tcBorders>
          </w:tcPr>
          <w:p w14:paraId="51F07E4D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</w:t>
            </w:r>
          </w:p>
        </w:tc>
        <w:tc>
          <w:tcPr>
            <w:tcW w:w="724" w:type="dxa"/>
            <w:tcBorders>
              <w:top w:val="single" w:sz="4" w:space="0" w:color="auto"/>
            </w:tcBorders>
          </w:tcPr>
          <w:p w14:paraId="122A4397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&lt;.001</w:t>
            </w:r>
          </w:p>
        </w:tc>
      </w:tr>
      <w:tr w:rsidR="003607AF" w:rsidRPr="00693E6F" w14:paraId="6743939E" w14:textId="77777777" w:rsidTr="00EF51AA">
        <w:tc>
          <w:tcPr>
            <w:tcW w:w="870" w:type="dxa"/>
          </w:tcPr>
          <w:p w14:paraId="2A9C3B93" w14:textId="77777777" w:rsidR="003607AF" w:rsidRPr="00693E6F" w:rsidRDefault="003607AF" w:rsidP="00EF51AA">
            <w:pPr>
              <w:spacing w:line="240" w:lineRule="auto"/>
              <w:rPr>
                <w:rFonts w:cstheme="minorHAnsi"/>
                <w:sz w:val="22"/>
              </w:rPr>
            </w:pPr>
          </w:p>
        </w:tc>
        <w:tc>
          <w:tcPr>
            <w:tcW w:w="1272" w:type="dxa"/>
          </w:tcPr>
          <w:p w14:paraId="46A6527D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98" w:type="dxa"/>
          </w:tcPr>
          <w:p w14:paraId="75B76850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97" w:type="dxa"/>
          </w:tcPr>
          <w:p w14:paraId="1829BC47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937" w:type="dxa"/>
          </w:tcPr>
          <w:p w14:paraId="1428A2F9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14" w:type="dxa"/>
          </w:tcPr>
          <w:p w14:paraId="7600E041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6" w:type="dxa"/>
          </w:tcPr>
          <w:p w14:paraId="1AA8077D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5" w:type="dxa"/>
          </w:tcPr>
          <w:p w14:paraId="3B341336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284" w:type="dxa"/>
          </w:tcPr>
          <w:p w14:paraId="57D1DF6C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2</w:t>
            </w:r>
          </w:p>
        </w:tc>
        <w:tc>
          <w:tcPr>
            <w:tcW w:w="1134" w:type="dxa"/>
          </w:tcPr>
          <w:p w14:paraId="29752626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559 (34)</w:t>
            </w:r>
          </w:p>
        </w:tc>
        <w:tc>
          <w:tcPr>
            <w:tcW w:w="1417" w:type="dxa"/>
          </w:tcPr>
          <w:p w14:paraId="0E455992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60" w:type="dxa"/>
          </w:tcPr>
          <w:p w14:paraId="158A00BF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24" w:type="dxa"/>
          </w:tcPr>
          <w:p w14:paraId="6A4B5688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</w:tr>
      <w:tr w:rsidR="003607AF" w:rsidRPr="00693E6F" w14:paraId="30E8C07C" w14:textId="77777777" w:rsidTr="00EF51AA">
        <w:tc>
          <w:tcPr>
            <w:tcW w:w="870" w:type="dxa"/>
            <w:tcBorders>
              <w:bottom w:val="nil"/>
            </w:tcBorders>
          </w:tcPr>
          <w:p w14:paraId="26830A0A" w14:textId="77777777" w:rsidR="003607AF" w:rsidRPr="00693E6F" w:rsidRDefault="003607AF" w:rsidP="00EF51AA">
            <w:pPr>
              <w:spacing w:line="240" w:lineRule="auto"/>
              <w:rPr>
                <w:rFonts w:cstheme="minorHAnsi"/>
                <w:sz w:val="22"/>
              </w:rPr>
            </w:pPr>
          </w:p>
        </w:tc>
        <w:tc>
          <w:tcPr>
            <w:tcW w:w="1272" w:type="dxa"/>
            <w:tcBorders>
              <w:bottom w:val="nil"/>
            </w:tcBorders>
          </w:tcPr>
          <w:p w14:paraId="0C24DBDB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98" w:type="dxa"/>
            <w:tcBorders>
              <w:bottom w:val="nil"/>
            </w:tcBorders>
          </w:tcPr>
          <w:p w14:paraId="7D131933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97" w:type="dxa"/>
            <w:tcBorders>
              <w:bottom w:val="nil"/>
            </w:tcBorders>
          </w:tcPr>
          <w:p w14:paraId="60BAC604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14:paraId="784B7778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14" w:type="dxa"/>
            <w:tcBorders>
              <w:bottom w:val="nil"/>
            </w:tcBorders>
          </w:tcPr>
          <w:p w14:paraId="023325A4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7F37BF8B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18BC35D5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14:paraId="0769DA04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</w:tcPr>
          <w:p w14:paraId="02DD7052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177 (11)</w:t>
            </w:r>
          </w:p>
        </w:tc>
        <w:tc>
          <w:tcPr>
            <w:tcW w:w="1417" w:type="dxa"/>
            <w:tcBorders>
              <w:bottom w:val="nil"/>
            </w:tcBorders>
          </w:tcPr>
          <w:p w14:paraId="042ABB5B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60" w:type="dxa"/>
            <w:tcBorders>
              <w:bottom w:val="nil"/>
            </w:tcBorders>
          </w:tcPr>
          <w:p w14:paraId="76624310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24" w:type="dxa"/>
            <w:tcBorders>
              <w:bottom w:val="nil"/>
            </w:tcBorders>
          </w:tcPr>
          <w:p w14:paraId="32B3A5B4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</w:tr>
      <w:tr w:rsidR="003607AF" w:rsidRPr="00693E6F" w14:paraId="33C35E10" w14:textId="77777777" w:rsidTr="00EF51AA">
        <w:tc>
          <w:tcPr>
            <w:tcW w:w="870" w:type="dxa"/>
            <w:tcBorders>
              <w:top w:val="nil"/>
              <w:bottom w:val="single" w:sz="4" w:space="0" w:color="auto"/>
            </w:tcBorders>
          </w:tcPr>
          <w:p w14:paraId="6C2D2392" w14:textId="77777777" w:rsidR="003607AF" w:rsidRPr="00693E6F" w:rsidRDefault="003607AF" w:rsidP="00EF51AA">
            <w:pPr>
              <w:spacing w:line="240" w:lineRule="auto"/>
              <w:rPr>
                <w:rFonts w:cstheme="minorHAnsi"/>
                <w:sz w:val="22"/>
              </w:rPr>
            </w:pP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14:paraId="1ABA7FAB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98" w:type="dxa"/>
            <w:tcBorders>
              <w:top w:val="nil"/>
              <w:bottom w:val="single" w:sz="4" w:space="0" w:color="auto"/>
            </w:tcBorders>
          </w:tcPr>
          <w:p w14:paraId="7FC07EAF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97" w:type="dxa"/>
            <w:tcBorders>
              <w:top w:val="nil"/>
              <w:bottom w:val="single" w:sz="4" w:space="0" w:color="auto"/>
            </w:tcBorders>
          </w:tcPr>
          <w:p w14:paraId="16C90F4A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14:paraId="3A5C4C58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14" w:type="dxa"/>
            <w:tcBorders>
              <w:top w:val="nil"/>
              <w:bottom w:val="single" w:sz="4" w:space="0" w:color="auto"/>
            </w:tcBorders>
          </w:tcPr>
          <w:p w14:paraId="01E9AA3C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C34603D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005CF6F5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14:paraId="097AC3B0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5B1F0A2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406 (25)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566959D2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60" w:type="dxa"/>
            <w:tcBorders>
              <w:top w:val="nil"/>
              <w:bottom w:val="single" w:sz="4" w:space="0" w:color="auto"/>
            </w:tcBorders>
          </w:tcPr>
          <w:p w14:paraId="22A7BC2F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24" w:type="dxa"/>
            <w:tcBorders>
              <w:top w:val="nil"/>
              <w:bottom w:val="single" w:sz="4" w:space="0" w:color="auto"/>
            </w:tcBorders>
          </w:tcPr>
          <w:p w14:paraId="17EB2A53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</w:tr>
      <w:tr w:rsidR="003607AF" w:rsidRPr="00693E6F" w14:paraId="31261443" w14:textId="77777777" w:rsidTr="00EF51AA">
        <w:tc>
          <w:tcPr>
            <w:tcW w:w="870" w:type="dxa"/>
            <w:tcBorders>
              <w:top w:val="single" w:sz="4" w:space="0" w:color="auto"/>
            </w:tcBorders>
          </w:tcPr>
          <w:p w14:paraId="68FC5038" w14:textId="77777777" w:rsidR="003607AF" w:rsidRPr="00693E6F" w:rsidRDefault="003607AF" w:rsidP="00EF51AA">
            <w:pPr>
              <w:spacing w:line="240" w:lineRule="auto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329E6E54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22</w:t>
            </w:r>
          </w:p>
        </w:tc>
        <w:tc>
          <w:tcPr>
            <w:tcW w:w="1398" w:type="dxa"/>
            <w:tcBorders>
              <w:top w:val="single" w:sz="4" w:space="0" w:color="auto"/>
            </w:tcBorders>
          </w:tcPr>
          <w:p w14:paraId="02FB5B45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Yes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14:paraId="7FE915DE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Distinct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14:paraId="2BF8E182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0.770</w:t>
            </w:r>
          </w:p>
        </w:tc>
        <w:tc>
          <w:tcPr>
            <w:tcW w:w="1314" w:type="dxa"/>
            <w:tcBorders>
              <w:top w:val="single" w:sz="4" w:space="0" w:color="auto"/>
            </w:tcBorders>
          </w:tcPr>
          <w:p w14:paraId="05F00C60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36,778.285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51771AD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36,896.923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F70D988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36,827.033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7560E86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B77F588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264 (16)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4134DDA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-18,491.359</w:t>
            </w:r>
          </w:p>
        </w:tc>
        <w:tc>
          <w:tcPr>
            <w:tcW w:w="760" w:type="dxa"/>
            <w:tcBorders>
              <w:top w:val="single" w:sz="4" w:space="0" w:color="auto"/>
            </w:tcBorders>
          </w:tcPr>
          <w:p w14:paraId="339E9051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</w:t>
            </w:r>
          </w:p>
        </w:tc>
        <w:tc>
          <w:tcPr>
            <w:tcW w:w="724" w:type="dxa"/>
            <w:tcBorders>
              <w:top w:val="single" w:sz="4" w:space="0" w:color="auto"/>
            </w:tcBorders>
          </w:tcPr>
          <w:p w14:paraId="65135162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&lt;.001</w:t>
            </w:r>
          </w:p>
        </w:tc>
      </w:tr>
      <w:tr w:rsidR="003607AF" w:rsidRPr="00693E6F" w14:paraId="5F7B003C" w14:textId="77777777" w:rsidTr="00EF51AA">
        <w:tc>
          <w:tcPr>
            <w:tcW w:w="870" w:type="dxa"/>
          </w:tcPr>
          <w:p w14:paraId="1CE42B41" w14:textId="77777777" w:rsidR="003607AF" w:rsidRPr="00693E6F" w:rsidRDefault="003607AF" w:rsidP="00EF51AA">
            <w:pPr>
              <w:spacing w:line="240" w:lineRule="auto"/>
              <w:rPr>
                <w:rFonts w:cstheme="minorHAnsi"/>
                <w:sz w:val="22"/>
              </w:rPr>
            </w:pPr>
          </w:p>
        </w:tc>
        <w:tc>
          <w:tcPr>
            <w:tcW w:w="1272" w:type="dxa"/>
          </w:tcPr>
          <w:p w14:paraId="785C1914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98" w:type="dxa"/>
          </w:tcPr>
          <w:p w14:paraId="003B0483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97" w:type="dxa"/>
          </w:tcPr>
          <w:p w14:paraId="7328CCF6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937" w:type="dxa"/>
          </w:tcPr>
          <w:p w14:paraId="7F4BDC1F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14" w:type="dxa"/>
          </w:tcPr>
          <w:p w14:paraId="1C4888ED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6" w:type="dxa"/>
          </w:tcPr>
          <w:p w14:paraId="25B9A2B9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5" w:type="dxa"/>
          </w:tcPr>
          <w:p w14:paraId="5DA456A4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284" w:type="dxa"/>
          </w:tcPr>
          <w:p w14:paraId="049CBDB4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2</w:t>
            </w:r>
          </w:p>
        </w:tc>
        <w:tc>
          <w:tcPr>
            <w:tcW w:w="1134" w:type="dxa"/>
          </w:tcPr>
          <w:p w14:paraId="0C2659FE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574 (35)</w:t>
            </w:r>
          </w:p>
        </w:tc>
        <w:tc>
          <w:tcPr>
            <w:tcW w:w="1417" w:type="dxa"/>
          </w:tcPr>
          <w:p w14:paraId="36571035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60" w:type="dxa"/>
          </w:tcPr>
          <w:p w14:paraId="45159E2A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24" w:type="dxa"/>
          </w:tcPr>
          <w:p w14:paraId="69619416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</w:tr>
      <w:tr w:rsidR="003607AF" w:rsidRPr="00693E6F" w14:paraId="3A30B5CA" w14:textId="77777777" w:rsidTr="00EF51AA">
        <w:tc>
          <w:tcPr>
            <w:tcW w:w="870" w:type="dxa"/>
          </w:tcPr>
          <w:p w14:paraId="0CC4DB63" w14:textId="77777777" w:rsidR="003607AF" w:rsidRPr="00693E6F" w:rsidRDefault="003607AF" w:rsidP="00EF51AA">
            <w:pPr>
              <w:spacing w:line="240" w:lineRule="auto"/>
              <w:rPr>
                <w:rFonts w:cstheme="minorHAnsi"/>
                <w:sz w:val="22"/>
              </w:rPr>
            </w:pPr>
          </w:p>
        </w:tc>
        <w:tc>
          <w:tcPr>
            <w:tcW w:w="1272" w:type="dxa"/>
          </w:tcPr>
          <w:p w14:paraId="7721136B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98" w:type="dxa"/>
          </w:tcPr>
          <w:p w14:paraId="4AF2E163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97" w:type="dxa"/>
          </w:tcPr>
          <w:p w14:paraId="62BD73FF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937" w:type="dxa"/>
          </w:tcPr>
          <w:p w14:paraId="1917E018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14" w:type="dxa"/>
          </w:tcPr>
          <w:p w14:paraId="43FCC61F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6" w:type="dxa"/>
          </w:tcPr>
          <w:p w14:paraId="53495F17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5" w:type="dxa"/>
          </w:tcPr>
          <w:p w14:paraId="40D1C84D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284" w:type="dxa"/>
          </w:tcPr>
          <w:p w14:paraId="4AFE0EBC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</w:t>
            </w:r>
          </w:p>
        </w:tc>
        <w:tc>
          <w:tcPr>
            <w:tcW w:w="1134" w:type="dxa"/>
          </w:tcPr>
          <w:p w14:paraId="0F881732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172 (11)</w:t>
            </w:r>
          </w:p>
        </w:tc>
        <w:tc>
          <w:tcPr>
            <w:tcW w:w="1417" w:type="dxa"/>
          </w:tcPr>
          <w:p w14:paraId="72EE84EB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60" w:type="dxa"/>
          </w:tcPr>
          <w:p w14:paraId="436E2E92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24" w:type="dxa"/>
          </w:tcPr>
          <w:p w14:paraId="74FD72F9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</w:tr>
      <w:tr w:rsidR="003607AF" w:rsidRPr="00693E6F" w14:paraId="0353A2C8" w14:textId="77777777" w:rsidTr="00EF51AA">
        <w:tc>
          <w:tcPr>
            <w:tcW w:w="870" w:type="dxa"/>
            <w:tcBorders>
              <w:bottom w:val="nil"/>
            </w:tcBorders>
          </w:tcPr>
          <w:p w14:paraId="79BADF9F" w14:textId="77777777" w:rsidR="003607AF" w:rsidRPr="00693E6F" w:rsidRDefault="003607AF" w:rsidP="00EF51AA">
            <w:pPr>
              <w:spacing w:line="240" w:lineRule="auto"/>
              <w:rPr>
                <w:rFonts w:cstheme="minorHAnsi"/>
                <w:sz w:val="22"/>
              </w:rPr>
            </w:pPr>
          </w:p>
        </w:tc>
        <w:tc>
          <w:tcPr>
            <w:tcW w:w="1272" w:type="dxa"/>
            <w:tcBorders>
              <w:bottom w:val="nil"/>
            </w:tcBorders>
          </w:tcPr>
          <w:p w14:paraId="1121BD6B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98" w:type="dxa"/>
            <w:tcBorders>
              <w:bottom w:val="nil"/>
            </w:tcBorders>
          </w:tcPr>
          <w:p w14:paraId="566C5FA7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97" w:type="dxa"/>
            <w:tcBorders>
              <w:bottom w:val="nil"/>
            </w:tcBorders>
          </w:tcPr>
          <w:p w14:paraId="169E62D6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14:paraId="55426510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14" w:type="dxa"/>
            <w:tcBorders>
              <w:bottom w:val="nil"/>
            </w:tcBorders>
          </w:tcPr>
          <w:p w14:paraId="6F2BEEED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0379EB51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77454795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14:paraId="37D81212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4</w:t>
            </w:r>
          </w:p>
        </w:tc>
        <w:tc>
          <w:tcPr>
            <w:tcW w:w="1134" w:type="dxa"/>
            <w:tcBorders>
              <w:bottom w:val="nil"/>
            </w:tcBorders>
          </w:tcPr>
          <w:p w14:paraId="773A0897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243 (15)</w:t>
            </w:r>
          </w:p>
        </w:tc>
        <w:tc>
          <w:tcPr>
            <w:tcW w:w="1417" w:type="dxa"/>
            <w:tcBorders>
              <w:bottom w:val="nil"/>
            </w:tcBorders>
          </w:tcPr>
          <w:p w14:paraId="086870B6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60" w:type="dxa"/>
            <w:tcBorders>
              <w:bottom w:val="nil"/>
            </w:tcBorders>
          </w:tcPr>
          <w:p w14:paraId="29B8A04E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24" w:type="dxa"/>
            <w:tcBorders>
              <w:bottom w:val="nil"/>
            </w:tcBorders>
          </w:tcPr>
          <w:p w14:paraId="2AEA8DEE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</w:tr>
      <w:tr w:rsidR="003607AF" w:rsidRPr="00693E6F" w14:paraId="095A5AFB" w14:textId="77777777" w:rsidTr="00EF51AA">
        <w:tc>
          <w:tcPr>
            <w:tcW w:w="870" w:type="dxa"/>
            <w:tcBorders>
              <w:top w:val="nil"/>
              <w:bottom w:val="single" w:sz="4" w:space="0" w:color="auto"/>
            </w:tcBorders>
          </w:tcPr>
          <w:p w14:paraId="3A98726D" w14:textId="77777777" w:rsidR="003607AF" w:rsidRPr="00693E6F" w:rsidRDefault="003607AF" w:rsidP="00EF51AA">
            <w:pPr>
              <w:spacing w:line="240" w:lineRule="auto"/>
              <w:rPr>
                <w:rFonts w:cstheme="minorHAnsi"/>
                <w:sz w:val="22"/>
              </w:rPr>
            </w:pP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14:paraId="056A9A0B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98" w:type="dxa"/>
            <w:tcBorders>
              <w:top w:val="nil"/>
              <w:bottom w:val="single" w:sz="4" w:space="0" w:color="auto"/>
            </w:tcBorders>
          </w:tcPr>
          <w:p w14:paraId="65A44553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97" w:type="dxa"/>
            <w:tcBorders>
              <w:top w:val="nil"/>
              <w:bottom w:val="single" w:sz="4" w:space="0" w:color="auto"/>
            </w:tcBorders>
          </w:tcPr>
          <w:p w14:paraId="6A047D3B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14:paraId="494538D8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14" w:type="dxa"/>
            <w:tcBorders>
              <w:top w:val="nil"/>
              <w:bottom w:val="single" w:sz="4" w:space="0" w:color="auto"/>
            </w:tcBorders>
          </w:tcPr>
          <w:p w14:paraId="7FA28C55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9EE9F3A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725F41C5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14:paraId="4B6B0A44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475BB87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371 (23)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13A8084E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60" w:type="dxa"/>
            <w:tcBorders>
              <w:top w:val="nil"/>
              <w:bottom w:val="single" w:sz="4" w:space="0" w:color="auto"/>
            </w:tcBorders>
          </w:tcPr>
          <w:p w14:paraId="30535F25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24" w:type="dxa"/>
            <w:tcBorders>
              <w:top w:val="nil"/>
              <w:bottom w:val="single" w:sz="4" w:space="0" w:color="auto"/>
            </w:tcBorders>
          </w:tcPr>
          <w:p w14:paraId="0975DADF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</w:tr>
      <w:tr w:rsidR="003607AF" w:rsidRPr="00693E6F" w14:paraId="789D2343" w14:textId="77777777" w:rsidTr="00EF51AA">
        <w:tc>
          <w:tcPr>
            <w:tcW w:w="870" w:type="dxa"/>
            <w:tcBorders>
              <w:top w:val="single" w:sz="4" w:space="0" w:color="auto"/>
            </w:tcBorders>
          </w:tcPr>
          <w:p w14:paraId="6A610AF9" w14:textId="77777777" w:rsidR="003607AF" w:rsidRPr="00693E6F" w:rsidRDefault="003607AF" w:rsidP="00EF51AA">
            <w:pPr>
              <w:spacing w:line="240" w:lineRule="auto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27EEF0B7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25</w:t>
            </w:r>
          </w:p>
        </w:tc>
        <w:tc>
          <w:tcPr>
            <w:tcW w:w="1398" w:type="dxa"/>
            <w:tcBorders>
              <w:top w:val="single" w:sz="4" w:space="0" w:color="auto"/>
            </w:tcBorders>
          </w:tcPr>
          <w:p w14:paraId="1495526F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Yes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14:paraId="3F881769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Distinct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14:paraId="62F6DBA1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0.756</w:t>
            </w:r>
          </w:p>
        </w:tc>
        <w:tc>
          <w:tcPr>
            <w:tcW w:w="1314" w:type="dxa"/>
            <w:tcBorders>
              <w:top w:val="single" w:sz="4" w:space="0" w:color="auto"/>
            </w:tcBorders>
          </w:tcPr>
          <w:p w14:paraId="33548A14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36,658.305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D41EBE5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36,793.121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50386BB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36,713.701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354AC45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261A21F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100 (6)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6952493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-18,367.142</w:t>
            </w:r>
          </w:p>
        </w:tc>
        <w:tc>
          <w:tcPr>
            <w:tcW w:w="760" w:type="dxa"/>
            <w:tcBorders>
              <w:top w:val="single" w:sz="4" w:space="0" w:color="auto"/>
            </w:tcBorders>
          </w:tcPr>
          <w:p w14:paraId="52A906C7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</w:t>
            </w:r>
          </w:p>
        </w:tc>
        <w:tc>
          <w:tcPr>
            <w:tcW w:w="724" w:type="dxa"/>
            <w:tcBorders>
              <w:top w:val="single" w:sz="4" w:space="0" w:color="auto"/>
            </w:tcBorders>
          </w:tcPr>
          <w:p w14:paraId="3975D5F0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&lt;.001</w:t>
            </w:r>
          </w:p>
        </w:tc>
      </w:tr>
      <w:tr w:rsidR="003607AF" w:rsidRPr="00693E6F" w14:paraId="71380F5C" w14:textId="77777777" w:rsidTr="00EF51AA">
        <w:tc>
          <w:tcPr>
            <w:tcW w:w="870" w:type="dxa"/>
          </w:tcPr>
          <w:p w14:paraId="3F5EC1B1" w14:textId="77777777" w:rsidR="003607AF" w:rsidRPr="00693E6F" w:rsidRDefault="003607AF" w:rsidP="00EF51AA">
            <w:pPr>
              <w:spacing w:line="240" w:lineRule="auto"/>
              <w:rPr>
                <w:rFonts w:cstheme="minorHAnsi"/>
                <w:sz w:val="22"/>
              </w:rPr>
            </w:pPr>
          </w:p>
        </w:tc>
        <w:tc>
          <w:tcPr>
            <w:tcW w:w="1272" w:type="dxa"/>
          </w:tcPr>
          <w:p w14:paraId="313982FC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98" w:type="dxa"/>
          </w:tcPr>
          <w:p w14:paraId="0662D5AB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97" w:type="dxa"/>
          </w:tcPr>
          <w:p w14:paraId="18ABA59D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937" w:type="dxa"/>
          </w:tcPr>
          <w:p w14:paraId="0BFD3D1F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14" w:type="dxa"/>
          </w:tcPr>
          <w:p w14:paraId="0D1E93E0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6" w:type="dxa"/>
          </w:tcPr>
          <w:p w14:paraId="691BA208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5" w:type="dxa"/>
          </w:tcPr>
          <w:p w14:paraId="64240CCF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284" w:type="dxa"/>
          </w:tcPr>
          <w:p w14:paraId="560C3D5C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2</w:t>
            </w:r>
          </w:p>
        </w:tc>
        <w:tc>
          <w:tcPr>
            <w:tcW w:w="1134" w:type="dxa"/>
          </w:tcPr>
          <w:p w14:paraId="2E9ADC4C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565 (35)</w:t>
            </w:r>
          </w:p>
        </w:tc>
        <w:tc>
          <w:tcPr>
            <w:tcW w:w="1417" w:type="dxa"/>
          </w:tcPr>
          <w:p w14:paraId="06021C57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60" w:type="dxa"/>
          </w:tcPr>
          <w:p w14:paraId="1A05E915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24" w:type="dxa"/>
          </w:tcPr>
          <w:p w14:paraId="6FCB9C4C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</w:tr>
      <w:tr w:rsidR="003607AF" w:rsidRPr="00693E6F" w14:paraId="53F6176D" w14:textId="77777777" w:rsidTr="00EF51AA">
        <w:tc>
          <w:tcPr>
            <w:tcW w:w="870" w:type="dxa"/>
          </w:tcPr>
          <w:p w14:paraId="0EB23117" w14:textId="77777777" w:rsidR="003607AF" w:rsidRPr="00693E6F" w:rsidRDefault="003607AF" w:rsidP="00EF51AA">
            <w:pPr>
              <w:spacing w:line="240" w:lineRule="auto"/>
              <w:rPr>
                <w:rFonts w:cstheme="minorHAnsi"/>
                <w:sz w:val="22"/>
              </w:rPr>
            </w:pPr>
          </w:p>
        </w:tc>
        <w:tc>
          <w:tcPr>
            <w:tcW w:w="1272" w:type="dxa"/>
          </w:tcPr>
          <w:p w14:paraId="6511EBC9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98" w:type="dxa"/>
          </w:tcPr>
          <w:p w14:paraId="7B8F7334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97" w:type="dxa"/>
          </w:tcPr>
          <w:p w14:paraId="49439564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937" w:type="dxa"/>
          </w:tcPr>
          <w:p w14:paraId="40C6EEC7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14" w:type="dxa"/>
          </w:tcPr>
          <w:p w14:paraId="2AC30CC7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6" w:type="dxa"/>
          </w:tcPr>
          <w:p w14:paraId="17CE08E2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5" w:type="dxa"/>
          </w:tcPr>
          <w:p w14:paraId="563790BB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284" w:type="dxa"/>
          </w:tcPr>
          <w:p w14:paraId="2CB82C7A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3</w:t>
            </w:r>
          </w:p>
        </w:tc>
        <w:tc>
          <w:tcPr>
            <w:tcW w:w="1134" w:type="dxa"/>
          </w:tcPr>
          <w:p w14:paraId="308F164B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289 (18)</w:t>
            </w:r>
          </w:p>
        </w:tc>
        <w:tc>
          <w:tcPr>
            <w:tcW w:w="1417" w:type="dxa"/>
          </w:tcPr>
          <w:p w14:paraId="7C570A24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60" w:type="dxa"/>
          </w:tcPr>
          <w:p w14:paraId="322D118C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24" w:type="dxa"/>
          </w:tcPr>
          <w:p w14:paraId="0606F51D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</w:tr>
      <w:tr w:rsidR="003607AF" w:rsidRPr="00693E6F" w14:paraId="25C7F682" w14:textId="77777777" w:rsidTr="00EF51AA">
        <w:tc>
          <w:tcPr>
            <w:tcW w:w="870" w:type="dxa"/>
          </w:tcPr>
          <w:p w14:paraId="22ED8BCA" w14:textId="77777777" w:rsidR="003607AF" w:rsidRPr="00693E6F" w:rsidRDefault="003607AF" w:rsidP="00EF51AA">
            <w:pPr>
              <w:spacing w:line="240" w:lineRule="auto"/>
              <w:rPr>
                <w:rFonts w:cstheme="minorHAnsi"/>
                <w:sz w:val="22"/>
              </w:rPr>
            </w:pPr>
          </w:p>
        </w:tc>
        <w:tc>
          <w:tcPr>
            <w:tcW w:w="1272" w:type="dxa"/>
          </w:tcPr>
          <w:p w14:paraId="0E187A09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98" w:type="dxa"/>
          </w:tcPr>
          <w:p w14:paraId="5C0E60D8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97" w:type="dxa"/>
          </w:tcPr>
          <w:p w14:paraId="2EA61370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937" w:type="dxa"/>
          </w:tcPr>
          <w:p w14:paraId="344488C7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14" w:type="dxa"/>
          </w:tcPr>
          <w:p w14:paraId="44401302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6" w:type="dxa"/>
          </w:tcPr>
          <w:p w14:paraId="69260FF6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5" w:type="dxa"/>
          </w:tcPr>
          <w:p w14:paraId="743F4135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284" w:type="dxa"/>
          </w:tcPr>
          <w:p w14:paraId="39B57D39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4</w:t>
            </w:r>
          </w:p>
        </w:tc>
        <w:tc>
          <w:tcPr>
            <w:tcW w:w="1134" w:type="dxa"/>
          </w:tcPr>
          <w:p w14:paraId="0291CE00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238 (15)</w:t>
            </w:r>
          </w:p>
        </w:tc>
        <w:tc>
          <w:tcPr>
            <w:tcW w:w="1417" w:type="dxa"/>
          </w:tcPr>
          <w:p w14:paraId="2E9884C2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60" w:type="dxa"/>
          </w:tcPr>
          <w:p w14:paraId="2C29C725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24" w:type="dxa"/>
          </w:tcPr>
          <w:p w14:paraId="59C9978E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</w:tr>
      <w:tr w:rsidR="003607AF" w:rsidRPr="00693E6F" w14:paraId="5EABF052" w14:textId="77777777" w:rsidTr="00EF51AA">
        <w:tc>
          <w:tcPr>
            <w:tcW w:w="870" w:type="dxa"/>
            <w:tcBorders>
              <w:bottom w:val="nil"/>
            </w:tcBorders>
          </w:tcPr>
          <w:p w14:paraId="03489D7E" w14:textId="77777777" w:rsidR="003607AF" w:rsidRPr="00693E6F" w:rsidRDefault="003607AF" w:rsidP="00EF51AA">
            <w:pPr>
              <w:spacing w:line="240" w:lineRule="auto"/>
              <w:rPr>
                <w:rFonts w:cstheme="minorHAnsi"/>
                <w:sz w:val="22"/>
              </w:rPr>
            </w:pPr>
          </w:p>
        </w:tc>
        <w:tc>
          <w:tcPr>
            <w:tcW w:w="1272" w:type="dxa"/>
            <w:tcBorders>
              <w:bottom w:val="nil"/>
            </w:tcBorders>
          </w:tcPr>
          <w:p w14:paraId="13CE8A19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98" w:type="dxa"/>
            <w:tcBorders>
              <w:bottom w:val="nil"/>
            </w:tcBorders>
          </w:tcPr>
          <w:p w14:paraId="759491B6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97" w:type="dxa"/>
            <w:tcBorders>
              <w:bottom w:val="nil"/>
            </w:tcBorders>
          </w:tcPr>
          <w:p w14:paraId="5FA6DF89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937" w:type="dxa"/>
            <w:tcBorders>
              <w:bottom w:val="nil"/>
            </w:tcBorders>
          </w:tcPr>
          <w:p w14:paraId="1FDA84AE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14" w:type="dxa"/>
            <w:tcBorders>
              <w:bottom w:val="nil"/>
            </w:tcBorders>
          </w:tcPr>
          <w:p w14:paraId="1D20CEFF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0EB1C091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5435296E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14:paraId="168347FD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5</w:t>
            </w:r>
          </w:p>
        </w:tc>
        <w:tc>
          <w:tcPr>
            <w:tcW w:w="1134" w:type="dxa"/>
            <w:tcBorders>
              <w:bottom w:val="nil"/>
            </w:tcBorders>
          </w:tcPr>
          <w:p w14:paraId="456D8562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264 (16)</w:t>
            </w:r>
          </w:p>
        </w:tc>
        <w:tc>
          <w:tcPr>
            <w:tcW w:w="1417" w:type="dxa"/>
            <w:tcBorders>
              <w:bottom w:val="nil"/>
            </w:tcBorders>
          </w:tcPr>
          <w:p w14:paraId="15A2DD97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60" w:type="dxa"/>
            <w:tcBorders>
              <w:bottom w:val="nil"/>
            </w:tcBorders>
          </w:tcPr>
          <w:p w14:paraId="241BAD4B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24" w:type="dxa"/>
            <w:tcBorders>
              <w:bottom w:val="nil"/>
            </w:tcBorders>
          </w:tcPr>
          <w:p w14:paraId="54D3DC01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</w:tr>
      <w:tr w:rsidR="003607AF" w:rsidRPr="00693E6F" w14:paraId="37A7F543" w14:textId="77777777" w:rsidTr="00EF51AA">
        <w:tc>
          <w:tcPr>
            <w:tcW w:w="870" w:type="dxa"/>
            <w:tcBorders>
              <w:top w:val="nil"/>
              <w:bottom w:val="single" w:sz="4" w:space="0" w:color="auto"/>
            </w:tcBorders>
          </w:tcPr>
          <w:p w14:paraId="052F7174" w14:textId="77777777" w:rsidR="003607AF" w:rsidRPr="00693E6F" w:rsidRDefault="003607AF" w:rsidP="00EF51AA">
            <w:pPr>
              <w:spacing w:line="240" w:lineRule="auto"/>
              <w:rPr>
                <w:rFonts w:cstheme="minorHAnsi"/>
                <w:sz w:val="22"/>
              </w:rPr>
            </w:pP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14:paraId="082025B1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98" w:type="dxa"/>
            <w:tcBorders>
              <w:top w:val="nil"/>
              <w:bottom w:val="single" w:sz="4" w:space="0" w:color="auto"/>
            </w:tcBorders>
          </w:tcPr>
          <w:p w14:paraId="5452B3C4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97" w:type="dxa"/>
            <w:tcBorders>
              <w:top w:val="nil"/>
              <w:bottom w:val="single" w:sz="4" w:space="0" w:color="auto"/>
            </w:tcBorders>
          </w:tcPr>
          <w:p w14:paraId="03C75673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14:paraId="114C3101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314" w:type="dxa"/>
            <w:tcBorders>
              <w:top w:val="nil"/>
              <w:bottom w:val="single" w:sz="4" w:space="0" w:color="auto"/>
            </w:tcBorders>
          </w:tcPr>
          <w:p w14:paraId="3300A1D2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A4CC071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2D7F9002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14:paraId="11C47838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944A781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693E6F">
              <w:rPr>
                <w:rFonts w:cstheme="minorHAnsi"/>
                <w:sz w:val="22"/>
              </w:rPr>
              <w:t>168 (10)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19DACB52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60" w:type="dxa"/>
            <w:tcBorders>
              <w:top w:val="nil"/>
              <w:bottom w:val="single" w:sz="4" w:space="0" w:color="auto"/>
            </w:tcBorders>
          </w:tcPr>
          <w:p w14:paraId="79B6B8E4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724" w:type="dxa"/>
            <w:tcBorders>
              <w:top w:val="nil"/>
              <w:bottom w:val="single" w:sz="4" w:space="0" w:color="auto"/>
            </w:tcBorders>
          </w:tcPr>
          <w:p w14:paraId="71DFF431" w14:textId="77777777" w:rsidR="003607AF" w:rsidRPr="00693E6F" w:rsidRDefault="003607AF" w:rsidP="00EF51AA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</w:p>
        </w:tc>
      </w:tr>
    </w:tbl>
    <w:p w14:paraId="4178CFC0" w14:textId="77777777" w:rsidR="003607AF" w:rsidRDefault="003607AF" w:rsidP="003607AF">
      <w:pPr>
        <w:pStyle w:val="CommentText"/>
        <w:spacing w:line="360" w:lineRule="auto"/>
        <w:rPr>
          <w:rFonts w:cstheme="minorHAnsi"/>
          <w:sz w:val="22"/>
          <w:szCs w:val="22"/>
        </w:rPr>
      </w:pPr>
      <w:r w:rsidRPr="00E9239E">
        <w:rPr>
          <w:rFonts w:cstheme="minorHAnsi"/>
          <w:i/>
          <w:iCs/>
          <w:sz w:val="22"/>
          <w:szCs w:val="22"/>
        </w:rPr>
        <w:t>Note</w:t>
      </w:r>
      <w:r>
        <w:rPr>
          <w:rFonts w:cstheme="minorHAnsi"/>
          <w:sz w:val="22"/>
          <w:szCs w:val="22"/>
        </w:rPr>
        <w:t xml:space="preserve">. </w:t>
      </w:r>
      <w:r w:rsidRPr="00E9239E">
        <w:rPr>
          <w:rFonts w:cstheme="minorHAnsi"/>
          <w:sz w:val="22"/>
          <w:szCs w:val="22"/>
        </w:rPr>
        <w:t>Loneliness</w:t>
      </w:r>
      <w:r w:rsidRPr="00693E6F">
        <w:rPr>
          <w:rFonts w:cstheme="minorHAnsi"/>
          <w:sz w:val="22"/>
          <w:szCs w:val="22"/>
        </w:rPr>
        <w:t xml:space="preserve"> scores are adjusted for baseline survey date and total study duration. </w:t>
      </w:r>
    </w:p>
    <w:p w14:paraId="52C6CC5F" w14:textId="77777777" w:rsidR="003607AF" w:rsidRPr="00693E6F" w:rsidRDefault="003607AF" w:rsidP="003607AF">
      <w:pPr>
        <w:pStyle w:val="CommentText"/>
        <w:spacing w:line="360" w:lineRule="auto"/>
        <w:rPr>
          <w:rFonts w:cstheme="minorHAnsi"/>
          <w:sz w:val="22"/>
          <w:szCs w:val="22"/>
        </w:rPr>
      </w:pPr>
      <w:r w:rsidRPr="00693E6F">
        <w:rPr>
          <w:rFonts w:cstheme="minorHAnsi"/>
          <w:sz w:val="22"/>
          <w:szCs w:val="22"/>
        </w:rPr>
        <w:t>AIC</w:t>
      </w:r>
      <w:r>
        <w:rPr>
          <w:rFonts w:cstheme="minorHAnsi"/>
          <w:sz w:val="22"/>
          <w:szCs w:val="22"/>
        </w:rPr>
        <w:t xml:space="preserve"> =</w:t>
      </w:r>
      <w:r w:rsidRPr="00693E6F">
        <w:rPr>
          <w:rFonts w:cstheme="minorHAnsi"/>
          <w:sz w:val="22"/>
          <w:szCs w:val="22"/>
        </w:rPr>
        <w:t xml:space="preserve"> Akaike information criterion</w:t>
      </w:r>
      <w:r>
        <w:rPr>
          <w:rFonts w:cstheme="minorHAnsi"/>
          <w:sz w:val="22"/>
          <w:szCs w:val="22"/>
        </w:rPr>
        <w:t>;</w:t>
      </w:r>
      <w:r w:rsidRPr="00693E6F">
        <w:rPr>
          <w:rFonts w:cstheme="minorHAnsi"/>
          <w:sz w:val="22"/>
          <w:szCs w:val="22"/>
        </w:rPr>
        <w:t xml:space="preserve"> BIC</w:t>
      </w:r>
      <w:r>
        <w:rPr>
          <w:rFonts w:cstheme="minorHAnsi"/>
          <w:sz w:val="22"/>
          <w:szCs w:val="22"/>
        </w:rPr>
        <w:t xml:space="preserve"> =</w:t>
      </w:r>
      <w:r w:rsidRPr="00693E6F">
        <w:rPr>
          <w:rFonts w:cstheme="minorHAnsi"/>
          <w:sz w:val="22"/>
          <w:szCs w:val="22"/>
        </w:rPr>
        <w:t xml:space="preserve"> Bayesian information criterion; </w:t>
      </w:r>
      <w:proofErr w:type="spellStart"/>
      <w:r w:rsidRPr="00693E6F">
        <w:rPr>
          <w:rFonts w:cstheme="minorHAnsi"/>
          <w:sz w:val="22"/>
          <w:szCs w:val="22"/>
        </w:rPr>
        <w:t>aBIC</w:t>
      </w:r>
      <w:proofErr w:type="spellEnd"/>
      <w:r>
        <w:rPr>
          <w:rFonts w:cstheme="minorHAnsi"/>
          <w:sz w:val="22"/>
          <w:szCs w:val="22"/>
        </w:rPr>
        <w:t xml:space="preserve"> = </w:t>
      </w:r>
      <w:r w:rsidRPr="00693E6F">
        <w:rPr>
          <w:rFonts w:cstheme="minorHAnsi"/>
          <w:sz w:val="22"/>
          <w:szCs w:val="22"/>
        </w:rPr>
        <w:t>Sample size adjusted Bayesian information criterion; BLR</w:t>
      </w:r>
      <w:r>
        <w:rPr>
          <w:rFonts w:cstheme="minorHAnsi"/>
          <w:sz w:val="22"/>
          <w:szCs w:val="22"/>
        </w:rPr>
        <w:t xml:space="preserve"> = </w:t>
      </w:r>
      <w:r w:rsidRPr="00693E6F">
        <w:rPr>
          <w:rFonts w:cstheme="minorHAnsi"/>
          <w:sz w:val="22"/>
          <w:szCs w:val="22"/>
        </w:rPr>
        <w:t>Bootstrapped likelihood ratio test.</w:t>
      </w:r>
    </w:p>
    <w:p w14:paraId="61B63508" w14:textId="7D7483F0" w:rsidR="003607AF" w:rsidRPr="000C03B4" w:rsidRDefault="003607AF" w:rsidP="003607AF">
      <w:pPr>
        <w:spacing w:line="360" w:lineRule="auto"/>
        <w:rPr>
          <w:rFonts w:cstheme="minorHAnsi"/>
          <w:iCs/>
          <w:szCs w:val="24"/>
        </w:rPr>
      </w:pPr>
      <w:r w:rsidRPr="000C03B4">
        <w:rPr>
          <w:rFonts w:cstheme="minorHAnsi"/>
          <w:iCs/>
          <w:szCs w:val="24"/>
        </w:rPr>
        <w:br w:type="page"/>
      </w:r>
    </w:p>
    <w:p w14:paraId="4964B464" w14:textId="77777777" w:rsidR="003607AF" w:rsidRDefault="003607AF"/>
    <w:p w14:paraId="42DC7FD5" w14:textId="70184965" w:rsidR="003607AF" w:rsidRPr="00832CEE" w:rsidRDefault="003607AF" w:rsidP="003607AF">
      <w:pPr>
        <w:pStyle w:val="Heading2"/>
        <w:spacing w:line="360" w:lineRule="auto"/>
        <w:rPr>
          <w:rFonts w:cstheme="minorHAnsi"/>
          <w:sz w:val="22"/>
          <w:szCs w:val="22"/>
        </w:rPr>
      </w:pPr>
      <w:r w:rsidRPr="00832CEE">
        <w:rPr>
          <w:rFonts w:cstheme="minorHAnsi"/>
          <w:sz w:val="22"/>
          <w:szCs w:val="22"/>
        </w:rPr>
        <w:t xml:space="preserve">Table </w:t>
      </w:r>
      <w:r w:rsidR="00494259">
        <w:rPr>
          <w:rFonts w:cstheme="minorHAnsi"/>
          <w:sz w:val="22"/>
          <w:szCs w:val="22"/>
        </w:rPr>
        <w:t>S3</w:t>
      </w:r>
    </w:p>
    <w:p w14:paraId="2020D590" w14:textId="77777777" w:rsidR="003607AF" w:rsidRPr="00832CEE" w:rsidRDefault="003607AF" w:rsidP="003607AF">
      <w:pPr>
        <w:spacing w:line="360" w:lineRule="auto"/>
        <w:rPr>
          <w:rFonts w:cstheme="minorHAnsi"/>
          <w:i/>
          <w:iCs/>
          <w:sz w:val="22"/>
        </w:rPr>
      </w:pPr>
      <w:r w:rsidRPr="00832CEE">
        <w:rPr>
          <w:rFonts w:cstheme="minorHAnsi"/>
          <w:i/>
          <w:iCs/>
          <w:sz w:val="22"/>
        </w:rPr>
        <w:t xml:space="preserve">Mean wellbeing and standard error by loneliness </w:t>
      </w:r>
      <w:proofErr w:type="gramStart"/>
      <w:r w:rsidRPr="00832CEE">
        <w:rPr>
          <w:rFonts w:cstheme="minorHAnsi"/>
          <w:i/>
          <w:iCs/>
          <w:sz w:val="22"/>
        </w:rPr>
        <w:t>class</w:t>
      </w:r>
      <w:proofErr w:type="gramEnd"/>
    </w:p>
    <w:tbl>
      <w:tblPr>
        <w:tblStyle w:val="TableGrid4"/>
        <w:tblpPr w:leftFromText="180" w:rightFromText="180" w:vertAnchor="page" w:horzAnchor="margin" w:tblpY="2806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9"/>
        <w:gridCol w:w="2020"/>
        <w:gridCol w:w="1971"/>
        <w:gridCol w:w="2475"/>
        <w:gridCol w:w="2640"/>
        <w:gridCol w:w="2444"/>
      </w:tblGrid>
      <w:tr w:rsidR="003607AF" w:rsidRPr="00832CEE" w14:paraId="4A782BC6" w14:textId="77777777" w:rsidTr="00494259">
        <w:trPr>
          <w:trHeight w:val="279"/>
        </w:trPr>
        <w:tc>
          <w:tcPr>
            <w:tcW w:w="2199" w:type="dxa"/>
            <w:vMerge w:val="restart"/>
          </w:tcPr>
          <w:p w14:paraId="52D8D1F0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832CEE">
              <w:rPr>
                <w:rFonts w:cstheme="minorHAnsi"/>
                <w:sz w:val="22"/>
              </w:rPr>
              <w:t>Outcome</w:t>
            </w:r>
          </w:p>
        </w:tc>
        <w:tc>
          <w:tcPr>
            <w:tcW w:w="11550" w:type="dxa"/>
            <w:gridSpan w:val="5"/>
          </w:tcPr>
          <w:p w14:paraId="62FACC30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832CEE">
              <w:rPr>
                <w:rFonts w:cstheme="minorHAnsi"/>
                <w:sz w:val="22"/>
              </w:rPr>
              <w:t>Loneliness class</w:t>
            </w:r>
          </w:p>
        </w:tc>
      </w:tr>
      <w:tr w:rsidR="00494259" w:rsidRPr="00832CEE" w14:paraId="49EFDB38" w14:textId="77777777" w:rsidTr="00494259">
        <w:trPr>
          <w:trHeight w:val="569"/>
        </w:trPr>
        <w:tc>
          <w:tcPr>
            <w:tcW w:w="2199" w:type="dxa"/>
            <w:vMerge/>
          </w:tcPr>
          <w:p w14:paraId="7F3418B4" w14:textId="77777777" w:rsidR="003607AF" w:rsidRPr="00832CEE" w:rsidRDefault="003607AF" w:rsidP="003607AF">
            <w:pPr>
              <w:spacing w:line="240" w:lineRule="auto"/>
              <w:rPr>
                <w:rFonts w:cstheme="minorHAnsi"/>
                <w:sz w:val="22"/>
              </w:rPr>
            </w:pPr>
          </w:p>
        </w:tc>
        <w:tc>
          <w:tcPr>
            <w:tcW w:w="2020" w:type="dxa"/>
          </w:tcPr>
          <w:p w14:paraId="0CA4A010" w14:textId="77777777" w:rsidR="003607AF" w:rsidRDefault="003607AF" w:rsidP="003607AF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832CEE">
              <w:rPr>
                <w:rFonts w:cstheme="minorHAnsi"/>
                <w:sz w:val="22"/>
              </w:rPr>
              <w:t xml:space="preserve">High stable </w:t>
            </w:r>
          </w:p>
          <w:p w14:paraId="229D443B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832CEE">
              <w:rPr>
                <w:rFonts w:cstheme="minorHAnsi"/>
                <w:sz w:val="22"/>
              </w:rPr>
              <w:t>(</w:t>
            </w:r>
            <w:r w:rsidRPr="0012781B">
              <w:rPr>
                <w:rFonts w:cstheme="minorHAnsi"/>
                <w:i/>
                <w:iCs/>
                <w:sz w:val="22"/>
              </w:rPr>
              <w:t>n</w:t>
            </w:r>
            <w:r w:rsidRPr="00832CEE">
              <w:rPr>
                <w:rFonts w:cstheme="minorHAnsi"/>
                <w:sz w:val="22"/>
              </w:rPr>
              <w:t xml:space="preserve"> = 172)</w:t>
            </w:r>
          </w:p>
        </w:tc>
        <w:tc>
          <w:tcPr>
            <w:tcW w:w="1971" w:type="dxa"/>
          </w:tcPr>
          <w:p w14:paraId="064F4AAD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832CEE">
              <w:rPr>
                <w:rFonts w:cstheme="minorHAnsi"/>
                <w:sz w:val="22"/>
              </w:rPr>
              <w:t>Low stable</w:t>
            </w:r>
          </w:p>
          <w:p w14:paraId="2AF08E04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832CEE">
              <w:rPr>
                <w:rFonts w:cstheme="minorHAnsi"/>
                <w:sz w:val="22"/>
              </w:rPr>
              <w:t>(</w:t>
            </w:r>
            <w:r w:rsidRPr="0012781B">
              <w:rPr>
                <w:rFonts w:cstheme="minorHAnsi"/>
                <w:i/>
                <w:iCs/>
                <w:sz w:val="22"/>
              </w:rPr>
              <w:t>n</w:t>
            </w:r>
            <w:r w:rsidRPr="00832CEE">
              <w:rPr>
                <w:rFonts w:cstheme="minorHAnsi"/>
                <w:sz w:val="22"/>
              </w:rPr>
              <w:t xml:space="preserve"> = 574)</w:t>
            </w:r>
          </w:p>
        </w:tc>
        <w:tc>
          <w:tcPr>
            <w:tcW w:w="2475" w:type="dxa"/>
          </w:tcPr>
          <w:p w14:paraId="6984E7A6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832CEE">
              <w:rPr>
                <w:rFonts w:cstheme="minorHAnsi"/>
                <w:sz w:val="22"/>
              </w:rPr>
              <w:t>Moderate stable</w:t>
            </w:r>
          </w:p>
          <w:p w14:paraId="2AB7ADFD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832CEE">
              <w:rPr>
                <w:rFonts w:cstheme="minorHAnsi"/>
                <w:sz w:val="22"/>
              </w:rPr>
              <w:t>(</w:t>
            </w:r>
            <w:r w:rsidRPr="0012781B">
              <w:rPr>
                <w:rFonts w:cstheme="minorHAnsi"/>
                <w:i/>
                <w:iCs/>
                <w:sz w:val="22"/>
              </w:rPr>
              <w:t>n</w:t>
            </w:r>
            <w:r w:rsidRPr="00832CEE">
              <w:rPr>
                <w:rFonts w:cstheme="minorHAnsi"/>
                <w:sz w:val="22"/>
              </w:rPr>
              <w:t xml:space="preserve"> = 371)</w:t>
            </w:r>
          </w:p>
        </w:tc>
        <w:tc>
          <w:tcPr>
            <w:tcW w:w="2640" w:type="dxa"/>
          </w:tcPr>
          <w:p w14:paraId="639A7EDA" w14:textId="77777777" w:rsidR="003607AF" w:rsidRDefault="003607AF" w:rsidP="003607AF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832CEE">
              <w:rPr>
                <w:rFonts w:cstheme="minorHAnsi"/>
                <w:sz w:val="22"/>
              </w:rPr>
              <w:t xml:space="preserve">Moderate decreasing </w:t>
            </w:r>
          </w:p>
          <w:p w14:paraId="39015706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832CEE">
              <w:rPr>
                <w:rFonts w:cstheme="minorHAnsi"/>
                <w:sz w:val="22"/>
              </w:rPr>
              <w:t>(</w:t>
            </w:r>
            <w:r w:rsidRPr="0012781B">
              <w:rPr>
                <w:rFonts w:cstheme="minorHAnsi"/>
                <w:i/>
                <w:iCs/>
                <w:sz w:val="22"/>
              </w:rPr>
              <w:t>n</w:t>
            </w:r>
            <w:r w:rsidRPr="00832CEE">
              <w:rPr>
                <w:rFonts w:cstheme="minorHAnsi"/>
                <w:sz w:val="22"/>
              </w:rPr>
              <w:t xml:space="preserve"> = 243)</w:t>
            </w:r>
          </w:p>
        </w:tc>
        <w:tc>
          <w:tcPr>
            <w:tcW w:w="2443" w:type="dxa"/>
          </w:tcPr>
          <w:p w14:paraId="03745541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832CEE">
              <w:rPr>
                <w:rFonts w:cstheme="minorHAnsi"/>
                <w:sz w:val="22"/>
              </w:rPr>
              <w:t>Low Increasing</w:t>
            </w:r>
          </w:p>
          <w:p w14:paraId="20F74A73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832CEE">
              <w:rPr>
                <w:rFonts w:cstheme="minorHAnsi"/>
                <w:sz w:val="22"/>
              </w:rPr>
              <w:t>(</w:t>
            </w:r>
            <w:r w:rsidRPr="0012781B">
              <w:rPr>
                <w:rFonts w:cstheme="minorHAnsi"/>
                <w:i/>
                <w:iCs/>
                <w:sz w:val="22"/>
              </w:rPr>
              <w:t>n</w:t>
            </w:r>
            <w:r w:rsidRPr="00832CEE">
              <w:rPr>
                <w:rFonts w:cstheme="minorHAnsi"/>
                <w:sz w:val="22"/>
              </w:rPr>
              <w:t xml:space="preserve"> = 264)</w:t>
            </w:r>
          </w:p>
        </w:tc>
      </w:tr>
      <w:tr w:rsidR="00494259" w:rsidRPr="00832CEE" w14:paraId="74D43D82" w14:textId="77777777" w:rsidTr="00494259">
        <w:trPr>
          <w:trHeight w:val="310"/>
        </w:trPr>
        <w:tc>
          <w:tcPr>
            <w:tcW w:w="2199" w:type="dxa"/>
            <w:vMerge/>
          </w:tcPr>
          <w:p w14:paraId="11B9CB17" w14:textId="77777777" w:rsidR="003607AF" w:rsidRPr="00832CEE" w:rsidRDefault="003607AF" w:rsidP="003607AF">
            <w:pPr>
              <w:spacing w:line="240" w:lineRule="auto"/>
              <w:rPr>
                <w:rFonts w:cstheme="minorHAnsi"/>
                <w:sz w:val="22"/>
              </w:rPr>
            </w:pPr>
          </w:p>
        </w:tc>
        <w:tc>
          <w:tcPr>
            <w:tcW w:w="2020" w:type="dxa"/>
          </w:tcPr>
          <w:p w14:paraId="1FB0D95F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i/>
                <w:iCs/>
                <w:sz w:val="22"/>
              </w:rPr>
            </w:pPr>
            <w:r w:rsidRPr="00832CEE">
              <w:rPr>
                <w:rFonts w:cstheme="minorHAnsi"/>
                <w:i/>
                <w:iCs/>
                <w:sz w:val="22"/>
              </w:rPr>
              <w:t>M</w:t>
            </w:r>
            <w:r w:rsidRPr="00832CEE">
              <w:rPr>
                <w:rFonts w:cstheme="minorHAnsi"/>
                <w:i/>
                <w:iCs/>
                <w:sz w:val="22"/>
                <w:vertAlign w:val="subscript"/>
              </w:rPr>
              <w:t xml:space="preserve"> </w:t>
            </w:r>
            <w:r w:rsidRPr="00832CEE">
              <w:rPr>
                <w:rFonts w:cstheme="minorHAnsi"/>
                <w:i/>
                <w:iCs/>
                <w:sz w:val="22"/>
              </w:rPr>
              <w:t>(SE)</w:t>
            </w:r>
          </w:p>
        </w:tc>
        <w:tc>
          <w:tcPr>
            <w:tcW w:w="1971" w:type="dxa"/>
          </w:tcPr>
          <w:p w14:paraId="5E8FC4D6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i/>
                <w:iCs/>
                <w:sz w:val="22"/>
              </w:rPr>
            </w:pPr>
            <w:r w:rsidRPr="00832CEE">
              <w:rPr>
                <w:rFonts w:cstheme="minorHAnsi"/>
                <w:i/>
                <w:iCs/>
                <w:sz w:val="22"/>
              </w:rPr>
              <w:t>M</w:t>
            </w:r>
            <w:r w:rsidRPr="00832CEE">
              <w:rPr>
                <w:rFonts w:cstheme="minorHAnsi"/>
                <w:i/>
                <w:iCs/>
                <w:sz w:val="22"/>
                <w:vertAlign w:val="subscript"/>
              </w:rPr>
              <w:t xml:space="preserve"> </w:t>
            </w:r>
            <w:r w:rsidRPr="00832CEE">
              <w:rPr>
                <w:rFonts w:cstheme="minorHAnsi"/>
                <w:i/>
                <w:iCs/>
                <w:sz w:val="22"/>
              </w:rPr>
              <w:t>(SE)</w:t>
            </w:r>
          </w:p>
        </w:tc>
        <w:tc>
          <w:tcPr>
            <w:tcW w:w="2475" w:type="dxa"/>
          </w:tcPr>
          <w:p w14:paraId="4C7F2FD7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i/>
                <w:iCs/>
                <w:sz w:val="22"/>
              </w:rPr>
            </w:pPr>
            <w:r w:rsidRPr="00832CEE">
              <w:rPr>
                <w:rFonts w:cstheme="minorHAnsi"/>
                <w:i/>
                <w:iCs/>
                <w:sz w:val="22"/>
              </w:rPr>
              <w:t>M</w:t>
            </w:r>
            <w:r w:rsidRPr="00832CEE">
              <w:rPr>
                <w:rFonts w:cstheme="minorHAnsi"/>
                <w:i/>
                <w:iCs/>
                <w:sz w:val="22"/>
              </w:rPr>
              <w:softHyphen/>
            </w:r>
            <w:r w:rsidRPr="00832CEE">
              <w:rPr>
                <w:rFonts w:cstheme="minorHAnsi"/>
                <w:i/>
                <w:iCs/>
                <w:sz w:val="22"/>
                <w:vertAlign w:val="subscript"/>
              </w:rPr>
              <w:softHyphen/>
              <w:t xml:space="preserve"> </w:t>
            </w:r>
            <w:r w:rsidRPr="00832CEE">
              <w:rPr>
                <w:rFonts w:cstheme="minorHAnsi"/>
                <w:i/>
                <w:iCs/>
                <w:sz w:val="22"/>
              </w:rPr>
              <w:t>(SE)</w:t>
            </w:r>
          </w:p>
        </w:tc>
        <w:tc>
          <w:tcPr>
            <w:tcW w:w="2640" w:type="dxa"/>
          </w:tcPr>
          <w:p w14:paraId="465B2CBD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i/>
                <w:iCs/>
                <w:sz w:val="22"/>
              </w:rPr>
            </w:pPr>
            <w:r w:rsidRPr="00832CEE">
              <w:rPr>
                <w:rFonts w:cstheme="minorHAnsi"/>
                <w:i/>
                <w:iCs/>
                <w:sz w:val="22"/>
              </w:rPr>
              <w:t>M</w:t>
            </w:r>
            <w:r w:rsidRPr="00832CEE">
              <w:rPr>
                <w:rFonts w:cstheme="minorHAnsi"/>
                <w:i/>
                <w:iCs/>
                <w:sz w:val="22"/>
              </w:rPr>
              <w:softHyphen/>
            </w:r>
            <w:r w:rsidRPr="00832CEE">
              <w:rPr>
                <w:rFonts w:cstheme="minorHAnsi"/>
                <w:i/>
                <w:iCs/>
                <w:sz w:val="22"/>
                <w:vertAlign w:val="subscript"/>
              </w:rPr>
              <w:t xml:space="preserve"> </w:t>
            </w:r>
            <w:r w:rsidRPr="00832CEE">
              <w:rPr>
                <w:rFonts w:cstheme="minorHAnsi"/>
                <w:i/>
                <w:iCs/>
                <w:sz w:val="22"/>
              </w:rPr>
              <w:t>(SE)</w:t>
            </w:r>
          </w:p>
        </w:tc>
        <w:tc>
          <w:tcPr>
            <w:tcW w:w="2443" w:type="dxa"/>
          </w:tcPr>
          <w:p w14:paraId="32D01C23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i/>
                <w:iCs/>
                <w:sz w:val="22"/>
              </w:rPr>
            </w:pPr>
            <w:r w:rsidRPr="00832CEE">
              <w:rPr>
                <w:rFonts w:cstheme="minorHAnsi"/>
                <w:i/>
                <w:iCs/>
                <w:sz w:val="22"/>
              </w:rPr>
              <w:t>M</w:t>
            </w:r>
            <w:r w:rsidRPr="00832CEE">
              <w:rPr>
                <w:rFonts w:cstheme="minorHAnsi"/>
                <w:i/>
                <w:iCs/>
                <w:sz w:val="22"/>
              </w:rPr>
              <w:softHyphen/>
            </w:r>
            <w:r w:rsidRPr="00832CEE">
              <w:rPr>
                <w:rFonts w:cstheme="minorHAnsi"/>
                <w:i/>
                <w:iCs/>
                <w:sz w:val="22"/>
                <w:vertAlign w:val="subscript"/>
              </w:rPr>
              <w:softHyphen/>
              <w:t xml:space="preserve"> </w:t>
            </w:r>
            <w:r w:rsidRPr="00832CEE">
              <w:rPr>
                <w:rFonts w:cstheme="minorHAnsi"/>
                <w:i/>
                <w:iCs/>
                <w:sz w:val="22"/>
              </w:rPr>
              <w:t>(SE)</w:t>
            </w:r>
          </w:p>
        </w:tc>
      </w:tr>
      <w:tr w:rsidR="00494259" w:rsidRPr="00832CEE" w14:paraId="65C0205B" w14:textId="77777777" w:rsidTr="00494259">
        <w:trPr>
          <w:trHeight w:val="390"/>
        </w:trPr>
        <w:tc>
          <w:tcPr>
            <w:tcW w:w="2199" w:type="dxa"/>
          </w:tcPr>
          <w:p w14:paraId="0D48996B" w14:textId="77777777" w:rsidR="003607AF" w:rsidRPr="00832CEE" w:rsidRDefault="003607AF" w:rsidP="003607AF">
            <w:pPr>
              <w:spacing w:line="240" w:lineRule="auto"/>
              <w:rPr>
                <w:rFonts w:cstheme="minorHAnsi"/>
                <w:sz w:val="22"/>
              </w:rPr>
            </w:pPr>
            <w:r w:rsidRPr="00832CEE">
              <w:rPr>
                <w:rFonts w:cstheme="minorHAnsi"/>
                <w:sz w:val="22"/>
              </w:rPr>
              <w:t>Initial Wellbeing</w:t>
            </w:r>
          </w:p>
        </w:tc>
        <w:tc>
          <w:tcPr>
            <w:tcW w:w="2020" w:type="dxa"/>
          </w:tcPr>
          <w:p w14:paraId="353254A5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832CEE">
              <w:rPr>
                <w:rFonts w:cstheme="minorHAnsi"/>
                <w:sz w:val="22"/>
              </w:rPr>
              <w:t>17.15 (0.31)</w:t>
            </w:r>
          </w:p>
        </w:tc>
        <w:tc>
          <w:tcPr>
            <w:tcW w:w="1971" w:type="dxa"/>
          </w:tcPr>
          <w:p w14:paraId="66E60F50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832CEE">
              <w:rPr>
                <w:rFonts w:cstheme="minorHAnsi"/>
                <w:sz w:val="22"/>
              </w:rPr>
              <w:t>24.27 (0.16)</w:t>
            </w:r>
          </w:p>
        </w:tc>
        <w:tc>
          <w:tcPr>
            <w:tcW w:w="2475" w:type="dxa"/>
          </w:tcPr>
          <w:p w14:paraId="22E653F2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832CEE">
              <w:rPr>
                <w:rFonts w:cstheme="minorHAnsi"/>
                <w:sz w:val="22"/>
              </w:rPr>
              <w:t>19.97 (0.17)</w:t>
            </w:r>
          </w:p>
        </w:tc>
        <w:tc>
          <w:tcPr>
            <w:tcW w:w="2640" w:type="dxa"/>
          </w:tcPr>
          <w:p w14:paraId="792F2342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832CEE">
              <w:rPr>
                <w:rFonts w:cstheme="minorHAnsi"/>
                <w:sz w:val="22"/>
              </w:rPr>
              <w:t>20.80 (0.24)</w:t>
            </w:r>
          </w:p>
        </w:tc>
        <w:tc>
          <w:tcPr>
            <w:tcW w:w="2443" w:type="dxa"/>
          </w:tcPr>
          <w:p w14:paraId="20688B99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832CEE">
              <w:rPr>
                <w:rFonts w:cstheme="minorHAnsi"/>
                <w:sz w:val="22"/>
              </w:rPr>
              <w:t>23.15 (0.20)</w:t>
            </w:r>
          </w:p>
        </w:tc>
      </w:tr>
      <w:tr w:rsidR="00494259" w:rsidRPr="00832CEE" w14:paraId="368EA195" w14:textId="77777777" w:rsidTr="00494259">
        <w:trPr>
          <w:trHeight w:val="390"/>
        </w:trPr>
        <w:tc>
          <w:tcPr>
            <w:tcW w:w="2199" w:type="dxa"/>
          </w:tcPr>
          <w:p w14:paraId="16A6309B" w14:textId="77777777" w:rsidR="003607AF" w:rsidRPr="00832CEE" w:rsidRDefault="003607AF" w:rsidP="003607AF">
            <w:pPr>
              <w:spacing w:line="240" w:lineRule="auto"/>
              <w:rPr>
                <w:rFonts w:cstheme="minorHAnsi"/>
                <w:sz w:val="22"/>
              </w:rPr>
            </w:pPr>
            <w:r w:rsidRPr="00832CEE">
              <w:rPr>
                <w:rFonts w:cstheme="minorHAnsi"/>
                <w:sz w:val="22"/>
              </w:rPr>
              <w:t>Final Wellbeing</w:t>
            </w:r>
          </w:p>
        </w:tc>
        <w:tc>
          <w:tcPr>
            <w:tcW w:w="2020" w:type="dxa"/>
          </w:tcPr>
          <w:p w14:paraId="00A37338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832CEE">
              <w:rPr>
                <w:rFonts w:cstheme="minorHAnsi"/>
                <w:sz w:val="22"/>
              </w:rPr>
              <w:t>17.08 (0.41)</w:t>
            </w:r>
          </w:p>
        </w:tc>
        <w:tc>
          <w:tcPr>
            <w:tcW w:w="1971" w:type="dxa"/>
          </w:tcPr>
          <w:p w14:paraId="1987D4B5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832CEE">
              <w:rPr>
                <w:rFonts w:cstheme="minorHAnsi"/>
                <w:sz w:val="22"/>
              </w:rPr>
              <w:t>24.68 (0.20)</w:t>
            </w:r>
          </w:p>
        </w:tc>
        <w:tc>
          <w:tcPr>
            <w:tcW w:w="2475" w:type="dxa"/>
          </w:tcPr>
          <w:p w14:paraId="0AF7E16D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832CEE">
              <w:rPr>
                <w:rFonts w:cstheme="minorHAnsi"/>
                <w:sz w:val="22"/>
              </w:rPr>
              <w:t>20.06 (0.25)</w:t>
            </w:r>
          </w:p>
        </w:tc>
        <w:tc>
          <w:tcPr>
            <w:tcW w:w="2640" w:type="dxa"/>
          </w:tcPr>
          <w:p w14:paraId="628FBE04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832CEE">
              <w:rPr>
                <w:rFonts w:cstheme="minorHAnsi"/>
                <w:sz w:val="22"/>
              </w:rPr>
              <w:t>23.61 (0.34)</w:t>
            </w:r>
          </w:p>
        </w:tc>
        <w:tc>
          <w:tcPr>
            <w:tcW w:w="2443" w:type="dxa"/>
          </w:tcPr>
          <w:p w14:paraId="3F79967A" w14:textId="77777777" w:rsidR="003607AF" w:rsidRPr="00832CEE" w:rsidRDefault="003607AF" w:rsidP="003607AF">
            <w:pPr>
              <w:spacing w:line="240" w:lineRule="auto"/>
              <w:jc w:val="center"/>
              <w:rPr>
                <w:rFonts w:cstheme="minorHAnsi"/>
                <w:sz w:val="22"/>
              </w:rPr>
            </w:pPr>
            <w:r w:rsidRPr="00832CEE">
              <w:rPr>
                <w:rFonts w:cstheme="minorHAnsi"/>
                <w:sz w:val="22"/>
              </w:rPr>
              <w:t>20.32 (0.35)</w:t>
            </w:r>
          </w:p>
        </w:tc>
      </w:tr>
    </w:tbl>
    <w:p w14:paraId="3B4DF37A" w14:textId="77777777" w:rsidR="003607AF" w:rsidRPr="00832CEE" w:rsidRDefault="003607AF" w:rsidP="003607AF">
      <w:pPr>
        <w:spacing w:before="240" w:line="360" w:lineRule="auto"/>
        <w:rPr>
          <w:rFonts w:cstheme="minorHAnsi"/>
          <w:sz w:val="22"/>
        </w:rPr>
      </w:pPr>
      <w:r w:rsidRPr="00832CEE">
        <w:rPr>
          <w:rFonts w:cstheme="minorHAnsi"/>
          <w:i/>
          <w:iCs/>
          <w:sz w:val="22"/>
        </w:rPr>
        <w:t>Note.</w:t>
      </w:r>
      <w:r w:rsidRPr="00832CEE">
        <w:rPr>
          <w:rFonts w:cstheme="minorHAnsi"/>
          <w:sz w:val="22"/>
        </w:rPr>
        <w:t xml:space="preserve"> </w:t>
      </w:r>
      <w:r w:rsidRPr="0012781B">
        <w:rPr>
          <w:rFonts w:cstheme="minorHAnsi"/>
          <w:i/>
          <w:iCs/>
          <w:sz w:val="22"/>
        </w:rPr>
        <w:t>M</w:t>
      </w:r>
      <w:r w:rsidRPr="00832CEE">
        <w:rPr>
          <w:rFonts w:cstheme="minorHAnsi"/>
          <w:sz w:val="22"/>
        </w:rPr>
        <w:t xml:space="preserve"> = Estimated Means, </w:t>
      </w:r>
      <w:r w:rsidRPr="0012781B">
        <w:rPr>
          <w:rFonts w:cstheme="minorHAnsi"/>
          <w:i/>
          <w:iCs/>
          <w:sz w:val="22"/>
        </w:rPr>
        <w:t>SE</w:t>
      </w:r>
      <w:r w:rsidRPr="00832CEE">
        <w:rPr>
          <w:rFonts w:cstheme="minorHAnsi"/>
          <w:sz w:val="22"/>
        </w:rPr>
        <w:t xml:space="preserve"> = Standard Error.</w:t>
      </w:r>
    </w:p>
    <w:p w14:paraId="4C537E95" w14:textId="77777777" w:rsidR="003607AF" w:rsidRDefault="003607AF"/>
    <w:sectPr w:rsidR="003607AF" w:rsidSect="003607A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D7984"/>
    <w:multiLevelType w:val="hybridMultilevel"/>
    <w:tmpl w:val="1BE6C1C0"/>
    <w:lvl w:ilvl="0" w:tplc="9DECDDFE">
      <w:start w:val="2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1456A7A"/>
    <w:multiLevelType w:val="hybridMultilevel"/>
    <w:tmpl w:val="A218EC9E"/>
    <w:lvl w:ilvl="0" w:tplc="4E2EADAE">
      <w:start w:val="2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E95739E"/>
    <w:multiLevelType w:val="hybridMultilevel"/>
    <w:tmpl w:val="97308398"/>
    <w:lvl w:ilvl="0" w:tplc="DC0C60EE">
      <w:start w:val="1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9455800">
    <w:abstractNumId w:val="1"/>
  </w:num>
  <w:num w:numId="2" w16cid:durableId="1675377220">
    <w:abstractNumId w:val="0"/>
  </w:num>
  <w:num w:numId="3" w16cid:durableId="115217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7AF"/>
    <w:rsid w:val="001A2163"/>
    <w:rsid w:val="00334F18"/>
    <w:rsid w:val="003607AF"/>
    <w:rsid w:val="00494259"/>
    <w:rsid w:val="00900F43"/>
    <w:rsid w:val="00BA655C"/>
    <w:rsid w:val="00CA2AAE"/>
    <w:rsid w:val="00CF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CCBAB"/>
  <w15:chartTrackingRefBased/>
  <w15:docId w15:val="{D37A0150-3245-4766-9DF6-A58A7262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7AF"/>
    <w:pPr>
      <w:spacing w:after="0" w:line="480" w:lineRule="auto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07AF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607AF"/>
    <w:rPr>
      <w:rFonts w:eastAsiaTheme="majorEastAsia" w:cstheme="majorBidi"/>
      <w:b/>
      <w:sz w:val="24"/>
      <w:szCs w:val="26"/>
    </w:rPr>
  </w:style>
  <w:style w:type="table" w:customStyle="1" w:styleId="TableGrid4">
    <w:name w:val="Table Grid4"/>
    <w:basedOn w:val="TableNormal"/>
    <w:next w:val="TableGrid"/>
    <w:uiPriority w:val="39"/>
    <w:rsid w:val="00360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60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3607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07AF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360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Jong</dc:creator>
  <cp:keywords/>
  <dc:description/>
  <cp:lastModifiedBy>Angelina Jong</cp:lastModifiedBy>
  <cp:revision>1</cp:revision>
  <dcterms:created xsi:type="dcterms:W3CDTF">2023-08-21T10:25:00Z</dcterms:created>
  <dcterms:modified xsi:type="dcterms:W3CDTF">2023-08-21T21:53:00Z</dcterms:modified>
</cp:coreProperties>
</file>