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645"/>
        <w:tblW w:w="10148" w:type="dxa"/>
        <w:tblLook w:val="04A0" w:firstRow="1" w:lastRow="0" w:firstColumn="1" w:lastColumn="0" w:noHBand="0" w:noVBand="1"/>
      </w:tblPr>
      <w:tblGrid>
        <w:gridCol w:w="1996"/>
        <w:gridCol w:w="1709"/>
        <w:gridCol w:w="1575"/>
        <w:gridCol w:w="1651"/>
        <w:gridCol w:w="1374"/>
        <w:gridCol w:w="1843"/>
      </w:tblGrid>
      <w:tr w:rsidR="006157E7" w14:paraId="24C2FFBA" w14:textId="77777777" w:rsidTr="00690587">
        <w:trPr>
          <w:trHeight w:val="672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81977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90587">
              <w:rPr>
                <w:rFonts w:ascii="Arial" w:hAnsi="Arial" w:cs="Arial"/>
                <w:b/>
                <w:bCs/>
              </w:rPr>
              <w:t>Fluorochrome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5AE9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90587">
              <w:rPr>
                <w:rFonts w:ascii="Arial" w:hAnsi="Arial" w:cs="Arial"/>
                <w:b/>
                <w:bCs/>
              </w:rPr>
              <w:t>Specificity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6BD54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90587">
              <w:rPr>
                <w:rFonts w:ascii="Arial" w:hAnsi="Arial" w:cs="Arial"/>
                <w:b/>
                <w:bCs/>
              </w:rPr>
              <w:t>Clone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A1276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90587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315A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90587">
              <w:rPr>
                <w:rFonts w:ascii="Arial" w:hAnsi="Arial" w:cs="Arial"/>
                <w:b/>
                <w:bCs/>
              </w:rPr>
              <w:t>Catalog No.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119663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90587">
              <w:rPr>
                <w:rFonts w:ascii="Arial" w:hAnsi="Arial" w:cs="Arial"/>
                <w:b/>
                <w:bCs/>
              </w:rPr>
              <w:t>Concentration</w:t>
            </w:r>
          </w:p>
        </w:tc>
      </w:tr>
      <w:tr w:rsidR="006157E7" w14:paraId="2B6D1599" w14:textId="77777777" w:rsidTr="00690587">
        <w:trPr>
          <w:trHeight w:val="302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9390B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FITC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E36DC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sz w:val="22"/>
                <w:szCs w:val="22"/>
              </w:rPr>
              <w:t>CD3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3B63ED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17A2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531F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9E94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100203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6426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1D80DD3F" w14:textId="77777777" w:rsidTr="00690587">
        <w:trPr>
          <w:trHeight w:val="319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2555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PE- eFluor 610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FC9E3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PD-1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0CB8C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J43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C20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Invitrogen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87BD9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61-9985-82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42BCA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2AFFEC90" w14:textId="77777777" w:rsidTr="00690587">
        <w:trPr>
          <w:trHeight w:val="302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46CD6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PE-Cy5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03B5C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CD11b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B22EBC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M1/70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7B4F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Invitrogen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568CE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15-0112-83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2660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2A825AB9" w14:textId="77777777" w:rsidTr="00690587">
        <w:trPr>
          <w:trHeight w:val="571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31818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PerCP-eFluor 710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2B0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CXCR5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5EC0D7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SPRCL5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9057E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Invitrogen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4A9B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46-7185-82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1E8288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44D7C24E" w14:textId="77777777" w:rsidTr="00690587">
        <w:trPr>
          <w:trHeight w:val="571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4E49D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Brilliant Violet 421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33C24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CD45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D71A8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30-F11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09024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6A7A5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103134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A345D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6B1C3A4E" w14:textId="77777777" w:rsidTr="00690587">
        <w:trPr>
          <w:trHeight w:val="588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011B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Brillant Violet 605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52953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CCR2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2F17B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SA203G11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CA02A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9544F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150615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4278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7EB05EF3" w14:textId="77777777" w:rsidTr="00690587">
        <w:trPr>
          <w:trHeight w:val="571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5B64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Super Bright 645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D8F17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KLRG1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3708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2F1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6E0F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Invitrogen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FFF0E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64-5893-82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8617A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432846E6" w14:textId="77777777" w:rsidTr="00690587">
        <w:trPr>
          <w:trHeight w:val="588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791E7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Super Bright 436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52E0D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CD62L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4681C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MEL-14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EDA3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Invitrogen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B5C9C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62-0621-82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C90B5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7D6B33E1" w14:textId="77777777" w:rsidTr="00690587">
        <w:trPr>
          <w:trHeight w:val="571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AE0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Brilliant Violet 711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4755E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CD19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76DB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6D5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7F145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FD954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115555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14FB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6EC94DA9" w14:textId="77777777" w:rsidTr="00690587">
        <w:trPr>
          <w:trHeight w:val="588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2453D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Brilliant Violet 750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6EA7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CD27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2C83C9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LG.3A10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8793B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FA3A6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747399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601A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25E76320" w14:textId="77777777" w:rsidTr="00690587">
        <w:trPr>
          <w:trHeight w:val="571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533DF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Brilliant Violet 785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3C60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NK1.1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005F5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PK136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1499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0170C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108749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0D2E4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4A05B45A" w14:textId="77777777" w:rsidTr="00690587">
        <w:trPr>
          <w:trHeight w:val="588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28FF4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Brilliant Violet 510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9488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Ly6C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F2D92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HK1.4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3F010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D79BA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128033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3C9E8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5E03584C" w14:textId="77777777" w:rsidTr="00690587">
        <w:trPr>
          <w:trHeight w:val="571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D043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Brilliant Violet 570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685F1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CD11c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D1BBB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N418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DC315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1BE57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117331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FF4E8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  <w:tr w:rsidR="006157E7" w14:paraId="50828614" w14:textId="77777777" w:rsidTr="00690587">
        <w:trPr>
          <w:trHeight w:val="302"/>
        </w:trPr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4AA7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90587">
              <w:rPr>
                <w:rFonts w:ascii="Arial" w:eastAsia="Arial" w:hAnsi="Arial" w:cs="Arial"/>
                <w:sz w:val="22"/>
                <w:szCs w:val="22"/>
              </w:rPr>
              <w:t>PE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C9D9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Ly49H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7A39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3D10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0C83B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Biolegend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E4C16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144705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9BADD" w14:textId="77777777" w:rsidR="006157E7" w:rsidRPr="00690587" w:rsidRDefault="006157E7" w:rsidP="00690587">
            <w:pPr>
              <w:spacing w:line="276" w:lineRule="auto"/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90587">
              <w:rPr>
                <w:rFonts w:ascii="Arial" w:hAnsi="Arial" w:cs="Arial"/>
                <w:sz w:val="22"/>
                <w:szCs w:val="22"/>
              </w:rPr>
              <w:t>1:50</w:t>
            </w:r>
          </w:p>
        </w:tc>
      </w:tr>
    </w:tbl>
    <w:p w14:paraId="17B94D97" w14:textId="77777777" w:rsidR="00690587" w:rsidRPr="00690587" w:rsidRDefault="00690587" w:rsidP="00690587">
      <w:pPr>
        <w:rPr>
          <w:rFonts w:ascii="Arial" w:hAnsi="Arial" w:cs="Arial"/>
          <w:sz w:val="22"/>
          <w:szCs w:val="22"/>
        </w:rPr>
      </w:pPr>
      <w:r w:rsidRPr="00690587">
        <w:rPr>
          <w:rFonts w:ascii="Arial" w:hAnsi="Arial" w:cs="Arial"/>
          <w:b/>
          <w:bCs/>
          <w:sz w:val="22"/>
          <w:szCs w:val="22"/>
        </w:rPr>
        <w:t>Supplementary Table 1:</w:t>
      </w:r>
      <w:r w:rsidRPr="00690587">
        <w:rPr>
          <w:rFonts w:ascii="Arial" w:hAnsi="Arial" w:cs="Arial"/>
          <w:sz w:val="22"/>
          <w:szCs w:val="22"/>
        </w:rPr>
        <w:t xml:space="preserve"> Monoclonal Antibodies used for flow cytometry</w:t>
      </w:r>
    </w:p>
    <w:p w14:paraId="3A5E8648" w14:textId="77777777" w:rsidR="00A03EF9" w:rsidRDefault="00A03EF9"/>
    <w:sectPr w:rsidR="00A03EF9" w:rsidSect="00D91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A5"/>
    <w:rsid w:val="000D5372"/>
    <w:rsid w:val="002611D7"/>
    <w:rsid w:val="003C0B3D"/>
    <w:rsid w:val="0049342C"/>
    <w:rsid w:val="005A5FC6"/>
    <w:rsid w:val="006157E7"/>
    <w:rsid w:val="00633E46"/>
    <w:rsid w:val="00690587"/>
    <w:rsid w:val="007068BF"/>
    <w:rsid w:val="00706BA5"/>
    <w:rsid w:val="007C25A5"/>
    <w:rsid w:val="009222F0"/>
    <w:rsid w:val="00A03EF9"/>
    <w:rsid w:val="00B14826"/>
    <w:rsid w:val="00B44DC1"/>
    <w:rsid w:val="00B77861"/>
    <w:rsid w:val="00D159F8"/>
    <w:rsid w:val="00D9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8C84E6"/>
  <w15:chartTrackingRefBased/>
  <w15:docId w15:val="{76CFC33A-FC02-E046-8A40-D916B812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Tatum</dc:creator>
  <cp:keywords/>
  <dc:description/>
  <cp:lastModifiedBy>Gunasena, Manuja</cp:lastModifiedBy>
  <cp:revision>2</cp:revision>
  <dcterms:created xsi:type="dcterms:W3CDTF">2024-05-02T03:32:00Z</dcterms:created>
  <dcterms:modified xsi:type="dcterms:W3CDTF">2024-05-02T03:32:00Z</dcterms:modified>
</cp:coreProperties>
</file>