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4346" w:rsidRDefault="00A74346" w:rsidP="00FF31BF">
      <w:pPr>
        <w:jc w:val="both"/>
        <w:rPr>
          <w:rFonts w:ascii="La PCR-M-3 était réalisée avec" w:hAnsi="La PCR-M-3 était réalisée avec" w:cs="Times New Roman"/>
          <w:sz w:val="24"/>
          <w:szCs w:val="24"/>
        </w:rPr>
      </w:pPr>
      <w:bookmarkStart w:id="0" w:name="_GoBack"/>
      <w:bookmarkEnd w:id="0"/>
    </w:p>
    <w:p w:rsidR="003E6972" w:rsidRPr="00723234" w:rsidRDefault="003E6972" w:rsidP="00FF31BF">
      <w:pPr>
        <w:jc w:val="both"/>
        <w:rPr>
          <w:rFonts w:ascii="La PCR-M-3 était réalisée avec" w:hAnsi="La PCR-M-3 était réalisée avec" w:cs="Times New Roman"/>
          <w:b/>
          <w:sz w:val="24"/>
          <w:szCs w:val="24"/>
          <w:lang w:val="en-US"/>
        </w:rPr>
      </w:pPr>
      <w:proofErr w:type="spellStart"/>
      <w:r w:rsidRPr="00723234">
        <w:rPr>
          <w:rFonts w:ascii="La PCR-M-3 était réalisée avec" w:hAnsi="La PCR-M-3 était réalisée avec" w:cs="Times New Roman"/>
          <w:b/>
          <w:sz w:val="24"/>
          <w:szCs w:val="24"/>
          <w:lang w:val="en-US"/>
        </w:rPr>
        <w:t>Supplementaries</w:t>
      </w:r>
      <w:proofErr w:type="spellEnd"/>
      <w:r w:rsidRPr="00723234">
        <w:rPr>
          <w:rFonts w:ascii="La PCR-M-3 était réalisée avec" w:hAnsi="La PCR-M-3 était réalisée avec" w:cs="Times New Roman"/>
          <w:b/>
          <w:sz w:val="24"/>
          <w:szCs w:val="24"/>
          <w:lang w:val="en-US"/>
        </w:rPr>
        <w:t xml:space="preserve"> materials:</w:t>
      </w:r>
    </w:p>
    <w:p w:rsidR="003E6972" w:rsidRPr="003E6972" w:rsidRDefault="003E6972" w:rsidP="00FF31BF">
      <w:pPr>
        <w:jc w:val="both"/>
        <w:rPr>
          <w:rFonts w:ascii="La PCR-M-3 était réalisée avec" w:hAnsi="La PCR-M-3 était réalisée avec" w:cs="Times New Roman"/>
          <w:sz w:val="24"/>
          <w:szCs w:val="24"/>
          <w:lang w:val="en-US"/>
        </w:rPr>
      </w:pPr>
      <w:r w:rsidRPr="003E6972">
        <w:rPr>
          <w:rFonts w:ascii="La PCR-M-3 était réalisée avec" w:hAnsi="La PCR-M-3 était réalisée avec" w:cs="Times New Roman"/>
          <w:sz w:val="24"/>
          <w:szCs w:val="24"/>
          <w:lang w:val="en-US"/>
        </w:rPr>
        <w:t xml:space="preserve">Supplementary material 1: 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  <w:lang w:val="en"/>
        </w:rPr>
        <w:t>dendrogram</w:t>
      </w:r>
      <w:proofErr w:type="spellEnd"/>
      <w:r w:rsidRPr="00752D59">
        <w:rPr>
          <w:rFonts w:ascii="Times New Roman" w:hAnsi="Times New Roman" w:cs="Times New Roman"/>
          <w:sz w:val="24"/>
          <w:szCs w:val="24"/>
          <w:lang w:val="en"/>
        </w:rPr>
        <w:t xml:space="preserve"> (additional document) of grouping of the strains</w:t>
      </w:r>
    </w:p>
    <w:p w:rsidR="00A74346" w:rsidRDefault="00A74346" w:rsidP="00A74346">
      <w:pPr>
        <w:jc w:val="center"/>
        <w:rPr>
          <w:rFonts w:ascii="La PCR-M-3 était réalisée avec" w:hAnsi="La PCR-M-3 était réalisée avec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09C985B0" wp14:editId="5BD235A7">
            <wp:extent cx="5731510" cy="2216785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1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4346" w:rsidRDefault="00A74346" w:rsidP="00A74346">
      <w:pPr>
        <w:jc w:val="center"/>
        <w:rPr>
          <w:rFonts w:ascii="La PCR-M-3 était réalisée avec" w:hAnsi="La PCR-M-3 était réalisée avec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5564E3EF" wp14:editId="225C7A6E">
            <wp:extent cx="5731510" cy="1678305"/>
            <wp:effectExtent l="0" t="0" r="254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7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4346" w:rsidRDefault="00A74346" w:rsidP="00A74346">
      <w:pPr>
        <w:jc w:val="center"/>
        <w:rPr>
          <w:rFonts w:ascii="La PCR-M-3 était réalisée avec" w:hAnsi="La PCR-M-3 était réalisée avec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02EF0249" wp14:editId="1A7CB536">
            <wp:extent cx="3222394" cy="3519577"/>
            <wp:effectExtent l="0" t="0" r="0" b="508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28232" cy="3525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4346" w:rsidRDefault="00A74346" w:rsidP="00A74346">
      <w:pPr>
        <w:jc w:val="center"/>
        <w:rPr>
          <w:rFonts w:ascii="La PCR-M-3 était réalisée avec" w:hAnsi="La PCR-M-3 était réalisée avec" w:cs="Times New Roman"/>
          <w:sz w:val="24"/>
          <w:szCs w:val="24"/>
        </w:rPr>
      </w:pPr>
      <w:r>
        <w:rPr>
          <w:noProof/>
          <w:lang w:eastAsia="fr-FR"/>
        </w:rPr>
        <w:lastRenderedPageBreak/>
        <w:drawing>
          <wp:inline distT="0" distB="0" distL="0" distR="0" wp14:anchorId="347309EF" wp14:editId="6521DDF7">
            <wp:extent cx="5731510" cy="752475"/>
            <wp:effectExtent l="0" t="0" r="2540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23E" w:rsidRDefault="00D3123E" w:rsidP="00A74346">
      <w:pPr>
        <w:jc w:val="center"/>
        <w:rPr>
          <w:rFonts w:ascii="La PCR-M-3 était réalisée avec" w:hAnsi="La PCR-M-3 était réalisée avec" w:cs="Times New Roman"/>
          <w:sz w:val="24"/>
          <w:szCs w:val="24"/>
        </w:rPr>
      </w:pPr>
    </w:p>
    <w:p w:rsidR="00D3123E" w:rsidRDefault="00D3123E" w:rsidP="00D3123E">
      <w:pPr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A2528C">
        <w:rPr>
          <w:rFonts w:ascii="La PCR-M-3 était réalisée avec" w:hAnsi="La PCR-M-3 était réalisée avec" w:cs="Times New Roman"/>
          <w:b/>
          <w:sz w:val="24"/>
          <w:szCs w:val="24"/>
          <w:lang w:val="en-US"/>
        </w:rPr>
        <w:t>Supplementary material 2</w:t>
      </w:r>
      <w:r w:rsidRPr="00D3123E">
        <w:rPr>
          <w:rFonts w:ascii="La PCR-M-3 était réalisée avec" w:hAnsi="La PCR-M-3 était réalisée avec" w:cs="Times New Roman"/>
          <w:sz w:val="24"/>
          <w:szCs w:val="24"/>
          <w:lang w:val="en-US"/>
        </w:rPr>
        <w:t>:</w:t>
      </w:r>
      <w:r w:rsidRPr="00D3123E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4A53DC">
        <w:rPr>
          <w:rFonts w:ascii="Times New Roman" w:hAnsi="Times New Roman" w:cs="Times New Roman"/>
          <w:sz w:val="24"/>
          <w:szCs w:val="24"/>
          <w:lang w:val="en"/>
        </w:rPr>
        <w:t xml:space="preserve">Detailed information on </w:t>
      </w:r>
      <w:r w:rsidRPr="004A53DC">
        <w:rPr>
          <w:rFonts w:ascii="Times New Roman" w:hAnsi="Times New Roman" w:cs="Times New Roman"/>
          <w:i/>
          <w:sz w:val="24"/>
          <w:szCs w:val="24"/>
          <w:lang w:val="en"/>
        </w:rPr>
        <w:t>S. aureus</w:t>
      </w:r>
      <w:r w:rsidRPr="004A53DC">
        <w:rPr>
          <w:rFonts w:ascii="Times New Roman" w:hAnsi="Times New Roman" w:cs="Times New Roman"/>
          <w:sz w:val="24"/>
          <w:szCs w:val="24"/>
          <w:lang w:val="en"/>
        </w:rPr>
        <w:t xml:space="preserve"> strains in this study</w:t>
      </w:r>
    </w:p>
    <w:tbl>
      <w:tblPr>
        <w:tblStyle w:val="Grilledutableau1"/>
        <w:tblW w:w="10213" w:type="dxa"/>
        <w:tblLook w:val="04A0" w:firstRow="1" w:lastRow="0" w:firstColumn="1" w:lastColumn="0" w:noHBand="0" w:noVBand="1"/>
      </w:tblPr>
      <w:tblGrid>
        <w:gridCol w:w="1250"/>
        <w:gridCol w:w="1560"/>
        <w:gridCol w:w="1921"/>
        <w:gridCol w:w="1218"/>
        <w:gridCol w:w="1134"/>
        <w:gridCol w:w="1510"/>
        <w:gridCol w:w="1620"/>
      </w:tblGrid>
      <w:tr w:rsidR="00D3123E" w:rsidRPr="00C62697" w:rsidTr="00031E27">
        <w:trPr>
          <w:trHeight w:val="983"/>
        </w:trPr>
        <w:tc>
          <w:tcPr>
            <w:tcW w:w="1250" w:type="dxa"/>
            <w:tcBorders>
              <w:bottom w:val="single" w:sz="4" w:space="0" w:color="auto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  <w:lang w:val="en"/>
              </w:rPr>
              <w:t>Order number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  <w:lang w:val="en"/>
              </w:rPr>
              <w:t>Laboratory code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Strain origin</w:t>
            </w:r>
          </w:p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tcBorders>
              <w:left w:val="nil"/>
              <w:bottom w:val="single" w:sz="4" w:space="0" w:color="auto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2697">
              <w:rPr>
                <w:rFonts w:ascii="Times New Roman" w:hAnsi="Times New Roman" w:cs="Times New Roman"/>
                <w:sz w:val="24"/>
                <w:szCs w:val="24"/>
                <w:lang w:val="en"/>
              </w:rPr>
              <w:t>Cefoxitin</w:t>
            </w:r>
            <w:proofErr w:type="spellEnd"/>
            <w:r w:rsidRPr="00C62697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profile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SARM Profil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mecA gene profile</w:t>
            </w:r>
          </w:p>
        </w:tc>
        <w:tc>
          <w:tcPr>
            <w:tcW w:w="1620" w:type="dxa"/>
            <w:tcBorders>
              <w:left w:val="nil"/>
              <w:bottom w:val="single" w:sz="4" w:space="0" w:color="auto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 xml:space="preserve">SCCmec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Profile</w:t>
            </w:r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SAPus5T</w:t>
            </w:r>
          </w:p>
        </w:tc>
        <w:tc>
          <w:tcPr>
            <w:tcW w:w="1921" w:type="dxa"/>
            <w:tcBorders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BFC">
              <w:rPr>
                <w:rFonts w:ascii="Times New Roman" w:hAnsi="Times New Roman" w:cs="Times New Roman"/>
                <w:sz w:val="24"/>
                <w:szCs w:val="24"/>
                <w:lang w:val="en"/>
              </w:rPr>
              <w:t>Clinical</w:t>
            </w:r>
          </w:p>
        </w:tc>
        <w:tc>
          <w:tcPr>
            <w:tcW w:w="1218" w:type="dxa"/>
            <w:tcBorders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SAUro433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BFC">
              <w:rPr>
                <w:rFonts w:ascii="Times New Roman" w:hAnsi="Times New Roman" w:cs="Times New Roman"/>
                <w:sz w:val="24"/>
                <w:szCs w:val="24"/>
                <w:lang w:val="en"/>
              </w:rPr>
              <w:t>Clinical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SASM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SAUro3815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BFC">
              <w:rPr>
                <w:rFonts w:ascii="Times New Roman" w:hAnsi="Times New Roman" w:cs="Times New Roman"/>
                <w:sz w:val="24"/>
                <w:szCs w:val="24"/>
                <w:lang w:val="en"/>
              </w:rPr>
              <w:t>Clinical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SAPV45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BFC">
              <w:rPr>
                <w:rFonts w:ascii="Times New Roman" w:hAnsi="Times New Roman" w:cs="Times New Roman"/>
                <w:sz w:val="24"/>
                <w:szCs w:val="24"/>
                <w:lang w:val="en"/>
              </w:rPr>
              <w:t>Clinical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SAPus400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SARM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SAPV395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SAUro5T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SARM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77C">
              <w:rPr>
                <w:rFonts w:ascii="Times New Roman" w:hAnsi="Times New Roman" w:cs="Times New Roman"/>
                <w:i/>
                <w:sz w:val="24"/>
                <w:szCs w:val="24"/>
              </w:rPr>
              <w:t>SCCmec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IVa</w:t>
            </w:r>
            <w:proofErr w:type="spellEnd"/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SAYO3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BFC">
              <w:rPr>
                <w:rFonts w:ascii="Times New Roman" w:hAnsi="Times New Roman" w:cs="Times New Roman"/>
                <w:sz w:val="24"/>
                <w:szCs w:val="24"/>
                <w:lang w:val="en"/>
              </w:rPr>
              <w:t>Environment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SASM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SAYO1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Environ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SABOG2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Environ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SAKOS3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Environ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SASM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SABOG5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Environ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SAPus9B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SAUro23B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SAPus295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SASM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792A3C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mecA+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792A3C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77C">
              <w:rPr>
                <w:rFonts w:ascii="Times New Roman" w:hAnsi="Times New Roman" w:cs="Times New Roman"/>
                <w:i/>
                <w:sz w:val="24"/>
                <w:szCs w:val="24"/>
              </w:rPr>
              <w:t>SCCmec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IVa</w:t>
            </w:r>
            <w:proofErr w:type="spellEnd"/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SAPus42T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SARM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77C">
              <w:rPr>
                <w:rFonts w:ascii="Times New Roman" w:hAnsi="Times New Roman" w:cs="Times New Roman"/>
                <w:i/>
                <w:sz w:val="24"/>
                <w:szCs w:val="24"/>
              </w:rPr>
              <w:t>SCCmec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IVa</w:t>
            </w:r>
            <w:proofErr w:type="spellEnd"/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SAPus80T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Sensible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SAUro3832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SAUro239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SASM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SAUro3543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SARM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77C">
              <w:rPr>
                <w:rFonts w:ascii="Times New Roman" w:hAnsi="Times New Roman" w:cs="Times New Roman"/>
                <w:i/>
                <w:sz w:val="24"/>
                <w:szCs w:val="24"/>
              </w:rPr>
              <w:t>SCCmec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IVa</w:t>
            </w:r>
            <w:proofErr w:type="spellEnd"/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SAUro3620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SAPV85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</w:t>
            </w:r>
            <w:proofErr w:type="spellEnd"/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SAUro3812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SAUro3B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SAPus22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SARM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77C">
              <w:rPr>
                <w:rFonts w:ascii="Times New Roman" w:hAnsi="Times New Roman" w:cs="Times New Roman"/>
                <w:i/>
                <w:sz w:val="24"/>
                <w:szCs w:val="24"/>
              </w:rPr>
              <w:t>SCCmec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IVa</w:t>
            </w:r>
            <w:proofErr w:type="spellEnd"/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SAUro455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SASM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792A3C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mecA+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792A3C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77C">
              <w:rPr>
                <w:rFonts w:ascii="Times New Roman" w:hAnsi="Times New Roman" w:cs="Times New Roman"/>
                <w:i/>
                <w:sz w:val="24"/>
                <w:szCs w:val="24"/>
              </w:rPr>
              <w:t>SCCmec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IVa</w:t>
            </w:r>
            <w:proofErr w:type="spellEnd"/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SAPus50T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SAPV75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SASM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SAUro2014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</w:t>
            </w: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31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SAUro2710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Resistant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SARM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77C">
              <w:rPr>
                <w:rFonts w:ascii="Times New Roman" w:hAnsi="Times New Roman" w:cs="Times New Roman"/>
                <w:i/>
                <w:sz w:val="24"/>
                <w:szCs w:val="24"/>
              </w:rPr>
              <w:t>SCCmec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IVa</w:t>
            </w:r>
            <w:proofErr w:type="spellEnd"/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SAPus423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BFC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Sensitive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D3123E" w:rsidRPr="00C62697" w:rsidTr="00031E27">
        <w:trPr>
          <w:trHeight w:val="416"/>
        </w:trPr>
        <w:tc>
          <w:tcPr>
            <w:tcW w:w="1250" w:type="dxa"/>
            <w:tcBorders>
              <w:top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S33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SAPus294</w:t>
            </w:r>
          </w:p>
        </w:tc>
        <w:tc>
          <w:tcPr>
            <w:tcW w:w="1921" w:type="dxa"/>
            <w:tcBorders>
              <w:top w:val="nil"/>
              <w:left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BFC">
              <w:rPr>
                <w:rFonts w:ascii="Times New Roman" w:hAnsi="Times New Roman" w:cs="Times New Roman"/>
                <w:sz w:val="24"/>
                <w:szCs w:val="24"/>
                <w:lang w:val="en"/>
              </w:rPr>
              <w:t>Resistant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SASM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697">
              <w:rPr>
                <w:rFonts w:ascii="Times New Roman" w:hAnsi="Times New Roman" w:cs="Times New Roman"/>
                <w:sz w:val="24"/>
                <w:szCs w:val="24"/>
              </w:rPr>
              <w:t>mecA-</w:t>
            </w:r>
          </w:p>
        </w:tc>
        <w:tc>
          <w:tcPr>
            <w:tcW w:w="1620" w:type="dxa"/>
            <w:tcBorders>
              <w:top w:val="nil"/>
              <w:left w:val="nil"/>
            </w:tcBorders>
          </w:tcPr>
          <w:p w:rsidR="00D3123E" w:rsidRPr="00C62697" w:rsidRDefault="00D3123E" w:rsidP="00031E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DA6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</w:tbl>
    <w:p w:rsidR="00D3123E" w:rsidRDefault="00D3123E" w:rsidP="00D3123E">
      <w:pPr>
        <w:jc w:val="center"/>
        <w:rPr>
          <w:rFonts w:ascii="La PCR-M-3 était réalisée avec" w:hAnsi="La PCR-M-3 était réalisée avec" w:cs="Times New Roman"/>
          <w:sz w:val="24"/>
          <w:szCs w:val="24"/>
          <w:lang w:val="en-US"/>
        </w:rPr>
      </w:pPr>
    </w:p>
    <w:p w:rsidR="00D3123E" w:rsidRPr="00D3123E" w:rsidRDefault="00D3123E" w:rsidP="00D3123E">
      <w:pPr>
        <w:spacing w:line="360" w:lineRule="auto"/>
        <w:jc w:val="both"/>
        <w:rPr>
          <w:rFonts w:ascii="La PCR-M-3 était réalisée avec" w:hAnsi="La PCR-M-3 était réalisée avec" w:cs="Times New Roman"/>
          <w:sz w:val="24"/>
          <w:szCs w:val="24"/>
          <w:lang w:val="en-US"/>
        </w:rPr>
      </w:pPr>
      <w:r w:rsidRPr="00D3123E">
        <w:rPr>
          <w:rFonts w:ascii="La PCR-M-3 était réalisée avec" w:hAnsi="La PCR-M-3 était réalisée avec" w:cs="Times New Roman"/>
          <w:sz w:val="24"/>
          <w:szCs w:val="24"/>
          <w:lang w:val="en-US"/>
        </w:rPr>
        <w:t>Legend: mecA+ means that the strain harbors the mecA gene, otherwise mecA-. ND: not determined</w:t>
      </w:r>
    </w:p>
    <w:sectPr w:rsidR="00D3123E" w:rsidRPr="00D312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 PCR-M-3 était réalisée ave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A49"/>
    <w:rsid w:val="00042640"/>
    <w:rsid w:val="000C4843"/>
    <w:rsid w:val="003E6972"/>
    <w:rsid w:val="006859AB"/>
    <w:rsid w:val="00723234"/>
    <w:rsid w:val="00792A3C"/>
    <w:rsid w:val="007C5ADC"/>
    <w:rsid w:val="009511A7"/>
    <w:rsid w:val="00A23A49"/>
    <w:rsid w:val="00A2528C"/>
    <w:rsid w:val="00A74346"/>
    <w:rsid w:val="00AF1EBC"/>
    <w:rsid w:val="00D3123E"/>
    <w:rsid w:val="00FF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86D408-C1DF-4438-92F3-157C8F3C6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C5A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1">
    <w:name w:val="Grille du tableau1"/>
    <w:basedOn w:val="TableauNormal"/>
    <w:next w:val="Grilledutableau"/>
    <w:uiPriority w:val="39"/>
    <w:rsid w:val="00D312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311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ABASSE</dc:creator>
  <cp:keywords/>
  <dc:description/>
  <cp:lastModifiedBy>ABASSE</cp:lastModifiedBy>
  <cp:revision>7</cp:revision>
  <dcterms:created xsi:type="dcterms:W3CDTF">2022-02-27T17:31:00Z</dcterms:created>
  <dcterms:modified xsi:type="dcterms:W3CDTF">2024-03-04T09:58:00Z</dcterms:modified>
</cp:coreProperties>
</file>