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EF054" w14:textId="0CCD4776" w:rsidR="0070106D" w:rsidRDefault="00D75779" w:rsidP="00A01F4F">
      <w:pPr>
        <w:pStyle w:val="Cuerpo"/>
        <w:spacing w:after="0" w:line="360" w:lineRule="auto"/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</w:pPr>
      <w:r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>SUPP</w:t>
      </w:r>
      <w:r w:rsidR="00266779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>L</w:t>
      </w:r>
      <w:r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EMENT </w:t>
      </w:r>
      <w:r w:rsidR="00A40081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>APPENDIX</w:t>
      </w:r>
    </w:p>
    <w:p w14:paraId="3A3B3570" w14:textId="77777777" w:rsidR="00A40081" w:rsidRPr="0089528E" w:rsidRDefault="00A40081" w:rsidP="00155BD5">
      <w:pPr>
        <w:pStyle w:val="Cuerpo"/>
        <w:spacing w:after="0" w:line="480" w:lineRule="auto"/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1A4C8B86" w14:textId="13EF7CCB" w:rsidR="00CD3F31" w:rsidRPr="0089528E" w:rsidRDefault="00A40081" w:rsidP="00155BD5">
      <w:pPr>
        <w:pStyle w:val="Cuerpo"/>
        <w:spacing w:after="0" w:line="480" w:lineRule="auto"/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Manuscript Title: </w:t>
      </w: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="004C3AA5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Acute and Long-term Outcomes of </w:t>
      </w:r>
      <w:proofErr w:type="spellStart"/>
      <w:r w:rsidR="004C3AA5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Cryoballoon</w:t>
      </w:r>
      <w:proofErr w:type="spellEnd"/>
      <w:r w:rsidR="004C3AA5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Ablation in Patients with Atrial Fibrillation. Primary Results of the Spanish </w:t>
      </w:r>
      <w:proofErr w:type="spellStart"/>
      <w:r w:rsidR="004C3AA5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Cryoballoon</w:t>
      </w:r>
      <w:proofErr w:type="spellEnd"/>
      <w:r w:rsidR="004C3AA5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Ablation Registry (RECABA)</w:t>
      </w:r>
    </w:p>
    <w:p w14:paraId="5628E12F" w14:textId="35BC4C5C" w:rsidR="00A40081" w:rsidRPr="0089528E" w:rsidRDefault="00A40081" w:rsidP="00155BD5">
      <w:pPr>
        <w:pStyle w:val="Cuerpo"/>
        <w:spacing w:after="0" w:line="480" w:lineRule="auto"/>
        <w:rPr>
          <w:rStyle w:val="PageNumber"/>
          <w:rFonts w:ascii="Times New Roman" w:hAnsi="Times New Roman"/>
          <w:color w:val="000000" w:themeColor="text1"/>
          <w:sz w:val="20"/>
          <w:szCs w:val="20"/>
        </w:rPr>
      </w:pP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Brief Title: </w:t>
      </w: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="0078502A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Results of the Spanish </w:t>
      </w:r>
      <w:proofErr w:type="spellStart"/>
      <w:r w:rsidR="0078502A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Cryoballoon</w:t>
      </w:r>
      <w:proofErr w:type="spellEnd"/>
      <w:r w:rsidR="0078502A"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Ablation Registry (RECABA) </w:t>
      </w:r>
    </w:p>
    <w:p w14:paraId="7FE805B9" w14:textId="77777777" w:rsidR="00CD3F31" w:rsidRPr="0089528E" w:rsidRDefault="00CD3F31" w:rsidP="00155BD5">
      <w:pPr>
        <w:pStyle w:val="Cuerpo"/>
        <w:spacing w:after="0" w:line="480" w:lineRule="auto"/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54227FCD" w14:textId="35D9251F" w:rsidR="00A40081" w:rsidRPr="0089528E" w:rsidRDefault="00A40081" w:rsidP="00155BD5">
      <w:pPr>
        <w:pStyle w:val="Cuerpo"/>
        <w:spacing w:after="0" w:line="480" w:lineRule="auto"/>
        <w:rPr>
          <w:rStyle w:val="PageNumber"/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9528E">
        <w:rPr>
          <w:rStyle w:val="PageNumber"/>
          <w:rFonts w:ascii="Times New Roman" w:hAnsi="Times New Roman"/>
          <w:b/>
          <w:bCs/>
          <w:color w:val="000000" w:themeColor="text1"/>
          <w:sz w:val="20"/>
          <w:szCs w:val="20"/>
        </w:rPr>
        <w:t>ClinicalTrials.gov Identifier:</w:t>
      </w:r>
      <w:r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9528E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ab/>
      </w:r>
      <w:r w:rsidRPr="0089528E">
        <w:rPr>
          <w:rStyle w:val="PageNumber"/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NCT02785991 </w:t>
      </w:r>
    </w:p>
    <w:p w14:paraId="6671DD24" w14:textId="6A4EC86F" w:rsidR="00CD3F31" w:rsidRPr="0089528E" w:rsidRDefault="00CD3F31" w:rsidP="00155BD5">
      <w:pPr>
        <w:pStyle w:val="Cuerpo"/>
        <w:spacing w:after="0" w:line="480" w:lineRule="auto"/>
        <w:rPr>
          <w:rStyle w:val="PageNumber"/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B6C3086" w14:textId="2D6B6DF9" w:rsidR="00CD3F31" w:rsidRPr="0089528E" w:rsidRDefault="00CD3F31" w:rsidP="00155BD5">
      <w:pPr>
        <w:pStyle w:val="Cuerpo"/>
        <w:spacing w:after="0" w:line="480" w:lineRule="auto"/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9528E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Contents:</w:t>
      </w:r>
    </w:p>
    <w:p w14:paraId="4F0A7A3F" w14:textId="1470D182" w:rsidR="00CD3F31" w:rsidRPr="00155BD5" w:rsidRDefault="00CD3F31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89528E">
        <w:rPr>
          <w:rStyle w:val="PageNumber"/>
          <w:color w:val="000000" w:themeColor="text1"/>
          <w:sz w:val="20"/>
          <w:szCs w:val="20"/>
        </w:rPr>
        <w:t xml:space="preserve">- Table S1: 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Spanish </w:t>
      </w:r>
      <w:r w:rsidR="009950C5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centers 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and collaborators participating in RECABA</w:t>
      </w:r>
    </w:p>
    <w:p w14:paraId="5F33D05B" w14:textId="0245BD4D" w:rsidR="00CD3F31" w:rsidRPr="0089528E" w:rsidRDefault="00CD3F31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- S2: Data collection</w:t>
      </w:r>
      <w:r w:rsidR="009B45DF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, m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anagement</w:t>
      </w:r>
      <w:r w:rsidR="009B45DF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,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and quality control.</w:t>
      </w:r>
    </w:p>
    <w:p w14:paraId="4C990D38" w14:textId="487BD9EF" w:rsidR="00CD3F31" w:rsidRPr="0089528E" w:rsidRDefault="00CD3F31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- S3: </w:t>
      </w:r>
      <w:r w:rsidR="009950C5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Description of </w:t>
      </w:r>
      <w:proofErr w:type="spellStart"/>
      <w:r w:rsidR="009950C5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c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ryoballoon</w:t>
      </w:r>
      <w:proofErr w:type="spellEnd"/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ablation procedure.</w:t>
      </w:r>
    </w:p>
    <w:p w14:paraId="12F991B7" w14:textId="04454A59" w:rsidR="00CD3F31" w:rsidRPr="0089528E" w:rsidRDefault="00CD3F31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- S4: </w:t>
      </w:r>
      <w:r w:rsidR="002444C5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Description of analyses by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</w:t>
      </w:r>
      <w:r w:rsidR="00C74367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c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enter</w:t>
      </w:r>
      <w:r w:rsidR="00C74367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experience</w:t>
      </w:r>
      <w:r w:rsidR="002444C5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.</w:t>
      </w:r>
    </w:p>
    <w:p w14:paraId="0D66BBFE" w14:textId="081FFFF6" w:rsidR="00CD3F31" w:rsidRPr="0089528E" w:rsidRDefault="00CD3F31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</w:rPr>
      </w:pP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- Table S</w:t>
      </w:r>
      <w:r w:rsidR="00E81C0C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2</w:t>
      </w:r>
      <w:r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. </w:t>
      </w:r>
      <w:r w:rsidR="00327353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Analysis of general characteristics by </w:t>
      </w:r>
      <w:r w:rsidR="00310214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center experience</w:t>
      </w:r>
      <w:r w:rsidR="00327353" w:rsidRPr="0089528E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.  </w:t>
      </w:r>
    </w:p>
    <w:p w14:paraId="11A3BA37" w14:textId="25D508E2" w:rsidR="00A40081" w:rsidRDefault="00A40081" w:rsidP="00A40081">
      <w:pPr>
        <w:pStyle w:val="Cuerpo"/>
        <w:spacing w:after="0" w:line="360" w:lineRule="auto"/>
        <w:rPr>
          <w:rStyle w:val="PageNumber"/>
          <w:rFonts w:ascii="Times New Roman" w:hAnsi="Times New Roman"/>
          <w:color w:val="000000" w:themeColor="text1"/>
          <w:sz w:val="20"/>
          <w:szCs w:val="20"/>
        </w:rPr>
      </w:pPr>
    </w:p>
    <w:p w14:paraId="25FAC6FF" w14:textId="77777777" w:rsidR="00D80BA6" w:rsidRDefault="00D80BA6" w:rsidP="00C47118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</w:p>
    <w:p w14:paraId="15D88CC0" w14:textId="77777777" w:rsidR="00CD3F31" w:rsidRDefault="00CD3F31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br w:type="page"/>
      </w:r>
    </w:p>
    <w:p w14:paraId="43E77973" w14:textId="4EAB41EE" w:rsidR="00535135" w:rsidRPr="00535135" w:rsidRDefault="00535135" w:rsidP="00C47118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lastRenderedPageBreak/>
        <w:t xml:space="preserve">Table </w:t>
      </w:r>
      <w:r w:rsidRPr="0053513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S1</w:t>
      </w: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. Spanish Centers and collaborators particip</w:t>
      </w:r>
      <w:r w:rsidR="000C157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at</w:t>
      </w: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ing</w:t>
      </w:r>
      <w:r w:rsidR="000C157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 xml:space="preserve"> in RECABA. </w:t>
      </w:r>
    </w:p>
    <w:p w14:paraId="0BDA2D74" w14:textId="31FB5710" w:rsidR="00535135" w:rsidRDefault="00535135" w:rsidP="00C47118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p w14:paraId="1247C8D2" w14:textId="3228AFB4" w:rsidR="00535135" w:rsidRPr="00535135" w:rsidRDefault="00535135" w:rsidP="00C47118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tbl>
      <w:tblPr>
        <w:tblStyle w:val="TableNormal1"/>
        <w:tblW w:w="83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2"/>
        <w:gridCol w:w="4205"/>
        <w:gridCol w:w="709"/>
        <w:gridCol w:w="2891"/>
      </w:tblGrid>
      <w:tr w:rsidR="000C1575" w:rsidRPr="00535135" w14:paraId="44BDCFE8" w14:textId="77777777" w:rsidTr="00D80BA6">
        <w:trPr>
          <w:trHeight w:val="300"/>
          <w:jc w:val="center"/>
        </w:trPr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B8A152" w14:textId="295D9921" w:rsidR="000C1575" w:rsidRPr="00535135" w:rsidRDefault="000C1575" w:rsidP="00BA12B1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Nº</w:t>
            </w:r>
          </w:p>
        </w:tc>
        <w:tc>
          <w:tcPr>
            <w:tcW w:w="42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EEE8B" w14:textId="32DD6ABA" w:rsidR="000C1575" w:rsidRPr="00535135" w:rsidRDefault="000C1575" w:rsidP="00BA12B1">
            <w:pPr>
              <w:spacing w:line="360" w:lineRule="auto"/>
              <w:rPr>
                <w:sz w:val="20"/>
                <w:szCs w:val="20"/>
              </w:rPr>
            </w:pPr>
            <w:r w:rsidRPr="00535135">
              <w:rPr>
                <w:b/>
                <w:bCs/>
                <w:i/>
                <w:iCs/>
                <w:sz w:val="20"/>
                <w:szCs w:val="20"/>
              </w:rPr>
              <w:t>C</w:t>
            </w:r>
            <w:r>
              <w:rPr>
                <w:b/>
                <w:bCs/>
                <w:i/>
                <w:iCs/>
                <w:sz w:val="20"/>
                <w:szCs w:val="20"/>
              </w:rPr>
              <w:t>enter</w:t>
            </w:r>
            <w:r w:rsidRPr="00535135">
              <w:rPr>
                <w:sz w:val="20"/>
                <w:szCs w:val="20"/>
              </w:rPr>
              <w:t xml:space="preserve"> </w:t>
            </w:r>
            <w:r w:rsidR="000D54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92399E" w14:textId="7F52F584" w:rsidR="000C1575" w:rsidRPr="00535135" w:rsidRDefault="000D54C3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0C1575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n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92442" w14:textId="04C273B4" w:rsidR="000C1575" w:rsidRPr="00535135" w:rsidRDefault="000D54C3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</w:t>
            </w:r>
            <w:r w:rsidR="000C1575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Collaborator</w:t>
            </w:r>
          </w:p>
        </w:tc>
      </w:tr>
      <w:tr w:rsidR="000C1575" w:rsidRPr="000C1575" w14:paraId="73F45E54" w14:textId="77777777" w:rsidTr="00D80BA6">
        <w:trPr>
          <w:trHeight w:val="232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9F55382" w14:textId="507993B6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D16C" w14:textId="4811B263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Virgen de la Victoria, Málaga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7E36B" w14:textId="1FEBB69C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204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C48C6" w14:textId="69CD74E1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822E3D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Alberto Barrera Cordero</w:t>
            </w:r>
          </w:p>
        </w:tc>
      </w:tr>
      <w:tr w:rsidR="000C1575" w:rsidRPr="000C1575" w14:paraId="1CB7CFBE" w14:textId="77777777" w:rsidTr="00D80BA6">
        <w:trPr>
          <w:trHeight w:val="232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25C66CE" w14:textId="63249ACF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A4E5" w14:textId="03919060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Hospital Puerta de Hierro, Madrid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6999B7" w14:textId="1A31B0B8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188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AE7FC" w14:textId="61647CE9" w:rsidR="000C1575" w:rsidRPr="000C1575" w:rsidRDefault="00F0320B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Jorge Toquero Ramos</w:t>
            </w:r>
          </w:p>
        </w:tc>
      </w:tr>
      <w:tr w:rsidR="000C1575" w:rsidRPr="000C1575" w14:paraId="0D85F4F1" w14:textId="77777777" w:rsidTr="00D80BA6">
        <w:trPr>
          <w:trHeight w:val="232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CBDD6E3" w14:textId="0E53F468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9772D" w14:textId="2DE09B98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Hospital Basurto, Bilbao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4DDA4E" w14:textId="4E8650B8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145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CBDD3" w14:textId="464AB345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Jesús Daniel Martínez Alday</w:t>
            </w:r>
          </w:p>
        </w:tc>
      </w:tr>
      <w:tr w:rsidR="000C1575" w:rsidRPr="000C1575" w14:paraId="7693811B" w14:textId="77777777" w:rsidTr="00D80BA6">
        <w:trPr>
          <w:trHeight w:val="232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E6998AF" w14:textId="45D40143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4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28C8D" w14:textId="39E98394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Virgen de la Arrixaca, Murcia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A6F69B" w14:textId="60875603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121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7C0A" w14:textId="6A66543A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Arcadio García Alberola</w:t>
            </w:r>
          </w:p>
        </w:tc>
      </w:tr>
      <w:tr w:rsidR="000C1575" w:rsidRPr="00155BD5" w14:paraId="33C7E75B" w14:textId="77777777" w:rsidTr="00D80BA6">
        <w:trPr>
          <w:trHeight w:val="232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5C4D636" w14:textId="71414C1E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5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CD66F" w14:textId="44135C32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Clínico Universitario, Valencia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4B09E9" w14:textId="333005BA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120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80237" w14:textId="1D34590E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Ángel Ferrero de Loma-Osorio</w:t>
            </w:r>
          </w:p>
        </w:tc>
      </w:tr>
      <w:tr w:rsidR="000C1575" w:rsidRPr="000C1575" w14:paraId="29781C1C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09CB217" w14:textId="71120080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6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35624" w14:textId="5B5AAC9C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Virgen Macarena, Sevilla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0C72E0" w14:textId="050ADBC0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E65F" w14:textId="736F4707" w:rsidR="000C1575" w:rsidRPr="000C1575" w:rsidRDefault="000C1575" w:rsidP="000D54C3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Rocío Cózar León</w:t>
            </w:r>
          </w:p>
        </w:tc>
      </w:tr>
      <w:tr w:rsidR="000C1575" w:rsidRPr="000C1575" w14:paraId="4949519A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421292F" w14:textId="5AAA1407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B2919" w14:textId="5668F8E4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Fundación Jiménez Diaz, Madrid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C49680" w14:textId="107CDD42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98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E6E10" w14:textId="502D411C" w:rsidR="000C1575" w:rsidRP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José Manuel Rubio Campal</w:t>
            </w:r>
          </w:p>
        </w:tc>
      </w:tr>
      <w:tr w:rsidR="000C1575" w:rsidRPr="000C1575" w14:paraId="69D61EE2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08261E0" w14:textId="0B117CA1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8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F0461" w14:textId="600A033A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del Mar, Barcelona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9801DD" w14:textId="2DDFD5D3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96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C423E" w14:textId="449AC27F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Ermengol Vallés Gras</w:t>
            </w:r>
          </w:p>
        </w:tc>
      </w:tr>
      <w:tr w:rsidR="000C1575" w:rsidRPr="000C1575" w14:paraId="6132F496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7B201ED" w14:textId="38E6E85B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91EA5" w14:textId="2BE98A22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Clínica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Zorrotzuarre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, Bilbao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198D30" w14:textId="1B33B14C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74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A3DD5" w14:textId="6718E4F0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</w:t>
            </w:r>
            <w:r w:rsidR="00D80BA6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ose Miguel </w:t>
            </w:r>
            <w:proofErr w:type="spellStart"/>
            <w:r w:rsidR="00D80BA6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Ormaetxe</w:t>
            </w:r>
            <w:proofErr w:type="spellEnd"/>
            <w:r w:rsidR="00D80BA6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Merodio</w:t>
            </w:r>
          </w:p>
        </w:tc>
      </w:tr>
      <w:tr w:rsidR="000C1575" w:rsidRPr="000C1575" w14:paraId="557F0B58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DBA1EBC" w14:textId="218B1490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10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18697" w14:textId="2FCB4FA8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Quirón, Valencia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952DC9" w14:textId="2B6F4D5C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A7D8B" w14:textId="17BCDE7A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Ricardo Ruiz Granell</w:t>
            </w:r>
          </w:p>
        </w:tc>
      </w:tr>
      <w:tr w:rsidR="000C1575" w:rsidRPr="000C1575" w14:paraId="5784B9DB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81AFC48" w14:textId="01ABC1AF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11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FD3FB" w14:textId="722E0A14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Hospital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Trias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i Pujol, Barcelona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E40D63" w14:textId="5011A730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7A90" w14:textId="2476B4ED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Roger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Villuendas</w:t>
            </w:r>
            <w:proofErr w:type="spellEnd"/>
            <w:r w:rsidR="00F0320B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Sabaté</w:t>
            </w:r>
          </w:p>
        </w:tc>
      </w:tr>
      <w:tr w:rsidR="000C1575" w:rsidRPr="000C1575" w14:paraId="1D5526BD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FBBD7E4" w14:textId="58C1888A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12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FFE8E" w14:textId="635D3AFE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Hospital </w:t>
            </w:r>
            <w:proofErr w:type="spellStart"/>
            <w:r w:rsidR="000D54C3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Vithas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, Sevilla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056B65" w14:textId="6B2295E0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EB6A" w14:textId="4690C234" w:rsidR="000C1575" w:rsidRDefault="000D54C3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 w:rsidRPr="000D54C3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Pablo Bastos Amador</w:t>
            </w:r>
          </w:p>
        </w:tc>
      </w:tr>
      <w:tr w:rsidR="000C1575" w:rsidRPr="000C1575" w14:paraId="0E10E560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57A26C5" w14:textId="7978589E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13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C014" w14:textId="4EDFF9EA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La Paz, Madrid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727B6E" w14:textId="27B61CDE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625B1" w14:textId="4D293A69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Rafael Peinado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Peinado</w:t>
            </w:r>
            <w:proofErr w:type="spellEnd"/>
          </w:p>
        </w:tc>
      </w:tr>
      <w:tr w:rsidR="000C1575" w:rsidRPr="000C1575" w14:paraId="2A8FCE1F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1D4B88C" w14:textId="144D7820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14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88A3B" w14:textId="76365D89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Complejo Hospitalario Universitario, A Coruña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9BDC31" w14:textId="0B7E912A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B1DB8" w14:textId="1AB1CB57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Luisa Pérez Álvarez</w:t>
            </w:r>
          </w:p>
        </w:tc>
      </w:tr>
      <w:tr w:rsidR="000C1575" w:rsidRPr="000C1575" w14:paraId="34DFBFBE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01FE8EF" w14:textId="47B338D3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15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7EF5D" w14:textId="0EA6BDE4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San Juan, Alicante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E6BB1F" w14:textId="0C6CD9AF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43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56351" w14:textId="5D5FB537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Jesús Castillo Ballesteros</w:t>
            </w:r>
          </w:p>
        </w:tc>
      </w:tr>
      <w:tr w:rsidR="000C1575" w:rsidRPr="000C1575" w14:paraId="5B62597C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D9C7215" w14:textId="75ADDFE5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16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5D1A" w14:textId="2960377C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HU de Canarias, Santa Cruz de Tenerife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EDA79B" w14:textId="2E1CBF32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3B422" w14:textId="65AED345" w:rsidR="000C1575" w:rsidRDefault="000C1575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Aníbal Rodríguez González</w:t>
            </w:r>
          </w:p>
        </w:tc>
      </w:tr>
      <w:tr w:rsidR="000C1575" w:rsidRPr="000C1575" w14:paraId="2184976B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5C0FFE3" w14:textId="234BD188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5892C" w14:textId="3FCFBB43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Juan Ramón Jiménez, Huelva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0C316D" w14:textId="5587B052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40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17A2" w14:textId="38AC3186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Pablo Moriña Vázquez</w:t>
            </w:r>
          </w:p>
        </w:tc>
      </w:tr>
      <w:tr w:rsidR="000C1575" w:rsidRPr="000C1575" w14:paraId="582FE3E9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746F7B0" w14:textId="7E0D6C20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18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DA54" w14:textId="320CD4EC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Virgen de las Nieves, Granada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FC959E" w14:textId="124DC043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A4B8" w14:textId="3F00C4B5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Luis Tercedor Sánchez</w:t>
            </w:r>
          </w:p>
        </w:tc>
      </w:tr>
      <w:tr w:rsidR="000C1575" w:rsidRPr="000C1575" w14:paraId="50CB97F0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84701C6" w14:textId="5CD3BACA" w:rsidR="000C1575" w:rsidRDefault="000C1575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BE52C" w14:textId="166000FC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H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Ntra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Señora de la Candelaria. Tenerife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336D19" w14:textId="04473EFC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470D" w14:textId="7C11CAE8" w:rsidR="000C1575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Julio Hernández Alfonso</w:t>
            </w:r>
          </w:p>
        </w:tc>
      </w:tr>
      <w:tr w:rsidR="006D012C" w:rsidRPr="000C1575" w14:paraId="35FFA77B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C82C8DD" w14:textId="590C8225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20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0CFEE" w14:textId="0BD568F8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de Araba, Vitoria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15AADC" w14:textId="53EE9D81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8AC1D" w14:textId="2A899A9B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Mª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Fe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Arcocha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Torres</w:t>
            </w:r>
          </w:p>
        </w:tc>
      </w:tr>
      <w:tr w:rsidR="006D012C" w:rsidRPr="000C1575" w14:paraId="67152B71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694738F" w14:textId="6570A87B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21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16E1" w14:textId="5ACD3B7C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Hospital Son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Espases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, Mallorca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D49F16" w14:textId="74C85D53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7F7AB" w14:textId="3E9D710F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Carlos Grande Morales</w:t>
            </w:r>
          </w:p>
        </w:tc>
      </w:tr>
      <w:tr w:rsidR="006D012C" w:rsidRPr="000C1575" w14:paraId="4F625502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10ED1E6" w14:textId="0ED25295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22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72452" w14:textId="63377454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La Fe, Valencia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59275E" w14:textId="443373EA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8293A" w14:textId="2A4F6FBD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Oscar Cano Pérez</w:t>
            </w:r>
          </w:p>
        </w:tc>
      </w:tr>
      <w:tr w:rsidR="006D012C" w:rsidRPr="000C1575" w14:paraId="329303A2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E746F7A" w14:textId="4CCF522B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23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565B9" w14:textId="0EC33FBD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Hospital Josep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Trueta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, Gerona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7C5235" w14:textId="4EB8095C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A9997" w14:textId="21E4607B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Emilce Trucco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Vernetti</w:t>
            </w:r>
            <w:proofErr w:type="spellEnd"/>
          </w:p>
        </w:tc>
      </w:tr>
      <w:tr w:rsidR="006D012C" w:rsidRPr="000C1575" w14:paraId="1CA82FD3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A413EA4" w14:textId="5CADA95B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24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FFEE" w14:textId="63BD2F08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Reina Sofía, Córdoba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C33768" w14:textId="125CA7A5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18AD8" w14:textId="3159E33D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Jose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Mª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 Segura Saint-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Gerons</w:t>
            </w:r>
            <w:proofErr w:type="spellEnd"/>
          </w:p>
        </w:tc>
      </w:tr>
      <w:tr w:rsidR="006D012C" w:rsidRPr="000C1575" w14:paraId="3558B2A5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54D2EE7" w14:textId="24E95048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25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D5C70" w14:textId="3B88D8B1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Virgen de la Salud, Toledo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A00CBA" w14:textId="5B6FD79B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525D2" w14:textId="7BFEFA6E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Cristina Martín Sierra</w:t>
            </w:r>
          </w:p>
        </w:tc>
      </w:tr>
      <w:tr w:rsidR="006D012C" w:rsidRPr="000C1575" w14:paraId="41A1CA7F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5E7ED46" w14:textId="5ECB1FDC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lastRenderedPageBreak/>
              <w:t>26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689F8" w14:textId="0C2AB3BE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Rey Juan Carlos, Madrid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67CC61" w14:textId="21D73B84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8848C" w14:textId="321FE307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Elena Mejía Martínez</w:t>
            </w:r>
          </w:p>
        </w:tc>
      </w:tr>
      <w:tr w:rsidR="006D012C" w:rsidRPr="000C1575" w14:paraId="603A17A8" w14:textId="77777777" w:rsidTr="00D80BA6">
        <w:trPr>
          <w:trHeight w:val="227"/>
          <w:jc w:val="center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9AD93" w14:textId="5071DDA0" w:rsidR="006D012C" w:rsidRDefault="006D012C" w:rsidP="00BA12B1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27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A5DC" w14:textId="35264487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Hospital General Universitario, Alicante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BD160" w14:textId="15A400B3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0B4C" w14:textId="6A77BBB4" w:rsidR="006D012C" w:rsidRDefault="006D012C" w:rsidP="000D54C3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 xml:space="preserve">Alicia Ibáñez </w:t>
            </w:r>
            <w:proofErr w:type="spellStart"/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Críado</w:t>
            </w:r>
            <w:proofErr w:type="spellEnd"/>
          </w:p>
        </w:tc>
      </w:tr>
    </w:tbl>
    <w:p w14:paraId="0188E065" w14:textId="586803AE" w:rsidR="00535135" w:rsidRDefault="00535135" w:rsidP="00535135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val="es-ES" w:eastAsia="es-ES"/>
        </w:rPr>
      </w:pPr>
    </w:p>
    <w:p w14:paraId="2962180F" w14:textId="77777777" w:rsidR="00B75115" w:rsidRDefault="00B75115" w:rsidP="00535135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val="es-ES" w:eastAsia="es-ES"/>
        </w:rPr>
      </w:pPr>
    </w:p>
    <w:p w14:paraId="7C82F54C" w14:textId="3BC4A884" w:rsidR="00B75115" w:rsidRDefault="00B75115" w:rsidP="00535135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val="es-ES" w:eastAsia="es-ES"/>
        </w:rPr>
      </w:pPr>
    </w:p>
    <w:p w14:paraId="54A27359" w14:textId="77777777" w:rsidR="00CD3F31" w:rsidRDefault="00CD3F31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br w:type="page"/>
      </w:r>
    </w:p>
    <w:p w14:paraId="2D00EB4E" w14:textId="4113B36A" w:rsidR="00B75115" w:rsidRDefault="00B75115" w:rsidP="00535135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B7511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lastRenderedPageBreak/>
        <w:t>S2: Data collection</w:t>
      </w:r>
      <w:r w:rsidR="009B45DF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, m</w:t>
      </w:r>
      <w:r w:rsidRPr="00B7511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anagement</w:t>
      </w:r>
      <w:r w:rsidR="009B45DF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,</w:t>
      </w:r>
      <w:r w:rsidRPr="00B75115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 xml:space="preserve"> and quality control</w:t>
      </w:r>
      <w: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.</w:t>
      </w:r>
    </w:p>
    <w:p w14:paraId="57271A09" w14:textId="143E2564" w:rsidR="00B75115" w:rsidRDefault="00B75115" w:rsidP="00535135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p w14:paraId="0CA2C1CA" w14:textId="1D06F3BD" w:rsidR="00B75115" w:rsidRDefault="00B75115" w:rsidP="00155BD5">
      <w:pPr>
        <w:pStyle w:val="Cuerpo"/>
        <w:spacing w:after="0" w:line="480" w:lineRule="auto"/>
        <w:ind w:firstLine="708"/>
        <w:rPr>
          <w:rStyle w:val="PageNumber"/>
          <w:rFonts w:ascii="Times New Roman" w:eastAsia="Arial Unicode MS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Clinical data were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collected at the baseline procedure and at the annual follow-up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by</w:t>
      </w:r>
      <w:r w:rsidRPr="0056279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the coordinator responsible for each center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through an electronic data collection system for clinical trials (eCRF). </w:t>
      </w:r>
      <w:r w:rsidRPr="0056279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The data from the CRF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was</w:t>
      </w:r>
      <w:r w:rsidRPr="0056279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stored in a secure, password-protected data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6279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base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Personal data </w:t>
      </w:r>
      <w:r w:rsidR="00324A58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were</w:t>
      </w:r>
      <w:r w:rsidR="00324A58"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always processed with due confidentiality and privacy and in accordance with the applicable regulations on data protection and privacy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There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were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no additional tests</w:t>
      </w:r>
      <w:r w:rsidR="00324A58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,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and only the necessary data </w:t>
      </w:r>
      <w:r w:rsidR="00324A58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were</w:t>
      </w:r>
      <w:r w:rsidR="00324A58"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collected in accordance with the variables considered in the Case Report Form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DF677C"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The study </w:t>
      </w:r>
      <w:r w:rsidR="00DF677C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was</w:t>
      </w:r>
      <w:r w:rsidR="00DF677C" w:rsidRPr="00577C01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conducted in compliance with the </w:t>
      </w:r>
      <w:r w:rsidR="00DF677C" w:rsidRPr="00390D95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most recent version of the Declaration of Helsinki</w:t>
      </w:r>
      <w:r w:rsidR="00DF677C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.</w:t>
      </w:r>
    </w:p>
    <w:p w14:paraId="5AF11DF3" w14:textId="77777777" w:rsidR="00B75115" w:rsidRDefault="00B75115" w:rsidP="00155BD5">
      <w:pPr>
        <w:pStyle w:val="Cuerpo"/>
        <w:spacing w:after="0" w:line="480" w:lineRule="auto"/>
        <w:ind w:firstLine="708"/>
        <w:rPr>
          <w:rStyle w:val="PageNumber"/>
          <w:rFonts w:ascii="Times New Roman" w:hAnsi="Times New Roman"/>
          <w:color w:val="000000" w:themeColor="text1"/>
          <w:sz w:val="20"/>
          <w:szCs w:val="20"/>
        </w:rPr>
      </w:pP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The main data collected included: 1) Baseline data: d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emographic factors, cardiovascular risk factors (arterial hypertension, diabetes mellitus, dyslipidemia, smoking), physical activity, sleep apnea, body mass index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,  e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volution time of the arrhythmia, previous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anticoagulant and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anti-arrhythmic treatments, previous cardioversions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, a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natomical data arising from the imaging tests (left ventricular parameters, ejection fraction, ventricular wall thickness, diameter, area or volume of the left atrium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(LA)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, pulmonary vein drainage pattern)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.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2)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Procedure variables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included: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number of applications per vein, application time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, registration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of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PV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potentials during the ablation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time to block the vein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(TTE),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minimum temperature reached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reheating time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isolation or not of the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PV,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procedure time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and x-ray exposure times,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temperature details in each of the applications,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temperature at the time of 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PVI and acute complications. 3)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Annual follow-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up variables included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>:  anti-arrhythmic treatment, clinical recurrence of arrhythmia</w:t>
      </w:r>
      <w:r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 and follow-up method </w:t>
      </w:r>
      <w:r w:rsidRPr="00196D47">
        <w:rPr>
          <w:rStyle w:val="PageNumber"/>
          <w:rFonts w:ascii="Times New Roman" w:hAnsi="Times New Roman"/>
          <w:color w:val="000000" w:themeColor="text1"/>
          <w:sz w:val="20"/>
          <w:szCs w:val="20"/>
        </w:rPr>
        <w:t xml:space="preserve">according to the protocol for each site. </w:t>
      </w:r>
    </w:p>
    <w:p w14:paraId="6F16DCA0" w14:textId="2EC150F5" w:rsidR="00B75115" w:rsidRPr="00260559" w:rsidRDefault="00B75115" w:rsidP="00B75115">
      <w:pPr>
        <w:pStyle w:val="Cuerpo"/>
        <w:spacing w:after="0" w:line="360" w:lineRule="auto"/>
        <w:rPr>
          <w:rStyle w:val="PageNumber"/>
          <w:rFonts w:ascii="Times New Roman" w:hAnsi="Times New Roman"/>
          <w:color w:val="000000" w:themeColor="text1"/>
          <w:sz w:val="20"/>
          <w:szCs w:val="20"/>
        </w:rPr>
      </w:pPr>
      <w:bookmarkStart w:id="0" w:name="_Hlk58174037"/>
    </w:p>
    <w:bookmarkEnd w:id="0"/>
    <w:p w14:paraId="7CDB19DD" w14:textId="77777777" w:rsidR="00D80BA6" w:rsidRDefault="00D80BA6" w:rsidP="00B75115">
      <w:pPr>
        <w:pStyle w:val="Cuerpo"/>
        <w:spacing w:after="0" w:line="360" w:lineRule="auto"/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EF83E8D" w14:textId="77777777" w:rsidR="00CD3F31" w:rsidRDefault="00CD3F31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</w:rPr>
        <w:br w:type="page"/>
      </w:r>
    </w:p>
    <w:p w14:paraId="1F4DA247" w14:textId="58224681" w:rsidR="00B75115" w:rsidRPr="00B75115" w:rsidRDefault="00B75115" w:rsidP="00155BD5">
      <w:pPr>
        <w:pStyle w:val="Cuerpo"/>
        <w:spacing w:after="0" w:line="480" w:lineRule="auto"/>
        <w:rPr>
          <w:rStyle w:val="PageNumber"/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/>
        </w:rPr>
      </w:pPr>
      <w:r w:rsidRPr="00B75115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S3: </w:t>
      </w:r>
      <w:r w:rsidR="009B45DF">
        <w:rPr>
          <w:rStyle w:val="PageNumber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Description of </w:t>
      </w:r>
      <w:proofErr w:type="spellStart"/>
      <w:r w:rsidR="009B45DF">
        <w:rPr>
          <w:rStyle w:val="PageNumber"/>
          <w:rFonts w:ascii="Times New Roman" w:hAnsi="Times New Roman" w:cs="Times New Roman"/>
          <w:b/>
          <w:bCs/>
          <w:color w:val="auto"/>
          <w:sz w:val="20"/>
          <w:szCs w:val="20"/>
        </w:rPr>
        <w:t>c</w:t>
      </w:r>
      <w:r w:rsidRPr="00B75115">
        <w:rPr>
          <w:rStyle w:val="PageNumber"/>
          <w:rFonts w:ascii="Times New Roman" w:hAnsi="Times New Roman" w:cs="Times New Roman"/>
          <w:b/>
          <w:bCs/>
          <w:color w:val="auto"/>
          <w:sz w:val="20"/>
          <w:szCs w:val="20"/>
        </w:rPr>
        <w:t>ryoballoon</w:t>
      </w:r>
      <w:proofErr w:type="spellEnd"/>
      <w:r w:rsidRPr="00B75115">
        <w:rPr>
          <w:rStyle w:val="PageNumber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ablation procedure</w:t>
      </w:r>
      <w:r w:rsidR="009B45DF">
        <w:rPr>
          <w:rStyle w:val="PageNumber"/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A66252E" w14:textId="1CC09B2B" w:rsidR="00B75115" w:rsidRDefault="00B75115" w:rsidP="00155BD5">
      <w:pPr>
        <w:pStyle w:val="Cuerpo"/>
        <w:spacing w:after="0" w:line="480" w:lineRule="auto"/>
        <w:ind w:firstLine="708"/>
        <w:rPr>
          <w:rStyle w:val="PageNumber"/>
          <w:rFonts w:ascii="Times New Roman" w:hAnsi="Times New Roman" w:cs="Times New Roman"/>
          <w:color w:val="auto"/>
          <w:sz w:val="20"/>
          <w:szCs w:val="20"/>
        </w:rPr>
      </w:pP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By transeptal approach, a deflectable 15 F sheath (</w:t>
      </w:r>
      <w:proofErr w:type="spellStart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FlexCath</w:t>
      </w:r>
      <w:proofErr w:type="spellEnd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Advance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  <w:vertAlign w:val="superscript"/>
        </w:rPr>
        <w:t>®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; Medtronic </w:t>
      </w:r>
      <w:proofErr w:type="spellStart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CryoCath</w:t>
      </w:r>
      <w:proofErr w:type="spellEnd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, Kirkland, Quebec, Canada) was advanced toward the LA. For ablation, a 10.5 F cryoballoon</w:t>
      </w:r>
      <w:r w:rsidR="00170A13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catheter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, 23 or 28 mm in diameter (Arctic Front Advance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  <w:vertAlign w:val="superscript"/>
        </w:rPr>
        <w:t>®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, Medtronic</w:t>
      </w:r>
      <w:r w:rsidR="00D4589C">
        <w:rPr>
          <w:rStyle w:val="PageNumber"/>
          <w:rFonts w:ascii="Times New Roman" w:hAnsi="Times New Roman"/>
          <w:color w:val="auto"/>
          <w:sz w:val="20"/>
          <w:szCs w:val="20"/>
        </w:rPr>
        <w:t xml:space="preserve">, Inc., </w:t>
      </w:r>
      <w:r w:rsidR="000B1EC0">
        <w:rPr>
          <w:rStyle w:val="PageNumber"/>
          <w:rFonts w:ascii="Times New Roman" w:hAnsi="Times New Roman"/>
          <w:color w:val="auto"/>
          <w:sz w:val="20"/>
          <w:szCs w:val="20"/>
        </w:rPr>
        <w:t xml:space="preserve">Minneapolis, </w:t>
      </w:r>
      <w:r w:rsidR="00D4589C">
        <w:rPr>
          <w:rStyle w:val="PageNumber"/>
          <w:rFonts w:ascii="Times New Roman" w:hAnsi="Times New Roman"/>
          <w:color w:val="auto"/>
          <w:sz w:val="20"/>
          <w:szCs w:val="20"/>
        </w:rPr>
        <w:t>M</w:t>
      </w:r>
      <w:r w:rsidR="000B1EC0">
        <w:rPr>
          <w:rStyle w:val="PageNumber"/>
          <w:rFonts w:ascii="Times New Roman" w:hAnsi="Times New Roman"/>
          <w:color w:val="auto"/>
          <w:sz w:val="20"/>
          <w:szCs w:val="20"/>
        </w:rPr>
        <w:t>N</w:t>
      </w:r>
      <w:r w:rsidR="00D4589C">
        <w:rPr>
          <w:rStyle w:val="PageNumber"/>
          <w:rFonts w:ascii="Times New Roman" w:hAnsi="Times New Roman"/>
          <w:color w:val="auto"/>
          <w:sz w:val="20"/>
          <w:szCs w:val="20"/>
        </w:rPr>
        <w:t>, USA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), was introduced through the deflectable sheath. Pacing and electrical activity recording from inside the 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>pulmonary vein (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PV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>)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was performed with a 3.3 F </w:t>
      </w:r>
      <w:proofErr w:type="spellStart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octapolar</w:t>
      </w:r>
      <w:proofErr w:type="spellEnd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mapping electrode catheter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either 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15 or 20 mm in diameter (Achieve™; Medtronic,</w:t>
      </w:r>
      <w:r w:rsidR="000B1EC0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Inc.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). Once a PV was catheterized, the cryoballoon was inflated and advanced 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>toward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the 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>PV</w:t>
      </w:r>
      <w:r w:rsidR="00B515F4"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ostium. </w:t>
      </w:r>
      <w:r w:rsidR="00B515F4">
        <w:rPr>
          <w:rStyle w:val="PageNumber"/>
          <w:rFonts w:ascii="Times New Roman" w:hAnsi="Times New Roman"/>
          <w:color w:val="auto"/>
          <w:sz w:val="20"/>
          <w:szCs w:val="20"/>
        </w:rPr>
        <w:t>PV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angiography was done or not depending on the protocol of each </w:t>
      </w:r>
      <w:r>
        <w:rPr>
          <w:rStyle w:val="PageNumber"/>
          <w:rFonts w:ascii="Times New Roman" w:hAnsi="Times New Roman"/>
          <w:color w:val="auto"/>
          <w:sz w:val="20"/>
          <w:szCs w:val="20"/>
        </w:rPr>
        <w:t>c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enter. The electrode catheter was then shifted proximally to record potentials inside the vein. When PV potentials could be recorded during application, </w:t>
      </w:r>
      <w:r>
        <w:rPr>
          <w:rStyle w:val="PageNumber"/>
          <w:rFonts w:ascii="Times New Roman" w:hAnsi="Times New Roman"/>
          <w:color w:val="auto"/>
          <w:sz w:val="20"/>
          <w:szCs w:val="20"/>
        </w:rPr>
        <w:t>time to effect (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TTE</w:t>
      </w:r>
      <w:r>
        <w:rPr>
          <w:rStyle w:val="PageNumber"/>
          <w:rFonts w:ascii="Times New Roman" w:hAnsi="Times New Roman"/>
          <w:color w:val="auto"/>
          <w:sz w:val="20"/>
          <w:szCs w:val="20"/>
        </w:rPr>
        <w:t>)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was defined as the time from freezing initiation to vein potential entrance block. </w:t>
      </w:r>
      <w:bookmarkStart w:id="1" w:name="_Hlk481252957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An entrance block was defined as the absence of a detectable PV potential inside the </w:t>
      </w:r>
      <w:r>
        <w:rPr>
          <w:rStyle w:val="PageNumber"/>
          <w:rFonts w:ascii="Times New Roman" w:hAnsi="Times New Roman"/>
          <w:color w:val="auto"/>
          <w:sz w:val="20"/>
          <w:szCs w:val="20"/>
        </w:rPr>
        <w:t>PV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. An exit block (in sinus rhythm) was defined as the detection of a local capture inside the vein during pacing with the electrode catheter, with no evidence of atrial capture; or a recording of spontaneous activity inside the PV, dissociated from the LA. When an optimal occlusion of the 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>PV</w:t>
      </w:r>
      <w:r w:rsidR="00811F3C"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was not achieved and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a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PV was not isolated during the application, maneuvers reported in the literature to increase contact between the 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>cryo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balloon and the venous ostium (pull-down or hockey-stick maneuvers) were performed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 xml:space="preserve">. </w:t>
      </w:r>
      <w:r w:rsidR="0093072B">
        <w:rPr>
          <w:rStyle w:val="PageNumber"/>
          <w:rFonts w:ascii="Times New Roman" w:hAnsi="Times New Roman"/>
          <w:color w:val="auto"/>
          <w:sz w:val="20"/>
          <w:szCs w:val="20"/>
        </w:rPr>
        <w:t>Alternatively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>,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the </w:t>
      </w:r>
      <w:proofErr w:type="spellStart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>octapolar</w:t>
      </w:r>
      <w:proofErr w:type="spellEnd"/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mapping catheter was repositioned in different branches or more deeply inside the PV to </w:t>
      </w:r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 xml:space="preserve">optimize the </w:t>
      </w:r>
      <w:proofErr w:type="spellStart"/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>cryoballoon</w:t>
      </w:r>
      <w:proofErr w:type="spellEnd"/>
      <w:r w:rsidR="00811F3C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orientation</w:t>
      </w:r>
      <w:r w:rsidRPr="00EA35DD">
        <w:rPr>
          <w:rStyle w:val="PageNumber"/>
          <w:rFonts w:ascii="Times New Roman" w:hAnsi="Times New Roman"/>
          <w:color w:val="auto"/>
          <w:sz w:val="20"/>
          <w:szCs w:val="20"/>
        </w:rPr>
        <w:t xml:space="preserve"> </w:t>
      </w:r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and/or stability. Cryo-dosing protocol in terms of duration of applications or bonus/non-bonus-freeze strategy</w:t>
      </w:r>
      <w:r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, post-ablation waiting time, or adenosine test</w:t>
      </w:r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was different </w:t>
      </w:r>
      <w:bookmarkEnd w:id="1"/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according to the usual practice of each hospital. During right PV applications, the phrenic nerve was stimulated through the superior vena cava to detect potential phrenic </w:t>
      </w:r>
      <w:r w:rsidR="00811F3C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nerve injury</w:t>
      </w:r>
      <w:r w:rsidR="00811F3C"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during cryoablation. When phrenic nerve </w:t>
      </w:r>
      <w:r w:rsidR="00811F3C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injury</w:t>
      </w:r>
      <w:r w:rsidR="00811F3C"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was observed, the application was halted</w:t>
      </w:r>
      <w:r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im</w:t>
      </w:r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mediately with the double-stop technique. </w:t>
      </w:r>
      <w:bookmarkStart w:id="2" w:name="_Hlk481256973"/>
      <w:bookmarkStart w:id="3" w:name="_Hlk481601762"/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>Esophageal temperature was not measured routinely during the procedure.</w:t>
      </w:r>
      <w:bookmarkEnd w:id="2"/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</w:t>
      </w:r>
      <w:bookmarkEnd w:id="3"/>
      <w:r w:rsidRPr="00EA35DD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The acute procedure endpoint was defined as a persistent, bidirectional PV block. </w:t>
      </w:r>
    </w:p>
    <w:p w14:paraId="7FB79D14" w14:textId="38AAECB5" w:rsidR="00B75115" w:rsidRDefault="00B75115" w:rsidP="00155BD5">
      <w:pPr>
        <w:spacing w:line="480" w:lineRule="auto"/>
        <w:rPr>
          <w:rStyle w:val="PageNumber"/>
          <w:rFonts w:ascii="Calibri" w:eastAsia="Times New Roman" w:hAnsi="Calibri" w:cs="Calibri"/>
          <w:color w:val="000000" w:themeColor="text1"/>
          <w:sz w:val="20"/>
          <w:szCs w:val="20"/>
          <w:u w:color="000000"/>
          <w:lang w:eastAsia="es-ES"/>
        </w:rPr>
      </w:pPr>
    </w:p>
    <w:p w14:paraId="19D4DA37" w14:textId="77777777" w:rsidR="00CD3F31" w:rsidRDefault="00CD3F31">
      <w:pP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br w:type="page"/>
      </w:r>
    </w:p>
    <w:p w14:paraId="1047AE1A" w14:textId="61AAB072" w:rsidR="00D80BA6" w:rsidRPr="00D80BA6" w:rsidRDefault="00D80BA6" w:rsidP="00155BD5">
      <w:pPr>
        <w:spacing w:line="480" w:lineRule="auto"/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</w:pPr>
      <w:r w:rsidRPr="00D80BA6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lastRenderedPageBreak/>
        <w:t xml:space="preserve">S4: </w:t>
      </w:r>
      <w:r w:rsidR="009B45DF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Description of a</w:t>
      </w:r>
      <w:r w:rsidRPr="00D80BA6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nalys</w:t>
      </w:r>
      <w:r w:rsidR="009B45DF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e</w:t>
      </w:r>
      <w:r w:rsidRPr="00D80BA6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 xml:space="preserve">s by </w:t>
      </w:r>
      <w:r w:rsidR="0093072B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c</w:t>
      </w:r>
      <w:r w:rsidRPr="00D80BA6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>enter</w:t>
      </w:r>
      <w:r w:rsidR="009B45DF">
        <w:rPr>
          <w:rStyle w:val="PageNumber"/>
          <w:rFonts w:eastAsia="Times New Roman"/>
          <w:b/>
          <w:bCs/>
          <w:color w:val="000000" w:themeColor="text1"/>
          <w:sz w:val="20"/>
          <w:szCs w:val="20"/>
          <w:u w:color="000000"/>
          <w:lang w:eastAsia="es-ES"/>
        </w:rPr>
        <w:t xml:space="preserve"> experience </w:t>
      </w:r>
    </w:p>
    <w:p w14:paraId="0D14844B" w14:textId="6C3FE7B8" w:rsidR="00D80BA6" w:rsidRDefault="00D80BA6" w:rsidP="00155BD5">
      <w:pPr>
        <w:spacing w:line="48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ab/>
      </w:r>
      <w:r w:rsidRPr="00D80BA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Centers were divided into four quartiles of expertise with a fixed range of 55 patients </w:t>
      </w:r>
      <w:r w:rsidR="00A9228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in </w:t>
      </w:r>
      <w:r w:rsidRPr="00D80BA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each </w:t>
      </w:r>
      <w:r w:rsidR="00A9228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quartile</w:t>
      </w:r>
      <w:r w:rsidRPr="00D80BA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, from level one (less experience) to level 4 (more experience). There was not a significant statistical difference regarding overall recurrence at one-year follow-up and adverse events. However, we found significant differences regarding to procedure characteristics that are show</w:t>
      </w:r>
      <w: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n</w:t>
      </w:r>
      <w:r w:rsidRPr="00D80BA6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in Table S2.</w:t>
      </w:r>
    </w:p>
    <w:p w14:paraId="5E3A206E" w14:textId="277D0AE4" w:rsidR="00D80BA6" w:rsidRDefault="00D80BA6" w:rsidP="00D80BA6">
      <w:pPr>
        <w:spacing w:line="360" w:lineRule="auto"/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p w14:paraId="0B629B56" w14:textId="7F6191A0" w:rsidR="00D80BA6" w:rsidRPr="00CD3F31" w:rsidRDefault="00D80BA6" w:rsidP="00D80BA6">
      <w:pPr>
        <w:pStyle w:val="Cuerpo"/>
        <w:spacing w:after="0" w:line="360" w:lineRule="auto"/>
        <w:rPr>
          <w:rStyle w:val="PageNumber"/>
          <w:rFonts w:ascii="Times New Roman" w:hAnsi="Times New Roman" w:cs="Times New Roman"/>
          <w:color w:val="auto"/>
          <w:sz w:val="20"/>
          <w:szCs w:val="20"/>
        </w:rPr>
      </w:pPr>
      <w:r w:rsidRP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 Analysis</w:t>
      </w:r>
      <w:r w:rsidR="00327353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of general characteristics</w:t>
      </w:r>
      <w:r w:rsidRP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by </w:t>
      </w:r>
      <w:r w:rsidR="0093072B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enter</w:t>
      </w:r>
      <w:r w:rsidR="00327353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exper</w:t>
      </w:r>
      <w:r w:rsidR="0093072B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ience</w:t>
      </w:r>
      <w:r w:rsidRPr="00CD3F31">
        <w:rPr>
          <w:rStyle w:val="PageNumber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D3F31">
        <w:rPr>
          <w:rStyle w:val="PageNumber"/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Normal1"/>
        <w:tblW w:w="895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7"/>
        <w:gridCol w:w="1276"/>
        <w:gridCol w:w="1417"/>
        <w:gridCol w:w="1276"/>
        <w:gridCol w:w="1276"/>
        <w:gridCol w:w="767"/>
      </w:tblGrid>
      <w:tr w:rsidR="002C29F8" w:rsidRPr="00535135" w14:paraId="499C2973" w14:textId="77777777" w:rsidTr="002C29F8">
        <w:trPr>
          <w:trHeight w:val="300"/>
          <w:jc w:val="center"/>
        </w:trPr>
        <w:tc>
          <w:tcPr>
            <w:tcW w:w="29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528C0A" w14:textId="0C61E766" w:rsidR="002C29F8" w:rsidRPr="00535135" w:rsidRDefault="002C29F8" w:rsidP="00B8731E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Center Level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698AA8" w14:textId="632EADBB" w:rsidR="002C29F8" w:rsidRPr="002C29F8" w:rsidRDefault="002C29F8" w:rsidP="00B8731E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2C29F8">
              <w:rPr>
                <w:b/>
                <w:bCs/>
                <w:i/>
                <w:iCs/>
                <w:sz w:val="20"/>
                <w:szCs w:val="20"/>
              </w:rPr>
              <w:t>LEVEL 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31673" w14:textId="70717CAC" w:rsidR="002C29F8" w:rsidRPr="002C29F8" w:rsidRDefault="002C29F8" w:rsidP="00B8731E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2C29F8">
              <w:rPr>
                <w:b/>
                <w:bCs/>
                <w:i/>
                <w:iCs/>
                <w:sz w:val="20"/>
                <w:szCs w:val="20"/>
              </w:rPr>
              <w:t>LEVEL 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C2AC3" w14:textId="2CF8C1DE" w:rsidR="002C29F8" w:rsidRPr="002C29F8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C29F8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LEVEL 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135AB" w14:textId="637149CC" w:rsidR="002C29F8" w:rsidRPr="002C29F8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C29F8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LEVEL 4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4DB42" w14:textId="3E4D4162" w:rsidR="002C29F8" w:rsidRPr="002C29F8" w:rsidRDefault="002C29F8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C29F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</w:p>
        </w:tc>
      </w:tr>
      <w:tr w:rsidR="002C29F8" w:rsidRPr="000C1575" w14:paraId="0E9721AE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06EEFCA5" w14:textId="60D0CE16" w:rsidR="002C29F8" w:rsidRPr="002C29F8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proofErr w:type="spellStart"/>
            <w:r w:rsidRPr="002C29F8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Number</w:t>
            </w:r>
            <w:proofErr w:type="spellEnd"/>
            <w:r w:rsidRPr="002C29F8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29F8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of</w:t>
            </w:r>
            <w:proofErr w:type="spellEnd"/>
            <w:r w:rsidRPr="002C29F8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C29F8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patients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8893E3" w14:textId="72C3561B" w:rsidR="002C29F8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1-55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EF90C" w14:textId="63C2B432" w:rsidR="002C29F8" w:rsidRPr="000C1575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56-110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089253" w14:textId="1E5E3CC9" w:rsidR="002C29F8" w:rsidRPr="000C1575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111-164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84F030" w14:textId="05EA3C4C" w:rsidR="002C29F8" w:rsidRPr="000C1575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≥ 165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4F6E" w14:textId="0C703312" w:rsidR="002C29F8" w:rsidRPr="000C1575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C29F8" w:rsidRPr="000C1575" w14:paraId="54CF03CF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0ED995F7" w14:textId="3789C3C1" w:rsidR="002C29F8" w:rsidRPr="00791249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P</w:t>
            </w:r>
            <w:r w:rsid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atients</w:t>
            </w:r>
            <w:proofErr w:type="spellEnd"/>
            <w:r w:rsid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with</w:t>
            </w:r>
            <w:proofErr w:type="spellEnd"/>
            <w:r w:rsid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P</w:t>
            </w:r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AF</w:t>
            </w:r>
            <w:r w:rsid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5AE11F" w14:textId="254C8471" w:rsidR="002C29F8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72.5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B4B89" w14:textId="47F04E59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78.1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0DA879" w14:textId="080B06B4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77.6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0524C5" w14:textId="063221C6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66.6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041F4" w14:textId="05D0D868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E10E6F"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*</w:t>
            </w:r>
          </w:p>
        </w:tc>
      </w:tr>
      <w:tr w:rsidR="002C29F8" w:rsidRPr="000C1575" w14:paraId="369A6BBB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56F3C735" w14:textId="50252E3F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Patients</w:t>
            </w:r>
            <w:proofErr w:type="spellEnd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with</w:t>
            </w:r>
            <w:proofErr w:type="spellEnd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PersAF</w:t>
            </w:r>
            <w:proofErr w:type="spellEnd"/>
            <w:r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F7E5F3" w14:textId="0A24DB84" w:rsidR="002C29F8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2288" w14:textId="50FFBB45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C2F432" w14:textId="6E7AA110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EF92EC" w14:textId="693AD6DF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33.4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44792" w14:textId="6C21D8DE" w:rsidR="002C29F8" w:rsidRPr="00A30181" w:rsidRDefault="00A30181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&lt;.001*</w:t>
            </w:r>
          </w:p>
        </w:tc>
      </w:tr>
      <w:tr w:rsidR="002C29F8" w:rsidRPr="000C1575" w14:paraId="513FEBF5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5D23A78B" w14:textId="73BF58D5" w:rsidR="002C29F8" w:rsidRPr="00791249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 w:rsidRPr="00791249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Procedure</w:t>
            </w:r>
            <w:proofErr w:type="spellEnd"/>
            <w:r w:rsidRPr="00791249">
              <w:rPr>
                <w:rStyle w:val="PageNumber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 time (min)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F2A9A" w14:textId="44073BDE" w:rsidR="002C29F8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130±51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F6BB1" w14:textId="47945670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118±35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A20E11" w14:textId="0BAE2ADE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120±40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334A3C" w14:textId="2455223C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99±31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869D" w14:textId="73364A31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A30181" w:rsidRPr="00E81C0C">
              <w:rPr>
                <w:rStyle w:val="PageNumber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s-ES"/>
              </w:rPr>
              <w:t xml:space="preserve"> ϯ</w:t>
            </w:r>
          </w:p>
        </w:tc>
      </w:tr>
      <w:tr w:rsidR="002C29F8" w:rsidRPr="000C1575" w14:paraId="52B06FFA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1C4BF551" w14:textId="274942B9" w:rsidR="002C29F8" w:rsidRPr="00791249" w:rsidRDefault="002C29F8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Rx</w:t>
            </w:r>
            <w:proofErr w:type="spellEnd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</w:t>
            </w:r>
            <w:r w:rsidR="00791249"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time (min)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23CBC4" w14:textId="142FE0B2" w:rsidR="002C29F8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29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D9B4" w14:textId="6AE3C93C" w:rsidR="002C29F8" w:rsidRPr="000C1575" w:rsidRDefault="0079124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29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025612" w14:textId="237C07F3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27±14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2877D" w14:textId="1FDBE7F8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18±13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4899E" w14:textId="7B79E44D" w:rsidR="002C29F8" w:rsidRPr="000C1575" w:rsidRDefault="0079124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A30181" w:rsidRPr="00E81C0C">
              <w:rPr>
                <w:rStyle w:val="PageNumber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s-ES"/>
              </w:rPr>
              <w:t xml:space="preserve"> ϯ</w:t>
            </w:r>
          </w:p>
        </w:tc>
      </w:tr>
      <w:tr w:rsidR="002C29F8" w:rsidRPr="00D80BA6" w14:paraId="1792DFB9" w14:textId="77777777" w:rsidTr="002C29F8">
        <w:trPr>
          <w:trHeight w:val="232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55C4B424" w14:textId="462E71A0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Total </w:t>
            </w: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cryothermia</w:t>
            </w:r>
            <w:proofErr w:type="spellEnd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time (min)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7E280A" w14:textId="5A790B82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vertAlign w:val="superscript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22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FBF9D" w14:textId="711C6D53" w:rsidR="002C29F8" w:rsidRPr="000C1575" w:rsidRDefault="0079124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18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±7</w:t>
            </w:r>
            <w:r w:rsidR="00DE4719"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s-E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5A5DAC" w14:textId="5D926E30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21±7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A6D184" w14:textId="3553F1E5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21±7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06296" w14:textId="684ECDA8" w:rsidR="002C29F8" w:rsidRPr="000C1575" w:rsidRDefault="0079124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A30181" w:rsidRPr="00E81C0C">
              <w:rPr>
                <w:rStyle w:val="PageNumber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s-ES"/>
              </w:rPr>
              <w:t xml:space="preserve"> </w:t>
            </w:r>
            <w:r w:rsidR="00A30181" w:rsidRPr="00E81C0C">
              <w:rPr>
                <w:rStyle w:val="PageNumber"/>
                <w:rFonts w:eastAsia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</w:tr>
      <w:tr w:rsidR="002C29F8" w:rsidRPr="000C1575" w14:paraId="60D6E2DF" w14:textId="77777777" w:rsidTr="002C29F8">
        <w:trPr>
          <w:trHeight w:val="227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789D7DC4" w14:textId="6D78CA1D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PVI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E27C7" w14:textId="157A2E58" w:rsidR="002C29F8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89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EC5EF" w14:textId="2FD84FBB" w:rsidR="002C29F8" w:rsidRPr="000C1575" w:rsidRDefault="0079124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88</w:t>
            </w: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±2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613624" w14:textId="1908FAB3" w:rsidR="002C29F8" w:rsidRPr="000C1575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97±</w:t>
            </w:r>
            <w:r w:rsidR="00DE4719"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2C33DE" w14:textId="79B33522" w:rsidR="002C29F8" w:rsidRPr="000C1575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96±1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EC7E1" w14:textId="4BCC4546" w:rsidR="002C29F8" w:rsidRPr="000C1575" w:rsidRDefault="00DE4719" w:rsidP="00B8731E">
            <w:pPr>
              <w:pStyle w:val="Cuerpo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A30181" w:rsidRPr="00E81C0C">
              <w:rPr>
                <w:rStyle w:val="PageNumber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s-ES"/>
              </w:rPr>
              <w:t>ꬸ</w:t>
            </w:r>
          </w:p>
        </w:tc>
      </w:tr>
      <w:tr w:rsidR="002C29F8" w:rsidRPr="000C1575" w14:paraId="1068CE2A" w14:textId="77777777" w:rsidTr="002C29F8">
        <w:trPr>
          <w:trHeight w:val="227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2ECA6093" w14:textId="7B1480ED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Bonus </w:t>
            </w: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Strategy</w:t>
            </w:r>
            <w:proofErr w:type="spellEnd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D116AB" w14:textId="575E2898" w:rsidR="002C29F8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19.1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7BFE5" w14:textId="233B3AAB" w:rsidR="002C29F8" w:rsidRPr="000C1575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8E378E" w14:textId="531E9C88" w:rsidR="002C29F8" w:rsidRPr="000C1575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53.7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B97B85" w14:textId="29A6A2FD" w:rsidR="002C29F8" w:rsidRPr="000C1575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38.7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49A86" w14:textId="6AF00B4C" w:rsidR="002C29F8" w:rsidRPr="000C1575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&lt;.001</w:t>
            </w:r>
            <w:r w:rsidR="00A30181" w:rsidRPr="00E81C0C">
              <w:rPr>
                <w:rStyle w:val="PageNumber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s-ES"/>
              </w:rPr>
              <w:t>ꬸ</w:t>
            </w:r>
          </w:p>
        </w:tc>
      </w:tr>
      <w:tr w:rsidR="002C29F8" w:rsidRPr="000C1575" w14:paraId="28DD740F" w14:textId="77777777" w:rsidTr="002C29F8">
        <w:trPr>
          <w:trHeight w:val="227"/>
          <w:jc w:val="center"/>
        </w:trPr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9DFAD" w14:textId="5177CDA8" w:rsidR="002C29F8" w:rsidRPr="00791249" w:rsidRDefault="0079124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</w:pPr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Adverse </w:t>
            </w: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Events</w:t>
            </w:r>
            <w:proofErr w:type="spellEnd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at 30 </w:t>
            </w:r>
            <w:proofErr w:type="spellStart"/>
            <w:r w:rsidRPr="00791249"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>days</w:t>
            </w:r>
            <w:proofErr w:type="spellEnd"/>
            <w:r>
              <w:rPr>
                <w:rStyle w:val="PageNumber"/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s-ES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8C5C5" w14:textId="55B5C004" w:rsidR="002C29F8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8.5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6AF17" w14:textId="1D501133" w:rsidR="002C29F8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5.3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68E8C" w14:textId="410ABFCD" w:rsidR="002C29F8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7C485" w14:textId="7FEC4456" w:rsidR="002C29F8" w:rsidRDefault="00DE4719" w:rsidP="00B8731E">
            <w:pPr>
              <w:pStyle w:val="Cuerpo"/>
              <w:spacing w:after="0" w:line="360" w:lineRule="auto"/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6.5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B00E1" w14:textId="2F323481" w:rsidR="002C29F8" w:rsidRDefault="00DA5E34" w:rsidP="00B8731E">
            <w:pPr>
              <w:pStyle w:val="Cuerpo"/>
              <w:spacing w:after="0" w:line="360" w:lineRule="auto"/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</w:pPr>
            <w:r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0.1</w:t>
            </w:r>
            <w:r w:rsidR="00923425">
              <w:rPr>
                <w:rStyle w:val="PageNumber"/>
                <w:rFonts w:ascii="Times New Roman" w:eastAsia="Arial Unicode MS" w:hAnsi="Times New Roman" w:cs="Times New Roman"/>
                <w:color w:val="auto"/>
                <w:sz w:val="20"/>
                <w:szCs w:val="20"/>
                <w:lang w:val="es-ES"/>
              </w:rPr>
              <w:t>02</w:t>
            </w:r>
          </w:p>
        </w:tc>
      </w:tr>
    </w:tbl>
    <w:p w14:paraId="0317A061" w14:textId="2D76D5D6" w:rsidR="00D80BA6" w:rsidRDefault="00D80BA6" w:rsidP="00D80BA6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p w14:paraId="10E257E4" w14:textId="2FCE5DD6" w:rsidR="00DE4719" w:rsidRPr="00DE4719" w:rsidRDefault="00DE4719" w:rsidP="00DE4719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* for all centers; </w:t>
      </w:r>
      <w:r w:rsidRPr="00DE4719">
        <w:rPr>
          <w:rStyle w:val="PageNumber"/>
          <w:color w:val="000000" w:themeColor="text1"/>
          <w:sz w:val="20"/>
          <w:szCs w:val="20"/>
          <w:lang w:val="es-ES"/>
        </w:rPr>
        <w:t>ϯ</w:t>
      </w: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difference between level </w:t>
      </w:r>
      <w:r w:rsidR="00A30181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4</w:t>
      </w: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centers and the rest; ‡difference bet</w:t>
      </w:r>
      <w: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w</w:t>
      </w: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een level </w:t>
      </w:r>
      <w:r w:rsidR="00A30181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>2</w:t>
      </w: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centers and the rest; </w:t>
      </w:r>
      <w:r w:rsidRPr="00DE4719">
        <w:rPr>
          <w:rStyle w:val="PageNumber"/>
          <w:color w:val="000000" w:themeColor="text1"/>
          <w:sz w:val="20"/>
          <w:szCs w:val="20"/>
          <w:lang w:val="es-ES"/>
        </w:rPr>
        <w:t>ꬸ</w:t>
      </w:r>
      <w:r w:rsidRPr="00DE4719"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  <w:t xml:space="preserve"> difference between level 3 and 4 centers and the rest.</w:t>
      </w:r>
    </w:p>
    <w:p w14:paraId="42F64503" w14:textId="77777777" w:rsidR="00DE4719" w:rsidRPr="00B75115" w:rsidRDefault="00DE4719" w:rsidP="00D80BA6">
      <w:pPr>
        <w:rPr>
          <w:rStyle w:val="PageNumber"/>
          <w:rFonts w:eastAsia="Times New Roman"/>
          <w:color w:val="000000" w:themeColor="text1"/>
          <w:sz w:val="20"/>
          <w:szCs w:val="20"/>
          <w:u w:color="000000"/>
          <w:lang w:eastAsia="es-ES"/>
        </w:rPr>
      </w:pPr>
    </w:p>
    <w:sectPr w:rsidR="00DE4719" w:rsidRPr="00B75115" w:rsidSect="002C3387">
      <w:footerReference w:type="default" r:id="rId11"/>
      <w:pgSz w:w="11900" w:h="16840"/>
      <w:pgMar w:top="1440" w:right="1440" w:bottom="1440" w:left="1440" w:header="709" w:footer="709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770D9" w14:textId="77777777" w:rsidR="00DD7D7A" w:rsidRDefault="00DD7D7A">
      <w:r>
        <w:separator/>
      </w:r>
    </w:p>
  </w:endnote>
  <w:endnote w:type="continuationSeparator" w:id="0">
    <w:p w14:paraId="64C84271" w14:textId="77777777" w:rsidR="00DD7D7A" w:rsidRDefault="00DD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B0CE2" w14:textId="5AB86628" w:rsidR="00737FB8" w:rsidRDefault="00737FB8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A0FE0" w14:textId="77777777" w:rsidR="00DD7D7A" w:rsidRDefault="00DD7D7A">
      <w:r>
        <w:separator/>
      </w:r>
    </w:p>
  </w:footnote>
  <w:footnote w:type="continuationSeparator" w:id="0">
    <w:p w14:paraId="3983C0EC" w14:textId="77777777" w:rsidR="00DD7D7A" w:rsidRDefault="00DD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6B5A"/>
    <w:multiLevelType w:val="hybridMultilevel"/>
    <w:tmpl w:val="49FE2D36"/>
    <w:lvl w:ilvl="0" w:tplc="7F06968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12CE9"/>
    <w:multiLevelType w:val="hybridMultilevel"/>
    <w:tmpl w:val="1CD452F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6033"/>
    <w:multiLevelType w:val="hybridMultilevel"/>
    <w:tmpl w:val="C200F7E2"/>
    <w:lvl w:ilvl="0" w:tplc="F72A9EF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4089F"/>
    <w:multiLevelType w:val="hybridMultilevel"/>
    <w:tmpl w:val="4DE6F7B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D0779"/>
    <w:multiLevelType w:val="hybridMultilevel"/>
    <w:tmpl w:val="8A5426FE"/>
    <w:lvl w:ilvl="0" w:tplc="56CE9F3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95D45"/>
    <w:multiLevelType w:val="hybridMultilevel"/>
    <w:tmpl w:val="7E32E9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6D"/>
    <w:rsid w:val="000000DF"/>
    <w:rsid w:val="00000410"/>
    <w:rsid w:val="0000227E"/>
    <w:rsid w:val="00010955"/>
    <w:rsid w:val="00014145"/>
    <w:rsid w:val="00017658"/>
    <w:rsid w:val="00017D6B"/>
    <w:rsid w:val="00024999"/>
    <w:rsid w:val="00025092"/>
    <w:rsid w:val="0002608B"/>
    <w:rsid w:val="0002689B"/>
    <w:rsid w:val="00027A52"/>
    <w:rsid w:val="000323F8"/>
    <w:rsid w:val="00034C27"/>
    <w:rsid w:val="00036BB8"/>
    <w:rsid w:val="00037CB1"/>
    <w:rsid w:val="0004131F"/>
    <w:rsid w:val="00042B3A"/>
    <w:rsid w:val="00047C84"/>
    <w:rsid w:val="00050769"/>
    <w:rsid w:val="00051912"/>
    <w:rsid w:val="00054920"/>
    <w:rsid w:val="00054DFC"/>
    <w:rsid w:val="00055606"/>
    <w:rsid w:val="00055620"/>
    <w:rsid w:val="000560E8"/>
    <w:rsid w:val="0005720C"/>
    <w:rsid w:val="0005750C"/>
    <w:rsid w:val="00057B3C"/>
    <w:rsid w:val="00075742"/>
    <w:rsid w:val="00075C1D"/>
    <w:rsid w:val="0007743E"/>
    <w:rsid w:val="0008514D"/>
    <w:rsid w:val="00085D9B"/>
    <w:rsid w:val="000861AC"/>
    <w:rsid w:val="0008743C"/>
    <w:rsid w:val="00087497"/>
    <w:rsid w:val="00090005"/>
    <w:rsid w:val="00095CB3"/>
    <w:rsid w:val="000A3597"/>
    <w:rsid w:val="000A3FE8"/>
    <w:rsid w:val="000A41D8"/>
    <w:rsid w:val="000A759C"/>
    <w:rsid w:val="000B1EC0"/>
    <w:rsid w:val="000B23B0"/>
    <w:rsid w:val="000B3AD1"/>
    <w:rsid w:val="000B4727"/>
    <w:rsid w:val="000B5C07"/>
    <w:rsid w:val="000B724B"/>
    <w:rsid w:val="000C1575"/>
    <w:rsid w:val="000C27C7"/>
    <w:rsid w:val="000C63AF"/>
    <w:rsid w:val="000C7A71"/>
    <w:rsid w:val="000C7F5A"/>
    <w:rsid w:val="000D02CE"/>
    <w:rsid w:val="000D54C3"/>
    <w:rsid w:val="000E0425"/>
    <w:rsid w:val="000E2E68"/>
    <w:rsid w:val="000E36F5"/>
    <w:rsid w:val="000E5026"/>
    <w:rsid w:val="000E713A"/>
    <w:rsid w:val="000E7D7D"/>
    <w:rsid w:val="000F26BD"/>
    <w:rsid w:val="000F4BAD"/>
    <w:rsid w:val="000F5C75"/>
    <w:rsid w:val="00101B91"/>
    <w:rsid w:val="00104191"/>
    <w:rsid w:val="00104C0B"/>
    <w:rsid w:val="00111BF8"/>
    <w:rsid w:val="001239D2"/>
    <w:rsid w:val="0012418D"/>
    <w:rsid w:val="00126728"/>
    <w:rsid w:val="001357F4"/>
    <w:rsid w:val="00137CA5"/>
    <w:rsid w:val="00152918"/>
    <w:rsid w:val="00154FBE"/>
    <w:rsid w:val="00155BD5"/>
    <w:rsid w:val="001569CE"/>
    <w:rsid w:val="00157A4A"/>
    <w:rsid w:val="00162038"/>
    <w:rsid w:val="00165C7E"/>
    <w:rsid w:val="00170527"/>
    <w:rsid w:val="00170A13"/>
    <w:rsid w:val="00181F6E"/>
    <w:rsid w:val="00182ED6"/>
    <w:rsid w:val="00184A97"/>
    <w:rsid w:val="00185935"/>
    <w:rsid w:val="00185D84"/>
    <w:rsid w:val="00187F11"/>
    <w:rsid w:val="00190BE2"/>
    <w:rsid w:val="00196D36"/>
    <w:rsid w:val="00196D47"/>
    <w:rsid w:val="001A4197"/>
    <w:rsid w:val="001B40A0"/>
    <w:rsid w:val="001B425D"/>
    <w:rsid w:val="001B4D04"/>
    <w:rsid w:val="001C00E8"/>
    <w:rsid w:val="001C0A20"/>
    <w:rsid w:val="001C1888"/>
    <w:rsid w:val="001C29C2"/>
    <w:rsid w:val="001C40EB"/>
    <w:rsid w:val="001D2628"/>
    <w:rsid w:val="001D3E4C"/>
    <w:rsid w:val="001D5F1E"/>
    <w:rsid w:val="001D79D4"/>
    <w:rsid w:val="001E062A"/>
    <w:rsid w:val="001E3BFA"/>
    <w:rsid w:val="001E475B"/>
    <w:rsid w:val="001E6982"/>
    <w:rsid w:val="001F0A7F"/>
    <w:rsid w:val="001F0F49"/>
    <w:rsid w:val="001F2F3E"/>
    <w:rsid w:val="001F4E5D"/>
    <w:rsid w:val="001F6C0E"/>
    <w:rsid w:val="001F7958"/>
    <w:rsid w:val="00201C66"/>
    <w:rsid w:val="00202750"/>
    <w:rsid w:val="00203264"/>
    <w:rsid w:val="00227FE8"/>
    <w:rsid w:val="002404D9"/>
    <w:rsid w:val="002444C5"/>
    <w:rsid w:val="00244A98"/>
    <w:rsid w:val="0024537F"/>
    <w:rsid w:val="0025592D"/>
    <w:rsid w:val="00255F20"/>
    <w:rsid w:val="00256E5E"/>
    <w:rsid w:val="0025707C"/>
    <w:rsid w:val="002570EB"/>
    <w:rsid w:val="00260559"/>
    <w:rsid w:val="00261639"/>
    <w:rsid w:val="00264CD7"/>
    <w:rsid w:val="00266779"/>
    <w:rsid w:val="00266C3C"/>
    <w:rsid w:val="00267EEA"/>
    <w:rsid w:val="00271E9A"/>
    <w:rsid w:val="0027272B"/>
    <w:rsid w:val="00272D5E"/>
    <w:rsid w:val="00273737"/>
    <w:rsid w:val="00273B9B"/>
    <w:rsid w:val="00274783"/>
    <w:rsid w:val="00275D64"/>
    <w:rsid w:val="00282F32"/>
    <w:rsid w:val="0028595E"/>
    <w:rsid w:val="00291281"/>
    <w:rsid w:val="0029198E"/>
    <w:rsid w:val="002947C3"/>
    <w:rsid w:val="00297941"/>
    <w:rsid w:val="002A2A9F"/>
    <w:rsid w:val="002A2E31"/>
    <w:rsid w:val="002A39E3"/>
    <w:rsid w:val="002A432F"/>
    <w:rsid w:val="002A4C16"/>
    <w:rsid w:val="002A5F8E"/>
    <w:rsid w:val="002B0F8B"/>
    <w:rsid w:val="002C29F8"/>
    <w:rsid w:val="002C32AB"/>
    <w:rsid w:val="002C3387"/>
    <w:rsid w:val="002C5755"/>
    <w:rsid w:val="002C58CD"/>
    <w:rsid w:val="002C5D9F"/>
    <w:rsid w:val="002D4FCC"/>
    <w:rsid w:val="002E1499"/>
    <w:rsid w:val="002E3AF5"/>
    <w:rsid w:val="002E668E"/>
    <w:rsid w:val="002E74D2"/>
    <w:rsid w:val="002F2375"/>
    <w:rsid w:val="002F3A27"/>
    <w:rsid w:val="002F456B"/>
    <w:rsid w:val="00300585"/>
    <w:rsid w:val="0030137A"/>
    <w:rsid w:val="003025A6"/>
    <w:rsid w:val="003025FB"/>
    <w:rsid w:val="0030422E"/>
    <w:rsid w:val="00306890"/>
    <w:rsid w:val="003072A6"/>
    <w:rsid w:val="00307D71"/>
    <w:rsid w:val="00310214"/>
    <w:rsid w:val="003117C8"/>
    <w:rsid w:val="00312873"/>
    <w:rsid w:val="003128EE"/>
    <w:rsid w:val="0031295A"/>
    <w:rsid w:val="003163B1"/>
    <w:rsid w:val="00316AD4"/>
    <w:rsid w:val="00317556"/>
    <w:rsid w:val="00317593"/>
    <w:rsid w:val="003177C2"/>
    <w:rsid w:val="00320449"/>
    <w:rsid w:val="00320900"/>
    <w:rsid w:val="0032095A"/>
    <w:rsid w:val="00324A58"/>
    <w:rsid w:val="003252FD"/>
    <w:rsid w:val="003256FB"/>
    <w:rsid w:val="00327353"/>
    <w:rsid w:val="003321D8"/>
    <w:rsid w:val="00335E69"/>
    <w:rsid w:val="00337E57"/>
    <w:rsid w:val="00343FE0"/>
    <w:rsid w:val="003460C2"/>
    <w:rsid w:val="00346450"/>
    <w:rsid w:val="003466D4"/>
    <w:rsid w:val="00355C39"/>
    <w:rsid w:val="00357222"/>
    <w:rsid w:val="00361713"/>
    <w:rsid w:val="00361CEE"/>
    <w:rsid w:val="0036336F"/>
    <w:rsid w:val="00363ADD"/>
    <w:rsid w:val="003658D2"/>
    <w:rsid w:val="00367336"/>
    <w:rsid w:val="00370903"/>
    <w:rsid w:val="00371CF6"/>
    <w:rsid w:val="003728EF"/>
    <w:rsid w:val="0037485F"/>
    <w:rsid w:val="00375938"/>
    <w:rsid w:val="00380895"/>
    <w:rsid w:val="00382D58"/>
    <w:rsid w:val="0038548C"/>
    <w:rsid w:val="00385708"/>
    <w:rsid w:val="00390D95"/>
    <w:rsid w:val="00391308"/>
    <w:rsid w:val="00395E08"/>
    <w:rsid w:val="00396471"/>
    <w:rsid w:val="003965EB"/>
    <w:rsid w:val="003A393A"/>
    <w:rsid w:val="003A6843"/>
    <w:rsid w:val="003B11FB"/>
    <w:rsid w:val="003C30C1"/>
    <w:rsid w:val="003C45A3"/>
    <w:rsid w:val="003C460F"/>
    <w:rsid w:val="003C7E0E"/>
    <w:rsid w:val="003D09B2"/>
    <w:rsid w:val="003D29F8"/>
    <w:rsid w:val="003D3FFA"/>
    <w:rsid w:val="003E1251"/>
    <w:rsid w:val="003E2430"/>
    <w:rsid w:val="003E3E47"/>
    <w:rsid w:val="003E6DBE"/>
    <w:rsid w:val="003E71BB"/>
    <w:rsid w:val="003F03CC"/>
    <w:rsid w:val="003F1038"/>
    <w:rsid w:val="003F5D02"/>
    <w:rsid w:val="003F64A1"/>
    <w:rsid w:val="003F731F"/>
    <w:rsid w:val="00403612"/>
    <w:rsid w:val="0040405E"/>
    <w:rsid w:val="004075AE"/>
    <w:rsid w:val="00410EB7"/>
    <w:rsid w:val="0041415D"/>
    <w:rsid w:val="00414BFC"/>
    <w:rsid w:val="00416FD3"/>
    <w:rsid w:val="0042074B"/>
    <w:rsid w:val="00421F11"/>
    <w:rsid w:val="00423A4F"/>
    <w:rsid w:val="00431D47"/>
    <w:rsid w:val="00435A00"/>
    <w:rsid w:val="00440B92"/>
    <w:rsid w:val="00440D3F"/>
    <w:rsid w:val="00442DC3"/>
    <w:rsid w:val="00443D6F"/>
    <w:rsid w:val="00451E65"/>
    <w:rsid w:val="004524A0"/>
    <w:rsid w:val="00452995"/>
    <w:rsid w:val="00452ADB"/>
    <w:rsid w:val="00455DFE"/>
    <w:rsid w:val="00456FFC"/>
    <w:rsid w:val="00470CB5"/>
    <w:rsid w:val="00470CC6"/>
    <w:rsid w:val="004740E6"/>
    <w:rsid w:val="004852E9"/>
    <w:rsid w:val="00485AC4"/>
    <w:rsid w:val="0048768D"/>
    <w:rsid w:val="004878AC"/>
    <w:rsid w:val="00490704"/>
    <w:rsid w:val="00491C25"/>
    <w:rsid w:val="00491D76"/>
    <w:rsid w:val="004951BA"/>
    <w:rsid w:val="004A156F"/>
    <w:rsid w:val="004A706E"/>
    <w:rsid w:val="004B27CF"/>
    <w:rsid w:val="004B429D"/>
    <w:rsid w:val="004B63DA"/>
    <w:rsid w:val="004B7A14"/>
    <w:rsid w:val="004C142C"/>
    <w:rsid w:val="004C26CE"/>
    <w:rsid w:val="004C2E39"/>
    <w:rsid w:val="004C3AA5"/>
    <w:rsid w:val="004C4AED"/>
    <w:rsid w:val="004C53B4"/>
    <w:rsid w:val="004D2D70"/>
    <w:rsid w:val="004D3D05"/>
    <w:rsid w:val="004D51AF"/>
    <w:rsid w:val="004D5417"/>
    <w:rsid w:val="004D58EA"/>
    <w:rsid w:val="004D731D"/>
    <w:rsid w:val="004E1A33"/>
    <w:rsid w:val="004F142B"/>
    <w:rsid w:val="004F27D5"/>
    <w:rsid w:val="004F3F84"/>
    <w:rsid w:val="004F79DA"/>
    <w:rsid w:val="005006D5"/>
    <w:rsid w:val="00503D70"/>
    <w:rsid w:val="005041E6"/>
    <w:rsid w:val="005042B7"/>
    <w:rsid w:val="00511DAB"/>
    <w:rsid w:val="005176E8"/>
    <w:rsid w:val="00522678"/>
    <w:rsid w:val="00523FD2"/>
    <w:rsid w:val="00525CD3"/>
    <w:rsid w:val="005311B2"/>
    <w:rsid w:val="00533A24"/>
    <w:rsid w:val="00535135"/>
    <w:rsid w:val="00536A88"/>
    <w:rsid w:val="00544E06"/>
    <w:rsid w:val="0055277D"/>
    <w:rsid w:val="00552EAC"/>
    <w:rsid w:val="00555066"/>
    <w:rsid w:val="005607E4"/>
    <w:rsid w:val="00560C35"/>
    <w:rsid w:val="00562797"/>
    <w:rsid w:val="00562DAF"/>
    <w:rsid w:val="00571784"/>
    <w:rsid w:val="00577C01"/>
    <w:rsid w:val="0058065F"/>
    <w:rsid w:val="005808B0"/>
    <w:rsid w:val="00582378"/>
    <w:rsid w:val="005833AF"/>
    <w:rsid w:val="00587EC4"/>
    <w:rsid w:val="00590A5A"/>
    <w:rsid w:val="00592478"/>
    <w:rsid w:val="00593C79"/>
    <w:rsid w:val="005A49AD"/>
    <w:rsid w:val="005A6E75"/>
    <w:rsid w:val="005A7FBA"/>
    <w:rsid w:val="005B12B4"/>
    <w:rsid w:val="005B2DEC"/>
    <w:rsid w:val="005B322A"/>
    <w:rsid w:val="005B3A01"/>
    <w:rsid w:val="005B5793"/>
    <w:rsid w:val="005B7FC9"/>
    <w:rsid w:val="005C2AD9"/>
    <w:rsid w:val="005C59E7"/>
    <w:rsid w:val="005C63CE"/>
    <w:rsid w:val="005C75A3"/>
    <w:rsid w:val="005D0252"/>
    <w:rsid w:val="005D0544"/>
    <w:rsid w:val="005D15FC"/>
    <w:rsid w:val="005D1D91"/>
    <w:rsid w:val="005D3FF4"/>
    <w:rsid w:val="005E001C"/>
    <w:rsid w:val="005E52BF"/>
    <w:rsid w:val="005F38A9"/>
    <w:rsid w:val="0060063F"/>
    <w:rsid w:val="00602EA1"/>
    <w:rsid w:val="006030A8"/>
    <w:rsid w:val="00610C9B"/>
    <w:rsid w:val="00610D5E"/>
    <w:rsid w:val="006133F4"/>
    <w:rsid w:val="006140AE"/>
    <w:rsid w:val="00614A8A"/>
    <w:rsid w:val="00617201"/>
    <w:rsid w:val="006240D3"/>
    <w:rsid w:val="00635E09"/>
    <w:rsid w:val="00637F84"/>
    <w:rsid w:val="00643E86"/>
    <w:rsid w:val="00650AEC"/>
    <w:rsid w:val="0065152C"/>
    <w:rsid w:val="0065415B"/>
    <w:rsid w:val="0065656E"/>
    <w:rsid w:val="00657C48"/>
    <w:rsid w:val="006667CA"/>
    <w:rsid w:val="00667590"/>
    <w:rsid w:val="006677DF"/>
    <w:rsid w:val="00671B63"/>
    <w:rsid w:val="006723B6"/>
    <w:rsid w:val="006748C8"/>
    <w:rsid w:val="00680842"/>
    <w:rsid w:val="00682510"/>
    <w:rsid w:val="0068268F"/>
    <w:rsid w:val="00683233"/>
    <w:rsid w:val="006919B6"/>
    <w:rsid w:val="00692FB1"/>
    <w:rsid w:val="00693BED"/>
    <w:rsid w:val="006950F6"/>
    <w:rsid w:val="006966A3"/>
    <w:rsid w:val="006A14A2"/>
    <w:rsid w:val="006A1B49"/>
    <w:rsid w:val="006A3D74"/>
    <w:rsid w:val="006A5190"/>
    <w:rsid w:val="006A568F"/>
    <w:rsid w:val="006B19B8"/>
    <w:rsid w:val="006B30F8"/>
    <w:rsid w:val="006B3BC8"/>
    <w:rsid w:val="006B7B7F"/>
    <w:rsid w:val="006C129C"/>
    <w:rsid w:val="006C3C47"/>
    <w:rsid w:val="006C501C"/>
    <w:rsid w:val="006C5A6D"/>
    <w:rsid w:val="006C5B51"/>
    <w:rsid w:val="006D012C"/>
    <w:rsid w:val="006D071F"/>
    <w:rsid w:val="006D5C5E"/>
    <w:rsid w:val="006E0456"/>
    <w:rsid w:val="006E2962"/>
    <w:rsid w:val="006E2C18"/>
    <w:rsid w:val="006E2CAF"/>
    <w:rsid w:val="006E41AC"/>
    <w:rsid w:val="006E5342"/>
    <w:rsid w:val="006E5BDF"/>
    <w:rsid w:val="006E6C4F"/>
    <w:rsid w:val="006E7B48"/>
    <w:rsid w:val="006E7FE5"/>
    <w:rsid w:val="006F0DAD"/>
    <w:rsid w:val="006F3F79"/>
    <w:rsid w:val="006F590B"/>
    <w:rsid w:val="006F7971"/>
    <w:rsid w:val="0070106D"/>
    <w:rsid w:val="007016FD"/>
    <w:rsid w:val="00702E3E"/>
    <w:rsid w:val="00703945"/>
    <w:rsid w:val="00704663"/>
    <w:rsid w:val="0071046C"/>
    <w:rsid w:val="007242D3"/>
    <w:rsid w:val="0072545C"/>
    <w:rsid w:val="00725A38"/>
    <w:rsid w:val="00726BA7"/>
    <w:rsid w:val="007278AA"/>
    <w:rsid w:val="00727D0B"/>
    <w:rsid w:val="00733972"/>
    <w:rsid w:val="00737FB8"/>
    <w:rsid w:val="00741C08"/>
    <w:rsid w:val="00742194"/>
    <w:rsid w:val="007432D4"/>
    <w:rsid w:val="007451F6"/>
    <w:rsid w:val="00747514"/>
    <w:rsid w:val="007556A3"/>
    <w:rsid w:val="00756A45"/>
    <w:rsid w:val="00761452"/>
    <w:rsid w:val="00762BA7"/>
    <w:rsid w:val="007641D6"/>
    <w:rsid w:val="00764850"/>
    <w:rsid w:val="00767669"/>
    <w:rsid w:val="00770DD2"/>
    <w:rsid w:val="00773B1A"/>
    <w:rsid w:val="00775784"/>
    <w:rsid w:val="007761F7"/>
    <w:rsid w:val="00781558"/>
    <w:rsid w:val="00784DFE"/>
    <w:rsid w:val="0078502A"/>
    <w:rsid w:val="00791249"/>
    <w:rsid w:val="00791314"/>
    <w:rsid w:val="00792C6D"/>
    <w:rsid w:val="00793161"/>
    <w:rsid w:val="007942F6"/>
    <w:rsid w:val="00796304"/>
    <w:rsid w:val="007A7E81"/>
    <w:rsid w:val="007B0D32"/>
    <w:rsid w:val="007B2A02"/>
    <w:rsid w:val="007B31AA"/>
    <w:rsid w:val="007B371F"/>
    <w:rsid w:val="007B3C99"/>
    <w:rsid w:val="007B54B9"/>
    <w:rsid w:val="007B5A98"/>
    <w:rsid w:val="007D138A"/>
    <w:rsid w:val="007D23FB"/>
    <w:rsid w:val="007D5892"/>
    <w:rsid w:val="007D62A2"/>
    <w:rsid w:val="007E2231"/>
    <w:rsid w:val="007E7A4B"/>
    <w:rsid w:val="007F3C2F"/>
    <w:rsid w:val="007F5BBE"/>
    <w:rsid w:val="00801349"/>
    <w:rsid w:val="0080414A"/>
    <w:rsid w:val="008042AC"/>
    <w:rsid w:val="00804A49"/>
    <w:rsid w:val="00804AC2"/>
    <w:rsid w:val="00805564"/>
    <w:rsid w:val="00810357"/>
    <w:rsid w:val="00810E81"/>
    <w:rsid w:val="00811F3C"/>
    <w:rsid w:val="008132F9"/>
    <w:rsid w:val="0081415F"/>
    <w:rsid w:val="00816528"/>
    <w:rsid w:val="00817313"/>
    <w:rsid w:val="008214C3"/>
    <w:rsid w:val="00822E3D"/>
    <w:rsid w:val="00826C0B"/>
    <w:rsid w:val="00827285"/>
    <w:rsid w:val="00827D3B"/>
    <w:rsid w:val="0083147C"/>
    <w:rsid w:val="00834351"/>
    <w:rsid w:val="008376DE"/>
    <w:rsid w:val="008524A9"/>
    <w:rsid w:val="0085290C"/>
    <w:rsid w:val="00853E1C"/>
    <w:rsid w:val="00864896"/>
    <w:rsid w:val="0086567C"/>
    <w:rsid w:val="00870CC4"/>
    <w:rsid w:val="0087184F"/>
    <w:rsid w:val="00871F63"/>
    <w:rsid w:val="00880251"/>
    <w:rsid w:val="00882795"/>
    <w:rsid w:val="008832AB"/>
    <w:rsid w:val="008858D7"/>
    <w:rsid w:val="00894263"/>
    <w:rsid w:val="0089528E"/>
    <w:rsid w:val="00897166"/>
    <w:rsid w:val="008A036B"/>
    <w:rsid w:val="008A1BDB"/>
    <w:rsid w:val="008A247E"/>
    <w:rsid w:val="008A285D"/>
    <w:rsid w:val="008A34FE"/>
    <w:rsid w:val="008A51ED"/>
    <w:rsid w:val="008B02DF"/>
    <w:rsid w:val="008B2E69"/>
    <w:rsid w:val="008B3754"/>
    <w:rsid w:val="008B3898"/>
    <w:rsid w:val="008B472B"/>
    <w:rsid w:val="008C0067"/>
    <w:rsid w:val="008C134C"/>
    <w:rsid w:val="008C67ED"/>
    <w:rsid w:val="008C7B15"/>
    <w:rsid w:val="008D07C0"/>
    <w:rsid w:val="008D1ECE"/>
    <w:rsid w:val="008D546A"/>
    <w:rsid w:val="008D60A0"/>
    <w:rsid w:val="008E017A"/>
    <w:rsid w:val="008E0A2A"/>
    <w:rsid w:val="008E77BB"/>
    <w:rsid w:val="008F1C6F"/>
    <w:rsid w:val="008F49D7"/>
    <w:rsid w:val="008F57C6"/>
    <w:rsid w:val="009012CF"/>
    <w:rsid w:val="00903780"/>
    <w:rsid w:val="0090578F"/>
    <w:rsid w:val="0090660C"/>
    <w:rsid w:val="009072DA"/>
    <w:rsid w:val="00912618"/>
    <w:rsid w:val="009130BC"/>
    <w:rsid w:val="00916A20"/>
    <w:rsid w:val="00916FF1"/>
    <w:rsid w:val="0092289D"/>
    <w:rsid w:val="00923425"/>
    <w:rsid w:val="00926EB5"/>
    <w:rsid w:val="009272E0"/>
    <w:rsid w:val="0093072B"/>
    <w:rsid w:val="00931CD9"/>
    <w:rsid w:val="0093525B"/>
    <w:rsid w:val="009357B2"/>
    <w:rsid w:val="00935B98"/>
    <w:rsid w:val="00937F30"/>
    <w:rsid w:val="00941C8C"/>
    <w:rsid w:val="00944737"/>
    <w:rsid w:val="0094529C"/>
    <w:rsid w:val="009452BC"/>
    <w:rsid w:val="00946D01"/>
    <w:rsid w:val="00955B94"/>
    <w:rsid w:val="00963C71"/>
    <w:rsid w:val="0097164C"/>
    <w:rsid w:val="00972C0A"/>
    <w:rsid w:val="00981103"/>
    <w:rsid w:val="009827CA"/>
    <w:rsid w:val="009864D5"/>
    <w:rsid w:val="009872B5"/>
    <w:rsid w:val="00991335"/>
    <w:rsid w:val="00991CD9"/>
    <w:rsid w:val="00994EBC"/>
    <w:rsid w:val="009950C5"/>
    <w:rsid w:val="00995119"/>
    <w:rsid w:val="00996A2D"/>
    <w:rsid w:val="00996CE0"/>
    <w:rsid w:val="009A044A"/>
    <w:rsid w:val="009A059B"/>
    <w:rsid w:val="009A7CBD"/>
    <w:rsid w:val="009B45DF"/>
    <w:rsid w:val="009B7123"/>
    <w:rsid w:val="009C04D5"/>
    <w:rsid w:val="009C0A66"/>
    <w:rsid w:val="009C4EF1"/>
    <w:rsid w:val="009C621D"/>
    <w:rsid w:val="009C7401"/>
    <w:rsid w:val="009D09D8"/>
    <w:rsid w:val="009D1218"/>
    <w:rsid w:val="009D497F"/>
    <w:rsid w:val="00A01F4F"/>
    <w:rsid w:val="00A05642"/>
    <w:rsid w:val="00A06E5D"/>
    <w:rsid w:val="00A11123"/>
    <w:rsid w:val="00A13014"/>
    <w:rsid w:val="00A16C08"/>
    <w:rsid w:val="00A1766D"/>
    <w:rsid w:val="00A213F5"/>
    <w:rsid w:val="00A2241C"/>
    <w:rsid w:val="00A2282C"/>
    <w:rsid w:val="00A239B2"/>
    <w:rsid w:val="00A30181"/>
    <w:rsid w:val="00A30646"/>
    <w:rsid w:val="00A31855"/>
    <w:rsid w:val="00A33BDA"/>
    <w:rsid w:val="00A3456A"/>
    <w:rsid w:val="00A40081"/>
    <w:rsid w:val="00A50129"/>
    <w:rsid w:val="00A50DAB"/>
    <w:rsid w:val="00A51C26"/>
    <w:rsid w:val="00A53473"/>
    <w:rsid w:val="00A5680D"/>
    <w:rsid w:val="00A577B0"/>
    <w:rsid w:val="00A63521"/>
    <w:rsid w:val="00A640DE"/>
    <w:rsid w:val="00A64D99"/>
    <w:rsid w:val="00A671F3"/>
    <w:rsid w:val="00A70FF3"/>
    <w:rsid w:val="00A7481A"/>
    <w:rsid w:val="00A81995"/>
    <w:rsid w:val="00A820C7"/>
    <w:rsid w:val="00A83734"/>
    <w:rsid w:val="00A84053"/>
    <w:rsid w:val="00A86BC0"/>
    <w:rsid w:val="00A92286"/>
    <w:rsid w:val="00A93352"/>
    <w:rsid w:val="00AA74EA"/>
    <w:rsid w:val="00AA75BC"/>
    <w:rsid w:val="00AB0AEB"/>
    <w:rsid w:val="00AB16C9"/>
    <w:rsid w:val="00AB3925"/>
    <w:rsid w:val="00AB430A"/>
    <w:rsid w:val="00AC1559"/>
    <w:rsid w:val="00AC1863"/>
    <w:rsid w:val="00AC35A6"/>
    <w:rsid w:val="00AD062F"/>
    <w:rsid w:val="00AD4922"/>
    <w:rsid w:val="00AD520D"/>
    <w:rsid w:val="00AD596B"/>
    <w:rsid w:val="00AE1BCD"/>
    <w:rsid w:val="00AE4103"/>
    <w:rsid w:val="00AE619C"/>
    <w:rsid w:val="00AF14A9"/>
    <w:rsid w:val="00AF2022"/>
    <w:rsid w:val="00AF373B"/>
    <w:rsid w:val="00AF3CF6"/>
    <w:rsid w:val="00AF3CF7"/>
    <w:rsid w:val="00AF60FE"/>
    <w:rsid w:val="00AF6A5E"/>
    <w:rsid w:val="00B01849"/>
    <w:rsid w:val="00B05FDE"/>
    <w:rsid w:val="00B114F9"/>
    <w:rsid w:val="00B118FB"/>
    <w:rsid w:val="00B11F65"/>
    <w:rsid w:val="00B17C21"/>
    <w:rsid w:val="00B20778"/>
    <w:rsid w:val="00B21CEC"/>
    <w:rsid w:val="00B22B29"/>
    <w:rsid w:val="00B22D6F"/>
    <w:rsid w:val="00B233BC"/>
    <w:rsid w:val="00B23ACC"/>
    <w:rsid w:val="00B24895"/>
    <w:rsid w:val="00B27D27"/>
    <w:rsid w:val="00B27F1B"/>
    <w:rsid w:val="00B31AF2"/>
    <w:rsid w:val="00B31CF9"/>
    <w:rsid w:val="00B34C9F"/>
    <w:rsid w:val="00B34E33"/>
    <w:rsid w:val="00B436E4"/>
    <w:rsid w:val="00B515F4"/>
    <w:rsid w:val="00B55750"/>
    <w:rsid w:val="00B571B8"/>
    <w:rsid w:val="00B6523B"/>
    <w:rsid w:val="00B75115"/>
    <w:rsid w:val="00B7557C"/>
    <w:rsid w:val="00B75C5D"/>
    <w:rsid w:val="00B773C8"/>
    <w:rsid w:val="00B8220F"/>
    <w:rsid w:val="00B82B76"/>
    <w:rsid w:val="00B85C2E"/>
    <w:rsid w:val="00B86AB6"/>
    <w:rsid w:val="00B919EA"/>
    <w:rsid w:val="00B930A6"/>
    <w:rsid w:val="00B932DC"/>
    <w:rsid w:val="00B94621"/>
    <w:rsid w:val="00B96D46"/>
    <w:rsid w:val="00BA04DF"/>
    <w:rsid w:val="00BA1776"/>
    <w:rsid w:val="00BA2C27"/>
    <w:rsid w:val="00BA3ADC"/>
    <w:rsid w:val="00BA48AE"/>
    <w:rsid w:val="00BB0D55"/>
    <w:rsid w:val="00BB539C"/>
    <w:rsid w:val="00BB5974"/>
    <w:rsid w:val="00BB7AA1"/>
    <w:rsid w:val="00BB7ED7"/>
    <w:rsid w:val="00BC3CC1"/>
    <w:rsid w:val="00BC43D1"/>
    <w:rsid w:val="00BC5E8B"/>
    <w:rsid w:val="00BD1F00"/>
    <w:rsid w:val="00BD59A5"/>
    <w:rsid w:val="00BE0477"/>
    <w:rsid w:val="00BE3DB9"/>
    <w:rsid w:val="00BE3F2F"/>
    <w:rsid w:val="00BE74FF"/>
    <w:rsid w:val="00BF1FF7"/>
    <w:rsid w:val="00C131F9"/>
    <w:rsid w:val="00C15588"/>
    <w:rsid w:val="00C171C2"/>
    <w:rsid w:val="00C22610"/>
    <w:rsid w:val="00C23141"/>
    <w:rsid w:val="00C323D4"/>
    <w:rsid w:val="00C34864"/>
    <w:rsid w:val="00C34CC8"/>
    <w:rsid w:val="00C3796B"/>
    <w:rsid w:val="00C42056"/>
    <w:rsid w:val="00C42F3A"/>
    <w:rsid w:val="00C45958"/>
    <w:rsid w:val="00C46E32"/>
    <w:rsid w:val="00C47118"/>
    <w:rsid w:val="00C53010"/>
    <w:rsid w:val="00C53BA1"/>
    <w:rsid w:val="00C55351"/>
    <w:rsid w:val="00C559CC"/>
    <w:rsid w:val="00C562CB"/>
    <w:rsid w:val="00C600D8"/>
    <w:rsid w:val="00C6015B"/>
    <w:rsid w:val="00C64935"/>
    <w:rsid w:val="00C651C2"/>
    <w:rsid w:val="00C70783"/>
    <w:rsid w:val="00C71885"/>
    <w:rsid w:val="00C74367"/>
    <w:rsid w:val="00C758B7"/>
    <w:rsid w:val="00C771B5"/>
    <w:rsid w:val="00C77D36"/>
    <w:rsid w:val="00C82423"/>
    <w:rsid w:val="00C8250F"/>
    <w:rsid w:val="00C8431B"/>
    <w:rsid w:val="00C8476D"/>
    <w:rsid w:val="00C870AE"/>
    <w:rsid w:val="00C914FD"/>
    <w:rsid w:val="00C9178D"/>
    <w:rsid w:val="00C96794"/>
    <w:rsid w:val="00CA5CFD"/>
    <w:rsid w:val="00CB24EF"/>
    <w:rsid w:val="00CB4EF3"/>
    <w:rsid w:val="00CC04E4"/>
    <w:rsid w:val="00CC1ECC"/>
    <w:rsid w:val="00CC5AE3"/>
    <w:rsid w:val="00CC606E"/>
    <w:rsid w:val="00CD052C"/>
    <w:rsid w:val="00CD325B"/>
    <w:rsid w:val="00CD3F31"/>
    <w:rsid w:val="00CD42F7"/>
    <w:rsid w:val="00CD7897"/>
    <w:rsid w:val="00CE1F45"/>
    <w:rsid w:val="00CE54D5"/>
    <w:rsid w:val="00CE55C6"/>
    <w:rsid w:val="00CF3E21"/>
    <w:rsid w:val="00D01786"/>
    <w:rsid w:val="00D01BD4"/>
    <w:rsid w:val="00D03215"/>
    <w:rsid w:val="00D10449"/>
    <w:rsid w:val="00D107AD"/>
    <w:rsid w:val="00D149DD"/>
    <w:rsid w:val="00D150DB"/>
    <w:rsid w:val="00D16023"/>
    <w:rsid w:val="00D20580"/>
    <w:rsid w:val="00D20647"/>
    <w:rsid w:val="00D21056"/>
    <w:rsid w:val="00D22091"/>
    <w:rsid w:val="00D22309"/>
    <w:rsid w:val="00D24B35"/>
    <w:rsid w:val="00D24D8E"/>
    <w:rsid w:val="00D274CF"/>
    <w:rsid w:val="00D317E3"/>
    <w:rsid w:val="00D32005"/>
    <w:rsid w:val="00D324FC"/>
    <w:rsid w:val="00D3754B"/>
    <w:rsid w:val="00D40E9B"/>
    <w:rsid w:val="00D434B9"/>
    <w:rsid w:val="00D45743"/>
    <w:rsid w:val="00D4589C"/>
    <w:rsid w:val="00D47D11"/>
    <w:rsid w:val="00D51BF9"/>
    <w:rsid w:val="00D52EB5"/>
    <w:rsid w:val="00D52F33"/>
    <w:rsid w:val="00D53E6D"/>
    <w:rsid w:val="00D653F6"/>
    <w:rsid w:val="00D6674A"/>
    <w:rsid w:val="00D6791B"/>
    <w:rsid w:val="00D711AA"/>
    <w:rsid w:val="00D73755"/>
    <w:rsid w:val="00D75779"/>
    <w:rsid w:val="00D770F3"/>
    <w:rsid w:val="00D7772D"/>
    <w:rsid w:val="00D80BA6"/>
    <w:rsid w:val="00D826DB"/>
    <w:rsid w:val="00D83A5A"/>
    <w:rsid w:val="00D84C46"/>
    <w:rsid w:val="00D8552E"/>
    <w:rsid w:val="00D90745"/>
    <w:rsid w:val="00D922AC"/>
    <w:rsid w:val="00D937B2"/>
    <w:rsid w:val="00D95F10"/>
    <w:rsid w:val="00DA0193"/>
    <w:rsid w:val="00DA2359"/>
    <w:rsid w:val="00DA54B4"/>
    <w:rsid w:val="00DA5E34"/>
    <w:rsid w:val="00DB3BAC"/>
    <w:rsid w:val="00DB536C"/>
    <w:rsid w:val="00DB558B"/>
    <w:rsid w:val="00DB5FC4"/>
    <w:rsid w:val="00DB63EB"/>
    <w:rsid w:val="00DB7351"/>
    <w:rsid w:val="00DC0ACE"/>
    <w:rsid w:val="00DC0F60"/>
    <w:rsid w:val="00DC4503"/>
    <w:rsid w:val="00DC4996"/>
    <w:rsid w:val="00DC77EC"/>
    <w:rsid w:val="00DD1838"/>
    <w:rsid w:val="00DD22BC"/>
    <w:rsid w:val="00DD37D9"/>
    <w:rsid w:val="00DD7D7A"/>
    <w:rsid w:val="00DE115E"/>
    <w:rsid w:val="00DE1921"/>
    <w:rsid w:val="00DE46D3"/>
    <w:rsid w:val="00DE4719"/>
    <w:rsid w:val="00DE4FCD"/>
    <w:rsid w:val="00DF307B"/>
    <w:rsid w:val="00DF335F"/>
    <w:rsid w:val="00DF408B"/>
    <w:rsid w:val="00DF6559"/>
    <w:rsid w:val="00DF677C"/>
    <w:rsid w:val="00DF6FFC"/>
    <w:rsid w:val="00E02BA0"/>
    <w:rsid w:val="00E031C8"/>
    <w:rsid w:val="00E033A1"/>
    <w:rsid w:val="00E04720"/>
    <w:rsid w:val="00E04F18"/>
    <w:rsid w:val="00E055EB"/>
    <w:rsid w:val="00E107A9"/>
    <w:rsid w:val="00E10E6F"/>
    <w:rsid w:val="00E161CC"/>
    <w:rsid w:val="00E17505"/>
    <w:rsid w:val="00E2266C"/>
    <w:rsid w:val="00E230A8"/>
    <w:rsid w:val="00E26840"/>
    <w:rsid w:val="00E269F5"/>
    <w:rsid w:val="00E31C2F"/>
    <w:rsid w:val="00E403D0"/>
    <w:rsid w:val="00E40826"/>
    <w:rsid w:val="00E4274F"/>
    <w:rsid w:val="00E500AD"/>
    <w:rsid w:val="00E500AE"/>
    <w:rsid w:val="00E50B08"/>
    <w:rsid w:val="00E53A7C"/>
    <w:rsid w:val="00E57227"/>
    <w:rsid w:val="00E64A0B"/>
    <w:rsid w:val="00E71931"/>
    <w:rsid w:val="00E75388"/>
    <w:rsid w:val="00E81C0C"/>
    <w:rsid w:val="00E83BE7"/>
    <w:rsid w:val="00E84CD6"/>
    <w:rsid w:val="00E853F9"/>
    <w:rsid w:val="00E8575B"/>
    <w:rsid w:val="00E87E23"/>
    <w:rsid w:val="00E87EE8"/>
    <w:rsid w:val="00E87FFA"/>
    <w:rsid w:val="00E9345D"/>
    <w:rsid w:val="00E93EE8"/>
    <w:rsid w:val="00E93EF6"/>
    <w:rsid w:val="00E9479A"/>
    <w:rsid w:val="00E963B6"/>
    <w:rsid w:val="00EA2B2D"/>
    <w:rsid w:val="00EA3209"/>
    <w:rsid w:val="00EA35DD"/>
    <w:rsid w:val="00EA439D"/>
    <w:rsid w:val="00EA4CA3"/>
    <w:rsid w:val="00EA6C25"/>
    <w:rsid w:val="00EB0A84"/>
    <w:rsid w:val="00EB5930"/>
    <w:rsid w:val="00EC7BFC"/>
    <w:rsid w:val="00ED0597"/>
    <w:rsid w:val="00ED0723"/>
    <w:rsid w:val="00ED07A7"/>
    <w:rsid w:val="00ED0895"/>
    <w:rsid w:val="00ED3E0F"/>
    <w:rsid w:val="00ED4285"/>
    <w:rsid w:val="00EE3C4C"/>
    <w:rsid w:val="00EE57D0"/>
    <w:rsid w:val="00EF17D0"/>
    <w:rsid w:val="00F0320B"/>
    <w:rsid w:val="00F0368C"/>
    <w:rsid w:val="00F13EE5"/>
    <w:rsid w:val="00F14703"/>
    <w:rsid w:val="00F14AD7"/>
    <w:rsid w:val="00F164AC"/>
    <w:rsid w:val="00F16C5B"/>
    <w:rsid w:val="00F23F75"/>
    <w:rsid w:val="00F24839"/>
    <w:rsid w:val="00F25114"/>
    <w:rsid w:val="00F267A9"/>
    <w:rsid w:val="00F35B48"/>
    <w:rsid w:val="00F44D3F"/>
    <w:rsid w:val="00F4795A"/>
    <w:rsid w:val="00F5016B"/>
    <w:rsid w:val="00F65BEF"/>
    <w:rsid w:val="00F70669"/>
    <w:rsid w:val="00F708A5"/>
    <w:rsid w:val="00F7104F"/>
    <w:rsid w:val="00F77A56"/>
    <w:rsid w:val="00F80E73"/>
    <w:rsid w:val="00F81144"/>
    <w:rsid w:val="00F81331"/>
    <w:rsid w:val="00F81D98"/>
    <w:rsid w:val="00F83D40"/>
    <w:rsid w:val="00F8503B"/>
    <w:rsid w:val="00F85BE4"/>
    <w:rsid w:val="00F918C0"/>
    <w:rsid w:val="00F92603"/>
    <w:rsid w:val="00F945BF"/>
    <w:rsid w:val="00F94829"/>
    <w:rsid w:val="00FA0C00"/>
    <w:rsid w:val="00FA0C0D"/>
    <w:rsid w:val="00FA4A0D"/>
    <w:rsid w:val="00FA7609"/>
    <w:rsid w:val="00FB05B5"/>
    <w:rsid w:val="00FB62D5"/>
    <w:rsid w:val="00FB706D"/>
    <w:rsid w:val="00FB74C9"/>
    <w:rsid w:val="00FC0593"/>
    <w:rsid w:val="00FC2B47"/>
    <w:rsid w:val="00FC33BE"/>
    <w:rsid w:val="00FC3C9C"/>
    <w:rsid w:val="00FC4828"/>
    <w:rsid w:val="00FC51CE"/>
    <w:rsid w:val="00FC63E1"/>
    <w:rsid w:val="00FC6ECF"/>
    <w:rsid w:val="00FD0D59"/>
    <w:rsid w:val="00FD159D"/>
    <w:rsid w:val="00FD2FC3"/>
    <w:rsid w:val="00FD6806"/>
    <w:rsid w:val="00FD690C"/>
    <w:rsid w:val="00FE2298"/>
    <w:rsid w:val="00FE2356"/>
    <w:rsid w:val="00FE26AF"/>
    <w:rsid w:val="00FE2D87"/>
    <w:rsid w:val="00FE2DB8"/>
    <w:rsid w:val="00FE37CC"/>
    <w:rsid w:val="00FE618E"/>
    <w:rsid w:val="00FE6894"/>
    <w:rsid w:val="00FE6E22"/>
    <w:rsid w:val="00FF0586"/>
    <w:rsid w:val="00FF0D33"/>
    <w:rsid w:val="00FF2CAD"/>
    <w:rsid w:val="00FF4344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F651"/>
  <w15:docId w15:val="{49D63246-E7CC-4C4E-B0C9-C1C1D68C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252"/>
        <w:tab w:val="right" w:pos="8504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Cuerpo">
    <w:name w:val="Cue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styleId="PageNumber">
    <w:name w:val="page number"/>
    <w:rPr>
      <w:lang w:val="en-US"/>
    </w:rPr>
  </w:style>
  <w:style w:type="character" w:customStyle="1" w:styleId="Enlace">
    <w:name w:val="Enlace"/>
    <w:rPr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Times New Roman" w:eastAsia="Times New Roman" w:hAnsi="Times New Roman" w:cs="Times New Roman"/>
      <w:color w:val="000000"/>
      <w:sz w:val="20"/>
      <w:szCs w:val="20"/>
      <w:u w:val="single" w:color="000000"/>
      <w:lang w:val="en-US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1">
    <w:name w:val="Hyperlink.1"/>
    <w:basedOn w:val="Enlace"/>
    <w:rPr>
      <w:rFonts w:ascii="Times New Roman" w:eastAsia="Times New Roman" w:hAnsi="Times New Roman" w:cs="Times New Roman"/>
      <w:color w:val="000000"/>
      <w:sz w:val="20"/>
      <w:szCs w:val="20"/>
      <w:u w:val="none" w:color="000000"/>
      <w:lang w:val="en-US"/>
    </w:rPr>
  </w:style>
  <w:style w:type="character" w:customStyle="1" w:styleId="Hyperlink2">
    <w:name w:val="Hyperlink.2"/>
    <w:basedOn w:val="Enlace"/>
    <w:rPr>
      <w:rFonts w:ascii="Times New Roman" w:eastAsia="Times New Roman" w:hAnsi="Times New Roman" w:cs="Times New Roman"/>
      <w:color w:val="FF0000"/>
      <w:sz w:val="20"/>
      <w:szCs w:val="20"/>
      <w:u w:val="none" w:color="FF000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6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658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9A5"/>
    <w:rPr>
      <w:b/>
      <w:bCs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5311B2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9074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A70F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70FF3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70F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i/>
      <w:iCs/>
      <w:color w:val="A7A7A7" w:themeColor="text2"/>
      <w:sz w:val="18"/>
      <w:szCs w:val="18"/>
      <w:bdr w:val="none" w:sz="0" w:space="0" w:color="auto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BC43D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1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C29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13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96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8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7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8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9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96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53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71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9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94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795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9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877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11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613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BBC0C0374A641B42AF711CB391990" ma:contentTypeVersion="12" ma:contentTypeDescription="Create a new document." ma:contentTypeScope="" ma:versionID="2d573b2219ed5f3753a583669fd9fd34">
  <xsd:schema xmlns:xsd="http://www.w3.org/2001/XMLSchema" xmlns:xs="http://www.w3.org/2001/XMLSchema" xmlns:p="http://schemas.microsoft.com/office/2006/metadata/properties" xmlns:ns3="848d7cac-f570-4137-8276-5107ce9000d6" xmlns:ns4="b24fa3be-d2f6-417e-a2f5-2cd22a0cee8e" targetNamespace="http://schemas.microsoft.com/office/2006/metadata/properties" ma:root="true" ma:fieldsID="cef5986a4caf91f160d20dd7b57265f7" ns3:_="" ns4:_="">
    <xsd:import namespace="848d7cac-f570-4137-8276-5107ce9000d6"/>
    <xsd:import namespace="b24fa3be-d2f6-417e-a2f5-2cd22a0ce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7cac-f570-4137-8276-5107ce900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a3be-d2f6-417e-a2f5-2cd22a0ce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CAED5-92B0-4F80-9A39-3633DA7C57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BA9C8-6232-4433-82F7-792831504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2D841-3D46-4F38-96E2-8F26FE9C5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CC8C89-B5CA-45FE-9870-9FF41A6E2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d7cac-f570-4137-8276-5107ce9000d6"/>
    <ds:schemaRef ds:uri="b24fa3be-d2f6-417e-a2f5-2cd22a0ce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1211</Words>
  <Characters>6662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AVS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Ferrero</dc:creator>
  <cp:lastModifiedBy>Pascual, Patricia</cp:lastModifiedBy>
  <cp:revision>3</cp:revision>
  <cp:lastPrinted>2020-11-22T12:57:00Z</cp:lastPrinted>
  <dcterms:created xsi:type="dcterms:W3CDTF">2021-04-15T09:11:00Z</dcterms:created>
  <dcterms:modified xsi:type="dcterms:W3CDTF">2021-04-15T09:11:00Z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0x010100A7ABBC0C0374A641B42AF711CB391990</vt:lpwstr>
  </property>
</Properties>
</file>