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4335" w14:textId="77777777" w:rsidR="00591488" w:rsidRDefault="00000000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x4qmiiit1dy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Table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Summary of cross-docking, re-docking and sequence similarities of all proteins used in the study.</w:t>
      </w:r>
    </w:p>
    <w:tbl>
      <w:tblPr>
        <w:tblStyle w:val="a"/>
        <w:tblW w:w="10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3045"/>
        <w:gridCol w:w="4035"/>
      </w:tblGrid>
      <w:tr w:rsidR="00591488" w14:paraId="4F8E99B8" w14:textId="77777777"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03545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Protein (PDB ID), organism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8A349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Re-docked ligand RMSD (Å)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CEDE1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Compared non-human PDB ID (Sequence identity)</w:t>
            </w:r>
          </w:p>
        </w:tc>
      </w:tr>
      <w:tr w:rsidR="00591488" w14:paraId="2391D381" w14:textId="77777777"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BFE8A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COX-1 (6Y3C), human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0ADAD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celecoxib (0.589)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3B2DD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COX-1 (3KK6), sheep (93.0%)</w:t>
            </w:r>
          </w:p>
        </w:tc>
      </w:tr>
      <w:tr w:rsidR="00591488" w14:paraId="2D179366" w14:textId="77777777"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BC239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COX-2 (5KIR), human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CDB0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celecoxib (0.637)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DAFA1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COX-2 (5JW1), mouse (94.2%)</w:t>
            </w:r>
          </w:p>
        </w:tc>
      </w:tr>
      <w:tr w:rsidR="00591488" w14:paraId="37D560E8" w14:textId="77777777"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E76B5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5-LOX (3V99), human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D08F9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arachidonic acid (2.163)</w:t>
            </w:r>
          </w:p>
        </w:tc>
        <w:tc>
          <w:tcPr>
            <w:tcW w:w="4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FED1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FF37AFA" w14:textId="77777777" w:rsidR="00591488" w:rsidRDefault="00591488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7qys4uulc8kr" w:colFirst="0" w:colLast="0"/>
      <w:bookmarkEnd w:id="1"/>
    </w:p>
    <w:p w14:paraId="19C702CA" w14:textId="70290D34" w:rsidR="00591488" w:rsidRDefault="00000000">
      <w:pPr>
        <w:shd w:val="clear" w:color="auto" w:fill="FFFFFF"/>
        <w:spacing w:before="240" w:after="240" w:line="360" w:lineRule="auto"/>
        <w:ind w:right="-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2 </w:t>
      </w:r>
      <w:r>
        <w:rPr>
          <w:rFonts w:ascii="Times New Roman" w:eastAsia="Times New Roman" w:hAnsi="Times New Roman" w:cs="Times New Roman"/>
          <w:sz w:val="24"/>
          <w:szCs w:val="24"/>
        </w:rPr>
        <w:t>Docking results showing GScore values for the top scoring docked ligands and their most significant contributions towards COX-1. For COX-2 and LOX-5, see the Supplementary Data (Tables S2 and S3).</w:t>
      </w:r>
    </w:p>
    <w:tbl>
      <w:tblPr>
        <w:tblStyle w:val="a0"/>
        <w:tblW w:w="102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1005"/>
        <w:gridCol w:w="915"/>
        <w:gridCol w:w="990"/>
        <w:gridCol w:w="825"/>
        <w:gridCol w:w="1020"/>
        <w:gridCol w:w="825"/>
        <w:gridCol w:w="915"/>
        <w:gridCol w:w="1035"/>
      </w:tblGrid>
      <w:tr w:rsidR="00591488" w14:paraId="6C27A1CD" w14:textId="77777777">
        <w:trPr>
          <w:trHeight w:val="360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2B82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208A6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Gscore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6AC5D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vdw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34EF4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coul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CCDDD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lipo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666CD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hbond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69A2A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rotb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91F63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site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9FD7D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eff</w:t>
            </w:r>
          </w:p>
        </w:tc>
      </w:tr>
      <w:tr w:rsidR="00591488" w14:paraId="6E3DEE5A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721B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Rosmarinic acid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6D8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-11.89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4EFB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-24.23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E371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-5.54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4833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-4.95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A933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FAF8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0EA1F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96B1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</w:tr>
      <w:tr w:rsidR="00591488" w14:paraId="54AEF2F4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DD7D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Ellagic acid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821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-9.76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07EA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-20.22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64A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-6.94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12A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-5.01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8117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22EC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78BB5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E3E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-0.44</w:t>
            </w:r>
          </w:p>
        </w:tc>
      </w:tr>
      <w:tr w:rsidR="00591488" w14:paraId="63B2EDE0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B52E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Azaleatin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671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-9.31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700B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-20.95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465C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-7.76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0195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-5.15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A01D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808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001D4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F523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-0.40</w:t>
            </w:r>
          </w:p>
        </w:tc>
      </w:tr>
      <w:tr w:rsidR="00591488" w14:paraId="6EA179AE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C885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Capsaicin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1C8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-9.25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EB70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-37.68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103D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A5E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-6.28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51FC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EA1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3225B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CB1E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-0.42</w:t>
            </w:r>
          </w:p>
        </w:tc>
      </w:tr>
      <w:tr w:rsidR="00591488" w14:paraId="3E5022E9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5F0B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Genistein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452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-9.22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5948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-29.54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F9F7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-7.73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64AE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-5.09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4B7F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1769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CF30C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E5B4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</w:tr>
      <w:tr w:rsidR="00591488" w14:paraId="0284D6C5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0B0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Epigallocatechin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AEE5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-9.17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67CA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-19.20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93F4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-7.84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E59F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-4.78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F4A3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-2.55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E7A1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EDBB9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3CE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-0.42</w:t>
            </w:r>
          </w:p>
        </w:tc>
      </w:tr>
      <w:tr w:rsidR="00591488" w14:paraId="113983A8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FFD6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Curcumin (Keto)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987A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-9.08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E33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-45.76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C06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CA6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-7.03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B6D3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AE5D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5FA49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B410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</w:tr>
      <w:tr w:rsidR="00591488" w14:paraId="68FD51CF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C71A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Galangin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151F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-8.73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3187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-28.96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EB15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-3.53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8F0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-5.07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ADA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BC7E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40691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B991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-0.43</w:t>
            </w:r>
          </w:p>
        </w:tc>
      </w:tr>
      <w:tr w:rsidR="00591488" w14:paraId="16E685F2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6A7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Gingerol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8F8C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D925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-28.60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3BA1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F8A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-5.41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BCE5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833C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2828E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C8D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-0.41</w:t>
            </w:r>
          </w:p>
        </w:tc>
      </w:tr>
      <w:tr w:rsidR="00591488" w14:paraId="6442FAD5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D645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Rhamnetin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F25C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8809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-34.13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AA13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670F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-5.17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8E5B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053A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54EDE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87DE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591488" w14:paraId="1C61C4DE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D973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Acacetin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F110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-8.46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C9FF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-25.65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2AF7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-5.87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1F3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-5.09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6B44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FB7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5462D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9EF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-0.40</w:t>
            </w:r>
          </w:p>
        </w:tc>
      </w:tr>
      <w:tr w:rsidR="00591488" w14:paraId="73A42BD3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A446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Chlorogenic acid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EF6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-8.30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D6B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-6.49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459A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-9.25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09C2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39CC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181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1056B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A957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-0.33</w:t>
            </w:r>
          </w:p>
        </w:tc>
      </w:tr>
      <w:tr w:rsidR="00591488" w14:paraId="131A20AB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22FB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Apigenin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C84D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-8.32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5F4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-23.23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5063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-6.21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F53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-4.639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661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C568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414E4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4764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-0.41</w:t>
            </w:r>
          </w:p>
        </w:tc>
      </w:tr>
      <w:tr w:rsidR="00591488" w14:paraId="00E2604C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3ED4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Salvigenin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3911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-8.27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065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-32.85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6F44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6E66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-6.01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181E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1C3F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77283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28F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-0.34</w:t>
            </w:r>
          </w:p>
        </w:tc>
      </w:tr>
      <w:tr w:rsidR="00591488" w14:paraId="47D6B96B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06A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Resveratol-3,4,5-trihydroxy-trans-stilbene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DBDC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-8.25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5DFE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-25.95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BA57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-10.47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7AC6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-4.96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EEEE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EC4F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671D6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016C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-0.49</w:t>
            </w:r>
          </w:p>
        </w:tc>
      </w:tr>
      <w:tr w:rsidR="00591488" w14:paraId="27209D0B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411B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Quercetin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87D2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-8.19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5718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-32.28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0D1E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296C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-4.81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EA80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-1.92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20C8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C7B4E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46A5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591488" w14:paraId="545E536E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5782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Pachypodol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E484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-8.15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BD4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-36.04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83A9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B9B2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-5.94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AFB4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6DF2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6AFD5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67C6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-0.33</w:t>
            </w:r>
          </w:p>
        </w:tc>
      </w:tr>
      <w:tr w:rsidR="00591488" w14:paraId="6A781096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73A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Luteolin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8E5E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-8.03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6C2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-27.18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9AD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D0A3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-4.87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CE7F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B093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CCE50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A64C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-0.38</w:t>
            </w:r>
          </w:p>
        </w:tc>
      </w:tr>
      <w:tr w:rsidR="00591488" w14:paraId="386905DA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277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Oleocanthal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45D1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-7.98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340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-23.52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981C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-7.28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80B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-4.24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BBD8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FED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8962A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997F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</w:tr>
      <w:tr w:rsidR="00591488" w14:paraId="29CEA8BA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24B8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Cyanidin (neutral)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8FB0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-8.00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D64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-19.51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F156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-6.97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4636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-4.39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A07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8A98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EB71E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DD7D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</w:tr>
      <w:tr w:rsidR="00591488" w14:paraId="26F77B2A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BBBF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Kaempferide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5D44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-7.62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CBB5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-34.65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D0BB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-1.57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7746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-5.17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85B3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479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A4658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8385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</w:tr>
      <w:tr w:rsidR="00591488" w14:paraId="409B6FCD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CE4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Catechin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15ED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-7.41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0460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-30.74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B784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1E75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-4.79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4497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82A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1A9A7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3BE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</w:tr>
      <w:tr w:rsidR="00591488" w14:paraId="2EE1D603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CE59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Curcumin (enol form)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17F3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-7.54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503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-41.53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576F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2127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-5.66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C0BC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C4D8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97CA8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2632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</w:tr>
      <w:tr w:rsidR="00591488" w14:paraId="6DF37712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BEF9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2ED5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-7.27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7DDA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-34.41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F083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EB6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-4.92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2565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7F67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07149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CB04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-0.35</w:t>
            </w:r>
          </w:p>
        </w:tc>
      </w:tr>
      <w:tr w:rsidR="00591488" w14:paraId="3801D70E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BE13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Gallic acid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C594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-7.14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A695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-20.51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6FE7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-7.41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C5A3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F08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-2.40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460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AE81D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7B0A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-0.60</w:t>
            </w:r>
          </w:p>
        </w:tc>
      </w:tr>
      <w:tr w:rsidR="00591488" w14:paraId="4CFBC4F3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17B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Caffeic_acid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9DD3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-7.07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6A4A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-22.75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6B3CA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-8.52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3D8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1222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848A0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36FD3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DE235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-0.54</w:t>
            </w:r>
          </w:p>
        </w:tc>
      </w:tr>
      <w:tr w:rsidR="00591488" w14:paraId="079DED8D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F72D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Allylpyrocatecol-3-prop-2-enylbenzene-1,2-diol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6B19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-6.99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90E1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-19.25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E15F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-7.12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8D5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-3.75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1E55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-1.74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7985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6D0141" w14:textId="77777777" w:rsidR="00591488" w:rsidRDefault="00000000">
            <w:pPr>
              <w:shd w:val="clear" w:color="auto" w:fill="FFFFFF"/>
              <w:spacing w:after="0" w:line="240" w:lineRule="auto"/>
              <w:ind w:right="-2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5C97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-0.64</w:t>
            </w:r>
          </w:p>
        </w:tc>
      </w:tr>
      <w:tr w:rsidR="00591488" w14:paraId="627CA835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EEED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Cyanidin (charged)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CDBC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-6.89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789C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-17.35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6B2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4015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-4.34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56351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F10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0F0BE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9C0F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-0.32</w:t>
            </w:r>
          </w:p>
        </w:tc>
      </w:tr>
      <w:tr w:rsidR="00591488" w14:paraId="5C2AF56B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DE95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Salvigenin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E1FC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-8.04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3548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-7.21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F23B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A582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-4.18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E7B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4FB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88F408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69FBE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</w:tr>
      <w:tr w:rsidR="00591488" w14:paraId="26B4E7B7" w14:textId="77777777">
        <w:trPr>
          <w:trHeight w:val="315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E8F4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Celecoxib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C5B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-11.06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CA91F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-45.51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0CC59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-6.95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541D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-6.40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B7F2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-0.86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4AFD6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A4E07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03F9B" w14:textId="77777777" w:rsidR="00591488" w:rsidRDefault="00000000">
            <w:pPr>
              <w:shd w:val="clear" w:color="auto" w:fill="FFFFFF"/>
              <w:spacing w:after="0" w:line="360" w:lineRule="auto"/>
              <w:ind w:right="-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-0.43</w:t>
            </w:r>
          </w:p>
        </w:tc>
      </w:tr>
    </w:tbl>
    <w:p w14:paraId="64684EAF" w14:textId="77777777" w:rsidR="00FE7B01" w:rsidRDefault="00FE7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F51954" w14:textId="77777777" w:rsidR="002A44BC" w:rsidRDefault="002A44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961479" w14:textId="77777777" w:rsidR="002A44BC" w:rsidRDefault="002A44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A13742" w14:textId="77777777" w:rsidR="002A44BC" w:rsidRDefault="002A44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9E5DA" w14:textId="589C48C9" w:rsidR="00591488" w:rsidRPr="00FE7B01" w:rsidRDefault="000000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3. </w:t>
      </w:r>
      <w:r>
        <w:rPr>
          <w:rFonts w:ascii="Times New Roman" w:eastAsia="Times New Roman" w:hAnsi="Times New Roman" w:cs="Times New Roman"/>
          <w:sz w:val="24"/>
          <w:szCs w:val="24"/>
        </w:rPr>
        <w:t>Summary of top-ten docked phytochemicals that mimic H-bond interactions between the X-ray structures and co-crystallized ligands in COX-1, COX-2 and 5-LOX showing interacting amino acid residues.</w:t>
      </w:r>
    </w:p>
    <w:p w14:paraId="5103D3A1" w14:textId="77777777" w:rsidR="00591488" w:rsidRDefault="005914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6t60751mxkl" w:colFirst="0" w:colLast="0"/>
      <w:bookmarkEnd w:id="2"/>
    </w:p>
    <w:tbl>
      <w:tblPr>
        <w:tblStyle w:val="a1"/>
        <w:tblW w:w="100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2176"/>
        <w:gridCol w:w="2955"/>
        <w:gridCol w:w="2820"/>
      </w:tblGrid>
      <w:tr w:rsidR="00591488" w14:paraId="5DA3021E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B603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Docked ligand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5417E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COX-1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65A7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COX-2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7A35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5-LOX</w:t>
            </w:r>
          </w:p>
        </w:tc>
      </w:tr>
      <w:tr w:rsidR="00591488" w14:paraId="00AE27FD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21F2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Reference drugs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43414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Celecoxib: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Arg120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Ser 353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EC414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Celecoxib: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Leu352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Ser353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Arg513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His90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Gln192 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4DA74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Arachidonic acid: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</w:p>
          <w:p w14:paraId="653D6DE7" w14:textId="77777777" w:rsidR="0059148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Zileuton: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Val671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Asn554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</w:p>
        </w:tc>
      </w:tr>
      <w:tr w:rsidR="00591488" w14:paraId="43B973DB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0CC0F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Rhamnetin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1294D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Arg120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Tyr355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A49C0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Phe518,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Gln192 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139E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Gln363</w:t>
            </w:r>
          </w:p>
        </w:tc>
      </w:tr>
      <w:tr w:rsidR="00591488" w14:paraId="5D676975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E8222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Kaempferide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32992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 120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E8A00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0F22D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His367, Gln363,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Asn554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Tyr558</w:t>
            </w:r>
          </w:p>
        </w:tc>
      </w:tr>
      <w:tr w:rsidR="00591488" w14:paraId="32989352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5A7C9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Acacetin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B4A6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Arg120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Ser530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8E3A0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Trp387,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Gln192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Phe518,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Ser353 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1481E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Tyr558, Ala672</w:t>
            </w:r>
          </w:p>
        </w:tc>
      </w:tr>
      <w:tr w:rsidR="00591488" w14:paraId="539CC0C6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88443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BF27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Arg120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1994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Ser530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1782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His367, Tyr558, Phe555, Leu607,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</w:p>
        </w:tc>
      </w:tr>
      <w:tr w:rsidR="00591488" w14:paraId="645C98BF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C5102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Apigenin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C94D6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 120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6D127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Ser530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27EF0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488" w14:paraId="34EEED56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CD63D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Luteolin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3CFDB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 120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DB67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Phe518, Ser530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2C5E6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488" w14:paraId="235EB838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BB8E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Azaleatin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2316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Tyr355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B712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Gln192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Tyr355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8EA3B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488" w14:paraId="71A094A2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0D92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Galangin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499F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Tyr355, Tyr385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41959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Gln192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D5B33" w14:textId="77777777" w:rsidR="00591488" w:rsidRDefault="00591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488" w14:paraId="5CBF8727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2F447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Curcumin (enol form)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1126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8B1FA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Arg120, Ser530 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08F20" w14:textId="77777777" w:rsidR="00591488" w:rsidRDefault="005914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488" w14:paraId="724F1FC8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DCC7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Rosmarinic acid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9091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0CF17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5529C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Asn554,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Gln363, Val671, His367</w:t>
            </w:r>
          </w:p>
        </w:tc>
      </w:tr>
      <w:tr w:rsidR="00591488" w:rsidRPr="00A35937" w14:paraId="03DD18A3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3382F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Rutin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F5F15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73B5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6C0BF" w14:textId="77777777" w:rsidR="00591488" w:rsidRPr="00E5105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CM"/>
              </w:rPr>
            </w:pPr>
            <w:r w:rsidRPr="00E51057">
              <w:rPr>
                <w:rFonts w:ascii="Times New Roman" w:eastAsia="Times New Roman" w:hAnsi="Times New Roman" w:cs="Times New Roman"/>
                <w:sz w:val="20"/>
                <w:szCs w:val="20"/>
                <w:lang w:val="fr-CM"/>
              </w:rPr>
              <w:t xml:space="preserve">Gln609, </w:t>
            </w:r>
            <w:r w:rsidRPr="00E51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CM"/>
              </w:rPr>
              <w:t>Asn554</w:t>
            </w:r>
            <w:r w:rsidRPr="00E51057">
              <w:rPr>
                <w:rFonts w:ascii="Times New Roman" w:eastAsia="Times New Roman" w:hAnsi="Times New Roman" w:cs="Times New Roman"/>
                <w:sz w:val="20"/>
                <w:szCs w:val="20"/>
                <w:lang w:val="fr-CM"/>
              </w:rPr>
              <w:t xml:space="preserve">, </w:t>
            </w:r>
            <w:r w:rsidRPr="00E51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CM"/>
              </w:rPr>
              <w:t>Val671</w:t>
            </w:r>
            <w:r w:rsidRPr="00E51057">
              <w:rPr>
                <w:rFonts w:ascii="Times New Roman" w:eastAsia="Times New Roman" w:hAnsi="Times New Roman" w:cs="Times New Roman"/>
                <w:sz w:val="20"/>
                <w:szCs w:val="20"/>
                <w:lang w:val="fr-CM"/>
              </w:rPr>
              <w:t>, Ile406, Phe177, Gln363</w:t>
            </w:r>
          </w:p>
        </w:tc>
      </w:tr>
      <w:tr w:rsidR="00591488" w14:paraId="00D8D767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6CFFF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Chlorogenic acid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5EFA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66189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86789" w14:textId="77777777" w:rsidR="00591488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Gln609, Phe177, Ala672,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</w:p>
        </w:tc>
      </w:tr>
      <w:tr w:rsidR="00591488" w14:paraId="6318A23C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3BB9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Cyanidin (charged)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EF9D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Arg 120</w:t>
            </w: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4435A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87F4E" w14:textId="77777777" w:rsidR="00591488" w:rsidRDefault="005914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488" w14:paraId="11A52B54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BBE7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Quercetin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95A2C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507E1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Phe518,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Gln192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Tyr355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BF791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488" w14:paraId="10934666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EB18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Salvigenin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A654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7973E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FE3E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Tyr558, Gln557, His367</w:t>
            </w:r>
          </w:p>
        </w:tc>
      </w:tr>
      <w:tr w:rsidR="00591488" w14:paraId="0EB0AFE8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08188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Caffeic acid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2D61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962A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89E60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Ile406, Phe177,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Asn554</w:t>
            </w:r>
          </w:p>
        </w:tc>
      </w:tr>
      <w:tr w:rsidR="00591488" w14:paraId="0410FBF6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90164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Gallic acid</w:t>
            </w:r>
          </w:p>
        </w:tc>
        <w:tc>
          <w:tcPr>
            <w:tcW w:w="2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73651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B84DD" w14:textId="77777777" w:rsidR="00591488" w:rsidRDefault="00591488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4D80C" w14:textId="77777777" w:rsidR="00591488" w:rsidRDefault="0000000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Fe2701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Leu607</w:t>
            </w:r>
          </w:p>
        </w:tc>
      </w:tr>
    </w:tbl>
    <w:p w14:paraId="1A9EB74E" w14:textId="77777777" w:rsidR="00591488" w:rsidRDefault="005914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3" w:name="_gizb6045d0g3" w:colFirst="0" w:colLast="0"/>
      <w:bookmarkEnd w:id="3"/>
    </w:p>
    <w:p w14:paraId="283403B5" w14:textId="77777777" w:rsidR="00591488" w:rsidRDefault="00591488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bookmarkStart w:id="4" w:name="_c068j7yue0cn" w:colFirst="0" w:colLast="0"/>
      <w:bookmarkEnd w:id="4"/>
    </w:p>
    <w:p w14:paraId="6E7EEDF9" w14:textId="77777777" w:rsidR="00591488" w:rsidRDefault="00000000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qpd4w1krno" w:colFirst="0" w:colLast="0"/>
      <w:bookmarkEnd w:id="5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4 </w:t>
      </w:r>
      <w:r>
        <w:rPr>
          <w:rFonts w:ascii="Times New Roman" w:eastAsia="Times New Roman" w:hAnsi="Times New Roman" w:cs="Times New Roman"/>
          <w:sz w:val="24"/>
          <w:szCs w:val="24"/>
        </w:rPr>
        <w:t>Summary outputs from MM-GBSA calculations with free energies of binding (ΔG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bind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free energies of solvation (ΔG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solv</w:t>
      </w:r>
      <w:r>
        <w:rPr>
          <w:rFonts w:ascii="Times New Roman" w:eastAsia="Times New Roman" w:hAnsi="Times New Roman" w:cs="Times New Roman"/>
          <w:sz w:val="24"/>
          <w:szCs w:val="24"/>
        </w:rPr>
        <w:t>) of the selected compounds to the docked COX-1 protein target. For COX-2 and LOX-5, see the Supplementary Data (Tables S5 and S6).</w:t>
      </w:r>
    </w:p>
    <w:tbl>
      <w:tblPr>
        <w:tblStyle w:val="a2"/>
        <w:tblW w:w="993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1035"/>
        <w:gridCol w:w="1005"/>
        <w:gridCol w:w="1200"/>
        <w:gridCol w:w="1200"/>
        <w:gridCol w:w="1200"/>
        <w:gridCol w:w="1200"/>
        <w:gridCol w:w="1200"/>
      </w:tblGrid>
      <w:tr w:rsidR="00591488" w14:paraId="4D8C7E2A" w14:textId="77777777" w:rsidTr="002947DF">
        <w:trPr>
          <w:trHeight w:val="328"/>
        </w:trPr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C64A4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DB2BB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ΔG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bind</w:t>
            </w:r>
          </w:p>
          <w:p w14:paraId="1D2E90E5" w14:textId="77777777" w:rsidR="00591488" w:rsidRDefault="00591488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95651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ΔG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bind,vdw</w:t>
            </w:r>
          </w:p>
          <w:p w14:paraId="2FF132F3" w14:textId="77777777" w:rsidR="00591488" w:rsidRDefault="00591488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C5FBB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ΔG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bind,Coul</w:t>
            </w:r>
          </w:p>
          <w:p w14:paraId="4E315F66" w14:textId="77777777" w:rsidR="00591488" w:rsidRDefault="00591488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BD6C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ΔG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bind,hbond</w:t>
            </w:r>
          </w:p>
          <w:p w14:paraId="5DE0AB41" w14:textId="77777777" w:rsidR="00591488" w:rsidRDefault="00591488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6C059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ΔG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bind,lipo</w:t>
            </w:r>
          </w:p>
          <w:p w14:paraId="76DDC0BD" w14:textId="77777777" w:rsidR="00591488" w:rsidRDefault="00591488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80B85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ΔG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solv</w:t>
            </w:r>
          </w:p>
          <w:p w14:paraId="651EC6B4" w14:textId="77777777" w:rsidR="00591488" w:rsidRDefault="00591488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9DBFA" w14:textId="77777777" w:rsidR="00591488" w:rsidRDefault="00000000" w:rsidP="002947DF">
            <w:pPr>
              <w:widowControl w:val="0"/>
              <w:spacing w:after="0" w:line="360" w:lineRule="auto"/>
              <w:ind w:right="-28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strain</w:t>
            </w:r>
          </w:p>
          <w:p w14:paraId="3D38F7F0" w14:textId="77777777" w:rsidR="00591488" w:rsidRDefault="00591488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488" w14:paraId="23D512C2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0F22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Rosmarinic acid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6239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-20.73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07A3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-25.08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CE2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-29.47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A61C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-2.33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69F5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-26.78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C548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57.10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2B42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11.59</w:t>
            </w:r>
          </w:p>
        </w:tc>
      </w:tr>
      <w:tr w:rsidR="00591488" w14:paraId="21F38C88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D5BF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Ellagic acid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D00A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-33.49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DA5F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-22.70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48BC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-9.88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45BF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7FAE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-20.47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22FC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14.48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01C1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11.67</w:t>
            </w:r>
          </w:p>
        </w:tc>
      </w:tr>
      <w:tr w:rsidR="00591488" w14:paraId="48191E00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30AE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Azaleatin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569E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-39.96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C88A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-20.07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32C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-28.59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007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-1.17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5E51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-24.17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C01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29.44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BEB9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12.83</w:t>
            </w:r>
          </w:p>
        </w:tc>
      </w:tr>
      <w:tr w:rsidR="00591488" w14:paraId="29A32C6D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0B74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Capsaicin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4BB8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-15.58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AC02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-28.66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A3BA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-5.69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0864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677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-36.77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6B66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39.48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0E23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21.24</w:t>
            </w:r>
          </w:p>
        </w:tc>
      </w:tr>
      <w:tr w:rsidR="00591488" w14:paraId="249D3C18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C205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Genistein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1CC8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-35.13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F202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-29.18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0F68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-23.98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E264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05DF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-19.05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0DE1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29.51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3DAC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10.89</w:t>
            </w:r>
          </w:p>
        </w:tc>
      </w:tr>
      <w:tr w:rsidR="00591488" w14:paraId="27ACD47F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72DD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Epigallocatechin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6C27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-26.74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008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-26.78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4F5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-19.38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40EF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F4EE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-24.24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2FC0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40.97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CCD4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6.62</w:t>
            </w:r>
          </w:p>
        </w:tc>
      </w:tr>
      <w:tr w:rsidR="00591488" w14:paraId="0D43FD79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0D79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Curcumin (keto form)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925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-43.32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9452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-46.41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EE28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-5.86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1EF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E476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-26.23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800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33.08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97FA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3.89</w:t>
            </w:r>
          </w:p>
        </w:tc>
      </w:tr>
      <w:tr w:rsidR="00591488" w14:paraId="7442CD1E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FB47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Galangin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B2B3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-49.17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5019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-32.78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A00C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-23.64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D8C3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A033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-22.86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9FC8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A36B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5.40</w:t>
            </w:r>
          </w:p>
        </w:tc>
      </w:tr>
      <w:tr w:rsidR="00591488" w14:paraId="6093D6BD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3FDA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Gingerol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685A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-9.97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1071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-23.61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8FD0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-4.02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EE37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7EB8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-32.29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3311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04A0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24.05</w:t>
            </w:r>
          </w:p>
        </w:tc>
      </w:tr>
      <w:tr w:rsidR="00591488" w14:paraId="2981737B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1EA5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Rhamnetin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426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-39.26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9579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-33.28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22FB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-8.11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927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-0.59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B87B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-22.68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6E6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22.98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6900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6.20</w:t>
            </w:r>
          </w:p>
        </w:tc>
      </w:tr>
      <w:tr w:rsidR="00591488" w14:paraId="4D454E77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7FBF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Acacetin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A1B1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-37.43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EB59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-22.54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744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-16.12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C51C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-0.95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A857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-20.98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F840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16.66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807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12.25</w:t>
            </w:r>
          </w:p>
        </w:tc>
      </w:tr>
      <w:tr w:rsidR="00591488" w14:paraId="44EFC568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0010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Chlorogenic acid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1C3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16.85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A7BE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-10.64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07A0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-29.16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429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817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-20.30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880D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61.36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3339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24.50</w:t>
            </w:r>
          </w:p>
        </w:tc>
      </w:tr>
      <w:tr w:rsidR="00591488" w14:paraId="1F34C2D8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5098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Apigenin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BB60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-38.00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3A5B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-24.63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8BED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-28.08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DE66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-2.02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663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-19.37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759E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29.83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811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9.59</w:t>
            </w:r>
          </w:p>
        </w:tc>
      </w:tr>
      <w:tr w:rsidR="00591488" w14:paraId="715A10AD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3A57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Salvigenin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0C87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-24.85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8249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-35.65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0DC7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6CE1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5B2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-26.97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478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26.58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BAD0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12.71</w:t>
            </w:r>
          </w:p>
        </w:tc>
      </w:tr>
      <w:tr w:rsidR="00591488" w14:paraId="318B1BA4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EB7F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Resveratol-3,4 ,5-Trihydroxy-trans-stilbene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F64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-33.23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546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-29.76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130F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-17.23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FFC8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677A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-23.07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8B0D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D41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6.08</w:t>
            </w:r>
          </w:p>
        </w:tc>
      </w:tr>
      <w:tr w:rsidR="00591488" w14:paraId="1739FF5A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0346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Quercetin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7146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-34.22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5B99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-31.07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D7BF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-7.58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AAA9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811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-20.70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8E2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23.74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CE06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5.98</w:t>
            </w:r>
          </w:p>
        </w:tc>
      </w:tr>
      <w:tr w:rsidR="00591488" w14:paraId="49574E79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5E60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Pachypodol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7701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-33.71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312D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-31.32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AE9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-5.52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06A9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6A12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-26.74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A58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8A4C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17.39</w:t>
            </w:r>
          </w:p>
        </w:tc>
      </w:tr>
      <w:tr w:rsidR="00591488" w14:paraId="020FA890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A576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Luteolin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671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-34.93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767D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-28.37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7B3C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-11.59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942E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918D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-18.90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B10C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22.51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E806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6.24</w:t>
            </w:r>
          </w:p>
        </w:tc>
      </w:tr>
      <w:tr w:rsidR="00591488" w14:paraId="57E3B590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4CF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Oleocanthal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8EF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-12.95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FB3A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-6.52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B2B2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-16.70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BD0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6AD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-25.99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0B36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28.87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EA02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12.48</w:t>
            </w:r>
          </w:p>
        </w:tc>
      </w:tr>
      <w:tr w:rsidR="00591488" w14:paraId="013BA342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3FA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Cyanidin (neutral)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B206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10.88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5D72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-15.31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B8BF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-54.08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93B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-1.52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0BF8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-14.72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752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86.85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6F6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13.92</w:t>
            </w:r>
          </w:p>
        </w:tc>
      </w:tr>
      <w:tr w:rsidR="00591488" w14:paraId="34E5188A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2DBB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Kaempferide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3D2E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-34.39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F8C1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-34.50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240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-9.42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C98D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E1E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-22.51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7145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27.80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3202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6.00</w:t>
            </w:r>
          </w:p>
        </w:tc>
      </w:tr>
      <w:tr w:rsidR="00591488" w14:paraId="7D3B31EA" w14:textId="77777777" w:rsidTr="002A44BC">
        <w:trPr>
          <w:trHeight w:val="295"/>
        </w:trPr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B2B9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Catechin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284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-30.22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B1A1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-30.24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5CC6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-6.96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EC37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E5DD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-22.12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3BDC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27.42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3601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4.80</w:t>
            </w:r>
          </w:p>
        </w:tc>
      </w:tr>
      <w:tr w:rsidR="00591488" w14:paraId="15C2658E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E81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Curcumin (enol form)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2FE4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-43.31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25CB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-45.1401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B874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-8.71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2CFB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6BA6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-25.90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9D9F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32.52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C66D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5.89</w:t>
            </w:r>
          </w:p>
        </w:tc>
      </w:tr>
      <w:tr w:rsidR="00591488" w14:paraId="1F13504C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EC07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9904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-37.96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F7B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-33.58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84F2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-6.61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0EBF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8043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-20.86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7501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24.00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AD0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3.46</w:t>
            </w:r>
          </w:p>
        </w:tc>
      </w:tr>
      <w:tr w:rsidR="00591488" w14:paraId="7720B6F8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C2A2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Gallic acid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A235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-13.22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B70A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-24.54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E075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-17.74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C8FC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-1.27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038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-11.90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57FB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41.24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1DE0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</w:tr>
      <w:tr w:rsidR="00591488" w14:paraId="39C36734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39E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Caffeic acid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762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-15.79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E16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-30.38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0480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-33.27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B22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-2.21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83C9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-14.77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866CF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61.99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EED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2.44</w:t>
            </w:r>
          </w:p>
        </w:tc>
      </w:tr>
      <w:tr w:rsidR="00591488" w14:paraId="430B544F" w14:textId="77777777"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AF91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Allylpyrocatecol-3-prop-2-enylbenzene-1,2-diol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331A9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-32.64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50AB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-19.23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90517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-13.29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531E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7352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-17.82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E8CF4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18.68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2559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2.24</w:t>
            </w:r>
          </w:p>
        </w:tc>
      </w:tr>
      <w:tr w:rsidR="00591488" w14:paraId="19D765E5" w14:textId="77777777">
        <w:tc>
          <w:tcPr>
            <w:tcW w:w="189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E203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Cyanidin (charged)</w:t>
            </w:r>
          </w:p>
        </w:tc>
        <w:tc>
          <w:tcPr>
            <w:tcW w:w="103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66DA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-34.44</w:t>
            </w:r>
          </w:p>
        </w:tc>
        <w:tc>
          <w:tcPr>
            <w:tcW w:w="1005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196DB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-28.46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2B5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118.41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CBC5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-0.59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1D1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-17.2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0DFF0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-109.26</w:t>
            </w:r>
          </w:p>
        </w:tc>
        <w:tc>
          <w:tcPr>
            <w:tcW w:w="1200" w:type="dxa"/>
            <w:shd w:val="clear" w:color="auto" w:fill="00FF7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BE471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6.23</w:t>
            </w:r>
          </w:p>
        </w:tc>
      </w:tr>
      <w:tr w:rsidR="00591488" w14:paraId="2AF30752" w14:textId="77777777">
        <w:tc>
          <w:tcPr>
            <w:tcW w:w="1890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C76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Celecoxib</w:t>
            </w:r>
          </w:p>
        </w:tc>
        <w:tc>
          <w:tcPr>
            <w:tcW w:w="1035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7425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-65.90</w:t>
            </w:r>
          </w:p>
        </w:tc>
        <w:tc>
          <w:tcPr>
            <w:tcW w:w="1005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3774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-50.27</w:t>
            </w:r>
          </w:p>
        </w:tc>
        <w:tc>
          <w:tcPr>
            <w:tcW w:w="1200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47FDD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-17.02</w:t>
            </w:r>
          </w:p>
        </w:tc>
        <w:tc>
          <w:tcPr>
            <w:tcW w:w="1200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A38A6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-2.06</w:t>
            </w:r>
          </w:p>
        </w:tc>
        <w:tc>
          <w:tcPr>
            <w:tcW w:w="1200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F958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-26.87</w:t>
            </w:r>
          </w:p>
        </w:tc>
        <w:tc>
          <w:tcPr>
            <w:tcW w:w="1200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971EC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30.49</w:t>
            </w:r>
          </w:p>
        </w:tc>
        <w:tc>
          <w:tcPr>
            <w:tcW w:w="1200" w:type="dxa"/>
            <w:shd w:val="clear" w:color="auto" w:fill="FF7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3E9E" w14:textId="77777777" w:rsidR="00591488" w:rsidRDefault="00000000" w:rsidP="002947DF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3.39</w:t>
            </w:r>
          </w:p>
        </w:tc>
      </w:tr>
    </w:tbl>
    <w:p w14:paraId="65CC32F2" w14:textId="74ED8379" w:rsidR="00591488" w:rsidRDefault="00000000">
      <w:pPr>
        <w:shd w:val="clear" w:color="auto" w:fill="FFFFFF"/>
        <w:spacing w:before="240"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ue6gfkggbf00" w:colFirst="0" w:colLast="0"/>
      <w:bookmarkStart w:id="7" w:name="_q70qix599t3i" w:colFirst="0" w:colLast="0"/>
      <w:bookmarkEnd w:id="6"/>
      <w:bookmarkEnd w:id="7"/>
      <w:r>
        <w:rPr>
          <w:rFonts w:ascii="Times New Roman" w:eastAsia="Times New Roman" w:hAnsi="Times New Roman" w:cs="Times New Roman"/>
          <w:b/>
          <w:sz w:val="24"/>
          <w:szCs w:val="24"/>
        </w:rPr>
        <w:t>Table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Summary of the biological and physicochemical properties, drug-likeness filters, pharmacokinetic</w:t>
      </w:r>
      <w:r w:rsidR="00A91F3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toxicity profiles of the 5 natural compounds predicted to selectively bind to COX-2 and 5-LOX</w:t>
      </w:r>
      <w:r w:rsidR="00A91F3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but not to COX-1.</w:t>
      </w:r>
    </w:p>
    <w:tbl>
      <w:tblPr>
        <w:tblStyle w:val="a3"/>
        <w:tblW w:w="13935" w:type="dxa"/>
        <w:tblInd w:w="-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1"/>
        <w:gridCol w:w="975"/>
        <w:gridCol w:w="2055"/>
        <w:gridCol w:w="771"/>
        <w:gridCol w:w="728"/>
        <w:gridCol w:w="750"/>
        <w:gridCol w:w="900"/>
        <w:gridCol w:w="735"/>
        <w:gridCol w:w="690"/>
        <w:gridCol w:w="795"/>
        <w:gridCol w:w="930"/>
        <w:gridCol w:w="1095"/>
        <w:gridCol w:w="720"/>
        <w:gridCol w:w="810"/>
        <w:gridCol w:w="780"/>
      </w:tblGrid>
      <w:tr w:rsidR="00591488" w14:paraId="69B81A4E" w14:textId="77777777">
        <w:trPr>
          <w:trHeight w:val="863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B6B1E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Ligands</w:t>
            </w:r>
          </w:p>
        </w:tc>
        <w:tc>
          <w:tcPr>
            <w:tcW w:w="97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94BBE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PCID</w:t>
            </w:r>
          </w:p>
        </w:tc>
        <w:tc>
          <w:tcPr>
            <w:tcW w:w="20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B9CCD" w14:textId="77777777" w:rsidR="00591488" w:rsidRDefault="0000000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Known biological activities</w:t>
            </w: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B4A13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MW (Da)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2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5A06E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87A86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NRB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122FF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Lipinski Viol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872F2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BBB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E6D61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Pgp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7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6F650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9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406E5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0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96300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PAINS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i</w:t>
            </w:r>
          </w:p>
        </w:tc>
        <w:tc>
          <w:tcPr>
            <w:tcW w:w="7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A860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35F9D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Bioavalability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k</w:t>
            </w:r>
          </w:p>
        </w:tc>
        <w:tc>
          <w:tcPr>
            <w:tcW w:w="7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7E3BA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Veber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l</w:t>
            </w:r>
          </w:p>
        </w:tc>
      </w:tr>
      <w:tr w:rsidR="00591488" w14:paraId="14EBAFB9" w14:textId="77777777">
        <w:trPr>
          <w:trHeight w:val="434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603F7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Rhamnetin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30E91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5281691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2C9D6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Antioxidant, anticancer, and antibacterial.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5E5A5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316.27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7A8AF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0ED4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8A468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8139E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570DD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7874E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9DF1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E01E3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(cathecol 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B4B6A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80.21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8F534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A19C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591488" w14:paraId="265AEAAB" w14:textId="77777777">
        <w:trPr>
          <w:trHeight w:val="474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0FBB6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55519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5280863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E9411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COX-2 inhibition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35745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286.24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DF16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633D8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D230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F6ADB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314B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6ED01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F0246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71922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2829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D7BA6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3F1D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591488" w14:paraId="25A116DD" w14:textId="77777777">
        <w:trPr>
          <w:trHeight w:val="1669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5F44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Rutin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6F91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5280805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D12E7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Antioxidant, cytoprotective, vasoprotective, anticarcinogenic, neuroprotective, and cardioprotective.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AD9E5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610.52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05F2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1A5C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2898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(MW&gt;500 Da, HBA&gt;10, HBD&gt;5)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91BA5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-1.89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66D44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AD23A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-2.89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FACC0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305A3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(cathecol 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C076C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7F79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F224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No; 1 violation: TPSA&gt;140</w:t>
            </w:r>
          </w:p>
        </w:tc>
      </w:tr>
      <w:tr w:rsidR="00591488" w14:paraId="34DC3B60" w14:textId="77777777">
        <w:trPr>
          <w:trHeight w:val="1104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6D036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Rosmarinic acid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E7CBD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5281792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41F53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 inflammatory, antioxidant, antiviral, and antibacterial.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283A1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360.32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06E1C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D11F8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74338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A7304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B38B8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C3A3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-3.06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D010E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E62CF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(cathecol 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6842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6347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25038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No; 1 violation: TPSA&gt;140</w:t>
            </w:r>
          </w:p>
        </w:tc>
      </w:tr>
      <w:tr w:rsidR="00591488" w14:paraId="78ABB934" w14:textId="77777777">
        <w:trPr>
          <w:trHeight w:val="42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B334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Chlorogenic acid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DD039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1794427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9D7C6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 constituent in coffee, antioxidant, liver and kidney protection, antibacterial, anti-tumor, regulation of carbohydrate and lipid metabolism, anti-inflammatory,nervous system protection, etc.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7A232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354.31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614C9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1479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63B4D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(HBD&gt;5)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DCE8B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-1.41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96E9C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50E6B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6FE1A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267A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(cathecol 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3FA0D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9591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2DB81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No; 1 violation: TPSA&gt;140</w:t>
            </w:r>
          </w:p>
        </w:tc>
      </w:tr>
      <w:tr w:rsidR="00591488" w14:paraId="18790DE8" w14:textId="77777777">
        <w:trPr>
          <w:trHeight w:val="42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CFBD2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Ligands</w:t>
            </w:r>
          </w:p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591EA" w14:textId="77777777" w:rsidR="00591488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Leadlikeness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m</w:t>
            </w:r>
          </w:p>
        </w:tc>
        <w:tc>
          <w:tcPr>
            <w:tcW w:w="20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83C4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n</w:t>
            </w: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D429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ub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</w:p>
        </w:tc>
        <w:tc>
          <w:tcPr>
            <w:tcW w:w="72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208E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CNS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7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C493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CYP2D6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q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FED6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tot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43DC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Ren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</w:t>
            </w:r>
          </w:p>
        </w:tc>
        <w:tc>
          <w:tcPr>
            <w:tcW w:w="6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55352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AMES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7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4922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max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u</w:t>
            </w:r>
          </w:p>
        </w:tc>
        <w:tc>
          <w:tcPr>
            <w:tcW w:w="9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456BF" w14:textId="77777777" w:rsidR="00591488" w:rsidRDefault="00000000">
            <w:pPr>
              <w:shd w:val="clear" w:color="auto" w:fill="FFFFFF"/>
              <w:spacing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hERG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v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0BC79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ORA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w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B4028" w14:textId="77777777" w:rsidR="00591488" w:rsidRDefault="00000000">
            <w:pPr>
              <w:shd w:val="clear" w:color="auto" w:fill="FFFFFF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Hep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x</w:t>
            </w:r>
          </w:p>
        </w:tc>
        <w:tc>
          <w:tcPr>
            <w:tcW w:w="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8FBF9" w14:textId="77777777" w:rsidR="00591488" w:rsidRDefault="00000000">
            <w:pPr>
              <w:shd w:val="clear" w:color="auto" w:fill="FFFFFF"/>
              <w:spacing w:before="240"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T.p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y</w:t>
            </w:r>
          </w:p>
        </w:tc>
        <w:tc>
          <w:tcPr>
            <w:tcW w:w="7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5733" w14:textId="77777777" w:rsidR="00591488" w:rsidRDefault="00000000">
            <w:pPr>
              <w:shd w:val="clear" w:color="auto" w:fill="FFFFFF"/>
              <w:spacing w:before="240" w:after="0"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Minnow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z</w:t>
            </w:r>
          </w:p>
        </w:tc>
      </w:tr>
      <w:tr w:rsidR="00591488" w14:paraId="18B75791" w14:textId="77777777">
        <w:trPr>
          <w:trHeight w:val="42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7309B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Rhamnetin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09468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A3B6A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1EFD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F7C58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-3.24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20ACA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EAE2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3B18D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32B6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92458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0E9A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0DA1F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CF99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EFA1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E587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1.89</w:t>
            </w:r>
          </w:p>
        </w:tc>
      </w:tr>
      <w:tr w:rsidR="00591488" w14:paraId="53B4FA36" w14:textId="77777777">
        <w:trPr>
          <w:trHeight w:val="42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2241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Kaempferol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9E384" w14:textId="77777777" w:rsidR="00591488" w:rsidRDefault="00000000">
            <w:pPr>
              <w:shd w:val="clear" w:color="auto" w:fill="FFFFFF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18DE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8D54B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B4D26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B9FC4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D10DF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D1FB7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68E1D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6D830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06141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0072E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04042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E07EE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31B24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2.89</w:t>
            </w:r>
          </w:p>
        </w:tc>
      </w:tr>
      <w:tr w:rsidR="00591488" w14:paraId="18AF6B0F" w14:textId="77777777">
        <w:trPr>
          <w:trHeight w:val="42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FC40E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Rutin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13024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No; 1 violation: MW&gt;350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B3DE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F682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DAF2C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-5.18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5EB94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B2FE9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9B864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3A2E5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CDCC3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DCB17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13EC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2FBC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60175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2CE41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7.68</w:t>
            </w:r>
          </w:p>
        </w:tc>
      </w:tr>
      <w:tr w:rsidR="00591488" w14:paraId="3B083935" w14:textId="77777777">
        <w:trPr>
          <w:trHeight w:val="42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AD0F4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Rosmarinic acid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E473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No; 1 violation: MW&gt;350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EF861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6A98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51C63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F3A3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55661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FC0DA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172F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0B18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A40DB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6E0AF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66C38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8798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8B798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2.70</w:t>
            </w:r>
          </w:p>
        </w:tc>
      </w:tr>
      <w:tr w:rsidR="00591488" w14:paraId="7EB7D54B" w14:textId="77777777">
        <w:trPr>
          <w:trHeight w:val="420"/>
        </w:trPr>
        <w:tc>
          <w:tcPr>
            <w:tcW w:w="12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76AD0" w14:textId="77777777" w:rsidR="00591488" w:rsidRDefault="00000000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8" w:name="_csjoct22xv15" w:colFirst="0" w:colLast="0"/>
            <w:bookmarkEnd w:id="8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Chlorogenic acid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98F1E" w14:textId="77777777" w:rsidR="00591488" w:rsidRDefault="00000000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No; 1 violation: MW&gt;350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45EC5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48290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17D5E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-3.86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35BB0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12EED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21897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5FED8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81D5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7884B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47CC3" w14:textId="77777777" w:rsidR="00591488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324AD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2C089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30BF" w14:textId="77777777" w:rsidR="00591488" w:rsidRDefault="00000000">
            <w:pPr>
              <w:shd w:val="clear" w:color="auto" w:fill="FFFFFF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5.74</w:t>
            </w:r>
          </w:p>
        </w:tc>
      </w:tr>
    </w:tbl>
    <w:p w14:paraId="6D7E8A24" w14:textId="77777777" w:rsidR="00591488" w:rsidRDefault="00000000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591488" w:rsidSect="00FF6134">
          <w:headerReference w:type="default" r:id="rId6"/>
          <w:footerReference w:type="default" r:id="rId7"/>
          <w:pgSz w:w="15840" w:h="12240" w:orient="landscape"/>
          <w:pgMar w:top="1440" w:right="1037" w:bottom="1440" w:left="1133" w:header="720" w:footer="720" w:gutter="0"/>
          <w:cols w:space="720"/>
        </w:sectPr>
      </w:pPr>
      <w:bookmarkStart w:id="9" w:name="_yd53wgw8bi7e" w:colFirst="0" w:colLast="0"/>
      <w:bookmarkEnd w:id="9"/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Molecular weight in Daltons;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Logarithm of octanol/water partition coefficient;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Number of rotatable single bonds;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Number of Lipinski violations;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Numeric blood-brain barrier permeability (log BB);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P-glycoprotein binding affinity;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Numeric water solubility (log mol/L);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Logarithm of skin permeability in (cm/h);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Number of pan-assay interference (PAINS) alerts predicted by SwissAdme;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j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Human intestinal absorption (% absorbed) predicted from pkCSM;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Abbott Bioavailability Score: Probability of F&gt; 10% in rat (from SwissAdme);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l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Passed the Veber (GSK) filter (Yes/No) predicted by SwissAdme;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Lead-likeness prediction;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Volume of distribution in human predicted by pkCSM in log L/kg;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Fraction of unbound drug (human) predicted by pkCSM in fractional unit;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Numeric predicted central nervous system permeability (from pkSCM);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q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CYP2D6 inhibition by pkCSM (Yes/No);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Total predicted rate of clearance by pkCSM in log ml/min/kg;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Renal excretion OCT2 substrate predicted by pkCSM (Yes/No);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AMES toxicity prediction by pkCSM (Yes/No);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Maximum tolerated dose in humans predicted by pkCSM in log mg/kg/day;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v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predicted hERG I inhibitor by pkCSM (Yes/No); 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w</w:t>
      </w:r>
      <w:r>
        <w:rPr>
          <w:rFonts w:ascii="Times New Roman" w:eastAsia="Times New Roman" w:hAnsi="Times New Roman" w:cs="Times New Roman"/>
          <w:sz w:val="18"/>
          <w:szCs w:val="18"/>
        </w:rPr>
        <w:t>predicted Oral Rat Acute Toxicity (LD</w:t>
      </w:r>
      <w:r>
        <w:rPr>
          <w:rFonts w:ascii="Times New Roman" w:eastAsia="Times New Roman" w:hAnsi="Times New Roman" w:cs="Times New Roman"/>
          <w:sz w:val="18"/>
          <w:szCs w:val="18"/>
          <w:vertAlign w:val="subscript"/>
        </w:rPr>
        <w:t>50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 by pkCSM in mol/kg;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x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predicted pkCSM hepatotoxicity (Yes/No);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y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Tetrahymena pyriformis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fish species toxicity predicted by pkCSM in numeric (log μg/L); </w:t>
      </w: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z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Minnow fish species  toxicity predicted by pkCSM in numeric (log mM). </w:t>
      </w:r>
    </w:p>
    <w:p w14:paraId="63A5EFDD" w14:textId="7B16C948" w:rsidR="00591488" w:rsidRPr="002A44BC" w:rsidRDefault="00591488" w:rsidP="00D86862">
      <w:pPr>
        <w:shd w:val="clear" w:color="auto" w:fill="FFFFFF"/>
        <w:spacing w:before="240" w:after="20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0" w:name="_5z16aw98xkll" w:colFirst="0" w:colLast="0"/>
      <w:bookmarkStart w:id="11" w:name="_j09zxbgly8qx" w:colFirst="0" w:colLast="0"/>
      <w:bookmarkEnd w:id="10"/>
      <w:bookmarkEnd w:id="11"/>
    </w:p>
    <w:sectPr w:rsidR="00591488" w:rsidRPr="002A44BC">
      <w:pgSz w:w="12240" w:h="15840"/>
      <w:pgMar w:top="1440" w:right="103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D40E" w14:textId="77777777" w:rsidR="00F30452" w:rsidRDefault="00F30452">
      <w:pPr>
        <w:spacing w:after="0" w:line="240" w:lineRule="auto"/>
      </w:pPr>
      <w:r>
        <w:separator/>
      </w:r>
    </w:p>
  </w:endnote>
  <w:endnote w:type="continuationSeparator" w:id="0">
    <w:p w14:paraId="377BDF39" w14:textId="77777777" w:rsidR="00F30452" w:rsidRDefault="00F3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C389" w14:textId="77777777" w:rsidR="00591488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E5105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D6F8" w14:textId="77777777" w:rsidR="00F30452" w:rsidRDefault="00F30452">
      <w:pPr>
        <w:spacing w:after="0" w:line="240" w:lineRule="auto"/>
      </w:pPr>
      <w:r>
        <w:separator/>
      </w:r>
    </w:p>
  </w:footnote>
  <w:footnote w:type="continuationSeparator" w:id="0">
    <w:p w14:paraId="60D20825" w14:textId="77777777" w:rsidR="00F30452" w:rsidRDefault="00F30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87DA" w14:textId="77777777" w:rsidR="00591488" w:rsidRDefault="005914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488"/>
    <w:rsid w:val="0001584B"/>
    <w:rsid w:val="002947DF"/>
    <w:rsid w:val="002A44BC"/>
    <w:rsid w:val="00591488"/>
    <w:rsid w:val="007F14C8"/>
    <w:rsid w:val="00A35937"/>
    <w:rsid w:val="00A91F37"/>
    <w:rsid w:val="00BD69F9"/>
    <w:rsid w:val="00CE1783"/>
    <w:rsid w:val="00D86862"/>
    <w:rsid w:val="00DB7B36"/>
    <w:rsid w:val="00DF4BE1"/>
    <w:rsid w:val="00E51057"/>
    <w:rsid w:val="00F30452"/>
    <w:rsid w:val="00FE7B01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134515"/>
  <w15:docId w15:val="{C182C0BA-2BC0-488A-8C1C-1B7BA643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2024-05-22T15:05:00Z</dcterms:created>
  <dcterms:modified xsi:type="dcterms:W3CDTF">2024-05-22T15:05:00Z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170aa26dddbe0446ce524748c528de9d582110d2e0cb593027948ee8324d4f68</vt:lpwstr>
  </property>
</Properties>
</file>