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B6160" w14:textId="7AD8D40F" w:rsidR="00A15478" w:rsidRPr="005D734E" w:rsidRDefault="00A15478" w:rsidP="00A15478">
      <w:pPr>
        <w:spacing w:beforeLines="50" w:before="180" w:afterLines="50" w:after="180"/>
        <w:ind w:left="2407" w:hangingChars="1003" w:hanging="2407"/>
        <w:jc w:val="both"/>
        <w:rPr>
          <w:rStyle w:val="y2iqfc"/>
          <w:rFonts w:ascii="Times New Roman" w:eastAsia="標楷體" w:hAnsi="Times New Roman" w:cs="Times New Roman"/>
        </w:rPr>
      </w:pPr>
      <w:r w:rsidRPr="006B4780">
        <w:rPr>
          <w:rFonts w:ascii="Times New Roman" w:hAnsi="Times New Roman" w:cs="Times New Roman"/>
        </w:rPr>
        <w:t xml:space="preserve">Supplementary Table 1. </w:t>
      </w:r>
      <w:r w:rsidRPr="005D734E">
        <w:rPr>
          <w:rStyle w:val="y2iqfc"/>
          <w:rFonts w:ascii="Times New Roman" w:eastAsia="標楷體" w:hAnsi="Times New Roman" w:cs="Times New Roman"/>
        </w:rPr>
        <w:t>Components in N mediums with different C/N ratios used to assess the reduction of nitrite-N and ammonia-N in water</w:t>
      </w:r>
    </w:p>
    <w:tbl>
      <w:tblPr>
        <w:tblW w:w="8287" w:type="dxa"/>
        <w:jc w:val="center"/>
        <w:tblCellMar>
          <w:left w:w="28" w:type="dxa"/>
          <w:right w:w="28" w:type="dxa"/>
        </w:tblCellMar>
        <w:tblLook w:val="04A0" w:firstRow="1" w:lastRow="0" w:firstColumn="1" w:lastColumn="0" w:noHBand="0" w:noVBand="1"/>
      </w:tblPr>
      <w:tblGrid>
        <w:gridCol w:w="3119"/>
        <w:gridCol w:w="1776"/>
        <w:gridCol w:w="1723"/>
        <w:gridCol w:w="1657"/>
        <w:gridCol w:w="12"/>
      </w:tblGrid>
      <w:tr w:rsidR="00A15478" w:rsidRPr="00D97B8B" w14:paraId="20245361" w14:textId="77777777" w:rsidTr="00F75FA5">
        <w:trPr>
          <w:gridAfter w:val="1"/>
          <w:wAfter w:w="12" w:type="dxa"/>
          <w:trHeight w:val="380"/>
          <w:jc w:val="center"/>
        </w:trPr>
        <w:tc>
          <w:tcPr>
            <w:tcW w:w="3119" w:type="dxa"/>
            <w:vMerge w:val="restart"/>
            <w:tcBorders>
              <w:top w:val="single" w:sz="8" w:space="0" w:color="auto"/>
              <w:left w:val="nil"/>
              <w:bottom w:val="single" w:sz="8" w:space="0" w:color="000000"/>
              <w:right w:val="nil"/>
            </w:tcBorders>
            <w:shd w:val="clear" w:color="auto" w:fill="auto"/>
            <w:noWrap/>
            <w:vAlign w:val="center"/>
            <w:hideMark/>
          </w:tcPr>
          <w:p w14:paraId="07A368B6" w14:textId="77777777" w:rsidR="00A15478" w:rsidRPr="00445B4B" w:rsidRDefault="00A15478" w:rsidP="00F75FA5">
            <w:pPr>
              <w:ind w:left="110" w:hangingChars="46" w:hanging="110"/>
              <w:jc w:val="center"/>
              <w:rPr>
                <w:rFonts w:ascii="Times New Roman" w:eastAsia="標楷體" w:hAnsi="Times New Roman" w:cs="Times New Roman"/>
                <w:color w:val="000000"/>
              </w:rPr>
            </w:pPr>
            <w:r w:rsidRPr="00445B4B">
              <w:rPr>
                <w:rFonts w:ascii="Times New Roman" w:eastAsia="標楷體" w:hAnsi="Times New Roman" w:cs="Times New Roman"/>
                <w:color w:val="000000"/>
              </w:rPr>
              <w:t>Component</w:t>
            </w:r>
            <w:r>
              <w:rPr>
                <w:rFonts w:ascii="Times New Roman" w:eastAsia="標楷體" w:hAnsi="Times New Roman" w:cs="Times New Roman"/>
                <w:color w:val="000000"/>
              </w:rPr>
              <w:t>s</w:t>
            </w:r>
          </w:p>
        </w:tc>
        <w:tc>
          <w:tcPr>
            <w:tcW w:w="5156" w:type="dxa"/>
            <w:gridSpan w:val="3"/>
            <w:tcBorders>
              <w:top w:val="single" w:sz="8" w:space="0" w:color="auto"/>
              <w:left w:val="nil"/>
              <w:bottom w:val="single" w:sz="8" w:space="0" w:color="auto"/>
              <w:right w:val="nil"/>
            </w:tcBorders>
            <w:shd w:val="clear" w:color="auto" w:fill="auto"/>
            <w:noWrap/>
            <w:vAlign w:val="center"/>
            <w:hideMark/>
          </w:tcPr>
          <w:p w14:paraId="22F4B083"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C/N ratio</w:t>
            </w:r>
          </w:p>
        </w:tc>
      </w:tr>
      <w:tr w:rsidR="00A15478" w:rsidRPr="00D97B8B" w14:paraId="08852CD3" w14:textId="77777777" w:rsidTr="00F75FA5">
        <w:trPr>
          <w:trHeight w:val="380"/>
          <w:jc w:val="center"/>
        </w:trPr>
        <w:tc>
          <w:tcPr>
            <w:tcW w:w="3119" w:type="dxa"/>
            <w:vMerge/>
            <w:tcBorders>
              <w:top w:val="nil"/>
              <w:left w:val="nil"/>
              <w:bottom w:val="single" w:sz="8" w:space="0" w:color="auto"/>
              <w:right w:val="nil"/>
            </w:tcBorders>
            <w:vAlign w:val="center"/>
            <w:hideMark/>
          </w:tcPr>
          <w:p w14:paraId="2C9F7626" w14:textId="77777777" w:rsidR="00A15478" w:rsidRPr="00445B4B" w:rsidRDefault="00A15478" w:rsidP="00F75FA5">
            <w:pPr>
              <w:rPr>
                <w:rFonts w:ascii="Times New Roman" w:eastAsia="標楷體" w:hAnsi="Times New Roman" w:cs="Times New Roman"/>
                <w:color w:val="000000"/>
              </w:rPr>
            </w:pPr>
          </w:p>
        </w:tc>
        <w:tc>
          <w:tcPr>
            <w:tcW w:w="1776" w:type="dxa"/>
            <w:tcBorders>
              <w:top w:val="single" w:sz="8" w:space="0" w:color="auto"/>
              <w:left w:val="nil"/>
              <w:bottom w:val="single" w:sz="8" w:space="0" w:color="auto"/>
              <w:right w:val="nil"/>
            </w:tcBorders>
            <w:shd w:val="clear" w:color="auto" w:fill="auto"/>
            <w:noWrap/>
            <w:vAlign w:val="center"/>
            <w:hideMark/>
          </w:tcPr>
          <w:p w14:paraId="7C845556"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10</w:t>
            </w:r>
          </w:p>
        </w:tc>
        <w:tc>
          <w:tcPr>
            <w:tcW w:w="1723" w:type="dxa"/>
            <w:tcBorders>
              <w:top w:val="nil"/>
              <w:left w:val="nil"/>
              <w:bottom w:val="single" w:sz="8" w:space="0" w:color="auto"/>
              <w:right w:val="nil"/>
            </w:tcBorders>
            <w:shd w:val="clear" w:color="auto" w:fill="auto"/>
            <w:noWrap/>
            <w:vAlign w:val="center"/>
            <w:hideMark/>
          </w:tcPr>
          <w:p w14:paraId="7BCAB3A8"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15</w:t>
            </w:r>
          </w:p>
        </w:tc>
        <w:tc>
          <w:tcPr>
            <w:tcW w:w="1669" w:type="dxa"/>
            <w:gridSpan w:val="2"/>
            <w:tcBorders>
              <w:top w:val="nil"/>
              <w:left w:val="nil"/>
              <w:bottom w:val="single" w:sz="8" w:space="0" w:color="auto"/>
              <w:right w:val="nil"/>
            </w:tcBorders>
            <w:shd w:val="clear" w:color="auto" w:fill="auto"/>
            <w:noWrap/>
            <w:vAlign w:val="center"/>
            <w:hideMark/>
          </w:tcPr>
          <w:p w14:paraId="2A5B3822"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20</w:t>
            </w:r>
          </w:p>
        </w:tc>
      </w:tr>
      <w:tr w:rsidR="00A15478" w:rsidRPr="00D97B8B" w14:paraId="133B96F0" w14:textId="77777777" w:rsidTr="00F75FA5">
        <w:trPr>
          <w:trHeight w:val="360"/>
          <w:jc w:val="center"/>
        </w:trPr>
        <w:tc>
          <w:tcPr>
            <w:tcW w:w="3119" w:type="dxa"/>
            <w:tcBorders>
              <w:top w:val="single" w:sz="8" w:space="0" w:color="auto"/>
              <w:left w:val="nil"/>
              <w:bottom w:val="nil"/>
              <w:right w:val="nil"/>
            </w:tcBorders>
            <w:shd w:val="clear" w:color="auto" w:fill="auto"/>
            <w:noWrap/>
            <w:vAlign w:val="center"/>
            <w:hideMark/>
          </w:tcPr>
          <w:p w14:paraId="78153E2A" w14:textId="77777777" w:rsidR="00A15478" w:rsidRPr="00445B4B" w:rsidRDefault="00A15478" w:rsidP="00F75FA5">
            <w:pPr>
              <w:rPr>
                <w:rFonts w:ascii="Times New Roman" w:eastAsia="標楷體" w:hAnsi="Times New Roman" w:cs="Times New Roman"/>
                <w:color w:val="000000"/>
              </w:rPr>
            </w:pPr>
            <w:r w:rsidRPr="00445B4B">
              <w:rPr>
                <w:rFonts w:ascii="Times New Roman" w:eastAsia="標楷體" w:hAnsi="Times New Roman" w:cs="Times New Roman"/>
                <w:color w:val="000000"/>
              </w:rPr>
              <w:t>Glucose / Sucrose (g</w:t>
            </w:r>
            <w:r>
              <w:rPr>
                <w:rFonts w:ascii="Times New Roman" w:eastAsia="標楷體" w:hAnsi="Times New Roman" w:cs="Times New Roman" w:hint="eastAsia"/>
                <w:color w:val="000000"/>
              </w:rPr>
              <w:t xml:space="preserve"> </w:t>
            </w:r>
            <w:r w:rsidRPr="00445B4B">
              <w:rPr>
                <w:rFonts w:ascii="Times New Roman" w:eastAsia="標楷體" w:hAnsi="Times New Roman" w:cs="Times New Roman"/>
                <w:color w:val="000000"/>
              </w:rPr>
              <w:t>L</w:t>
            </w:r>
            <w:r w:rsidRPr="00050780">
              <w:rPr>
                <w:rFonts w:ascii="Times New Roman" w:eastAsia="標楷體" w:hAnsi="Times New Roman" w:cs="Times New Roman" w:hint="eastAsia"/>
                <w:color w:val="000000"/>
                <w:vertAlign w:val="superscript"/>
              </w:rPr>
              <w:t>-1</w:t>
            </w:r>
            <w:r w:rsidRPr="00445B4B">
              <w:rPr>
                <w:rFonts w:ascii="Times New Roman" w:eastAsia="標楷體" w:hAnsi="Times New Roman" w:cs="Times New Roman"/>
                <w:color w:val="000000"/>
              </w:rPr>
              <w:t>)</w:t>
            </w:r>
          </w:p>
        </w:tc>
        <w:tc>
          <w:tcPr>
            <w:tcW w:w="1776" w:type="dxa"/>
            <w:tcBorders>
              <w:top w:val="single" w:sz="8" w:space="0" w:color="auto"/>
              <w:left w:val="nil"/>
              <w:bottom w:val="nil"/>
              <w:right w:val="nil"/>
            </w:tcBorders>
            <w:shd w:val="clear" w:color="auto" w:fill="auto"/>
            <w:noWrap/>
            <w:vAlign w:val="center"/>
            <w:hideMark/>
          </w:tcPr>
          <w:p w14:paraId="61FED534"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0.1250 / 0.1191</w:t>
            </w:r>
          </w:p>
        </w:tc>
        <w:tc>
          <w:tcPr>
            <w:tcW w:w="1723" w:type="dxa"/>
            <w:tcBorders>
              <w:top w:val="single" w:sz="8" w:space="0" w:color="auto"/>
              <w:left w:val="nil"/>
              <w:bottom w:val="nil"/>
              <w:right w:val="nil"/>
            </w:tcBorders>
            <w:shd w:val="clear" w:color="auto" w:fill="auto"/>
            <w:noWrap/>
            <w:vAlign w:val="center"/>
            <w:hideMark/>
          </w:tcPr>
          <w:p w14:paraId="08462727"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0.1875 / 0.1786</w:t>
            </w:r>
          </w:p>
        </w:tc>
        <w:tc>
          <w:tcPr>
            <w:tcW w:w="1669" w:type="dxa"/>
            <w:gridSpan w:val="2"/>
            <w:tcBorders>
              <w:top w:val="single" w:sz="8" w:space="0" w:color="auto"/>
              <w:left w:val="nil"/>
              <w:bottom w:val="nil"/>
              <w:right w:val="nil"/>
            </w:tcBorders>
            <w:shd w:val="clear" w:color="auto" w:fill="auto"/>
            <w:noWrap/>
            <w:vAlign w:val="center"/>
            <w:hideMark/>
          </w:tcPr>
          <w:p w14:paraId="0658AEEE"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0.2500 / 0.2381</w:t>
            </w:r>
          </w:p>
        </w:tc>
      </w:tr>
      <w:tr w:rsidR="00A15478" w:rsidRPr="00D97B8B" w14:paraId="27890858" w14:textId="77777777" w:rsidTr="00F75FA5">
        <w:trPr>
          <w:trHeight w:val="400"/>
          <w:jc w:val="center"/>
        </w:trPr>
        <w:tc>
          <w:tcPr>
            <w:tcW w:w="3119" w:type="dxa"/>
            <w:tcBorders>
              <w:top w:val="nil"/>
              <w:left w:val="nil"/>
              <w:bottom w:val="nil"/>
              <w:right w:val="nil"/>
            </w:tcBorders>
            <w:shd w:val="clear" w:color="auto" w:fill="auto"/>
            <w:noWrap/>
            <w:vAlign w:val="center"/>
            <w:hideMark/>
          </w:tcPr>
          <w:p w14:paraId="701A2AAF" w14:textId="77777777" w:rsidR="00A15478" w:rsidRPr="00445B4B" w:rsidRDefault="00A15478" w:rsidP="00F75FA5">
            <w:pPr>
              <w:rPr>
                <w:rFonts w:ascii="Times New Roman" w:eastAsia="標楷體" w:hAnsi="Times New Roman" w:cs="Times New Roman"/>
                <w:color w:val="000000"/>
              </w:rPr>
            </w:pPr>
            <w:r w:rsidRPr="00445B4B">
              <w:rPr>
                <w:rFonts w:ascii="Times New Roman" w:eastAsia="標楷體" w:hAnsi="Times New Roman" w:cs="Times New Roman"/>
                <w:color w:val="000000"/>
              </w:rPr>
              <w:t>KH</w:t>
            </w:r>
            <w:r w:rsidRPr="00445B4B">
              <w:rPr>
                <w:rFonts w:ascii="Times New Roman" w:eastAsia="標楷體" w:hAnsi="Times New Roman" w:cs="Times New Roman"/>
                <w:color w:val="000000"/>
                <w:vertAlign w:val="subscript"/>
              </w:rPr>
              <w:t>2</w:t>
            </w:r>
            <w:r w:rsidRPr="00445B4B">
              <w:rPr>
                <w:rFonts w:ascii="Times New Roman" w:eastAsia="標楷體" w:hAnsi="Times New Roman" w:cs="Times New Roman"/>
                <w:color w:val="000000"/>
              </w:rPr>
              <w:t>PO</w:t>
            </w:r>
            <w:r w:rsidRPr="00445B4B">
              <w:rPr>
                <w:rFonts w:ascii="Times New Roman" w:eastAsia="標楷體" w:hAnsi="Times New Roman" w:cs="Times New Roman"/>
                <w:color w:val="000000"/>
                <w:vertAlign w:val="subscript"/>
              </w:rPr>
              <w:t>4</w:t>
            </w:r>
            <w:r w:rsidRPr="00445B4B">
              <w:rPr>
                <w:rFonts w:ascii="Times New Roman" w:eastAsia="標楷體" w:hAnsi="Times New Roman" w:cs="Times New Roman"/>
                <w:color w:val="000000"/>
              </w:rPr>
              <w:t xml:space="preserve"> (g</w:t>
            </w:r>
            <w:r>
              <w:rPr>
                <w:rFonts w:ascii="Times New Roman" w:eastAsia="標楷體" w:hAnsi="Times New Roman" w:cs="Times New Roman" w:hint="eastAsia"/>
                <w:color w:val="000000"/>
              </w:rPr>
              <w:t xml:space="preserve"> </w:t>
            </w:r>
            <w:r w:rsidRPr="00445B4B">
              <w:rPr>
                <w:rFonts w:ascii="Times New Roman" w:eastAsia="標楷體" w:hAnsi="Times New Roman" w:cs="Times New Roman"/>
                <w:color w:val="000000"/>
              </w:rPr>
              <w:t>L</w:t>
            </w:r>
            <w:r w:rsidRPr="00050780">
              <w:rPr>
                <w:rFonts w:ascii="Times New Roman" w:eastAsia="標楷體" w:hAnsi="Times New Roman" w:cs="Times New Roman" w:hint="eastAsia"/>
                <w:color w:val="000000"/>
                <w:vertAlign w:val="superscript"/>
              </w:rPr>
              <w:t>-1</w:t>
            </w:r>
            <w:r w:rsidRPr="00445B4B">
              <w:rPr>
                <w:rFonts w:ascii="Times New Roman" w:eastAsia="標楷體" w:hAnsi="Times New Roman" w:cs="Times New Roman"/>
                <w:color w:val="000000"/>
              </w:rPr>
              <w:t>)</w:t>
            </w:r>
          </w:p>
        </w:tc>
        <w:tc>
          <w:tcPr>
            <w:tcW w:w="1776" w:type="dxa"/>
            <w:tcBorders>
              <w:top w:val="nil"/>
              <w:left w:val="nil"/>
              <w:bottom w:val="nil"/>
              <w:right w:val="nil"/>
            </w:tcBorders>
            <w:shd w:val="clear" w:color="auto" w:fill="auto"/>
            <w:noWrap/>
            <w:vAlign w:val="center"/>
            <w:hideMark/>
          </w:tcPr>
          <w:p w14:paraId="36E46FF0"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2</w:t>
            </w:r>
          </w:p>
        </w:tc>
        <w:tc>
          <w:tcPr>
            <w:tcW w:w="1723" w:type="dxa"/>
            <w:tcBorders>
              <w:top w:val="nil"/>
              <w:left w:val="nil"/>
              <w:bottom w:val="nil"/>
              <w:right w:val="nil"/>
            </w:tcBorders>
            <w:shd w:val="clear" w:color="auto" w:fill="auto"/>
            <w:noWrap/>
            <w:vAlign w:val="center"/>
            <w:hideMark/>
          </w:tcPr>
          <w:p w14:paraId="74A72778"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2</w:t>
            </w:r>
          </w:p>
        </w:tc>
        <w:tc>
          <w:tcPr>
            <w:tcW w:w="1669" w:type="dxa"/>
            <w:gridSpan w:val="2"/>
            <w:tcBorders>
              <w:top w:val="nil"/>
              <w:left w:val="nil"/>
              <w:bottom w:val="nil"/>
              <w:right w:val="nil"/>
            </w:tcBorders>
            <w:shd w:val="clear" w:color="auto" w:fill="auto"/>
            <w:noWrap/>
            <w:vAlign w:val="center"/>
            <w:hideMark/>
          </w:tcPr>
          <w:p w14:paraId="4BA22C44"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2</w:t>
            </w:r>
          </w:p>
        </w:tc>
      </w:tr>
      <w:tr w:rsidR="00A15478" w:rsidRPr="00D97B8B" w14:paraId="1F155D72" w14:textId="77777777" w:rsidTr="00F75FA5">
        <w:trPr>
          <w:trHeight w:val="400"/>
          <w:jc w:val="center"/>
        </w:trPr>
        <w:tc>
          <w:tcPr>
            <w:tcW w:w="3119" w:type="dxa"/>
            <w:tcBorders>
              <w:top w:val="nil"/>
              <w:left w:val="nil"/>
              <w:bottom w:val="nil"/>
              <w:right w:val="nil"/>
            </w:tcBorders>
            <w:shd w:val="clear" w:color="auto" w:fill="auto"/>
            <w:noWrap/>
            <w:vAlign w:val="center"/>
            <w:hideMark/>
          </w:tcPr>
          <w:p w14:paraId="4F11D110" w14:textId="77777777" w:rsidR="00A15478" w:rsidRPr="00445B4B" w:rsidRDefault="00A15478" w:rsidP="00F75FA5">
            <w:pPr>
              <w:rPr>
                <w:rFonts w:ascii="Times New Roman" w:eastAsia="標楷體" w:hAnsi="Times New Roman" w:cs="Times New Roman"/>
                <w:color w:val="000000"/>
              </w:rPr>
            </w:pPr>
            <w:r w:rsidRPr="00445B4B">
              <w:rPr>
                <w:rFonts w:ascii="Times New Roman" w:eastAsia="標楷體" w:hAnsi="Times New Roman" w:cs="Times New Roman"/>
                <w:color w:val="000000"/>
              </w:rPr>
              <w:t>MgSO</w:t>
            </w:r>
            <w:r w:rsidRPr="00445B4B">
              <w:rPr>
                <w:rFonts w:ascii="Times New Roman" w:eastAsia="標楷體" w:hAnsi="Times New Roman" w:cs="Times New Roman"/>
                <w:color w:val="000000"/>
                <w:vertAlign w:val="subscript"/>
              </w:rPr>
              <w:t>4</w:t>
            </w:r>
            <w:r w:rsidRPr="00445B4B">
              <w:rPr>
                <w:rFonts w:ascii="Times New Roman" w:eastAsia="標楷體" w:hAnsi="Times New Roman" w:cs="Times New Roman"/>
                <w:color w:val="000000"/>
              </w:rPr>
              <w:t>·7H</w:t>
            </w:r>
            <w:r w:rsidRPr="00445B4B">
              <w:rPr>
                <w:rFonts w:ascii="Times New Roman" w:eastAsia="標楷體" w:hAnsi="Times New Roman" w:cs="Times New Roman"/>
                <w:color w:val="000000"/>
                <w:vertAlign w:val="subscript"/>
              </w:rPr>
              <w:t>2</w:t>
            </w:r>
            <w:r w:rsidRPr="00445B4B">
              <w:rPr>
                <w:rFonts w:ascii="Times New Roman" w:eastAsia="標楷體" w:hAnsi="Times New Roman" w:cs="Times New Roman"/>
                <w:color w:val="000000"/>
              </w:rPr>
              <w:t>O (g</w:t>
            </w:r>
            <w:r>
              <w:rPr>
                <w:rFonts w:ascii="Times New Roman" w:eastAsia="標楷體" w:hAnsi="Times New Roman" w:cs="Times New Roman" w:hint="eastAsia"/>
                <w:color w:val="000000"/>
              </w:rPr>
              <w:t xml:space="preserve"> </w:t>
            </w:r>
            <w:r w:rsidRPr="00445B4B">
              <w:rPr>
                <w:rFonts w:ascii="Times New Roman" w:eastAsia="標楷體" w:hAnsi="Times New Roman" w:cs="Times New Roman"/>
                <w:color w:val="000000"/>
              </w:rPr>
              <w:t>L</w:t>
            </w:r>
            <w:r w:rsidRPr="00050780">
              <w:rPr>
                <w:rFonts w:ascii="Times New Roman" w:eastAsia="標楷體" w:hAnsi="Times New Roman" w:cs="Times New Roman" w:hint="eastAsia"/>
                <w:color w:val="000000"/>
                <w:vertAlign w:val="superscript"/>
              </w:rPr>
              <w:t>-1</w:t>
            </w:r>
            <w:r w:rsidRPr="00445B4B">
              <w:rPr>
                <w:rFonts w:ascii="Times New Roman" w:eastAsia="標楷體" w:hAnsi="Times New Roman" w:cs="Times New Roman"/>
                <w:color w:val="000000"/>
              </w:rPr>
              <w:t>)</w:t>
            </w:r>
          </w:p>
        </w:tc>
        <w:tc>
          <w:tcPr>
            <w:tcW w:w="1776" w:type="dxa"/>
            <w:tcBorders>
              <w:top w:val="nil"/>
              <w:left w:val="nil"/>
              <w:bottom w:val="nil"/>
              <w:right w:val="nil"/>
            </w:tcBorders>
            <w:shd w:val="clear" w:color="auto" w:fill="auto"/>
            <w:noWrap/>
            <w:vAlign w:val="center"/>
            <w:hideMark/>
          </w:tcPr>
          <w:p w14:paraId="798E3C62"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0.05</w:t>
            </w:r>
          </w:p>
        </w:tc>
        <w:tc>
          <w:tcPr>
            <w:tcW w:w="1723" w:type="dxa"/>
            <w:tcBorders>
              <w:top w:val="nil"/>
              <w:left w:val="nil"/>
              <w:bottom w:val="nil"/>
              <w:right w:val="nil"/>
            </w:tcBorders>
            <w:shd w:val="clear" w:color="auto" w:fill="auto"/>
            <w:noWrap/>
            <w:vAlign w:val="center"/>
            <w:hideMark/>
          </w:tcPr>
          <w:p w14:paraId="60AF792E"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0.05</w:t>
            </w:r>
          </w:p>
        </w:tc>
        <w:tc>
          <w:tcPr>
            <w:tcW w:w="1669" w:type="dxa"/>
            <w:gridSpan w:val="2"/>
            <w:tcBorders>
              <w:top w:val="nil"/>
              <w:left w:val="nil"/>
              <w:bottom w:val="nil"/>
              <w:right w:val="nil"/>
            </w:tcBorders>
            <w:shd w:val="clear" w:color="auto" w:fill="auto"/>
            <w:noWrap/>
            <w:vAlign w:val="center"/>
            <w:hideMark/>
          </w:tcPr>
          <w:p w14:paraId="46C8C409"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0.05</w:t>
            </w:r>
          </w:p>
        </w:tc>
      </w:tr>
      <w:tr w:rsidR="00A15478" w:rsidRPr="00D97B8B" w14:paraId="116822DF" w14:textId="77777777" w:rsidTr="00F75FA5">
        <w:trPr>
          <w:trHeight w:val="400"/>
          <w:jc w:val="center"/>
        </w:trPr>
        <w:tc>
          <w:tcPr>
            <w:tcW w:w="3119" w:type="dxa"/>
            <w:tcBorders>
              <w:top w:val="nil"/>
              <w:left w:val="nil"/>
              <w:right w:val="nil"/>
            </w:tcBorders>
            <w:shd w:val="clear" w:color="auto" w:fill="auto"/>
            <w:noWrap/>
            <w:vAlign w:val="center"/>
            <w:hideMark/>
          </w:tcPr>
          <w:p w14:paraId="11AE9F88" w14:textId="77777777" w:rsidR="00A15478" w:rsidRPr="00445B4B" w:rsidRDefault="00A15478" w:rsidP="00F75FA5">
            <w:pPr>
              <w:rPr>
                <w:rFonts w:ascii="Times New Roman" w:eastAsia="標楷體" w:hAnsi="Times New Roman" w:cs="Times New Roman"/>
                <w:color w:val="000000"/>
              </w:rPr>
            </w:pPr>
            <w:r w:rsidRPr="00445B4B">
              <w:rPr>
                <w:rFonts w:ascii="Times New Roman" w:eastAsia="標楷體" w:hAnsi="Times New Roman" w:cs="Times New Roman"/>
                <w:color w:val="000000"/>
              </w:rPr>
              <w:t>FeSO</w:t>
            </w:r>
            <w:r w:rsidRPr="00445B4B">
              <w:rPr>
                <w:rFonts w:ascii="Times New Roman" w:eastAsia="標楷體" w:hAnsi="Times New Roman" w:cs="Times New Roman"/>
                <w:color w:val="000000"/>
                <w:vertAlign w:val="subscript"/>
              </w:rPr>
              <w:t>4</w:t>
            </w:r>
            <w:r w:rsidRPr="00445B4B">
              <w:rPr>
                <w:rFonts w:ascii="Times New Roman" w:eastAsia="標楷體" w:hAnsi="Times New Roman" w:cs="Times New Roman"/>
                <w:color w:val="000000"/>
              </w:rPr>
              <w:t>·7H</w:t>
            </w:r>
            <w:r w:rsidRPr="00445B4B">
              <w:rPr>
                <w:rFonts w:ascii="Times New Roman" w:eastAsia="標楷體" w:hAnsi="Times New Roman" w:cs="Times New Roman"/>
                <w:color w:val="000000"/>
                <w:vertAlign w:val="subscript"/>
              </w:rPr>
              <w:t>2</w:t>
            </w:r>
            <w:r w:rsidRPr="00445B4B">
              <w:rPr>
                <w:rFonts w:ascii="Times New Roman" w:eastAsia="標楷體" w:hAnsi="Times New Roman" w:cs="Times New Roman"/>
                <w:color w:val="000000"/>
              </w:rPr>
              <w:t>O (g</w:t>
            </w:r>
            <w:r>
              <w:rPr>
                <w:rFonts w:ascii="Times New Roman" w:eastAsia="標楷體" w:hAnsi="Times New Roman" w:cs="Times New Roman" w:hint="eastAsia"/>
                <w:color w:val="000000"/>
              </w:rPr>
              <w:t xml:space="preserve"> </w:t>
            </w:r>
            <w:r w:rsidRPr="00445B4B">
              <w:rPr>
                <w:rFonts w:ascii="Times New Roman" w:eastAsia="標楷體" w:hAnsi="Times New Roman" w:cs="Times New Roman"/>
                <w:color w:val="000000"/>
              </w:rPr>
              <w:t>L</w:t>
            </w:r>
            <w:r w:rsidRPr="00050780">
              <w:rPr>
                <w:rFonts w:ascii="Times New Roman" w:eastAsia="標楷體" w:hAnsi="Times New Roman" w:cs="Times New Roman" w:hint="eastAsia"/>
                <w:color w:val="000000"/>
                <w:vertAlign w:val="superscript"/>
              </w:rPr>
              <w:t>-1</w:t>
            </w:r>
            <w:r w:rsidRPr="00445B4B">
              <w:rPr>
                <w:rFonts w:ascii="Times New Roman" w:eastAsia="標楷體" w:hAnsi="Times New Roman" w:cs="Times New Roman"/>
                <w:color w:val="000000"/>
              </w:rPr>
              <w:t>)</w:t>
            </w:r>
          </w:p>
        </w:tc>
        <w:tc>
          <w:tcPr>
            <w:tcW w:w="1776" w:type="dxa"/>
            <w:tcBorders>
              <w:top w:val="nil"/>
              <w:left w:val="nil"/>
              <w:right w:val="nil"/>
            </w:tcBorders>
            <w:shd w:val="clear" w:color="auto" w:fill="auto"/>
            <w:noWrap/>
            <w:vAlign w:val="center"/>
            <w:hideMark/>
          </w:tcPr>
          <w:p w14:paraId="732AD1F6"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0.02</w:t>
            </w:r>
          </w:p>
        </w:tc>
        <w:tc>
          <w:tcPr>
            <w:tcW w:w="1723" w:type="dxa"/>
            <w:tcBorders>
              <w:top w:val="nil"/>
              <w:left w:val="nil"/>
              <w:right w:val="nil"/>
            </w:tcBorders>
            <w:shd w:val="clear" w:color="auto" w:fill="auto"/>
            <w:noWrap/>
            <w:vAlign w:val="center"/>
            <w:hideMark/>
          </w:tcPr>
          <w:p w14:paraId="4CC5B4FD"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0.02</w:t>
            </w:r>
          </w:p>
        </w:tc>
        <w:tc>
          <w:tcPr>
            <w:tcW w:w="1669" w:type="dxa"/>
            <w:gridSpan w:val="2"/>
            <w:tcBorders>
              <w:top w:val="nil"/>
              <w:left w:val="nil"/>
              <w:right w:val="nil"/>
            </w:tcBorders>
            <w:shd w:val="clear" w:color="auto" w:fill="auto"/>
            <w:noWrap/>
            <w:vAlign w:val="center"/>
            <w:hideMark/>
          </w:tcPr>
          <w:p w14:paraId="57BD3A08" w14:textId="77777777" w:rsidR="00A15478" w:rsidRPr="00445B4B" w:rsidRDefault="00A15478" w:rsidP="00F75FA5">
            <w:pPr>
              <w:jc w:val="center"/>
              <w:rPr>
                <w:rFonts w:ascii="Times New Roman" w:eastAsia="標楷體" w:hAnsi="Times New Roman" w:cs="Times New Roman"/>
                <w:color w:val="000000"/>
              </w:rPr>
            </w:pPr>
            <w:r w:rsidRPr="00445B4B">
              <w:rPr>
                <w:rFonts w:ascii="Times New Roman" w:eastAsia="標楷體" w:hAnsi="Times New Roman" w:cs="Times New Roman"/>
                <w:color w:val="000000"/>
              </w:rPr>
              <w:t>0.02</w:t>
            </w:r>
          </w:p>
        </w:tc>
      </w:tr>
      <w:tr w:rsidR="00A15478" w:rsidRPr="00D97B8B" w14:paraId="641F0FAE" w14:textId="77777777" w:rsidTr="00F75FA5">
        <w:trPr>
          <w:trHeight w:val="360"/>
          <w:jc w:val="center"/>
        </w:trPr>
        <w:tc>
          <w:tcPr>
            <w:tcW w:w="3119" w:type="dxa"/>
            <w:tcBorders>
              <w:top w:val="nil"/>
              <w:left w:val="nil"/>
              <w:bottom w:val="single" w:sz="4" w:space="0" w:color="auto"/>
              <w:right w:val="nil"/>
            </w:tcBorders>
            <w:shd w:val="clear" w:color="auto" w:fill="auto"/>
            <w:noWrap/>
            <w:vAlign w:val="center"/>
            <w:hideMark/>
          </w:tcPr>
          <w:p w14:paraId="630E6FF2" w14:textId="77777777" w:rsidR="00A15478" w:rsidRPr="00AA6A86" w:rsidRDefault="00A15478" w:rsidP="00F75FA5">
            <w:pPr>
              <w:rPr>
                <w:rFonts w:ascii="Times New Roman" w:eastAsia="標楷體" w:hAnsi="Times New Roman" w:cs="Times New Roman"/>
                <w:color w:val="000000"/>
              </w:rPr>
            </w:pPr>
            <w:r w:rsidRPr="00AA6A86">
              <w:rPr>
                <w:rFonts w:ascii="Times New Roman" w:eastAsia="標楷體" w:hAnsi="Times New Roman" w:cs="Times New Roman"/>
                <w:color w:val="000000"/>
              </w:rPr>
              <w:t>NaCl (g</w:t>
            </w:r>
            <w:r>
              <w:rPr>
                <w:rFonts w:ascii="Times New Roman" w:eastAsia="標楷體" w:hAnsi="Times New Roman" w:cs="Times New Roman" w:hint="eastAsia"/>
                <w:color w:val="000000"/>
              </w:rPr>
              <w:t xml:space="preserve"> </w:t>
            </w:r>
            <w:r w:rsidRPr="00AA6A86">
              <w:rPr>
                <w:rFonts w:ascii="Times New Roman" w:eastAsia="標楷體" w:hAnsi="Times New Roman" w:cs="Times New Roman"/>
                <w:color w:val="000000"/>
              </w:rPr>
              <w:t>L</w:t>
            </w:r>
            <w:r w:rsidRPr="00050780">
              <w:rPr>
                <w:rFonts w:ascii="Times New Roman" w:eastAsia="標楷體" w:hAnsi="Times New Roman" w:cs="Times New Roman" w:hint="eastAsia"/>
                <w:color w:val="000000"/>
                <w:vertAlign w:val="superscript"/>
              </w:rPr>
              <w:t>-1</w:t>
            </w:r>
            <w:r w:rsidRPr="00AA6A86">
              <w:rPr>
                <w:rFonts w:ascii="Times New Roman" w:eastAsia="標楷體" w:hAnsi="Times New Roman" w:cs="Times New Roman"/>
                <w:color w:val="000000"/>
              </w:rPr>
              <w:t>)</w:t>
            </w:r>
          </w:p>
        </w:tc>
        <w:tc>
          <w:tcPr>
            <w:tcW w:w="1776" w:type="dxa"/>
            <w:tcBorders>
              <w:top w:val="nil"/>
              <w:left w:val="nil"/>
              <w:bottom w:val="single" w:sz="4" w:space="0" w:color="auto"/>
              <w:right w:val="nil"/>
            </w:tcBorders>
            <w:shd w:val="clear" w:color="auto" w:fill="auto"/>
            <w:noWrap/>
            <w:vAlign w:val="center"/>
            <w:hideMark/>
          </w:tcPr>
          <w:p w14:paraId="3BE973D3" w14:textId="77777777" w:rsidR="00A15478" w:rsidRPr="00AA6A86" w:rsidRDefault="00A15478" w:rsidP="00F75FA5">
            <w:pPr>
              <w:jc w:val="center"/>
              <w:rPr>
                <w:rFonts w:ascii="Times New Roman" w:eastAsia="標楷體" w:hAnsi="Times New Roman" w:cs="Times New Roman"/>
                <w:color w:val="000000"/>
              </w:rPr>
            </w:pPr>
            <w:r w:rsidRPr="00AA6A86">
              <w:rPr>
                <w:rFonts w:ascii="Times New Roman" w:eastAsia="標楷體" w:hAnsi="Times New Roman" w:cs="Times New Roman"/>
                <w:color w:val="000000"/>
              </w:rPr>
              <w:t>35</w:t>
            </w:r>
          </w:p>
        </w:tc>
        <w:tc>
          <w:tcPr>
            <w:tcW w:w="1723" w:type="dxa"/>
            <w:tcBorders>
              <w:top w:val="nil"/>
              <w:left w:val="nil"/>
              <w:bottom w:val="single" w:sz="4" w:space="0" w:color="auto"/>
              <w:right w:val="nil"/>
            </w:tcBorders>
            <w:shd w:val="clear" w:color="auto" w:fill="auto"/>
            <w:noWrap/>
            <w:vAlign w:val="center"/>
            <w:hideMark/>
          </w:tcPr>
          <w:p w14:paraId="060D487D" w14:textId="77777777" w:rsidR="00A15478" w:rsidRPr="00AA6A86" w:rsidRDefault="00A15478" w:rsidP="00F75FA5">
            <w:pPr>
              <w:jc w:val="center"/>
              <w:rPr>
                <w:rFonts w:ascii="Times New Roman" w:eastAsia="標楷體" w:hAnsi="Times New Roman" w:cs="Times New Roman"/>
                <w:color w:val="000000"/>
              </w:rPr>
            </w:pPr>
            <w:r w:rsidRPr="00AA6A86">
              <w:rPr>
                <w:rFonts w:ascii="Times New Roman" w:eastAsia="標楷體" w:hAnsi="Times New Roman" w:cs="Times New Roman"/>
                <w:color w:val="000000"/>
              </w:rPr>
              <w:t>35</w:t>
            </w:r>
          </w:p>
        </w:tc>
        <w:tc>
          <w:tcPr>
            <w:tcW w:w="1669" w:type="dxa"/>
            <w:gridSpan w:val="2"/>
            <w:tcBorders>
              <w:top w:val="nil"/>
              <w:left w:val="nil"/>
              <w:bottom w:val="single" w:sz="4" w:space="0" w:color="auto"/>
              <w:right w:val="nil"/>
            </w:tcBorders>
            <w:shd w:val="clear" w:color="auto" w:fill="auto"/>
            <w:noWrap/>
            <w:vAlign w:val="center"/>
            <w:hideMark/>
          </w:tcPr>
          <w:p w14:paraId="46A286ED" w14:textId="77777777" w:rsidR="00A15478" w:rsidRPr="00AA6A86" w:rsidRDefault="00A15478" w:rsidP="00F75FA5">
            <w:pPr>
              <w:jc w:val="center"/>
              <w:rPr>
                <w:rFonts w:ascii="Times New Roman" w:eastAsia="標楷體" w:hAnsi="Times New Roman" w:cs="Times New Roman"/>
                <w:color w:val="000000"/>
              </w:rPr>
            </w:pPr>
            <w:r w:rsidRPr="00AA6A86">
              <w:rPr>
                <w:rFonts w:ascii="Times New Roman" w:eastAsia="標楷體" w:hAnsi="Times New Roman" w:cs="Times New Roman"/>
                <w:color w:val="000000"/>
              </w:rPr>
              <w:t>35</w:t>
            </w:r>
          </w:p>
        </w:tc>
      </w:tr>
    </w:tbl>
    <w:p w14:paraId="1D7A56FE" w14:textId="77777777" w:rsidR="00A15478" w:rsidRDefault="00A15478" w:rsidP="00C05778">
      <w:pPr>
        <w:widowControl/>
        <w:spacing w:afterLines="50" w:after="180"/>
        <w:ind w:left="840" w:rightChars="382" w:right="917" w:hangingChars="350" w:hanging="840"/>
        <w:jc w:val="both"/>
        <w:rPr>
          <w:rFonts w:ascii="Times New Roman" w:hAnsi="Times New Roman" w:cs="Times New Roman"/>
        </w:rPr>
        <w:sectPr w:rsidR="00A15478" w:rsidSect="00670024">
          <w:pgSz w:w="11906" w:h="16838"/>
          <w:pgMar w:top="1440" w:right="1797" w:bottom="1440" w:left="1797" w:header="851" w:footer="992" w:gutter="0"/>
          <w:cols w:space="425"/>
          <w:docGrid w:type="linesAndChars" w:linePitch="360"/>
        </w:sectPr>
      </w:pPr>
    </w:p>
    <w:p w14:paraId="28042F8F" w14:textId="69BC8821" w:rsidR="00F502C6" w:rsidRPr="006B4780" w:rsidRDefault="004502D6" w:rsidP="00A15478">
      <w:pPr>
        <w:widowControl/>
        <w:spacing w:afterLines="50" w:after="180"/>
        <w:ind w:left="2309" w:rightChars="382" w:right="917" w:hangingChars="962" w:hanging="2309"/>
        <w:jc w:val="both"/>
        <w:rPr>
          <w:rFonts w:ascii="Times New Roman" w:hAnsi="Times New Roman" w:cs="Times New Roman"/>
        </w:rPr>
      </w:pPr>
      <w:r w:rsidRPr="006B4780">
        <w:rPr>
          <w:rFonts w:ascii="Times New Roman" w:hAnsi="Times New Roman" w:cs="Times New Roman"/>
        </w:rPr>
        <w:lastRenderedPageBreak/>
        <w:t xml:space="preserve">Supplementary Table </w:t>
      </w:r>
      <w:r w:rsidR="00E06D07">
        <w:rPr>
          <w:rFonts w:ascii="Times New Roman" w:hAnsi="Times New Roman" w:cs="Times New Roman" w:hint="eastAsia"/>
        </w:rPr>
        <w:t>2</w:t>
      </w:r>
      <w:r w:rsidRPr="006B4780">
        <w:rPr>
          <w:rFonts w:ascii="Times New Roman" w:hAnsi="Times New Roman" w:cs="Times New Roman"/>
        </w:rPr>
        <w:t xml:space="preserve">. </w:t>
      </w:r>
      <w:r w:rsidR="000E5F73">
        <w:rPr>
          <w:rFonts w:ascii="Times New Roman" w:hAnsi="Times New Roman" w:cs="Times New Roman" w:hint="eastAsia"/>
        </w:rPr>
        <w:t xml:space="preserve">Growth of </w:t>
      </w:r>
      <w:r w:rsidR="000E5F73" w:rsidRPr="000E5F73">
        <w:rPr>
          <w:rFonts w:ascii="Times New Roman" w:hAnsi="Times New Roman" w:cs="Times New Roman"/>
          <w:i/>
          <w:iCs/>
        </w:rPr>
        <w:t xml:space="preserve">Candida </w:t>
      </w:r>
      <w:proofErr w:type="spellStart"/>
      <w:r w:rsidR="000E5F73" w:rsidRPr="000E5F73">
        <w:rPr>
          <w:rFonts w:ascii="Times New Roman" w:hAnsi="Times New Roman" w:cs="Times New Roman"/>
          <w:i/>
          <w:iCs/>
        </w:rPr>
        <w:t>palmioleophila</w:t>
      </w:r>
      <w:proofErr w:type="spellEnd"/>
      <w:r w:rsidR="000E5F73" w:rsidRPr="000E5F73">
        <w:rPr>
          <w:rFonts w:ascii="Times New Roman" w:hAnsi="Times New Roman" w:cs="Times New Roman"/>
        </w:rPr>
        <w:t xml:space="preserve"> SW4’-W6</w:t>
      </w:r>
      <w:r w:rsidR="000E5F73">
        <w:rPr>
          <w:rFonts w:ascii="Times New Roman" w:hAnsi="Times New Roman" w:cs="Times New Roman" w:hint="eastAsia"/>
        </w:rPr>
        <w:t xml:space="preserve"> at different levels of NaCl and temperature. Different letters within each NaCl level indicate significant differences among different temperature (a, b, c), while within each temperature, different letters indicate significant differences between NaCl levels (x, y, z). The significance level (P value) is set at 0.05</w:t>
      </w:r>
    </w:p>
    <w:tbl>
      <w:tblPr>
        <w:tblW w:w="13041" w:type="dxa"/>
        <w:tblCellMar>
          <w:left w:w="28" w:type="dxa"/>
          <w:right w:w="28" w:type="dxa"/>
        </w:tblCellMar>
        <w:tblLook w:val="04A0" w:firstRow="1" w:lastRow="0" w:firstColumn="1" w:lastColumn="0" w:noHBand="0" w:noVBand="1"/>
      </w:tblPr>
      <w:tblGrid>
        <w:gridCol w:w="851"/>
        <w:gridCol w:w="1417"/>
        <w:gridCol w:w="1418"/>
        <w:gridCol w:w="1701"/>
        <w:gridCol w:w="1701"/>
        <w:gridCol w:w="1842"/>
        <w:gridCol w:w="1985"/>
        <w:gridCol w:w="2126"/>
      </w:tblGrid>
      <w:tr w:rsidR="00F502C6" w:rsidRPr="006B4780" w14:paraId="7581B241" w14:textId="77777777" w:rsidTr="00F502C6">
        <w:trPr>
          <w:trHeight w:val="253"/>
        </w:trPr>
        <w:tc>
          <w:tcPr>
            <w:tcW w:w="851" w:type="dxa"/>
            <w:vMerge w:val="restart"/>
            <w:tcBorders>
              <w:top w:val="single" w:sz="8" w:space="0" w:color="auto"/>
            </w:tcBorders>
            <w:shd w:val="clear" w:color="auto" w:fill="auto"/>
            <w:noWrap/>
            <w:vAlign w:val="center"/>
            <w:hideMark/>
          </w:tcPr>
          <w:p w14:paraId="1596937F" w14:textId="3B697EDE"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NaCl (%)</w:t>
            </w:r>
          </w:p>
        </w:tc>
        <w:tc>
          <w:tcPr>
            <w:tcW w:w="1417" w:type="dxa"/>
            <w:vMerge w:val="restart"/>
            <w:tcBorders>
              <w:top w:val="single" w:sz="8" w:space="0" w:color="auto"/>
            </w:tcBorders>
            <w:shd w:val="clear" w:color="auto" w:fill="auto"/>
            <w:noWrap/>
            <w:vAlign w:val="center"/>
            <w:hideMark/>
          </w:tcPr>
          <w:p w14:paraId="4CA52755"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Temperature (℃)</w:t>
            </w:r>
          </w:p>
        </w:tc>
        <w:tc>
          <w:tcPr>
            <w:tcW w:w="10773" w:type="dxa"/>
            <w:gridSpan w:val="6"/>
            <w:tcBorders>
              <w:top w:val="single" w:sz="8" w:space="0" w:color="auto"/>
            </w:tcBorders>
            <w:shd w:val="clear" w:color="auto" w:fill="auto"/>
            <w:noWrap/>
            <w:vAlign w:val="center"/>
            <w:hideMark/>
          </w:tcPr>
          <w:p w14:paraId="76E2CA8E" w14:textId="63AA7FDA" w:rsidR="00F502C6" w:rsidRPr="006B4780" w:rsidRDefault="00F502C6" w:rsidP="00F502C6">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Bacterial counts (×10</w:t>
            </w:r>
            <w:r w:rsidRPr="006B4780">
              <w:rPr>
                <w:rFonts w:ascii="Times New Roman" w:eastAsia="標楷體" w:hAnsi="Times New Roman" w:cs="Times New Roman"/>
                <w:color w:val="000000"/>
                <w:kern w:val="0"/>
                <w:vertAlign w:val="superscript"/>
              </w:rPr>
              <w:t>4</w:t>
            </w:r>
            <w:r w:rsidRPr="006B4780">
              <w:rPr>
                <w:rFonts w:ascii="Times New Roman" w:eastAsia="標楷體" w:hAnsi="Times New Roman" w:cs="Times New Roman"/>
                <w:color w:val="000000"/>
                <w:kern w:val="0"/>
              </w:rPr>
              <w:t xml:space="preserve"> CFU/mL) at various culture time (h)</w:t>
            </w:r>
          </w:p>
        </w:tc>
      </w:tr>
      <w:tr w:rsidR="00F502C6" w:rsidRPr="006B4780" w14:paraId="05606132" w14:textId="77777777" w:rsidTr="00F502C6">
        <w:trPr>
          <w:trHeight w:val="275"/>
        </w:trPr>
        <w:tc>
          <w:tcPr>
            <w:tcW w:w="851" w:type="dxa"/>
            <w:vMerge/>
            <w:tcBorders>
              <w:bottom w:val="single" w:sz="8" w:space="0" w:color="auto"/>
            </w:tcBorders>
            <w:vAlign w:val="center"/>
            <w:hideMark/>
          </w:tcPr>
          <w:p w14:paraId="08D255A6" w14:textId="77777777" w:rsidR="00F502C6" w:rsidRPr="006B4780" w:rsidRDefault="00F502C6" w:rsidP="00434D0E">
            <w:pPr>
              <w:widowControl/>
              <w:rPr>
                <w:rFonts w:ascii="Times New Roman" w:eastAsia="標楷體" w:hAnsi="Times New Roman" w:cs="Times New Roman"/>
                <w:color w:val="000000"/>
                <w:kern w:val="0"/>
              </w:rPr>
            </w:pPr>
          </w:p>
        </w:tc>
        <w:tc>
          <w:tcPr>
            <w:tcW w:w="1417" w:type="dxa"/>
            <w:vMerge/>
            <w:tcBorders>
              <w:bottom w:val="single" w:sz="8" w:space="0" w:color="auto"/>
            </w:tcBorders>
            <w:vAlign w:val="center"/>
            <w:hideMark/>
          </w:tcPr>
          <w:p w14:paraId="082C65CC" w14:textId="77777777" w:rsidR="00F502C6" w:rsidRPr="006B4780" w:rsidRDefault="00F502C6" w:rsidP="00434D0E">
            <w:pPr>
              <w:widowControl/>
              <w:rPr>
                <w:rFonts w:ascii="Times New Roman" w:eastAsia="標楷體" w:hAnsi="Times New Roman" w:cs="Times New Roman"/>
                <w:color w:val="000000"/>
                <w:kern w:val="0"/>
              </w:rPr>
            </w:pPr>
          </w:p>
        </w:tc>
        <w:tc>
          <w:tcPr>
            <w:tcW w:w="1418" w:type="dxa"/>
            <w:tcBorders>
              <w:top w:val="single" w:sz="8" w:space="0" w:color="auto"/>
              <w:bottom w:val="single" w:sz="8" w:space="0" w:color="auto"/>
            </w:tcBorders>
            <w:shd w:val="clear" w:color="auto" w:fill="auto"/>
            <w:noWrap/>
            <w:vAlign w:val="center"/>
            <w:hideMark/>
          </w:tcPr>
          <w:p w14:paraId="2A4A0832"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0</w:t>
            </w:r>
          </w:p>
        </w:tc>
        <w:tc>
          <w:tcPr>
            <w:tcW w:w="1701" w:type="dxa"/>
            <w:tcBorders>
              <w:top w:val="single" w:sz="8" w:space="0" w:color="auto"/>
              <w:bottom w:val="single" w:sz="8" w:space="0" w:color="auto"/>
            </w:tcBorders>
            <w:shd w:val="clear" w:color="auto" w:fill="auto"/>
            <w:noWrap/>
            <w:vAlign w:val="center"/>
            <w:hideMark/>
          </w:tcPr>
          <w:p w14:paraId="75292BC5"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6</w:t>
            </w:r>
          </w:p>
        </w:tc>
        <w:tc>
          <w:tcPr>
            <w:tcW w:w="1701" w:type="dxa"/>
            <w:tcBorders>
              <w:top w:val="single" w:sz="8" w:space="0" w:color="auto"/>
              <w:bottom w:val="single" w:sz="8" w:space="0" w:color="auto"/>
            </w:tcBorders>
            <w:shd w:val="clear" w:color="auto" w:fill="auto"/>
            <w:noWrap/>
            <w:vAlign w:val="center"/>
            <w:hideMark/>
          </w:tcPr>
          <w:p w14:paraId="47811AF4"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12</w:t>
            </w:r>
          </w:p>
        </w:tc>
        <w:tc>
          <w:tcPr>
            <w:tcW w:w="1842" w:type="dxa"/>
            <w:tcBorders>
              <w:top w:val="single" w:sz="8" w:space="0" w:color="auto"/>
              <w:bottom w:val="single" w:sz="8" w:space="0" w:color="auto"/>
            </w:tcBorders>
            <w:shd w:val="clear" w:color="auto" w:fill="auto"/>
            <w:noWrap/>
            <w:vAlign w:val="center"/>
            <w:hideMark/>
          </w:tcPr>
          <w:p w14:paraId="3EF3DC2E"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24</w:t>
            </w:r>
          </w:p>
        </w:tc>
        <w:tc>
          <w:tcPr>
            <w:tcW w:w="1985" w:type="dxa"/>
            <w:tcBorders>
              <w:top w:val="single" w:sz="8" w:space="0" w:color="auto"/>
              <w:bottom w:val="single" w:sz="8" w:space="0" w:color="auto"/>
            </w:tcBorders>
            <w:shd w:val="clear" w:color="auto" w:fill="auto"/>
            <w:noWrap/>
            <w:vAlign w:val="center"/>
            <w:hideMark/>
          </w:tcPr>
          <w:p w14:paraId="2C52ACE0"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48</w:t>
            </w:r>
          </w:p>
        </w:tc>
        <w:tc>
          <w:tcPr>
            <w:tcW w:w="2126" w:type="dxa"/>
            <w:tcBorders>
              <w:top w:val="single" w:sz="8" w:space="0" w:color="auto"/>
              <w:bottom w:val="single" w:sz="8" w:space="0" w:color="auto"/>
            </w:tcBorders>
            <w:shd w:val="clear" w:color="auto" w:fill="auto"/>
            <w:noWrap/>
            <w:vAlign w:val="center"/>
            <w:hideMark/>
          </w:tcPr>
          <w:p w14:paraId="7ABED0E2"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72</w:t>
            </w:r>
          </w:p>
        </w:tc>
      </w:tr>
      <w:tr w:rsidR="00F502C6" w:rsidRPr="006B4780" w14:paraId="3ED88D59" w14:textId="77777777" w:rsidTr="00F502C6">
        <w:trPr>
          <w:trHeight w:val="304"/>
        </w:trPr>
        <w:tc>
          <w:tcPr>
            <w:tcW w:w="851" w:type="dxa"/>
            <w:vMerge w:val="restart"/>
            <w:tcBorders>
              <w:top w:val="single" w:sz="8" w:space="0" w:color="auto"/>
            </w:tcBorders>
            <w:shd w:val="clear" w:color="auto" w:fill="auto"/>
            <w:noWrap/>
            <w:vAlign w:val="center"/>
            <w:hideMark/>
          </w:tcPr>
          <w:p w14:paraId="5D7D6EA3"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0</w:t>
            </w:r>
          </w:p>
        </w:tc>
        <w:tc>
          <w:tcPr>
            <w:tcW w:w="1417" w:type="dxa"/>
            <w:tcBorders>
              <w:top w:val="single" w:sz="8" w:space="0" w:color="auto"/>
            </w:tcBorders>
            <w:shd w:val="clear" w:color="auto" w:fill="auto"/>
            <w:noWrap/>
            <w:vAlign w:val="center"/>
            <w:hideMark/>
          </w:tcPr>
          <w:p w14:paraId="300A5B40"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20</w:t>
            </w:r>
          </w:p>
        </w:tc>
        <w:tc>
          <w:tcPr>
            <w:tcW w:w="1418" w:type="dxa"/>
            <w:tcBorders>
              <w:top w:val="single" w:sz="8" w:space="0" w:color="auto"/>
            </w:tcBorders>
            <w:shd w:val="clear" w:color="auto" w:fill="auto"/>
            <w:noWrap/>
            <w:vAlign w:val="center"/>
            <w:hideMark/>
          </w:tcPr>
          <w:p w14:paraId="185B7FA4"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2.3 ± 0.3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tcBorders>
              <w:top w:val="single" w:sz="8" w:space="0" w:color="auto"/>
            </w:tcBorders>
            <w:shd w:val="clear" w:color="auto" w:fill="auto"/>
            <w:noWrap/>
            <w:vAlign w:val="center"/>
            <w:hideMark/>
          </w:tcPr>
          <w:p w14:paraId="093C84CF"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5.7 ± 1.0 </w:t>
            </w:r>
            <w:proofErr w:type="spellStart"/>
            <w:proofErr w:type="gramStart"/>
            <w:r w:rsidRPr="006B4780">
              <w:rPr>
                <w:rFonts w:ascii="Times New Roman" w:eastAsia="標楷體" w:hAnsi="Times New Roman" w:cs="Times New Roman"/>
                <w:i/>
                <w:iCs/>
                <w:color w:val="000000"/>
                <w:kern w:val="0"/>
                <w:vertAlign w:val="superscript"/>
              </w:rPr>
              <w:t>c,x</w:t>
            </w:r>
            <w:proofErr w:type="spellEnd"/>
            <w:proofErr w:type="gramEnd"/>
          </w:p>
        </w:tc>
        <w:tc>
          <w:tcPr>
            <w:tcW w:w="1701" w:type="dxa"/>
            <w:tcBorders>
              <w:top w:val="single" w:sz="8" w:space="0" w:color="auto"/>
            </w:tcBorders>
            <w:shd w:val="clear" w:color="auto" w:fill="auto"/>
            <w:noWrap/>
            <w:vAlign w:val="center"/>
            <w:hideMark/>
          </w:tcPr>
          <w:p w14:paraId="71BF9E96"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22.0 ± 6.0 </w:t>
            </w:r>
            <w:proofErr w:type="spellStart"/>
            <w:proofErr w:type="gramStart"/>
            <w:r w:rsidRPr="006B4780">
              <w:rPr>
                <w:rFonts w:ascii="Times New Roman" w:eastAsia="標楷體" w:hAnsi="Times New Roman" w:cs="Times New Roman"/>
                <w:i/>
                <w:iCs/>
                <w:color w:val="000000"/>
                <w:kern w:val="0"/>
                <w:vertAlign w:val="superscript"/>
              </w:rPr>
              <w:t>b,x</w:t>
            </w:r>
            <w:proofErr w:type="spellEnd"/>
            <w:proofErr w:type="gramEnd"/>
          </w:p>
        </w:tc>
        <w:tc>
          <w:tcPr>
            <w:tcW w:w="1842" w:type="dxa"/>
            <w:tcBorders>
              <w:top w:val="single" w:sz="8" w:space="0" w:color="auto"/>
            </w:tcBorders>
            <w:shd w:val="clear" w:color="auto" w:fill="auto"/>
            <w:noWrap/>
            <w:vAlign w:val="center"/>
            <w:hideMark/>
          </w:tcPr>
          <w:p w14:paraId="5F33D2D5"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173.3 ± 115.5 </w:t>
            </w:r>
            <w:proofErr w:type="spellStart"/>
            <w:proofErr w:type="gramStart"/>
            <w:r w:rsidRPr="006B4780">
              <w:rPr>
                <w:rFonts w:ascii="Times New Roman" w:eastAsia="標楷體" w:hAnsi="Times New Roman" w:cs="Times New Roman"/>
                <w:i/>
                <w:iCs/>
                <w:color w:val="000000"/>
                <w:kern w:val="0"/>
                <w:vertAlign w:val="superscript"/>
              </w:rPr>
              <w:t>b,x</w:t>
            </w:r>
            <w:proofErr w:type="spellEnd"/>
            <w:proofErr w:type="gramEnd"/>
          </w:p>
        </w:tc>
        <w:tc>
          <w:tcPr>
            <w:tcW w:w="1985" w:type="dxa"/>
            <w:tcBorders>
              <w:top w:val="single" w:sz="8" w:space="0" w:color="auto"/>
            </w:tcBorders>
            <w:shd w:val="clear" w:color="auto" w:fill="auto"/>
            <w:noWrap/>
            <w:vAlign w:val="center"/>
            <w:hideMark/>
          </w:tcPr>
          <w:p w14:paraId="622C1669"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1240.0 ± 28.3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2126" w:type="dxa"/>
            <w:tcBorders>
              <w:top w:val="single" w:sz="8" w:space="0" w:color="auto"/>
            </w:tcBorders>
            <w:shd w:val="clear" w:color="auto" w:fill="auto"/>
            <w:noWrap/>
            <w:vAlign w:val="center"/>
            <w:hideMark/>
          </w:tcPr>
          <w:p w14:paraId="50649C9A"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1140.0 ± 28.3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r>
      <w:tr w:rsidR="00F502C6" w:rsidRPr="006B4780" w14:paraId="6C0D2CE6" w14:textId="77777777" w:rsidTr="00F502C6">
        <w:trPr>
          <w:trHeight w:val="304"/>
        </w:trPr>
        <w:tc>
          <w:tcPr>
            <w:tcW w:w="851" w:type="dxa"/>
            <w:vMerge/>
            <w:tcBorders>
              <w:top w:val="single" w:sz="8" w:space="0" w:color="auto"/>
            </w:tcBorders>
            <w:vAlign w:val="center"/>
            <w:hideMark/>
          </w:tcPr>
          <w:p w14:paraId="14B35B2A" w14:textId="77777777" w:rsidR="00F502C6" w:rsidRPr="006B4780" w:rsidRDefault="00F502C6" w:rsidP="00434D0E">
            <w:pPr>
              <w:widowControl/>
              <w:rPr>
                <w:rFonts w:ascii="Times New Roman" w:eastAsia="標楷體" w:hAnsi="Times New Roman" w:cs="Times New Roman"/>
                <w:color w:val="000000"/>
                <w:kern w:val="0"/>
              </w:rPr>
            </w:pPr>
          </w:p>
        </w:tc>
        <w:tc>
          <w:tcPr>
            <w:tcW w:w="1417" w:type="dxa"/>
            <w:shd w:val="clear" w:color="auto" w:fill="auto"/>
            <w:noWrap/>
            <w:vAlign w:val="center"/>
            <w:hideMark/>
          </w:tcPr>
          <w:p w14:paraId="3FBD06D7"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25</w:t>
            </w:r>
          </w:p>
        </w:tc>
        <w:tc>
          <w:tcPr>
            <w:tcW w:w="1418" w:type="dxa"/>
            <w:shd w:val="clear" w:color="auto" w:fill="auto"/>
            <w:noWrap/>
            <w:vAlign w:val="center"/>
            <w:hideMark/>
          </w:tcPr>
          <w:p w14:paraId="51BC42DE"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2.3 ± 0.2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shd w:val="clear" w:color="auto" w:fill="auto"/>
            <w:noWrap/>
            <w:vAlign w:val="center"/>
            <w:hideMark/>
          </w:tcPr>
          <w:p w14:paraId="3E5E138B"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13.5 ± 4.1 </w:t>
            </w:r>
            <w:proofErr w:type="spellStart"/>
            <w:proofErr w:type="gramStart"/>
            <w:r w:rsidRPr="006B4780">
              <w:rPr>
                <w:rFonts w:ascii="Times New Roman" w:eastAsia="標楷體" w:hAnsi="Times New Roman" w:cs="Times New Roman"/>
                <w:i/>
                <w:iCs/>
                <w:color w:val="000000"/>
                <w:kern w:val="0"/>
                <w:vertAlign w:val="superscript"/>
              </w:rPr>
              <w:t>b,x</w:t>
            </w:r>
            <w:proofErr w:type="spellEnd"/>
            <w:proofErr w:type="gramEnd"/>
          </w:p>
        </w:tc>
        <w:tc>
          <w:tcPr>
            <w:tcW w:w="1701" w:type="dxa"/>
            <w:shd w:val="clear" w:color="auto" w:fill="auto"/>
            <w:noWrap/>
            <w:vAlign w:val="center"/>
            <w:hideMark/>
          </w:tcPr>
          <w:p w14:paraId="3A208D9E"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38.7 ± 2.3 </w:t>
            </w:r>
            <w:proofErr w:type="spellStart"/>
            <w:proofErr w:type="gramStart"/>
            <w:r w:rsidRPr="006B4780">
              <w:rPr>
                <w:rFonts w:ascii="Times New Roman" w:eastAsia="標楷體" w:hAnsi="Times New Roman" w:cs="Times New Roman"/>
                <w:i/>
                <w:iCs/>
                <w:color w:val="000000"/>
                <w:kern w:val="0"/>
                <w:vertAlign w:val="superscript"/>
              </w:rPr>
              <w:t>b,x</w:t>
            </w:r>
            <w:proofErr w:type="spellEnd"/>
            <w:proofErr w:type="gramEnd"/>
          </w:p>
        </w:tc>
        <w:tc>
          <w:tcPr>
            <w:tcW w:w="1842" w:type="dxa"/>
            <w:shd w:val="clear" w:color="auto" w:fill="auto"/>
            <w:noWrap/>
            <w:vAlign w:val="center"/>
            <w:hideMark/>
          </w:tcPr>
          <w:p w14:paraId="0DE5C33D"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833.3 ± 377.5 </w:t>
            </w:r>
            <w:proofErr w:type="spellStart"/>
            <w:proofErr w:type="gramStart"/>
            <w:r w:rsidRPr="006B4780">
              <w:rPr>
                <w:rFonts w:ascii="Times New Roman" w:eastAsia="標楷體" w:hAnsi="Times New Roman" w:cs="Times New Roman"/>
                <w:i/>
                <w:iCs/>
                <w:color w:val="000000"/>
                <w:kern w:val="0"/>
                <w:vertAlign w:val="superscript"/>
              </w:rPr>
              <w:t>b,x</w:t>
            </w:r>
            <w:proofErr w:type="spellEnd"/>
            <w:proofErr w:type="gramEnd"/>
          </w:p>
        </w:tc>
        <w:tc>
          <w:tcPr>
            <w:tcW w:w="1985" w:type="dxa"/>
            <w:shd w:val="clear" w:color="auto" w:fill="auto"/>
            <w:noWrap/>
            <w:vAlign w:val="center"/>
            <w:hideMark/>
          </w:tcPr>
          <w:p w14:paraId="427FB0A9"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1280.0 ± 203.0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2126" w:type="dxa"/>
            <w:shd w:val="clear" w:color="auto" w:fill="auto"/>
            <w:noWrap/>
            <w:vAlign w:val="center"/>
            <w:hideMark/>
          </w:tcPr>
          <w:p w14:paraId="37A91165"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1340.7 ± 131.1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r>
      <w:tr w:rsidR="00F502C6" w:rsidRPr="006B4780" w14:paraId="10BEFA67" w14:textId="77777777" w:rsidTr="00F502C6">
        <w:trPr>
          <w:trHeight w:val="319"/>
        </w:trPr>
        <w:tc>
          <w:tcPr>
            <w:tcW w:w="851" w:type="dxa"/>
            <w:vMerge/>
            <w:tcBorders>
              <w:top w:val="single" w:sz="8" w:space="0" w:color="auto"/>
            </w:tcBorders>
            <w:vAlign w:val="center"/>
            <w:hideMark/>
          </w:tcPr>
          <w:p w14:paraId="50807242" w14:textId="77777777" w:rsidR="00F502C6" w:rsidRPr="006B4780" w:rsidRDefault="00F502C6" w:rsidP="00434D0E">
            <w:pPr>
              <w:widowControl/>
              <w:rPr>
                <w:rFonts w:ascii="Times New Roman" w:eastAsia="標楷體" w:hAnsi="Times New Roman" w:cs="Times New Roman"/>
                <w:color w:val="000000"/>
                <w:kern w:val="0"/>
              </w:rPr>
            </w:pPr>
          </w:p>
        </w:tc>
        <w:tc>
          <w:tcPr>
            <w:tcW w:w="1417" w:type="dxa"/>
            <w:tcBorders>
              <w:bottom w:val="single" w:sz="8" w:space="0" w:color="auto"/>
            </w:tcBorders>
            <w:shd w:val="clear" w:color="auto" w:fill="auto"/>
            <w:noWrap/>
            <w:vAlign w:val="center"/>
            <w:hideMark/>
          </w:tcPr>
          <w:p w14:paraId="6AAC2DCF"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30</w:t>
            </w:r>
          </w:p>
        </w:tc>
        <w:tc>
          <w:tcPr>
            <w:tcW w:w="1418" w:type="dxa"/>
            <w:tcBorders>
              <w:bottom w:val="single" w:sz="8" w:space="0" w:color="auto"/>
            </w:tcBorders>
            <w:shd w:val="clear" w:color="auto" w:fill="auto"/>
            <w:noWrap/>
            <w:vAlign w:val="center"/>
            <w:hideMark/>
          </w:tcPr>
          <w:p w14:paraId="6A664440"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2.5 ± 0.6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tcBorders>
              <w:bottom w:val="single" w:sz="8" w:space="0" w:color="auto"/>
            </w:tcBorders>
            <w:shd w:val="clear" w:color="auto" w:fill="auto"/>
            <w:noWrap/>
            <w:vAlign w:val="center"/>
            <w:hideMark/>
          </w:tcPr>
          <w:p w14:paraId="70553439"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23.6 ± 3.3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tcBorders>
              <w:bottom w:val="single" w:sz="8" w:space="0" w:color="auto"/>
            </w:tcBorders>
            <w:shd w:val="clear" w:color="auto" w:fill="auto"/>
            <w:noWrap/>
            <w:vAlign w:val="center"/>
            <w:hideMark/>
          </w:tcPr>
          <w:p w14:paraId="0FC15AE8"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170.0 ± 31.4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842" w:type="dxa"/>
            <w:tcBorders>
              <w:bottom w:val="single" w:sz="8" w:space="0" w:color="auto"/>
            </w:tcBorders>
            <w:shd w:val="clear" w:color="auto" w:fill="auto"/>
            <w:noWrap/>
            <w:vAlign w:val="center"/>
            <w:hideMark/>
          </w:tcPr>
          <w:p w14:paraId="07C934DA"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1640.0 ± 521.2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985" w:type="dxa"/>
            <w:tcBorders>
              <w:bottom w:val="single" w:sz="8" w:space="0" w:color="auto"/>
            </w:tcBorders>
            <w:shd w:val="clear" w:color="auto" w:fill="auto"/>
            <w:noWrap/>
            <w:vAlign w:val="center"/>
            <w:hideMark/>
          </w:tcPr>
          <w:p w14:paraId="4CFD3602"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1326.7 ± 201.3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2126" w:type="dxa"/>
            <w:tcBorders>
              <w:bottom w:val="single" w:sz="8" w:space="0" w:color="auto"/>
            </w:tcBorders>
            <w:shd w:val="clear" w:color="auto" w:fill="auto"/>
            <w:noWrap/>
            <w:vAlign w:val="center"/>
            <w:hideMark/>
          </w:tcPr>
          <w:p w14:paraId="290DC804"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1520.0 ± 622.3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r>
      <w:tr w:rsidR="00F502C6" w:rsidRPr="006B4780" w14:paraId="2D336B77" w14:textId="77777777" w:rsidTr="00F502C6">
        <w:trPr>
          <w:trHeight w:val="319"/>
        </w:trPr>
        <w:tc>
          <w:tcPr>
            <w:tcW w:w="851" w:type="dxa"/>
            <w:vMerge w:val="restart"/>
            <w:tcBorders>
              <w:bottom w:val="single" w:sz="4" w:space="0" w:color="auto"/>
            </w:tcBorders>
            <w:shd w:val="clear" w:color="auto" w:fill="auto"/>
            <w:noWrap/>
            <w:vAlign w:val="center"/>
            <w:hideMark/>
          </w:tcPr>
          <w:p w14:paraId="0998F6B2" w14:textId="3CEE3C63"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3.5</w:t>
            </w:r>
          </w:p>
        </w:tc>
        <w:tc>
          <w:tcPr>
            <w:tcW w:w="1417" w:type="dxa"/>
            <w:tcBorders>
              <w:top w:val="single" w:sz="8" w:space="0" w:color="auto"/>
            </w:tcBorders>
            <w:shd w:val="clear" w:color="auto" w:fill="auto"/>
            <w:noWrap/>
            <w:vAlign w:val="center"/>
            <w:hideMark/>
          </w:tcPr>
          <w:p w14:paraId="4C3CC3C2"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20</w:t>
            </w:r>
          </w:p>
        </w:tc>
        <w:tc>
          <w:tcPr>
            <w:tcW w:w="1418" w:type="dxa"/>
            <w:tcBorders>
              <w:top w:val="single" w:sz="8" w:space="0" w:color="auto"/>
            </w:tcBorders>
            <w:shd w:val="clear" w:color="auto" w:fill="auto"/>
            <w:noWrap/>
            <w:vAlign w:val="center"/>
            <w:hideMark/>
          </w:tcPr>
          <w:p w14:paraId="522ED30D"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2.1 ± 0.3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tcBorders>
              <w:top w:val="single" w:sz="8" w:space="0" w:color="auto"/>
            </w:tcBorders>
            <w:shd w:val="clear" w:color="auto" w:fill="auto"/>
            <w:noWrap/>
            <w:vAlign w:val="center"/>
            <w:hideMark/>
          </w:tcPr>
          <w:p w14:paraId="696370F0"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1.7 ± 0.4 </w:t>
            </w:r>
            <w:proofErr w:type="spellStart"/>
            <w:proofErr w:type="gramStart"/>
            <w:r w:rsidRPr="006B4780">
              <w:rPr>
                <w:rFonts w:ascii="Times New Roman" w:eastAsia="標楷體" w:hAnsi="Times New Roman" w:cs="Times New Roman"/>
                <w:i/>
                <w:iCs/>
                <w:color w:val="000000"/>
                <w:kern w:val="0"/>
                <w:vertAlign w:val="superscript"/>
              </w:rPr>
              <w:t>b,y</w:t>
            </w:r>
            <w:proofErr w:type="spellEnd"/>
            <w:proofErr w:type="gramEnd"/>
          </w:p>
        </w:tc>
        <w:tc>
          <w:tcPr>
            <w:tcW w:w="1701" w:type="dxa"/>
            <w:tcBorders>
              <w:top w:val="single" w:sz="8" w:space="0" w:color="auto"/>
            </w:tcBorders>
            <w:shd w:val="clear" w:color="auto" w:fill="auto"/>
            <w:noWrap/>
            <w:vAlign w:val="center"/>
            <w:hideMark/>
          </w:tcPr>
          <w:p w14:paraId="26F09183"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4.0 ± 2.0 </w:t>
            </w:r>
            <w:proofErr w:type="spellStart"/>
            <w:proofErr w:type="gramStart"/>
            <w:r w:rsidRPr="006B4780">
              <w:rPr>
                <w:rFonts w:ascii="Times New Roman" w:eastAsia="標楷體" w:hAnsi="Times New Roman" w:cs="Times New Roman"/>
                <w:i/>
                <w:iCs/>
                <w:color w:val="000000"/>
                <w:kern w:val="0"/>
                <w:vertAlign w:val="superscript"/>
              </w:rPr>
              <w:t>b,y</w:t>
            </w:r>
            <w:proofErr w:type="spellEnd"/>
            <w:proofErr w:type="gramEnd"/>
          </w:p>
        </w:tc>
        <w:tc>
          <w:tcPr>
            <w:tcW w:w="1842" w:type="dxa"/>
            <w:tcBorders>
              <w:top w:val="single" w:sz="8" w:space="0" w:color="auto"/>
            </w:tcBorders>
            <w:shd w:val="clear" w:color="auto" w:fill="auto"/>
            <w:noWrap/>
            <w:vAlign w:val="center"/>
            <w:hideMark/>
          </w:tcPr>
          <w:p w14:paraId="760B1EC3"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133.3 ± 92.4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985" w:type="dxa"/>
            <w:tcBorders>
              <w:top w:val="single" w:sz="8" w:space="0" w:color="auto"/>
            </w:tcBorders>
            <w:shd w:val="clear" w:color="auto" w:fill="auto"/>
            <w:noWrap/>
            <w:vAlign w:val="center"/>
            <w:hideMark/>
          </w:tcPr>
          <w:p w14:paraId="23A80651"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840.0 ± 28.3 </w:t>
            </w:r>
            <w:proofErr w:type="spellStart"/>
            <w:proofErr w:type="gramStart"/>
            <w:r w:rsidRPr="006B4780">
              <w:rPr>
                <w:rFonts w:ascii="Times New Roman" w:eastAsia="標楷體" w:hAnsi="Times New Roman" w:cs="Times New Roman"/>
                <w:i/>
                <w:iCs/>
                <w:color w:val="000000"/>
                <w:kern w:val="0"/>
                <w:vertAlign w:val="superscript"/>
              </w:rPr>
              <w:t>a,y</w:t>
            </w:r>
            <w:proofErr w:type="spellEnd"/>
            <w:proofErr w:type="gramEnd"/>
          </w:p>
        </w:tc>
        <w:tc>
          <w:tcPr>
            <w:tcW w:w="2126" w:type="dxa"/>
            <w:tcBorders>
              <w:top w:val="single" w:sz="8" w:space="0" w:color="auto"/>
            </w:tcBorders>
            <w:shd w:val="clear" w:color="auto" w:fill="auto"/>
            <w:noWrap/>
            <w:vAlign w:val="center"/>
            <w:hideMark/>
          </w:tcPr>
          <w:p w14:paraId="0007256D"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520.0 ± 141.4 </w:t>
            </w:r>
            <w:proofErr w:type="spellStart"/>
            <w:proofErr w:type="gramStart"/>
            <w:r w:rsidRPr="006B4780">
              <w:rPr>
                <w:rFonts w:ascii="Times New Roman" w:eastAsia="標楷體" w:hAnsi="Times New Roman" w:cs="Times New Roman"/>
                <w:i/>
                <w:iCs/>
                <w:color w:val="000000"/>
                <w:kern w:val="0"/>
                <w:vertAlign w:val="superscript"/>
              </w:rPr>
              <w:t>b,y</w:t>
            </w:r>
            <w:proofErr w:type="spellEnd"/>
            <w:proofErr w:type="gramEnd"/>
          </w:p>
        </w:tc>
      </w:tr>
      <w:tr w:rsidR="00F502C6" w:rsidRPr="006B4780" w14:paraId="76398E49" w14:textId="77777777" w:rsidTr="00F502C6">
        <w:trPr>
          <w:trHeight w:val="304"/>
        </w:trPr>
        <w:tc>
          <w:tcPr>
            <w:tcW w:w="851" w:type="dxa"/>
            <w:vMerge/>
            <w:tcBorders>
              <w:bottom w:val="single" w:sz="4" w:space="0" w:color="auto"/>
            </w:tcBorders>
            <w:vAlign w:val="center"/>
            <w:hideMark/>
          </w:tcPr>
          <w:p w14:paraId="28AE75CC" w14:textId="77777777" w:rsidR="00F502C6" w:rsidRPr="006B4780" w:rsidRDefault="00F502C6" w:rsidP="00434D0E">
            <w:pPr>
              <w:widowControl/>
              <w:rPr>
                <w:rFonts w:ascii="Times New Roman" w:eastAsia="標楷體" w:hAnsi="Times New Roman" w:cs="Times New Roman"/>
                <w:color w:val="000000"/>
                <w:kern w:val="0"/>
              </w:rPr>
            </w:pPr>
          </w:p>
        </w:tc>
        <w:tc>
          <w:tcPr>
            <w:tcW w:w="1417" w:type="dxa"/>
            <w:shd w:val="clear" w:color="auto" w:fill="auto"/>
            <w:noWrap/>
            <w:vAlign w:val="center"/>
            <w:hideMark/>
          </w:tcPr>
          <w:p w14:paraId="47E9D1C0"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25</w:t>
            </w:r>
          </w:p>
        </w:tc>
        <w:tc>
          <w:tcPr>
            <w:tcW w:w="1418" w:type="dxa"/>
            <w:shd w:val="clear" w:color="auto" w:fill="auto"/>
            <w:noWrap/>
            <w:vAlign w:val="center"/>
            <w:hideMark/>
          </w:tcPr>
          <w:p w14:paraId="702086E4"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1.8 ± 0.2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shd w:val="clear" w:color="auto" w:fill="auto"/>
            <w:noWrap/>
            <w:vAlign w:val="center"/>
            <w:hideMark/>
          </w:tcPr>
          <w:p w14:paraId="2AE3D85C"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3.8 ± 2.4 </w:t>
            </w:r>
            <w:proofErr w:type="spellStart"/>
            <w:proofErr w:type="gramStart"/>
            <w:r w:rsidRPr="006B4780">
              <w:rPr>
                <w:rFonts w:ascii="Times New Roman" w:eastAsia="標楷體" w:hAnsi="Times New Roman" w:cs="Times New Roman"/>
                <w:i/>
                <w:iCs/>
                <w:color w:val="000000"/>
                <w:kern w:val="0"/>
                <w:vertAlign w:val="superscript"/>
              </w:rPr>
              <w:t>ab,y</w:t>
            </w:r>
            <w:proofErr w:type="spellEnd"/>
            <w:proofErr w:type="gramEnd"/>
          </w:p>
        </w:tc>
        <w:tc>
          <w:tcPr>
            <w:tcW w:w="1701" w:type="dxa"/>
            <w:shd w:val="clear" w:color="auto" w:fill="auto"/>
            <w:noWrap/>
            <w:vAlign w:val="center"/>
            <w:hideMark/>
          </w:tcPr>
          <w:p w14:paraId="01EFFAE5"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14.7 ± 8.1 </w:t>
            </w:r>
            <w:proofErr w:type="spellStart"/>
            <w:proofErr w:type="gramStart"/>
            <w:r w:rsidRPr="006B4780">
              <w:rPr>
                <w:rFonts w:ascii="Times New Roman" w:eastAsia="標楷體" w:hAnsi="Times New Roman" w:cs="Times New Roman"/>
                <w:i/>
                <w:iCs/>
                <w:color w:val="000000"/>
                <w:kern w:val="0"/>
                <w:vertAlign w:val="superscript"/>
              </w:rPr>
              <w:t>b,y</w:t>
            </w:r>
            <w:proofErr w:type="spellEnd"/>
            <w:proofErr w:type="gramEnd"/>
          </w:p>
        </w:tc>
        <w:tc>
          <w:tcPr>
            <w:tcW w:w="1842" w:type="dxa"/>
            <w:shd w:val="clear" w:color="auto" w:fill="auto"/>
            <w:noWrap/>
            <w:vAlign w:val="center"/>
            <w:hideMark/>
          </w:tcPr>
          <w:p w14:paraId="6E78E2E1"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266.7 ± 30.6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985" w:type="dxa"/>
            <w:shd w:val="clear" w:color="auto" w:fill="auto"/>
            <w:noWrap/>
            <w:vAlign w:val="center"/>
            <w:hideMark/>
          </w:tcPr>
          <w:p w14:paraId="2EA4BAB7"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870.0 ± 14.1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2126" w:type="dxa"/>
            <w:shd w:val="clear" w:color="auto" w:fill="auto"/>
            <w:noWrap/>
            <w:vAlign w:val="center"/>
            <w:hideMark/>
          </w:tcPr>
          <w:p w14:paraId="009BDB52"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660.0 ± 242.5 </w:t>
            </w:r>
            <w:proofErr w:type="spellStart"/>
            <w:proofErr w:type="gramStart"/>
            <w:r w:rsidRPr="006B4780">
              <w:rPr>
                <w:rFonts w:ascii="Times New Roman" w:eastAsia="標楷體" w:hAnsi="Times New Roman" w:cs="Times New Roman"/>
                <w:i/>
                <w:iCs/>
                <w:color w:val="000000"/>
                <w:kern w:val="0"/>
                <w:vertAlign w:val="superscript"/>
              </w:rPr>
              <w:t>b,y</w:t>
            </w:r>
            <w:proofErr w:type="spellEnd"/>
            <w:proofErr w:type="gramEnd"/>
          </w:p>
        </w:tc>
      </w:tr>
      <w:tr w:rsidR="00F502C6" w:rsidRPr="006B4780" w14:paraId="2C1875CC" w14:textId="77777777" w:rsidTr="00F502C6">
        <w:trPr>
          <w:trHeight w:val="319"/>
        </w:trPr>
        <w:tc>
          <w:tcPr>
            <w:tcW w:w="851" w:type="dxa"/>
            <w:vMerge/>
            <w:tcBorders>
              <w:bottom w:val="single" w:sz="8" w:space="0" w:color="auto"/>
            </w:tcBorders>
            <w:vAlign w:val="center"/>
            <w:hideMark/>
          </w:tcPr>
          <w:p w14:paraId="19147AE3" w14:textId="77777777" w:rsidR="00F502C6" w:rsidRPr="006B4780" w:rsidRDefault="00F502C6" w:rsidP="00434D0E">
            <w:pPr>
              <w:widowControl/>
              <w:rPr>
                <w:rFonts w:ascii="Times New Roman" w:eastAsia="標楷體" w:hAnsi="Times New Roman" w:cs="Times New Roman"/>
                <w:color w:val="000000"/>
                <w:kern w:val="0"/>
              </w:rPr>
            </w:pPr>
          </w:p>
        </w:tc>
        <w:tc>
          <w:tcPr>
            <w:tcW w:w="1417" w:type="dxa"/>
            <w:tcBorders>
              <w:bottom w:val="single" w:sz="8" w:space="0" w:color="auto"/>
            </w:tcBorders>
            <w:shd w:val="clear" w:color="auto" w:fill="auto"/>
            <w:noWrap/>
            <w:vAlign w:val="center"/>
            <w:hideMark/>
          </w:tcPr>
          <w:p w14:paraId="41BB18ED"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30</w:t>
            </w:r>
          </w:p>
        </w:tc>
        <w:tc>
          <w:tcPr>
            <w:tcW w:w="1418" w:type="dxa"/>
            <w:tcBorders>
              <w:bottom w:val="single" w:sz="8" w:space="0" w:color="auto"/>
            </w:tcBorders>
            <w:shd w:val="clear" w:color="auto" w:fill="auto"/>
            <w:noWrap/>
            <w:vAlign w:val="center"/>
            <w:hideMark/>
          </w:tcPr>
          <w:p w14:paraId="41B81A5C"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1.9 ± 0.6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tcBorders>
              <w:bottom w:val="single" w:sz="8" w:space="0" w:color="auto"/>
            </w:tcBorders>
            <w:shd w:val="clear" w:color="auto" w:fill="auto"/>
            <w:noWrap/>
            <w:vAlign w:val="center"/>
            <w:hideMark/>
          </w:tcPr>
          <w:p w14:paraId="4ED8023B"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16.0 ± 11.0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1701" w:type="dxa"/>
            <w:tcBorders>
              <w:bottom w:val="single" w:sz="8" w:space="0" w:color="auto"/>
            </w:tcBorders>
            <w:shd w:val="clear" w:color="auto" w:fill="auto"/>
            <w:noWrap/>
            <w:vAlign w:val="center"/>
            <w:hideMark/>
          </w:tcPr>
          <w:p w14:paraId="4FDA5DDC"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33.3 ± 11.4 </w:t>
            </w:r>
            <w:proofErr w:type="spellStart"/>
            <w:proofErr w:type="gramStart"/>
            <w:r w:rsidRPr="006B4780">
              <w:rPr>
                <w:rFonts w:ascii="Times New Roman" w:eastAsia="標楷體" w:hAnsi="Times New Roman" w:cs="Times New Roman"/>
                <w:i/>
                <w:iCs/>
                <w:color w:val="000000"/>
                <w:kern w:val="0"/>
                <w:vertAlign w:val="superscript"/>
              </w:rPr>
              <w:t>a,y</w:t>
            </w:r>
            <w:proofErr w:type="spellEnd"/>
            <w:proofErr w:type="gramEnd"/>
          </w:p>
        </w:tc>
        <w:tc>
          <w:tcPr>
            <w:tcW w:w="1842" w:type="dxa"/>
            <w:tcBorders>
              <w:bottom w:val="single" w:sz="8" w:space="0" w:color="auto"/>
            </w:tcBorders>
            <w:shd w:val="clear" w:color="auto" w:fill="auto"/>
            <w:noWrap/>
            <w:vAlign w:val="center"/>
            <w:hideMark/>
          </w:tcPr>
          <w:p w14:paraId="074FA541"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526.7 ± 375.4 </w:t>
            </w:r>
            <w:proofErr w:type="spellStart"/>
            <w:proofErr w:type="gramStart"/>
            <w:r w:rsidRPr="006B4780">
              <w:rPr>
                <w:rFonts w:ascii="Times New Roman" w:eastAsia="標楷體" w:hAnsi="Times New Roman" w:cs="Times New Roman"/>
                <w:i/>
                <w:iCs/>
                <w:color w:val="000000"/>
                <w:kern w:val="0"/>
                <w:vertAlign w:val="superscript"/>
              </w:rPr>
              <w:t>a,y</w:t>
            </w:r>
            <w:proofErr w:type="spellEnd"/>
            <w:proofErr w:type="gramEnd"/>
          </w:p>
        </w:tc>
        <w:tc>
          <w:tcPr>
            <w:tcW w:w="1985" w:type="dxa"/>
            <w:tcBorders>
              <w:bottom w:val="single" w:sz="8" w:space="0" w:color="auto"/>
            </w:tcBorders>
            <w:shd w:val="clear" w:color="auto" w:fill="auto"/>
            <w:noWrap/>
            <w:vAlign w:val="center"/>
            <w:hideMark/>
          </w:tcPr>
          <w:p w14:paraId="15836A69"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1253.3 ± 623.6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c>
          <w:tcPr>
            <w:tcW w:w="2126" w:type="dxa"/>
            <w:tcBorders>
              <w:bottom w:val="single" w:sz="8" w:space="0" w:color="auto"/>
            </w:tcBorders>
            <w:shd w:val="clear" w:color="auto" w:fill="auto"/>
            <w:noWrap/>
            <w:vAlign w:val="center"/>
            <w:hideMark/>
          </w:tcPr>
          <w:p w14:paraId="6D95EFAB" w14:textId="77777777" w:rsidR="00F502C6" w:rsidRPr="006B4780" w:rsidRDefault="00F502C6" w:rsidP="00434D0E">
            <w:pPr>
              <w:widowControl/>
              <w:jc w:val="center"/>
              <w:rPr>
                <w:rFonts w:ascii="Times New Roman" w:eastAsia="標楷體" w:hAnsi="Times New Roman" w:cs="Times New Roman"/>
                <w:color w:val="000000"/>
                <w:kern w:val="0"/>
              </w:rPr>
            </w:pPr>
            <w:r w:rsidRPr="006B4780">
              <w:rPr>
                <w:rFonts w:ascii="Times New Roman" w:eastAsia="標楷體" w:hAnsi="Times New Roman" w:cs="Times New Roman"/>
                <w:color w:val="000000"/>
                <w:kern w:val="0"/>
              </w:rPr>
              <w:t xml:space="preserve">1073.3 ± 83.3 </w:t>
            </w:r>
            <w:proofErr w:type="spellStart"/>
            <w:proofErr w:type="gramStart"/>
            <w:r w:rsidRPr="006B4780">
              <w:rPr>
                <w:rFonts w:ascii="Times New Roman" w:eastAsia="標楷體" w:hAnsi="Times New Roman" w:cs="Times New Roman"/>
                <w:i/>
                <w:iCs/>
                <w:color w:val="000000"/>
                <w:kern w:val="0"/>
                <w:vertAlign w:val="superscript"/>
              </w:rPr>
              <w:t>a,x</w:t>
            </w:r>
            <w:proofErr w:type="spellEnd"/>
            <w:proofErr w:type="gramEnd"/>
          </w:p>
        </w:tc>
      </w:tr>
    </w:tbl>
    <w:p w14:paraId="1C08B864" w14:textId="77777777" w:rsidR="00F502C6" w:rsidRPr="006B4780" w:rsidRDefault="00F502C6">
      <w:pPr>
        <w:rPr>
          <w:rFonts w:ascii="Times New Roman" w:hAnsi="Times New Roman" w:cs="Times New Roman"/>
        </w:rPr>
      </w:pPr>
    </w:p>
    <w:sectPr w:rsidR="00F502C6" w:rsidRPr="006B4780" w:rsidSect="00670024">
      <w:pgSz w:w="16838" w:h="11906" w:orient="landscape"/>
      <w:pgMar w:top="1797" w:right="1440" w:bottom="179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63893" w14:textId="77777777" w:rsidR="00670024" w:rsidRDefault="00670024" w:rsidP="00A15478">
      <w:r>
        <w:separator/>
      </w:r>
    </w:p>
  </w:endnote>
  <w:endnote w:type="continuationSeparator" w:id="0">
    <w:p w14:paraId="4CC96BBF" w14:textId="77777777" w:rsidR="00670024" w:rsidRDefault="00670024" w:rsidP="00A1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85A21" w14:textId="77777777" w:rsidR="00670024" w:rsidRDefault="00670024" w:rsidP="00A15478">
      <w:r>
        <w:separator/>
      </w:r>
    </w:p>
  </w:footnote>
  <w:footnote w:type="continuationSeparator" w:id="0">
    <w:p w14:paraId="7CD696BE" w14:textId="77777777" w:rsidR="00670024" w:rsidRDefault="00670024" w:rsidP="00A154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C6"/>
    <w:rsid w:val="000E5F73"/>
    <w:rsid w:val="004502D6"/>
    <w:rsid w:val="004B06C0"/>
    <w:rsid w:val="00670024"/>
    <w:rsid w:val="006B4780"/>
    <w:rsid w:val="00A15478"/>
    <w:rsid w:val="00C05778"/>
    <w:rsid w:val="00CC7B25"/>
    <w:rsid w:val="00E06D07"/>
    <w:rsid w:val="00F502C6"/>
    <w:rsid w:val="00FA4A04"/>
    <w:rsid w:val="00FC3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0CA71"/>
  <w15:chartTrackingRefBased/>
  <w15:docId w15:val="{64C9E71F-3ADC-49A4-940A-EF7F16FC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2C6"/>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5478"/>
    <w:pPr>
      <w:tabs>
        <w:tab w:val="center" w:pos="4153"/>
        <w:tab w:val="right" w:pos="8306"/>
      </w:tabs>
      <w:snapToGrid w:val="0"/>
    </w:pPr>
    <w:rPr>
      <w:sz w:val="20"/>
      <w:szCs w:val="20"/>
    </w:rPr>
  </w:style>
  <w:style w:type="character" w:customStyle="1" w:styleId="a4">
    <w:name w:val="頁首 字元"/>
    <w:basedOn w:val="a0"/>
    <w:link w:val="a3"/>
    <w:uiPriority w:val="99"/>
    <w:rsid w:val="00A15478"/>
    <w:rPr>
      <w:sz w:val="20"/>
      <w:szCs w:val="20"/>
    </w:rPr>
  </w:style>
  <w:style w:type="paragraph" w:styleId="a5">
    <w:name w:val="footer"/>
    <w:basedOn w:val="a"/>
    <w:link w:val="a6"/>
    <w:uiPriority w:val="99"/>
    <w:unhideWhenUsed/>
    <w:rsid w:val="00A15478"/>
    <w:pPr>
      <w:tabs>
        <w:tab w:val="center" w:pos="4153"/>
        <w:tab w:val="right" w:pos="8306"/>
      </w:tabs>
      <w:snapToGrid w:val="0"/>
    </w:pPr>
    <w:rPr>
      <w:sz w:val="20"/>
      <w:szCs w:val="20"/>
    </w:rPr>
  </w:style>
  <w:style w:type="character" w:customStyle="1" w:styleId="a6">
    <w:name w:val="頁尾 字元"/>
    <w:basedOn w:val="a0"/>
    <w:link w:val="a5"/>
    <w:uiPriority w:val="99"/>
    <w:rsid w:val="00A15478"/>
    <w:rPr>
      <w:sz w:val="20"/>
      <w:szCs w:val="20"/>
    </w:rPr>
  </w:style>
  <w:style w:type="character" w:customStyle="1" w:styleId="y2iqfc">
    <w:name w:val="y2iqfc"/>
    <w:basedOn w:val="a0"/>
    <w:rsid w:val="00A1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劉俊宏</dc:creator>
  <cp:keywords/>
  <dc:description/>
  <cp:lastModifiedBy>劉俊宏</cp:lastModifiedBy>
  <cp:revision>6</cp:revision>
  <dcterms:created xsi:type="dcterms:W3CDTF">2024-03-18T09:08:00Z</dcterms:created>
  <dcterms:modified xsi:type="dcterms:W3CDTF">2024-05-07T06:11:00Z</dcterms:modified>
</cp:coreProperties>
</file>