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65E" w:rsidRDefault="00EE1138">
      <w:pPr>
        <w:rPr>
          <w:b/>
        </w:rPr>
      </w:pPr>
      <w:r w:rsidRPr="00EE1138">
        <w:rPr>
          <w:b/>
        </w:rPr>
        <w:t>Supplementary File</w:t>
      </w:r>
    </w:p>
    <w:p w:rsidR="005C656A" w:rsidRDefault="005C656A" w:rsidP="00D24B95"/>
    <w:p w:rsidR="005C656A" w:rsidRDefault="005C656A" w:rsidP="00D24B95"/>
    <w:p w:rsidR="005C656A" w:rsidRDefault="005C656A" w:rsidP="00D24B95"/>
    <w:p w:rsidR="005C656A" w:rsidRDefault="005C656A" w:rsidP="00D24B95"/>
    <w:p w:rsidR="005C656A" w:rsidRDefault="005C656A" w:rsidP="005C656A">
      <w:pPr>
        <w:widowControl w:val="0"/>
        <w:autoSpaceDE w:val="0"/>
        <w:autoSpaceDN w:val="0"/>
        <w:adjustRightInd w:val="0"/>
        <w:spacing w:after="0" w:line="240" w:lineRule="auto"/>
        <w:rPr>
          <w:rFonts w:ascii="Arial" w:eastAsia="Times New Roman" w:hAnsi="Arial" w:cs="Arial"/>
          <w:b/>
          <w:bCs/>
          <w:color w:val="FFFFFF"/>
          <w:sz w:val="18"/>
          <w:szCs w:val="18"/>
          <w:lang w:val="en-CA" w:eastAsia="en-CA"/>
        </w:rPr>
        <w:sectPr w:rsidR="005C656A" w:rsidSect="005C656A">
          <w:pgSz w:w="12240" w:h="15840"/>
          <w:pgMar w:top="1440" w:right="1440" w:bottom="1440" w:left="1440" w:header="720" w:footer="720" w:gutter="0"/>
          <w:cols w:space="720"/>
          <w:docGrid w:linePitch="360"/>
        </w:sectPr>
      </w:pPr>
    </w:p>
    <w:tbl>
      <w:tblPr>
        <w:tblW w:w="14814" w:type="dxa"/>
        <w:tblInd w:w="-1116" w:type="dxa"/>
        <w:tblLook w:val="04A0" w:firstRow="1" w:lastRow="0" w:firstColumn="1" w:lastColumn="0" w:noHBand="0" w:noVBand="1"/>
      </w:tblPr>
      <w:tblGrid>
        <w:gridCol w:w="1458"/>
        <w:gridCol w:w="630"/>
        <w:gridCol w:w="11196"/>
        <w:gridCol w:w="1530"/>
      </w:tblGrid>
      <w:tr w:rsidR="005C656A" w:rsidRPr="005C656A" w:rsidTr="005C656A">
        <w:trPr>
          <w:trHeight w:val="65"/>
          <w:tblHeader/>
        </w:trPr>
        <w:tc>
          <w:tcPr>
            <w:tcW w:w="1458"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FFFFFF"/>
                <w:sz w:val="18"/>
                <w:szCs w:val="18"/>
                <w:lang w:val="en-CA" w:eastAsia="en-CA"/>
              </w:rPr>
            </w:pPr>
            <w:r w:rsidRPr="005C656A">
              <w:rPr>
                <w:rFonts w:ascii="Arial" w:eastAsia="Times New Roman" w:hAnsi="Arial" w:cs="Arial"/>
                <w:b/>
                <w:bCs/>
                <w:color w:val="FFFFFF"/>
                <w:sz w:val="18"/>
                <w:szCs w:val="18"/>
                <w:lang w:val="en-CA" w:eastAsia="en-CA"/>
              </w:rPr>
              <w:lastRenderedPageBreak/>
              <w:t xml:space="preserve">Section and Topic </w:t>
            </w:r>
          </w:p>
        </w:tc>
        <w:tc>
          <w:tcPr>
            <w:tcW w:w="630"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b/>
                <w:bCs/>
                <w:color w:val="FFFFFF"/>
                <w:sz w:val="18"/>
                <w:szCs w:val="18"/>
                <w:lang w:val="en-CA" w:eastAsia="en-CA"/>
              </w:rPr>
            </w:pPr>
            <w:r w:rsidRPr="005C656A">
              <w:rPr>
                <w:rFonts w:ascii="Arial" w:eastAsia="Times New Roman" w:hAnsi="Arial" w:cs="Arial"/>
                <w:b/>
                <w:bCs/>
                <w:color w:val="FFFFFF"/>
                <w:sz w:val="18"/>
                <w:szCs w:val="18"/>
                <w:lang w:val="en-CA" w:eastAsia="en-CA"/>
              </w:rPr>
              <w:t>Item #</w:t>
            </w:r>
          </w:p>
        </w:tc>
        <w:tc>
          <w:tcPr>
            <w:tcW w:w="11196"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FFFFFF"/>
                <w:sz w:val="18"/>
                <w:szCs w:val="18"/>
                <w:lang w:val="en-CA" w:eastAsia="en-CA"/>
              </w:rPr>
            </w:pPr>
            <w:r w:rsidRPr="005C656A">
              <w:rPr>
                <w:rFonts w:ascii="Arial" w:eastAsia="Times New Roman" w:hAnsi="Arial" w:cs="Arial"/>
                <w:b/>
                <w:bCs/>
                <w:color w:val="FFFFFF"/>
                <w:sz w:val="18"/>
                <w:szCs w:val="18"/>
                <w:lang w:val="en-CA" w:eastAsia="en-CA"/>
              </w:rPr>
              <w:t xml:space="preserve">Checklist item </w:t>
            </w:r>
          </w:p>
        </w:tc>
        <w:tc>
          <w:tcPr>
            <w:tcW w:w="153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FFFFFF"/>
                <w:sz w:val="18"/>
                <w:szCs w:val="18"/>
                <w:lang w:val="en-CA" w:eastAsia="en-CA"/>
              </w:rPr>
            </w:pPr>
            <w:r w:rsidRPr="005C656A">
              <w:rPr>
                <w:rFonts w:ascii="Arial" w:eastAsia="Times New Roman" w:hAnsi="Arial" w:cs="Arial"/>
                <w:b/>
                <w:bCs/>
                <w:color w:val="FFFFFF"/>
                <w:sz w:val="18"/>
                <w:szCs w:val="18"/>
                <w:lang w:val="en-CA" w:eastAsia="en-CA"/>
              </w:rPr>
              <w:t xml:space="preserve">Location where item is reported </w:t>
            </w:r>
          </w:p>
        </w:tc>
      </w:tr>
      <w:tr w:rsidR="005C656A" w:rsidRPr="005C656A" w:rsidTr="005C656A">
        <w:trPr>
          <w:trHeight w:val="24"/>
        </w:trPr>
        <w:tc>
          <w:tcPr>
            <w:tcW w:w="13284"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C656A">
              <w:rPr>
                <w:rFonts w:ascii="Arial" w:eastAsia="Times New Roman" w:hAnsi="Arial" w:cs="Arial"/>
                <w:b/>
                <w:bCs/>
                <w:color w:val="000000"/>
                <w:sz w:val="18"/>
                <w:szCs w:val="18"/>
                <w:lang w:val="en-CA" w:eastAsia="en-CA"/>
              </w:rPr>
              <w:t xml:space="preserve">TITLE </w:t>
            </w:r>
          </w:p>
        </w:tc>
        <w:tc>
          <w:tcPr>
            <w:tcW w:w="1530" w:type="dxa"/>
            <w:tcBorders>
              <w:top w:val="double" w:sz="4" w:space="0" w:color="000000"/>
              <w:left w:val="single" w:sz="4" w:space="0" w:color="000000"/>
              <w:bottom w:val="single" w:sz="4" w:space="0" w:color="000000"/>
              <w:right w:val="single" w:sz="4" w:space="0" w:color="000000"/>
            </w:tcBorders>
            <w:shd w:val="clear" w:color="auto" w:fill="FFFFCC"/>
          </w:tcPr>
          <w:p w:rsidR="005C656A" w:rsidRPr="005C656A" w:rsidRDefault="005C656A" w:rsidP="005C656A">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C656A" w:rsidRPr="005C656A" w:rsidTr="005C656A">
        <w:trPr>
          <w:trHeight w:val="48"/>
        </w:trPr>
        <w:tc>
          <w:tcPr>
            <w:tcW w:w="1458" w:type="dxa"/>
            <w:tcBorders>
              <w:top w:val="single" w:sz="4" w:space="0" w:color="000000"/>
              <w:left w:val="single" w:sz="4" w:space="0" w:color="000000"/>
              <w:bottom w:val="double" w:sz="2" w:space="0" w:color="FFFFCC"/>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Title </w:t>
            </w:r>
          </w:p>
        </w:tc>
        <w:tc>
          <w:tcPr>
            <w:tcW w:w="630" w:type="dxa"/>
            <w:tcBorders>
              <w:top w:val="single" w:sz="4" w:space="0" w:color="000000"/>
              <w:left w:val="single" w:sz="4" w:space="0" w:color="000000"/>
              <w:bottom w:val="double" w:sz="2" w:space="0" w:color="FFFFCC"/>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w:t>
            </w:r>
          </w:p>
        </w:tc>
        <w:tc>
          <w:tcPr>
            <w:tcW w:w="11196"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Identify the report as a systematic review.</w:t>
            </w:r>
          </w:p>
        </w:tc>
        <w:tc>
          <w:tcPr>
            <w:tcW w:w="1530"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sidRPr="005C656A">
              <w:rPr>
                <w:rFonts w:ascii="Arial" w:eastAsia="Times New Roman" w:hAnsi="Arial" w:cs="Arial"/>
                <w:sz w:val="18"/>
                <w:szCs w:val="18"/>
                <w:lang w:eastAsia="en-CA"/>
              </w:rPr>
              <w:t>1</w:t>
            </w:r>
          </w:p>
        </w:tc>
      </w:tr>
      <w:tr w:rsidR="005C656A" w:rsidRPr="005C656A" w:rsidTr="005C656A">
        <w:trPr>
          <w:trHeight w:val="24"/>
        </w:trPr>
        <w:tc>
          <w:tcPr>
            <w:tcW w:w="13284"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C656A">
              <w:rPr>
                <w:rFonts w:ascii="Arial" w:eastAsia="Times New Roman" w:hAnsi="Arial" w:cs="Arial"/>
                <w:b/>
                <w:bCs/>
                <w:color w:val="000000"/>
                <w:sz w:val="18"/>
                <w:szCs w:val="18"/>
                <w:lang w:val="en-CA" w:eastAsia="en-CA"/>
              </w:rPr>
              <w:t xml:space="preserve">ABSTRACT </w:t>
            </w:r>
          </w:p>
        </w:tc>
        <w:tc>
          <w:tcPr>
            <w:tcW w:w="1530" w:type="dxa"/>
            <w:tcBorders>
              <w:top w:val="double" w:sz="4" w:space="0" w:color="000000"/>
              <w:left w:val="single" w:sz="4" w:space="0" w:color="000000"/>
              <w:bottom w:val="single" w:sz="4" w:space="0" w:color="000000"/>
              <w:right w:val="single" w:sz="4" w:space="0" w:color="000000"/>
            </w:tcBorders>
            <w:shd w:val="clear" w:color="auto" w:fill="FFFFCC"/>
          </w:tcPr>
          <w:p w:rsidR="005C656A" w:rsidRPr="005C656A" w:rsidRDefault="005C656A" w:rsidP="005C656A">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C656A" w:rsidRPr="005C656A" w:rsidTr="005C656A">
        <w:trPr>
          <w:trHeight w:val="48"/>
        </w:trPr>
        <w:tc>
          <w:tcPr>
            <w:tcW w:w="1458" w:type="dxa"/>
            <w:tcBorders>
              <w:top w:val="single" w:sz="4" w:space="0" w:color="000000"/>
              <w:left w:val="single" w:sz="4" w:space="0" w:color="000000"/>
              <w:bottom w:val="double" w:sz="2" w:space="0" w:color="FFFFCC"/>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Abstract </w:t>
            </w:r>
          </w:p>
        </w:tc>
        <w:tc>
          <w:tcPr>
            <w:tcW w:w="630" w:type="dxa"/>
            <w:tcBorders>
              <w:top w:val="single" w:sz="4" w:space="0" w:color="000000"/>
              <w:left w:val="single" w:sz="4" w:space="0" w:color="000000"/>
              <w:bottom w:val="double" w:sz="2" w:space="0" w:color="FFFFCC"/>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w:t>
            </w:r>
          </w:p>
        </w:tc>
        <w:tc>
          <w:tcPr>
            <w:tcW w:w="11196"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See the PRISMA 2020 for Abstracts checklist.</w:t>
            </w:r>
          </w:p>
        </w:tc>
        <w:tc>
          <w:tcPr>
            <w:tcW w:w="1530"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sidRPr="005C656A">
              <w:rPr>
                <w:rFonts w:ascii="Arial" w:eastAsia="Times New Roman" w:hAnsi="Arial" w:cs="Arial"/>
                <w:sz w:val="18"/>
                <w:szCs w:val="18"/>
                <w:lang w:eastAsia="en-CA"/>
              </w:rPr>
              <w:t>2</w:t>
            </w:r>
          </w:p>
        </w:tc>
      </w:tr>
      <w:tr w:rsidR="005C656A" w:rsidRPr="005C656A" w:rsidTr="005C656A">
        <w:trPr>
          <w:trHeight w:val="24"/>
        </w:trPr>
        <w:tc>
          <w:tcPr>
            <w:tcW w:w="13284"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C656A">
              <w:rPr>
                <w:rFonts w:ascii="Arial" w:eastAsia="Times New Roman" w:hAnsi="Arial" w:cs="Arial"/>
                <w:b/>
                <w:bCs/>
                <w:color w:val="000000"/>
                <w:sz w:val="18"/>
                <w:szCs w:val="18"/>
                <w:lang w:val="en-CA" w:eastAsia="en-CA"/>
              </w:rPr>
              <w:t xml:space="preserve">INTRODUCTION </w:t>
            </w:r>
          </w:p>
        </w:tc>
        <w:tc>
          <w:tcPr>
            <w:tcW w:w="1530" w:type="dxa"/>
            <w:tcBorders>
              <w:top w:val="double" w:sz="4" w:space="0" w:color="000000"/>
              <w:left w:val="single" w:sz="4" w:space="0" w:color="000000"/>
              <w:bottom w:val="single" w:sz="4" w:space="0" w:color="000000"/>
              <w:right w:val="single" w:sz="4" w:space="0" w:color="000000"/>
            </w:tcBorders>
            <w:shd w:val="clear" w:color="auto" w:fill="FFFFCC"/>
          </w:tcPr>
          <w:p w:rsidR="005C656A" w:rsidRPr="005C656A" w:rsidRDefault="005C656A" w:rsidP="005C656A">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Rationale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3</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the rationale for the review in the context of existing knowledge.</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5</w:t>
            </w:r>
          </w:p>
        </w:tc>
      </w:tr>
      <w:tr w:rsidR="005C656A" w:rsidRPr="005C656A" w:rsidTr="005C656A">
        <w:trPr>
          <w:trHeight w:val="48"/>
        </w:trPr>
        <w:tc>
          <w:tcPr>
            <w:tcW w:w="1458" w:type="dxa"/>
            <w:tcBorders>
              <w:top w:val="single" w:sz="4" w:space="0" w:color="000000"/>
              <w:left w:val="single" w:sz="4" w:space="0" w:color="000000"/>
              <w:bottom w:val="double" w:sz="2" w:space="0" w:color="FFFFCC"/>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Objectives </w:t>
            </w:r>
          </w:p>
        </w:tc>
        <w:tc>
          <w:tcPr>
            <w:tcW w:w="630" w:type="dxa"/>
            <w:tcBorders>
              <w:top w:val="single" w:sz="4" w:space="0" w:color="000000"/>
              <w:left w:val="single" w:sz="4" w:space="0" w:color="000000"/>
              <w:bottom w:val="double" w:sz="2" w:space="0" w:color="FFFFCC"/>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4</w:t>
            </w:r>
          </w:p>
        </w:tc>
        <w:tc>
          <w:tcPr>
            <w:tcW w:w="11196"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Provide an explicit statement of the objective(s) or question(s) the review addresses.</w:t>
            </w:r>
          </w:p>
        </w:tc>
        <w:tc>
          <w:tcPr>
            <w:tcW w:w="1530" w:type="dxa"/>
            <w:tcBorders>
              <w:top w:val="single" w:sz="4" w:space="0" w:color="000000"/>
              <w:left w:val="single" w:sz="4" w:space="0" w:color="000000"/>
              <w:bottom w:val="doub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5</w:t>
            </w:r>
          </w:p>
        </w:tc>
      </w:tr>
      <w:tr w:rsidR="005C656A" w:rsidRPr="005C656A" w:rsidTr="005C656A">
        <w:trPr>
          <w:trHeight w:val="24"/>
        </w:trPr>
        <w:tc>
          <w:tcPr>
            <w:tcW w:w="13284"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C656A">
              <w:rPr>
                <w:rFonts w:ascii="Arial" w:eastAsia="Times New Roman" w:hAnsi="Arial" w:cs="Arial"/>
                <w:b/>
                <w:bCs/>
                <w:color w:val="000000"/>
                <w:sz w:val="18"/>
                <w:szCs w:val="18"/>
                <w:lang w:val="en-CA" w:eastAsia="en-CA"/>
              </w:rPr>
              <w:t xml:space="preserve">METHODS </w:t>
            </w:r>
          </w:p>
        </w:tc>
        <w:tc>
          <w:tcPr>
            <w:tcW w:w="1530" w:type="dxa"/>
            <w:tcBorders>
              <w:top w:val="double" w:sz="4" w:space="0" w:color="000000"/>
              <w:left w:val="single" w:sz="4" w:space="0" w:color="000000"/>
              <w:bottom w:val="single" w:sz="4" w:space="0" w:color="000000"/>
              <w:right w:val="single" w:sz="4" w:space="0" w:color="000000"/>
            </w:tcBorders>
            <w:shd w:val="clear" w:color="auto" w:fill="FFFFCC"/>
          </w:tcPr>
          <w:p w:rsidR="005C656A" w:rsidRPr="005C656A" w:rsidRDefault="005C656A" w:rsidP="005C656A">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Eligibility criteria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5</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Specify the inclusion and exclusion criteria for the review and how studies were grouped for the syntheses.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6</w:t>
            </w:r>
          </w:p>
        </w:tc>
      </w:tr>
      <w:tr w:rsidR="005C656A" w:rsidRPr="005C656A" w:rsidTr="005C656A">
        <w:trPr>
          <w:trHeight w:val="191"/>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Information sources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6</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Specify all databases, registers, websites, organisations, reference lists and other sources searched or consulted to identify studies. Specify the date when each source was last searched or consulted.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7</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Search strategy</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7</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Present the full search strategies for all databases, registers and websites, including any filters and limits used.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7</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Selection process</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8</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7</w:t>
            </w:r>
          </w:p>
        </w:tc>
      </w:tr>
      <w:tr w:rsidR="005C656A" w:rsidRPr="005C656A" w:rsidTr="005C656A">
        <w:trPr>
          <w:trHeight w:val="152"/>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Data collection process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9</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8</w:t>
            </w:r>
          </w:p>
        </w:tc>
      </w:tr>
      <w:tr w:rsidR="005C656A" w:rsidRPr="005C656A" w:rsidTr="005C656A">
        <w:trPr>
          <w:trHeight w:val="48"/>
        </w:trPr>
        <w:tc>
          <w:tcPr>
            <w:tcW w:w="1458" w:type="dxa"/>
            <w:vMerge w:val="restart"/>
            <w:tcBorders>
              <w:top w:val="single" w:sz="4" w:space="0" w:color="000000"/>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Data items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10a</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9</w:t>
            </w:r>
          </w:p>
        </w:tc>
      </w:tr>
      <w:tr w:rsidR="005C656A" w:rsidRPr="005C656A" w:rsidTr="005C656A">
        <w:trPr>
          <w:trHeight w:val="48"/>
        </w:trPr>
        <w:tc>
          <w:tcPr>
            <w:tcW w:w="1458" w:type="dxa"/>
            <w:vMerge/>
            <w:tcBorders>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10b</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List and define all other variables for which data were sought (e.g. participant and intervention characteristics, funding sources). Describe any assumptions made about any missing or unclear information.</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8</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Study risk of bias assessment</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11</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8</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Effect measures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12</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Specify for each outcome the effect measure(s) (e.g. risk ratio, mean difference) used in the synthesis or presentation of results.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10</w:t>
            </w:r>
          </w:p>
        </w:tc>
      </w:tr>
      <w:tr w:rsidR="005C656A" w:rsidRPr="005C656A" w:rsidTr="005C656A">
        <w:trPr>
          <w:trHeight w:val="48"/>
        </w:trPr>
        <w:tc>
          <w:tcPr>
            <w:tcW w:w="1458" w:type="dxa"/>
            <w:vMerge w:val="restart"/>
            <w:tcBorders>
              <w:top w:val="single" w:sz="4" w:space="0" w:color="000000"/>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Synthesis methods</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13a</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the processes used to decide which studies were eligible for each synthesis (e.g. tabulating the study intervention characteristics and comparing against the planned groups for each synthesis (item #5)).</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9</w:t>
            </w:r>
          </w:p>
        </w:tc>
      </w:tr>
      <w:tr w:rsidR="005C656A" w:rsidRPr="005C656A" w:rsidTr="005C656A">
        <w:trPr>
          <w:trHeight w:val="48"/>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13b</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any methods required to prepare the data for presentation or synthesis, such as handling of missing summary statistics, or data conversions.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8</w:t>
            </w:r>
          </w:p>
        </w:tc>
      </w:tr>
      <w:tr w:rsidR="005C656A" w:rsidRPr="005C656A" w:rsidTr="005C656A">
        <w:trPr>
          <w:trHeight w:val="48"/>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13c</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any methods used to tabulate or visually display results of individual studies and syntheses.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sidRPr="005C656A">
              <w:rPr>
                <w:rFonts w:ascii="Arial" w:eastAsia="Times New Roman" w:hAnsi="Arial" w:cs="Arial"/>
                <w:sz w:val="18"/>
                <w:szCs w:val="18"/>
                <w:lang w:eastAsia="en-CA"/>
              </w:rPr>
              <w:t>8</w:t>
            </w:r>
          </w:p>
        </w:tc>
      </w:tr>
      <w:tr w:rsidR="005C656A" w:rsidRPr="005C656A" w:rsidTr="005C656A">
        <w:trPr>
          <w:trHeight w:val="48"/>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13d</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Describe any methods used to synthesize results and provide a rationale for the choice(s). If meta-analysis was performed, describe the </w:t>
            </w:r>
            <w:r w:rsidRPr="005C656A">
              <w:rPr>
                <w:rFonts w:ascii="Arial" w:eastAsia="Times New Roman" w:hAnsi="Arial" w:cs="Arial"/>
                <w:color w:val="000000"/>
                <w:sz w:val="18"/>
                <w:szCs w:val="18"/>
                <w:lang w:val="en-CA" w:eastAsia="en-CA"/>
              </w:rPr>
              <w:lastRenderedPageBreak/>
              <w:t>model(s), method(s) to identify the presence and extent of statistical heterogeneity, and software package(s) used.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sidRPr="005C656A">
              <w:rPr>
                <w:rFonts w:ascii="Arial" w:eastAsia="Times New Roman" w:hAnsi="Arial" w:cs="Arial"/>
                <w:sz w:val="18"/>
                <w:szCs w:val="18"/>
                <w:lang w:eastAsia="en-CA"/>
              </w:rPr>
              <w:lastRenderedPageBreak/>
              <w:t>8</w:t>
            </w:r>
          </w:p>
        </w:tc>
      </w:tr>
      <w:tr w:rsidR="005C656A" w:rsidRPr="005C656A" w:rsidTr="005C656A">
        <w:trPr>
          <w:trHeight w:val="48"/>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13e</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any methods used to explore possible causes of heterogeneity among study results (e.g. subgroup analysis, meta-regression).</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13</w:t>
            </w:r>
          </w:p>
        </w:tc>
      </w:tr>
      <w:tr w:rsidR="005C656A" w:rsidRPr="005C656A" w:rsidTr="005C656A">
        <w:trPr>
          <w:trHeight w:val="50"/>
        </w:trPr>
        <w:tc>
          <w:tcPr>
            <w:tcW w:w="1458" w:type="dxa"/>
            <w:vMerge/>
            <w:tcBorders>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13f</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any sensitivity analyses conducted to assess robustness of the synthesized results.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12</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Reporting bias assessment</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14</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any methods used to assess risk of bias due to missing results in a synthesis (arising from reporting biases).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13</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Certainty assessment</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15</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any methods used to assess certainty (or confidence) in the body of evidence for an outcome.</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12</w:t>
            </w:r>
          </w:p>
        </w:tc>
      </w:tr>
      <w:tr w:rsidR="005C656A" w:rsidRPr="005C656A" w:rsidTr="005C656A">
        <w:trPr>
          <w:trHeight w:val="24"/>
        </w:trPr>
        <w:tc>
          <w:tcPr>
            <w:tcW w:w="13284"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C656A">
              <w:rPr>
                <w:rFonts w:ascii="Arial" w:eastAsia="Times New Roman" w:hAnsi="Arial" w:cs="Arial"/>
                <w:b/>
                <w:bCs/>
                <w:color w:val="000000"/>
                <w:sz w:val="18"/>
                <w:szCs w:val="18"/>
                <w:lang w:val="en-CA" w:eastAsia="en-CA"/>
              </w:rPr>
              <w:t xml:space="preserve">RESULTS </w:t>
            </w:r>
          </w:p>
        </w:tc>
        <w:tc>
          <w:tcPr>
            <w:tcW w:w="1530" w:type="dxa"/>
            <w:tcBorders>
              <w:top w:val="double" w:sz="4" w:space="0" w:color="000000"/>
              <w:left w:val="single" w:sz="4" w:space="0" w:color="000000"/>
              <w:bottom w:val="single" w:sz="4" w:space="0" w:color="000000"/>
              <w:right w:val="single" w:sz="4" w:space="0" w:color="000000"/>
            </w:tcBorders>
            <w:shd w:val="clear" w:color="auto" w:fill="FFFFCC"/>
          </w:tcPr>
          <w:p w:rsidR="005C656A" w:rsidRPr="005C656A" w:rsidRDefault="005C656A" w:rsidP="005C656A">
            <w:pPr>
              <w:widowControl w:val="0"/>
              <w:autoSpaceDE w:val="0"/>
              <w:autoSpaceDN w:val="0"/>
              <w:adjustRightInd w:val="0"/>
              <w:spacing w:after="0" w:line="240" w:lineRule="auto"/>
              <w:jc w:val="center"/>
              <w:rPr>
                <w:rFonts w:ascii="Arial" w:eastAsia="Times New Roman" w:hAnsi="Arial" w:cs="Arial"/>
                <w:sz w:val="18"/>
                <w:szCs w:val="18"/>
                <w:lang w:val="en-CA" w:eastAsia="en-CA"/>
              </w:rPr>
            </w:pPr>
          </w:p>
        </w:tc>
      </w:tr>
      <w:tr w:rsidR="005C656A" w:rsidRPr="005C656A" w:rsidTr="005C656A">
        <w:trPr>
          <w:trHeight w:val="48"/>
        </w:trPr>
        <w:tc>
          <w:tcPr>
            <w:tcW w:w="1458" w:type="dxa"/>
            <w:vMerge w:val="restart"/>
            <w:tcBorders>
              <w:top w:val="single" w:sz="4" w:space="0" w:color="000000"/>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Study selection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16a</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the results of the search and selection process, from the number of records identified in the search to the number of studies included in the review, ideally using a flow diagram.</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8</w:t>
            </w:r>
          </w:p>
        </w:tc>
      </w:tr>
      <w:tr w:rsidR="005C656A" w:rsidRPr="005C656A" w:rsidTr="005C656A">
        <w:trPr>
          <w:trHeight w:val="48"/>
        </w:trPr>
        <w:tc>
          <w:tcPr>
            <w:tcW w:w="1458" w:type="dxa"/>
            <w:vMerge/>
            <w:tcBorders>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16b</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Cite studies that might appear to meet the inclusion criteria, but which were excluded, and explain why they were excluded.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9</w:t>
            </w:r>
          </w:p>
        </w:tc>
      </w:tr>
      <w:tr w:rsidR="005C656A" w:rsidRPr="005C656A" w:rsidTr="005C656A">
        <w:trPr>
          <w:trHeight w:val="103"/>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Study characteristics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17</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Cite each included study and present its characteristics.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10</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Risk of bias in studies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18</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Present assessments of risk of bias for each included study.</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8</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Results of individual studies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19</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For all outcomes, present, for each study: (a) summary statistics for each group (where appropriate) and (b) an effect estimate and its precision (e.g. confidence/credible interval), ideally using structured tables or plots.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14</w:t>
            </w:r>
          </w:p>
        </w:tc>
      </w:tr>
      <w:tr w:rsidR="005C656A" w:rsidRPr="005C656A" w:rsidTr="005C656A">
        <w:trPr>
          <w:trHeight w:val="48"/>
        </w:trPr>
        <w:tc>
          <w:tcPr>
            <w:tcW w:w="1458" w:type="dxa"/>
            <w:vMerge w:val="restart"/>
            <w:tcBorders>
              <w:top w:val="single" w:sz="4" w:space="0" w:color="000000"/>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Results of syntheses</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20a</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For each synthesis, briefly summarise the characteristics and risk of bias among contributing studies.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9</w:t>
            </w:r>
          </w:p>
        </w:tc>
      </w:tr>
      <w:tr w:rsidR="005C656A" w:rsidRPr="005C656A" w:rsidTr="005C656A">
        <w:trPr>
          <w:trHeight w:val="203"/>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20b</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5C656A" w:rsidP="00CD5AB8">
            <w:pPr>
              <w:widowControl w:val="0"/>
              <w:autoSpaceDE w:val="0"/>
              <w:autoSpaceDN w:val="0"/>
              <w:adjustRightInd w:val="0"/>
              <w:spacing w:before="40" w:after="40" w:line="240" w:lineRule="auto"/>
              <w:rPr>
                <w:rFonts w:ascii="Arial" w:eastAsia="Times New Roman" w:hAnsi="Arial" w:cs="Arial"/>
                <w:sz w:val="18"/>
                <w:szCs w:val="18"/>
                <w:lang w:eastAsia="en-CA"/>
              </w:rPr>
            </w:pPr>
            <w:r w:rsidRPr="005C656A">
              <w:rPr>
                <w:rFonts w:ascii="Arial" w:eastAsia="Times New Roman" w:hAnsi="Arial" w:cs="Arial"/>
                <w:sz w:val="18"/>
                <w:szCs w:val="18"/>
                <w:lang w:eastAsia="en-CA"/>
              </w:rPr>
              <w:t xml:space="preserve"> </w:t>
            </w:r>
            <w:r w:rsidR="00784C78">
              <w:rPr>
                <w:rFonts w:ascii="Arial" w:eastAsia="Times New Roman" w:hAnsi="Arial" w:cs="Arial"/>
                <w:sz w:val="18"/>
                <w:szCs w:val="18"/>
                <w:lang w:eastAsia="en-CA"/>
              </w:rPr>
              <w:t>10 - 22</w:t>
            </w:r>
          </w:p>
        </w:tc>
      </w:tr>
      <w:tr w:rsidR="005C656A" w:rsidRPr="005C656A" w:rsidTr="005C656A">
        <w:trPr>
          <w:trHeight w:val="48"/>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20c</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Present results of all investigations of possible causes of heterogeneity among study results.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12</w:t>
            </w:r>
          </w:p>
        </w:tc>
      </w:tr>
      <w:tr w:rsidR="005C656A" w:rsidRPr="005C656A" w:rsidTr="005C656A">
        <w:trPr>
          <w:trHeight w:val="48"/>
        </w:trPr>
        <w:tc>
          <w:tcPr>
            <w:tcW w:w="1458" w:type="dxa"/>
            <w:vMerge/>
            <w:tcBorders>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20d</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Present results of all sensitivity analyses conducted to assess the robustness of the synthesized results.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12</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Reporting biases</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21</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Present assessments of risk of bias due to missing results (arising from reporting biases) for each synthesis assessed.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13</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Certainty of evidence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22</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Present assessments of certainty (or confidence) in the body of evidence for each outcome assessed.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10-22</w:t>
            </w:r>
          </w:p>
        </w:tc>
      </w:tr>
      <w:tr w:rsidR="005C656A" w:rsidRPr="005C656A" w:rsidTr="005C656A">
        <w:trPr>
          <w:trHeight w:val="24"/>
        </w:trPr>
        <w:tc>
          <w:tcPr>
            <w:tcW w:w="13284"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C656A">
              <w:rPr>
                <w:rFonts w:ascii="Arial" w:eastAsia="Times New Roman" w:hAnsi="Arial" w:cs="Arial"/>
                <w:b/>
                <w:bCs/>
                <w:color w:val="000000"/>
                <w:sz w:val="18"/>
                <w:szCs w:val="18"/>
                <w:lang w:val="en-CA" w:eastAsia="en-CA"/>
              </w:rPr>
              <w:t xml:space="preserve">DISCUSSION </w:t>
            </w:r>
          </w:p>
        </w:tc>
        <w:tc>
          <w:tcPr>
            <w:tcW w:w="1530" w:type="dxa"/>
            <w:tcBorders>
              <w:top w:val="double" w:sz="4" w:space="0" w:color="000000"/>
              <w:left w:val="single" w:sz="4" w:space="0" w:color="000000"/>
              <w:bottom w:val="single" w:sz="4" w:space="0" w:color="000000"/>
              <w:right w:val="single" w:sz="4" w:space="0" w:color="000000"/>
            </w:tcBorders>
            <w:shd w:val="clear" w:color="auto" w:fill="FFFFCC"/>
          </w:tcPr>
          <w:p w:rsidR="005C656A" w:rsidRPr="005C656A" w:rsidRDefault="005C656A" w:rsidP="005C656A">
            <w:pPr>
              <w:widowControl w:val="0"/>
              <w:autoSpaceDE w:val="0"/>
              <w:autoSpaceDN w:val="0"/>
              <w:adjustRightInd w:val="0"/>
              <w:spacing w:after="0" w:line="240" w:lineRule="auto"/>
              <w:jc w:val="center"/>
              <w:rPr>
                <w:rFonts w:ascii="Arial" w:eastAsia="Times New Roman" w:hAnsi="Arial" w:cs="Arial"/>
                <w:sz w:val="18"/>
                <w:szCs w:val="18"/>
                <w:lang w:val="en-CA" w:eastAsia="en-CA"/>
              </w:rPr>
            </w:pPr>
          </w:p>
        </w:tc>
      </w:tr>
      <w:tr w:rsidR="005C656A" w:rsidRPr="005C656A" w:rsidTr="005C656A">
        <w:trPr>
          <w:trHeight w:val="48"/>
        </w:trPr>
        <w:tc>
          <w:tcPr>
            <w:tcW w:w="1458" w:type="dxa"/>
            <w:vMerge w:val="restart"/>
            <w:tcBorders>
              <w:top w:val="single" w:sz="4" w:space="0" w:color="000000"/>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 xml:space="preserve">Discussion </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23a</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Provide a general interpretation of the results in the context of other evidence.</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66045D">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12-22</w:t>
            </w:r>
          </w:p>
        </w:tc>
      </w:tr>
      <w:tr w:rsidR="005C656A" w:rsidRPr="005C656A" w:rsidTr="005C656A">
        <w:trPr>
          <w:trHeight w:val="48"/>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23b</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Discuss any limitations of the evidence included in the review.</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26</w:t>
            </w:r>
          </w:p>
        </w:tc>
      </w:tr>
      <w:tr w:rsidR="005C656A" w:rsidRPr="005C656A" w:rsidTr="005C656A">
        <w:trPr>
          <w:trHeight w:val="48"/>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auto"/>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23c</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Discuss any limitations of the review processes used.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26</w:t>
            </w:r>
          </w:p>
        </w:tc>
      </w:tr>
      <w:tr w:rsidR="005C656A" w:rsidRPr="005C656A" w:rsidTr="005C656A">
        <w:trPr>
          <w:trHeight w:val="48"/>
        </w:trPr>
        <w:tc>
          <w:tcPr>
            <w:tcW w:w="1458" w:type="dxa"/>
            <w:vMerge/>
            <w:tcBorders>
              <w:left w:val="single" w:sz="4" w:space="0" w:color="000000"/>
              <w:bottom w:val="single" w:sz="4" w:space="0" w:color="auto"/>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auto"/>
              <w:left w:val="single" w:sz="4" w:space="0" w:color="000000"/>
              <w:bottom w:val="single" w:sz="4" w:space="0" w:color="auto"/>
              <w:right w:val="single" w:sz="4" w:space="0" w:color="auto"/>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23d</w:t>
            </w:r>
          </w:p>
        </w:tc>
        <w:tc>
          <w:tcPr>
            <w:tcW w:w="11196" w:type="dxa"/>
            <w:tcBorders>
              <w:top w:val="single" w:sz="4" w:space="0" w:color="000000"/>
              <w:left w:val="single" w:sz="4" w:space="0" w:color="auto"/>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Discuss implications of the results for practice, policy, and future research.</w:t>
            </w:r>
          </w:p>
        </w:tc>
        <w:tc>
          <w:tcPr>
            <w:tcW w:w="1530" w:type="dxa"/>
            <w:tcBorders>
              <w:top w:val="single" w:sz="4" w:space="0" w:color="000000"/>
              <w:left w:val="single" w:sz="4" w:space="0" w:color="000000"/>
              <w:bottom w:val="doub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27</w:t>
            </w:r>
          </w:p>
        </w:tc>
      </w:tr>
      <w:tr w:rsidR="005C656A" w:rsidRPr="005C656A" w:rsidTr="005C656A">
        <w:trPr>
          <w:trHeight w:val="24"/>
        </w:trPr>
        <w:tc>
          <w:tcPr>
            <w:tcW w:w="13284"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5C656A" w:rsidRPr="005C656A" w:rsidRDefault="005C656A" w:rsidP="005C656A">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C656A">
              <w:rPr>
                <w:rFonts w:ascii="Arial" w:eastAsia="Times New Roman" w:hAnsi="Arial" w:cs="Arial"/>
                <w:b/>
                <w:bCs/>
                <w:color w:val="000000"/>
                <w:sz w:val="18"/>
                <w:szCs w:val="18"/>
                <w:lang w:val="en-CA" w:eastAsia="en-CA"/>
              </w:rPr>
              <w:lastRenderedPageBreak/>
              <w:t>OTHER INFORMATION</w:t>
            </w:r>
          </w:p>
        </w:tc>
        <w:tc>
          <w:tcPr>
            <w:tcW w:w="1530" w:type="dxa"/>
            <w:tcBorders>
              <w:top w:val="double" w:sz="4" w:space="0" w:color="000000"/>
              <w:left w:val="single" w:sz="4" w:space="0" w:color="000000"/>
              <w:bottom w:val="single" w:sz="4" w:space="0" w:color="000000"/>
              <w:right w:val="single" w:sz="4" w:space="0" w:color="000000"/>
            </w:tcBorders>
            <w:shd w:val="clear" w:color="auto" w:fill="FFFFCC"/>
          </w:tcPr>
          <w:p w:rsidR="005C656A" w:rsidRPr="005C656A" w:rsidRDefault="005C656A" w:rsidP="005C656A">
            <w:pPr>
              <w:widowControl w:val="0"/>
              <w:autoSpaceDE w:val="0"/>
              <w:autoSpaceDN w:val="0"/>
              <w:adjustRightInd w:val="0"/>
              <w:spacing w:after="0" w:line="240" w:lineRule="auto"/>
              <w:jc w:val="center"/>
              <w:rPr>
                <w:rFonts w:ascii="Arial" w:eastAsia="Times New Roman" w:hAnsi="Arial" w:cs="Arial"/>
                <w:sz w:val="18"/>
                <w:szCs w:val="18"/>
                <w:lang w:val="en-CA" w:eastAsia="en-CA"/>
              </w:rPr>
            </w:pPr>
          </w:p>
        </w:tc>
      </w:tr>
      <w:tr w:rsidR="005C656A" w:rsidRPr="005C656A" w:rsidTr="005C656A">
        <w:trPr>
          <w:trHeight w:val="48"/>
        </w:trPr>
        <w:tc>
          <w:tcPr>
            <w:tcW w:w="1458" w:type="dxa"/>
            <w:vMerge w:val="restart"/>
            <w:tcBorders>
              <w:top w:val="single" w:sz="4" w:space="0" w:color="000000"/>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Registration and protocol</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24a</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Provide registration information for the review, including register name and registration number, or state that the review was not registered.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6</w:t>
            </w:r>
          </w:p>
        </w:tc>
      </w:tr>
      <w:tr w:rsidR="005C656A" w:rsidRPr="005C656A" w:rsidTr="005C656A">
        <w:trPr>
          <w:trHeight w:val="57"/>
        </w:trPr>
        <w:tc>
          <w:tcPr>
            <w:tcW w:w="1458" w:type="dxa"/>
            <w:vMerge/>
            <w:tcBorders>
              <w:left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24b</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Indicate where the review protocol can be accessed, or state that a protocol was not prepared.</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6</w:t>
            </w:r>
          </w:p>
        </w:tc>
      </w:tr>
      <w:tr w:rsidR="005C656A" w:rsidRPr="005C656A" w:rsidTr="005C656A">
        <w:trPr>
          <w:trHeight w:val="48"/>
        </w:trPr>
        <w:tc>
          <w:tcPr>
            <w:tcW w:w="1458" w:type="dxa"/>
            <w:vMerge/>
            <w:tcBorders>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24c</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and explain any amendments to information provided at registration or in the protocol.</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784C78" w:rsidP="005C656A">
            <w:pPr>
              <w:widowControl w:val="0"/>
              <w:autoSpaceDE w:val="0"/>
              <w:autoSpaceDN w:val="0"/>
              <w:adjustRightInd w:val="0"/>
              <w:spacing w:before="40" w:after="40" w:line="240" w:lineRule="auto"/>
              <w:rPr>
                <w:rFonts w:ascii="Arial" w:eastAsia="Times New Roman" w:hAnsi="Arial" w:cs="Arial"/>
                <w:sz w:val="18"/>
                <w:szCs w:val="18"/>
                <w:lang w:eastAsia="en-CA"/>
              </w:rPr>
            </w:pPr>
            <w:r>
              <w:rPr>
                <w:rFonts w:ascii="Arial" w:eastAsia="Times New Roman" w:hAnsi="Arial" w:cs="Arial"/>
                <w:sz w:val="18"/>
                <w:szCs w:val="18"/>
                <w:lang w:eastAsia="en-CA"/>
              </w:rPr>
              <w:t>6</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Support</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25</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Describe sources of financial or non-financial support for the review, and the role of the funders or sponsors in the review.</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3B0181" w:rsidP="005C656A">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27</w:t>
            </w:r>
          </w:p>
        </w:tc>
      </w:tr>
      <w:tr w:rsidR="005C656A" w:rsidRPr="005C656A" w:rsidTr="005C656A">
        <w:trPr>
          <w:trHeight w:val="48"/>
        </w:trPr>
        <w:tc>
          <w:tcPr>
            <w:tcW w:w="1458"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Competing interests</w:t>
            </w:r>
          </w:p>
        </w:tc>
        <w:tc>
          <w:tcPr>
            <w:tcW w:w="630"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26</w:t>
            </w:r>
          </w:p>
        </w:tc>
        <w:tc>
          <w:tcPr>
            <w:tcW w:w="11196" w:type="dxa"/>
            <w:tcBorders>
              <w:top w:val="single" w:sz="4" w:space="0" w:color="000000"/>
              <w:left w:val="single" w:sz="4" w:space="0" w:color="000000"/>
              <w:bottom w:val="sing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Declare any competing interests of review authors.</w:t>
            </w:r>
          </w:p>
        </w:tc>
        <w:tc>
          <w:tcPr>
            <w:tcW w:w="1530" w:type="dxa"/>
            <w:tcBorders>
              <w:top w:val="single" w:sz="4" w:space="0" w:color="000000"/>
              <w:left w:val="single" w:sz="4" w:space="0" w:color="000000"/>
              <w:bottom w:val="single" w:sz="4" w:space="0" w:color="000000"/>
              <w:right w:val="single" w:sz="4" w:space="0" w:color="000000"/>
            </w:tcBorders>
          </w:tcPr>
          <w:p w:rsidR="005C656A" w:rsidRPr="005C656A" w:rsidRDefault="003B0181" w:rsidP="005C656A">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2</w:t>
            </w:r>
            <w:r w:rsidR="00C25E1C">
              <w:rPr>
                <w:rFonts w:ascii="Arial" w:eastAsia="Times New Roman" w:hAnsi="Arial" w:cs="Arial"/>
                <w:sz w:val="18"/>
                <w:szCs w:val="18"/>
                <w:lang w:val="en-CA" w:eastAsia="en-CA"/>
              </w:rPr>
              <w:t>7</w:t>
            </w:r>
          </w:p>
        </w:tc>
      </w:tr>
      <w:tr w:rsidR="005C656A" w:rsidRPr="005C656A" w:rsidTr="005C656A">
        <w:trPr>
          <w:trHeight w:val="219"/>
        </w:trPr>
        <w:tc>
          <w:tcPr>
            <w:tcW w:w="1458"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Availability of data, code and other materials</w:t>
            </w:r>
          </w:p>
        </w:tc>
        <w:tc>
          <w:tcPr>
            <w:tcW w:w="630"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27</w:t>
            </w:r>
          </w:p>
        </w:tc>
        <w:tc>
          <w:tcPr>
            <w:tcW w:w="11196" w:type="dxa"/>
            <w:tcBorders>
              <w:top w:val="single" w:sz="4" w:space="0" w:color="000000"/>
              <w:left w:val="single" w:sz="4" w:space="0" w:color="000000"/>
              <w:bottom w:val="double" w:sz="4" w:space="0" w:color="000000"/>
              <w:right w:val="single" w:sz="4" w:space="0" w:color="000000"/>
            </w:tcBorders>
          </w:tcPr>
          <w:p w:rsidR="005C656A" w:rsidRPr="005C656A" w:rsidRDefault="005C656A" w:rsidP="005C656A">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C656A">
              <w:rPr>
                <w:rFonts w:ascii="Arial" w:eastAsia="Times New Roman" w:hAnsi="Arial" w:cs="Arial"/>
                <w:color w:val="000000"/>
                <w:sz w:val="18"/>
                <w:szCs w:val="18"/>
                <w:lang w:val="en-CA" w:eastAsia="en-CA"/>
              </w:rPr>
              <w:t>Report which of the following are publicly available and where they can be found: template data collection forms; data extracted from included studies; data used for all analyses; analytic code; any other materials used in the review.</w:t>
            </w:r>
          </w:p>
        </w:tc>
        <w:tc>
          <w:tcPr>
            <w:tcW w:w="1530" w:type="dxa"/>
            <w:tcBorders>
              <w:top w:val="single" w:sz="4" w:space="0" w:color="000000"/>
              <w:left w:val="single" w:sz="4" w:space="0" w:color="000000"/>
              <w:bottom w:val="double" w:sz="4" w:space="0" w:color="000000"/>
              <w:right w:val="single" w:sz="4" w:space="0" w:color="000000"/>
            </w:tcBorders>
          </w:tcPr>
          <w:p w:rsidR="005C656A" w:rsidRPr="005C656A" w:rsidRDefault="003B0181" w:rsidP="005C656A">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10</w:t>
            </w:r>
          </w:p>
        </w:tc>
      </w:tr>
    </w:tbl>
    <w:p w:rsidR="008B7B7A" w:rsidRPr="005C656A" w:rsidRDefault="008B7B7A" w:rsidP="008B7B7A">
      <w:pPr>
        <w:widowControl w:val="0"/>
        <w:autoSpaceDE w:val="0"/>
        <w:autoSpaceDN w:val="0"/>
        <w:adjustRightInd w:val="0"/>
        <w:spacing w:after="0" w:line="183" w:lineRule="atLeast"/>
        <w:jc w:val="both"/>
        <w:rPr>
          <w:rFonts w:ascii="Arial" w:eastAsia="Times New Roman" w:hAnsi="Arial" w:cs="Arial"/>
          <w:sz w:val="16"/>
          <w:szCs w:val="16"/>
          <w:lang w:val="da-DK" w:eastAsia="en-CA"/>
        </w:rPr>
      </w:pPr>
      <w:r w:rsidRPr="005C656A">
        <w:rPr>
          <w:rFonts w:ascii="Arial" w:eastAsia="Times New Roman" w:hAnsi="Arial" w:cs="Arial"/>
          <w:i/>
          <w:iCs/>
          <w:sz w:val="16"/>
          <w:szCs w:val="16"/>
          <w:lang w:val="en-CA" w:eastAsia="en-CA"/>
        </w:rPr>
        <w:t xml:space="preserve">From: </w:t>
      </w:r>
      <w:r w:rsidRPr="005C656A">
        <w:rPr>
          <w:rFonts w:ascii="Arial" w:eastAsia="Times New Roman" w:hAnsi="Arial" w:cs="Arial"/>
          <w:sz w:val="16"/>
          <w:szCs w:val="16"/>
          <w:lang w:val="en-CA" w:eastAsia="en-CA"/>
        </w:rPr>
        <w:t xml:space="preserve"> Page MJ, McKenzie JE, </w:t>
      </w:r>
      <w:proofErr w:type="spellStart"/>
      <w:r w:rsidRPr="005C656A">
        <w:rPr>
          <w:rFonts w:ascii="Arial" w:eastAsia="Times New Roman" w:hAnsi="Arial" w:cs="Arial"/>
          <w:sz w:val="16"/>
          <w:szCs w:val="16"/>
          <w:lang w:val="en-CA" w:eastAsia="en-CA"/>
        </w:rPr>
        <w:t>Bossuyt</w:t>
      </w:r>
      <w:proofErr w:type="spellEnd"/>
      <w:r w:rsidRPr="005C656A">
        <w:rPr>
          <w:rFonts w:ascii="Arial" w:eastAsia="Times New Roman" w:hAnsi="Arial" w:cs="Arial"/>
          <w:sz w:val="16"/>
          <w:szCs w:val="16"/>
          <w:lang w:val="en-CA" w:eastAsia="en-CA"/>
        </w:rPr>
        <w:t xml:space="preserve"> PM, </w:t>
      </w:r>
      <w:proofErr w:type="spellStart"/>
      <w:r w:rsidRPr="005C656A">
        <w:rPr>
          <w:rFonts w:ascii="Arial" w:eastAsia="Times New Roman" w:hAnsi="Arial" w:cs="Arial"/>
          <w:sz w:val="16"/>
          <w:szCs w:val="16"/>
          <w:lang w:val="en-CA" w:eastAsia="en-CA"/>
        </w:rPr>
        <w:t>Boutron</w:t>
      </w:r>
      <w:proofErr w:type="spellEnd"/>
      <w:r w:rsidRPr="005C656A">
        <w:rPr>
          <w:rFonts w:ascii="Arial" w:eastAsia="Times New Roman" w:hAnsi="Arial" w:cs="Arial"/>
          <w:sz w:val="16"/>
          <w:szCs w:val="16"/>
          <w:lang w:val="en-CA" w:eastAsia="en-CA"/>
        </w:rPr>
        <w:t xml:space="preserve"> I, Hoffmann TC, </w:t>
      </w:r>
      <w:proofErr w:type="spellStart"/>
      <w:r w:rsidRPr="005C656A">
        <w:rPr>
          <w:rFonts w:ascii="Arial" w:eastAsia="Times New Roman" w:hAnsi="Arial" w:cs="Arial"/>
          <w:sz w:val="16"/>
          <w:szCs w:val="16"/>
          <w:lang w:val="en-CA" w:eastAsia="en-CA"/>
        </w:rPr>
        <w:t>Mulrow</w:t>
      </w:r>
      <w:proofErr w:type="spellEnd"/>
      <w:r w:rsidRPr="005C656A">
        <w:rPr>
          <w:rFonts w:ascii="Arial" w:eastAsia="Times New Roman" w:hAnsi="Arial" w:cs="Arial"/>
          <w:sz w:val="16"/>
          <w:szCs w:val="16"/>
          <w:lang w:val="en-CA" w:eastAsia="en-CA"/>
        </w:rPr>
        <w:t xml:space="preserve"> CD, et al. The PRISMA 2020 statement: an updated guideline for reporting systematic reviews. BMJ 2021</w:t>
      </w:r>
      <w:proofErr w:type="gramStart"/>
      <w:r w:rsidRPr="005C656A">
        <w:rPr>
          <w:rFonts w:ascii="Arial" w:eastAsia="Times New Roman" w:hAnsi="Arial" w:cs="Arial"/>
          <w:sz w:val="16"/>
          <w:szCs w:val="16"/>
          <w:lang w:val="en-CA" w:eastAsia="en-CA"/>
        </w:rPr>
        <w:t>;372:n71</w:t>
      </w:r>
      <w:proofErr w:type="gramEnd"/>
      <w:r w:rsidRPr="005C656A">
        <w:rPr>
          <w:rFonts w:ascii="Arial" w:eastAsia="Times New Roman" w:hAnsi="Arial" w:cs="Arial"/>
          <w:sz w:val="16"/>
          <w:szCs w:val="16"/>
          <w:lang w:val="en-CA" w:eastAsia="en-CA"/>
        </w:rPr>
        <w:t xml:space="preserve">. </w:t>
      </w:r>
      <w:proofErr w:type="spellStart"/>
      <w:proofErr w:type="gramStart"/>
      <w:r w:rsidRPr="005C656A">
        <w:rPr>
          <w:rFonts w:ascii="Arial" w:eastAsia="Times New Roman" w:hAnsi="Arial" w:cs="Arial"/>
          <w:sz w:val="16"/>
          <w:szCs w:val="16"/>
          <w:lang w:val="en-CA" w:eastAsia="en-CA"/>
        </w:rPr>
        <w:t>doi</w:t>
      </w:r>
      <w:proofErr w:type="spellEnd"/>
      <w:proofErr w:type="gramEnd"/>
      <w:r w:rsidRPr="005C656A">
        <w:rPr>
          <w:rFonts w:ascii="Arial" w:eastAsia="Times New Roman" w:hAnsi="Arial" w:cs="Arial"/>
          <w:sz w:val="16"/>
          <w:szCs w:val="16"/>
          <w:lang w:val="en-CA" w:eastAsia="en-CA"/>
        </w:rPr>
        <w:t>: 10.1136/bmj.n71</w:t>
      </w:r>
    </w:p>
    <w:p w:rsidR="005C656A" w:rsidRDefault="008B7B7A" w:rsidP="00B32BF7">
      <w:pPr>
        <w:widowControl w:val="0"/>
        <w:autoSpaceDE w:val="0"/>
        <w:autoSpaceDN w:val="0"/>
        <w:adjustRightInd w:val="0"/>
        <w:spacing w:after="130" w:line="240" w:lineRule="auto"/>
        <w:jc w:val="center"/>
        <w:rPr>
          <w:rFonts w:ascii="Arial" w:eastAsia="Times New Roman" w:hAnsi="Arial" w:cs="Arial"/>
          <w:sz w:val="24"/>
          <w:szCs w:val="24"/>
          <w:lang w:val="en-CA" w:eastAsia="en-CA"/>
        </w:rPr>
        <w:sectPr w:rsidR="005C656A" w:rsidSect="00784C78">
          <w:pgSz w:w="15840" w:h="12240" w:orient="landscape"/>
          <w:pgMar w:top="1440" w:right="1440" w:bottom="1440" w:left="1440" w:header="720" w:footer="720" w:gutter="0"/>
          <w:cols w:space="720"/>
          <w:docGrid w:linePitch="360"/>
        </w:sectPr>
      </w:pPr>
      <w:r w:rsidRPr="005C656A">
        <w:rPr>
          <w:rFonts w:ascii="Arial" w:eastAsia="Times New Roman" w:hAnsi="Arial" w:cs="Arial"/>
          <w:color w:val="333399"/>
          <w:sz w:val="18"/>
          <w:szCs w:val="18"/>
          <w:lang w:val="en-CA" w:eastAsia="en-CA"/>
        </w:rPr>
        <w:t>For more information, visit:</w:t>
      </w:r>
      <w:r w:rsidRPr="005C656A">
        <w:rPr>
          <w:rFonts w:ascii="Arial" w:eastAsia="Times New Roman" w:hAnsi="Arial" w:cs="Arial"/>
          <w:color w:val="000000"/>
          <w:sz w:val="18"/>
          <w:szCs w:val="18"/>
          <w:lang w:val="da-DK" w:eastAsia="en-CA"/>
        </w:rPr>
        <w:t xml:space="preserve"> </w:t>
      </w:r>
      <w:r w:rsidR="00B32BF7">
        <w:rPr>
          <w:rFonts w:ascii="Arial" w:eastAsia="Times New Roman" w:hAnsi="Arial" w:cs="Arial"/>
          <w:color w:val="0563C1"/>
          <w:sz w:val="18"/>
          <w:szCs w:val="18"/>
          <w:u w:val="single"/>
          <w:lang w:val="da-DK" w:eastAsia="en-CA"/>
        </w:rPr>
        <w:t>http://www.pris</w:t>
      </w:r>
      <w:bookmarkStart w:id="0" w:name="_GoBack"/>
      <w:bookmarkEnd w:id="0"/>
      <w:r w:rsidR="00B32BF7">
        <w:rPr>
          <w:rFonts w:ascii="Arial" w:eastAsia="Times New Roman" w:hAnsi="Arial" w:cs="Arial"/>
          <w:color w:val="0563C1"/>
          <w:sz w:val="18"/>
          <w:szCs w:val="18"/>
          <w:u w:val="single"/>
          <w:lang w:val="da-DK" w:eastAsia="en-CA"/>
        </w:rPr>
        <w:t>ma-statement.or</w:t>
      </w:r>
    </w:p>
    <w:p w:rsidR="00D24B95" w:rsidRDefault="00D24B95" w:rsidP="00B32BF7"/>
    <w:sectPr w:rsidR="00D24B95" w:rsidSect="005C65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F439A8"/>
    <w:multiLevelType w:val="singleLevel"/>
    <w:tmpl w:val="D3F439A8"/>
    <w:lvl w:ilvl="0">
      <w:start w:val="2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CF8"/>
    <w:rsid w:val="001F6C13"/>
    <w:rsid w:val="0033165E"/>
    <w:rsid w:val="003B0181"/>
    <w:rsid w:val="005C656A"/>
    <w:rsid w:val="0066045D"/>
    <w:rsid w:val="00784C78"/>
    <w:rsid w:val="008B7B7A"/>
    <w:rsid w:val="00B32BF7"/>
    <w:rsid w:val="00C25E1C"/>
    <w:rsid w:val="00CD5AB8"/>
    <w:rsid w:val="00D24B95"/>
    <w:rsid w:val="00EE1138"/>
    <w:rsid w:val="00F07CF8"/>
    <w:rsid w:val="00FF0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EE113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EE11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1138"/>
    <w:rPr>
      <w:rFonts w:ascii="Tahoma" w:hAnsi="Tahoma" w:cs="Tahoma"/>
      <w:sz w:val="16"/>
      <w:szCs w:val="16"/>
    </w:rPr>
  </w:style>
  <w:style w:type="paragraph" w:styleId="Caption">
    <w:name w:val="caption"/>
    <w:basedOn w:val="Normal"/>
    <w:next w:val="Normal"/>
    <w:uiPriority w:val="35"/>
    <w:unhideWhenUsed/>
    <w:qFormat/>
    <w:rsid w:val="00EE1138"/>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EE113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EE11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1138"/>
    <w:rPr>
      <w:rFonts w:ascii="Tahoma" w:hAnsi="Tahoma" w:cs="Tahoma"/>
      <w:sz w:val="16"/>
      <w:szCs w:val="16"/>
    </w:rPr>
  </w:style>
  <w:style w:type="paragraph" w:styleId="Caption">
    <w:name w:val="caption"/>
    <w:basedOn w:val="Normal"/>
    <w:next w:val="Normal"/>
    <w:uiPriority w:val="35"/>
    <w:unhideWhenUsed/>
    <w:qFormat/>
    <w:rsid w:val="00EE1138"/>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1054</Words>
  <Characters>6010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SOBRINA</dc:creator>
  <cp:lastModifiedBy>SOBRINA</cp:lastModifiedBy>
  <cp:revision>5</cp:revision>
  <dcterms:created xsi:type="dcterms:W3CDTF">2024-02-10T00:26:00Z</dcterms:created>
  <dcterms:modified xsi:type="dcterms:W3CDTF">2024-03-18T13:02:00Z</dcterms:modified>
</cp:coreProperties>
</file>