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8A3" w:rsidRPr="006C68A3" w:rsidRDefault="006C68A3" w:rsidP="006C68A3">
      <w:pPr>
        <w:rPr>
          <w:rFonts w:asciiTheme="majorBidi" w:hAnsiTheme="majorBidi" w:cstheme="majorBidi"/>
          <w:b/>
          <w:bCs/>
          <w:sz w:val="20"/>
          <w:szCs w:val="20"/>
        </w:rPr>
      </w:pPr>
      <w:r w:rsidRPr="006C68A3">
        <w:rPr>
          <w:rFonts w:asciiTheme="majorBidi" w:hAnsiTheme="majorBidi" w:cstheme="majorBidi"/>
          <w:b/>
          <w:bCs/>
          <w:sz w:val="20"/>
          <w:szCs w:val="20"/>
        </w:rPr>
        <w:t>Electric supplementary materials</w:t>
      </w:r>
    </w:p>
    <w:p w:rsidR="00A00A7A" w:rsidRPr="00A00A7A" w:rsidRDefault="006C68A3" w:rsidP="0029475B">
      <w:pPr>
        <w:spacing w:after="0" w:line="360" w:lineRule="auto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6C68A3">
        <w:rPr>
          <w:rFonts w:asciiTheme="majorBidi" w:hAnsiTheme="majorBidi" w:cstheme="majorBidi"/>
          <w:b/>
          <w:bCs/>
          <w:sz w:val="20"/>
          <w:szCs w:val="20"/>
        </w:rPr>
        <w:t>Title:</w:t>
      </w:r>
      <w:r w:rsidRPr="006C68A3">
        <w:rPr>
          <w:rFonts w:asciiTheme="majorBidi" w:hAnsiTheme="majorBidi" w:cs="Times New Roman"/>
          <w:b/>
          <w:bCs/>
          <w:sz w:val="20"/>
          <w:szCs w:val="20"/>
          <w:lang w:bidi="ar-EG"/>
        </w:rPr>
        <w:t xml:space="preserve"> </w:t>
      </w:r>
      <w:r w:rsidR="0029475B" w:rsidRPr="0029475B">
        <w:rPr>
          <w:rFonts w:asciiTheme="majorBidi" w:hAnsiTheme="majorBidi" w:cstheme="majorBidi"/>
          <w:b/>
          <w:bCs/>
          <w:sz w:val="20"/>
          <w:szCs w:val="20"/>
        </w:rPr>
        <w:t xml:space="preserve">Benzoate, </w:t>
      </w:r>
      <w:proofErr w:type="spellStart"/>
      <w:r w:rsidR="0029475B" w:rsidRPr="0029475B">
        <w:rPr>
          <w:rFonts w:asciiTheme="majorBidi" w:hAnsiTheme="majorBidi" w:cstheme="majorBidi"/>
          <w:b/>
          <w:bCs/>
          <w:sz w:val="20"/>
          <w:szCs w:val="20"/>
        </w:rPr>
        <w:t>gallate</w:t>
      </w:r>
      <w:proofErr w:type="spellEnd"/>
      <w:r w:rsidR="0029475B" w:rsidRPr="0029475B">
        <w:rPr>
          <w:rFonts w:asciiTheme="majorBidi" w:hAnsiTheme="majorBidi" w:cstheme="majorBidi"/>
          <w:b/>
          <w:bCs/>
          <w:sz w:val="20"/>
          <w:szCs w:val="20"/>
        </w:rPr>
        <w:t>, and salicylate regulate redox-enzymes, ultrastructure, and accumulation of boron to counteract boron toxicity on tomato callus cells</w:t>
      </w:r>
      <w:bookmarkStart w:id="0" w:name="_GoBack"/>
      <w:bookmarkEnd w:id="0"/>
    </w:p>
    <w:p w:rsidR="00A82735" w:rsidRPr="00A82735" w:rsidRDefault="00A82735" w:rsidP="00B45B8E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:rsidR="00A82735" w:rsidRDefault="00A82735" w:rsidP="00A82735">
      <w:pPr>
        <w:spacing w:after="0" w:line="360" w:lineRule="auto"/>
        <w:jc w:val="center"/>
        <w:rPr>
          <w:rFonts w:asciiTheme="majorBidi" w:hAnsiTheme="majorBidi" w:cstheme="majorBidi"/>
          <w:sz w:val="20"/>
          <w:szCs w:val="20"/>
          <w:vertAlign w:val="superscript"/>
          <w:lang w:bidi="ar-EG"/>
        </w:rPr>
      </w:pPr>
      <w:proofErr w:type="spellStart"/>
      <w:r w:rsidRPr="00A82735">
        <w:rPr>
          <w:rFonts w:asciiTheme="majorBidi" w:hAnsiTheme="majorBidi" w:cstheme="majorBidi"/>
          <w:sz w:val="20"/>
          <w:szCs w:val="20"/>
          <w:lang w:bidi="ar-EG"/>
        </w:rPr>
        <w:t>Abeer</w:t>
      </w:r>
      <w:proofErr w:type="spellEnd"/>
      <w:r w:rsidRPr="00A82735">
        <w:rPr>
          <w:rFonts w:asciiTheme="majorBidi" w:hAnsiTheme="majorBidi" w:cstheme="majorBidi"/>
          <w:sz w:val="20"/>
          <w:szCs w:val="20"/>
          <w:lang w:bidi="ar-EG"/>
        </w:rPr>
        <w:t xml:space="preserve"> A. Radi</w:t>
      </w:r>
      <w:r w:rsidRPr="00A82735">
        <w:rPr>
          <w:rFonts w:asciiTheme="majorBidi" w:hAnsiTheme="majorBidi" w:cstheme="majorBidi"/>
          <w:sz w:val="20"/>
          <w:szCs w:val="20"/>
          <w:vertAlign w:val="superscript"/>
          <w:lang w:bidi="ar-EG"/>
        </w:rPr>
        <w:t>1</w:t>
      </w:r>
      <w:r w:rsidRPr="00A82735">
        <w:rPr>
          <w:rFonts w:asciiTheme="majorBidi" w:hAnsiTheme="majorBidi" w:cstheme="majorBidi"/>
          <w:sz w:val="20"/>
          <w:szCs w:val="20"/>
          <w:lang w:bidi="ar-EG"/>
        </w:rPr>
        <w:t xml:space="preserve">, Hussein </w:t>
      </w:r>
      <w:proofErr w:type="spellStart"/>
      <w:r w:rsidRPr="00A82735">
        <w:rPr>
          <w:rFonts w:asciiTheme="majorBidi" w:hAnsiTheme="majorBidi" w:cstheme="majorBidi"/>
          <w:sz w:val="20"/>
          <w:szCs w:val="20"/>
          <w:lang w:bidi="ar-EG"/>
        </w:rPr>
        <w:t>Kh</w:t>
      </w:r>
      <w:proofErr w:type="spellEnd"/>
      <w:r w:rsidRPr="00A82735">
        <w:rPr>
          <w:rFonts w:asciiTheme="majorBidi" w:hAnsiTheme="majorBidi" w:cstheme="majorBidi"/>
          <w:sz w:val="20"/>
          <w:szCs w:val="20"/>
          <w:lang w:bidi="ar-EG"/>
        </w:rPr>
        <w:t>. Salam</w:t>
      </w:r>
      <w:r w:rsidRPr="00A82735">
        <w:rPr>
          <w:rFonts w:asciiTheme="majorBidi" w:hAnsiTheme="majorBidi" w:cstheme="majorBidi"/>
          <w:sz w:val="20"/>
          <w:szCs w:val="20"/>
          <w:vertAlign w:val="superscript"/>
          <w:lang w:bidi="ar-EG"/>
        </w:rPr>
        <w:t>2</w:t>
      </w:r>
      <w:r w:rsidRPr="00A82735">
        <w:rPr>
          <w:rFonts w:asciiTheme="majorBidi" w:hAnsiTheme="majorBidi" w:cstheme="majorBidi"/>
          <w:sz w:val="20"/>
          <w:szCs w:val="20"/>
          <w:lang w:bidi="ar-EG"/>
        </w:rPr>
        <w:t xml:space="preserve">, </w:t>
      </w:r>
      <w:proofErr w:type="spellStart"/>
      <w:r w:rsidRPr="00A82735">
        <w:rPr>
          <w:rFonts w:asciiTheme="majorBidi" w:hAnsiTheme="majorBidi" w:cstheme="majorBidi"/>
          <w:sz w:val="20"/>
          <w:szCs w:val="20"/>
          <w:lang w:bidi="ar-EG"/>
        </w:rPr>
        <w:t>Afaf</w:t>
      </w:r>
      <w:proofErr w:type="spellEnd"/>
      <w:r w:rsidRPr="00A82735">
        <w:rPr>
          <w:rFonts w:asciiTheme="majorBidi" w:hAnsiTheme="majorBidi" w:cstheme="majorBidi"/>
          <w:sz w:val="20"/>
          <w:szCs w:val="20"/>
          <w:lang w:bidi="ar-EG"/>
        </w:rPr>
        <w:t xml:space="preserve"> M. Hamada</w:t>
      </w:r>
      <w:r w:rsidRPr="00A82735">
        <w:rPr>
          <w:rFonts w:asciiTheme="majorBidi" w:hAnsiTheme="majorBidi" w:cstheme="majorBidi"/>
          <w:sz w:val="20"/>
          <w:szCs w:val="20"/>
          <w:vertAlign w:val="superscript"/>
          <w:lang w:bidi="ar-EG"/>
        </w:rPr>
        <w:t>1*</w:t>
      </w:r>
      <w:r w:rsidRPr="00A82735">
        <w:rPr>
          <w:rFonts w:asciiTheme="majorBidi" w:hAnsiTheme="majorBidi" w:cstheme="majorBidi"/>
          <w:sz w:val="20"/>
          <w:szCs w:val="20"/>
          <w:lang w:bidi="ar-EG"/>
        </w:rPr>
        <w:t xml:space="preserve">, </w:t>
      </w:r>
      <w:proofErr w:type="spellStart"/>
      <w:r w:rsidRPr="00A82735">
        <w:rPr>
          <w:rFonts w:asciiTheme="majorBidi" w:hAnsiTheme="majorBidi" w:cstheme="majorBidi"/>
          <w:sz w:val="20"/>
          <w:szCs w:val="20"/>
          <w:lang w:bidi="ar-EG"/>
        </w:rPr>
        <w:t>Fatma</w:t>
      </w:r>
      <w:proofErr w:type="spellEnd"/>
      <w:r w:rsidRPr="00A82735">
        <w:rPr>
          <w:rFonts w:asciiTheme="majorBidi" w:hAnsiTheme="majorBidi" w:cstheme="majorBidi"/>
          <w:sz w:val="20"/>
          <w:szCs w:val="20"/>
          <w:lang w:bidi="ar-EG"/>
        </w:rPr>
        <w:t xml:space="preserve"> A. Farghaly</w:t>
      </w:r>
      <w:r w:rsidRPr="00A82735">
        <w:rPr>
          <w:rFonts w:asciiTheme="majorBidi" w:hAnsiTheme="majorBidi" w:cstheme="majorBidi"/>
          <w:sz w:val="20"/>
          <w:szCs w:val="20"/>
          <w:vertAlign w:val="superscript"/>
          <w:lang w:bidi="ar-EG"/>
        </w:rPr>
        <w:t>1</w:t>
      </w:r>
    </w:p>
    <w:p w:rsidR="00A82735" w:rsidRPr="00A82735" w:rsidRDefault="00A82735" w:rsidP="00B45B8E">
      <w:pPr>
        <w:spacing w:after="0" w:line="240" w:lineRule="auto"/>
        <w:jc w:val="center"/>
        <w:rPr>
          <w:rFonts w:asciiTheme="majorBidi" w:hAnsiTheme="majorBidi" w:cstheme="majorBidi"/>
          <w:sz w:val="20"/>
          <w:szCs w:val="20"/>
          <w:lang w:bidi="ar-EG"/>
        </w:rPr>
      </w:pPr>
    </w:p>
    <w:p w:rsidR="00A82735" w:rsidRPr="00A82735" w:rsidRDefault="00A82735" w:rsidP="00A82735">
      <w:pPr>
        <w:spacing w:after="0" w:line="360" w:lineRule="auto"/>
        <w:jc w:val="center"/>
        <w:rPr>
          <w:rFonts w:asciiTheme="majorBidi" w:hAnsiTheme="majorBidi" w:cstheme="majorBidi"/>
          <w:sz w:val="20"/>
          <w:szCs w:val="20"/>
          <w:lang w:bidi="ar-EG"/>
        </w:rPr>
      </w:pPr>
      <w:r w:rsidRPr="00A82735">
        <w:rPr>
          <w:rFonts w:asciiTheme="majorBidi" w:hAnsiTheme="majorBidi" w:cstheme="majorBidi"/>
          <w:sz w:val="20"/>
          <w:szCs w:val="20"/>
          <w:vertAlign w:val="superscript"/>
          <w:lang w:bidi="ar-EG"/>
        </w:rPr>
        <w:t>1</w:t>
      </w:r>
      <w:r w:rsidRPr="00A82735">
        <w:rPr>
          <w:rFonts w:asciiTheme="majorBidi" w:hAnsiTheme="majorBidi" w:cstheme="majorBidi"/>
          <w:sz w:val="20"/>
          <w:szCs w:val="20"/>
          <w:lang w:bidi="ar-EG"/>
        </w:rPr>
        <w:t xml:space="preserve">Botany and Microbiology Department, Faculty of Science, </w:t>
      </w:r>
      <w:proofErr w:type="spellStart"/>
      <w:r w:rsidRPr="00A82735">
        <w:rPr>
          <w:rFonts w:asciiTheme="majorBidi" w:hAnsiTheme="majorBidi" w:cstheme="majorBidi"/>
          <w:sz w:val="20"/>
          <w:szCs w:val="20"/>
          <w:lang w:bidi="ar-EG"/>
        </w:rPr>
        <w:t>Assiut</w:t>
      </w:r>
      <w:proofErr w:type="spellEnd"/>
      <w:r w:rsidRPr="00A82735">
        <w:rPr>
          <w:rFonts w:asciiTheme="majorBidi" w:hAnsiTheme="majorBidi" w:cstheme="majorBidi"/>
          <w:sz w:val="20"/>
          <w:szCs w:val="20"/>
          <w:lang w:bidi="ar-EG"/>
        </w:rPr>
        <w:t xml:space="preserve"> University, </w:t>
      </w:r>
      <w:proofErr w:type="spellStart"/>
      <w:r w:rsidRPr="00A82735">
        <w:rPr>
          <w:rFonts w:asciiTheme="majorBidi" w:hAnsiTheme="majorBidi" w:cstheme="majorBidi"/>
          <w:sz w:val="20"/>
          <w:szCs w:val="20"/>
          <w:lang w:bidi="ar-EG"/>
        </w:rPr>
        <w:t>Assiut</w:t>
      </w:r>
      <w:proofErr w:type="spellEnd"/>
      <w:r w:rsidRPr="00A82735">
        <w:rPr>
          <w:rFonts w:asciiTheme="majorBidi" w:hAnsiTheme="majorBidi" w:cstheme="majorBidi"/>
          <w:sz w:val="20"/>
          <w:szCs w:val="20"/>
          <w:lang w:bidi="ar-EG"/>
        </w:rPr>
        <w:t xml:space="preserve"> 71516, Egypt</w:t>
      </w:r>
    </w:p>
    <w:p w:rsidR="00A82735" w:rsidRPr="00A82735" w:rsidRDefault="00A82735" w:rsidP="00A82735">
      <w:pPr>
        <w:spacing w:after="0" w:line="360" w:lineRule="auto"/>
        <w:jc w:val="center"/>
        <w:rPr>
          <w:rFonts w:asciiTheme="majorBidi" w:hAnsiTheme="majorBidi" w:cstheme="majorBidi"/>
          <w:sz w:val="20"/>
          <w:szCs w:val="20"/>
          <w:lang w:bidi="ar-EG"/>
        </w:rPr>
      </w:pPr>
      <w:r w:rsidRPr="00A82735">
        <w:rPr>
          <w:rFonts w:asciiTheme="majorBidi" w:hAnsiTheme="majorBidi" w:cstheme="majorBidi"/>
          <w:sz w:val="20"/>
          <w:szCs w:val="20"/>
          <w:vertAlign w:val="superscript"/>
          <w:lang w:bidi="ar-EG"/>
        </w:rPr>
        <w:t>2</w:t>
      </w:r>
      <w:r w:rsidRPr="00A82735">
        <w:rPr>
          <w:rFonts w:asciiTheme="majorBidi" w:hAnsiTheme="majorBidi" w:cstheme="majorBidi"/>
          <w:sz w:val="20"/>
          <w:szCs w:val="20"/>
          <w:lang w:bidi="ar-EG"/>
        </w:rPr>
        <w:t xml:space="preserve">Biology Department, Faculty of Applied Science, </w:t>
      </w:r>
      <w:proofErr w:type="spellStart"/>
      <w:r w:rsidRPr="00A82735">
        <w:rPr>
          <w:rFonts w:asciiTheme="majorBidi" w:hAnsiTheme="majorBidi" w:cstheme="majorBidi"/>
          <w:sz w:val="20"/>
          <w:szCs w:val="20"/>
          <w:lang w:bidi="ar-EG"/>
        </w:rPr>
        <w:t>Thamar</w:t>
      </w:r>
      <w:proofErr w:type="spellEnd"/>
      <w:r w:rsidRPr="00A82735">
        <w:rPr>
          <w:rFonts w:asciiTheme="majorBidi" w:hAnsiTheme="majorBidi" w:cstheme="majorBidi"/>
          <w:sz w:val="20"/>
          <w:szCs w:val="20"/>
          <w:lang w:bidi="ar-EG"/>
        </w:rPr>
        <w:t xml:space="preserve"> University, </w:t>
      </w:r>
      <w:proofErr w:type="spellStart"/>
      <w:r w:rsidRPr="00A82735">
        <w:rPr>
          <w:rFonts w:asciiTheme="majorBidi" w:hAnsiTheme="majorBidi" w:cstheme="majorBidi"/>
          <w:sz w:val="20"/>
          <w:szCs w:val="20"/>
          <w:lang w:bidi="ar-EG"/>
        </w:rPr>
        <w:t>Dhamar</w:t>
      </w:r>
      <w:proofErr w:type="spellEnd"/>
      <w:r w:rsidRPr="00A82735">
        <w:rPr>
          <w:rFonts w:asciiTheme="majorBidi" w:hAnsiTheme="majorBidi" w:cstheme="majorBidi"/>
          <w:sz w:val="20"/>
          <w:szCs w:val="20"/>
          <w:lang w:bidi="ar-EG"/>
        </w:rPr>
        <w:t>, Yemen</w:t>
      </w:r>
    </w:p>
    <w:p w:rsidR="006C68A3" w:rsidRPr="006C68A3" w:rsidRDefault="006C68A3" w:rsidP="006C68A3">
      <w:pPr>
        <w:spacing w:after="0" w:line="360" w:lineRule="auto"/>
        <w:rPr>
          <w:rFonts w:asciiTheme="majorBidi" w:hAnsiTheme="majorBidi" w:cs="Times New Roman"/>
          <w:b/>
          <w:bCs/>
          <w:sz w:val="20"/>
          <w:szCs w:val="20"/>
          <w:lang w:bidi="ar-EG"/>
        </w:rPr>
      </w:pPr>
      <w:r w:rsidRPr="006C68A3">
        <w:rPr>
          <w:rFonts w:asciiTheme="majorBidi" w:hAnsiTheme="majorBidi" w:cs="Times New Roman"/>
          <w:b/>
          <w:bCs/>
          <w:sz w:val="20"/>
          <w:szCs w:val="20"/>
          <w:lang w:bidi="ar-EG"/>
        </w:rPr>
        <w:t>Journal:</w:t>
      </w:r>
    </w:p>
    <w:p w:rsidR="006C68A3" w:rsidRDefault="00A82735" w:rsidP="006C68A3">
      <w:pPr>
        <w:spacing w:after="0" w:line="360" w:lineRule="auto"/>
        <w:rPr>
          <w:rFonts w:asciiTheme="majorBidi" w:hAnsiTheme="majorBidi" w:cs="Times New Roman"/>
          <w:sz w:val="20"/>
          <w:szCs w:val="20"/>
          <w:lang w:bidi="ar-EG"/>
        </w:rPr>
      </w:pPr>
      <w:r w:rsidRPr="00A82735">
        <w:rPr>
          <w:rFonts w:asciiTheme="majorBidi" w:hAnsiTheme="majorBidi" w:cs="Times New Roman"/>
          <w:sz w:val="20"/>
          <w:szCs w:val="20"/>
          <w:lang w:bidi="ar-EG"/>
        </w:rPr>
        <w:t>Chemosphere</w:t>
      </w:r>
    </w:p>
    <w:p w:rsidR="006C68A3" w:rsidRPr="006C68A3" w:rsidRDefault="006C68A3" w:rsidP="006C68A3">
      <w:pPr>
        <w:spacing w:after="0" w:line="360" w:lineRule="auto"/>
        <w:rPr>
          <w:rFonts w:asciiTheme="majorBidi" w:hAnsiTheme="majorBidi" w:cs="Times New Roman"/>
          <w:b/>
          <w:bCs/>
          <w:sz w:val="20"/>
          <w:szCs w:val="20"/>
          <w:lang w:bidi="ar-EG"/>
        </w:rPr>
      </w:pPr>
      <w:r w:rsidRPr="006C68A3">
        <w:rPr>
          <w:rFonts w:asciiTheme="majorBidi" w:hAnsiTheme="majorBidi" w:cs="Times New Roman"/>
          <w:b/>
          <w:bCs/>
          <w:sz w:val="20"/>
          <w:szCs w:val="20"/>
          <w:lang w:bidi="ar-EG"/>
        </w:rPr>
        <w:t>Corresponding author:</w:t>
      </w:r>
    </w:p>
    <w:p w:rsidR="006C68A3" w:rsidRDefault="006C68A3" w:rsidP="006C68A3">
      <w:pPr>
        <w:spacing w:after="0" w:line="360" w:lineRule="auto"/>
        <w:rPr>
          <w:rFonts w:asciiTheme="majorBidi" w:hAnsiTheme="majorBidi" w:cs="Times New Roman"/>
          <w:sz w:val="20"/>
          <w:szCs w:val="20"/>
          <w:lang w:bidi="ar-EG"/>
        </w:rPr>
      </w:pPr>
      <w:r w:rsidRPr="006C68A3">
        <w:rPr>
          <w:rFonts w:asciiTheme="majorBidi" w:hAnsiTheme="majorBidi" w:cs="Times New Roman"/>
          <w:sz w:val="20"/>
          <w:szCs w:val="20"/>
          <w:lang w:bidi="ar-EG"/>
        </w:rPr>
        <w:t>A.M. Hamada</w:t>
      </w:r>
    </w:p>
    <w:p w:rsidR="006C68A3" w:rsidRPr="00ED24E1" w:rsidRDefault="006C68A3" w:rsidP="006C68A3">
      <w:pPr>
        <w:spacing w:after="0" w:line="360" w:lineRule="auto"/>
        <w:rPr>
          <w:rFonts w:asciiTheme="majorBidi" w:hAnsiTheme="majorBidi" w:cs="Times New Roman"/>
          <w:sz w:val="20"/>
          <w:szCs w:val="20"/>
          <w:lang w:bidi="ar-EG"/>
        </w:rPr>
      </w:pPr>
      <w:r w:rsidRPr="006C68A3">
        <w:rPr>
          <w:rFonts w:asciiTheme="majorBidi" w:hAnsiTheme="majorBidi" w:cs="Times New Roman"/>
          <w:sz w:val="20"/>
          <w:szCs w:val="20"/>
          <w:lang w:bidi="ar-EG"/>
        </w:rPr>
        <w:t xml:space="preserve">Botany and Microbiology Department, Faculty of Science, </w:t>
      </w:r>
      <w:proofErr w:type="spellStart"/>
      <w:r w:rsidRPr="006C68A3">
        <w:rPr>
          <w:rFonts w:asciiTheme="majorBidi" w:hAnsiTheme="majorBidi" w:cs="Times New Roman"/>
          <w:sz w:val="20"/>
          <w:szCs w:val="20"/>
          <w:lang w:bidi="ar-EG"/>
        </w:rPr>
        <w:t>Assiut</w:t>
      </w:r>
      <w:proofErr w:type="spellEnd"/>
      <w:r w:rsidRPr="006C68A3">
        <w:rPr>
          <w:rFonts w:asciiTheme="majorBidi" w:hAnsiTheme="majorBidi" w:cs="Times New Roman"/>
          <w:sz w:val="20"/>
          <w:szCs w:val="20"/>
          <w:lang w:bidi="ar-EG"/>
        </w:rPr>
        <w:t xml:space="preserve"> University, </w:t>
      </w:r>
      <w:proofErr w:type="spellStart"/>
      <w:r w:rsidRPr="006C68A3">
        <w:rPr>
          <w:rFonts w:asciiTheme="majorBidi" w:hAnsiTheme="majorBidi" w:cs="Times New Roman"/>
          <w:sz w:val="20"/>
          <w:szCs w:val="20"/>
          <w:lang w:bidi="ar-EG"/>
        </w:rPr>
        <w:t>Assiut</w:t>
      </w:r>
      <w:proofErr w:type="spellEnd"/>
      <w:r w:rsidRPr="006C68A3">
        <w:rPr>
          <w:rFonts w:asciiTheme="majorBidi" w:hAnsiTheme="majorBidi" w:cs="Times New Roman"/>
          <w:sz w:val="20"/>
          <w:szCs w:val="20"/>
          <w:lang w:bidi="ar-EG"/>
        </w:rPr>
        <w:t>,</w:t>
      </w:r>
      <w:r>
        <w:rPr>
          <w:rFonts w:asciiTheme="majorBidi" w:hAnsiTheme="majorBidi" w:cs="Times New Roman"/>
          <w:sz w:val="20"/>
          <w:szCs w:val="20"/>
          <w:lang w:bidi="ar-EG"/>
        </w:rPr>
        <w:t xml:space="preserve"> </w:t>
      </w:r>
      <w:r w:rsidRPr="006C68A3">
        <w:rPr>
          <w:rFonts w:asciiTheme="majorBidi" w:hAnsiTheme="majorBidi" w:cs="Times New Roman"/>
          <w:sz w:val="20"/>
          <w:szCs w:val="20"/>
          <w:lang w:bidi="ar-EG"/>
        </w:rPr>
        <w:t>71516, Egypt</w:t>
      </w:r>
    </w:p>
    <w:p w:rsidR="006C68A3" w:rsidRPr="006C68A3" w:rsidRDefault="006C68A3" w:rsidP="009F731C">
      <w:pPr>
        <w:spacing w:after="120"/>
        <w:rPr>
          <w:rFonts w:asciiTheme="majorBidi" w:hAnsiTheme="majorBidi" w:cstheme="majorBidi"/>
          <w:sz w:val="20"/>
          <w:szCs w:val="20"/>
        </w:rPr>
      </w:pPr>
      <w:r w:rsidRPr="006C68A3">
        <w:rPr>
          <w:rFonts w:asciiTheme="majorBidi" w:hAnsiTheme="majorBidi" w:cstheme="majorBidi"/>
          <w:sz w:val="20"/>
          <w:szCs w:val="20"/>
        </w:rPr>
        <w:t>Tel: +2-088-2412266</w:t>
      </w:r>
    </w:p>
    <w:p w:rsidR="006C68A3" w:rsidRPr="006C68A3" w:rsidRDefault="006C68A3" w:rsidP="009F731C">
      <w:pPr>
        <w:spacing w:after="120"/>
        <w:rPr>
          <w:rFonts w:asciiTheme="majorBidi" w:hAnsiTheme="majorBidi" w:cstheme="majorBidi"/>
          <w:sz w:val="20"/>
          <w:szCs w:val="20"/>
        </w:rPr>
      </w:pPr>
      <w:r w:rsidRPr="006C68A3">
        <w:rPr>
          <w:rFonts w:asciiTheme="majorBidi" w:hAnsiTheme="majorBidi" w:cstheme="majorBidi"/>
          <w:sz w:val="20"/>
          <w:szCs w:val="20"/>
        </w:rPr>
        <w:t>Fax: +2-088-2080209</w:t>
      </w:r>
    </w:p>
    <w:p w:rsidR="006C68A3" w:rsidRDefault="006C68A3" w:rsidP="009F06D5">
      <w:pPr>
        <w:rPr>
          <w:rFonts w:asciiTheme="majorBidi" w:hAnsiTheme="majorBidi" w:cstheme="majorBidi"/>
          <w:sz w:val="20"/>
          <w:szCs w:val="20"/>
        </w:rPr>
      </w:pPr>
      <w:r w:rsidRPr="006C68A3">
        <w:rPr>
          <w:rFonts w:asciiTheme="majorBidi" w:hAnsiTheme="majorBidi" w:cstheme="majorBidi"/>
          <w:sz w:val="20"/>
          <w:szCs w:val="20"/>
        </w:rPr>
        <w:t xml:space="preserve">E-mail: </w:t>
      </w:r>
      <w:hyperlink r:id="rId8" w:history="1">
        <w:r w:rsidR="009F06D5" w:rsidRPr="007817BC">
          <w:rPr>
            <w:rStyle w:val="Hyperlink"/>
            <w:rFonts w:asciiTheme="majorBidi" w:hAnsiTheme="majorBidi" w:cstheme="majorBidi"/>
            <w:sz w:val="20"/>
            <w:szCs w:val="20"/>
          </w:rPr>
          <w:t>afafhamada@yahoo.com</w:t>
        </w:r>
      </w:hyperlink>
      <w:r w:rsidR="009F06D5">
        <w:rPr>
          <w:rFonts w:asciiTheme="majorBidi" w:hAnsiTheme="majorBidi" w:cstheme="majorBidi"/>
          <w:sz w:val="20"/>
          <w:szCs w:val="20"/>
        </w:rPr>
        <w:t xml:space="preserve">; </w:t>
      </w:r>
      <w:hyperlink r:id="rId9" w:history="1">
        <w:r w:rsidR="009F06D5" w:rsidRPr="007817BC">
          <w:rPr>
            <w:rStyle w:val="Hyperlink"/>
            <w:rFonts w:asciiTheme="majorBidi" w:hAnsiTheme="majorBidi" w:cstheme="majorBidi"/>
            <w:sz w:val="20"/>
            <w:szCs w:val="20"/>
          </w:rPr>
          <w:t>hamada@aun.edu.eg</w:t>
        </w:r>
      </w:hyperlink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834572" w:rsidTr="00C94C9E">
        <w:tc>
          <w:tcPr>
            <w:tcW w:w="8856" w:type="dxa"/>
          </w:tcPr>
          <w:p w:rsidR="00834572" w:rsidRDefault="00834572" w:rsidP="00C94C9E">
            <w:pPr>
              <w:ind w:left="567" w:hanging="567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834572" w:rsidRPr="00A92671" w:rsidRDefault="00834572" w:rsidP="00B45B8E">
            <w:pPr>
              <w:ind w:left="567" w:hanging="567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E209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Table 1:</w:t>
            </w:r>
            <w:r>
              <w:t xml:space="preserve"> </w:t>
            </w:r>
            <w:r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Pearson correlation coefficients in </w:t>
            </w:r>
            <w:proofErr w:type="spellStart"/>
            <w:r w:rsidRPr="00A926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Solanum</w:t>
            </w:r>
            <w:proofErr w:type="spellEnd"/>
            <w:r w:rsidRPr="00A926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A926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lycopersicum</w:t>
            </w:r>
            <w:proofErr w:type="spellEnd"/>
            <w:r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A92671">
              <w:rPr>
                <w:rFonts w:asciiTheme="majorBidi" w:hAnsiTheme="majorBidi" w:cstheme="majorBidi"/>
                <w:sz w:val="20"/>
                <w:szCs w:val="20"/>
              </w:rPr>
              <w:t>calli</w:t>
            </w:r>
            <w:proofErr w:type="spellEnd"/>
            <w:r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 under the influence of different concentrations of benzoic acid (BA) (</w:t>
            </w:r>
            <w:r w:rsidR="00B45B8E">
              <w:rPr>
                <w:rFonts w:asciiTheme="majorBidi" w:hAnsiTheme="majorBidi" w:cstheme="majorBidi"/>
                <w:sz w:val="20"/>
                <w:szCs w:val="20"/>
              </w:rPr>
              <w:t xml:space="preserve">fresh and dry weight, </w:t>
            </w:r>
            <w:r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the activity of antioxidant enzymes, hydrogen peroxide, </w:t>
            </w:r>
            <w:r w:rsidR="007E7598">
              <w:rPr>
                <w:rFonts w:asciiTheme="majorBidi" w:hAnsiTheme="majorBidi" w:cstheme="majorBidi"/>
                <w:sz w:val="20"/>
                <w:szCs w:val="20"/>
              </w:rPr>
              <w:t>free boron</w:t>
            </w:r>
            <w:r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, </w:t>
            </w:r>
            <w:r w:rsidR="007E7598">
              <w:rPr>
                <w:rFonts w:asciiTheme="majorBidi" w:hAnsiTheme="majorBidi" w:cstheme="majorBidi"/>
                <w:sz w:val="20"/>
                <w:szCs w:val="20"/>
              </w:rPr>
              <w:t xml:space="preserve">semi-bound boron, </w:t>
            </w:r>
            <w:r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and </w:t>
            </w:r>
            <w:r w:rsidR="007E7598">
              <w:rPr>
                <w:rFonts w:asciiTheme="majorBidi" w:hAnsiTheme="majorBidi" w:cstheme="majorBidi"/>
                <w:sz w:val="20"/>
                <w:szCs w:val="20"/>
              </w:rPr>
              <w:t>bound boron</w:t>
            </w:r>
            <w:r w:rsidRPr="00A92671">
              <w:rPr>
                <w:rFonts w:asciiTheme="majorBidi" w:hAnsiTheme="majorBidi" w:cstheme="majorBidi"/>
                <w:sz w:val="20"/>
                <w:szCs w:val="20"/>
              </w:rPr>
              <w:t>). Bivariate correlation analysis (n = 4). ** Correlation is significant at 0.01 level (two-tailed). * Correlation is significant at 0.05 (two-tailed) level.</w:t>
            </w:r>
          </w:p>
          <w:p w:rsidR="00834572" w:rsidRPr="00B45B8E" w:rsidRDefault="00834572" w:rsidP="00C94C9E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</w:tr>
      <w:tr w:rsidR="00834572" w:rsidTr="00C94C9E">
        <w:tc>
          <w:tcPr>
            <w:tcW w:w="8856" w:type="dxa"/>
          </w:tcPr>
          <w:tbl>
            <w:tblPr>
              <w:tblW w:w="865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23"/>
              <w:gridCol w:w="624"/>
              <w:gridCol w:w="624"/>
              <w:gridCol w:w="624"/>
              <w:gridCol w:w="624"/>
              <w:gridCol w:w="646"/>
              <w:gridCol w:w="646"/>
              <w:gridCol w:w="624"/>
              <w:gridCol w:w="646"/>
              <w:gridCol w:w="612"/>
              <w:gridCol w:w="612"/>
              <w:gridCol w:w="612"/>
              <w:gridCol w:w="612"/>
              <w:gridCol w:w="527"/>
            </w:tblGrid>
            <w:tr w:rsidR="006651D9" w:rsidRPr="0076782F" w:rsidTr="00777866">
              <w:trPr>
                <w:trHeight w:val="300"/>
              </w:trPr>
              <w:tc>
                <w:tcPr>
                  <w:tcW w:w="8656" w:type="dxa"/>
                  <w:gridSpan w:val="14"/>
                  <w:shd w:val="clear" w:color="auto" w:fill="auto"/>
                  <w:noWrap/>
                  <w:vAlign w:val="center"/>
                  <w:hideMark/>
                </w:tcPr>
                <w:p w:rsidR="006651D9" w:rsidRPr="0076782F" w:rsidRDefault="006651D9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6"/>
                      <w:szCs w:val="16"/>
                    </w:rPr>
                    <w:t>BA</w:t>
                  </w: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6"/>
                      <w:szCs w:val="16"/>
                    </w:rPr>
                    <w:t xml:space="preserve"> (without boron)</w:t>
                  </w:r>
                </w:p>
              </w:tc>
            </w:tr>
            <w:tr w:rsidR="009F731C" w:rsidRPr="0076782F" w:rsidTr="009F731C">
              <w:trPr>
                <w:trHeight w:val="300"/>
              </w:trPr>
              <w:tc>
                <w:tcPr>
                  <w:tcW w:w="623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H</w:t>
                  </w: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  <w:vertAlign w:val="subscript"/>
                    </w:rPr>
                    <w:t>2</w:t>
                  </w: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O</w:t>
                  </w: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  <w:vertAlign w:val="subscript"/>
                    </w:rPr>
                    <w:t>2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LOX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SOD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CAT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POD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APX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PAL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PPO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B-f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B-s-b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B-b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FW</w:t>
                  </w:r>
                </w:p>
              </w:tc>
              <w:tc>
                <w:tcPr>
                  <w:tcW w:w="527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DW</w:t>
                  </w:r>
                </w:p>
              </w:tc>
            </w:tr>
            <w:tr w:rsidR="009F731C" w:rsidRPr="0076782F" w:rsidTr="009F731C">
              <w:trPr>
                <w:trHeight w:val="300"/>
              </w:trPr>
              <w:tc>
                <w:tcPr>
                  <w:tcW w:w="623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H</w:t>
                  </w: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  <w:vertAlign w:val="subscript"/>
                    </w:rPr>
                    <w:t>2</w:t>
                  </w: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O</w:t>
                  </w: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  <w:vertAlign w:val="subscript"/>
                    </w:rPr>
                    <w:t>2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27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9F731C" w:rsidRPr="0076782F" w:rsidTr="009F731C">
              <w:trPr>
                <w:trHeight w:val="300"/>
              </w:trPr>
              <w:tc>
                <w:tcPr>
                  <w:tcW w:w="623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LOX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0.618*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27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9F731C" w:rsidRPr="0076782F" w:rsidTr="009F731C">
              <w:trPr>
                <w:trHeight w:val="300"/>
              </w:trPr>
              <w:tc>
                <w:tcPr>
                  <w:tcW w:w="623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SOD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-0.368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-0.473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27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9F731C" w:rsidRPr="0076782F" w:rsidTr="009F731C">
              <w:trPr>
                <w:trHeight w:val="300"/>
              </w:trPr>
              <w:tc>
                <w:tcPr>
                  <w:tcW w:w="623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CAT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0.706*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0.477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-0.382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27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9F731C" w:rsidRPr="0076782F" w:rsidTr="009F731C">
              <w:trPr>
                <w:trHeight w:val="300"/>
              </w:trPr>
              <w:tc>
                <w:tcPr>
                  <w:tcW w:w="623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POD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0.49</w:t>
                  </w:r>
                  <w:r w:rsidRPr="009F731C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2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0.52</w:t>
                  </w:r>
                  <w:r w:rsidRPr="009F731C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9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-0.307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0.672*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27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9F731C" w:rsidRPr="0076782F" w:rsidTr="009F731C">
              <w:trPr>
                <w:trHeight w:val="300"/>
              </w:trPr>
              <w:tc>
                <w:tcPr>
                  <w:tcW w:w="623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APX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0.497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0.31</w:t>
                  </w:r>
                  <w:r w:rsidRPr="009F731C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6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0.023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0.25</w:t>
                  </w:r>
                  <w:r w:rsidRPr="009F731C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5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-0.235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27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9F731C" w:rsidRPr="0076782F" w:rsidTr="009F731C">
              <w:trPr>
                <w:trHeight w:val="300"/>
              </w:trPr>
              <w:tc>
                <w:tcPr>
                  <w:tcW w:w="623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PAL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-0.673</w:t>
                  </w:r>
                  <w:r w:rsidRPr="009F731C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-0.61</w:t>
                  </w:r>
                  <w:r w:rsidRPr="009F731C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0.2</w:t>
                  </w:r>
                  <w:r w:rsidRPr="009F731C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00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-0.622</w:t>
                  </w:r>
                  <w:r w:rsidRPr="009F731C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-0.856</w:t>
                  </w:r>
                  <w:r w:rsidR="00FC35E0" w:rsidRPr="009F731C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-0.069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27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9F731C" w:rsidRPr="0076782F" w:rsidTr="009F731C">
              <w:trPr>
                <w:trHeight w:val="300"/>
              </w:trPr>
              <w:tc>
                <w:tcPr>
                  <w:tcW w:w="623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PPO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-0.55</w:t>
                  </w:r>
                  <w:r w:rsidRPr="009F731C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-0.508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0.489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-0.608</w:t>
                  </w:r>
                  <w:r w:rsidRPr="009F731C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</w:t>
                  </w:r>
                  <w:r w:rsidR="00FC35E0" w:rsidRPr="009F731C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00**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FC35E0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0.351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0.598*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27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9F731C" w:rsidRPr="0076782F" w:rsidTr="009F731C">
              <w:trPr>
                <w:trHeight w:val="300"/>
              </w:trPr>
              <w:tc>
                <w:tcPr>
                  <w:tcW w:w="623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B-f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-0.4</w:t>
                  </w:r>
                  <w:r w:rsidRPr="009F731C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00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-0.327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0.079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0.059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0.337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-0.836</w:t>
                  </w:r>
                  <w:r w:rsidR="00FC35E0" w:rsidRPr="009F731C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0.085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-0.399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27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9F731C" w:rsidRPr="0076782F" w:rsidTr="009F731C">
              <w:trPr>
                <w:trHeight w:val="300"/>
              </w:trPr>
              <w:tc>
                <w:tcPr>
                  <w:tcW w:w="623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B-s-b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0.141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0.357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-0.4</w:t>
                  </w:r>
                  <w:r w:rsidRPr="009F731C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00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0.375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0.788**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-0.578</w:t>
                  </w:r>
                  <w:r w:rsidR="00FC35E0" w:rsidRPr="009F731C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-0.428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-0.856</w:t>
                  </w:r>
                  <w:r w:rsidR="00FC35E0" w:rsidRPr="009F731C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0.604*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27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9F731C" w:rsidRPr="0076782F" w:rsidTr="009F731C">
              <w:trPr>
                <w:trHeight w:val="300"/>
              </w:trPr>
              <w:tc>
                <w:tcPr>
                  <w:tcW w:w="623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B-b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-0.395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-0.175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-0.083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-0.021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0.453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-0.894</w:t>
                  </w:r>
                  <w:r w:rsidR="00FC35E0" w:rsidRPr="009F731C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0.09</w:t>
                  </w:r>
                  <w:r w:rsidR="00FC35E0" w:rsidRPr="009F731C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0.427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0.850**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0.729**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27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9F731C" w:rsidRPr="0076782F" w:rsidTr="009F731C">
              <w:trPr>
                <w:trHeight w:val="300"/>
              </w:trPr>
              <w:tc>
                <w:tcPr>
                  <w:tcW w:w="623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FW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-0.521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-0.267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0.281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-0.214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0.34</w:t>
                  </w:r>
                  <w:r w:rsidR="00FC35E0" w:rsidRPr="009F731C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-0.733</w:t>
                  </w:r>
                  <w:r w:rsidR="00FC35E0" w:rsidRPr="009F731C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-0.185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-0.028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0.652*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0.343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0.780**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527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9F731C" w:rsidRPr="0076782F" w:rsidTr="009F731C">
              <w:trPr>
                <w:trHeight w:val="300"/>
              </w:trPr>
              <w:tc>
                <w:tcPr>
                  <w:tcW w:w="623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DW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-0.527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-0.246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0.226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-0.209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0.364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-0.758</w:t>
                  </w:r>
                  <w:r w:rsidR="00FC35E0" w:rsidRPr="009F731C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-0.183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-0.065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0.676*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0.392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0.809**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0.996**</w:t>
                  </w:r>
                </w:p>
              </w:tc>
              <w:tc>
                <w:tcPr>
                  <w:tcW w:w="527" w:type="dxa"/>
                  <w:shd w:val="clear" w:color="auto" w:fill="auto"/>
                  <w:noWrap/>
                  <w:vAlign w:val="center"/>
                  <w:hideMark/>
                </w:tcPr>
                <w:p w:rsidR="0076782F" w:rsidRPr="0076782F" w:rsidRDefault="0076782F" w:rsidP="0076782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6782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</w:tr>
          </w:tbl>
          <w:p w:rsidR="00834572" w:rsidRDefault="00834572" w:rsidP="00C94C9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</w:tbl>
    <w:p w:rsidR="009F06D5" w:rsidRPr="00A9265D" w:rsidRDefault="00834572" w:rsidP="00B45B8E">
      <w:pPr>
        <w:jc w:val="both"/>
        <w:rPr>
          <w:rFonts w:asciiTheme="majorBidi" w:hAnsiTheme="majorBidi" w:cstheme="majorBidi"/>
          <w:sz w:val="20"/>
          <w:szCs w:val="20"/>
        </w:rPr>
      </w:pPr>
      <w:r w:rsidRPr="00834572"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  <w:t xml:space="preserve">BA: </w:t>
      </w:r>
      <w:r>
        <w:rPr>
          <w:rFonts w:asciiTheme="majorBidi" w:hAnsiTheme="majorBidi" w:cstheme="majorBidi"/>
          <w:sz w:val="20"/>
          <w:szCs w:val="20"/>
        </w:rPr>
        <w:t>B</w:t>
      </w:r>
      <w:r w:rsidRPr="00834572">
        <w:rPr>
          <w:rFonts w:asciiTheme="majorBidi" w:hAnsiTheme="majorBidi" w:cstheme="majorBidi"/>
          <w:sz w:val="20"/>
          <w:szCs w:val="20"/>
        </w:rPr>
        <w:t>enzoic acid</w:t>
      </w:r>
      <w:r>
        <w:rPr>
          <w:rFonts w:asciiTheme="majorBidi" w:hAnsiTheme="majorBidi" w:cstheme="majorBidi"/>
          <w:sz w:val="20"/>
          <w:szCs w:val="20"/>
        </w:rPr>
        <w:t xml:space="preserve">; 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>H</w:t>
      </w:r>
      <w:r w:rsidRPr="00834572">
        <w:rPr>
          <w:rFonts w:asciiTheme="majorBidi" w:hAnsiTheme="majorBidi" w:cstheme="majorBidi"/>
          <w:b/>
          <w:bCs/>
          <w:sz w:val="20"/>
          <w:szCs w:val="20"/>
          <w:vertAlign w:val="subscript"/>
        </w:rPr>
        <w:t>2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>O</w:t>
      </w:r>
      <w:r w:rsidRPr="00834572">
        <w:rPr>
          <w:rFonts w:asciiTheme="majorBidi" w:hAnsiTheme="majorBidi" w:cstheme="majorBidi"/>
          <w:b/>
          <w:bCs/>
          <w:sz w:val="20"/>
          <w:szCs w:val="20"/>
          <w:vertAlign w:val="subscript"/>
        </w:rPr>
        <w:t>2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: </w:t>
      </w:r>
      <w:r w:rsidRPr="00834572">
        <w:rPr>
          <w:rFonts w:asciiTheme="majorBidi" w:hAnsiTheme="majorBidi" w:cstheme="majorBidi"/>
          <w:sz w:val="20"/>
          <w:szCs w:val="20"/>
        </w:rPr>
        <w:t>Hydrogen peroxide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</w:t>
      </w:r>
      <w:r w:rsidR="009F06D5"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LOX: </w:t>
      </w:r>
      <w:proofErr w:type="spellStart"/>
      <w:r w:rsidR="009F06D5" w:rsidRPr="00834572">
        <w:rPr>
          <w:rFonts w:asciiTheme="majorBidi" w:hAnsiTheme="majorBidi" w:cstheme="majorBidi"/>
          <w:sz w:val="20"/>
          <w:szCs w:val="20"/>
        </w:rPr>
        <w:t>Lipoxygenase</w:t>
      </w:r>
      <w:proofErr w:type="spellEnd"/>
      <w:r w:rsidR="009F06D5"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SOD: </w:t>
      </w:r>
      <w:r w:rsidR="009F06D5" w:rsidRPr="00834572">
        <w:rPr>
          <w:rFonts w:asciiTheme="majorBidi" w:hAnsiTheme="majorBidi" w:cstheme="majorBidi"/>
          <w:sz w:val="20"/>
          <w:szCs w:val="20"/>
        </w:rPr>
        <w:t>Superoxide dismutase</w:t>
      </w:r>
      <w:r w:rsidR="009F06D5"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CAT: </w:t>
      </w:r>
      <w:r w:rsidR="009F06D5" w:rsidRPr="00834572">
        <w:rPr>
          <w:rFonts w:asciiTheme="majorBidi" w:hAnsiTheme="majorBidi" w:cstheme="majorBidi"/>
          <w:sz w:val="20"/>
          <w:szCs w:val="20"/>
        </w:rPr>
        <w:t>Catalase</w:t>
      </w:r>
      <w:r w:rsidR="009F06D5"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POD: </w:t>
      </w:r>
      <w:r w:rsidR="009F06D5" w:rsidRPr="00834572">
        <w:rPr>
          <w:rFonts w:asciiTheme="majorBidi" w:hAnsiTheme="majorBidi" w:cstheme="majorBidi"/>
          <w:sz w:val="20"/>
          <w:szCs w:val="20"/>
        </w:rPr>
        <w:t>Peroxidase</w:t>
      </w:r>
      <w:r w:rsidR="009F06D5"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APX: </w:t>
      </w:r>
      <w:proofErr w:type="spellStart"/>
      <w:r w:rsidR="009F06D5" w:rsidRPr="00834572">
        <w:rPr>
          <w:rFonts w:asciiTheme="majorBidi" w:hAnsiTheme="majorBidi" w:cstheme="majorBidi"/>
          <w:sz w:val="20"/>
          <w:szCs w:val="20"/>
        </w:rPr>
        <w:t>Ascorbate</w:t>
      </w:r>
      <w:proofErr w:type="spellEnd"/>
      <w:r w:rsidR="009F06D5" w:rsidRPr="00834572">
        <w:rPr>
          <w:rFonts w:asciiTheme="majorBidi" w:hAnsiTheme="majorBidi" w:cstheme="majorBidi"/>
          <w:sz w:val="20"/>
          <w:szCs w:val="20"/>
        </w:rPr>
        <w:t xml:space="preserve"> peroxidase</w:t>
      </w:r>
      <w:r w:rsidR="009F06D5"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, PAL: </w:t>
      </w:r>
      <w:r w:rsidR="009F06D5" w:rsidRPr="00834572">
        <w:rPr>
          <w:rFonts w:asciiTheme="majorBidi" w:hAnsiTheme="majorBidi" w:cstheme="majorBidi"/>
          <w:sz w:val="20"/>
          <w:szCs w:val="20"/>
        </w:rPr>
        <w:t>Phenylalanine ammonia-</w:t>
      </w:r>
      <w:proofErr w:type="spellStart"/>
      <w:r w:rsidR="009F06D5" w:rsidRPr="00834572">
        <w:rPr>
          <w:rFonts w:asciiTheme="majorBidi" w:hAnsiTheme="majorBidi" w:cstheme="majorBidi"/>
          <w:sz w:val="20"/>
          <w:szCs w:val="20"/>
        </w:rPr>
        <w:t>lyase</w:t>
      </w:r>
      <w:proofErr w:type="spellEnd"/>
      <w:r w:rsidR="009F06D5"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PPO: </w:t>
      </w:r>
      <w:r w:rsidR="009F06D5" w:rsidRPr="00834572">
        <w:rPr>
          <w:rFonts w:asciiTheme="majorBidi" w:hAnsiTheme="majorBidi" w:cstheme="majorBidi"/>
          <w:sz w:val="20"/>
          <w:szCs w:val="20"/>
        </w:rPr>
        <w:t>Polyphenol oxidase</w:t>
      </w:r>
      <w:r w:rsidRPr="00834572">
        <w:rPr>
          <w:rFonts w:asciiTheme="majorBidi" w:hAnsiTheme="majorBidi" w:cstheme="majorBidi"/>
          <w:sz w:val="20"/>
          <w:szCs w:val="20"/>
        </w:rPr>
        <w:t xml:space="preserve">; </w:t>
      </w:r>
      <w:r w:rsidR="00A9265D">
        <w:rPr>
          <w:rFonts w:asciiTheme="majorBidi" w:hAnsiTheme="majorBidi" w:cstheme="majorBidi"/>
          <w:b/>
          <w:bCs/>
          <w:sz w:val="20"/>
          <w:szCs w:val="20"/>
        </w:rPr>
        <w:t>B-f</w:t>
      </w:r>
      <w:r w:rsidR="009F06D5" w:rsidRPr="00834572">
        <w:rPr>
          <w:rFonts w:asciiTheme="majorBidi" w:hAnsiTheme="majorBidi" w:cstheme="majorBidi"/>
          <w:b/>
          <w:bCs/>
          <w:sz w:val="20"/>
          <w:szCs w:val="20"/>
        </w:rPr>
        <w:t>:</w:t>
      </w:r>
      <w:r w:rsidR="009F06D5" w:rsidRPr="00834572">
        <w:rPr>
          <w:rFonts w:asciiTheme="majorBidi" w:hAnsiTheme="majorBidi" w:cstheme="majorBidi"/>
          <w:sz w:val="20"/>
          <w:szCs w:val="20"/>
        </w:rPr>
        <w:t xml:space="preserve"> </w:t>
      </w:r>
      <w:r w:rsidR="00A9265D">
        <w:rPr>
          <w:rFonts w:asciiTheme="majorBidi" w:hAnsiTheme="majorBidi" w:cstheme="majorBidi"/>
          <w:sz w:val="20"/>
          <w:szCs w:val="20"/>
        </w:rPr>
        <w:t>Free boron</w:t>
      </w:r>
      <w:r w:rsidR="009F06D5" w:rsidRPr="00834572">
        <w:rPr>
          <w:rFonts w:asciiTheme="majorBidi" w:hAnsiTheme="majorBidi" w:cstheme="majorBidi"/>
          <w:sz w:val="20"/>
          <w:szCs w:val="20"/>
        </w:rPr>
        <w:t xml:space="preserve">; </w:t>
      </w:r>
      <w:r w:rsidR="00A9265D">
        <w:rPr>
          <w:rFonts w:asciiTheme="majorBidi" w:hAnsiTheme="majorBidi" w:cstheme="majorBidi"/>
          <w:b/>
          <w:bCs/>
          <w:sz w:val="20"/>
          <w:szCs w:val="20"/>
        </w:rPr>
        <w:t>B-s-b</w:t>
      </w:r>
      <w:r w:rsidR="009F06D5" w:rsidRPr="00834572">
        <w:rPr>
          <w:rFonts w:asciiTheme="majorBidi" w:hAnsiTheme="majorBidi" w:cstheme="majorBidi"/>
          <w:b/>
          <w:bCs/>
          <w:sz w:val="20"/>
          <w:szCs w:val="20"/>
        </w:rPr>
        <w:t>:</w:t>
      </w:r>
      <w:r w:rsidR="009F06D5" w:rsidRPr="00834572">
        <w:rPr>
          <w:rFonts w:asciiTheme="majorBidi" w:hAnsiTheme="majorBidi" w:cstheme="majorBidi"/>
          <w:sz w:val="20"/>
          <w:szCs w:val="20"/>
        </w:rPr>
        <w:t xml:space="preserve"> </w:t>
      </w:r>
      <w:r w:rsidR="00A9265D">
        <w:rPr>
          <w:rFonts w:asciiTheme="majorBidi" w:hAnsiTheme="majorBidi" w:cstheme="majorBidi"/>
          <w:sz w:val="20"/>
          <w:szCs w:val="20"/>
        </w:rPr>
        <w:t xml:space="preserve">Semi-bound boron; </w:t>
      </w:r>
      <w:r w:rsidR="00A9265D">
        <w:rPr>
          <w:rFonts w:asciiTheme="majorBidi" w:hAnsiTheme="majorBidi" w:cstheme="majorBidi"/>
          <w:b/>
          <w:bCs/>
          <w:sz w:val="20"/>
          <w:szCs w:val="20"/>
        </w:rPr>
        <w:t>B-b:</w:t>
      </w:r>
      <w:r w:rsidR="00A9265D">
        <w:rPr>
          <w:rFonts w:asciiTheme="majorBidi" w:hAnsiTheme="majorBidi" w:cstheme="majorBidi"/>
          <w:sz w:val="20"/>
          <w:szCs w:val="20"/>
        </w:rPr>
        <w:t xml:space="preserve"> Bound boron</w:t>
      </w:r>
      <w:r w:rsidR="009F731C">
        <w:rPr>
          <w:rFonts w:asciiTheme="majorBidi" w:hAnsiTheme="majorBidi" w:cstheme="majorBidi"/>
          <w:sz w:val="20"/>
          <w:szCs w:val="20"/>
        </w:rPr>
        <w:t xml:space="preserve">; </w:t>
      </w:r>
      <w:r w:rsidR="009F731C" w:rsidRPr="009F731C">
        <w:rPr>
          <w:rFonts w:asciiTheme="majorBidi" w:hAnsiTheme="majorBidi" w:cstheme="majorBidi"/>
          <w:b/>
          <w:bCs/>
          <w:sz w:val="20"/>
          <w:szCs w:val="20"/>
        </w:rPr>
        <w:t>FW:</w:t>
      </w:r>
      <w:r w:rsidR="009F731C">
        <w:rPr>
          <w:rFonts w:asciiTheme="majorBidi" w:hAnsiTheme="majorBidi" w:cstheme="majorBidi"/>
          <w:sz w:val="20"/>
          <w:szCs w:val="20"/>
        </w:rPr>
        <w:t xml:space="preserve"> Fresh weight; </w:t>
      </w:r>
      <w:r w:rsidR="009F731C" w:rsidRPr="009F731C">
        <w:rPr>
          <w:rFonts w:asciiTheme="majorBidi" w:hAnsiTheme="majorBidi" w:cstheme="majorBidi"/>
          <w:b/>
          <w:bCs/>
          <w:sz w:val="20"/>
          <w:szCs w:val="20"/>
        </w:rPr>
        <w:t>DW:</w:t>
      </w:r>
      <w:r w:rsidR="009F731C">
        <w:rPr>
          <w:rFonts w:asciiTheme="majorBidi" w:hAnsiTheme="majorBidi" w:cstheme="majorBidi"/>
          <w:sz w:val="20"/>
          <w:szCs w:val="20"/>
        </w:rPr>
        <w:t xml:space="preserve"> Dry weight</w:t>
      </w:r>
      <w:r w:rsidR="007E7598">
        <w:rPr>
          <w:rFonts w:asciiTheme="majorBidi" w:hAnsiTheme="majorBidi" w:cstheme="majorBidi"/>
          <w:sz w:val="20"/>
          <w:szCs w:val="20"/>
        </w:rPr>
        <w:t>.</w:t>
      </w:r>
    </w:p>
    <w:p w:rsidR="0013554B" w:rsidRDefault="0013554B" w:rsidP="000141AD">
      <w:pPr>
        <w:rPr>
          <w:rFonts w:asciiTheme="majorBidi" w:hAnsiTheme="majorBidi" w:cstheme="majorBidi"/>
          <w:b/>
          <w:bCs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C40C6" w:rsidTr="00C94C9E">
        <w:tc>
          <w:tcPr>
            <w:tcW w:w="8856" w:type="dxa"/>
          </w:tcPr>
          <w:p w:rsidR="003C40C6" w:rsidRPr="00A92671" w:rsidRDefault="003C40C6" w:rsidP="00C94C9E">
            <w:pPr>
              <w:ind w:left="567" w:hanging="567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E209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Table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</w:t>
            </w:r>
            <w:r w:rsidRPr="00DE209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:</w:t>
            </w:r>
            <w:r>
              <w:t xml:space="preserve"> </w:t>
            </w:r>
            <w:r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Pearson correlation coefficients in </w:t>
            </w:r>
            <w:proofErr w:type="spellStart"/>
            <w:r w:rsidRPr="00A926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Solanum</w:t>
            </w:r>
            <w:proofErr w:type="spellEnd"/>
            <w:r w:rsidRPr="00A926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A926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lycopersicum</w:t>
            </w:r>
            <w:proofErr w:type="spellEnd"/>
            <w:r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A92671">
              <w:rPr>
                <w:rFonts w:asciiTheme="majorBidi" w:hAnsiTheme="majorBidi" w:cstheme="majorBidi"/>
                <w:sz w:val="20"/>
                <w:szCs w:val="20"/>
              </w:rPr>
              <w:t>calli</w:t>
            </w:r>
            <w:proofErr w:type="spellEnd"/>
            <w:r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 under the influence of different concentrations of </w:t>
            </w: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gallic</w:t>
            </w:r>
            <w:proofErr w:type="spellEnd"/>
            <w:r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 acid (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G</w:t>
            </w:r>
            <w:r w:rsidRPr="00A92671">
              <w:rPr>
                <w:rFonts w:asciiTheme="majorBidi" w:hAnsiTheme="majorBidi" w:cstheme="majorBidi"/>
                <w:sz w:val="20"/>
                <w:szCs w:val="20"/>
              </w:rPr>
              <w:t>A) (</w:t>
            </w:r>
            <w:r w:rsidR="00B45B8E">
              <w:rPr>
                <w:rFonts w:asciiTheme="majorBidi" w:hAnsiTheme="majorBidi" w:cstheme="majorBidi"/>
                <w:sz w:val="20"/>
                <w:szCs w:val="20"/>
              </w:rPr>
              <w:t xml:space="preserve">fresh and dry weight, </w:t>
            </w:r>
            <w:r w:rsidR="00B45B8E"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the activity of antioxidant enzymes, hydrogen peroxide, </w:t>
            </w:r>
            <w:r w:rsidR="00B45B8E">
              <w:rPr>
                <w:rFonts w:asciiTheme="majorBidi" w:hAnsiTheme="majorBidi" w:cstheme="majorBidi"/>
                <w:sz w:val="20"/>
                <w:szCs w:val="20"/>
              </w:rPr>
              <w:t>free boron</w:t>
            </w:r>
            <w:r w:rsidR="00B45B8E"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, </w:t>
            </w:r>
            <w:r w:rsidR="00B45B8E">
              <w:rPr>
                <w:rFonts w:asciiTheme="majorBidi" w:hAnsiTheme="majorBidi" w:cstheme="majorBidi"/>
                <w:sz w:val="20"/>
                <w:szCs w:val="20"/>
              </w:rPr>
              <w:t xml:space="preserve">semi-bound boron, </w:t>
            </w:r>
            <w:r w:rsidR="00B45B8E"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and </w:t>
            </w:r>
            <w:r w:rsidR="00B45B8E">
              <w:rPr>
                <w:rFonts w:asciiTheme="majorBidi" w:hAnsiTheme="majorBidi" w:cstheme="majorBidi"/>
                <w:sz w:val="20"/>
                <w:szCs w:val="20"/>
              </w:rPr>
              <w:t>bound boron</w:t>
            </w:r>
            <w:r w:rsidRPr="00A92671">
              <w:rPr>
                <w:rFonts w:asciiTheme="majorBidi" w:hAnsiTheme="majorBidi" w:cstheme="majorBidi"/>
                <w:sz w:val="20"/>
                <w:szCs w:val="20"/>
              </w:rPr>
              <w:t>). Bivariate correlation analysis (n = 4). ** Correlation is significant at 0.01 level (two-tailed). * Correlation is significant at 0.05 (two-tailed) level.</w:t>
            </w:r>
          </w:p>
          <w:p w:rsidR="003C40C6" w:rsidRDefault="003C40C6" w:rsidP="00C94C9E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3C40C6" w:rsidTr="00C94C9E">
        <w:tc>
          <w:tcPr>
            <w:tcW w:w="8856" w:type="dxa"/>
          </w:tcPr>
          <w:tbl>
            <w:tblPr>
              <w:tblW w:w="871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24"/>
              <w:gridCol w:w="612"/>
              <w:gridCol w:w="612"/>
              <w:gridCol w:w="601"/>
              <w:gridCol w:w="612"/>
              <w:gridCol w:w="612"/>
              <w:gridCol w:w="612"/>
              <w:gridCol w:w="612"/>
              <w:gridCol w:w="612"/>
              <w:gridCol w:w="618"/>
              <w:gridCol w:w="658"/>
              <w:gridCol w:w="624"/>
              <w:gridCol w:w="624"/>
              <w:gridCol w:w="680"/>
            </w:tblGrid>
            <w:tr w:rsidR="006651D9" w:rsidRPr="004562CF" w:rsidTr="00777866">
              <w:trPr>
                <w:trHeight w:val="300"/>
              </w:trPr>
              <w:tc>
                <w:tcPr>
                  <w:tcW w:w="8713" w:type="dxa"/>
                  <w:gridSpan w:val="14"/>
                  <w:shd w:val="clear" w:color="auto" w:fill="auto"/>
                  <w:noWrap/>
                  <w:vAlign w:val="center"/>
                  <w:hideMark/>
                </w:tcPr>
                <w:p w:rsidR="006651D9" w:rsidRPr="004562CF" w:rsidRDefault="006651D9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6"/>
                      <w:szCs w:val="16"/>
                    </w:rPr>
                    <w:t>GA</w:t>
                  </w: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6"/>
                      <w:szCs w:val="16"/>
                    </w:rPr>
                    <w:t xml:space="preserve"> (without boron)</w:t>
                  </w:r>
                </w:p>
              </w:tc>
            </w:tr>
            <w:tr w:rsidR="006651D9" w:rsidRPr="004562CF" w:rsidTr="006651D9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H</w:t>
                  </w: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  <w:vertAlign w:val="subscript"/>
                    </w:rPr>
                    <w:t>2</w:t>
                  </w: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O</w:t>
                  </w: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  <w:vertAlign w:val="subscript"/>
                    </w:rPr>
                    <w:t>2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LOX</w:t>
                  </w:r>
                </w:p>
              </w:tc>
              <w:tc>
                <w:tcPr>
                  <w:tcW w:w="601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SOD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CAT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POD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APX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PAL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PPO</w:t>
                  </w:r>
                </w:p>
              </w:tc>
              <w:tc>
                <w:tcPr>
                  <w:tcW w:w="61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B-f</w:t>
                  </w:r>
                </w:p>
              </w:tc>
              <w:tc>
                <w:tcPr>
                  <w:tcW w:w="65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B-s-b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B-b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4"/>
                      <w:szCs w:val="14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4"/>
                      <w:szCs w:val="14"/>
                    </w:rPr>
                    <w:t>FW</w:t>
                  </w:r>
                </w:p>
              </w:tc>
              <w:tc>
                <w:tcPr>
                  <w:tcW w:w="680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4"/>
                      <w:szCs w:val="14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4"/>
                      <w:szCs w:val="14"/>
                    </w:rPr>
                    <w:t>DW</w:t>
                  </w:r>
                </w:p>
              </w:tc>
            </w:tr>
            <w:tr w:rsidR="006651D9" w:rsidRPr="004562CF" w:rsidTr="006651D9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H</w:t>
                  </w: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  <w:vertAlign w:val="subscript"/>
                    </w:rPr>
                    <w:t>2</w:t>
                  </w: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O</w:t>
                  </w: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  <w:vertAlign w:val="subscript"/>
                    </w:rPr>
                    <w:t>2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01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5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80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6651D9" w:rsidRPr="004562CF" w:rsidTr="006651D9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LOX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0.607*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01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5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80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6651D9" w:rsidRPr="004562CF" w:rsidTr="006651D9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SOD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0.432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0.636*</w:t>
                  </w:r>
                </w:p>
              </w:tc>
              <w:tc>
                <w:tcPr>
                  <w:tcW w:w="601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5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80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6651D9" w:rsidRPr="004562CF" w:rsidTr="006651D9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CAT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0.361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0.789**</w:t>
                  </w:r>
                </w:p>
              </w:tc>
              <w:tc>
                <w:tcPr>
                  <w:tcW w:w="601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0.674*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5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80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6651D9" w:rsidRPr="004562CF" w:rsidTr="006651D9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POD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0.527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0.971**</w:t>
                  </w:r>
                </w:p>
              </w:tc>
              <w:tc>
                <w:tcPr>
                  <w:tcW w:w="601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0.659*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0.850**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5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80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6651D9" w:rsidRPr="004562CF" w:rsidTr="006651D9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APX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-0.22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0.42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5</w:t>
                  </w:r>
                </w:p>
              </w:tc>
              <w:tc>
                <w:tcPr>
                  <w:tcW w:w="601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0.53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6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0.741**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0.516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5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80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6651D9" w:rsidRPr="004562CF" w:rsidTr="006651D9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PAL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0.714**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0.420</w:t>
                  </w:r>
                </w:p>
              </w:tc>
              <w:tc>
                <w:tcPr>
                  <w:tcW w:w="601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0.32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2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0.24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5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0.37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4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-0.10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5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80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6651D9" w:rsidRPr="004562CF" w:rsidTr="006651D9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PPO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-0.07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4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</w:t>
                  </w: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.641*</w:t>
                  </w:r>
                </w:p>
              </w:tc>
              <w:tc>
                <w:tcPr>
                  <w:tcW w:w="601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0.473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0.837**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0.748**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0.891**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-0.062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1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5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80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6651D9" w:rsidRPr="004562CF" w:rsidTr="006651D9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B-f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-0.256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0.521</w:t>
                  </w:r>
                </w:p>
              </w:tc>
              <w:tc>
                <w:tcPr>
                  <w:tcW w:w="601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0.394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0.606*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0.589*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0.630*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-0.076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0.738**</w:t>
                  </w:r>
                </w:p>
              </w:tc>
              <w:tc>
                <w:tcPr>
                  <w:tcW w:w="61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5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80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6651D9" w:rsidRPr="004562CF" w:rsidTr="006651D9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B-s-b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-0.514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0.245</w:t>
                  </w:r>
                </w:p>
              </w:tc>
              <w:tc>
                <w:tcPr>
                  <w:tcW w:w="601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0.115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0.243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0.342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0.456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-0.579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0.623*</w:t>
                  </w:r>
                </w:p>
              </w:tc>
              <w:tc>
                <w:tcPr>
                  <w:tcW w:w="61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0.729**</w:t>
                  </w:r>
                </w:p>
              </w:tc>
              <w:tc>
                <w:tcPr>
                  <w:tcW w:w="65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80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6651D9" w:rsidRPr="004562CF" w:rsidTr="006651D9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B-b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0.604*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0.957**</w:t>
                  </w:r>
                </w:p>
              </w:tc>
              <w:tc>
                <w:tcPr>
                  <w:tcW w:w="601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0.571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0.864**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0.965**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0.429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0.432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0.686*</w:t>
                  </w:r>
                </w:p>
              </w:tc>
              <w:tc>
                <w:tcPr>
                  <w:tcW w:w="61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0.527</w:t>
                  </w:r>
                </w:p>
              </w:tc>
              <w:tc>
                <w:tcPr>
                  <w:tcW w:w="65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0.215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80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6651D9" w:rsidRPr="004562CF" w:rsidTr="006651D9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FW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-0.257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0.542</w:t>
                  </w:r>
                </w:p>
              </w:tc>
              <w:tc>
                <w:tcPr>
                  <w:tcW w:w="601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0.27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0.55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0.606*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0.600*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-0.206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0.800**</w:t>
                  </w:r>
                </w:p>
              </w:tc>
              <w:tc>
                <w:tcPr>
                  <w:tcW w:w="61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0.863**</w:t>
                  </w:r>
                </w:p>
              </w:tc>
              <w:tc>
                <w:tcPr>
                  <w:tcW w:w="65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0.820**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0.529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80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6651D9" w:rsidRPr="004562CF" w:rsidTr="006651D9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DW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-0.264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0.544</w:t>
                  </w:r>
                </w:p>
              </w:tc>
              <w:tc>
                <w:tcPr>
                  <w:tcW w:w="601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0.462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0.682*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0.663*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0.799**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-0.171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0.918**</w:t>
                  </w:r>
                </w:p>
              </w:tc>
              <w:tc>
                <w:tcPr>
                  <w:tcW w:w="61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0.897**</w:t>
                  </w:r>
                </w:p>
              </w:tc>
              <w:tc>
                <w:tcPr>
                  <w:tcW w:w="658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0.811**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0.559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0.903**</w:t>
                  </w:r>
                </w:p>
              </w:tc>
              <w:tc>
                <w:tcPr>
                  <w:tcW w:w="680" w:type="dxa"/>
                  <w:shd w:val="clear" w:color="auto" w:fill="auto"/>
                  <w:noWrap/>
                  <w:vAlign w:val="center"/>
                  <w:hideMark/>
                </w:tcPr>
                <w:p w:rsidR="004562CF" w:rsidRPr="004562CF" w:rsidRDefault="004562CF" w:rsidP="004562C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4562C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</w:tr>
          </w:tbl>
          <w:p w:rsidR="003C40C6" w:rsidRDefault="003C40C6" w:rsidP="00C94C9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</w:tbl>
    <w:p w:rsidR="003C40C6" w:rsidRDefault="003C40C6" w:rsidP="003C40C6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:rsidR="003C40C6" w:rsidRPr="006651D9" w:rsidRDefault="003C40C6" w:rsidP="00B45B8E">
      <w:pPr>
        <w:jc w:val="both"/>
        <w:rPr>
          <w:rFonts w:asciiTheme="majorBidi" w:hAnsiTheme="majorBidi" w:cstheme="majorBidi"/>
          <w:sz w:val="20"/>
          <w:szCs w:val="20"/>
        </w:rPr>
      </w:pPr>
      <w:r w:rsidRPr="00834572"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  <w:t xml:space="preserve">BA: </w:t>
      </w:r>
      <w:r>
        <w:rPr>
          <w:rFonts w:asciiTheme="majorBidi" w:hAnsiTheme="majorBidi" w:cstheme="majorBidi"/>
          <w:sz w:val="20"/>
          <w:szCs w:val="20"/>
        </w:rPr>
        <w:t>B</w:t>
      </w:r>
      <w:r w:rsidRPr="00834572">
        <w:rPr>
          <w:rFonts w:asciiTheme="majorBidi" w:hAnsiTheme="majorBidi" w:cstheme="majorBidi"/>
          <w:sz w:val="20"/>
          <w:szCs w:val="20"/>
        </w:rPr>
        <w:t>enzoic acid</w:t>
      </w:r>
      <w:r>
        <w:rPr>
          <w:rFonts w:asciiTheme="majorBidi" w:hAnsiTheme="majorBidi" w:cstheme="majorBidi"/>
          <w:sz w:val="20"/>
          <w:szCs w:val="20"/>
        </w:rPr>
        <w:t xml:space="preserve">; 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>H</w:t>
      </w:r>
      <w:r w:rsidRPr="00834572">
        <w:rPr>
          <w:rFonts w:asciiTheme="majorBidi" w:hAnsiTheme="majorBidi" w:cstheme="majorBidi"/>
          <w:b/>
          <w:bCs/>
          <w:sz w:val="20"/>
          <w:szCs w:val="20"/>
          <w:vertAlign w:val="subscript"/>
        </w:rPr>
        <w:t>2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>O</w:t>
      </w:r>
      <w:r w:rsidRPr="00834572">
        <w:rPr>
          <w:rFonts w:asciiTheme="majorBidi" w:hAnsiTheme="majorBidi" w:cstheme="majorBidi"/>
          <w:b/>
          <w:bCs/>
          <w:sz w:val="20"/>
          <w:szCs w:val="20"/>
          <w:vertAlign w:val="subscript"/>
        </w:rPr>
        <w:t>2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: </w:t>
      </w:r>
      <w:r w:rsidRPr="00834572">
        <w:rPr>
          <w:rFonts w:asciiTheme="majorBidi" w:hAnsiTheme="majorBidi" w:cstheme="majorBidi"/>
          <w:sz w:val="20"/>
          <w:szCs w:val="20"/>
        </w:rPr>
        <w:t>Hydrogen peroxide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LOX: </w:t>
      </w:r>
      <w:proofErr w:type="spellStart"/>
      <w:r w:rsidRPr="00834572">
        <w:rPr>
          <w:rFonts w:asciiTheme="majorBidi" w:hAnsiTheme="majorBidi" w:cstheme="majorBidi"/>
          <w:sz w:val="20"/>
          <w:szCs w:val="20"/>
        </w:rPr>
        <w:t>Lipoxygenase</w:t>
      </w:r>
      <w:proofErr w:type="spellEnd"/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SOD: </w:t>
      </w:r>
      <w:r w:rsidRPr="00834572">
        <w:rPr>
          <w:rFonts w:asciiTheme="majorBidi" w:hAnsiTheme="majorBidi" w:cstheme="majorBidi"/>
          <w:sz w:val="20"/>
          <w:szCs w:val="20"/>
        </w:rPr>
        <w:t>Superoxide dismutase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CAT: </w:t>
      </w:r>
      <w:r w:rsidRPr="00834572">
        <w:rPr>
          <w:rFonts w:asciiTheme="majorBidi" w:hAnsiTheme="majorBidi" w:cstheme="majorBidi"/>
          <w:sz w:val="20"/>
          <w:szCs w:val="20"/>
        </w:rPr>
        <w:t>Catalase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POD: </w:t>
      </w:r>
      <w:r w:rsidRPr="00834572">
        <w:rPr>
          <w:rFonts w:asciiTheme="majorBidi" w:hAnsiTheme="majorBidi" w:cstheme="majorBidi"/>
          <w:sz w:val="20"/>
          <w:szCs w:val="20"/>
        </w:rPr>
        <w:t>Peroxidase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APX: </w:t>
      </w:r>
      <w:proofErr w:type="spellStart"/>
      <w:r w:rsidRPr="00834572">
        <w:rPr>
          <w:rFonts w:asciiTheme="majorBidi" w:hAnsiTheme="majorBidi" w:cstheme="majorBidi"/>
          <w:sz w:val="20"/>
          <w:szCs w:val="20"/>
        </w:rPr>
        <w:t>Ascorbate</w:t>
      </w:r>
      <w:proofErr w:type="spellEnd"/>
      <w:r w:rsidRPr="00834572">
        <w:rPr>
          <w:rFonts w:asciiTheme="majorBidi" w:hAnsiTheme="majorBidi" w:cstheme="majorBidi"/>
          <w:sz w:val="20"/>
          <w:szCs w:val="20"/>
        </w:rPr>
        <w:t xml:space="preserve"> peroxidase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, PAL: </w:t>
      </w:r>
      <w:r w:rsidRPr="00834572">
        <w:rPr>
          <w:rFonts w:asciiTheme="majorBidi" w:hAnsiTheme="majorBidi" w:cstheme="majorBidi"/>
          <w:sz w:val="20"/>
          <w:szCs w:val="20"/>
        </w:rPr>
        <w:t>Phenylalanine ammonia-</w:t>
      </w:r>
      <w:proofErr w:type="spellStart"/>
      <w:r w:rsidRPr="00834572">
        <w:rPr>
          <w:rFonts w:asciiTheme="majorBidi" w:hAnsiTheme="majorBidi" w:cstheme="majorBidi"/>
          <w:sz w:val="20"/>
          <w:szCs w:val="20"/>
        </w:rPr>
        <w:t>lyase</w:t>
      </w:r>
      <w:proofErr w:type="spellEnd"/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PPO: </w:t>
      </w:r>
      <w:r w:rsidRPr="00834572">
        <w:rPr>
          <w:rFonts w:asciiTheme="majorBidi" w:hAnsiTheme="majorBidi" w:cstheme="majorBidi"/>
          <w:sz w:val="20"/>
          <w:szCs w:val="20"/>
        </w:rPr>
        <w:t xml:space="preserve">Polyphenol oxidase; </w:t>
      </w:r>
      <w:r w:rsidR="007E7598">
        <w:rPr>
          <w:rFonts w:asciiTheme="majorBidi" w:hAnsiTheme="majorBidi" w:cstheme="majorBidi"/>
          <w:b/>
          <w:bCs/>
          <w:sz w:val="20"/>
          <w:szCs w:val="20"/>
        </w:rPr>
        <w:t>B-f</w:t>
      </w:r>
      <w:r w:rsidR="007E7598" w:rsidRPr="00834572">
        <w:rPr>
          <w:rFonts w:asciiTheme="majorBidi" w:hAnsiTheme="majorBidi" w:cstheme="majorBidi"/>
          <w:b/>
          <w:bCs/>
          <w:sz w:val="20"/>
          <w:szCs w:val="20"/>
        </w:rPr>
        <w:t>:</w:t>
      </w:r>
      <w:r w:rsidR="007E7598" w:rsidRPr="00834572">
        <w:rPr>
          <w:rFonts w:asciiTheme="majorBidi" w:hAnsiTheme="majorBidi" w:cstheme="majorBidi"/>
          <w:sz w:val="20"/>
          <w:szCs w:val="20"/>
        </w:rPr>
        <w:t xml:space="preserve"> </w:t>
      </w:r>
      <w:r w:rsidR="007E7598">
        <w:rPr>
          <w:rFonts w:asciiTheme="majorBidi" w:hAnsiTheme="majorBidi" w:cstheme="majorBidi"/>
          <w:sz w:val="20"/>
          <w:szCs w:val="20"/>
        </w:rPr>
        <w:t>Free boron</w:t>
      </w:r>
      <w:r w:rsidR="007E7598" w:rsidRPr="00834572">
        <w:rPr>
          <w:rFonts w:asciiTheme="majorBidi" w:hAnsiTheme="majorBidi" w:cstheme="majorBidi"/>
          <w:sz w:val="20"/>
          <w:szCs w:val="20"/>
        </w:rPr>
        <w:t xml:space="preserve">; </w:t>
      </w:r>
      <w:r w:rsidR="007E7598">
        <w:rPr>
          <w:rFonts w:asciiTheme="majorBidi" w:hAnsiTheme="majorBidi" w:cstheme="majorBidi"/>
          <w:b/>
          <w:bCs/>
          <w:sz w:val="20"/>
          <w:szCs w:val="20"/>
        </w:rPr>
        <w:t>B-s-b</w:t>
      </w:r>
      <w:r w:rsidR="007E7598" w:rsidRPr="00834572">
        <w:rPr>
          <w:rFonts w:asciiTheme="majorBidi" w:hAnsiTheme="majorBidi" w:cstheme="majorBidi"/>
          <w:b/>
          <w:bCs/>
          <w:sz w:val="20"/>
          <w:szCs w:val="20"/>
        </w:rPr>
        <w:t>:</w:t>
      </w:r>
      <w:r w:rsidR="007E7598" w:rsidRPr="00834572">
        <w:rPr>
          <w:rFonts w:asciiTheme="majorBidi" w:hAnsiTheme="majorBidi" w:cstheme="majorBidi"/>
          <w:sz w:val="20"/>
          <w:szCs w:val="20"/>
        </w:rPr>
        <w:t xml:space="preserve"> </w:t>
      </w:r>
      <w:r w:rsidR="007E7598">
        <w:rPr>
          <w:rFonts w:asciiTheme="majorBidi" w:hAnsiTheme="majorBidi" w:cstheme="majorBidi"/>
          <w:sz w:val="20"/>
          <w:szCs w:val="20"/>
        </w:rPr>
        <w:t xml:space="preserve">Semi-bound boron; </w:t>
      </w:r>
      <w:r w:rsidR="007E7598">
        <w:rPr>
          <w:rFonts w:asciiTheme="majorBidi" w:hAnsiTheme="majorBidi" w:cstheme="majorBidi"/>
          <w:b/>
          <w:bCs/>
          <w:sz w:val="20"/>
          <w:szCs w:val="20"/>
        </w:rPr>
        <w:t>B-b:</w:t>
      </w:r>
      <w:r w:rsidR="007E7598">
        <w:rPr>
          <w:rFonts w:asciiTheme="majorBidi" w:hAnsiTheme="majorBidi" w:cstheme="majorBidi"/>
          <w:sz w:val="20"/>
          <w:szCs w:val="20"/>
        </w:rPr>
        <w:t xml:space="preserve"> Bound boron</w:t>
      </w:r>
      <w:r w:rsidR="006651D9">
        <w:rPr>
          <w:rFonts w:asciiTheme="majorBidi" w:hAnsiTheme="majorBidi" w:cstheme="majorBidi"/>
          <w:sz w:val="20"/>
          <w:szCs w:val="20"/>
        </w:rPr>
        <w:t>;</w:t>
      </w:r>
      <w:r w:rsidR="006651D9" w:rsidRPr="006651D9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6651D9" w:rsidRPr="009F731C">
        <w:rPr>
          <w:rFonts w:asciiTheme="majorBidi" w:hAnsiTheme="majorBidi" w:cstheme="majorBidi"/>
          <w:b/>
          <w:bCs/>
          <w:sz w:val="20"/>
          <w:szCs w:val="20"/>
        </w:rPr>
        <w:t>FW:</w:t>
      </w:r>
      <w:r w:rsidR="006651D9">
        <w:rPr>
          <w:rFonts w:asciiTheme="majorBidi" w:hAnsiTheme="majorBidi" w:cstheme="majorBidi"/>
          <w:sz w:val="20"/>
          <w:szCs w:val="20"/>
        </w:rPr>
        <w:t xml:space="preserve"> Fresh weight; </w:t>
      </w:r>
      <w:r w:rsidR="006651D9" w:rsidRPr="009F731C">
        <w:rPr>
          <w:rFonts w:asciiTheme="majorBidi" w:hAnsiTheme="majorBidi" w:cstheme="majorBidi"/>
          <w:b/>
          <w:bCs/>
          <w:sz w:val="20"/>
          <w:szCs w:val="20"/>
        </w:rPr>
        <w:t>DW:</w:t>
      </w:r>
      <w:r w:rsidR="006651D9">
        <w:rPr>
          <w:rFonts w:asciiTheme="majorBidi" w:hAnsiTheme="majorBidi" w:cstheme="majorBidi"/>
          <w:sz w:val="20"/>
          <w:szCs w:val="20"/>
        </w:rPr>
        <w:t xml:space="preserve"> Dry weight.</w:t>
      </w:r>
    </w:p>
    <w:p w:rsidR="003C40C6" w:rsidRDefault="003C40C6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C40C6" w:rsidTr="00C94C9E">
        <w:tc>
          <w:tcPr>
            <w:tcW w:w="8856" w:type="dxa"/>
          </w:tcPr>
          <w:p w:rsidR="003C40C6" w:rsidRPr="00A92671" w:rsidRDefault="003C40C6" w:rsidP="00C94C9E">
            <w:pPr>
              <w:ind w:left="567" w:hanging="567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E209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lastRenderedPageBreak/>
              <w:t xml:space="preserve">Table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</w:t>
            </w:r>
            <w:r w:rsidRPr="00DE209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:</w:t>
            </w:r>
            <w:r>
              <w:t xml:space="preserve"> </w:t>
            </w:r>
            <w:r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Pearson correlation coefficients in </w:t>
            </w:r>
            <w:proofErr w:type="spellStart"/>
            <w:r w:rsidRPr="00A926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Solanum</w:t>
            </w:r>
            <w:proofErr w:type="spellEnd"/>
            <w:r w:rsidRPr="00A926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A926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lycopersicum</w:t>
            </w:r>
            <w:proofErr w:type="spellEnd"/>
            <w:r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A92671">
              <w:rPr>
                <w:rFonts w:asciiTheme="majorBidi" w:hAnsiTheme="majorBidi" w:cstheme="majorBidi"/>
                <w:sz w:val="20"/>
                <w:szCs w:val="20"/>
              </w:rPr>
              <w:t>calli</w:t>
            </w:r>
            <w:proofErr w:type="spellEnd"/>
            <w:r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 under the influence of different concentrations of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salicylic</w:t>
            </w:r>
            <w:r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 acid (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Pr="00A92671">
              <w:rPr>
                <w:rFonts w:asciiTheme="majorBidi" w:hAnsiTheme="majorBidi" w:cstheme="majorBidi"/>
                <w:sz w:val="20"/>
                <w:szCs w:val="20"/>
              </w:rPr>
              <w:t>A) (</w:t>
            </w:r>
            <w:r w:rsidR="00B45B8E">
              <w:rPr>
                <w:rFonts w:asciiTheme="majorBidi" w:hAnsiTheme="majorBidi" w:cstheme="majorBidi"/>
                <w:sz w:val="20"/>
                <w:szCs w:val="20"/>
              </w:rPr>
              <w:t xml:space="preserve">fresh and dry weight, </w:t>
            </w:r>
            <w:r w:rsidR="00B45B8E"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the activity of antioxidant enzymes, hydrogen peroxide, </w:t>
            </w:r>
            <w:r w:rsidR="00B45B8E">
              <w:rPr>
                <w:rFonts w:asciiTheme="majorBidi" w:hAnsiTheme="majorBidi" w:cstheme="majorBidi"/>
                <w:sz w:val="20"/>
                <w:szCs w:val="20"/>
              </w:rPr>
              <w:t>free boron</w:t>
            </w:r>
            <w:r w:rsidR="00B45B8E"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, </w:t>
            </w:r>
            <w:r w:rsidR="00B45B8E">
              <w:rPr>
                <w:rFonts w:asciiTheme="majorBidi" w:hAnsiTheme="majorBidi" w:cstheme="majorBidi"/>
                <w:sz w:val="20"/>
                <w:szCs w:val="20"/>
              </w:rPr>
              <w:t xml:space="preserve">semi-bound boron, </w:t>
            </w:r>
            <w:r w:rsidR="00B45B8E"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and </w:t>
            </w:r>
            <w:r w:rsidR="00B45B8E">
              <w:rPr>
                <w:rFonts w:asciiTheme="majorBidi" w:hAnsiTheme="majorBidi" w:cstheme="majorBidi"/>
                <w:sz w:val="20"/>
                <w:szCs w:val="20"/>
              </w:rPr>
              <w:t>bound boron</w:t>
            </w:r>
            <w:r w:rsidRPr="00A92671">
              <w:rPr>
                <w:rFonts w:asciiTheme="majorBidi" w:hAnsiTheme="majorBidi" w:cstheme="majorBidi"/>
                <w:sz w:val="20"/>
                <w:szCs w:val="20"/>
              </w:rPr>
              <w:t>). Bivariate correlation analysis (n = 4). ** Correlation is significant at 0.01 level (two-tailed). * Correlation is significant at 0.05 (two-tailed) level.</w:t>
            </w:r>
          </w:p>
          <w:p w:rsidR="003C40C6" w:rsidRDefault="003C40C6" w:rsidP="00C94C9E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3C40C6" w:rsidTr="00C94C9E">
        <w:tc>
          <w:tcPr>
            <w:tcW w:w="8856" w:type="dxa"/>
          </w:tcPr>
          <w:tbl>
            <w:tblPr>
              <w:tblW w:w="873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24"/>
              <w:gridCol w:w="646"/>
              <w:gridCol w:w="646"/>
              <w:gridCol w:w="646"/>
              <w:gridCol w:w="624"/>
              <w:gridCol w:w="646"/>
              <w:gridCol w:w="624"/>
              <w:gridCol w:w="624"/>
              <w:gridCol w:w="624"/>
              <w:gridCol w:w="624"/>
              <w:gridCol w:w="646"/>
              <w:gridCol w:w="624"/>
              <w:gridCol w:w="624"/>
              <w:gridCol w:w="510"/>
            </w:tblGrid>
            <w:tr w:rsidR="00777866" w:rsidRPr="006651D9" w:rsidTr="00777866">
              <w:trPr>
                <w:trHeight w:val="300"/>
              </w:trPr>
              <w:tc>
                <w:tcPr>
                  <w:tcW w:w="8732" w:type="dxa"/>
                  <w:gridSpan w:val="14"/>
                  <w:shd w:val="clear" w:color="auto" w:fill="auto"/>
                  <w:noWrap/>
                  <w:vAlign w:val="center"/>
                  <w:hideMark/>
                </w:tcPr>
                <w:p w:rsidR="00777866" w:rsidRPr="006651D9" w:rsidRDefault="00777866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4"/>
                      <w:szCs w:val="14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SA</w:t>
                  </w:r>
                  <w:r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 xml:space="preserve"> (</w:t>
                  </w: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6"/>
                      <w:szCs w:val="16"/>
                    </w:rPr>
                    <w:t>without boron</w:t>
                  </w:r>
                  <w:r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)</w:t>
                  </w:r>
                </w:p>
              </w:tc>
            </w:tr>
            <w:tr w:rsidR="00777866" w:rsidRPr="006651D9" w:rsidTr="00777866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H</w:t>
                  </w: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  <w:vertAlign w:val="subscript"/>
                    </w:rPr>
                    <w:t>2</w:t>
                  </w: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O</w:t>
                  </w: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  <w:vertAlign w:val="subscript"/>
                    </w:rPr>
                    <w:t>2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LOX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SOD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CAT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POD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APX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PAL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PPO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B-f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B-s-b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B-b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FW</w:t>
                  </w: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DW</w:t>
                  </w:r>
                </w:p>
              </w:tc>
            </w:tr>
            <w:tr w:rsidR="00777866" w:rsidRPr="006651D9" w:rsidTr="00777866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H</w:t>
                  </w: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  <w:vertAlign w:val="subscript"/>
                    </w:rPr>
                    <w:t>2</w:t>
                  </w: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O</w:t>
                  </w: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  <w:vertAlign w:val="subscript"/>
                    </w:rPr>
                    <w:t>2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4"/>
                      <w:szCs w:val="14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777866" w:rsidRPr="006651D9" w:rsidTr="00777866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LOX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0.841**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777866" w:rsidRPr="006651D9" w:rsidTr="00777866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SOD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0.895**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0.724**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777866" w:rsidRPr="006651D9" w:rsidTr="00777866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CAT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0.816**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0.589*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0.716**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777866" w:rsidRPr="006651D9" w:rsidTr="00777866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POD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-0.39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3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-0.058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-0.618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-0.326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777866" w:rsidRPr="006651D9" w:rsidTr="00777866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APX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0.655*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0.850**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0.369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0.448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0.329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777866" w:rsidRPr="006651D9" w:rsidTr="00777866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PAL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0.820**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0.942**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0.701*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0.683*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-0.01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8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0.846**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777866" w:rsidRPr="006651D9" w:rsidTr="00777866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PPO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0.399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0.419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0.185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0.541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-0.074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0.475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0.533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777866" w:rsidRPr="006651D9" w:rsidTr="00777866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B-f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0.393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0.236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0.451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0.565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-0.446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0.106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0.325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0.313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777866" w:rsidRPr="006651D9" w:rsidTr="00777866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B-s-b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-0.785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-0.507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-0.837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-0.703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0.742**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-0.217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-0.534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-0.373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-0.423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777866" w:rsidRPr="006651D9" w:rsidTr="00777866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B-b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0.883**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0.779**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0.863**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0.814**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-0.469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0.574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0.800**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0.53</w:t>
                  </w:r>
                  <w:r w:rsid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0.669*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-0.801</w:t>
                  </w:r>
                  <w:r w:rsid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777866" w:rsidRPr="006651D9" w:rsidTr="00777866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FW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0.553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0.078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0.698*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0.547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-0.832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-0.218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0.08</w:t>
                  </w:r>
                  <w:r w:rsid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-0.049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0.381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-0.735</w:t>
                  </w:r>
                  <w:r w:rsid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0.488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777866" w:rsidRPr="006651D9" w:rsidTr="00777866">
              <w:trPr>
                <w:trHeight w:val="300"/>
              </w:trPr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DW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0.612*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0.176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0.778**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0.564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-0.851</w:t>
                  </w:r>
                  <w:r w:rsid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-0.146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0.186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-0.018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0.461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-0.788</w:t>
                  </w:r>
                  <w:r w:rsid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0.586*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0.984**</w:t>
                  </w: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6651D9" w:rsidRPr="006651D9" w:rsidRDefault="006651D9" w:rsidP="006651D9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6651D9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</w:tr>
          </w:tbl>
          <w:p w:rsidR="003C40C6" w:rsidRDefault="003C40C6" w:rsidP="00C94C9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</w:tbl>
    <w:p w:rsidR="003C40C6" w:rsidRDefault="003C40C6" w:rsidP="003C40C6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:rsidR="003C40C6" w:rsidRPr="00834572" w:rsidRDefault="003C40C6" w:rsidP="00B45B8E">
      <w:p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834572"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  <w:t xml:space="preserve">BA: </w:t>
      </w:r>
      <w:r>
        <w:rPr>
          <w:rFonts w:asciiTheme="majorBidi" w:hAnsiTheme="majorBidi" w:cstheme="majorBidi"/>
          <w:sz w:val="20"/>
          <w:szCs w:val="20"/>
        </w:rPr>
        <w:t>B</w:t>
      </w:r>
      <w:r w:rsidRPr="00834572">
        <w:rPr>
          <w:rFonts w:asciiTheme="majorBidi" w:hAnsiTheme="majorBidi" w:cstheme="majorBidi"/>
          <w:sz w:val="20"/>
          <w:szCs w:val="20"/>
        </w:rPr>
        <w:t>enzoic acid</w:t>
      </w:r>
      <w:r>
        <w:rPr>
          <w:rFonts w:asciiTheme="majorBidi" w:hAnsiTheme="majorBidi" w:cstheme="majorBidi"/>
          <w:sz w:val="20"/>
          <w:szCs w:val="20"/>
        </w:rPr>
        <w:t xml:space="preserve">; 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>H</w:t>
      </w:r>
      <w:r w:rsidRPr="00834572">
        <w:rPr>
          <w:rFonts w:asciiTheme="majorBidi" w:hAnsiTheme="majorBidi" w:cstheme="majorBidi"/>
          <w:b/>
          <w:bCs/>
          <w:sz w:val="20"/>
          <w:szCs w:val="20"/>
          <w:vertAlign w:val="subscript"/>
        </w:rPr>
        <w:t>2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>O</w:t>
      </w:r>
      <w:r w:rsidRPr="00834572">
        <w:rPr>
          <w:rFonts w:asciiTheme="majorBidi" w:hAnsiTheme="majorBidi" w:cstheme="majorBidi"/>
          <w:b/>
          <w:bCs/>
          <w:sz w:val="20"/>
          <w:szCs w:val="20"/>
          <w:vertAlign w:val="subscript"/>
        </w:rPr>
        <w:t>2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: </w:t>
      </w:r>
      <w:r w:rsidRPr="00834572">
        <w:rPr>
          <w:rFonts w:asciiTheme="majorBidi" w:hAnsiTheme="majorBidi" w:cstheme="majorBidi"/>
          <w:sz w:val="20"/>
          <w:szCs w:val="20"/>
        </w:rPr>
        <w:t>Hydrogen peroxide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LOX: </w:t>
      </w:r>
      <w:proofErr w:type="spellStart"/>
      <w:r w:rsidRPr="00834572">
        <w:rPr>
          <w:rFonts w:asciiTheme="majorBidi" w:hAnsiTheme="majorBidi" w:cstheme="majorBidi"/>
          <w:sz w:val="20"/>
          <w:szCs w:val="20"/>
        </w:rPr>
        <w:t>Lipoxygenase</w:t>
      </w:r>
      <w:proofErr w:type="spellEnd"/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SOD: </w:t>
      </w:r>
      <w:r w:rsidRPr="00834572">
        <w:rPr>
          <w:rFonts w:asciiTheme="majorBidi" w:hAnsiTheme="majorBidi" w:cstheme="majorBidi"/>
          <w:sz w:val="20"/>
          <w:szCs w:val="20"/>
        </w:rPr>
        <w:t>Superoxide dismutase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CAT: </w:t>
      </w:r>
      <w:r w:rsidRPr="00834572">
        <w:rPr>
          <w:rFonts w:asciiTheme="majorBidi" w:hAnsiTheme="majorBidi" w:cstheme="majorBidi"/>
          <w:sz w:val="20"/>
          <w:szCs w:val="20"/>
        </w:rPr>
        <w:t>Catalase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POD: </w:t>
      </w:r>
      <w:r w:rsidRPr="00834572">
        <w:rPr>
          <w:rFonts w:asciiTheme="majorBidi" w:hAnsiTheme="majorBidi" w:cstheme="majorBidi"/>
          <w:sz w:val="20"/>
          <w:szCs w:val="20"/>
        </w:rPr>
        <w:t>Peroxidase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APX: </w:t>
      </w:r>
      <w:proofErr w:type="spellStart"/>
      <w:r w:rsidRPr="00834572">
        <w:rPr>
          <w:rFonts w:asciiTheme="majorBidi" w:hAnsiTheme="majorBidi" w:cstheme="majorBidi"/>
          <w:sz w:val="20"/>
          <w:szCs w:val="20"/>
        </w:rPr>
        <w:t>Ascorbate</w:t>
      </w:r>
      <w:proofErr w:type="spellEnd"/>
      <w:r w:rsidRPr="00834572">
        <w:rPr>
          <w:rFonts w:asciiTheme="majorBidi" w:hAnsiTheme="majorBidi" w:cstheme="majorBidi"/>
          <w:sz w:val="20"/>
          <w:szCs w:val="20"/>
        </w:rPr>
        <w:t xml:space="preserve"> peroxidase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, PAL: </w:t>
      </w:r>
      <w:r w:rsidRPr="00834572">
        <w:rPr>
          <w:rFonts w:asciiTheme="majorBidi" w:hAnsiTheme="majorBidi" w:cstheme="majorBidi"/>
          <w:sz w:val="20"/>
          <w:szCs w:val="20"/>
        </w:rPr>
        <w:t>Phenylalanine ammonia-</w:t>
      </w:r>
      <w:proofErr w:type="spellStart"/>
      <w:r w:rsidRPr="00834572">
        <w:rPr>
          <w:rFonts w:asciiTheme="majorBidi" w:hAnsiTheme="majorBidi" w:cstheme="majorBidi"/>
          <w:sz w:val="20"/>
          <w:szCs w:val="20"/>
        </w:rPr>
        <w:t>lyase</w:t>
      </w:r>
      <w:proofErr w:type="spellEnd"/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PPO: </w:t>
      </w:r>
      <w:r w:rsidRPr="00834572">
        <w:rPr>
          <w:rFonts w:asciiTheme="majorBidi" w:hAnsiTheme="majorBidi" w:cstheme="majorBidi"/>
          <w:sz w:val="20"/>
          <w:szCs w:val="20"/>
        </w:rPr>
        <w:t xml:space="preserve">Polyphenol oxidase; </w:t>
      </w:r>
      <w:r w:rsidR="007E7598">
        <w:rPr>
          <w:rFonts w:asciiTheme="majorBidi" w:hAnsiTheme="majorBidi" w:cstheme="majorBidi"/>
          <w:b/>
          <w:bCs/>
          <w:sz w:val="20"/>
          <w:szCs w:val="20"/>
        </w:rPr>
        <w:t>B-f</w:t>
      </w:r>
      <w:r w:rsidR="007E7598" w:rsidRPr="00834572">
        <w:rPr>
          <w:rFonts w:asciiTheme="majorBidi" w:hAnsiTheme="majorBidi" w:cstheme="majorBidi"/>
          <w:b/>
          <w:bCs/>
          <w:sz w:val="20"/>
          <w:szCs w:val="20"/>
        </w:rPr>
        <w:t>:</w:t>
      </w:r>
      <w:r w:rsidR="007E7598" w:rsidRPr="00834572">
        <w:rPr>
          <w:rFonts w:asciiTheme="majorBidi" w:hAnsiTheme="majorBidi" w:cstheme="majorBidi"/>
          <w:sz w:val="20"/>
          <w:szCs w:val="20"/>
        </w:rPr>
        <w:t xml:space="preserve"> </w:t>
      </w:r>
      <w:r w:rsidR="007E7598">
        <w:rPr>
          <w:rFonts w:asciiTheme="majorBidi" w:hAnsiTheme="majorBidi" w:cstheme="majorBidi"/>
          <w:sz w:val="20"/>
          <w:szCs w:val="20"/>
        </w:rPr>
        <w:t>Free boron</w:t>
      </w:r>
      <w:r w:rsidR="007E7598" w:rsidRPr="00834572">
        <w:rPr>
          <w:rFonts w:asciiTheme="majorBidi" w:hAnsiTheme="majorBidi" w:cstheme="majorBidi"/>
          <w:sz w:val="20"/>
          <w:szCs w:val="20"/>
        </w:rPr>
        <w:t xml:space="preserve">; </w:t>
      </w:r>
      <w:r w:rsidR="007E7598">
        <w:rPr>
          <w:rFonts w:asciiTheme="majorBidi" w:hAnsiTheme="majorBidi" w:cstheme="majorBidi"/>
          <w:b/>
          <w:bCs/>
          <w:sz w:val="20"/>
          <w:szCs w:val="20"/>
        </w:rPr>
        <w:t>B-s-b</w:t>
      </w:r>
      <w:r w:rsidR="007E7598" w:rsidRPr="00834572">
        <w:rPr>
          <w:rFonts w:asciiTheme="majorBidi" w:hAnsiTheme="majorBidi" w:cstheme="majorBidi"/>
          <w:b/>
          <w:bCs/>
          <w:sz w:val="20"/>
          <w:szCs w:val="20"/>
        </w:rPr>
        <w:t>:</w:t>
      </w:r>
      <w:r w:rsidR="007E7598" w:rsidRPr="00834572">
        <w:rPr>
          <w:rFonts w:asciiTheme="majorBidi" w:hAnsiTheme="majorBidi" w:cstheme="majorBidi"/>
          <w:sz w:val="20"/>
          <w:szCs w:val="20"/>
        </w:rPr>
        <w:t xml:space="preserve"> </w:t>
      </w:r>
      <w:r w:rsidR="007E7598">
        <w:rPr>
          <w:rFonts w:asciiTheme="majorBidi" w:hAnsiTheme="majorBidi" w:cstheme="majorBidi"/>
          <w:sz w:val="20"/>
          <w:szCs w:val="20"/>
        </w:rPr>
        <w:t xml:space="preserve">Semi-bound boron; </w:t>
      </w:r>
      <w:r w:rsidR="007E7598">
        <w:rPr>
          <w:rFonts w:asciiTheme="majorBidi" w:hAnsiTheme="majorBidi" w:cstheme="majorBidi"/>
          <w:b/>
          <w:bCs/>
          <w:sz w:val="20"/>
          <w:szCs w:val="20"/>
        </w:rPr>
        <w:t>B-b:</w:t>
      </w:r>
      <w:r w:rsidR="007E7598">
        <w:rPr>
          <w:rFonts w:asciiTheme="majorBidi" w:hAnsiTheme="majorBidi" w:cstheme="majorBidi"/>
          <w:sz w:val="20"/>
          <w:szCs w:val="20"/>
        </w:rPr>
        <w:t xml:space="preserve"> Bound boron</w:t>
      </w:r>
      <w:r w:rsidR="00777866">
        <w:rPr>
          <w:rFonts w:asciiTheme="majorBidi" w:hAnsiTheme="majorBidi" w:cstheme="majorBidi"/>
          <w:sz w:val="20"/>
          <w:szCs w:val="20"/>
        </w:rPr>
        <w:t xml:space="preserve">; </w:t>
      </w:r>
      <w:r w:rsidR="00777866" w:rsidRPr="009F731C">
        <w:rPr>
          <w:rFonts w:asciiTheme="majorBidi" w:hAnsiTheme="majorBidi" w:cstheme="majorBidi"/>
          <w:b/>
          <w:bCs/>
          <w:sz w:val="20"/>
          <w:szCs w:val="20"/>
        </w:rPr>
        <w:t>FW:</w:t>
      </w:r>
      <w:r w:rsidR="00777866">
        <w:rPr>
          <w:rFonts w:asciiTheme="majorBidi" w:hAnsiTheme="majorBidi" w:cstheme="majorBidi"/>
          <w:sz w:val="20"/>
          <w:szCs w:val="20"/>
        </w:rPr>
        <w:t xml:space="preserve"> Fresh weight; </w:t>
      </w:r>
      <w:r w:rsidR="00777866" w:rsidRPr="009F731C">
        <w:rPr>
          <w:rFonts w:asciiTheme="majorBidi" w:hAnsiTheme="majorBidi" w:cstheme="majorBidi"/>
          <w:b/>
          <w:bCs/>
          <w:sz w:val="20"/>
          <w:szCs w:val="20"/>
        </w:rPr>
        <w:t>DW:</w:t>
      </w:r>
      <w:r w:rsidR="00777866">
        <w:rPr>
          <w:rFonts w:asciiTheme="majorBidi" w:hAnsiTheme="majorBidi" w:cstheme="majorBidi"/>
          <w:sz w:val="20"/>
          <w:szCs w:val="20"/>
        </w:rPr>
        <w:t xml:space="preserve"> Dry weight.</w:t>
      </w:r>
    </w:p>
    <w:p w:rsidR="003C40C6" w:rsidRDefault="003C40C6" w:rsidP="003C40C6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3C40C6" w:rsidRDefault="003C40C6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C40C6" w:rsidTr="003C40C6">
        <w:tc>
          <w:tcPr>
            <w:tcW w:w="8856" w:type="dxa"/>
          </w:tcPr>
          <w:p w:rsidR="003C40C6" w:rsidRPr="00A92671" w:rsidRDefault="003C40C6" w:rsidP="00C94C9E">
            <w:pPr>
              <w:ind w:left="567" w:hanging="567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E209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lastRenderedPageBreak/>
              <w:t xml:space="preserve">Table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</w:t>
            </w:r>
            <w:r w:rsidRPr="00DE209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:</w:t>
            </w:r>
            <w:r>
              <w:t xml:space="preserve"> </w:t>
            </w:r>
            <w:r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Pearson correlation coefficients in </w:t>
            </w:r>
            <w:proofErr w:type="spellStart"/>
            <w:r w:rsidRPr="00A926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Solanum</w:t>
            </w:r>
            <w:proofErr w:type="spellEnd"/>
            <w:r w:rsidRPr="00A926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A926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lycopersicum</w:t>
            </w:r>
            <w:proofErr w:type="spellEnd"/>
            <w:r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A92671">
              <w:rPr>
                <w:rFonts w:asciiTheme="majorBidi" w:hAnsiTheme="majorBidi" w:cstheme="majorBidi"/>
                <w:sz w:val="20"/>
                <w:szCs w:val="20"/>
              </w:rPr>
              <w:t>calli</w:t>
            </w:r>
            <w:proofErr w:type="spellEnd"/>
            <w:r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 under the influence of different concentrations of benzoic acid (BA) and excess boron (</w:t>
            </w:r>
            <w:r w:rsidR="00B45B8E">
              <w:rPr>
                <w:rFonts w:asciiTheme="majorBidi" w:hAnsiTheme="majorBidi" w:cstheme="majorBidi"/>
                <w:sz w:val="20"/>
                <w:szCs w:val="20"/>
              </w:rPr>
              <w:t xml:space="preserve">fresh and dry weight, </w:t>
            </w:r>
            <w:r w:rsidR="00B45B8E"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the activity of antioxidant enzymes, hydrogen peroxide, </w:t>
            </w:r>
            <w:r w:rsidR="00B45B8E">
              <w:rPr>
                <w:rFonts w:asciiTheme="majorBidi" w:hAnsiTheme="majorBidi" w:cstheme="majorBidi"/>
                <w:sz w:val="20"/>
                <w:szCs w:val="20"/>
              </w:rPr>
              <w:t>free boron</w:t>
            </w:r>
            <w:r w:rsidR="00B45B8E"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, </w:t>
            </w:r>
            <w:r w:rsidR="00B45B8E">
              <w:rPr>
                <w:rFonts w:asciiTheme="majorBidi" w:hAnsiTheme="majorBidi" w:cstheme="majorBidi"/>
                <w:sz w:val="20"/>
                <w:szCs w:val="20"/>
              </w:rPr>
              <w:t xml:space="preserve">semi-bound boron, </w:t>
            </w:r>
            <w:r w:rsidR="00B45B8E"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and </w:t>
            </w:r>
            <w:r w:rsidR="00B45B8E">
              <w:rPr>
                <w:rFonts w:asciiTheme="majorBidi" w:hAnsiTheme="majorBidi" w:cstheme="majorBidi"/>
                <w:sz w:val="20"/>
                <w:szCs w:val="20"/>
              </w:rPr>
              <w:t>bound boron</w:t>
            </w:r>
            <w:r w:rsidRPr="00A92671">
              <w:rPr>
                <w:rFonts w:asciiTheme="majorBidi" w:hAnsiTheme="majorBidi" w:cstheme="majorBidi"/>
                <w:sz w:val="20"/>
                <w:szCs w:val="20"/>
              </w:rPr>
              <w:t>). Bivariate correlation analysis (n = 4). ** Correlation is significant at 0.01 level (two-tailed). * Correlation is significant at 0.05 (two-tailed) level.</w:t>
            </w:r>
          </w:p>
          <w:p w:rsidR="003C40C6" w:rsidRDefault="003C40C6" w:rsidP="00C94C9E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3C40C6" w:rsidTr="003C40C6">
        <w:tc>
          <w:tcPr>
            <w:tcW w:w="8856" w:type="dxa"/>
          </w:tcPr>
          <w:tbl>
            <w:tblPr>
              <w:tblW w:w="873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646"/>
              <w:gridCol w:w="646"/>
              <w:gridCol w:w="646"/>
              <w:gridCol w:w="646"/>
              <w:gridCol w:w="646"/>
              <w:gridCol w:w="646"/>
              <w:gridCol w:w="646"/>
              <w:gridCol w:w="646"/>
              <w:gridCol w:w="646"/>
              <w:gridCol w:w="646"/>
              <w:gridCol w:w="646"/>
              <w:gridCol w:w="612"/>
              <w:gridCol w:w="454"/>
            </w:tblGrid>
            <w:tr w:rsidR="00223E12" w:rsidRPr="00777866" w:rsidTr="00223E12">
              <w:trPr>
                <w:trHeight w:val="300"/>
              </w:trPr>
              <w:tc>
                <w:tcPr>
                  <w:tcW w:w="8738" w:type="dxa"/>
                  <w:gridSpan w:val="14"/>
                  <w:shd w:val="clear" w:color="auto" w:fill="auto"/>
                  <w:noWrap/>
                  <w:vAlign w:val="center"/>
                  <w:hideMark/>
                </w:tcPr>
                <w:p w:rsidR="00223E12" w:rsidRPr="00B3159F" w:rsidRDefault="00223E12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6"/>
                      <w:szCs w:val="16"/>
                    </w:rPr>
                    <w:t>BA (with boron)</w:t>
                  </w:r>
                </w:p>
              </w:tc>
            </w:tr>
            <w:tr w:rsidR="00777866" w:rsidRPr="00777866" w:rsidTr="00223E12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H</w:t>
                  </w: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  <w:vertAlign w:val="subscript"/>
                    </w:rPr>
                    <w:t>2</w:t>
                  </w: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O</w:t>
                  </w: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  <w:vertAlign w:val="subscript"/>
                    </w:rPr>
                    <w:t>2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LOX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SOD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CAT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POD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APX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PAL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PPO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B-f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B-s-b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B-b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FW</w:t>
                  </w:r>
                </w:p>
              </w:tc>
              <w:tc>
                <w:tcPr>
                  <w:tcW w:w="454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DW</w:t>
                  </w:r>
                </w:p>
              </w:tc>
            </w:tr>
            <w:tr w:rsidR="00777866" w:rsidRPr="00777866" w:rsidTr="00223E12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H</w:t>
                  </w: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  <w:vertAlign w:val="subscript"/>
                    </w:rPr>
                    <w:t>2</w:t>
                  </w: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O</w:t>
                  </w: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  <w:vertAlign w:val="subscript"/>
                    </w:rPr>
                    <w:t>2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777866" w:rsidRPr="00777866" w:rsidTr="00223E12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LOX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0.812**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777866" w:rsidRPr="00777866" w:rsidTr="00223E12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SOD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0.579*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0.799**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777866" w:rsidRPr="00777866" w:rsidTr="00223E12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CAT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0.780**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0.890**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0.835**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777866" w:rsidRPr="00777866" w:rsidTr="00223E12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POD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-0.603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-0.805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-0.788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-0.851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777866" w:rsidRPr="00777866" w:rsidTr="00223E12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APX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-0.744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-0.909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-0.628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-0.788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0.616*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777866" w:rsidRPr="00777866" w:rsidTr="00223E12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PAL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-0.684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-0.848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-0.694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-0.772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0.616*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223E12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</w:t>
                  </w:r>
                  <w:r w:rsidR="00777866"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.713**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777866" w:rsidRPr="00777866" w:rsidTr="00223E12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PPO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-0.777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-0.861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-0.52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7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-0.694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0.654*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223E12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</w:t>
                  </w:r>
                  <w:r w:rsidR="00777866"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.849**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0.642*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777866" w:rsidRPr="00777866" w:rsidTr="00223E12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B-f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0.848**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0.968**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0.774**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0.912**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-0.861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-0.896</w:t>
                  </w:r>
                  <w:r w:rsid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-0.781</w:t>
                  </w:r>
                  <w:r w:rsid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-0.869</w:t>
                  </w:r>
                  <w:r w:rsid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777866" w:rsidRPr="00777866" w:rsidTr="00223E12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B-s-b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0.607*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0.671*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0.264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0.626*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-0.453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-0.721</w:t>
                  </w:r>
                  <w:r w:rsid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-0.594</w:t>
                  </w:r>
                  <w:r w:rsid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-0.613</w:t>
                  </w:r>
                  <w:r w:rsid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0.688*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777866" w:rsidRPr="00777866" w:rsidTr="00223E12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B-b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0.770**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0.946**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0.818**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0.939**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-0.892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-0.824</w:t>
                  </w:r>
                  <w:r w:rsid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-0.798</w:t>
                  </w:r>
                  <w:r w:rsid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-0.837</w:t>
                  </w:r>
                  <w:r w:rsid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0.962**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0.649*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777866" w:rsidRPr="00777866" w:rsidTr="00223E12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FW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-0.873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-0.901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-0.672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-0.93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0.836**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0.790**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0.754**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0.806**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-0.937</w:t>
                  </w:r>
                  <w:r w:rsid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-0.726</w:t>
                  </w:r>
                  <w:r w:rsid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-0.913</w:t>
                  </w:r>
                  <w:r w:rsid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454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777866" w:rsidRPr="00777866" w:rsidTr="00223E12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DW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-0.872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-0.754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-0.412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-0.735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0.691*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0.643*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0-.659*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0.716**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-0.805</w:t>
                  </w:r>
                  <w:r w:rsid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-0.658</w:t>
                  </w:r>
                  <w:r w:rsid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-0.722</w:t>
                  </w:r>
                  <w:r w:rsid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0.915**</w:t>
                  </w:r>
                </w:p>
              </w:tc>
              <w:tc>
                <w:tcPr>
                  <w:tcW w:w="454" w:type="dxa"/>
                  <w:shd w:val="clear" w:color="auto" w:fill="auto"/>
                  <w:noWrap/>
                  <w:vAlign w:val="center"/>
                  <w:hideMark/>
                </w:tcPr>
                <w:p w:rsidR="00777866" w:rsidRPr="00777866" w:rsidRDefault="00777866" w:rsidP="0077786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777866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</w:tr>
          </w:tbl>
          <w:p w:rsidR="003C40C6" w:rsidRDefault="003C40C6" w:rsidP="00C94C9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</w:tbl>
    <w:p w:rsidR="003C40C6" w:rsidRDefault="003C40C6" w:rsidP="003C40C6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:rsidR="003C40C6" w:rsidRPr="00834572" w:rsidRDefault="003C40C6" w:rsidP="00B45B8E">
      <w:p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834572"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  <w:t xml:space="preserve">BA: </w:t>
      </w:r>
      <w:r>
        <w:rPr>
          <w:rFonts w:asciiTheme="majorBidi" w:hAnsiTheme="majorBidi" w:cstheme="majorBidi"/>
          <w:sz w:val="20"/>
          <w:szCs w:val="20"/>
        </w:rPr>
        <w:t>B</w:t>
      </w:r>
      <w:r w:rsidRPr="00834572">
        <w:rPr>
          <w:rFonts w:asciiTheme="majorBidi" w:hAnsiTheme="majorBidi" w:cstheme="majorBidi"/>
          <w:sz w:val="20"/>
          <w:szCs w:val="20"/>
        </w:rPr>
        <w:t>enzoic acid</w:t>
      </w:r>
      <w:r>
        <w:rPr>
          <w:rFonts w:asciiTheme="majorBidi" w:hAnsiTheme="majorBidi" w:cstheme="majorBidi"/>
          <w:sz w:val="20"/>
          <w:szCs w:val="20"/>
        </w:rPr>
        <w:t xml:space="preserve">; 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>H</w:t>
      </w:r>
      <w:r w:rsidRPr="00834572">
        <w:rPr>
          <w:rFonts w:asciiTheme="majorBidi" w:hAnsiTheme="majorBidi" w:cstheme="majorBidi"/>
          <w:b/>
          <w:bCs/>
          <w:sz w:val="20"/>
          <w:szCs w:val="20"/>
          <w:vertAlign w:val="subscript"/>
        </w:rPr>
        <w:t>2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>O</w:t>
      </w:r>
      <w:r w:rsidRPr="00834572">
        <w:rPr>
          <w:rFonts w:asciiTheme="majorBidi" w:hAnsiTheme="majorBidi" w:cstheme="majorBidi"/>
          <w:b/>
          <w:bCs/>
          <w:sz w:val="20"/>
          <w:szCs w:val="20"/>
          <w:vertAlign w:val="subscript"/>
        </w:rPr>
        <w:t>2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: </w:t>
      </w:r>
      <w:r w:rsidRPr="00834572">
        <w:rPr>
          <w:rFonts w:asciiTheme="majorBidi" w:hAnsiTheme="majorBidi" w:cstheme="majorBidi"/>
          <w:sz w:val="20"/>
          <w:szCs w:val="20"/>
        </w:rPr>
        <w:t>Hydrogen peroxide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LOX: </w:t>
      </w:r>
      <w:proofErr w:type="spellStart"/>
      <w:r w:rsidRPr="00834572">
        <w:rPr>
          <w:rFonts w:asciiTheme="majorBidi" w:hAnsiTheme="majorBidi" w:cstheme="majorBidi"/>
          <w:sz w:val="20"/>
          <w:szCs w:val="20"/>
        </w:rPr>
        <w:t>Lipoxygenase</w:t>
      </w:r>
      <w:proofErr w:type="spellEnd"/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SOD: </w:t>
      </w:r>
      <w:r w:rsidRPr="00834572">
        <w:rPr>
          <w:rFonts w:asciiTheme="majorBidi" w:hAnsiTheme="majorBidi" w:cstheme="majorBidi"/>
          <w:sz w:val="20"/>
          <w:szCs w:val="20"/>
        </w:rPr>
        <w:t>Superoxide dismutase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CAT: </w:t>
      </w:r>
      <w:r w:rsidRPr="00834572">
        <w:rPr>
          <w:rFonts w:asciiTheme="majorBidi" w:hAnsiTheme="majorBidi" w:cstheme="majorBidi"/>
          <w:sz w:val="20"/>
          <w:szCs w:val="20"/>
        </w:rPr>
        <w:t>Catalase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POD: </w:t>
      </w:r>
      <w:r w:rsidRPr="00834572">
        <w:rPr>
          <w:rFonts w:asciiTheme="majorBidi" w:hAnsiTheme="majorBidi" w:cstheme="majorBidi"/>
          <w:sz w:val="20"/>
          <w:szCs w:val="20"/>
        </w:rPr>
        <w:t>Peroxidase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APX: </w:t>
      </w:r>
      <w:proofErr w:type="spellStart"/>
      <w:r w:rsidRPr="00834572">
        <w:rPr>
          <w:rFonts w:asciiTheme="majorBidi" w:hAnsiTheme="majorBidi" w:cstheme="majorBidi"/>
          <w:sz w:val="20"/>
          <w:szCs w:val="20"/>
        </w:rPr>
        <w:t>Ascorbate</w:t>
      </w:r>
      <w:proofErr w:type="spellEnd"/>
      <w:r w:rsidRPr="00834572">
        <w:rPr>
          <w:rFonts w:asciiTheme="majorBidi" w:hAnsiTheme="majorBidi" w:cstheme="majorBidi"/>
          <w:sz w:val="20"/>
          <w:szCs w:val="20"/>
        </w:rPr>
        <w:t xml:space="preserve"> peroxidase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, PAL: </w:t>
      </w:r>
      <w:r w:rsidRPr="00834572">
        <w:rPr>
          <w:rFonts w:asciiTheme="majorBidi" w:hAnsiTheme="majorBidi" w:cstheme="majorBidi"/>
          <w:sz w:val="20"/>
          <w:szCs w:val="20"/>
        </w:rPr>
        <w:t>Phenylalanine ammonia-</w:t>
      </w:r>
      <w:proofErr w:type="spellStart"/>
      <w:r w:rsidRPr="00834572">
        <w:rPr>
          <w:rFonts w:asciiTheme="majorBidi" w:hAnsiTheme="majorBidi" w:cstheme="majorBidi"/>
          <w:sz w:val="20"/>
          <w:szCs w:val="20"/>
        </w:rPr>
        <w:t>lyase</w:t>
      </w:r>
      <w:proofErr w:type="spellEnd"/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PPO: </w:t>
      </w:r>
      <w:r w:rsidRPr="00834572">
        <w:rPr>
          <w:rFonts w:asciiTheme="majorBidi" w:hAnsiTheme="majorBidi" w:cstheme="majorBidi"/>
          <w:sz w:val="20"/>
          <w:szCs w:val="20"/>
        </w:rPr>
        <w:t xml:space="preserve">Polyphenol oxidase; </w:t>
      </w:r>
      <w:r w:rsidR="007E7598">
        <w:rPr>
          <w:rFonts w:asciiTheme="majorBidi" w:hAnsiTheme="majorBidi" w:cstheme="majorBidi"/>
          <w:b/>
          <w:bCs/>
          <w:sz w:val="20"/>
          <w:szCs w:val="20"/>
        </w:rPr>
        <w:t>B-f</w:t>
      </w:r>
      <w:r w:rsidR="007E7598" w:rsidRPr="00834572">
        <w:rPr>
          <w:rFonts w:asciiTheme="majorBidi" w:hAnsiTheme="majorBidi" w:cstheme="majorBidi"/>
          <w:b/>
          <w:bCs/>
          <w:sz w:val="20"/>
          <w:szCs w:val="20"/>
        </w:rPr>
        <w:t>:</w:t>
      </w:r>
      <w:r w:rsidR="007E7598" w:rsidRPr="00834572">
        <w:rPr>
          <w:rFonts w:asciiTheme="majorBidi" w:hAnsiTheme="majorBidi" w:cstheme="majorBidi"/>
          <w:sz w:val="20"/>
          <w:szCs w:val="20"/>
        </w:rPr>
        <w:t xml:space="preserve"> </w:t>
      </w:r>
      <w:r w:rsidR="007E7598">
        <w:rPr>
          <w:rFonts w:asciiTheme="majorBidi" w:hAnsiTheme="majorBidi" w:cstheme="majorBidi"/>
          <w:sz w:val="20"/>
          <w:szCs w:val="20"/>
        </w:rPr>
        <w:t>Free boron</w:t>
      </w:r>
      <w:r w:rsidR="007E7598" w:rsidRPr="00834572">
        <w:rPr>
          <w:rFonts w:asciiTheme="majorBidi" w:hAnsiTheme="majorBidi" w:cstheme="majorBidi"/>
          <w:sz w:val="20"/>
          <w:szCs w:val="20"/>
        </w:rPr>
        <w:t xml:space="preserve">; </w:t>
      </w:r>
      <w:r w:rsidR="007E7598">
        <w:rPr>
          <w:rFonts w:asciiTheme="majorBidi" w:hAnsiTheme="majorBidi" w:cstheme="majorBidi"/>
          <w:b/>
          <w:bCs/>
          <w:sz w:val="20"/>
          <w:szCs w:val="20"/>
        </w:rPr>
        <w:t>B-s-b</w:t>
      </w:r>
      <w:r w:rsidR="007E7598" w:rsidRPr="00834572">
        <w:rPr>
          <w:rFonts w:asciiTheme="majorBidi" w:hAnsiTheme="majorBidi" w:cstheme="majorBidi"/>
          <w:b/>
          <w:bCs/>
          <w:sz w:val="20"/>
          <w:szCs w:val="20"/>
        </w:rPr>
        <w:t>:</w:t>
      </w:r>
      <w:r w:rsidR="007E7598" w:rsidRPr="00834572">
        <w:rPr>
          <w:rFonts w:asciiTheme="majorBidi" w:hAnsiTheme="majorBidi" w:cstheme="majorBidi"/>
          <w:sz w:val="20"/>
          <w:szCs w:val="20"/>
        </w:rPr>
        <w:t xml:space="preserve"> </w:t>
      </w:r>
      <w:r w:rsidR="007E7598">
        <w:rPr>
          <w:rFonts w:asciiTheme="majorBidi" w:hAnsiTheme="majorBidi" w:cstheme="majorBidi"/>
          <w:sz w:val="20"/>
          <w:szCs w:val="20"/>
        </w:rPr>
        <w:t xml:space="preserve">Semi-bound boron; </w:t>
      </w:r>
      <w:r w:rsidR="007E7598">
        <w:rPr>
          <w:rFonts w:asciiTheme="majorBidi" w:hAnsiTheme="majorBidi" w:cstheme="majorBidi"/>
          <w:b/>
          <w:bCs/>
          <w:sz w:val="20"/>
          <w:szCs w:val="20"/>
        </w:rPr>
        <w:t>B-b:</w:t>
      </w:r>
      <w:r w:rsidR="007E7598">
        <w:rPr>
          <w:rFonts w:asciiTheme="majorBidi" w:hAnsiTheme="majorBidi" w:cstheme="majorBidi"/>
          <w:sz w:val="20"/>
          <w:szCs w:val="20"/>
        </w:rPr>
        <w:t xml:space="preserve"> Bound boron</w:t>
      </w:r>
      <w:r w:rsidR="00777866">
        <w:rPr>
          <w:rFonts w:asciiTheme="majorBidi" w:hAnsiTheme="majorBidi" w:cstheme="majorBidi"/>
          <w:sz w:val="20"/>
          <w:szCs w:val="20"/>
        </w:rPr>
        <w:t xml:space="preserve">; </w:t>
      </w:r>
      <w:r w:rsidR="00777866" w:rsidRPr="009F731C">
        <w:rPr>
          <w:rFonts w:asciiTheme="majorBidi" w:hAnsiTheme="majorBidi" w:cstheme="majorBidi"/>
          <w:b/>
          <w:bCs/>
          <w:sz w:val="20"/>
          <w:szCs w:val="20"/>
        </w:rPr>
        <w:t>FW:</w:t>
      </w:r>
      <w:r w:rsidR="00777866">
        <w:rPr>
          <w:rFonts w:asciiTheme="majorBidi" w:hAnsiTheme="majorBidi" w:cstheme="majorBidi"/>
          <w:sz w:val="20"/>
          <w:szCs w:val="20"/>
        </w:rPr>
        <w:t xml:space="preserve"> Fresh weight; </w:t>
      </w:r>
      <w:r w:rsidR="00777866" w:rsidRPr="009F731C">
        <w:rPr>
          <w:rFonts w:asciiTheme="majorBidi" w:hAnsiTheme="majorBidi" w:cstheme="majorBidi"/>
          <w:b/>
          <w:bCs/>
          <w:sz w:val="20"/>
          <w:szCs w:val="20"/>
        </w:rPr>
        <w:t>DW:</w:t>
      </w:r>
      <w:r w:rsidR="00777866">
        <w:rPr>
          <w:rFonts w:asciiTheme="majorBidi" w:hAnsiTheme="majorBidi" w:cstheme="majorBidi"/>
          <w:sz w:val="20"/>
          <w:szCs w:val="20"/>
        </w:rPr>
        <w:t xml:space="preserve"> Dry weight.</w:t>
      </w:r>
    </w:p>
    <w:p w:rsidR="003C40C6" w:rsidRDefault="003C40C6" w:rsidP="003C40C6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3C40C6" w:rsidRDefault="003C40C6" w:rsidP="003C40C6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3C40C6" w:rsidRDefault="003C40C6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C40C6" w:rsidTr="003C40C6">
        <w:tc>
          <w:tcPr>
            <w:tcW w:w="8856" w:type="dxa"/>
          </w:tcPr>
          <w:p w:rsidR="003C40C6" w:rsidRPr="00A92671" w:rsidRDefault="003C40C6" w:rsidP="00C94C9E">
            <w:pPr>
              <w:ind w:left="567" w:hanging="567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E209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lastRenderedPageBreak/>
              <w:t xml:space="preserve">Table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</w:t>
            </w:r>
            <w:r w:rsidRPr="00DE209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:</w:t>
            </w:r>
            <w:r>
              <w:t xml:space="preserve"> </w:t>
            </w:r>
            <w:r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Pearson correlation coefficients in </w:t>
            </w:r>
            <w:proofErr w:type="spellStart"/>
            <w:r w:rsidRPr="00A926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Solanum</w:t>
            </w:r>
            <w:proofErr w:type="spellEnd"/>
            <w:r w:rsidRPr="00A926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A926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lycopersicum</w:t>
            </w:r>
            <w:proofErr w:type="spellEnd"/>
            <w:r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A92671">
              <w:rPr>
                <w:rFonts w:asciiTheme="majorBidi" w:hAnsiTheme="majorBidi" w:cstheme="majorBidi"/>
                <w:sz w:val="20"/>
                <w:szCs w:val="20"/>
              </w:rPr>
              <w:t>calli</w:t>
            </w:r>
            <w:proofErr w:type="spellEnd"/>
            <w:r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 under the influence of different concentrations of </w:t>
            </w: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gallic</w:t>
            </w:r>
            <w:proofErr w:type="spellEnd"/>
            <w:r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 acid (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G</w:t>
            </w:r>
            <w:r w:rsidRPr="00A92671">
              <w:rPr>
                <w:rFonts w:asciiTheme="majorBidi" w:hAnsiTheme="majorBidi" w:cstheme="majorBidi"/>
                <w:sz w:val="20"/>
                <w:szCs w:val="20"/>
              </w:rPr>
              <w:t>A) and excess boron (</w:t>
            </w:r>
            <w:r w:rsidR="00B45B8E">
              <w:rPr>
                <w:rFonts w:asciiTheme="majorBidi" w:hAnsiTheme="majorBidi" w:cstheme="majorBidi"/>
                <w:sz w:val="20"/>
                <w:szCs w:val="20"/>
              </w:rPr>
              <w:t xml:space="preserve">fresh and dry weight, </w:t>
            </w:r>
            <w:r w:rsidR="00B45B8E"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the activity of antioxidant enzymes, hydrogen peroxide, </w:t>
            </w:r>
            <w:r w:rsidR="00B45B8E">
              <w:rPr>
                <w:rFonts w:asciiTheme="majorBidi" w:hAnsiTheme="majorBidi" w:cstheme="majorBidi"/>
                <w:sz w:val="20"/>
                <w:szCs w:val="20"/>
              </w:rPr>
              <w:t>free boron</w:t>
            </w:r>
            <w:r w:rsidR="00B45B8E"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, </w:t>
            </w:r>
            <w:r w:rsidR="00B45B8E">
              <w:rPr>
                <w:rFonts w:asciiTheme="majorBidi" w:hAnsiTheme="majorBidi" w:cstheme="majorBidi"/>
                <w:sz w:val="20"/>
                <w:szCs w:val="20"/>
              </w:rPr>
              <w:t xml:space="preserve">semi-bound boron, </w:t>
            </w:r>
            <w:r w:rsidR="00B45B8E"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and </w:t>
            </w:r>
            <w:r w:rsidR="00B45B8E">
              <w:rPr>
                <w:rFonts w:asciiTheme="majorBidi" w:hAnsiTheme="majorBidi" w:cstheme="majorBidi"/>
                <w:sz w:val="20"/>
                <w:szCs w:val="20"/>
              </w:rPr>
              <w:t>bound boron</w:t>
            </w:r>
            <w:r w:rsidRPr="00A92671">
              <w:rPr>
                <w:rFonts w:asciiTheme="majorBidi" w:hAnsiTheme="majorBidi" w:cstheme="majorBidi"/>
                <w:sz w:val="20"/>
                <w:szCs w:val="20"/>
              </w:rPr>
              <w:t>). Bivariate correlation analysis (n = 4). ** Correlation is significant at 0.01 level (two-tailed). * Correlation is significant at 0.05 (two-tailed) level.</w:t>
            </w:r>
          </w:p>
          <w:p w:rsidR="003C40C6" w:rsidRDefault="003C40C6" w:rsidP="00C94C9E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3C40C6" w:rsidTr="003C40C6">
        <w:tc>
          <w:tcPr>
            <w:tcW w:w="8856" w:type="dxa"/>
          </w:tcPr>
          <w:tbl>
            <w:tblPr>
              <w:tblW w:w="870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646"/>
              <w:gridCol w:w="646"/>
              <w:gridCol w:w="624"/>
              <w:gridCol w:w="646"/>
              <w:gridCol w:w="646"/>
              <w:gridCol w:w="624"/>
              <w:gridCol w:w="624"/>
              <w:gridCol w:w="646"/>
              <w:gridCol w:w="624"/>
              <w:gridCol w:w="646"/>
              <w:gridCol w:w="646"/>
              <w:gridCol w:w="612"/>
              <w:gridCol w:w="510"/>
            </w:tblGrid>
            <w:tr w:rsidR="00B3159F" w:rsidRPr="00223E12" w:rsidTr="00497913">
              <w:trPr>
                <w:trHeight w:val="300"/>
              </w:trPr>
              <w:tc>
                <w:tcPr>
                  <w:tcW w:w="8707" w:type="dxa"/>
                  <w:gridSpan w:val="14"/>
                  <w:shd w:val="clear" w:color="auto" w:fill="auto"/>
                  <w:noWrap/>
                  <w:vAlign w:val="center"/>
                  <w:hideMark/>
                </w:tcPr>
                <w:p w:rsidR="00B3159F" w:rsidRPr="00223E12" w:rsidRDefault="00B3159F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6"/>
                      <w:szCs w:val="16"/>
                    </w:rPr>
                    <w:t>GA</w:t>
                  </w: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6"/>
                      <w:szCs w:val="16"/>
                    </w:rPr>
                    <w:t xml:space="preserve"> (with boron)</w:t>
                  </w:r>
                </w:p>
              </w:tc>
            </w:tr>
            <w:tr w:rsidR="00B3159F" w:rsidRPr="00223E12" w:rsidTr="00B3159F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H</w:t>
                  </w: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  <w:vertAlign w:val="subscript"/>
                    </w:rPr>
                    <w:t>2</w:t>
                  </w: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O</w:t>
                  </w: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  <w:vertAlign w:val="subscript"/>
                    </w:rPr>
                    <w:t>2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LOX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SOD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CAT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POD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APX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PAL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PPO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B-f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B-s-b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B-b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FW</w:t>
                  </w: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DW</w:t>
                  </w:r>
                </w:p>
              </w:tc>
            </w:tr>
            <w:tr w:rsidR="00B3159F" w:rsidRPr="00223E12" w:rsidTr="00B3159F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H</w:t>
                  </w: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  <w:vertAlign w:val="subscript"/>
                    </w:rPr>
                    <w:t>2</w:t>
                  </w: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O</w:t>
                  </w: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  <w:vertAlign w:val="subscript"/>
                    </w:rPr>
                    <w:t>2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B3159F" w:rsidRPr="00223E12" w:rsidTr="00B3159F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LOX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0.619*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B3159F" w:rsidRPr="00223E12" w:rsidTr="00B3159F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SOD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0.240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-0.204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B3159F" w:rsidRPr="00223E12" w:rsidTr="00B3159F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CAT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0.961**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0.750**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0.049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B3159F" w:rsidRPr="00223E12" w:rsidTr="00B3159F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POD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-0.789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-0.816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0.25</w:t>
                  </w:r>
                  <w:r w:rsid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6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-0.911</w:t>
                  </w:r>
                  <w:r w:rsid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B3159F" w:rsidRPr="00223E12" w:rsidTr="00B3159F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APX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-0.535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-0.43</w:t>
                  </w:r>
                  <w:r w:rsid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5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0.197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-0.655</w:t>
                  </w:r>
                  <w:r w:rsid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0.742**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B3159F" w:rsidRPr="00223E12" w:rsidTr="00B3159F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PAL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-0.13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-0.524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0.734**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-0.352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0.654*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0.619*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B3159F" w:rsidRPr="00223E12" w:rsidTr="00B3159F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PPO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-0.918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-0.708</w:t>
                  </w:r>
                  <w:r w:rsid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0.01</w:t>
                  </w:r>
                  <w:r w:rsid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8</w:t>
                  </w: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-0.976</w:t>
                  </w:r>
                  <w:r w:rsid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0.924**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0.758**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0.46</w:t>
                  </w:r>
                  <w:r w:rsid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3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B3159F" w:rsidRPr="00223E12" w:rsidTr="00B3159F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B-f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0.900**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0.808**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-0.083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0.951**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-0.923</w:t>
                  </w:r>
                  <w:r w:rsid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-0.702</w:t>
                  </w:r>
                  <w:r w:rsid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-0.446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-0.945</w:t>
                  </w:r>
                  <w:r w:rsid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B3159F" w:rsidRPr="00223E12" w:rsidTr="00B3159F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B-s-b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0.931**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0.549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0.329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0.889**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-0.725</w:t>
                  </w:r>
                  <w:r w:rsid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-0.5</w:t>
                  </w:r>
                  <w:r w:rsid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00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-0.004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-0.819</w:t>
                  </w:r>
                  <w:r w:rsid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0.811**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B3159F" w:rsidRPr="00223E12" w:rsidTr="00B3159F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B-b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0.967**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0.662*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0.043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0.977**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-0.881</w:t>
                  </w:r>
                  <w:r w:rsid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-0.586</w:t>
                  </w:r>
                  <w:r w:rsid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-0.278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-0.94</w:t>
                  </w:r>
                  <w:r w:rsid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0.927**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0.903**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B3159F" w:rsidRPr="00223E12" w:rsidTr="00B3159F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FW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-0.839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-0.487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-0.504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-0.727</w:t>
                  </w:r>
                  <w:r w:rsid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0.449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0.107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-0.3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0.601*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-0.65</w:t>
                  </w:r>
                  <w:r w:rsid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-0.826</w:t>
                  </w:r>
                  <w:r w:rsid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-0.734</w:t>
                  </w:r>
                  <w:r w:rsid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B3159F" w:rsidRPr="00223E12" w:rsidTr="00B3159F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DW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-0.698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-0.498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-0.524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-0.61</w:t>
                  </w:r>
                  <w:r w:rsid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0.383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0.084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-0.251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0.472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-0.544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-0.729</w:t>
                  </w:r>
                  <w:r w:rsid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-0.586</w:t>
                  </w:r>
                  <w:r w:rsid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0.914**</w:t>
                  </w: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223E12" w:rsidRPr="00223E12" w:rsidRDefault="00223E12" w:rsidP="00223E12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223E12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</w:tr>
          </w:tbl>
          <w:p w:rsidR="003C40C6" w:rsidRDefault="003C40C6" w:rsidP="00C94C9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</w:tbl>
    <w:p w:rsidR="003C40C6" w:rsidRDefault="003C40C6" w:rsidP="003C40C6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:rsidR="003C40C6" w:rsidRPr="00834572" w:rsidRDefault="003C40C6" w:rsidP="00B45B8E">
      <w:p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834572"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  <w:t xml:space="preserve">BA: </w:t>
      </w:r>
      <w:r>
        <w:rPr>
          <w:rFonts w:asciiTheme="majorBidi" w:hAnsiTheme="majorBidi" w:cstheme="majorBidi"/>
          <w:sz w:val="20"/>
          <w:szCs w:val="20"/>
        </w:rPr>
        <w:t>B</w:t>
      </w:r>
      <w:r w:rsidRPr="00834572">
        <w:rPr>
          <w:rFonts w:asciiTheme="majorBidi" w:hAnsiTheme="majorBidi" w:cstheme="majorBidi"/>
          <w:sz w:val="20"/>
          <w:szCs w:val="20"/>
        </w:rPr>
        <w:t>enzoic acid</w:t>
      </w:r>
      <w:r>
        <w:rPr>
          <w:rFonts w:asciiTheme="majorBidi" w:hAnsiTheme="majorBidi" w:cstheme="majorBidi"/>
          <w:sz w:val="20"/>
          <w:szCs w:val="20"/>
        </w:rPr>
        <w:t xml:space="preserve">; 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>H</w:t>
      </w:r>
      <w:r w:rsidRPr="00834572">
        <w:rPr>
          <w:rFonts w:asciiTheme="majorBidi" w:hAnsiTheme="majorBidi" w:cstheme="majorBidi"/>
          <w:b/>
          <w:bCs/>
          <w:sz w:val="20"/>
          <w:szCs w:val="20"/>
          <w:vertAlign w:val="subscript"/>
        </w:rPr>
        <w:t>2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>O</w:t>
      </w:r>
      <w:r w:rsidRPr="00834572">
        <w:rPr>
          <w:rFonts w:asciiTheme="majorBidi" w:hAnsiTheme="majorBidi" w:cstheme="majorBidi"/>
          <w:b/>
          <w:bCs/>
          <w:sz w:val="20"/>
          <w:szCs w:val="20"/>
          <w:vertAlign w:val="subscript"/>
        </w:rPr>
        <w:t>2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: </w:t>
      </w:r>
      <w:r w:rsidRPr="00834572">
        <w:rPr>
          <w:rFonts w:asciiTheme="majorBidi" w:hAnsiTheme="majorBidi" w:cstheme="majorBidi"/>
          <w:sz w:val="20"/>
          <w:szCs w:val="20"/>
        </w:rPr>
        <w:t>Hydrogen peroxide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LOX: </w:t>
      </w:r>
      <w:proofErr w:type="spellStart"/>
      <w:r w:rsidRPr="00834572">
        <w:rPr>
          <w:rFonts w:asciiTheme="majorBidi" w:hAnsiTheme="majorBidi" w:cstheme="majorBidi"/>
          <w:sz w:val="20"/>
          <w:szCs w:val="20"/>
        </w:rPr>
        <w:t>Lipoxygenase</w:t>
      </w:r>
      <w:proofErr w:type="spellEnd"/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SOD: </w:t>
      </w:r>
      <w:r w:rsidRPr="00834572">
        <w:rPr>
          <w:rFonts w:asciiTheme="majorBidi" w:hAnsiTheme="majorBidi" w:cstheme="majorBidi"/>
          <w:sz w:val="20"/>
          <w:szCs w:val="20"/>
        </w:rPr>
        <w:t>Superoxide dismutase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CAT: </w:t>
      </w:r>
      <w:r w:rsidRPr="00834572">
        <w:rPr>
          <w:rFonts w:asciiTheme="majorBidi" w:hAnsiTheme="majorBidi" w:cstheme="majorBidi"/>
          <w:sz w:val="20"/>
          <w:szCs w:val="20"/>
        </w:rPr>
        <w:t>Catalase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POD: </w:t>
      </w:r>
      <w:r w:rsidRPr="00834572">
        <w:rPr>
          <w:rFonts w:asciiTheme="majorBidi" w:hAnsiTheme="majorBidi" w:cstheme="majorBidi"/>
          <w:sz w:val="20"/>
          <w:szCs w:val="20"/>
        </w:rPr>
        <w:t>Peroxidase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APX: </w:t>
      </w:r>
      <w:proofErr w:type="spellStart"/>
      <w:r w:rsidRPr="00834572">
        <w:rPr>
          <w:rFonts w:asciiTheme="majorBidi" w:hAnsiTheme="majorBidi" w:cstheme="majorBidi"/>
          <w:sz w:val="20"/>
          <w:szCs w:val="20"/>
        </w:rPr>
        <w:t>Ascorbate</w:t>
      </w:r>
      <w:proofErr w:type="spellEnd"/>
      <w:r w:rsidRPr="00834572">
        <w:rPr>
          <w:rFonts w:asciiTheme="majorBidi" w:hAnsiTheme="majorBidi" w:cstheme="majorBidi"/>
          <w:sz w:val="20"/>
          <w:szCs w:val="20"/>
        </w:rPr>
        <w:t xml:space="preserve"> peroxidase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, PAL: </w:t>
      </w:r>
      <w:r w:rsidRPr="00834572">
        <w:rPr>
          <w:rFonts w:asciiTheme="majorBidi" w:hAnsiTheme="majorBidi" w:cstheme="majorBidi"/>
          <w:sz w:val="20"/>
          <w:szCs w:val="20"/>
        </w:rPr>
        <w:t>Phenylalanine ammonia-</w:t>
      </w:r>
      <w:proofErr w:type="spellStart"/>
      <w:r w:rsidRPr="00834572">
        <w:rPr>
          <w:rFonts w:asciiTheme="majorBidi" w:hAnsiTheme="majorBidi" w:cstheme="majorBidi"/>
          <w:sz w:val="20"/>
          <w:szCs w:val="20"/>
        </w:rPr>
        <w:t>lyase</w:t>
      </w:r>
      <w:proofErr w:type="spellEnd"/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PPO: </w:t>
      </w:r>
      <w:r w:rsidRPr="00834572">
        <w:rPr>
          <w:rFonts w:asciiTheme="majorBidi" w:hAnsiTheme="majorBidi" w:cstheme="majorBidi"/>
          <w:sz w:val="20"/>
          <w:szCs w:val="20"/>
        </w:rPr>
        <w:t xml:space="preserve">Polyphenol oxidase; </w:t>
      </w:r>
      <w:r w:rsidR="007E7598">
        <w:rPr>
          <w:rFonts w:asciiTheme="majorBidi" w:hAnsiTheme="majorBidi" w:cstheme="majorBidi"/>
          <w:b/>
          <w:bCs/>
          <w:sz w:val="20"/>
          <w:szCs w:val="20"/>
        </w:rPr>
        <w:t>B-f</w:t>
      </w:r>
      <w:r w:rsidR="007E7598" w:rsidRPr="00834572">
        <w:rPr>
          <w:rFonts w:asciiTheme="majorBidi" w:hAnsiTheme="majorBidi" w:cstheme="majorBidi"/>
          <w:b/>
          <w:bCs/>
          <w:sz w:val="20"/>
          <w:szCs w:val="20"/>
        </w:rPr>
        <w:t>:</w:t>
      </w:r>
      <w:r w:rsidR="007E7598" w:rsidRPr="00834572">
        <w:rPr>
          <w:rFonts w:asciiTheme="majorBidi" w:hAnsiTheme="majorBidi" w:cstheme="majorBidi"/>
          <w:sz w:val="20"/>
          <w:szCs w:val="20"/>
        </w:rPr>
        <w:t xml:space="preserve"> </w:t>
      </w:r>
      <w:r w:rsidR="007E7598">
        <w:rPr>
          <w:rFonts w:asciiTheme="majorBidi" w:hAnsiTheme="majorBidi" w:cstheme="majorBidi"/>
          <w:sz w:val="20"/>
          <w:szCs w:val="20"/>
        </w:rPr>
        <w:t>Free boron</w:t>
      </w:r>
      <w:r w:rsidR="007E7598" w:rsidRPr="00834572">
        <w:rPr>
          <w:rFonts w:asciiTheme="majorBidi" w:hAnsiTheme="majorBidi" w:cstheme="majorBidi"/>
          <w:sz w:val="20"/>
          <w:szCs w:val="20"/>
        </w:rPr>
        <w:t xml:space="preserve">; </w:t>
      </w:r>
      <w:r w:rsidR="007E7598">
        <w:rPr>
          <w:rFonts w:asciiTheme="majorBidi" w:hAnsiTheme="majorBidi" w:cstheme="majorBidi"/>
          <w:b/>
          <w:bCs/>
          <w:sz w:val="20"/>
          <w:szCs w:val="20"/>
        </w:rPr>
        <w:t>B-s-b</w:t>
      </w:r>
      <w:r w:rsidR="007E7598" w:rsidRPr="00834572">
        <w:rPr>
          <w:rFonts w:asciiTheme="majorBidi" w:hAnsiTheme="majorBidi" w:cstheme="majorBidi"/>
          <w:b/>
          <w:bCs/>
          <w:sz w:val="20"/>
          <w:szCs w:val="20"/>
        </w:rPr>
        <w:t>:</w:t>
      </w:r>
      <w:r w:rsidR="007E7598" w:rsidRPr="00834572">
        <w:rPr>
          <w:rFonts w:asciiTheme="majorBidi" w:hAnsiTheme="majorBidi" w:cstheme="majorBidi"/>
          <w:sz w:val="20"/>
          <w:szCs w:val="20"/>
        </w:rPr>
        <w:t xml:space="preserve"> </w:t>
      </w:r>
      <w:r w:rsidR="007E7598">
        <w:rPr>
          <w:rFonts w:asciiTheme="majorBidi" w:hAnsiTheme="majorBidi" w:cstheme="majorBidi"/>
          <w:sz w:val="20"/>
          <w:szCs w:val="20"/>
        </w:rPr>
        <w:t xml:space="preserve">Semi-bound boron; </w:t>
      </w:r>
      <w:r w:rsidR="007E7598">
        <w:rPr>
          <w:rFonts w:asciiTheme="majorBidi" w:hAnsiTheme="majorBidi" w:cstheme="majorBidi"/>
          <w:b/>
          <w:bCs/>
          <w:sz w:val="20"/>
          <w:szCs w:val="20"/>
        </w:rPr>
        <w:t>B-b:</w:t>
      </w:r>
      <w:r w:rsidR="007E7598">
        <w:rPr>
          <w:rFonts w:asciiTheme="majorBidi" w:hAnsiTheme="majorBidi" w:cstheme="majorBidi"/>
          <w:sz w:val="20"/>
          <w:szCs w:val="20"/>
        </w:rPr>
        <w:t xml:space="preserve"> Bound boron</w:t>
      </w:r>
      <w:r w:rsidR="00777866">
        <w:rPr>
          <w:rFonts w:asciiTheme="majorBidi" w:hAnsiTheme="majorBidi" w:cstheme="majorBidi"/>
          <w:sz w:val="20"/>
          <w:szCs w:val="20"/>
        </w:rPr>
        <w:t xml:space="preserve">; </w:t>
      </w:r>
      <w:r w:rsidR="00777866" w:rsidRPr="009F731C">
        <w:rPr>
          <w:rFonts w:asciiTheme="majorBidi" w:hAnsiTheme="majorBidi" w:cstheme="majorBidi"/>
          <w:b/>
          <w:bCs/>
          <w:sz w:val="20"/>
          <w:szCs w:val="20"/>
        </w:rPr>
        <w:t>FW:</w:t>
      </w:r>
      <w:r w:rsidR="00777866">
        <w:rPr>
          <w:rFonts w:asciiTheme="majorBidi" w:hAnsiTheme="majorBidi" w:cstheme="majorBidi"/>
          <w:sz w:val="20"/>
          <w:szCs w:val="20"/>
        </w:rPr>
        <w:t xml:space="preserve"> Fresh weight; </w:t>
      </w:r>
      <w:r w:rsidR="00777866" w:rsidRPr="009F731C">
        <w:rPr>
          <w:rFonts w:asciiTheme="majorBidi" w:hAnsiTheme="majorBidi" w:cstheme="majorBidi"/>
          <w:b/>
          <w:bCs/>
          <w:sz w:val="20"/>
          <w:szCs w:val="20"/>
        </w:rPr>
        <w:t>DW:</w:t>
      </w:r>
      <w:r w:rsidR="00777866">
        <w:rPr>
          <w:rFonts w:asciiTheme="majorBidi" w:hAnsiTheme="majorBidi" w:cstheme="majorBidi"/>
          <w:sz w:val="20"/>
          <w:szCs w:val="20"/>
        </w:rPr>
        <w:t xml:space="preserve"> Dry weight.</w:t>
      </w:r>
    </w:p>
    <w:p w:rsidR="003C40C6" w:rsidRDefault="003C40C6" w:rsidP="003C40C6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3C40C6" w:rsidRDefault="003C40C6" w:rsidP="003C40C6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3C40C6" w:rsidRDefault="003C40C6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3C40C6" w:rsidTr="003C40C6">
        <w:tc>
          <w:tcPr>
            <w:tcW w:w="8856" w:type="dxa"/>
          </w:tcPr>
          <w:p w:rsidR="003C40C6" w:rsidRPr="00A92671" w:rsidRDefault="003C40C6" w:rsidP="00C94C9E">
            <w:pPr>
              <w:ind w:left="567" w:hanging="567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E209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lastRenderedPageBreak/>
              <w:t xml:space="preserve">Table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6</w:t>
            </w:r>
            <w:r w:rsidRPr="00DE209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:</w:t>
            </w:r>
            <w:r>
              <w:t xml:space="preserve"> </w:t>
            </w:r>
            <w:r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Pearson correlation coefficients in </w:t>
            </w:r>
            <w:proofErr w:type="spellStart"/>
            <w:r w:rsidRPr="00A926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Solanum</w:t>
            </w:r>
            <w:proofErr w:type="spellEnd"/>
            <w:r w:rsidRPr="00A926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A926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lycopersicum</w:t>
            </w:r>
            <w:proofErr w:type="spellEnd"/>
            <w:r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A92671">
              <w:rPr>
                <w:rFonts w:asciiTheme="majorBidi" w:hAnsiTheme="majorBidi" w:cstheme="majorBidi"/>
                <w:sz w:val="20"/>
                <w:szCs w:val="20"/>
              </w:rPr>
              <w:t>calli</w:t>
            </w:r>
            <w:proofErr w:type="spellEnd"/>
            <w:r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 under the influence of different concentrations of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salicylic</w:t>
            </w:r>
            <w:r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 acid (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Pr="00A92671">
              <w:rPr>
                <w:rFonts w:asciiTheme="majorBidi" w:hAnsiTheme="majorBidi" w:cstheme="majorBidi"/>
                <w:sz w:val="20"/>
                <w:szCs w:val="20"/>
              </w:rPr>
              <w:t>A) and excess boron (</w:t>
            </w:r>
            <w:r w:rsidR="00B45B8E">
              <w:rPr>
                <w:rFonts w:asciiTheme="majorBidi" w:hAnsiTheme="majorBidi" w:cstheme="majorBidi"/>
                <w:sz w:val="20"/>
                <w:szCs w:val="20"/>
              </w:rPr>
              <w:t xml:space="preserve">fresh and dry weight, </w:t>
            </w:r>
            <w:r w:rsidR="00B45B8E"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the activity of antioxidant enzymes, hydrogen peroxide, </w:t>
            </w:r>
            <w:r w:rsidR="00B45B8E">
              <w:rPr>
                <w:rFonts w:asciiTheme="majorBidi" w:hAnsiTheme="majorBidi" w:cstheme="majorBidi"/>
                <w:sz w:val="20"/>
                <w:szCs w:val="20"/>
              </w:rPr>
              <w:t>free boron</w:t>
            </w:r>
            <w:r w:rsidR="00B45B8E"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, </w:t>
            </w:r>
            <w:r w:rsidR="00B45B8E">
              <w:rPr>
                <w:rFonts w:asciiTheme="majorBidi" w:hAnsiTheme="majorBidi" w:cstheme="majorBidi"/>
                <w:sz w:val="20"/>
                <w:szCs w:val="20"/>
              </w:rPr>
              <w:t xml:space="preserve">semi-bound boron, </w:t>
            </w:r>
            <w:r w:rsidR="00B45B8E" w:rsidRPr="00A92671">
              <w:rPr>
                <w:rFonts w:asciiTheme="majorBidi" w:hAnsiTheme="majorBidi" w:cstheme="majorBidi"/>
                <w:sz w:val="20"/>
                <w:szCs w:val="20"/>
              </w:rPr>
              <w:t xml:space="preserve">and </w:t>
            </w:r>
            <w:r w:rsidR="00B45B8E">
              <w:rPr>
                <w:rFonts w:asciiTheme="majorBidi" w:hAnsiTheme="majorBidi" w:cstheme="majorBidi"/>
                <w:sz w:val="20"/>
                <w:szCs w:val="20"/>
              </w:rPr>
              <w:t>bound boron</w:t>
            </w:r>
            <w:r w:rsidRPr="00A92671">
              <w:rPr>
                <w:rFonts w:asciiTheme="majorBidi" w:hAnsiTheme="majorBidi" w:cstheme="majorBidi"/>
                <w:sz w:val="20"/>
                <w:szCs w:val="20"/>
              </w:rPr>
              <w:t>). Bivariate correlation analysis (n = 4). ** Correlation is significant at 0.01 level (two-tailed). * Correlation is significant at 0.05 (two-tailed) level.</w:t>
            </w:r>
          </w:p>
          <w:p w:rsidR="003C40C6" w:rsidRDefault="003C40C6" w:rsidP="00C94C9E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3C40C6" w:rsidTr="003C40C6">
        <w:tc>
          <w:tcPr>
            <w:tcW w:w="8856" w:type="dxa"/>
          </w:tcPr>
          <w:tbl>
            <w:tblPr>
              <w:tblW w:w="874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646"/>
              <w:gridCol w:w="624"/>
              <w:gridCol w:w="624"/>
              <w:gridCol w:w="646"/>
              <w:gridCol w:w="646"/>
              <w:gridCol w:w="646"/>
              <w:gridCol w:w="646"/>
              <w:gridCol w:w="646"/>
              <w:gridCol w:w="624"/>
              <w:gridCol w:w="646"/>
              <w:gridCol w:w="646"/>
              <w:gridCol w:w="624"/>
              <w:gridCol w:w="510"/>
            </w:tblGrid>
            <w:tr w:rsidR="00F03D5E" w:rsidRPr="00B3159F" w:rsidTr="00DA4E29">
              <w:trPr>
                <w:trHeight w:val="300"/>
              </w:trPr>
              <w:tc>
                <w:tcPr>
                  <w:tcW w:w="8741" w:type="dxa"/>
                  <w:gridSpan w:val="14"/>
                  <w:shd w:val="clear" w:color="auto" w:fill="auto"/>
                  <w:noWrap/>
                  <w:vAlign w:val="center"/>
                  <w:hideMark/>
                </w:tcPr>
                <w:p w:rsidR="00F03D5E" w:rsidRPr="00B3159F" w:rsidRDefault="00F03D5E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6"/>
                      <w:szCs w:val="16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6"/>
                      <w:szCs w:val="16"/>
                    </w:rPr>
                    <w:t>SA</w:t>
                  </w:r>
                  <w:r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6"/>
                      <w:szCs w:val="16"/>
                    </w:rPr>
                    <w:t xml:space="preserve"> (with boron)</w:t>
                  </w:r>
                </w:p>
              </w:tc>
            </w:tr>
            <w:tr w:rsidR="00F03D5E" w:rsidRPr="00B3159F" w:rsidTr="00F03D5E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H</w:t>
                  </w: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  <w:vertAlign w:val="subscript"/>
                    </w:rPr>
                    <w:t>2</w:t>
                  </w: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O</w:t>
                  </w: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  <w:vertAlign w:val="subscript"/>
                    </w:rPr>
                    <w:t>2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LOX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SOD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CAT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POD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APX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PAL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PPO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B-f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B-s-b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B-b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FW</w:t>
                  </w: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DW</w:t>
                  </w:r>
                </w:p>
              </w:tc>
            </w:tr>
            <w:tr w:rsidR="00F03D5E" w:rsidRPr="00B3159F" w:rsidTr="00F03D5E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H</w:t>
                  </w: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  <w:vertAlign w:val="subscript"/>
                    </w:rPr>
                    <w:t>2</w:t>
                  </w: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O</w:t>
                  </w: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  <w:vertAlign w:val="subscript"/>
                    </w:rPr>
                    <w:t>2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F03D5E" w:rsidRPr="00B3159F" w:rsidTr="00F03D5E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LOX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0.766**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F03D5E" w:rsidRPr="00B3159F" w:rsidTr="00F03D5E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SOD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0.27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4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-0.134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F03D5E" w:rsidRPr="00B3159F" w:rsidTr="00F03D5E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CAT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0.796**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0.333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F03D5E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0.517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F03D5E" w:rsidRPr="00B3159F" w:rsidTr="00F03D5E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POD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0.865**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0.45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7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F03D5E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0.489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0.920**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F03D5E" w:rsidRPr="00B3159F" w:rsidTr="00F03D5E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APX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0.436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-0.021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0.784**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0.650*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0.589*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F03D5E" w:rsidRPr="00B3159F" w:rsidTr="00F03D5E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PAL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-0.2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0.259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F03D5E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-0.40</w:t>
                  </w:r>
                  <w:r w:rsidR="00F03D5E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2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F03D5E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-0.476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F03D5E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-0.303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F03D5E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-0.432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F03D5E" w:rsidRPr="00B3159F" w:rsidTr="00F03D5E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PPO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-0.763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-0.259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-0.678</w:t>
                  </w:r>
                  <w:r w:rsidR="00F03D5E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-0.946</w:t>
                  </w:r>
                  <w:r w:rsidR="00F03D5E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-0.859</w:t>
                  </w:r>
                  <w:r w:rsidR="00F03D5E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-0.736</w:t>
                  </w:r>
                  <w:r w:rsidR="00F03D5E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F03D5E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</w:t>
                  </w:r>
                  <w:r w:rsidR="00B3159F"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.578*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F03D5E" w:rsidRPr="00B3159F" w:rsidTr="00F03D5E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B-f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0.552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0.107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0.415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0.814**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0.596*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0.405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F03D5E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-0.752</w:t>
                  </w:r>
                  <w:r w:rsidR="00F03D5E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-0.83</w:t>
                  </w:r>
                  <w:r w:rsidR="00F03D5E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F03D5E" w:rsidRPr="00B3159F" w:rsidTr="00F03D5E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B-s-b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0.916**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0.526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0.48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0.935**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0.981**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0.57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-0.372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-0.888</w:t>
                  </w:r>
                  <w:r w:rsidR="00F03D5E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0.682*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F03D5E" w:rsidRPr="00B3159F" w:rsidTr="00F03D5E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B-b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0.893**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0.479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0.505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0.969**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0.927**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0.624*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-0.446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-0.955</w:t>
                  </w:r>
                  <w:r w:rsidR="00F03D5E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0.793**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0.959**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F03D5E" w:rsidRPr="00B3159F" w:rsidTr="00F03D5E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FW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-0.952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-0.606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-0.362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-0.807</w:t>
                  </w:r>
                  <w:r w:rsidR="00F03D5E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F03D5E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-0.848</w:t>
                  </w:r>
                  <w:r w:rsidR="00F03D5E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-0.429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0.4</w:t>
                  </w:r>
                  <w:r w:rsidR="00F03D5E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00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0.829**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-0.688</w:t>
                  </w:r>
                  <w:r w:rsidR="00F03D5E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-0.906</w:t>
                  </w:r>
                  <w:r w:rsidR="00F03D5E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</w:t>
                  </w:r>
                  <w:r w:rsidR="00F03D5E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</w:t>
                  </w: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.91</w:t>
                  </w:r>
                  <w:r w:rsidR="00F03D5E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</w:p>
              </w:tc>
            </w:tr>
            <w:tr w:rsidR="00F03D5E" w:rsidRPr="00B3159F" w:rsidTr="00F03D5E">
              <w:trPr>
                <w:trHeight w:val="300"/>
              </w:trPr>
              <w:tc>
                <w:tcPr>
                  <w:tcW w:w="567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  <w:sz w:val="14"/>
                      <w:szCs w:val="14"/>
                    </w:rPr>
                    <w:t>DW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-0.932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-0.674</w:t>
                  </w:r>
                  <w:r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-0.366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-0.751</w:t>
                  </w:r>
                  <w:r w:rsidR="00F03D5E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-0.825</w:t>
                  </w:r>
                  <w:r w:rsidR="00F03D5E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-0.393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0.375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0.798**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-0.614</w:t>
                  </w:r>
                  <w:r w:rsidR="00F03D5E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-0.883</w:t>
                  </w:r>
                  <w:r w:rsidR="00F03D5E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46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-0.872</w:t>
                  </w:r>
                  <w:r w:rsidR="00F03D5E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**</w:t>
                  </w:r>
                </w:p>
              </w:tc>
              <w:tc>
                <w:tcPr>
                  <w:tcW w:w="624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0.958**</w:t>
                  </w:r>
                </w:p>
              </w:tc>
              <w:tc>
                <w:tcPr>
                  <w:tcW w:w="510" w:type="dxa"/>
                  <w:shd w:val="clear" w:color="auto" w:fill="auto"/>
                  <w:noWrap/>
                  <w:vAlign w:val="center"/>
                  <w:hideMark/>
                </w:tcPr>
                <w:p w:rsidR="00B3159F" w:rsidRPr="00B3159F" w:rsidRDefault="00B3159F" w:rsidP="00B3159F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</w:pPr>
                  <w:r w:rsidRPr="00B3159F">
                    <w:rPr>
                      <w:rFonts w:asciiTheme="majorBidi" w:eastAsia="Times New Roman" w:hAnsiTheme="majorBidi" w:cstheme="majorBidi"/>
                      <w:color w:val="000000"/>
                      <w:sz w:val="12"/>
                      <w:szCs w:val="12"/>
                    </w:rPr>
                    <w:t>1</w:t>
                  </w:r>
                </w:p>
              </w:tc>
            </w:tr>
          </w:tbl>
          <w:p w:rsidR="003C40C6" w:rsidRDefault="003C40C6" w:rsidP="00C94C9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</w:tbl>
    <w:p w:rsidR="003C40C6" w:rsidRDefault="003C40C6" w:rsidP="003C40C6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</w:pPr>
    </w:p>
    <w:p w:rsidR="003C40C6" w:rsidRPr="00834572" w:rsidRDefault="003C40C6" w:rsidP="00B45B8E">
      <w:p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834572">
        <w:rPr>
          <w:rFonts w:asciiTheme="majorBidi" w:eastAsia="Times New Roman" w:hAnsiTheme="majorBidi" w:cstheme="majorBidi"/>
          <w:b/>
          <w:bCs/>
          <w:color w:val="000000"/>
          <w:sz w:val="20"/>
          <w:szCs w:val="20"/>
        </w:rPr>
        <w:t xml:space="preserve">BA: </w:t>
      </w:r>
      <w:r>
        <w:rPr>
          <w:rFonts w:asciiTheme="majorBidi" w:hAnsiTheme="majorBidi" w:cstheme="majorBidi"/>
          <w:sz w:val="20"/>
          <w:szCs w:val="20"/>
        </w:rPr>
        <w:t>B</w:t>
      </w:r>
      <w:r w:rsidRPr="00834572">
        <w:rPr>
          <w:rFonts w:asciiTheme="majorBidi" w:hAnsiTheme="majorBidi" w:cstheme="majorBidi"/>
          <w:sz w:val="20"/>
          <w:szCs w:val="20"/>
        </w:rPr>
        <w:t>enzoic acid</w:t>
      </w:r>
      <w:r>
        <w:rPr>
          <w:rFonts w:asciiTheme="majorBidi" w:hAnsiTheme="majorBidi" w:cstheme="majorBidi"/>
          <w:sz w:val="20"/>
          <w:szCs w:val="20"/>
        </w:rPr>
        <w:t xml:space="preserve">; 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>H</w:t>
      </w:r>
      <w:r w:rsidRPr="00834572">
        <w:rPr>
          <w:rFonts w:asciiTheme="majorBidi" w:hAnsiTheme="majorBidi" w:cstheme="majorBidi"/>
          <w:b/>
          <w:bCs/>
          <w:sz w:val="20"/>
          <w:szCs w:val="20"/>
          <w:vertAlign w:val="subscript"/>
        </w:rPr>
        <w:t>2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>O</w:t>
      </w:r>
      <w:r w:rsidRPr="00834572">
        <w:rPr>
          <w:rFonts w:asciiTheme="majorBidi" w:hAnsiTheme="majorBidi" w:cstheme="majorBidi"/>
          <w:b/>
          <w:bCs/>
          <w:sz w:val="20"/>
          <w:szCs w:val="20"/>
          <w:vertAlign w:val="subscript"/>
        </w:rPr>
        <w:t>2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: </w:t>
      </w:r>
      <w:r w:rsidRPr="00834572">
        <w:rPr>
          <w:rFonts w:asciiTheme="majorBidi" w:hAnsiTheme="majorBidi" w:cstheme="majorBidi"/>
          <w:sz w:val="20"/>
          <w:szCs w:val="20"/>
        </w:rPr>
        <w:t>Hydrogen peroxide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LOX: </w:t>
      </w:r>
      <w:proofErr w:type="spellStart"/>
      <w:r w:rsidRPr="00834572">
        <w:rPr>
          <w:rFonts w:asciiTheme="majorBidi" w:hAnsiTheme="majorBidi" w:cstheme="majorBidi"/>
          <w:sz w:val="20"/>
          <w:szCs w:val="20"/>
        </w:rPr>
        <w:t>Lipoxygenase</w:t>
      </w:r>
      <w:proofErr w:type="spellEnd"/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SOD: </w:t>
      </w:r>
      <w:r w:rsidRPr="00834572">
        <w:rPr>
          <w:rFonts w:asciiTheme="majorBidi" w:hAnsiTheme="majorBidi" w:cstheme="majorBidi"/>
          <w:sz w:val="20"/>
          <w:szCs w:val="20"/>
        </w:rPr>
        <w:t>Superoxide dismutase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CAT: </w:t>
      </w:r>
      <w:r w:rsidRPr="00834572">
        <w:rPr>
          <w:rFonts w:asciiTheme="majorBidi" w:hAnsiTheme="majorBidi" w:cstheme="majorBidi"/>
          <w:sz w:val="20"/>
          <w:szCs w:val="20"/>
        </w:rPr>
        <w:t>Catalase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POD: </w:t>
      </w:r>
      <w:r w:rsidRPr="00834572">
        <w:rPr>
          <w:rFonts w:asciiTheme="majorBidi" w:hAnsiTheme="majorBidi" w:cstheme="majorBidi"/>
          <w:sz w:val="20"/>
          <w:szCs w:val="20"/>
        </w:rPr>
        <w:t>Peroxidase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APX: </w:t>
      </w:r>
      <w:proofErr w:type="spellStart"/>
      <w:r w:rsidRPr="00834572">
        <w:rPr>
          <w:rFonts w:asciiTheme="majorBidi" w:hAnsiTheme="majorBidi" w:cstheme="majorBidi"/>
          <w:sz w:val="20"/>
          <w:szCs w:val="20"/>
        </w:rPr>
        <w:t>Ascorbate</w:t>
      </w:r>
      <w:proofErr w:type="spellEnd"/>
      <w:r w:rsidRPr="00834572">
        <w:rPr>
          <w:rFonts w:asciiTheme="majorBidi" w:hAnsiTheme="majorBidi" w:cstheme="majorBidi"/>
          <w:sz w:val="20"/>
          <w:szCs w:val="20"/>
        </w:rPr>
        <w:t xml:space="preserve"> peroxidase</w:t>
      </w:r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, PAL: </w:t>
      </w:r>
      <w:r w:rsidRPr="00834572">
        <w:rPr>
          <w:rFonts w:asciiTheme="majorBidi" w:hAnsiTheme="majorBidi" w:cstheme="majorBidi"/>
          <w:sz w:val="20"/>
          <w:szCs w:val="20"/>
        </w:rPr>
        <w:t>Phenylalanine ammonia-</w:t>
      </w:r>
      <w:proofErr w:type="spellStart"/>
      <w:r w:rsidRPr="00834572">
        <w:rPr>
          <w:rFonts w:asciiTheme="majorBidi" w:hAnsiTheme="majorBidi" w:cstheme="majorBidi"/>
          <w:sz w:val="20"/>
          <w:szCs w:val="20"/>
        </w:rPr>
        <w:t>lyase</w:t>
      </w:r>
      <w:proofErr w:type="spellEnd"/>
      <w:r w:rsidRPr="00834572">
        <w:rPr>
          <w:rFonts w:asciiTheme="majorBidi" w:hAnsiTheme="majorBidi" w:cstheme="majorBidi"/>
          <w:b/>
          <w:bCs/>
          <w:sz w:val="20"/>
          <w:szCs w:val="20"/>
        </w:rPr>
        <w:t xml:space="preserve">; PPO: </w:t>
      </w:r>
      <w:r w:rsidRPr="00834572">
        <w:rPr>
          <w:rFonts w:asciiTheme="majorBidi" w:hAnsiTheme="majorBidi" w:cstheme="majorBidi"/>
          <w:sz w:val="20"/>
          <w:szCs w:val="20"/>
        </w:rPr>
        <w:t xml:space="preserve">Polyphenol oxidase; </w:t>
      </w:r>
      <w:r w:rsidR="007E7598">
        <w:rPr>
          <w:rFonts w:asciiTheme="majorBidi" w:hAnsiTheme="majorBidi" w:cstheme="majorBidi"/>
          <w:b/>
          <w:bCs/>
          <w:sz w:val="20"/>
          <w:szCs w:val="20"/>
        </w:rPr>
        <w:t>B-f</w:t>
      </w:r>
      <w:r w:rsidR="007E7598" w:rsidRPr="00834572">
        <w:rPr>
          <w:rFonts w:asciiTheme="majorBidi" w:hAnsiTheme="majorBidi" w:cstheme="majorBidi"/>
          <w:b/>
          <w:bCs/>
          <w:sz w:val="20"/>
          <w:szCs w:val="20"/>
        </w:rPr>
        <w:t>:</w:t>
      </w:r>
      <w:r w:rsidR="007E7598" w:rsidRPr="00834572">
        <w:rPr>
          <w:rFonts w:asciiTheme="majorBidi" w:hAnsiTheme="majorBidi" w:cstheme="majorBidi"/>
          <w:sz w:val="20"/>
          <w:szCs w:val="20"/>
        </w:rPr>
        <w:t xml:space="preserve"> </w:t>
      </w:r>
      <w:r w:rsidR="007E7598">
        <w:rPr>
          <w:rFonts w:asciiTheme="majorBidi" w:hAnsiTheme="majorBidi" w:cstheme="majorBidi"/>
          <w:sz w:val="20"/>
          <w:szCs w:val="20"/>
        </w:rPr>
        <w:t>Free boron</w:t>
      </w:r>
      <w:r w:rsidR="007E7598" w:rsidRPr="00834572">
        <w:rPr>
          <w:rFonts w:asciiTheme="majorBidi" w:hAnsiTheme="majorBidi" w:cstheme="majorBidi"/>
          <w:sz w:val="20"/>
          <w:szCs w:val="20"/>
        </w:rPr>
        <w:t xml:space="preserve">; </w:t>
      </w:r>
      <w:r w:rsidR="007E7598">
        <w:rPr>
          <w:rFonts w:asciiTheme="majorBidi" w:hAnsiTheme="majorBidi" w:cstheme="majorBidi"/>
          <w:b/>
          <w:bCs/>
          <w:sz w:val="20"/>
          <w:szCs w:val="20"/>
        </w:rPr>
        <w:t>B-s-b</w:t>
      </w:r>
      <w:r w:rsidR="007E7598" w:rsidRPr="00834572">
        <w:rPr>
          <w:rFonts w:asciiTheme="majorBidi" w:hAnsiTheme="majorBidi" w:cstheme="majorBidi"/>
          <w:b/>
          <w:bCs/>
          <w:sz w:val="20"/>
          <w:szCs w:val="20"/>
        </w:rPr>
        <w:t>:</w:t>
      </w:r>
      <w:r w:rsidR="007E7598" w:rsidRPr="00834572">
        <w:rPr>
          <w:rFonts w:asciiTheme="majorBidi" w:hAnsiTheme="majorBidi" w:cstheme="majorBidi"/>
          <w:sz w:val="20"/>
          <w:szCs w:val="20"/>
        </w:rPr>
        <w:t xml:space="preserve"> </w:t>
      </w:r>
      <w:r w:rsidR="007E7598">
        <w:rPr>
          <w:rFonts w:asciiTheme="majorBidi" w:hAnsiTheme="majorBidi" w:cstheme="majorBidi"/>
          <w:sz w:val="20"/>
          <w:szCs w:val="20"/>
        </w:rPr>
        <w:t xml:space="preserve">Semi-bound boron; </w:t>
      </w:r>
      <w:r w:rsidR="007E7598">
        <w:rPr>
          <w:rFonts w:asciiTheme="majorBidi" w:hAnsiTheme="majorBidi" w:cstheme="majorBidi"/>
          <w:b/>
          <w:bCs/>
          <w:sz w:val="20"/>
          <w:szCs w:val="20"/>
        </w:rPr>
        <w:t>B-b:</w:t>
      </w:r>
      <w:r w:rsidR="007E7598">
        <w:rPr>
          <w:rFonts w:asciiTheme="majorBidi" w:hAnsiTheme="majorBidi" w:cstheme="majorBidi"/>
          <w:sz w:val="20"/>
          <w:szCs w:val="20"/>
        </w:rPr>
        <w:t xml:space="preserve"> Bound boron</w:t>
      </w:r>
      <w:r w:rsidR="00777866">
        <w:rPr>
          <w:rFonts w:asciiTheme="majorBidi" w:hAnsiTheme="majorBidi" w:cstheme="majorBidi"/>
          <w:sz w:val="20"/>
          <w:szCs w:val="20"/>
        </w:rPr>
        <w:t xml:space="preserve">; </w:t>
      </w:r>
      <w:r w:rsidR="00777866" w:rsidRPr="009F731C">
        <w:rPr>
          <w:rFonts w:asciiTheme="majorBidi" w:hAnsiTheme="majorBidi" w:cstheme="majorBidi"/>
          <w:b/>
          <w:bCs/>
          <w:sz w:val="20"/>
          <w:szCs w:val="20"/>
        </w:rPr>
        <w:t>FW:</w:t>
      </w:r>
      <w:r w:rsidR="00777866">
        <w:rPr>
          <w:rFonts w:asciiTheme="majorBidi" w:hAnsiTheme="majorBidi" w:cstheme="majorBidi"/>
          <w:sz w:val="20"/>
          <w:szCs w:val="20"/>
        </w:rPr>
        <w:t xml:space="preserve"> Fresh weight; </w:t>
      </w:r>
      <w:r w:rsidR="00777866" w:rsidRPr="009F731C">
        <w:rPr>
          <w:rFonts w:asciiTheme="majorBidi" w:hAnsiTheme="majorBidi" w:cstheme="majorBidi"/>
          <w:b/>
          <w:bCs/>
          <w:sz w:val="20"/>
          <w:szCs w:val="20"/>
        </w:rPr>
        <w:t>DW:</w:t>
      </w:r>
      <w:r w:rsidR="00777866">
        <w:rPr>
          <w:rFonts w:asciiTheme="majorBidi" w:hAnsiTheme="majorBidi" w:cstheme="majorBidi"/>
          <w:sz w:val="20"/>
          <w:szCs w:val="20"/>
        </w:rPr>
        <w:t xml:space="preserve"> Dry weight.</w:t>
      </w:r>
    </w:p>
    <w:p w:rsidR="003C40C6" w:rsidRDefault="003C40C6" w:rsidP="003C40C6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3C40C6" w:rsidRDefault="003C40C6" w:rsidP="000141AD">
      <w:pPr>
        <w:rPr>
          <w:rFonts w:asciiTheme="majorBidi" w:hAnsiTheme="majorBidi" w:cstheme="majorBidi"/>
          <w:b/>
          <w:bCs/>
          <w:sz w:val="20"/>
          <w:szCs w:val="20"/>
        </w:rPr>
      </w:pPr>
    </w:p>
    <w:sectPr w:rsidR="003C40C6">
      <w:footerReference w:type="default" r:id="rId10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2585" w:rsidRDefault="00C92585" w:rsidP="00B45B8E">
      <w:pPr>
        <w:spacing w:after="0" w:line="240" w:lineRule="auto"/>
      </w:pPr>
      <w:r>
        <w:separator/>
      </w:r>
    </w:p>
  </w:endnote>
  <w:endnote w:type="continuationSeparator" w:id="0">
    <w:p w:rsidR="00C92585" w:rsidRDefault="00C92585" w:rsidP="00B45B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81042156"/>
      <w:docPartObj>
        <w:docPartGallery w:val="Page Numbers (Bottom of Page)"/>
        <w:docPartUnique/>
      </w:docPartObj>
    </w:sdtPr>
    <w:sdtEndPr>
      <w:rPr>
        <w:rFonts w:asciiTheme="majorBidi" w:hAnsiTheme="majorBidi" w:cstheme="majorBidi"/>
        <w:noProof/>
        <w:sz w:val="24"/>
        <w:szCs w:val="24"/>
      </w:rPr>
    </w:sdtEndPr>
    <w:sdtContent>
      <w:p w:rsidR="00B45B8E" w:rsidRPr="00B45B8E" w:rsidRDefault="00B45B8E">
        <w:pPr>
          <w:pStyle w:val="Footer"/>
          <w:jc w:val="center"/>
          <w:rPr>
            <w:rFonts w:asciiTheme="majorBidi" w:hAnsiTheme="majorBidi" w:cstheme="majorBidi"/>
            <w:sz w:val="24"/>
            <w:szCs w:val="24"/>
          </w:rPr>
        </w:pPr>
        <w:r w:rsidRPr="00B45B8E">
          <w:rPr>
            <w:rFonts w:asciiTheme="majorBidi" w:hAnsiTheme="majorBidi" w:cstheme="majorBidi"/>
            <w:sz w:val="24"/>
            <w:szCs w:val="24"/>
          </w:rPr>
          <w:fldChar w:fldCharType="begin"/>
        </w:r>
        <w:r w:rsidRPr="00B45B8E">
          <w:rPr>
            <w:rFonts w:asciiTheme="majorBidi" w:hAnsiTheme="majorBidi" w:cstheme="majorBidi"/>
            <w:sz w:val="24"/>
            <w:szCs w:val="24"/>
          </w:rPr>
          <w:instrText xml:space="preserve"> PAGE   \* MERGEFORMAT </w:instrText>
        </w:r>
        <w:r w:rsidRPr="00B45B8E">
          <w:rPr>
            <w:rFonts w:asciiTheme="majorBidi" w:hAnsiTheme="majorBidi" w:cstheme="majorBidi"/>
            <w:sz w:val="24"/>
            <w:szCs w:val="24"/>
          </w:rPr>
          <w:fldChar w:fldCharType="separate"/>
        </w:r>
        <w:r w:rsidR="0029475B">
          <w:rPr>
            <w:rFonts w:asciiTheme="majorBidi" w:hAnsiTheme="majorBidi" w:cstheme="majorBidi"/>
            <w:noProof/>
            <w:sz w:val="24"/>
            <w:szCs w:val="24"/>
          </w:rPr>
          <w:t>6</w:t>
        </w:r>
        <w:r w:rsidRPr="00B45B8E">
          <w:rPr>
            <w:rFonts w:asciiTheme="majorBidi" w:hAnsiTheme="majorBidi" w:cstheme="majorBidi"/>
            <w:noProof/>
            <w:sz w:val="24"/>
            <w:szCs w:val="24"/>
          </w:rPr>
          <w:fldChar w:fldCharType="end"/>
        </w:r>
      </w:p>
    </w:sdtContent>
  </w:sdt>
  <w:p w:rsidR="00B45B8E" w:rsidRDefault="00B45B8E">
    <w:pPr>
      <w:pStyle w:val="Footer"/>
    </w:pPr>
  </w:p>
  <w:p w:rsidR="00B45B8E" w:rsidRDefault="00B45B8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2585" w:rsidRDefault="00C92585" w:rsidP="00B45B8E">
      <w:pPr>
        <w:spacing w:after="0" w:line="240" w:lineRule="auto"/>
      </w:pPr>
      <w:r>
        <w:separator/>
      </w:r>
    </w:p>
  </w:footnote>
  <w:footnote w:type="continuationSeparator" w:id="0">
    <w:p w:rsidR="00C92585" w:rsidRDefault="00C92585" w:rsidP="00B45B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159"/>
    <w:rsid w:val="000141AD"/>
    <w:rsid w:val="000234C8"/>
    <w:rsid w:val="00062E9D"/>
    <w:rsid w:val="000650B5"/>
    <w:rsid w:val="000D67A6"/>
    <w:rsid w:val="000F0711"/>
    <w:rsid w:val="0013554B"/>
    <w:rsid w:val="001801D9"/>
    <w:rsid w:val="001D2908"/>
    <w:rsid w:val="00223E12"/>
    <w:rsid w:val="0029475B"/>
    <w:rsid w:val="002A42E0"/>
    <w:rsid w:val="002B6D94"/>
    <w:rsid w:val="002E2699"/>
    <w:rsid w:val="0031261E"/>
    <w:rsid w:val="0034369B"/>
    <w:rsid w:val="003A6266"/>
    <w:rsid w:val="003C40C6"/>
    <w:rsid w:val="003F5312"/>
    <w:rsid w:val="004562CF"/>
    <w:rsid w:val="004865DA"/>
    <w:rsid w:val="0053546A"/>
    <w:rsid w:val="00565ACB"/>
    <w:rsid w:val="0060518F"/>
    <w:rsid w:val="006651D9"/>
    <w:rsid w:val="006C68A3"/>
    <w:rsid w:val="007000B6"/>
    <w:rsid w:val="0072125D"/>
    <w:rsid w:val="00754757"/>
    <w:rsid w:val="0076782F"/>
    <w:rsid w:val="00777866"/>
    <w:rsid w:val="007B2242"/>
    <w:rsid w:val="007E7598"/>
    <w:rsid w:val="00834572"/>
    <w:rsid w:val="00894513"/>
    <w:rsid w:val="008B27B1"/>
    <w:rsid w:val="008D5159"/>
    <w:rsid w:val="009950BF"/>
    <w:rsid w:val="009F06D5"/>
    <w:rsid w:val="009F731C"/>
    <w:rsid w:val="00A00A7A"/>
    <w:rsid w:val="00A81176"/>
    <w:rsid w:val="00A82735"/>
    <w:rsid w:val="00A9265D"/>
    <w:rsid w:val="00AC0FF3"/>
    <w:rsid w:val="00B01442"/>
    <w:rsid w:val="00B1288C"/>
    <w:rsid w:val="00B2524C"/>
    <w:rsid w:val="00B3159F"/>
    <w:rsid w:val="00B45B8E"/>
    <w:rsid w:val="00C03A63"/>
    <w:rsid w:val="00C24FAD"/>
    <w:rsid w:val="00C92585"/>
    <w:rsid w:val="00C94C9E"/>
    <w:rsid w:val="00D56A5B"/>
    <w:rsid w:val="00D64EF7"/>
    <w:rsid w:val="00D6631D"/>
    <w:rsid w:val="00DD0F2D"/>
    <w:rsid w:val="00DD54EA"/>
    <w:rsid w:val="00DD5D1E"/>
    <w:rsid w:val="00E02B24"/>
    <w:rsid w:val="00ED7184"/>
    <w:rsid w:val="00F03D5E"/>
    <w:rsid w:val="00F05928"/>
    <w:rsid w:val="00F06D3E"/>
    <w:rsid w:val="00F81772"/>
    <w:rsid w:val="00FC3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3554B"/>
    <w:pPr>
      <w:spacing w:after="0" w:line="240" w:lineRule="auto"/>
    </w:pPr>
    <w:rPr>
      <w:rFonts w:eastAsia="Times New Roman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355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554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F06D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45B8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5B8E"/>
  </w:style>
  <w:style w:type="paragraph" w:styleId="Footer">
    <w:name w:val="footer"/>
    <w:basedOn w:val="Normal"/>
    <w:link w:val="FooterChar"/>
    <w:uiPriority w:val="99"/>
    <w:unhideWhenUsed/>
    <w:rsid w:val="00B45B8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5B8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3554B"/>
    <w:pPr>
      <w:spacing w:after="0" w:line="240" w:lineRule="auto"/>
    </w:pPr>
    <w:rPr>
      <w:rFonts w:eastAsia="Times New Roman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355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554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F06D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45B8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5B8E"/>
  </w:style>
  <w:style w:type="paragraph" w:styleId="Footer">
    <w:name w:val="footer"/>
    <w:basedOn w:val="Normal"/>
    <w:link w:val="FooterChar"/>
    <w:uiPriority w:val="99"/>
    <w:unhideWhenUsed/>
    <w:rsid w:val="00B45B8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5B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8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8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1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6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6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3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9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fafhamada@yahoo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hamada@aun.edu.e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0BF890-2C9B-4CB0-A49A-14C42463E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1510</Words>
  <Characters>8607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Youssef</dc:creator>
  <cp:lastModifiedBy>Youssef</cp:lastModifiedBy>
  <cp:revision>4</cp:revision>
  <dcterms:created xsi:type="dcterms:W3CDTF">2021-02-10T18:31:00Z</dcterms:created>
  <dcterms:modified xsi:type="dcterms:W3CDTF">2021-04-03T10:25:00Z</dcterms:modified>
</cp:coreProperties>
</file>