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12BA7" w:rsidRPr="00E5277B" w:rsidRDefault="00A80D71" w:rsidP="00E5277B">
      <w:pPr>
        <w:pStyle w:val="a5"/>
        <w:rPr>
          <w:rFonts w:ascii="Arial Black" w:hAnsi="Arial Black"/>
        </w:rPr>
      </w:pPr>
      <w:bookmarkStart w:id="0" w:name="_Toc153812918"/>
      <w:bookmarkStart w:id="1" w:name="_Toc153827241"/>
      <w:r>
        <w:rPr>
          <w:rFonts w:ascii="Arial Black" w:hAnsi="Arial Black"/>
        </w:rPr>
        <w:t>Supplementary</w:t>
      </w:r>
      <w:r w:rsidR="00C12BA7" w:rsidRPr="00E5277B">
        <w:rPr>
          <w:rFonts w:ascii="Arial Black" w:hAnsi="Arial Black"/>
        </w:rPr>
        <w:t xml:space="preserve"> </w:t>
      </w:r>
      <w:bookmarkEnd w:id="0"/>
      <w:bookmarkEnd w:id="1"/>
      <w:r>
        <w:rPr>
          <w:rFonts w:ascii="Arial Black" w:hAnsi="Arial Black"/>
        </w:rPr>
        <w:t>Materials</w:t>
      </w:r>
    </w:p>
    <w:p w:rsidR="00D607DF" w:rsidRPr="00A220E8" w:rsidRDefault="00D607DF" w:rsidP="00E5277B">
      <w:pPr>
        <w:widowControl/>
        <w:spacing w:beforeLines="50" w:before="156" w:line="480" w:lineRule="auto"/>
        <w:jc w:val="center"/>
        <w:rPr>
          <w:rFonts w:asciiTheme="majorHAnsi" w:eastAsiaTheme="majorEastAsia" w:hAnsiTheme="majorHAnsi" w:cstheme="majorBidi"/>
          <w:b/>
          <w:bCs/>
          <w:sz w:val="24"/>
          <w:szCs w:val="24"/>
        </w:rPr>
      </w:pPr>
      <w:bookmarkStart w:id="2" w:name="_Hlk153827624"/>
      <w:r w:rsidRPr="00A220E8">
        <w:rPr>
          <w:rFonts w:asciiTheme="majorHAnsi" w:eastAsiaTheme="majorEastAsia" w:hAnsiTheme="majorHAnsi" w:cstheme="majorBidi"/>
          <w:b/>
          <w:bCs/>
          <w:sz w:val="24"/>
          <w:szCs w:val="24"/>
        </w:rPr>
        <w:t>Static and Dynamic Connectivity Structure of White-Matter Functional Network across the Adult Lifespan</w:t>
      </w:r>
    </w:p>
    <w:bookmarkEnd w:id="2"/>
    <w:p w:rsidR="00E5277B" w:rsidRPr="00A220E8" w:rsidRDefault="00E5277B" w:rsidP="00E5277B">
      <w:pPr>
        <w:widowControl/>
        <w:spacing w:beforeLines="50" w:before="156" w:line="480" w:lineRule="auto"/>
        <w:jc w:val="center"/>
        <w:rPr>
          <w:rFonts w:ascii="Times New Roman" w:hAnsi="Times New Roman" w:cs="Times New Roman"/>
          <w:sz w:val="20"/>
          <w:szCs w:val="24"/>
        </w:rPr>
      </w:pPr>
      <w:r w:rsidRPr="00A220E8">
        <w:rPr>
          <w:rFonts w:ascii="Times New Roman" w:eastAsiaTheme="majorEastAsia" w:hAnsi="Times New Roman" w:cs="Times New Roman"/>
          <w:sz w:val="20"/>
          <w:szCs w:val="24"/>
        </w:rPr>
        <w:t>Zeqiang LinLi</w:t>
      </w:r>
      <w:r w:rsidRPr="00A220E8">
        <w:rPr>
          <w:rFonts w:ascii="Times New Roman" w:eastAsiaTheme="majorEastAsia" w:hAnsi="Times New Roman" w:cs="Times New Roman"/>
          <w:sz w:val="20"/>
          <w:szCs w:val="24"/>
          <w:vertAlign w:val="superscript"/>
        </w:rPr>
        <w:t>1,2</w:t>
      </w:r>
      <w:r w:rsidRPr="00A220E8">
        <w:rPr>
          <w:rFonts w:ascii="Times New Roman" w:eastAsiaTheme="majorEastAsia" w:hAnsi="Times New Roman" w:cs="Times New Roman"/>
          <w:sz w:val="20"/>
          <w:szCs w:val="24"/>
        </w:rPr>
        <w:t xml:space="preserve"> Ph.D.,</w:t>
      </w:r>
      <w:r w:rsidRPr="00A220E8">
        <w:rPr>
          <w:rFonts w:ascii="Times New Roman" w:hAnsi="Times New Roman" w:cs="Times New Roman"/>
          <w:sz w:val="20"/>
          <w:szCs w:val="24"/>
        </w:rPr>
        <w:t xml:space="preserve"> Kang Hu</w:t>
      </w:r>
      <w:r w:rsidRPr="00A220E8">
        <w:rPr>
          <w:rFonts w:ascii="Times New Roman" w:eastAsiaTheme="majorEastAsia" w:hAnsi="Times New Roman" w:cs="Times New Roman"/>
          <w:sz w:val="20"/>
          <w:szCs w:val="24"/>
          <w:vertAlign w:val="superscript"/>
        </w:rPr>
        <w:t>3</w:t>
      </w:r>
      <w:r w:rsidRPr="00A220E8">
        <w:rPr>
          <w:rFonts w:ascii="Times New Roman" w:hAnsi="Times New Roman" w:cs="Times New Roman"/>
          <w:sz w:val="20"/>
          <w:szCs w:val="24"/>
        </w:rPr>
        <w:t xml:space="preserve"> Ph.D., </w:t>
      </w:r>
      <w:proofErr w:type="spellStart"/>
      <w:r w:rsidRPr="00A220E8">
        <w:rPr>
          <w:rFonts w:ascii="Times New Roman" w:hAnsi="Times New Roman" w:cs="Times New Roman"/>
          <w:sz w:val="20"/>
          <w:szCs w:val="24"/>
        </w:rPr>
        <w:t>Qingdong</w:t>
      </w:r>
      <w:proofErr w:type="spellEnd"/>
      <w:r w:rsidRPr="00A220E8">
        <w:rPr>
          <w:rFonts w:ascii="Times New Roman" w:hAnsi="Times New Roman" w:cs="Times New Roman"/>
          <w:sz w:val="20"/>
          <w:szCs w:val="24"/>
        </w:rPr>
        <w:t xml:space="preserve"> Guo</w:t>
      </w:r>
      <w:r w:rsidRPr="00A220E8">
        <w:rPr>
          <w:rFonts w:ascii="Times New Roman" w:eastAsiaTheme="majorEastAsia" w:hAnsi="Times New Roman" w:cs="Times New Roman"/>
          <w:sz w:val="20"/>
          <w:szCs w:val="24"/>
          <w:vertAlign w:val="superscript"/>
        </w:rPr>
        <w:t>4</w:t>
      </w:r>
      <w:r w:rsidRPr="00A220E8">
        <w:rPr>
          <w:rFonts w:ascii="Times New Roman" w:hAnsi="Times New Roman" w:cs="Times New Roman"/>
          <w:sz w:val="20"/>
          <w:szCs w:val="24"/>
        </w:rPr>
        <w:t xml:space="preserve"> M.Sc., </w:t>
      </w:r>
      <w:proofErr w:type="spellStart"/>
      <w:r w:rsidRPr="00A220E8">
        <w:rPr>
          <w:rFonts w:ascii="Times New Roman" w:eastAsiaTheme="majorEastAsia" w:hAnsi="Times New Roman" w:cs="Times New Roman"/>
          <w:sz w:val="20"/>
          <w:szCs w:val="24"/>
        </w:rPr>
        <w:t>Shuixia</w:t>
      </w:r>
      <w:proofErr w:type="spellEnd"/>
      <w:r w:rsidRPr="00A220E8">
        <w:rPr>
          <w:rFonts w:ascii="Times New Roman" w:eastAsiaTheme="majorEastAsia" w:hAnsi="Times New Roman" w:cs="Times New Roman"/>
          <w:sz w:val="20"/>
          <w:szCs w:val="24"/>
        </w:rPr>
        <w:t xml:space="preserve"> Guo</w:t>
      </w:r>
      <w:r w:rsidRPr="00A220E8">
        <w:rPr>
          <w:rFonts w:ascii="Times New Roman" w:eastAsiaTheme="majorEastAsia" w:hAnsi="Times New Roman" w:cs="Times New Roman"/>
          <w:sz w:val="20"/>
          <w:szCs w:val="24"/>
          <w:vertAlign w:val="superscript"/>
        </w:rPr>
        <w:t>2,5</w:t>
      </w:r>
      <w:r w:rsidRPr="00A220E8">
        <w:rPr>
          <w:rFonts w:ascii="Times New Roman" w:hAnsi="Times New Roman" w:cs="Times New Roman"/>
          <w:sz w:val="20"/>
          <w:szCs w:val="24"/>
        </w:rPr>
        <w:t xml:space="preserve"> Ph.D.</w:t>
      </w:r>
    </w:p>
    <w:p w:rsidR="00A80D71" w:rsidRDefault="00A80D71" w:rsidP="00A80D71">
      <w:pPr>
        <w:spacing w:line="480" w:lineRule="auto"/>
        <w:rPr>
          <w:rFonts w:ascii="Times New Roman" w:hAnsi="Times New Roman" w:cs="Times New Roman"/>
          <w:b/>
          <w:bCs/>
          <w:sz w:val="24"/>
          <w:szCs w:val="24"/>
        </w:rPr>
      </w:pPr>
      <w:r>
        <w:rPr>
          <w:rFonts w:ascii="Times New Roman" w:hAnsi="Times New Roman" w:cs="Times New Roman"/>
          <w:b/>
          <w:bCs/>
          <w:sz w:val="24"/>
          <w:szCs w:val="24"/>
        </w:rPr>
        <w:t xml:space="preserve">Author Affiliations: </w:t>
      </w:r>
    </w:p>
    <w:p w:rsidR="00A80D71" w:rsidRPr="00A220E8" w:rsidRDefault="00A80D71" w:rsidP="00A220E8">
      <w:pPr>
        <w:rPr>
          <w:rFonts w:ascii="Times New Roman" w:hAnsi="Times New Roman" w:cs="Times New Roman"/>
          <w:sz w:val="20"/>
          <w:szCs w:val="24"/>
          <w:shd w:val="clear" w:color="auto" w:fill="FFFFFF"/>
        </w:rPr>
      </w:pPr>
      <w:r w:rsidRPr="00A220E8">
        <w:rPr>
          <w:rFonts w:ascii="Times New Roman" w:hAnsi="Times New Roman" w:cs="Times New Roman"/>
          <w:sz w:val="20"/>
          <w:szCs w:val="24"/>
          <w:shd w:val="clear" w:color="auto" w:fill="FFFFFF"/>
          <w:vertAlign w:val="superscript"/>
        </w:rPr>
        <w:t>1</w:t>
      </w:r>
      <w:r w:rsidRPr="00A220E8">
        <w:rPr>
          <w:rFonts w:ascii="Times New Roman" w:hAnsi="Times New Roman" w:cs="Times New Roman"/>
          <w:sz w:val="20"/>
          <w:szCs w:val="24"/>
          <w:shd w:val="clear" w:color="auto" w:fill="FFFFFF"/>
        </w:rPr>
        <w:t xml:space="preserve"> School of Mathematics and Statistics, Guangdong University of Foreign Studies, Guangzhou 510004, P.R. China</w:t>
      </w:r>
    </w:p>
    <w:p w:rsidR="00A80D71" w:rsidRPr="00A220E8" w:rsidRDefault="00A80D71" w:rsidP="00A220E8">
      <w:pPr>
        <w:rPr>
          <w:rFonts w:ascii="Times New Roman" w:hAnsi="Times New Roman" w:cs="Times New Roman"/>
          <w:sz w:val="20"/>
          <w:szCs w:val="24"/>
          <w:shd w:val="clear" w:color="auto" w:fill="FFFFFF"/>
        </w:rPr>
      </w:pPr>
      <w:r w:rsidRPr="00A220E8">
        <w:rPr>
          <w:rFonts w:ascii="Times New Roman" w:hAnsi="Times New Roman" w:cs="Times New Roman"/>
          <w:sz w:val="20"/>
          <w:szCs w:val="24"/>
          <w:shd w:val="clear" w:color="auto" w:fill="FFFFFF"/>
          <w:vertAlign w:val="superscript"/>
        </w:rPr>
        <w:t xml:space="preserve">2 </w:t>
      </w:r>
      <w:r w:rsidRPr="00A220E8">
        <w:rPr>
          <w:rFonts w:ascii="Times New Roman" w:hAnsi="Times New Roman" w:cs="Times New Roman"/>
          <w:sz w:val="20"/>
          <w:szCs w:val="24"/>
          <w:shd w:val="clear" w:color="auto" w:fill="FFFFFF"/>
        </w:rPr>
        <w:t xml:space="preserve">MOE-LCSM, School of Mathematics and Statistics, Hunan Normal University, Changsha 410006, P. R. China </w:t>
      </w:r>
    </w:p>
    <w:p w:rsidR="00A80D71" w:rsidRPr="00A220E8" w:rsidRDefault="00A80D71" w:rsidP="00A220E8">
      <w:pPr>
        <w:rPr>
          <w:rFonts w:ascii="Times New Roman" w:hAnsi="Times New Roman" w:cs="Times New Roman"/>
          <w:sz w:val="20"/>
          <w:szCs w:val="24"/>
        </w:rPr>
      </w:pPr>
      <w:r w:rsidRPr="00A220E8">
        <w:rPr>
          <w:rFonts w:ascii="Times New Roman" w:hAnsi="Times New Roman" w:cs="Times New Roman"/>
          <w:sz w:val="20"/>
          <w:szCs w:val="24"/>
          <w:shd w:val="clear" w:color="auto" w:fill="FFFFFF"/>
          <w:vertAlign w:val="superscript"/>
        </w:rPr>
        <w:t xml:space="preserve">3 </w:t>
      </w:r>
      <w:r w:rsidRPr="00A220E8">
        <w:rPr>
          <w:rFonts w:ascii="Times New Roman" w:hAnsi="Times New Roman" w:cs="Times New Roman"/>
          <w:sz w:val="20"/>
          <w:szCs w:val="24"/>
          <w:shd w:val="clear" w:color="auto" w:fill="FFFFFF"/>
        </w:rPr>
        <w:t>School of Information Engineering, Wuhan Business University, Wuhan 430056, P.R. China</w:t>
      </w:r>
    </w:p>
    <w:p w:rsidR="00A80D71" w:rsidRPr="00A220E8" w:rsidRDefault="00A80D71" w:rsidP="00A220E8">
      <w:pPr>
        <w:rPr>
          <w:rFonts w:ascii="Times New Roman" w:hAnsi="Times New Roman" w:cs="Times New Roman"/>
          <w:sz w:val="20"/>
          <w:szCs w:val="24"/>
          <w:shd w:val="clear" w:color="auto" w:fill="FFFFFF"/>
        </w:rPr>
      </w:pPr>
      <w:r w:rsidRPr="00A220E8">
        <w:rPr>
          <w:rFonts w:ascii="Times New Roman" w:hAnsi="Times New Roman" w:cs="Times New Roman"/>
          <w:sz w:val="20"/>
          <w:szCs w:val="24"/>
          <w:vertAlign w:val="superscript"/>
        </w:rPr>
        <w:t xml:space="preserve">4 </w:t>
      </w:r>
      <w:r w:rsidRPr="00A220E8">
        <w:rPr>
          <w:rFonts w:ascii="Times New Roman" w:hAnsi="Times New Roman" w:cs="Times New Roman"/>
          <w:sz w:val="20"/>
          <w:szCs w:val="24"/>
          <w:shd w:val="clear" w:color="auto" w:fill="FFFFFF"/>
        </w:rPr>
        <w:t>School of Mathematical Sciences</w:t>
      </w:r>
      <w:r w:rsidRPr="00A220E8">
        <w:rPr>
          <w:rFonts w:ascii="Times New Roman" w:hAnsi="Times New Roman" w:cs="Times New Roman" w:hint="eastAsia"/>
          <w:sz w:val="20"/>
          <w:szCs w:val="24"/>
          <w:shd w:val="clear" w:color="auto" w:fill="FFFFFF"/>
        </w:rPr>
        <w:t>,</w:t>
      </w:r>
      <w:r w:rsidRPr="00A220E8">
        <w:rPr>
          <w:rFonts w:ascii="Times New Roman" w:hAnsi="Times New Roman" w:cs="Times New Roman"/>
          <w:sz w:val="20"/>
          <w:szCs w:val="24"/>
          <w:shd w:val="clear" w:color="auto" w:fill="FFFFFF"/>
        </w:rPr>
        <w:t xml:space="preserve"> Xiamen University, Xiamen 361005</w:t>
      </w:r>
      <w:r w:rsidRPr="00A220E8">
        <w:rPr>
          <w:rFonts w:ascii="Times New Roman" w:hAnsi="Times New Roman" w:cs="Times New Roman" w:hint="eastAsia"/>
          <w:sz w:val="20"/>
          <w:szCs w:val="24"/>
          <w:shd w:val="clear" w:color="auto" w:fill="FFFFFF"/>
        </w:rPr>
        <w:t>,</w:t>
      </w:r>
      <w:r w:rsidRPr="00A220E8">
        <w:rPr>
          <w:rFonts w:ascii="Times New Roman" w:hAnsi="Times New Roman" w:cs="Times New Roman"/>
          <w:sz w:val="20"/>
          <w:szCs w:val="24"/>
          <w:shd w:val="clear" w:color="auto" w:fill="FFFFFF"/>
        </w:rPr>
        <w:t xml:space="preserve"> P.R. China</w:t>
      </w:r>
    </w:p>
    <w:p w:rsidR="00A80D71" w:rsidRPr="00A220E8" w:rsidRDefault="00A80D71" w:rsidP="00A220E8">
      <w:pPr>
        <w:rPr>
          <w:rFonts w:ascii="Times New Roman" w:hAnsi="Times New Roman" w:cs="Times New Roman"/>
          <w:sz w:val="20"/>
          <w:szCs w:val="24"/>
        </w:rPr>
      </w:pPr>
      <w:r w:rsidRPr="00A220E8">
        <w:rPr>
          <w:rFonts w:ascii="Times New Roman" w:hAnsi="Times New Roman" w:cs="Times New Roman"/>
          <w:sz w:val="20"/>
          <w:szCs w:val="24"/>
          <w:shd w:val="clear" w:color="auto" w:fill="FFFFFF"/>
          <w:vertAlign w:val="superscript"/>
        </w:rPr>
        <w:t>5</w:t>
      </w:r>
      <w:r w:rsidRPr="00A220E8">
        <w:rPr>
          <w:rFonts w:ascii="Times New Roman" w:eastAsia="Times New Roman" w:hAnsi="Times New Roman" w:cs="Times New Roman"/>
          <w:sz w:val="20"/>
          <w:szCs w:val="24"/>
          <w:vertAlign w:val="superscript"/>
        </w:rPr>
        <w:t xml:space="preserve"> </w:t>
      </w:r>
      <w:r w:rsidRPr="00A220E8">
        <w:rPr>
          <w:rFonts w:ascii="Times New Roman" w:hAnsi="Times New Roman" w:cs="Times New Roman"/>
          <w:sz w:val="20"/>
          <w:szCs w:val="24"/>
        </w:rPr>
        <w:t xml:space="preserve">Key Laboratory of Applied Statistics and Data Science, Hunan Normal University, College of Hunan Province, Changsha </w:t>
      </w:r>
      <w:r w:rsidRPr="00A220E8">
        <w:rPr>
          <w:rFonts w:ascii="Times New Roman" w:hAnsi="Times New Roman" w:cs="Times New Roman"/>
          <w:sz w:val="20"/>
          <w:szCs w:val="24"/>
          <w:shd w:val="clear" w:color="auto" w:fill="FFFFFF"/>
        </w:rPr>
        <w:t>410006</w:t>
      </w:r>
      <w:r w:rsidRPr="00A220E8">
        <w:rPr>
          <w:rFonts w:ascii="Times New Roman" w:hAnsi="Times New Roman" w:cs="Times New Roman"/>
          <w:sz w:val="20"/>
          <w:szCs w:val="24"/>
        </w:rPr>
        <w:t>, P.R. China</w:t>
      </w:r>
      <w:r w:rsidRPr="00A220E8">
        <w:rPr>
          <w:rFonts w:ascii="Times New Roman" w:eastAsia="Times New Roman" w:hAnsi="Times New Roman" w:cs="Times New Roman"/>
          <w:sz w:val="20"/>
          <w:szCs w:val="24"/>
        </w:rPr>
        <w:t xml:space="preserve"> </w:t>
      </w:r>
    </w:p>
    <w:p w:rsidR="00A80D71" w:rsidRDefault="00A80D71">
      <w:pPr>
        <w:widowControl/>
        <w:jc w:val="left"/>
        <w:rPr>
          <w:rFonts w:ascii="Times New Roman" w:eastAsiaTheme="majorEastAsia" w:hAnsi="Times New Roman" w:cs="Times New Roman"/>
          <w:sz w:val="24"/>
          <w:szCs w:val="24"/>
          <w:vertAlign w:val="superscript"/>
        </w:rPr>
      </w:pPr>
    </w:p>
    <w:sdt>
      <w:sdtPr>
        <w:rPr>
          <w:rFonts w:ascii="Times New Roman" w:eastAsiaTheme="minorEastAsia" w:hAnsi="Times New Roman" w:cs="Times New Roman"/>
          <w:b/>
          <w:color w:val="auto"/>
          <w:kern w:val="2"/>
          <w:sz w:val="21"/>
          <w:szCs w:val="22"/>
          <w:lang w:val="zh-CN"/>
        </w:rPr>
        <w:id w:val="277527878"/>
        <w:docPartObj>
          <w:docPartGallery w:val="Table of Contents"/>
          <w:docPartUnique/>
        </w:docPartObj>
      </w:sdtPr>
      <w:sdtEndPr>
        <w:rPr>
          <w:rFonts w:asciiTheme="minorHAnsi" w:hAnsiTheme="minorHAnsi" w:cstheme="minorBidi"/>
          <w:bCs/>
          <w:sz w:val="20"/>
          <w:szCs w:val="20"/>
        </w:rPr>
      </w:sdtEndPr>
      <w:sdtContent>
        <w:p w:rsidR="00A80D71" w:rsidRPr="00A220E8" w:rsidRDefault="00846BE1" w:rsidP="00846BE1">
          <w:pPr>
            <w:pStyle w:val="TOC"/>
            <w:jc w:val="center"/>
            <w:rPr>
              <w:rFonts w:ascii="Times New Roman" w:hAnsi="Times New Roman" w:cs="Times New Roman"/>
              <w:b/>
              <w:noProof/>
              <w:sz w:val="20"/>
              <w:szCs w:val="20"/>
            </w:rPr>
          </w:pPr>
          <w:r w:rsidRPr="00A220E8">
            <w:rPr>
              <w:rFonts w:ascii="Times New Roman" w:hAnsi="Times New Roman" w:cs="Times New Roman"/>
              <w:b/>
              <w:sz w:val="24"/>
              <w:szCs w:val="24"/>
              <w:lang w:val="zh-CN"/>
            </w:rPr>
            <w:t>Contents</w:t>
          </w:r>
          <w:r w:rsidRPr="00A220E8">
            <w:rPr>
              <w:rFonts w:ascii="Times New Roman" w:hAnsi="Times New Roman" w:cs="Times New Roman"/>
              <w:b/>
              <w:sz w:val="20"/>
              <w:szCs w:val="20"/>
            </w:rPr>
            <w:fldChar w:fldCharType="begin"/>
          </w:r>
          <w:r w:rsidRPr="00A220E8">
            <w:rPr>
              <w:rFonts w:ascii="Times New Roman" w:hAnsi="Times New Roman" w:cs="Times New Roman"/>
              <w:b/>
              <w:sz w:val="20"/>
              <w:szCs w:val="20"/>
            </w:rPr>
            <w:instrText xml:space="preserve"> TOC \o "1-3" \h \z \u </w:instrText>
          </w:r>
          <w:r w:rsidRPr="00A220E8">
            <w:rPr>
              <w:rFonts w:ascii="Times New Roman" w:hAnsi="Times New Roman" w:cs="Times New Roman"/>
              <w:b/>
              <w:sz w:val="20"/>
              <w:szCs w:val="20"/>
            </w:rPr>
            <w:fldChar w:fldCharType="separate"/>
          </w:r>
        </w:p>
        <w:p w:rsidR="00A80D71" w:rsidRPr="00A220E8" w:rsidRDefault="00A9469D">
          <w:pPr>
            <w:pStyle w:val="TOC1"/>
            <w:tabs>
              <w:tab w:val="right" w:leader="dot" w:pos="8296"/>
            </w:tabs>
            <w:rPr>
              <w:rFonts w:ascii="Times New Roman" w:hAnsi="Times New Roman" w:cs="Times New Roman"/>
              <w:b/>
              <w:noProof/>
              <w:sz w:val="20"/>
              <w:szCs w:val="20"/>
            </w:rPr>
          </w:pPr>
          <w:hyperlink w:anchor="_Toc153827241" w:history="1">
            <w:r w:rsidR="00A80D71" w:rsidRPr="00A220E8">
              <w:rPr>
                <w:rStyle w:val="a9"/>
                <w:rFonts w:ascii="Times New Roman" w:hAnsi="Times New Roman" w:cs="Times New Roman"/>
                <w:b/>
                <w:noProof/>
                <w:sz w:val="20"/>
                <w:szCs w:val="20"/>
              </w:rPr>
              <w:t>Supporting Information</w:t>
            </w:r>
            <w:r w:rsidR="00A80D71" w:rsidRPr="00A220E8">
              <w:rPr>
                <w:rFonts w:ascii="Times New Roman" w:hAnsi="Times New Roman" w:cs="Times New Roman"/>
                <w:b/>
                <w:noProof/>
                <w:webHidden/>
                <w:sz w:val="20"/>
                <w:szCs w:val="20"/>
              </w:rPr>
              <w:tab/>
            </w:r>
            <w:r w:rsidR="00A80D71" w:rsidRPr="00A220E8">
              <w:rPr>
                <w:rFonts w:ascii="Times New Roman" w:hAnsi="Times New Roman" w:cs="Times New Roman"/>
                <w:b/>
                <w:noProof/>
                <w:webHidden/>
                <w:sz w:val="20"/>
                <w:szCs w:val="20"/>
              </w:rPr>
              <w:fldChar w:fldCharType="begin"/>
            </w:r>
            <w:r w:rsidR="00A80D71" w:rsidRPr="00A220E8">
              <w:rPr>
                <w:rFonts w:ascii="Times New Roman" w:hAnsi="Times New Roman" w:cs="Times New Roman"/>
                <w:b/>
                <w:noProof/>
                <w:webHidden/>
                <w:sz w:val="20"/>
                <w:szCs w:val="20"/>
              </w:rPr>
              <w:instrText xml:space="preserve"> PAGEREF _Toc153827241 \h </w:instrText>
            </w:r>
            <w:r w:rsidR="00A80D71" w:rsidRPr="00A220E8">
              <w:rPr>
                <w:rFonts w:ascii="Times New Roman" w:hAnsi="Times New Roman" w:cs="Times New Roman"/>
                <w:b/>
                <w:noProof/>
                <w:webHidden/>
                <w:sz w:val="20"/>
                <w:szCs w:val="20"/>
              </w:rPr>
            </w:r>
            <w:r w:rsidR="00A80D71" w:rsidRPr="00A220E8">
              <w:rPr>
                <w:rFonts w:ascii="Times New Roman" w:hAnsi="Times New Roman" w:cs="Times New Roman"/>
                <w:b/>
                <w:noProof/>
                <w:webHidden/>
                <w:sz w:val="20"/>
                <w:szCs w:val="20"/>
              </w:rPr>
              <w:fldChar w:fldCharType="separate"/>
            </w:r>
            <w:r w:rsidR="00A80D71" w:rsidRPr="00A220E8">
              <w:rPr>
                <w:rFonts w:ascii="Times New Roman" w:hAnsi="Times New Roman" w:cs="Times New Roman"/>
                <w:b/>
                <w:noProof/>
                <w:webHidden/>
                <w:sz w:val="20"/>
                <w:szCs w:val="20"/>
              </w:rPr>
              <w:t>1</w:t>
            </w:r>
            <w:r w:rsidR="00A80D71" w:rsidRPr="00A220E8">
              <w:rPr>
                <w:rFonts w:ascii="Times New Roman" w:hAnsi="Times New Roman" w:cs="Times New Roman"/>
                <w:b/>
                <w:noProof/>
                <w:webHidden/>
                <w:sz w:val="20"/>
                <w:szCs w:val="20"/>
              </w:rPr>
              <w:fldChar w:fldCharType="end"/>
            </w:r>
          </w:hyperlink>
        </w:p>
        <w:p w:rsidR="00A80D71" w:rsidRPr="00A220E8" w:rsidRDefault="00A9469D">
          <w:pPr>
            <w:pStyle w:val="TOC2"/>
            <w:tabs>
              <w:tab w:val="right" w:leader="dot" w:pos="8296"/>
            </w:tabs>
            <w:rPr>
              <w:rFonts w:ascii="Times New Roman" w:hAnsi="Times New Roman" w:cs="Times New Roman"/>
              <w:b/>
              <w:noProof/>
              <w:sz w:val="20"/>
              <w:szCs w:val="20"/>
            </w:rPr>
          </w:pPr>
          <w:hyperlink w:anchor="_Toc153827243" w:history="1">
            <w:r w:rsidR="00A80D71" w:rsidRPr="00A220E8">
              <w:rPr>
                <w:rStyle w:val="a9"/>
                <w:rFonts w:ascii="Times New Roman" w:hAnsi="Times New Roman" w:cs="Times New Roman"/>
                <w:b/>
                <w:noProof/>
                <w:sz w:val="20"/>
                <w:szCs w:val="20"/>
              </w:rPr>
              <w:t>MRI acquisition of SALD</w:t>
            </w:r>
            <w:r w:rsidR="00A80D71" w:rsidRPr="00A220E8">
              <w:rPr>
                <w:rFonts w:ascii="Times New Roman" w:hAnsi="Times New Roman" w:cs="Times New Roman"/>
                <w:b/>
                <w:noProof/>
                <w:webHidden/>
                <w:sz w:val="20"/>
                <w:szCs w:val="20"/>
              </w:rPr>
              <w:tab/>
            </w:r>
            <w:r w:rsidR="00A80D71" w:rsidRPr="00A220E8">
              <w:rPr>
                <w:rFonts w:ascii="Times New Roman" w:hAnsi="Times New Roman" w:cs="Times New Roman"/>
                <w:b/>
                <w:noProof/>
                <w:webHidden/>
                <w:sz w:val="20"/>
                <w:szCs w:val="20"/>
              </w:rPr>
              <w:fldChar w:fldCharType="begin"/>
            </w:r>
            <w:r w:rsidR="00A80D71" w:rsidRPr="00A220E8">
              <w:rPr>
                <w:rFonts w:ascii="Times New Roman" w:hAnsi="Times New Roman" w:cs="Times New Roman"/>
                <w:b/>
                <w:noProof/>
                <w:webHidden/>
                <w:sz w:val="20"/>
                <w:szCs w:val="20"/>
              </w:rPr>
              <w:instrText xml:space="preserve"> PAGEREF _Toc153827243 \h </w:instrText>
            </w:r>
            <w:r w:rsidR="00A80D71" w:rsidRPr="00A220E8">
              <w:rPr>
                <w:rFonts w:ascii="Times New Roman" w:hAnsi="Times New Roman" w:cs="Times New Roman"/>
                <w:b/>
                <w:noProof/>
                <w:webHidden/>
                <w:sz w:val="20"/>
                <w:szCs w:val="20"/>
              </w:rPr>
            </w:r>
            <w:r w:rsidR="00A80D71" w:rsidRPr="00A220E8">
              <w:rPr>
                <w:rFonts w:ascii="Times New Roman" w:hAnsi="Times New Roman" w:cs="Times New Roman"/>
                <w:b/>
                <w:noProof/>
                <w:webHidden/>
                <w:sz w:val="20"/>
                <w:szCs w:val="20"/>
              </w:rPr>
              <w:fldChar w:fldCharType="separate"/>
            </w:r>
            <w:r w:rsidR="00A80D71" w:rsidRPr="00A220E8">
              <w:rPr>
                <w:rFonts w:ascii="Times New Roman" w:hAnsi="Times New Roman" w:cs="Times New Roman"/>
                <w:b/>
                <w:noProof/>
                <w:webHidden/>
                <w:sz w:val="20"/>
                <w:szCs w:val="20"/>
              </w:rPr>
              <w:t>2</w:t>
            </w:r>
            <w:r w:rsidR="00A80D71" w:rsidRPr="00A220E8">
              <w:rPr>
                <w:rFonts w:ascii="Times New Roman" w:hAnsi="Times New Roman" w:cs="Times New Roman"/>
                <w:b/>
                <w:noProof/>
                <w:webHidden/>
                <w:sz w:val="20"/>
                <w:szCs w:val="20"/>
              </w:rPr>
              <w:fldChar w:fldCharType="end"/>
            </w:r>
          </w:hyperlink>
        </w:p>
        <w:p w:rsidR="00A80D71" w:rsidRPr="00A220E8" w:rsidRDefault="00A9469D">
          <w:pPr>
            <w:pStyle w:val="TOC2"/>
            <w:tabs>
              <w:tab w:val="right" w:leader="dot" w:pos="8296"/>
            </w:tabs>
            <w:rPr>
              <w:rFonts w:ascii="Times New Roman" w:hAnsi="Times New Roman" w:cs="Times New Roman"/>
              <w:b/>
              <w:noProof/>
              <w:sz w:val="20"/>
              <w:szCs w:val="20"/>
            </w:rPr>
          </w:pPr>
          <w:hyperlink w:anchor="_Toc153827244" w:history="1">
            <w:r w:rsidR="00A80D71" w:rsidRPr="00A220E8">
              <w:rPr>
                <w:rStyle w:val="a9"/>
                <w:rFonts w:ascii="Times New Roman" w:hAnsi="Times New Roman" w:cs="Times New Roman"/>
                <w:b/>
                <w:noProof/>
                <w:sz w:val="20"/>
                <w:szCs w:val="20"/>
              </w:rPr>
              <w:t>Replication Dataset</w:t>
            </w:r>
            <w:r w:rsidR="00A80D71" w:rsidRPr="00A220E8">
              <w:rPr>
                <w:rFonts w:ascii="Times New Roman" w:hAnsi="Times New Roman" w:cs="Times New Roman"/>
                <w:b/>
                <w:noProof/>
                <w:webHidden/>
                <w:sz w:val="20"/>
                <w:szCs w:val="20"/>
              </w:rPr>
              <w:tab/>
            </w:r>
            <w:r w:rsidR="00A80D71" w:rsidRPr="00A220E8">
              <w:rPr>
                <w:rFonts w:ascii="Times New Roman" w:hAnsi="Times New Roman" w:cs="Times New Roman"/>
                <w:b/>
                <w:noProof/>
                <w:webHidden/>
                <w:sz w:val="20"/>
                <w:szCs w:val="20"/>
              </w:rPr>
              <w:fldChar w:fldCharType="begin"/>
            </w:r>
            <w:r w:rsidR="00A80D71" w:rsidRPr="00A220E8">
              <w:rPr>
                <w:rFonts w:ascii="Times New Roman" w:hAnsi="Times New Roman" w:cs="Times New Roman"/>
                <w:b/>
                <w:noProof/>
                <w:webHidden/>
                <w:sz w:val="20"/>
                <w:szCs w:val="20"/>
              </w:rPr>
              <w:instrText xml:space="preserve"> PAGEREF _Toc153827244 \h </w:instrText>
            </w:r>
            <w:r w:rsidR="00A80D71" w:rsidRPr="00A220E8">
              <w:rPr>
                <w:rFonts w:ascii="Times New Roman" w:hAnsi="Times New Roman" w:cs="Times New Roman"/>
                <w:b/>
                <w:noProof/>
                <w:webHidden/>
                <w:sz w:val="20"/>
                <w:szCs w:val="20"/>
              </w:rPr>
            </w:r>
            <w:r w:rsidR="00A80D71" w:rsidRPr="00A220E8">
              <w:rPr>
                <w:rFonts w:ascii="Times New Roman" w:hAnsi="Times New Roman" w:cs="Times New Roman"/>
                <w:b/>
                <w:noProof/>
                <w:webHidden/>
                <w:sz w:val="20"/>
                <w:szCs w:val="20"/>
              </w:rPr>
              <w:fldChar w:fldCharType="separate"/>
            </w:r>
            <w:r w:rsidR="00A80D71" w:rsidRPr="00A220E8">
              <w:rPr>
                <w:rFonts w:ascii="Times New Roman" w:hAnsi="Times New Roman" w:cs="Times New Roman"/>
                <w:b/>
                <w:noProof/>
                <w:webHidden/>
                <w:sz w:val="20"/>
                <w:szCs w:val="20"/>
              </w:rPr>
              <w:t>2</w:t>
            </w:r>
            <w:r w:rsidR="00A80D71" w:rsidRPr="00A220E8">
              <w:rPr>
                <w:rFonts w:ascii="Times New Roman" w:hAnsi="Times New Roman" w:cs="Times New Roman"/>
                <w:b/>
                <w:noProof/>
                <w:webHidden/>
                <w:sz w:val="20"/>
                <w:szCs w:val="20"/>
              </w:rPr>
              <w:fldChar w:fldCharType="end"/>
            </w:r>
          </w:hyperlink>
        </w:p>
        <w:p w:rsidR="00A80D71" w:rsidRPr="00A220E8" w:rsidRDefault="00A9469D">
          <w:pPr>
            <w:pStyle w:val="TOC2"/>
            <w:tabs>
              <w:tab w:val="right" w:leader="dot" w:pos="8296"/>
            </w:tabs>
            <w:rPr>
              <w:rFonts w:ascii="Times New Roman" w:hAnsi="Times New Roman" w:cs="Times New Roman"/>
              <w:b/>
              <w:noProof/>
              <w:sz w:val="20"/>
              <w:szCs w:val="20"/>
            </w:rPr>
          </w:pPr>
          <w:hyperlink w:anchor="_Toc153827245" w:history="1">
            <w:r w:rsidR="00A80D71" w:rsidRPr="00A220E8">
              <w:rPr>
                <w:rStyle w:val="a9"/>
                <w:rFonts w:ascii="Times New Roman" w:hAnsi="Times New Roman" w:cs="Times New Roman"/>
                <w:b/>
                <w:noProof/>
                <w:sz w:val="20"/>
                <w:szCs w:val="20"/>
              </w:rPr>
              <w:t>Neuroimaging Data Preprocessing</w:t>
            </w:r>
            <w:r w:rsidR="00A80D71" w:rsidRPr="00A220E8">
              <w:rPr>
                <w:rFonts w:ascii="Times New Roman" w:hAnsi="Times New Roman" w:cs="Times New Roman"/>
                <w:b/>
                <w:noProof/>
                <w:webHidden/>
                <w:sz w:val="20"/>
                <w:szCs w:val="20"/>
              </w:rPr>
              <w:tab/>
            </w:r>
            <w:r w:rsidR="00A80D71" w:rsidRPr="00A220E8">
              <w:rPr>
                <w:rFonts w:ascii="Times New Roman" w:hAnsi="Times New Roman" w:cs="Times New Roman"/>
                <w:b/>
                <w:noProof/>
                <w:webHidden/>
                <w:sz w:val="20"/>
                <w:szCs w:val="20"/>
              </w:rPr>
              <w:fldChar w:fldCharType="begin"/>
            </w:r>
            <w:r w:rsidR="00A80D71" w:rsidRPr="00A220E8">
              <w:rPr>
                <w:rFonts w:ascii="Times New Roman" w:hAnsi="Times New Roman" w:cs="Times New Roman"/>
                <w:b/>
                <w:noProof/>
                <w:webHidden/>
                <w:sz w:val="20"/>
                <w:szCs w:val="20"/>
              </w:rPr>
              <w:instrText xml:space="preserve"> PAGEREF _Toc153827245 \h </w:instrText>
            </w:r>
            <w:r w:rsidR="00A80D71" w:rsidRPr="00A220E8">
              <w:rPr>
                <w:rFonts w:ascii="Times New Roman" w:hAnsi="Times New Roman" w:cs="Times New Roman"/>
                <w:b/>
                <w:noProof/>
                <w:webHidden/>
                <w:sz w:val="20"/>
                <w:szCs w:val="20"/>
              </w:rPr>
            </w:r>
            <w:r w:rsidR="00A80D71" w:rsidRPr="00A220E8">
              <w:rPr>
                <w:rFonts w:ascii="Times New Roman" w:hAnsi="Times New Roman" w:cs="Times New Roman"/>
                <w:b/>
                <w:noProof/>
                <w:webHidden/>
                <w:sz w:val="20"/>
                <w:szCs w:val="20"/>
              </w:rPr>
              <w:fldChar w:fldCharType="separate"/>
            </w:r>
            <w:r w:rsidR="00A80D71" w:rsidRPr="00A220E8">
              <w:rPr>
                <w:rFonts w:ascii="Times New Roman" w:hAnsi="Times New Roman" w:cs="Times New Roman"/>
                <w:b/>
                <w:noProof/>
                <w:webHidden/>
                <w:sz w:val="20"/>
                <w:szCs w:val="20"/>
              </w:rPr>
              <w:t>3</w:t>
            </w:r>
            <w:r w:rsidR="00A80D71" w:rsidRPr="00A220E8">
              <w:rPr>
                <w:rFonts w:ascii="Times New Roman" w:hAnsi="Times New Roman" w:cs="Times New Roman"/>
                <w:b/>
                <w:noProof/>
                <w:webHidden/>
                <w:sz w:val="20"/>
                <w:szCs w:val="20"/>
              </w:rPr>
              <w:fldChar w:fldCharType="end"/>
            </w:r>
          </w:hyperlink>
        </w:p>
        <w:p w:rsidR="00A80D71" w:rsidRPr="00A220E8" w:rsidRDefault="00A9469D">
          <w:pPr>
            <w:pStyle w:val="TOC2"/>
            <w:tabs>
              <w:tab w:val="right" w:leader="dot" w:pos="8296"/>
            </w:tabs>
            <w:rPr>
              <w:rFonts w:ascii="Times New Roman" w:hAnsi="Times New Roman" w:cs="Times New Roman"/>
              <w:b/>
              <w:noProof/>
              <w:sz w:val="20"/>
              <w:szCs w:val="20"/>
            </w:rPr>
          </w:pPr>
          <w:hyperlink w:anchor="_Toc153827246" w:history="1">
            <w:r w:rsidR="00A80D71" w:rsidRPr="00A220E8">
              <w:rPr>
                <w:rStyle w:val="a9"/>
                <w:rFonts w:ascii="Times New Roman" w:hAnsi="Times New Roman" w:cs="Times New Roman"/>
                <w:b/>
                <w:noProof/>
                <w:sz w:val="20"/>
                <w:szCs w:val="20"/>
              </w:rPr>
              <w:t>Creation of WM and GM Group-level Masks</w:t>
            </w:r>
            <w:r w:rsidR="00A80D71" w:rsidRPr="00A220E8">
              <w:rPr>
                <w:rFonts w:ascii="Times New Roman" w:hAnsi="Times New Roman" w:cs="Times New Roman"/>
                <w:b/>
                <w:noProof/>
                <w:webHidden/>
                <w:sz w:val="20"/>
                <w:szCs w:val="20"/>
              </w:rPr>
              <w:tab/>
            </w:r>
            <w:r w:rsidR="00A80D71" w:rsidRPr="00A220E8">
              <w:rPr>
                <w:rFonts w:ascii="Times New Roman" w:hAnsi="Times New Roman" w:cs="Times New Roman"/>
                <w:b/>
                <w:noProof/>
                <w:webHidden/>
                <w:sz w:val="20"/>
                <w:szCs w:val="20"/>
              </w:rPr>
              <w:fldChar w:fldCharType="begin"/>
            </w:r>
            <w:r w:rsidR="00A80D71" w:rsidRPr="00A220E8">
              <w:rPr>
                <w:rFonts w:ascii="Times New Roman" w:hAnsi="Times New Roman" w:cs="Times New Roman"/>
                <w:b/>
                <w:noProof/>
                <w:webHidden/>
                <w:sz w:val="20"/>
                <w:szCs w:val="20"/>
              </w:rPr>
              <w:instrText xml:space="preserve"> PAGEREF _Toc153827246 \h </w:instrText>
            </w:r>
            <w:r w:rsidR="00A80D71" w:rsidRPr="00A220E8">
              <w:rPr>
                <w:rFonts w:ascii="Times New Roman" w:hAnsi="Times New Roman" w:cs="Times New Roman"/>
                <w:b/>
                <w:noProof/>
                <w:webHidden/>
                <w:sz w:val="20"/>
                <w:szCs w:val="20"/>
              </w:rPr>
            </w:r>
            <w:r w:rsidR="00A80D71" w:rsidRPr="00A220E8">
              <w:rPr>
                <w:rFonts w:ascii="Times New Roman" w:hAnsi="Times New Roman" w:cs="Times New Roman"/>
                <w:b/>
                <w:noProof/>
                <w:webHidden/>
                <w:sz w:val="20"/>
                <w:szCs w:val="20"/>
              </w:rPr>
              <w:fldChar w:fldCharType="separate"/>
            </w:r>
            <w:r w:rsidR="00A80D71" w:rsidRPr="00A220E8">
              <w:rPr>
                <w:rFonts w:ascii="Times New Roman" w:hAnsi="Times New Roman" w:cs="Times New Roman"/>
                <w:b/>
                <w:noProof/>
                <w:webHidden/>
                <w:sz w:val="20"/>
                <w:szCs w:val="20"/>
              </w:rPr>
              <w:t>4</w:t>
            </w:r>
            <w:r w:rsidR="00A80D71" w:rsidRPr="00A220E8">
              <w:rPr>
                <w:rFonts w:ascii="Times New Roman" w:hAnsi="Times New Roman" w:cs="Times New Roman"/>
                <w:b/>
                <w:noProof/>
                <w:webHidden/>
                <w:sz w:val="20"/>
                <w:szCs w:val="20"/>
              </w:rPr>
              <w:fldChar w:fldCharType="end"/>
            </w:r>
          </w:hyperlink>
        </w:p>
        <w:p w:rsidR="00A80D71" w:rsidRPr="00A220E8" w:rsidRDefault="00A9469D">
          <w:pPr>
            <w:pStyle w:val="TOC2"/>
            <w:tabs>
              <w:tab w:val="right" w:leader="dot" w:pos="8296"/>
            </w:tabs>
            <w:rPr>
              <w:rFonts w:ascii="Times New Roman" w:hAnsi="Times New Roman" w:cs="Times New Roman"/>
              <w:b/>
              <w:noProof/>
              <w:sz w:val="20"/>
              <w:szCs w:val="20"/>
            </w:rPr>
          </w:pPr>
          <w:hyperlink w:anchor="_Toc153827247" w:history="1">
            <w:r w:rsidR="00A80D71" w:rsidRPr="00A220E8">
              <w:rPr>
                <w:rStyle w:val="a9"/>
                <w:rFonts w:ascii="Times New Roman" w:hAnsi="Times New Roman" w:cs="Times New Roman"/>
                <w:b/>
                <w:noProof/>
                <w:sz w:val="20"/>
                <w:szCs w:val="20"/>
              </w:rPr>
              <w:t>Identification of Large-scale Brain Functional Network</w:t>
            </w:r>
            <w:r w:rsidR="00A80D71" w:rsidRPr="00A220E8">
              <w:rPr>
                <w:rFonts w:ascii="Times New Roman" w:hAnsi="Times New Roman" w:cs="Times New Roman"/>
                <w:b/>
                <w:noProof/>
                <w:webHidden/>
                <w:sz w:val="20"/>
                <w:szCs w:val="20"/>
              </w:rPr>
              <w:tab/>
            </w:r>
            <w:r w:rsidR="00A80D71" w:rsidRPr="00A220E8">
              <w:rPr>
                <w:rFonts w:ascii="Times New Roman" w:hAnsi="Times New Roman" w:cs="Times New Roman"/>
                <w:b/>
                <w:noProof/>
                <w:webHidden/>
                <w:sz w:val="20"/>
                <w:szCs w:val="20"/>
              </w:rPr>
              <w:fldChar w:fldCharType="begin"/>
            </w:r>
            <w:r w:rsidR="00A80D71" w:rsidRPr="00A220E8">
              <w:rPr>
                <w:rFonts w:ascii="Times New Roman" w:hAnsi="Times New Roman" w:cs="Times New Roman"/>
                <w:b/>
                <w:noProof/>
                <w:webHidden/>
                <w:sz w:val="20"/>
                <w:szCs w:val="20"/>
              </w:rPr>
              <w:instrText xml:space="preserve"> PAGEREF _Toc153827247 \h </w:instrText>
            </w:r>
            <w:r w:rsidR="00A80D71" w:rsidRPr="00A220E8">
              <w:rPr>
                <w:rFonts w:ascii="Times New Roman" w:hAnsi="Times New Roman" w:cs="Times New Roman"/>
                <w:b/>
                <w:noProof/>
                <w:webHidden/>
                <w:sz w:val="20"/>
                <w:szCs w:val="20"/>
              </w:rPr>
            </w:r>
            <w:r w:rsidR="00A80D71" w:rsidRPr="00A220E8">
              <w:rPr>
                <w:rFonts w:ascii="Times New Roman" w:hAnsi="Times New Roman" w:cs="Times New Roman"/>
                <w:b/>
                <w:noProof/>
                <w:webHidden/>
                <w:sz w:val="20"/>
                <w:szCs w:val="20"/>
              </w:rPr>
              <w:fldChar w:fldCharType="separate"/>
            </w:r>
            <w:r w:rsidR="00A80D71" w:rsidRPr="00A220E8">
              <w:rPr>
                <w:rFonts w:ascii="Times New Roman" w:hAnsi="Times New Roman" w:cs="Times New Roman"/>
                <w:b/>
                <w:noProof/>
                <w:webHidden/>
                <w:sz w:val="20"/>
                <w:szCs w:val="20"/>
              </w:rPr>
              <w:t>5</w:t>
            </w:r>
            <w:r w:rsidR="00A80D71" w:rsidRPr="00A220E8">
              <w:rPr>
                <w:rFonts w:ascii="Times New Roman" w:hAnsi="Times New Roman" w:cs="Times New Roman"/>
                <w:b/>
                <w:noProof/>
                <w:webHidden/>
                <w:sz w:val="20"/>
                <w:szCs w:val="20"/>
              </w:rPr>
              <w:fldChar w:fldCharType="end"/>
            </w:r>
          </w:hyperlink>
        </w:p>
        <w:p w:rsidR="00A80D71" w:rsidRPr="00A220E8" w:rsidRDefault="00A9469D">
          <w:pPr>
            <w:pStyle w:val="TOC2"/>
            <w:tabs>
              <w:tab w:val="right" w:leader="dot" w:pos="8296"/>
            </w:tabs>
            <w:rPr>
              <w:rFonts w:ascii="Times New Roman" w:hAnsi="Times New Roman" w:cs="Times New Roman"/>
              <w:b/>
              <w:noProof/>
              <w:sz w:val="20"/>
              <w:szCs w:val="20"/>
            </w:rPr>
          </w:pPr>
          <w:hyperlink w:anchor="_Toc153827248" w:history="1">
            <w:r w:rsidR="00A80D71" w:rsidRPr="00A220E8">
              <w:rPr>
                <w:rStyle w:val="a9"/>
                <w:rFonts w:ascii="Times New Roman" w:hAnsi="Times New Roman" w:cs="Times New Roman"/>
                <w:b/>
                <w:noProof/>
                <w:sz w:val="20"/>
                <w:szCs w:val="20"/>
              </w:rPr>
              <w:t>Supplementary Tables</w:t>
            </w:r>
            <w:r w:rsidR="00A80D71" w:rsidRPr="00A220E8">
              <w:rPr>
                <w:rFonts w:ascii="Times New Roman" w:hAnsi="Times New Roman" w:cs="Times New Roman"/>
                <w:b/>
                <w:noProof/>
                <w:webHidden/>
                <w:sz w:val="20"/>
                <w:szCs w:val="20"/>
              </w:rPr>
              <w:tab/>
            </w:r>
            <w:r w:rsidR="00A80D71" w:rsidRPr="00A220E8">
              <w:rPr>
                <w:rFonts w:ascii="Times New Roman" w:hAnsi="Times New Roman" w:cs="Times New Roman"/>
                <w:b/>
                <w:noProof/>
                <w:webHidden/>
                <w:sz w:val="20"/>
                <w:szCs w:val="20"/>
              </w:rPr>
              <w:fldChar w:fldCharType="begin"/>
            </w:r>
            <w:r w:rsidR="00A80D71" w:rsidRPr="00A220E8">
              <w:rPr>
                <w:rFonts w:ascii="Times New Roman" w:hAnsi="Times New Roman" w:cs="Times New Roman"/>
                <w:b/>
                <w:noProof/>
                <w:webHidden/>
                <w:sz w:val="20"/>
                <w:szCs w:val="20"/>
              </w:rPr>
              <w:instrText xml:space="preserve"> PAGEREF _Toc153827248 \h </w:instrText>
            </w:r>
            <w:r w:rsidR="00A80D71" w:rsidRPr="00A220E8">
              <w:rPr>
                <w:rFonts w:ascii="Times New Roman" w:hAnsi="Times New Roman" w:cs="Times New Roman"/>
                <w:b/>
                <w:noProof/>
                <w:webHidden/>
                <w:sz w:val="20"/>
                <w:szCs w:val="20"/>
              </w:rPr>
            </w:r>
            <w:r w:rsidR="00A80D71" w:rsidRPr="00A220E8">
              <w:rPr>
                <w:rFonts w:ascii="Times New Roman" w:hAnsi="Times New Roman" w:cs="Times New Roman"/>
                <w:b/>
                <w:noProof/>
                <w:webHidden/>
                <w:sz w:val="20"/>
                <w:szCs w:val="20"/>
              </w:rPr>
              <w:fldChar w:fldCharType="separate"/>
            </w:r>
            <w:r w:rsidR="00A80D71" w:rsidRPr="00A220E8">
              <w:rPr>
                <w:rFonts w:ascii="Times New Roman" w:hAnsi="Times New Roman" w:cs="Times New Roman"/>
                <w:b/>
                <w:noProof/>
                <w:webHidden/>
                <w:sz w:val="20"/>
                <w:szCs w:val="20"/>
              </w:rPr>
              <w:t>6</w:t>
            </w:r>
            <w:r w:rsidR="00A80D71" w:rsidRPr="00A220E8">
              <w:rPr>
                <w:rFonts w:ascii="Times New Roman" w:hAnsi="Times New Roman" w:cs="Times New Roman"/>
                <w:b/>
                <w:noProof/>
                <w:webHidden/>
                <w:sz w:val="20"/>
                <w:szCs w:val="20"/>
              </w:rPr>
              <w:fldChar w:fldCharType="end"/>
            </w:r>
          </w:hyperlink>
        </w:p>
        <w:p w:rsidR="00A80D71" w:rsidRPr="00A220E8" w:rsidRDefault="00A9469D">
          <w:pPr>
            <w:pStyle w:val="TOC2"/>
            <w:tabs>
              <w:tab w:val="right" w:leader="dot" w:pos="8296"/>
            </w:tabs>
            <w:rPr>
              <w:rFonts w:ascii="Times New Roman" w:hAnsi="Times New Roman" w:cs="Times New Roman"/>
              <w:b/>
              <w:noProof/>
              <w:sz w:val="20"/>
              <w:szCs w:val="20"/>
            </w:rPr>
          </w:pPr>
          <w:hyperlink w:anchor="_Toc153827249" w:history="1">
            <w:r w:rsidR="00A80D71" w:rsidRPr="00A220E8">
              <w:rPr>
                <w:rStyle w:val="a9"/>
                <w:rFonts w:ascii="Times New Roman" w:hAnsi="Times New Roman" w:cs="Times New Roman"/>
                <w:b/>
                <w:noProof/>
                <w:sz w:val="20"/>
                <w:szCs w:val="20"/>
              </w:rPr>
              <w:t>Supplementary Figures</w:t>
            </w:r>
            <w:r w:rsidR="00A80D71" w:rsidRPr="00A220E8">
              <w:rPr>
                <w:rFonts w:ascii="Times New Roman" w:hAnsi="Times New Roman" w:cs="Times New Roman"/>
                <w:b/>
                <w:noProof/>
                <w:webHidden/>
                <w:sz w:val="20"/>
                <w:szCs w:val="20"/>
              </w:rPr>
              <w:tab/>
            </w:r>
            <w:r w:rsidR="00A80D71" w:rsidRPr="00A220E8">
              <w:rPr>
                <w:rFonts w:ascii="Times New Roman" w:hAnsi="Times New Roman" w:cs="Times New Roman"/>
                <w:b/>
                <w:noProof/>
                <w:webHidden/>
                <w:sz w:val="20"/>
                <w:szCs w:val="20"/>
              </w:rPr>
              <w:fldChar w:fldCharType="begin"/>
            </w:r>
            <w:r w:rsidR="00A80D71" w:rsidRPr="00A220E8">
              <w:rPr>
                <w:rFonts w:ascii="Times New Roman" w:hAnsi="Times New Roman" w:cs="Times New Roman"/>
                <w:b/>
                <w:noProof/>
                <w:webHidden/>
                <w:sz w:val="20"/>
                <w:szCs w:val="20"/>
              </w:rPr>
              <w:instrText xml:space="preserve"> PAGEREF _Toc153827249 \h </w:instrText>
            </w:r>
            <w:r w:rsidR="00A80D71" w:rsidRPr="00A220E8">
              <w:rPr>
                <w:rFonts w:ascii="Times New Roman" w:hAnsi="Times New Roman" w:cs="Times New Roman"/>
                <w:b/>
                <w:noProof/>
                <w:webHidden/>
                <w:sz w:val="20"/>
                <w:szCs w:val="20"/>
              </w:rPr>
            </w:r>
            <w:r w:rsidR="00A80D71" w:rsidRPr="00A220E8">
              <w:rPr>
                <w:rFonts w:ascii="Times New Roman" w:hAnsi="Times New Roman" w:cs="Times New Roman"/>
                <w:b/>
                <w:noProof/>
                <w:webHidden/>
                <w:sz w:val="20"/>
                <w:szCs w:val="20"/>
              </w:rPr>
              <w:fldChar w:fldCharType="separate"/>
            </w:r>
            <w:r w:rsidR="00A80D71" w:rsidRPr="00A220E8">
              <w:rPr>
                <w:rFonts w:ascii="Times New Roman" w:hAnsi="Times New Roman" w:cs="Times New Roman"/>
                <w:b/>
                <w:noProof/>
                <w:webHidden/>
                <w:sz w:val="20"/>
                <w:szCs w:val="20"/>
              </w:rPr>
              <w:t>12</w:t>
            </w:r>
            <w:r w:rsidR="00A80D71" w:rsidRPr="00A220E8">
              <w:rPr>
                <w:rFonts w:ascii="Times New Roman" w:hAnsi="Times New Roman" w:cs="Times New Roman"/>
                <w:b/>
                <w:noProof/>
                <w:webHidden/>
                <w:sz w:val="20"/>
                <w:szCs w:val="20"/>
              </w:rPr>
              <w:fldChar w:fldCharType="end"/>
            </w:r>
          </w:hyperlink>
        </w:p>
        <w:p w:rsidR="00846BE1" w:rsidRDefault="00846BE1">
          <w:r w:rsidRPr="00A220E8">
            <w:rPr>
              <w:rFonts w:ascii="Times New Roman" w:hAnsi="Times New Roman" w:cs="Times New Roman"/>
              <w:b/>
              <w:bCs/>
              <w:sz w:val="20"/>
              <w:szCs w:val="20"/>
              <w:lang w:val="zh-CN"/>
            </w:rPr>
            <w:fldChar w:fldCharType="end"/>
          </w:r>
        </w:p>
      </w:sdtContent>
    </w:sdt>
    <w:p w:rsidR="00E5277B" w:rsidRDefault="00E5277B">
      <w:pPr>
        <w:widowControl/>
        <w:jc w:val="left"/>
      </w:pPr>
    </w:p>
    <w:p w:rsidR="00846BE1" w:rsidRDefault="00846BE1">
      <w:pPr>
        <w:widowControl/>
        <w:jc w:val="left"/>
        <w:rPr>
          <w:b/>
          <w:bCs/>
          <w:kern w:val="28"/>
          <w:sz w:val="32"/>
          <w:szCs w:val="32"/>
        </w:rPr>
      </w:pPr>
      <w:r>
        <w:br w:type="page"/>
      </w:r>
    </w:p>
    <w:p w:rsidR="00064BB5" w:rsidRPr="00A220E8" w:rsidRDefault="00064BB5" w:rsidP="00A220E8">
      <w:pPr>
        <w:pStyle w:val="a7"/>
        <w:spacing w:line="240" w:lineRule="auto"/>
        <w:rPr>
          <w:sz w:val="24"/>
          <w:szCs w:val="24"/>
        </w:rPr>
      </w:pPr>
      <w:bookmarkStart w:id="3" w:name="_Toc153827243"/>
      <w:r w:rsidRPr="00A220E8">
        <w:rPr>
          <w:sz w:val="24"/>
          <w:szCs w:val="24"/>
        </w:rPr>
        <w:lastRenderedPageBreak/>
        <w:t xml:space="preserve">MRI </w:t>
      </w:r>
      <w:bookmarkStart w:id="4" w:name="_Hlk153217617"/>
      <w:r w:rsidRPr="00A220E8">
        <w:rPr>
          <w:sz w:val="24"/>
          <w:szCs w:val="24"/>
        </w:rPr>
        <w:t>acquisition</w:t>
      </w:r>
      <w:bookmarkEnd w:id="4"/>
      <w:r w:rsidRPr="00A220E8">
        <w:rPr>
          <w:sz w:val="24"/>
          <w:szCs w:val="24"/>
        </w:rPr>
        <w:t xml:space="preserve"> of SALD</w:t>
      </w:r>
      <w:bookmarkEnd w:id="3"/>
      <w:r w:rsidRPr="00A220E8">
        <w:rPr>
          <w:sz w:val="24"/>
          <w:szCs w:val="24"/>
        </w:rPr>
        <w:t xml:space="preserve"> </w:t>
      </w:r>
    </w:p>
    <w:p w:rsidR="00064BB5" w:rsidRPr="00A220E8" w:rsidRDefault="00064BB5" w:rsidP="00A220E8">
      <w:pPr>
        <w:suppressAutoHyphens/>
        <w:spacing w:afterLines="50" w:after="156"/>
        <w:ind w:firstLine="420"/>
        <w:rPr>
          <w:rFonts w:ascii="Times New Roman" w:hAnsi="Times New Roman"/>
          <w:sz w:val="20"/>
          <w:szCs w:val="20"/>
        </w:rPr>
      </w:pPr>
      <w:bookmarkStart w:id="5" w:name="_Hlk153789482"/>
      <w:r w:rsidRPr="00A220E8">
        <w:rPr>
          <w:rFonts w:ascii="Times New Roman" w:hAnsi="Times New Roman"/>
          <w:sz w:val="20"/>
          <w:szCs w:val="20"/>
        </w:rPr>
        <w:t xml:space="preserve">All of the data were collected at the Southwest University Center for Brain Imaging using a 3.0-T Siemens Trio MRI scanner (Siemens Medical, Erlangen, Germany). Each participant took part in 3D </w:t>
      </w:r>
      <w:proofErr w:type="spellStart"/>
      <w:r w:rsidRPr="00A220E8">
        <w:rPr>
          <w:rFonts w:ascii="Times New Roman" w:hAnsi="Times New Roman"/>
          <w:sz w:val="20"/>
          <w:szCs w:val="20"/>
        </w:rPr>
        <w:t>sMRI</w:t>
      </w:r>
      <w:proofErr w:type="spellEnd"/>
      <w:r w:rsidRPr="00A220E8">
        <w:rPr>
          <w:rFonts w:ascii="Times New Roman" w:hAnsi="Times New Roman"/>
          <w:sz w:val="20"/>
          <w:szCs w:val="20"/>
        </w:rPr>
        <w:t xml:space="preserve"> and </w:t>
      </w:r>
      <w:proofErr w:type="spellStart"/>
      <w:r w:rsidRPr="00A220E8">
        <w:rPr>
          <w:rFonts w:ascii="Times New Roman" w:hAnsi="Times New Roman"/>
          <w:sz w:val="20"/>
          <w:szCs w:val="20"/>
        </w:rPr>
        <w:t>rs</w:t>
      </w:r>
      <w:proofErr w:type="spellEnd"/>
      <w:r w:rsidRPr="00A220E8">
        <w:rPr>
          <w:rFonts w:ascii="Times New Roman" w:hAnsi="Times New Roman"/>
          <w:sz w:val="20"/>
          <w:szCs w:val="20"/>
        </w:rPr>
        <w:t xml:space="preserve">-fMRI scans. </w:t>
      </w:r>
      <w:bookmarkEnd w:id="5"/>
      <w:r w:rsidRPr="00A220E8">
        <w:rPr>
          <w:rFonts w:ascii="Times New Roman" w:hAnsi="Times New Roman"/>
          <w:sz w:val="20"/>
          <w:szCs w:val="20"/>
        </w:rPr>
        <w:t>The scan parameters were as follows.</w:t>
      </w:r>
      <w:r w:rsidRPr="00A220E8">
        <w:rPr>
          <w:rFonts w:ascii="Times New Roman" w:hAnsi="Times New Roman" w:hint="eastAsia"/>
          <w:sz w:val="20"/>
          <w:szCs w:val="20"/>
        </w:rPr>
        <w:t xml:space="preserve"> </w:t>
      </w:r>
      <w:r w:rsidRPr="00A220E8">
        <w:rPr>
          <w:rFonts w:ascii="Times New Roman" w:hAnsi="Times New Roman"/>
          <w:sz w:val="20"/>
          <w:szCs w:val="20"/>
        </w:rPr>
        <w:t xml:space="preserve">A magnetization-prepared rapid gradient echo (MPRAGE) sequence was used to acquire high-resolution T1-weighted anatomical images (repetition time=1,900 </w:t>
      </w:r>
      <w:proofErr w:type="spellStart"/>
      <w:r w:rsidRPr="00A220E8">
        <w:rPr>
          <w:rFonts w:ascii="Times New Roman" w:hAnsi="Times New Roman"/>
          <w:sz w:val="20"/>
          <w:szCs w:val="20"/>
        </w:rPr>
        <w:t>ms</w:t>
      </w:r>
      <w:proofErr w:type="spellEnd"/>
      <w:r w:rsidRPr="00A220E8">
        <w:rPr>
          <w:rFonts w:ascii="Times New Roman" w:hAnsi="Times New Roman"/>
          <w:sz w:val="20"/>
          <w:szCs w:val="20"/>
        </w:rPr>
        <w:t xml:space="preserve">, echo time=2.52 </w:t>
      </w:r>
      <w:proofErr w:type="spellStart"/>
      <w:r w:rsidRPr="00A220E8">
        <w:rPr>
          <w:rFonts w:ascii="Times New Roman" w:hAnsi="Times New Roman"/>
          <w:sz w:val="20"/>
          <w:szCs w:val="20"/>
        </w:rPr>
        <w:t>ms</w:t>
      </w:r>
      <w:proofErr w:type="spellEnd"/>
      <w:r w:rsidRPr="00A220E8">
        <w:rPr>
          <w:rFonts w:ascii="Times New Roman" w:hAnsi="Times New Roman"/>
          <w:sz w:val="20"/>
          <w:szCs w:val="20"/>
        </w:rPr>
        <w:t xml:space="preserve">, inversion time=900 </w:t>
      </w:r>
      <w:proofErr w:type="spellStart"/>
      <w:r w:rsidRPr="00A220E8">
        <w:rPr>
          <w:rFonts w:ascii="Times New Roman" w:hAnsi="Times New Roman"/>
          <w:sz w:val="20"/>
          <w:szCs w:val="20"/>
        </w:rPr>
        <w:t>ms</w:t>
      </w:r>
      <w:proofErr w:type="spellEnd"/>
      <w:r w:rsidRPr="00A220E8">
        <w:rPr>
          <w:rFonts w:ascii="Times New Roman" w:hAnsi="Times New Roman"/>
          <w:sz w:val="20"/>
          <w:szCs w:val="20"/>
        </w:rPr>
        <w:t>, flip angle=90 degrees, resolution matrix=256 × 256, slices=176, thickness =1.0 mm, and voxel size =1 × 1 × 1 mm</w:t>
      </w:r>
      <w:r w:rsidRPr="00A220E8">
        <w:rPr>
          <w:rFonts w:ascii="Times New Roman" w:hAnsi="Times New Roman"/>
          <w:sz w:val="20"/>
          <w:szCs w:val="20"/>
          <w:vertAlign w:val="superscript"/>
        </w:rPr>
        <w:t>3</w:t>
      </w:r>
      <w:r w:rsidRPr="00A220E8">
        <w:rPr>
          <w:rFonts w:ascii="Times New Roman" w:hAnsi="Times New Roman"/>
          <w:sz w:val="20"/>
          <w:szCs w:val="20"/>
        </w:rPr>
        <w:t xml:space="preserve">). During the resting-state MRI scan, the subjects were instructed to lie down, close their eyes, and rest without thinking about any specific thing but to refrain from falling asleep. The 8- min scan of 242 contiguous whole-brain resting-state functional images was obtained using gradient echo echo-planar-imaging (GRE-EPI) sequences with the following parameters: slices =32, repetition time (TR)/echo time (TE)=2000/30 </w:t>
      </w:r>
      <w:proofErr w:type="spellStart"/>
      <w:r w:rsidRPr="00A220E8">
        <w:rPr>
          <w:rFonts w:ascii="Times New Roman" w:hAnsi="Times New Roman"/>
          <w:sz w:val="20"/>
          <w:szCs w:val="20"/>
        </w:rPr>
        <w:t>ms</w:t>
      </w:r>
      <w:proofErr w:type="spellEnd"/>
      <w:r w:rsidRPr="00A220E8">
        <w:rPr>
          <w:rFonts w:ascii="Times New Roman" w:hAnsi="Times New Roman"/>
          <w:sz w:val="20"/>
          <w:szCs w:val="20"/>
        </w:rPr>
        <w:t>, flip angle=90, field of view (FOV) =220 × 220 mm, thickness/ slice gap=3/1 mm, and voxel size=3.4 × 3.4 × 4 mm</w:t>
      </w:r>
      <w:r w:rsidRPr="00A220E8">
        <w:rPr>
          <w:rFonts w:ascii="Times New Roman" w:hAnsi="Times New Roman"/>
          <w:sz w:val="20"/>
          <w:szCs w:val="20"/>
          <w:vertAlign w:val="superscript"/>
        </w:rPr>
        <w:t>3</w:t>
      </w:r>
      <w:r w:rsidRPr="00A220E8">
        <w:rPr>
          <w:rFonts w:ascii="Times New Roman" w:hAnsi="Times New Roman"/>
          <w:sz w:val="20"/>
          <w:szCs w:val="20"/>
        </w:rPr>
        <w:t>.</w:t>
      </w:r>
    </w:p>
    <w:p w:rsidR="008B318D" w:rsidRPr="00A220E8" w:rsidRDefault="00CE26C1" w:rsidP="00A220E8">
      <w:pPr>
        <w:pStyle w:val="a7"/>
        <w:spacing w:line="240" w:lineRule="auto"/>
        <w:rPr>
          <w:sz w:val="24"/>
          <w:szCs w:val="24"/>
        </w:rPr>
      </w:pPr>
      <w:bookmarkStart w:id="6" w:name="_Toc153827244"/>
      <w:r w:rsidRPr="00A220E8">
        <w:rPr>
          <w:rFonts w:hint="eastAsia"/>
          <w:sz w:val="24"/>
          <w:szCs w:val="24"/>
        </w:rPr>
        <w:t>Replication</w:t>
      </w:r>
      <w:r w:rsidRPr="00A220E8">
        <w:rPr>
          <w:sz w:val="24"/>
          <w:szCs w:val="24"/>
        </w:rPr>
        <w:t xml:space="preserve"> D</w:t>
      </w:r>
      <w:r w:rsidRPr="00A220E8">
        <w:rPr>
          <w:rFonts w:hint="eastAsia"/>
          <w:sz w:val="24"/>
          <w:szCs w:val="24"/>
        </w:rPr>
        <w:t>ataset</w:t>
      </w:r>
      <w:bookmarkEnd w:id="6"/>
    </w:p>
    <w:p w:rsidR="008B318D" w:rsidRPr="00A220E8" w:rsidRDefault="005B53C1" w:rsidP="00A220E8">
      <w:pPr>
        <w:suppressAutoHyphens/>
        <w:spacing w:afterLines="50" w:after="156"/>
        <w:ind w:firstLine="420"/>
        <w:rPr>
          <w:rFonts w:ascii="Times New Roman" w:hAnsi="Times New Roman"/>
          <w:sz w:val="20"/>
          <w:szCs w:val="20"/>
        </w:rPr>
      </w:pPr>
      <w:r w:rsidRPr="00A220E8">
        <w:rPr>
          <w:rFonts w:ascii="Times New Roman" w:hAnsi="Times New Roman"/>
          <w:sz w:val="20"/>
          <w:szCs w:val="20"/>
        </w:rPr>
        <w:t>The National Institute of Mental Health (NIMH) Intramural Healthy Volunteer Dataset, a comprehensive dataset encompassing clinical assessments, mood-related psychometrics, cognitive function neuropsychological tests, and structural and functional magnetic resonance imaging (fMRI), was recruited as a replication dataset to validate the results. Participants had the opportunity to participate in optional magnetic resonance imaging (MRI) and magnetoencephalography (MEG) studies. The MRI protocol initially followed the ADNI-3 basic protocol but was subsequently modified to incorporate elements of the ABCD protocol. Detailed information regarding the image acquisition protocol and parameters can be found on the website (https://openneuro.org/datasets/ds004215/).</w:t>
      </w:r>
      <w:r w:rsidR="008B318D" w:rsidRPr="00A220E8">
        <w:rPr>
          <w:rFonts w:ascii="Times New Roman" w:hAnsi="Times New Roman"/>
          <w:sz w:val="20"/>
          <w:szCs w:val="20"/>
        </w:rPr>
        <w:t xml:space="preserve"> </w:t>
      </w:r>
    </w:p>
    <w:p w:rsidR="008B318D" w:rsidRPr="00A220E8" w:rsidRDefault="005B53C1" w:rsidP="00A220E8">
      <w:pPr>
        <w:suppressAutoHyphens/>
        <w:spacing w:afterLines="50" w:after="156"/>
        <w:ind w:firstLine="420"/>
        <w:rPr>
          <w:rFonts w:ascii="Times New Roman" w:hAnsi="Times New Roman"/>
          <w:sz w:val="20"/>
          <w:szCs w:val="20"/>
        </w:rPr>
      </w:pPr>
      <w:r w:rsidRPr="00A220E8">
        <w:rPr>
          <w:rFonts w:ascii="Times New Roman" w:hAnsi="Times New Roman"/>
          <w:sz w:val="20"/>
          <w:szCs w:val="20"/>
        </w:rPr>
        <w:t xml:space="preserve">Utilizing nine white matter functional networks (WM-FNs) and twelve gray matter functional networks (GM-FNs) derived from the main study, network BOLD signals were extracted and used to construct static and dynamic white matter functional network connectivity (WM-FNC) and white matter-gray matter functional network connectivity (WM-GM FNC) analyses. </w:t>
      </w:r>
    </w:p>
    <w:p w:rsidR="00C25281" w:rsidRPr="00A220E8" w:rsidRDefault="00C25281" w:rsidP="00A220E8">
      <w:pPr>
        <w:pStyle w:val="a7"/>
        <w:spacing w:line="240" w:lineRule="auto"/>
        <w:rPr>
          <w:sz w:val="24"/>
          <w:szCs w:val="24"/>
        </w:rPr>
      </w:pPr>
      <w:bookmarkStart w:id="7" w:name="_Toc153827245"/>
      <w:r w:rsidRPr="00A220E8">
        <w:rPr>
          <w:sz w:val="24"/>
          <w:szCs w:val="24"/>
        </w:rPr>
        <w:t>Neuroimaging Data Preprocessing</w:t>
      </w:r>
      <w:bookmarkEnd w:id="7"/>
    </w:p>
    <w:p w:rsidR="00A82BD3" w:rsidRPr="00A220E8" w:rsidRDefault="00C25281" w:rsidP="00A220E8">
      <w:pPr>
        <w:suppressAutoHyphens/>
        <w:spacing w:afterLines="50" w:after="156"/>
        <w:ind w:firstLine="420"/>
        <w:rPr>
          <w:rFonts w:ascii="Times New Roman" w:hAnsi="Times New Roman"/>
          <w:sz w:val="20"/>
          <w:szCs w:val="20"/>
        </w:rPr>
      </w:pPr>
      <w:r w:rsidRPr="00A220E8">
        <w:rPr>
          <w:rFonts w:ascii="Times New Roman" w:hAnsi="Times New Roman"/>
          <w:sz w:val="20"/>
          <w:szCs w:val="20"/>
        </w:rPr>
        <w:t>All acquired images were subjected to preprocessing using a combination of the SPM12 toolbox (</w:t>
      </w:r>
      <w:hyperlink r:id="rId7" w:tgtFrame="_blank" w:history="1">
        <w:r w:rsidRPr="00A220E8">
          <w:rPr>
            <w:rFonts w:ascii="Times New Roman" w:hAnsi="Times New Roman"/>
            <w:sz w:val="20"/>
            <w:szCs w:val="20"/>
          </w:rPr>
          <w:t>http://www.fil.ion.ucl.ac.uk/spm/software/spm12</w:t>
        </w:r>
      </w:hyperlink>
      <w:r w:rsidRPr="00A220E8">
        <w:rPr>
          <w:rFonts w:ascii="Times New Roman" w:hAnsi="Times New Roman"/>
          <w:sz w:val="20"/>
          <w:szCs w:val="20"/>
        </w:rPr>
        <w:t>), DPARSF (version 5.4, </w:t>
      </w:r>
      <w:hyperlink r:id="rId8" w:tgtFrame="_blank" w:history="1">
        <w:r w:rsidRPr="00A220E8">
          <w:rPr>
            <w:rFonts w:ascii="Times New Roman" w:hAnsi="Times New Roman"/>
            <w:sz w:val="20"/>
            <w:szCs w:val="20"/>
          </w:rPr>
          <w:t>http://rfmri.org/DPARSF</w:t>
        </w:r>
      </w:hyperlink>
      <w:r w:rsidRPr="00A220E8">
        <w:rPr>
          <w:rFonts w:ascii="Times New Roman" w:hAnsi="Times New Roman"/>
          <w:sz w:val="20"/>
          <w:szCs w:val="20"/>
        </w:rPr>
        <w:t xml:space="preserve">) toolboxes, and customized scripts inspired by the work of </w:t>
      </w:r>
      <w:sdt>
        <w:sdtPr>
          <w:rPr>
            <w:rFonts w:ascii="Times New Roman" w:hAnsi="Times New Roman"/>
            <w:sz w:val="20"/>
            <w:szCs w:val="20"/>
          </w:rPr>
          <w:alias w:val="To edit, see citavi.com/edit"/>
          <w:tag w:val="CitaviPlaceholder#664da7c0-4a0e-44b9-b917-fe3166753448"/>
          <w:id w:val="1450041898"/>
          <w:placeholder>
            <w:docPart w:val="0F93004376714FE3AF4DD35380718E6E"/>
          </w:placeholder>
        </w:sdtPr>
        <w:sdtContent>
          <w:r w:rsidRPr="00A220E8">
            <w:rPr>
              <w:rFonts w:ascii="Times New Roman" w:hAnsi="Times New Roman"/>
              <w:sz w:val="20"/>
              <w:szCs w:val="20"/>
            </w:rPr>
            <w:fldChar w:fldCharType="begin"/>
          </w:r>
          <w:r w:rsidRPr="00A220E8">
            <w:rPr>
              <w:rFonts w:ascii="Times New Roman" w:hAnsi="Times New Roman"/>
              <w:sz w:val="20"/>
              <w:szCs w:val="20"/>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ZlMzQ4NDI3LWFkNTMtNDI0OC04ZTY1LWQ4MDE2MTkxMGRkYyIsIlJhbmdlTGVuZ3RoIjoxOCwiUmVmZXJlbmNlSWQiOiJmYzUzN2NjNi1jZjViLTRjYzQtOWRhMi1kYmY1MmU0MWQ2ODM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}</w:instrText>
          </w:r>
          <w:r w:rsidRPr="00A220E8">
            <w:rPr>
              <w:rFonts w:ascii="Times New Roman" w:hAnsi="Times New Roman"/>
              <w:sz w:val="20"/>
              <w:szCs w:val="20"/>
            </w:rPr>
            <w:fldChar w:fldCharType="separate"/>
          </w:r>
          <w:r w:rsidRPr="00A220E8">
            <w:rPr>
              <w:rFonts w:ascii="Times New Roman" w:hAnsi="Times New Roman"/>
              <w:sz w:val="20"/>
              <w:szCs w:val="20"/>
            </w:rPr>
            <w:t>(Peer et al. 2017)</w:t>
          </w:r>
          <w:r w:rsidRPr="00A220E8">
            <w:rPr>
              <w:rFonts w:ascii="Times New Roman" w:hAnsi="Times New Roman"/>
              <w:sz w:val="20"/>
              <w:szCs w:val="20"/>
            </w:rPr>
            <w:fldChar w:fldCharType="end"/>
          </w:r>
        </w:sdtContent>
      </w:sdt>
      <w:r w:rsidRPr="00A220E8">
        <w:rPr>
          <w:rFonts w:ascii="Times New Roman" w:hAnsi="Times New Roman"/>
          <w:sz w:val="20"/>
          <w:szCs w:val="20"/>
        </w:rPr>
        <w:t xml:space="preserve">. As depicted in </w:t>
      </w:r>
      <w:r w:rsidRPr="00A220E8">
        <w:rPr>
          <w:rFonts w:ascii="Times New Roman" w:hAnsi="Times New Roman"/>
          <w:b/>
          <w:sz w:val="20"/>
          <w:szCs w:val="20"/>
        </w:rPr>
        <w:t>Figure 1A</w:t>
      </w:r>
      <w:r w:rsidRPr="00A220E8">
        <w:rPr>
          <w:rFonts w:ascii="Times New Roman" w:hAnsi="Times New Roman"/>
          <w:sz w:val="20"/>
          <w:szCs w:val="20"/>
        </w:rPr>
        <w:t xml:space="preserve">, the preprocessing steps involved in this study were as follows: (1) Removal of the initial 7 time points to exclude signal fluctuation (resulting in total of 235 time-points for each </w:t>
      </w:r>
      <w:proofErr w:type="spellStart"/>
      <w:r w:rsidRPr="00A220E8">
        <w:rPr>
          <w:rFonts w:ascii="Times New Roman" w:hAnsi="Times New Roman"/>
          <w:sz w:val="20"/>
          <w:szCs w:val="20"/>
        </w:rPr>
        <w:t>rs</w:t>
      </w:r>
      <w:proofErr w:type="spellEnd"/>
      <w:r w:rsidRPr="00A220E8">
        <w:rPr>
          <w:rFonts w:ascii="Times New Roman" w:hAnsi="Times New Roman"/>
          <w:sz w:val="20"/>
          <w:szCs w:val="20"/>
        </w:rPr>
        <w:t xml:space="preserve">-fMRI scan). (2) Slice timing correction to compensate for temporal differences between slices. (3) Head movement correction using a 24-parameter rigid-body transformation and realignment to the mean functional image, with excessive motion (mean FD&gt;0.2 mm) were excluded from further analysis. (4) Co-registration of the functional images with the corresponding T1-weighted images. (5) Segmentation of the T1-weighted images into GM, WM, and cerebrospinal fluid (CSF) using the DARTEL (Diffeomorphic Anatomical Registration Through Exponentiated Lie Algebra) method. (6) Removal of confounding signals, including the mean CSF signal and the 24 rigid-body motion parameters, note global signal regression was not performed </w:t>
      </w:r>
      <w:r w:rsidRPr="00A220E8">
        <w:rPr>
          <w:rFonts w:ascii="Times New Roman" w:hAnsi="Times New Roman"/>
          <w:sz w:val="20"/>
          <w:szCs w:val="20"/>
        </w:rPr>
        <w:lastRenderedPageBreak/>
        <w:t>due to its controversial nature. (7) Temporal scrubbing was conducted using motion spikes (FD &gt; 0.5 mm, along with one-forward and two-back neighbors) as separate regressors. (8) Removal of linear trends to correct signal drift caused by other disturbances. (9) Bandpass filtering with a passband of 0.01~0.15 Hz to attenuate non-neuronal contributions. (10) Separate smoothing of the WM and GM images using a 4-mm full-width at half-maximum (FWHM) Gaussian kernel. The smoothing was performed within the WM and GM masks, generated from individual segmented tissue probability maps (TPM) (</w:t>
      </w:r>
      <w:proofErr w:type="spellStart"/>
      <w:r w:rsidRPr="00A220E8">
        <w:rPr>
          <w:rFonts w:ascii="Times New Roman" w:hAnsi="Times New Roman"/>
          <w:sz w:val="20"/>
          <w:szCs w:val="20"/>
        </w:rPr>
        <w:t>thresholded</w:t>
      </w:r>
      <w:proofErr w:type="spellEnd"/>
      <w:r w:rsidRPr="00A220E8">
        <w:rPr>
          <w:rFonts w:ascii="Times New Roman" w:hAnsi="Times New Roman"/>
          <w:sz w:val="20"/>
          <w:szCs w:val="20"/>
        </w:rPr>
        <w:t xml:space="preserve"> at 0.5) specific to each subject. (11) Combination of the smoothed GM and WM images, followed by normalization to Montreal Neurological Institute (MNI) space and resampling to 3 mm³ voxels using the DARTEL algorithm.</w:t>
      </w:r>
    </w:p>
    <w:p w:rsidR="00A82BD3" w:rsidRPr="00A220E8" w:rsidRDefault="00A82BD3" w:rsidP="00A220E8">
      <w:pPr>
        <w:rPr>
          <w:sz w:val="20"/>
          <w:szCs w:val="20"/>
        </w:rPr>
      </w:pPr>
      <w:r w:rsidRPr="00A220E8">
        <w:rPr>
          <w:sz w:val="20"/>
          <w:szCs w:val="20"/>
        </w:rPr>
        <w:br w:type="page"/>
      </w:r>
    </w:p>
    <w:p w:rsidR="00A82BD3" w:rsidRPr="00A220E8" w:rsidRDefault="00A82BD3" w:rsidP="00A220E8">
      <w:pPr>
        <w:pStyle w:val="a7"/>
        <w:spacing w:line="240" w:lineRule="auto"/>
        <w:rPr>
          <w:sz w:val="24"/>
          <w:szCs w:val="24"/>
        </w:rPr>
      </w:pPr>
      <w:bookmarkStart w:id="8" w:name="_Hlk153812849"/>
      <w:bookmarkStart w:id="9" w:name="_Toc153827246"/>
      <w:r w:rsidRPr="00A220E8">
        <w:rPr>
          <w:rFonts w:hint="eastAsia"/>
          <w:sz w:val="24"/>
          <w:szCs w:val="24"/>
        </w:rPr>
        <w:lastRenderedPageBreak/>
        <w:t>C</w:t>
      </w:r>
      <w:r w:rsidRPr="00A220E8">
        <w:rPr>
          <w:sz w:val="24"/>
          <w:szCs w:val="24"/>
        </w:rPr>
        <w:t>reation of WM and GM Group-level Masks</w:t>
      </w:r>
      <w:bookmarkEnd w:id="8"/>
      <w:bookmarkEnd w:id="9"/>
    </w:p>
    <w:p w:rsidR="00846BE1" w:rsidRPr="00A220E8" w:rsidRDefault="00A82BD3" w:rsidP="00A220E8">
      <w:pPr>
        <w:suppressAutoHyphens/>
        <w:spacing w:afterLines="50" w:after="156"/>
        <w:ind w:firstLine="420"/>
        <w:rPr>
          <w:rFonts w:ascii="Times New Roman" w:hAnsi="Times New Roman"/>
          <w:sz w:val="20"/>
          <w:szCs w:val="20"/>
        </w:rPr>
      </w:pPr>
      <w:r w:rsidRPr="00A220E8">
        <w:rPr>
          <w:rFonts w:ascii="Times New Roman" w:hAnsi="Times New Roman"/>
          <w:sz w:val="20"/>
          <w:szCs w:val="20"/>
        </w:rPr>
        <w:t xml:space="preserve">As presented in </w:t>
      </w:r>
      <w:r w:rsidRPr="00A220E8">
        <w:rPr>
          <w:rFonts w:ascii="Times New Roman" w:hAnsi="Times New Roman"/>
          <w:b/>
          <w:sz w:val="20"/>
          <w:szCs w:val="20"/>
        </w:rPr>
        <w:t>Figure 1B</w:t>
      </w:r>
      <w:r w:rsidRPr="00A220E8">
        <w:rPr>
          <w:rFonts w:ascii="Times New Roman" w:hAnsi="Times New Roman"/>
          <w:sz w:val="20"/>
          <w:szCs w:val="20"/>
        </w:rPr>
        <w:t xml:space="preserve">, the initial group masks for WM and GM were derived by performing T1 image segmentation on each subject. Specifically, each voxel in the whole brain was categorized into GM, WM, and CSF based on the maximum probability from TPM, resulting in a binary combination mask for each subject. The individual masks were then averaged across all subjects, yielding the initial group-level WM and GM masks. Then, to determine the composition of each voxel as WM or GM, the percentage of subjects classifying them as such was calculated. Inclusion of a voxel in the WM mask required its presence in at least 60% of the subjects, while for the GM mask, a minimum presence of 20% across subjects was needed. Notably, any voxels present in both the WM and GM masks were excluded from the final set of identified GM voxels. Furthermore, the Harvard-Oxford Atlas </w:t>
      </w:r>
      <w:sdt>
        <w:sdtPr>
          <w:rPr>
            <w:rFonts w:ascii="Times New Roman" w:hAnsi="Times New Roman"/>
            <w:sz w:val="20"/>
            <w:szCs w:val="20"/>
          </w:rPr>
          <w:alias w:val="To edit, see citavi.com/edit"/>
          <w:tag w:val="CitaviPlaceholder#699bdbec-8d3d-4a03-9dbd-d1a50b8564b0"/>
          <w:id w:val="137078360"/>
          <w:placeholder>
            <w:docPart w:val="DB46124AF0354DF8BB0916B3599FBF54"/>
          </w:placeholder>
        </w:sdtPr>
        <w:sdtContent>
          <w:r w:rsidRPr="00A220E8">
            <w:rPr>
              <w:rFonts w:ascii="Times New Roman" w:hAnsi="Times New Roman"/>
              <w:sz w:val="20"/>
              <w:szCs w:val="20"/>
            </w:rPr>
            <w:fldChar w:fldCharType="begin"/>
          </w:r>
          <w:r w:rsidRPr="00A220E8">
            <w:rPr>
              <w:rFonts w:ascii="Times New Roman" w:hAnsi="Times New Roman"/>
              <w:sz w:val="20"/>
              <w:szCs w:val="20"/>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gyYmU0NzZlLWM1MDAtNDVhMy05YTlhLTJlMGUyNzg4ZTE3NiIsIlJhbmdlTGVuZ3RoIjoyMSwiUmVmZXJlbmNlSWQiOiI3NzUzNzM0Ni03OTE4LTQ4OWQtYmU2MS0yZWI2NDA1NmU4YTI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}</w:instrText>
          </w:r>
          <w:r w:rsidRPr="00A220E8">
            <w:rPr>
              <w:rFonts w:ascii="Times New Roman" w:hAnsi="Times New Roman"/>
              <w:sz w:val="20"/>
              <w:szCs w:val="20"/>
            </w:rPr>
            <w:fldChar w:fldCharType="separate"/>
          </w:r>
          <w:r w:rsidRPr="00A220E8">
            <w:rPr>
              <w:rFonts w:ascii="Times New Roman" w:hAnsi="Times New Roman"/>
              <w:sz w:val="20"/>
              <w:szCs w:val="20"/>
            </w:rPr>
            <w:t>(Desikan et al. 2006)</w:t>
          </w:r>
          <w:r w:rsidRPr="00A220E8">
            <w:rPr>
              <w:rFonts w:ascii="Times New Roman" w:hAnsi="Times New Roman"/>
              <w:sz w:val="20"/>
              <w:szCs w:val="20"/>
            </w:rPr>
            <w:fldChar w:fldCharType="end"/>
          </w:r>
        </w:sdtContent>
      </w:sdt>
      <w:r w:rsidRPr="00A220E8">
        <w:rPr>
          <w:rFonts w:ascii="Times New Roman" w:hAnsi="Times New Roman"/>
          <w:sz w:val="20"/>
          <w:szCs w:val="20"/>
        </w:rPr>
        <w:t xml:space="preserve">, providing definitions for subcortical structures, was used to accurately categorize deep brain structures. Specifically, we utilized the atlas to identify and label voxels corresponding to the thalamus, caudate nucleus, putamen, </w:t>
      </w:r>
      <w:proofErr w:type="spellStart"/>
      <w:r w:rsidRPr="00A220E8">
        <w:rPr>
          <w:rFonts w:ascii="Times New Roman" w:hAnsi="Times New Roman"/>
          <w:sz w:val="20"/>
          <w:szCs w:val="20"/>
        </w:rPr>
        <w:t>globus</w:t>
      </w:r>
      <w:proofErr w:type="spellEnd"/>
      <w:r w:rsidRPr="00A220E8">
        <w:rPr>
          <w:rFonts w:ascii="Times New Roman" w:hAnsi="Times New Roman"/>
          <w:sz w:val="20"/>
          <w:szCs w:val="20"/>
        </w:rPr>
        <w:t xml:space="preserve"> pallidus, and nucleus </w:t>
      </w:r>
      <w:proofErr w:type="spellStart"/>
      <w:r w:rsidRPr="00A220E8">
        <w:rPr>
          <w:rFonts w:ascii="Times New Roman" w:hAnsi="Times New Roman"/>
          <w:sz w:val="20"/>
          <w:szCs w:val="20"/>
        </w:rPr>
        <w:t>accumbens</w:t>
      </w:r>
      <w:proofErr w:type="spellEnd"/>
      <w:r w:rsidRPr="00A220E8">
        <w:rPr>
          <w:rFonts w:ascii="Times New Roman" w:hAnsi="Times New Roman"/>
          <w:sz w:val="20"/>
          <w:szCs w:val="20"/>
        </w:rPr>
        <w:t xml:space="preserve"> as GM, thereby removing them from the WM mask. Finally, the obtained mask was compared with subjects’ mean functional images, and regions where over 80% of the identified voxels corresponded to functional images were designated as part of the group-level WM or GM masks. Ultimately, the group WM and GM masks consisted of 19018 voxels and 38176 voxels respectively. </w:t>
      </w:r>
    </w:p>
    <w:p w:rsidR="00846BE1" w:rsidRPr="00A220E8" w:rsidRDefault="00846BE1" w:rsidP="00A220E8">
      <w:pPr>
        <w:rPr>
          <w:sz w:val="20"/>
          <w:szCs w:val="20"/>
        </w:rPr>
      </w:pPr>
      <w:r w:rsidRPr="00A220E8">
        <w:rPr>
          <w:sz w:val="20"/>
          <w:szCs w:val="20"/>
        </w:rPr>
        <w:br w:type="page"/>
      </w:r>
    </w:p>
    <w:p w:rsidR="00846BE1" w:rsidRPr="00A220E8" w:rsidRDefault="00846BE1" w:rsidP="00A220E8">
      <w:pPr>
        <w:pStyle w:val="a7"/>
        <w:spacing w:line="240" w:lineRule="auto"/>
        <w:rPr>
          <w:sz w:val="24"/>
          <w:szCs w:val="24"/>
        </w:rPr>
      </w:pPr>
      <w:bookmarkStart w:id="10" w:name="_Toc153827247"/>
      <w:r w:rsidRPr="00A220E8">
        <w:rPr>
          <w:sz w:val="24"/>
          <w:szCs w:val="24"/>
        </w:rPr>
        <w:lastRenderedPageBreak/>
        <w:t>Identification of Large-scale Brain Functional Network</w:t>
      </w:r>
      <w:bookmarkEnd w:id="10"/>
    </w:p>
    <w:p w:rsidR="00846BE1" w:rsidRPr="00A220E8" w:rsidRDefault="00846BE1" w:rsidP="00A220E8">
      <w:pPr>
        <w:suppressAutoHyphens/>
        <w:spacing w:afterLines="50" w:after="156"/>
        <w:ind w:firstLine="420"/>
        <w:rPr>
          <w:rFonts w:ascii="Times New Roman" w:hAnsi="Times New Roman"/>
          <w:sz w:val="20"/>
          <w:szCs w:val="20"/>
        </w:rPr>
      </w:pPr>
      <w:r w:rsidRPr="00A220E8">
        <w:rPr>
          <w:rFonts w:ascii="Times New Roman" w:hAnsi="Times New Roman"/>
          <w:sz w:val="20"/>
          <w:szCs w:val="20"/>
        </w:rPr>
        <w:t xml:space="preserve">As shown in Figure 1C, to mitigate the calculative complexity of clustering, we employed an interchanging grid to subsample the group WM mask. This involved selecting every second voxel along the image rows and columns, with a shift of 1 between slices to minimize the occurrence of missing columns in the data, resulting in a subsampled mask consisting of 4768 voxels. Following this, the correlation pattern between each WM voxel and the subsampled voxel was calculated using the Pearson correlation coefficient for each subject. These correlation values were then averaged across all 440 subjects to obtain the group-level correlation matrix (19018*4768). </w:t>
      </w:r>
    </w:p>
    <w:p w:rsidR="00846BE1" w:rsidRPr="00A220E8" w:rsidRDefault="00846BE1" w:rsidP="00A220E8">
      <w:pPr>
        <w:suppressAutoHyphens/>
        <w:spacing w:afterLines="50" w:after="156"/>
        <w:ind w:firstLine="420"/>
        <w:rPr>
          <w:rFonts w:ascii="Times New Roman" w:hAnsi="Times New Roman"/>
          <w:sz w:val="20"/>
          <w:szCs w:val="20"/>
        </w:rPr>
      </w:pPr>
      <w:r w:rsidRPr="00A220E8">
        <w:rPr>
          <w:rFonts w:ascii="Times New Roman" w:hAnsi="Times New Roman"/>
          <w:sz w:val="20"/>
          <w:szCs w:val="20"/>
        </w:rPr>
        <w:t xml:space="preserve">K-means clustering (distance metric-correlation, 10 replications) was performed on the above group-level correlation matrix to obtain the WM FNs. We explored the number of clusters ranging from 2 to 22. To identify the optimal number of WM FNs, we employed cross-validation (CV) and the Dice coefficient (Yeo et al. 2011). Specifically, the correlation matrix was randomly divided into four folds, and the eigenvalues of each voxel were equally split into four parts. For each number of clusters, we performed the clustering process separately on each fold and analyzed the similarity between the resulting clusters. To measure the similarity of clustering across different folds, we generated an adjacency matrix for each fold and compared them using the Dice coefficient. The Dice coefficient provides an indication of similarity, with categories including low (0-0.19) to moderate (0.2-0.39), moderate (0.4-0.59), moderate to high (0.6-0.79), </w:t>
      </w:r>
      <w:r w:rsidRPr="00A220E8">
        <w:rPr>
          <w:rFonts w:ascii="Times New Roman" w:hAnsi="Times New Roman" w:hint="eastAsia"/>
          <w:sz w:val="20"/>
          <w:szCs w:val="20"/>
        </w:rPr>
        <w:t>or</w:t>
      </w:r>
      <w:r w:rsidRPr="00A220E8">
        <w:rPr>
          <w:rFonts w:ascii="Times New Roman" w:hAnsi="Times New Roman"/>
          <w:sz w:val="20"/>
          <w:szCs w:val="20"/>
        </w:rPr>
        <w:t xml:space="preserve"> high (0.8-1). In this study, we set a threshold of 0.85 for the Dice coefficient. The average Dice coefficient, calculated by comparing each fold's adjacency matrix with the others, was used to assess the stability of each clustering configuration. Based on the stability analysis, a number of stable clusters were found at 2, 3, 5, 7, and 9 clusters. We selected the most detailed level of clustering, which consisting of 9 WM FNs. </w:t>
      </w:r>
    </w:p>
    <w:p w:rsidR="00A82BD3" w:rsidRPr="00846BE1" w:rsidRDefault="00A82BD3" w:rsidP="00A82BD3">
      <w:pPr>
        <w:suppressAutoHyphens/>
        <w:spacing w:afterLines="50" w:after="156" w:line="400" w:lineRule="exact"/>
        <w:ind w:firstLine="420"/>
        <w:rPr>
          <w:rFonts w:ascii="Times New Roman" w:hAnsi="Times New Roman"/>
          <w:sz w:val="24"/>
          <w:szCs w:val="24"/>
        </w:rPr>
      </w:pPr>
    </w:p>
    <w:p w:rsidR="00C25281" w:rsidRPr="00A82BD3" w:rsidRDefault="00C25281" w:rsidP="00C25281">
      <w:pPr>
        <w:suppressAutoHyphens/>
        <w:spacing w:afterLines="50" w:after="156" w:line="400" w:lineRule="exact"/>
        <w:ind w:firstLine="420"/>
        <w:rPr>
          <w:rFonts w:ascii="Times New Roman" w:hAnsi="Times New Roman"/>
          <w:sz w:val="24"/>
          <w:szCs w:val="24"/>
        </w:rPr>
      </w:pPr>
    </w:p>
    <w:p w:rsidR="00C25281" w:rsidRPr="00C25281" w:rsidRDefault="00C25281" w:rsidP="008B318D">
      <w:pPr>
        <w:suppressAutoHyphens/>
        <w:spacing w:afterLines="50" w:after="156" w:line="400" w:lineRule="exact"/>
        <w:ind w:firstLine="420"/>
        <w:rPr>
          <w:rFonts w:ascii="Times New Roman" w:hAnsi="Times New Roman"/>
          <w:sz w:val="24"/>
          <w:szCs w:val="24"/>
        </w:rPr>
      </w:pPr>
    </w:p>
    <w:p w:rsidR="00CE26C1" w:rsidRDefault="00CE26C1" w:rsidP="00CE26C1">
      <w:pPr>
        <w:pStyle w:val="a7"/>
        <w:rPr>
          <w:rFonts w:ascii="Times New Roman" w:eastAsia="黑体" w:hAnsi="Times New Roman"/>
          <w:sz w:val="24"/>
          <w:szCs w:val="20"/>
        </w:rPr>
      </w:pPr>
      <w:r>
        <w:br w:type="page"/>
      </w:r>
    </w:p>
    <w:p w:rsidR="00A80D71" w:rsidRDefault="00A80D71" w:rsidP="00A80D71">
      <w:pPr>
        <w:pStyle w:val="a7"/>
      </w:pPr>
      <w:bookmarkStart w:id="11" w:name="_Toc153827248"/>
      <w:r>
        <w:rPr>
          <w:rFonts w:hint="eastAsia"/>
        </w:rPr>
        <w:lastRenderedPageBreak/>
        <w:t>S</w:t>
      </w:r>
      <w:r>
        <w:t>upplementary Tables</w:t>
      </w:r>
      <w:bookmarkEnd w:id="11"/>
    </w:p>
    <w:p w:rsidR="00C12BA7" w:rsidRPr="00A80D71" w:rsidRDefault="00E5277B" w:rsidP="00A80D71">
      <w:pPr>
        <w:pStyle w:val="4"/>
      </w:pPr>
      <w:r w:rsidRPr="00A80D71">
        <w:rPr>
          <w:rFonts w:hint="eastAsia"/>
        </w:rPr>
        <w:t>Table</w:t>
      </w:r>
      <w:r w:rsidRPr="00A80D71">
        <w:t xml:space="preserve"> </w:t>
      </w:r>
      <w:r w:rsidR="0015560D">
        <w:t>S</w:t>
      </w:r>
      <w:r w:rsidRPr="00A80D71">
        <w:t>1. WM-FNC pair with s</w:t>
      </w:r>
      <w:r w:rsidRPr="00A80D71">
        <w:rPr>
          <w:rFonts w:hint="eastAsia"/>
        </w:rPr>
        <w:t>ignificant</w:t>
      </w:r>
      <w:r w:rsidRPr="00A80D71">
        <w:t xml:space="preserve"> age effect</w:t>
      </w:r>
    </w:p>
    <w:tbl>
      <w:tblPr>
        <w:tblStyle w:val="a4"/>
        <w:tblW w:w="0" w:type="auto"/>
        <w:jc w:val="center"/>
        <w:tblLook w:val="0000" w:firstRow="0" w:lastRow="0" w:firstColumn="0" w:lastColumn="0" w:noHBand="0" w:noVBand="0"/>
      </w:tblPr>
      <w:tblGrid>
        <w:gridCol w:w="913"/>
        <w:gridCol w:w="675"/>
        <w:gridCol w:w="901"/>
        <w:gridCol w:w="1029"/>
        <w:gridCol w:w="1029"/>
        <w:gridCol w:w="1066"/>
      </w:tblGrid>
      <w:tr w:rsidR="0075291D" w:rsidRPr="005D3432" w:rsidTr="00E5277B">
        <w:trPr>
          <w:trHeight w:val="302"/>
          <w:jc w:val="center"/>
        </w:trPr>
        <w:tc>
          <w:tcPr>
            <w:tcW w:w="0" w:type="auto"/>
            <w:tcBorders>
              <w:top w:val="single" w:sz="12" w:space="0" w:color="000000" w:themeColor="text1"/>
              <w:bottom w:val="single" w:sz="6" w:space="0" w:color="000000" w:themeColor="text1"/>
            </w:tcBorders>
            <w:shd w:val="clear" w:color="auto" w:fill="E7E6E6" w:themeFill="background2"/>
          </w:tcPr>
          <w:p w:rsidR="0075291D" w:rsidRPr="002D4A00" w:rsidRDefault="0075291D" w:rsidP="00E5277B">
            <w:pPr>
              <w:autoSpaceDE w:val="0"/>
              <w:autoSpaceDN w:val="0"/>
              <w:adjustRightInd w:val="0"/>
              <w:jc w:val="right"/>
              <w:rPr>
                <w:rFonts w:eastAsia="等线" w:cs="Times New Roman"/>
                <w:color w:val="000000"/>
                <w:kern w:val="0"/>
                <w:sz w:val="22"/>
              </w:rPr>
            </w:pPr>
          </w:p>
        </w:tc>
        <w:tc>
          <w:tcPr>
            <w:tcW w:w="0" w:type="auto"/>
            <w:tcBorders>
              <w:top w:val="single" w:sz="12" w:space="0" w:color="000000" w:themeColor="text1"/>
              <w:bottom w:val="single" w:sz="6" w:space="0" w:color="000000" w:themeColor="text1"/>
            </w:tcBorders>
            <w:shd w:val="clear" w:color="auto" w:fill="E7E6E6" w:themeFill="background2"/>
          </w:tcPr>
          <w:p w:rsidR="0075291D" w:rsidRPr="00811ED6" w:rsidRDefault="0075291D" w:rsidP="00E5277B">
            <w:pPr>
              <w:autoSpaceDE w:val="0"/>
              <w:autoSpaceDN w:val="0"/>
              <w:adjustRightInd w:val="0"/>
              <w:jc w:val="left"/>
              <w:rPr>
                <w:rFonts w:eastAsia="等线" w:cs="Times New Roman"/>
                <w:color w:val="000000"/>
                <w:kern w:val="0"/>
                <w:sz w:val="22"/>
                <w:vertAlign w:val="subscript"/>
              </w:rPr>
            </w:pPr>
            <w:r w:rsidRPr="00811ED6">
              <w:rPr>
                <w:rFonts w:eastAsia="等线" w:cs="Times New Roman"/>
                <w:color w:val="000000"/>
                <w:kern w:val="0"/>
                <w:sz w:val="22"/>
              </w:rPr>
              <w:t>β</w:t>
            </w:r>
            <w:r w:rsidRPr="00811ED6">
              <w:rPr>
                <w:rFonts w:eastAsia="等线" w:cs="Times New Roman"/>
                <w:color w:val="000000"/>
                <w:kern w:val="0"/>
                <w:sz w:val="22"/>
                <w:vertAlign w:val="subscript"/>
              </w:rPr>
              <w:t>Age</w:t>
            </w:r>
          </w:p>
        </w:tc>
        <w:tc>
          <w:tcPr>
            <w:tcW w:w="0" w:type="auto"/>
            <w:tcBorders>
              <w:top w:val="single" w:sz="12" w:space="0" w:color="000000" w:themeColor="text1"/>
              <w:bottom w:val="single" w:sz="6" w:space="0" w:color="000000" w:themeColor="text1"/>
            </w:tcBorders>
            <w:shd w:val="clear" w:color="auto" w:fill="E7E6E6" w:themeFill="background2"/>
          </w:tcPr>
          <w:p w:rsidR="0075291D" w:rsidRPr="00811ED6" w:rsidRDefault="0075291D" w:rsidP="00E5277B">
            <w:pPr>
              <w:autoSpaceDE w:val="0"/>
              <w:autoSpaceDN w:val="0"/>
              <w:adjustRightInd w:val="0"/>
              <w:jc w:val="left"/>
              <w:rPr>
                <w:rFonts w:eastAsia="等线" w:cs="Times New Roman"/>
                <w:color w:val="000000"/>
                <w:kern w:val="0"/>
                <w:sz w:val="22"/>
              </w:rPr>
            </w:pPr>
            <w:r w:rsidRPr="00811ED6">
              <w:rPr>
                <w:rFonts w:eastAsia="等线" w:cs="Times New Roman"/>
                <w:color w:val="000000"/>
                <w:kern w:val="0"/>
                <w:sz w:val="22"/>
              </w:rPr>
              <w:t>T-value</w:t>
            </w:r>
          </w:p>
        </w:tc>
        <w:tc>
          <w:tcPr>
            <w:tcW w:w="0" w:type="auto"/>
            <w:tcBorders>
              <w:top w:val="single" w:sz="12" w:space="0" w:color="000000" w:themeColor="text1"/>
              <w:bottom w:val="single" w:sz="6" w:space="0" w:color="000000" w:themeColor="text1"/>
            </w:tcBorders>
            <w:shd w:val="clear" w:color="auto" w:fill="E7E6E6" w:themeFill="background2"/>
          </w:tcPr>
          <w:p w:rsidR="0075291D" w:rsidRPr="00811ED6" w:rsidRDefault="0075291D" w:rsidP="00E5277B">
            <w:pPr>
              <w:autoSpaceDE w:val="0"/>
              <w:autoSpaceDN w:val="0"/>
              <w:adjustRightInd w:val="0"/>
              <w:jc w:val="left"/>
              <w:rPr>
                <w:rFonts w:eastAsia="等线" w:cs="Times New Roman"/>
                <w:color w:val="000000"/>
                <w:kern w:val="0"/>
                <w:sz w:val="22"/>
              </w:rPr>
            </w:pPr>
            <w:r w:rsidRPr="00811ED6">
              <w:rPr>
                <w:rFonts w:eastAsia="等线" w:cs="Times New Roman"/>
                <w:color w:val="000000"/>
                <w:kern w:val="0"/>
                <w:sz w:val="22"/>
              </w:rPr>
              <w:t>P-value</w:t>
            </w:r>
          </w:p>
        </w:tc>
        <w:tc>
          <w:tcPr>
            <w:tcW w:w="0" w:type="auto"/>
            <w:tcBorders>
              <w:top w:val="single" w:sz="12" w:space="0" w:color="000000" w:themeColor="text1"/>
              <w:bottom w:val="single" w:sz="6" w:space="0" w:color="000000" w:themeColor="text1"/>
            </w:tcBorders>
            <w:shd w:val="clear" w:color="auto" w:fill="E7E6E6" w:themeFill="background2"/>
          </w:tcPr>
          <w:p w:rsidR="0075291D" w:rsidRPr="00811ED6" w:rsidRDefault="0075291D" w:rsidP="00E5277B">
            <w:pPr>
              <w:autoSpaceDE w:val="0"/>
              <w:autoSpaceDN w:val="0"/>
              <w:adjustRightInd w:val="0"/>
              <w:jc w:val="left"/>
              <w:rPr>
                <w:rFonts w:eastAsia="等线" w:cs="Times New Roman"/>
                <w:color w:val="000000"/>
                <w:kern w:val="0"/>
                <w:sz w:val="22"/>
              </w:rPr>
            </w:pPr>
            <w:r w:rsidRPr="00811ED6">
              <w:rPr>
                <w:rFonts w:eastAsia="等线" w:cs="Times New Roman"/>
                <w:color w:val="000000"/>
                <w:kern w:val="0"/>
                <w:sz w:val="22"/>
              </w:rPr>
              <w:t>Q-value</w:t>
            </w:r>
          </w:p>
        </w:tc>
        <w:tc>
          <w:tcPr>
            <w:tcW w:w="0" w:type="auto"/>
            <w:tcBorders>
              <w:top w:val="single" w:sz="12" w:space="0" w:color="000000" w:themeColor="text1"/>
              <w:bottom w:val="single" w:sz="6" w:space="0" w:color="000000" w:themeColor="text1"/>
            </w:tcBorders>
            <w:shd w:val="clear" w:color="auto" w:fill="E7E6E6" w:themeFill="background2"/>
          </w:tcPr>
          <w:p w:rsidR="0075291D" w:rsidRPr="00811ED6" w:rsidRDefault="0075291D" w:rsidP="00E5277B">
            <w:pPr>
              <w:autoSpaceDE w:val="0"/>
              <w:autoSpaceDN w:val="0"/>
              <w:adjustRightInd w:val="0"/>
              <w:jc w:val="right"/>
              <w:rPr>
                <w:rFonts w:eastAsia="等线" w:cs="Times New Roman"/>
                <w:color w:val="000000"/>
                <w:kern w:val="0"/>
                <w:sz w:val="22"/>
              </w:rPr>
            </w:pPr>
          </w:p>
        </w:tc>
      </w:tr>
      <w:tr w:rsidR="0075291D" w:rsidRPr="00811ED6" w:rsidTr="00E5277B">
        <w:trPr>
          <w:trHeight w:val="250"/>
          <w:jc w:val="center"/>
        </w:trPr>
        <w:tc>
          <w:tcPr>
            <w:tcW w:w="0" w:type="auto"/>
            <w:tcBorders>
              <w:top w:val="single" w:sz="6" w:space="0" w:color="000000" w:themeColor="text1"/>
            </w:tcBorders>
          </w:tcPr>
          <w:p w:rsidR="0075291D" w:rsidRPr="00811ED6" w:rsidRDefault="0075291D" w:rsidP="00E5277B">
            <w:pPr>
              <w:autoSpaceDE w:val="0"/>
              <w:autoSpaceDN w:val="0"/>
              <w:adjustRightInd w:val="0"/>
              <w:jc w:val="left"/>
              <w:rPr>
                <w:rFonts w:eastAsia="等线" w:cs="Times New Roman"/>
                <w:color w:val="000000"/>
                <w:kern w:val="0"/>
                <w:sz w:val="22"/>
              </w:rPr>
            </w:pPr>
            <w:r w:rsidRPr="00811ED6">
              <w:rPr>
                <w:rFonts w:eastAsia="等线" w:cs="Times New Roman"/>
                <w:color w:val="000000"/>
                <w:kern w:val="0"/>
                <w:sz w:val="22"/>
              </w:rPr>
              <w:t>WM1-2</w:t>
            </w:r>
          </w:p>
        </w:tc>
        <w:tc>
          <w:tcPr>
            <w:tcW w:w="0" w:type="auto"/>
            <w:tcBorders>
              <w:top w:val="single" w:sz="6" w:space="0" w:color="000000" w:themeColor="text1"/>
            </w:tcBorders>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0.21 </w:t>
            </w:r>
          </w:p>
        </w:tc>
        <w:tc>
          <w:tcPr>
            <w:tcW w:w="0" w:type="auto"/>
            <w:tcBorders>
              <w:top w:val="single" w:sz="6" w:space="0" w:color="000000" w:themeColor="text1"/>
            </w:tcBorders>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4.33 </w:t>
            </w:r>
          </w:p>
        </w:tc>
        <w:tc>
          <w:tcPr>
            <w:tcW w:w="0" w:type="auto"/>
            <w:tcBorders>
              <w:top w:val="single" w:sz="6" w:space="0" w:color="000000" w:themeColor="text1"/>
            </w:tcBorders>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1.86E-05</w:t>
            </w:r>
          </w:p>
        </w:tc>
        <w:tc>
          <w:tcPr>
            <w:tcW w:w="0" w:type="auto"/>
            <w:tcBorders>
              <w:top w:val="single" w:sz="6" w:space="0" w:color="000000" w:themeColor="text1"/>
            </w:tcBorders>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1.11E-04</w:t>
            </w:r>
          </w:p>
        </w:tc>
        <w:tc>
          <w:tcPr>
            <w:tcW w:w="0" w:type="auto"/>
            <w:tcBorders>
              <w:top w:val="single" w:sz="6" w:space="0" w:color="000000" w:themeColor="text1"/>
            </w:tcBorders>
          </w:tcPr>
          <w:p w:rsidR="0075291D" w:rsidRPr="00811ED6" w:rsidRDefault="0075291D" w:rsidP="00E5277B">
            <w:pPr>
              <w:autoSpaceDE w:val="0"/>
              <w:autoSpaceDN w:val="0"/>
              <w:adjustRightInd w:val="0"/>
              <w:jc w:val="right"/>
              <w:rPr>
                <w:rFonts w:eastAsia="等线" w:cs="Times New Roman"/>
                <w:color w:val="000000"/>
                <w:kern w:val="0"/>
                <w:sz w:val="22"/>
              </w:rPr>
            </w:pPr>
          </w:p>
        </w:tc>
      </w:tr>
      <w:tr w:rsidR="0075291D" w:rsidRPr="00811ED6" w:rsidTr="00E5277B">
        <w:trPr>
          <w:trHeight w:val="250"/>
          <w:jc w:val="center"/>
        </w:trPr>
        <w:tc>
          <w:tcPr>
            <w:tcW w:w="0" w:type="auto"/>
          </w:tcPr>
          <w:p w:rsidR="0075291D" w:rsidRPr="00811ED6" w:rsidRDefault="0075291D" w:rsidP="00E5277B">
            <w:pPr>
              <w:autoSpaceDE w:val="0"/>
              <w:autoSpaceDN w:val="0"/>
              <w:adjustRightInd w:val="0"/>
              <w:jc w:val="left"/>
              <w:rPr>
                <w:rFonts w:eastAsia="等线" w:cs="Times New Roman"/>
                <w:color w:val="000000"/>
                <w:kern w:val="0"/>
                <w:sz w:val="22"/>
              </w:rPr>
            </w:pPr>
            <w:r w:rsidRPr="00811ED6">
              <w:rPr>
                <w:rFonts w:eastAsia="等线" w:cs="Times New Roman"/>
                <w:color w:val="000000"/>
                <w:kern w:val="0"/>
                <w:sz w:val="22"/>
              </w:rPr>
              <w:t>WM1-3</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0.31 </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6.47 </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2.57E-10</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4.91E-09</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p>
        </w:tc>
      </w:tr>
      <w:tr w:rsidR="0075291D" w:rsidRPr="00811ED6" w:rsidTr="00E5277B">
        <w:trPr>
          <w:trHeight w:val="250"/>
          <w:jc w:val="center"/>
        </w:trPr>
        <w:tc>
          <w:tcPr>
            <w:tcW w:w="0" w:type="auto"/>
          </w:tcPr>
          <w:p w:rsidR="0075291D" w:rsidRPr="00811ED6" w:rsidRDefault="0075291D" w:rsidP="00E5277B">
            <w:pPr>
              <w:autoSpaceDE w:val="0"/>
              <w:autoSpaceDN w:val="0"/>
              <w:adjustRightInd w:val="0"/>
              <w:jc w:val="left"/>
              <w:rPr>
                <w:rFonts w:eastAsia="等线" w:cs="Times New Roman"/>
                <w:color w:val="000000"/>
                <w:kern w:val="0"/>
                <w:sz w:val="22"/>
              </w:rPr>
            </w:pPr>
            <w:r w:rsidRPr="00811ED6">
              <w:rPr>
                <w:rFonts w:eastAsia="等线" w:cs="Times New Roman"/>
                <w:color w:val="000000"/>
                <w:kern w:val="0"/>
                <w:sz w:val="22"/>
              </w:rPr>
              <w:t>WM1-7</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0.16 </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3.25 </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1.23E-03</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4.42E-03</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p>
        </w:tc>
      </w:tr>
      <w:tr w:rsidR="0075291D" w:rsidRPr="00811ED6" w:rsidTr="00E5277B">
        <w:trPr>
          <w:trHeight w:val="250"/>
          <w:jc w:val="center"/>
        </w:trPr>
        <w:tc>
          <w:tcPr>
            <w:tcW w:w="0" w:type="auto"/>
          </w:tcPr>
          <w:p w:rsidR="0075291D" w:rsidRPr="00811ED6" w:rsidRDefault="0075291D" w:rsidP="00E5277B">
            <w:pPr>
              <w:autoSpaceDE w:val="0"/>
              <w:autoSpaceDN w:val="0"/>
              <w:adjustRightInd w:val="0"/>
              <w:jc w:val="left"/>
              <w:rPr>
                <w:rFonts w:eastAsia="等线" w:cs="Times New Roman"/>
                <w:color w:val="000000"/>
                <w:kern w:val="0"/>
                <w:sz w:val="22"/>
              </w:rPr>
            </w:pPr>
            <w:r w:rsidRPr="00811ED6">
              <w:rPr>
                <w:rFonts w:eastAsia="等线" w:cs="Times New Roman"/>
                <w:color w:val="000000"/>
                <w:kern w:val="0"/>
                <w:sz w:val="22"/>
              </w:rPr>
              <w:t>WM2-3</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-0.19 </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-3.84 </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1.40E-04</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6.31E-04</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p>
        </w:tc>
      </w:tr>
      <w:tr w:rsidR="0075291D" w:rsidRPr="00811ED6" w:rsidTr="00E5277B">
        <w:trPr>
          <w:trHeight w:val="250"/>
          <w:jc w:val="center"/>
        </w:trPr>
        <w:tc>
          <w:tcPr>
            <w:tcW w:w="0" w:type="auto"/>
          </w:tcPr>
          <w:p w:rsidR="0075291D" w:rsidRPr="00811ED6" w:rsidRDefault="0075291D" w:rsidP="00E5277B">
            <w:pPr>
              <w:autoSpaceDE w:val="0"/>
              <w:autoSpaceDN w:val="0"/>
              <w:adjustRightInd w:val="0"/>
              <w:jc w:val="left"/>
              <w:rPr>
                <w:rFonts w:eastAsia="等线" w:cs="Times New Roman"/>
                <w:color w:val="000000"/>
                <w:kern w:val="0"/>
                <w:sz w:val="22"/>
              </w:rPr>
            </w:pPr>
            <w:r w:rsidRPr="00811ED6">
              <w:rPr>
                <w:rFonts w:eastAsia="等线" w:cs="Times New Roman"/>
                <w:color w:val="000000"/>
                <w:kern w:val="0"/>
                <w:sz w:val="22"/>
              </w:rPr>
              <w:t>WM2-4</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0.20 </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4.02 </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6.80E-05</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3.50E-04</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p>
        </w:tc>
      </w:tr>
      <w:tr w:rsidR="0075291D" w:rsidRPr="00811ED6" w:rsidTr="00E5277B">
        <w:trPr>
          <w:trHeight w:val="250"/>
          <w:jc w:val="center"/>
        </w:trPr>
        <w:tc>
          <w:tcPr>
            <w:tcW w:w="0" w:type="auto"/>
          </w:tcPr>
          <w:p w:rsidR="0075291D" w:rsidRPr="00811ED6" w:rsidRDefault="0075291D" w:rsidP="00E5277B">
            <w:pPr>
              <w:autoSpaceDE w:val="0"/>
              <w:autoSpaceDN w:val="0"/>
              <w:adjustRightInd w:val="0"/>
              <w:jc w:val="left"/>
              <w:rPr>
                <w:rFonts w:eastAsia="等线" w:cs="Times New Roman"/>
                <w:color w:val="000000"/>
                <w:kern w:val="0"/>
                <w:sz w:val="22"/>
              </w:rPr>
            </w:pPr>
            <w:r w:rsidRPr="00811ED6">
              <w:rPr>
                <w:rFonts w:eastAsia="等线" w:cs="Times New Roman"/>
                <w:color w:val="000000"/>
                <w:kern w:val="0"/>
                <w:sz w:val="22"/>
              </w:rPr>
              <w:t>WM2-5</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0.22 </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4.61 </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5.39E-06</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3.88E-05</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p>
        </w:tc>
      </w:tr>
      <w:tr w:rsidR="0075291D" w:rsidRPr="00811ED6" w:rsidTr="00E5277B">
        <w:trPr>
          <w:trHeight w:val="250"/>
          <w:jc w:val="center"/>
        </w:trPr>
        <w:tc>
          <w:tcPr>
            <w:tcW w:w="0" w:type="auto"/>
          </w:tcPr>
          <w:p w:rsidR="0075291D" w:rsidRPr="00811ED6" w:rsidRDefault="0075291D" w:rsidP="00E5277B">
            <w:pPr>
              <w:autoSpaceDE w:val="0"/>
              <w:autoSpaceDN w:val="0"/>
              <w:adjustRightInd w:val="0"/>
              <w:jc w:val="left"/>
              <w:rPr>
                <w:rFonts w:eastAsia="等线" w:cs="Times New Roman"/>
                <w:color w:val="000000"/>
                <w:kern w:val="0"/>
                <w:sz w:val="22"/>
              </w:rPr>
            </w:pPr>
            <w:r w:rsidRPr="00811ED6">
              <w:rPr>
                <w:rFonts w:eastAsia="等线" w:cs="Times New Roman"/>
                <w:color w:val="000000"/>
                <w:kern w:val="0"/>
                <w:sz w:val="22"/>
              </w:rPr>
              <w:t>WM2-7</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0.14 </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2.89 </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4.03E-03</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1.21E-02</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p>
        </w:tc>
      </w:tr>
      <w:tr w:rsidR="0075291D" w:rsidRPr="00811ED6" w:rsidTr="00E5277B">
        <w:trPr>
          <w:trHeight w:val="250"/>
          <w:jc w:val="center"/>
        </w:trPr>
        <w:tc>
          <w:tcPr>
            <w:tcW w:w="0" w:type="auto"/>
          </w:tcPr>
          <w:p w:rsidR="0075291D" w:rsidRPr="00811ED6" w:rsidRDefault="0075291D" w:rsidP="00E5277B">
            <w:pPr>
              <w:autoSpaceDE w:val="0"/>
              <w:autoSpaceDN w:val="0"/>
              <w:adjustRightInd w:val="0"/>
              <w:jc w:val="left"/>
              <w:rPr>
                <w:rFonts w:eastAsia="等线" w:cs="Times New Roman"/>
                <w:color w:val="000000"/>
                <w:kern w:val="0"/>
                <w:sz w:val="22"/>
              </w:rPr>
            </w:pPr>
            <w:r w:rsidRPr="00811ED6">
              <w:rPr>
                <w:rFonts w:eastAsia="等线" w:cs="Times New Roman"/>
                <w:color w:val="000000"/>
                <w:kern w:val="0"/>
                <w:sz w:val="22"/>
              </w:rPr>
              <w:t>WM2-8</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0.31 </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6.46 </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2.73E-10</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4.91E-09</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p>
        </w:tc>
      </w:tr>
      <w:tr w:rsidR="0075291D" w:rsidRPr="00811ED6" w:rsidTr="00E5277B">
        <w:trPr>
          <w:trHeight w:val="250"/>
          <w:jc w:val="center"/>
        </w:trPr>
        <w:tc>
          <w:tcPr>
            <w:tcW w:w="0" w:type="auto"/>
          </w:tcPr>
          <w:p w:rsidR="0075291D" w:rsidRPr="00811ED6" w:rsidRDefault="0075291D" w:rsidP="00E5277B">
            <w:pPr>
              <w:autoSpaceDE w:val="0"/>
              <w:autoSpaceDN w:val="0"/>
              <w:adjustRightInd w:val="0"/>
              <w:jc w:val="left"/>
              <w:rPr>
                <w:rFonts w:eastAsia="等线" w:cs="Times New Roman"/>
                <w:color w:val="000000"/>
                <w:kern w:val="0"/>
                <w:sz w:val="22"/>
              </w:rPr>
            </w:pPr>
            <w:r w:rsidRPr="00811ED6">
              <w:rPr>
                <w:rFonts w:eastAsia="等线" w:cs="Times New Roman"/>
                <w:color w:val="000000"/>
                <w:kern w:val="0"/>
                <w:sz w:val="22"/>
              </w:rPr>
              <w:t>WM3-4</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0.25 </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5.16 </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3.70E-07</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3.33E-06</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p>
        </w:tc>
      </w:tr>
      <w:tr w:rsidR="0075291D" w:rsidRPr="00811ED6" w:rsidTr="00E5277B">
        <w:trPr>
          <w:trHeight w:val="250"/>
          <w:jc w:val="center"/>
        </w:trPr>
        <w:tc>
          <w:tcPr>
            <w:tcW w:w="0" w:type="auto"/>
          </w:tcPr>
          <w:p w:rsidR="0075291D" w:rsidRPr="00811ED6" w:rsidRDefault="0075291D" w:rsidP="00E5277B">
            <w:pPr>
              <w:autoSpaceDE w:val="0"/>
              <w:autoSpaceDN w:val="0"/>
              <w:adjustRightInd w:val="0"/>
              <w:jc w:val="left"/>
              <w:rPr>
                <w:rFonts w:eastAsia="等线" w:cs="Times New Roman"/>
                <w:color w:val="000000"/>
                <w:kern w:val="0"/>
                <w:sz w:val="22"/>
              </w:rPr>
            </w:pPr>
            <w:r w:rsidRPr="00811ED6">
              <w:rPr>
                <w:rFonts w:eastAsia="等线" w:cs="Times New Roman"/>
                <w:color w:val="000000"/>
                <w:kern w:val="0"/>
                <w:sz w:val="22"/>
              </w:rPr>
              <w:t>WM3-5</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0.17 </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3.40 </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7.45E-04</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2.98E-03</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p>
        </w:tc>
      </w:tr>
      <w:tr w:rsidR="0075291D" w:rsidRPr="00811ED6" w:rsidTr="00E5277B">
        <w:trPr>
          <w:trHeight w:val="250"/>
          <w:jc w:val="center"/>
        </w:trPr>
        <w:tc>
          <w:tcPr>
            <w:tcW w:w="0" w:type="auto"/>
          </w:tcPr>
          <w:p w:rsidR="0075291D" w:rsidRPr="00811ED6" w:rsidRDefault="0075291D" w:rsidP="00E5277B">
            <w:pPr>
              <w:autoSpaceDE w:val="0"/>
              <w:autoSpaceDN w:val="0"/>
              <w:adjustRightInd w:val="0"/>
              <w:jc w:val="left"/>
              <w:rPr>
                <w:rFonts w:eastAsia="等线" w:cs="Times New Roman"/>
                <w:color w:val="000000"/>
                <w:kern w:val="0"/>
                <w:sz w:val="22"/>
              </w:rPr>
            </w:pPr>
            <w:r w:rsidRPr="00811ED6">
              <w:rPr>
                <w:rFonts w:eastAsia="等线" w:cs="Times New Roman"/>
                <w:color w:val="000000"/>
                <w:kern w:val="0"/>
                <w:sz w:val="22"/>
              </w:rPr>
              <w:t>WM3-7</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0.15 </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3.02 </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2.71E-03</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8.88E-03</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p>
        </w:tc>
      </w:tr>
      <w:tr w:rsidR="0075291D" w:rsidRPr="00811ED6" w:rsidTr="00E5277B">
        <w:trPr>
          <w:trHeight w:val="250"/>
          <w:jc w:val="center"/>
        </w:trPr>
        <w:tc>
          <w:tcPr>
            <w:tcW w:w="0" w:type="auto"/>
            <w:tcBorders>
              <w:bottom w:val="single" w:sz="6" w:space="0" w:color="000000" w:themeColor="text1"/>
            </w:tcBorders>
          </w:tcPr>
          <w:p w:rsidR="0075291D" w:rsidRPr="00811ED6" w:rsidRDefault="0075291D" w:rsidP="00E5277B">
            <w:pPr>
              <w:autoSpaceDE w:val="0"/>
              <w:autoSpaceDN w:val="0"/>
              <w:adjustRightInd w:val="0"/>
              <w:jc w:val="left"/>
              <w:rPr>
                <w:rFonts w:eastAsia="等线" w:cs="Times New Roman"/>
                <w:color w:val="000000"/>
                <w:kern w:val="0"/>
                <w:sz w:val="22"/>
              </w:rPr>
            </w:pPr>
            <w:r w:rsidRPr="00811ED6">
              <w:rPr>
                <w:rFonts w:eastAsia="等线" w:cs="Times New Roman"/>
                <w:color w:val="000000"/>
                <w:kern w:val="0"/>
                <w:sz w:val="22"/>
              </w:rPr>
              <w:t>WM3-8</w:t>
            </w:r>
          </w:p>
        </w:tc>
        <w:tc>
          <w:tcPr>
            <w:tcW w:w="0" w:type="auto"/>
            <w:tcBorders>
              <w:bottom w:val="single" w:sz="6" w:space="0" w:color="000000" w:themeColor="text1"/>
            </w:tcBorders>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0.27 </w:t>
            </w:r>
          </w:p>
        </w:tc>
        <w:tc>
          <w:tcPr>
            <w:tcW w:w="0" w:type="auto"/>
            <w:tcBorders>
              <w:bottom w:val="single" w:sz="6" w:space="0" w:color="000000" w:themeColor="text1"/>
            </w:tcBorders>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5.46 </w:t>
            </w:r>
          </w:p>
        </w:tc>
        <w:tc>
          <w:tcPr>
            <w:tcW w:w="0" w:type="auto"/>
            <w:tcBorders>
              <w:bottom w:val="single" w:sz="6" w:space="0" w:color="000000" w:themeColor="text1"/>
            </w:tcBorders>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7.97E-08</w:t>
            </w:r>
          </w:p>
        </w:tc>
        <w:tc>
          <w:tcPr>
            <w:tcW w:w="0" w:type="auto"/>
            <w:tcBorders>
              <w:bottom w:val="single" w:sz="6" w:space="0" w:color="000000" w:themeColor="text1"/>
            </w:tcBorders>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9.56E-07</w:t>
            </w:r>
          </w:p>
        </w:tc>
        <w:tc>
          <w:tcPr>
            <w:tcW w:w="0" w:type="auto"/>
            <w:tcBorders>
              <w:bottom w:val="single" w:sz="6" w:space="0" w:color="000000" w:themeColor="text1"/>
            </w:tcBorders>
          </w:tcPr>
          <w:p w:rsidR="0075291D" w:rsidRPr="00811ED6" w:rsidRDefault="0075291D" w:rsidP="00E5277B">
            <w:pPr>
              <w:autoSpaceDE w:val="0"/>
              <w:autoSpaceDN w:val="0"/>
              <w:adjustRightInd w:val="0"/>
              <w:jc w:val="right"/>
              <w:rPr>
                <w:rFonts w:eastAsia="等线" w:cs="Times New Roman"/>
                <w:color w:val="000000"/>
                <w:kern w:val="0"/>
                <w:sz w:val="22"/>
              </w:rPr>
            </w:pPr>
          </w:p>
        </w:tc>
      </w:tr>
      <w:tr w:rsidR="0075291D" w:rsidRPr="005D3432" w:rsidTr="00E5277B">
        <w:trPr>
          <w:trHeight w:val="302"/>
          <w:jc w:val="center"/>
        </w:trPr>
        <w:tc>
          <w:tcPr>
            <w:tcW w:w="0" w:type="auto"/>
            <w:tcBorders>
              <w:top w:val="single" w:sz="6" w:space="0" w:color="000000" w:themeColor="text1"/>
              <w:bottom w:val="single" w:sz="6" w:space="0" w:color="000000" w:themeColor="text1"/>
            </w:tcBorders>
            <w:shd w:val="clear" w:color="auto" w:fill="E7E6E6" w:themeFill="background2"/>
          </w:tcPr>
          <w:p w:rsidR="0075291D" w:rsidRPr="00811ED6" w:rsidRDefault="0075291D" w:rsidP="00E5277B">
            <w:pPr>
              <w:autoSpaceDE w:val="0"/>
              <w:autoSpaceDN w:val="0"/>
              <w:adjustRightInd w:val="0"/>
              <w:jc w:val="right"/>
              <w:rPr>
                <w:rFonts w:eastAsia="等线" w:cs="Times New Roman"/>
                <w:color w:val="000000"/>
                <w:kern w:val="0"/>
                <w:sz w:val="22"/>
              </w:rPr>
            </w:pPr>
          </w:p>
        </w:tc>
        <w:tc>
          <w:tcPr>
            <w:tcW w:w="0" w:type="auto"/>
            <w:tcBorders>
              <w:top w:val="single" w:sz="6" w:space="0" w:color="000000" w:themeColor="text1"/>
              <w:bottom w:val="single" w:sz="6" w:space="0" w:color="000000" w:themeColor="text1"/>
            </w:tcBorders>
            <w:shd w:val="clear" w:color="auto" w:fill="E7E6E6" w:themeFill="background2"/>
          </w:tcPr>
          <w:p w:rsidR="0075291D" w:rsidRPr="00811ED6" w:rsidRDefault="0075291D" w:rsidP="00E5277B">
            <w:pPr>
              <w:autoSpaceDE w:val="0"/>
              <w:autoSpaceDN w:val="0"/>
              <w:adjustRightInd w:val="0"/>
              <w:jc w:val="left"/>
              <w:rPr>
                <w:rFonts w:eastAsia="等线" w:cs="Times New Roman"/>
                <w:color w:val="000000"/>
                <w:kern w:val="0"/>
                <w:sz w:val="22"/>
                <w:vertAlign w:val="subscript"/>
              </w:rPr>
            </w:pPr>
            <w:r w:rsidRPr="00811ED6">
              <w:rPr>
                <w:rFonts w:eastAsia="等线" w:cs="Times New Roman"/>
                <w:color w:val="000000"/>
                <w:kern w:val="0"/>
                <w:sz w:val="22"/>
              </w:rPr>
              <w:t>β</w:t>
            </w:r>
            <w:r w:rsidRPr="00811ED6">
              <w:rPr>
                <w:rFonts w:eastAsia="等线" w:cs="Times New Roman"/>
                <w:color w:val="000000"/>
                <w:kern w:val="0"/>
                <w:sz w:val="22"/>
                <w:vertAlign w:val="subscript"/>
              </w:rPr>
              <w:t>Age2</w:t>
            </w:r>
          </w:p>
        </w:tc>
        <w:tc>
          <w:tcPr>
            <w:tcW w:w="0" w:type="auto"/>
            <w:tcBorders>
              <w:top w:val="single" w:sz="6" w:space="0" w:color="000000" w:themeColor="text1"/>
              <w:bottom w:val="single" w:sz="6" w:space="0" w:color="000000" w:themeColor="text1"/>
            </w:tcBorders>
            <w:shd w:val="clear" w:color="auto" w:fill="E7E6E6" w:themeFill="background2"/>
          </w:tcPr>
          <w:p w:rsidR="0075291D" w:rsidRPr="00811ED6" w:rsidRDefault="0075291D" w:rsidP="00E5277B">
            <w:pPr>
              <w:autoSpaceDE w:val="0"/>
              <w:autoSpaceDN w:val="0"/>
              <w:adjustRightInd w:val="0"/>
              <w:jc w:val="left"/>
              <w:rPr>
                <w:rFonts w:eastAsia="等线" w:cs="Times New Roman"/>
                <w:color w:val="000000"/>
                <w:kern w:val="0"/>
                <w:sz w:val="22"/>
              </w:rPr>
            </w:pPr>
            <w:r w:rsidRPr="00811ED6">
              <w:rPr>
                <w:rFonts w:eastAsia="等线" w:cs="Times New Roman"/>
                <w:color w:val="000000"/>
                <w:kern w:val="0"/>
                <w:sz w:val="22"/>
              </w:rPr>
              <w:t>T-value</w:t>
            </w:r>
          </w:p>
        </w:tc>
        <w:tc>
          <w:tcPr>
            <w:tcW w:w="0" w:type="auto"/>
            <w:tcBorders>
              <w:top w:val="single" w:sz="6" w:space="0" w:color="000000" w:themeColor="text1"/>
              <w:bottom w:val="single" w:sz="6" w:space="0" w:color="000000" w:themeColor="text1"/>
            </w:tcBorders>
            <w:shd w:val="clear" w:color="auto" w:fill="E7E6E6" w:themeFill="background2"/>
          </w:tcPr>
          <w:p w:rsidR="0075291D" w:rsidRPr="00811ED6" w:rsidRDefault="0075291D" w:rsidP="00E5277B">
            <w:pPr>
              <w:autoSpaceDE w:val="0"/>
              <w:autoSpaceDN w:val="0"/>
              <w:adjustRightInd w:val="0"/>
              <w:jc w:val="left"/>
              <w:rPr>
                <w:rFonts w:eastAsia="等线" w:cs="Times New Roman"/>
                <w:color w:val="000000"/>
                <w:kern w:val="0"/>
                <w:sz w:val="22"/>
              </w:rPr>
            </w:pPr>
            <w:r w:rsidRPr="00811ED6">
              <w:rPr>
                <w:rFonts w:eastAsia="等线" w:cs="Times New Roman"/>
                <w:color w:val="000000"/>
                <w:kern w:val="0"/>
                <w:sz w:val="22"/>
              </w:rPr>
              <w:t>P-value</w:t>
            </w:r>
          </w:p>
        </w:tc>
        <w:tc>
          <w:tcPr>
            <w:tcW w:w="0" w:type="auto"/>
            <w:tcBorders>
              <w:top w:val="single" w:sz="6" w:space="0" w:color="000000" w:themeColor="text1"/>
              <w:bottom w:val="single" w:sz="6" w:space="0" w:color="000000" w:themeColor="text1"/>
            </w:tcBorders>
            <w:shd w:val="clear" w:color="auto" w:fill="E7E6E6" w:themeFill="background2"/>
          </w:tcPr>
          <w:p w:rsidR="0075291D" w:rsidRPr="00811ED6" w:rsidRDefault="0075291D" w:rsidP="00E5277B">
            <w:pPr>
              <w:autoSpaceDE w:val="0"/>
              <w:autoSpaceDN w:val="0"/>
              <w:adjustRightInd w:val="0"/>
              <w:jc w:val="left"/>
              <w:rPr>
                <w:rFonts w:eastAsia="等线" w:cs="Times New Roman"/>
                <w:color w:val="000000"/>
                <w:kern w:val="0"/>
                <w:sz w:val="22"/>
              </w:rPr>
            </w:pPr>
            <w:r w:rsidRPr="00811ED6">
              <w:rPr>
                <w:rFonts w:eastAsia="等线" w:cs="Times New Roman"/>
                <w:color w:val="000000"/>
                <w:kern w:val="0"/>
                <w:sz w:val="22"/>
              </w:rPr>
              <w:t>Q-value</w:t>
            </w:r>
          </w:p>
        </w:tc>
        <w:tc>
          <w:tcPr>
            <w:tcW w:w="0" w:type="auto"/>
            <w:tcBorders>
              <w:top w:val="single" w:sz="6" w:space="0" w:color="000000" w:themeColor="text1"/>
              <w:bottom w:val="single" w:sz="6" w:space="0" w:color="000000" w:themeColor="text1"/>
            </w:tcBorders>
            <w:shd w:val="clear" w:color="auto" w:fill="E7E6E6" w:themeFill="background2"/>
          </w:tcPr>
          <w:p w:rsidR="0075291D" w:rsidRPr="00811ED6" w:rsidRDefault="0075291D" w:rsidP="00E5277B">
            <w:pPr>
              <w:autoSpaceDE w:val="0"/>
              <w:autoSpaceDN w:val="0"/>
              <w:adjustRightInd w:val="0"/>
              <w:jc w:val="left"/>
              <w:rPr>
                <w:rFonts w:eastAsia="等线" w:cs="Times New Roman"/>
                <w:color w:val="000000"/>
                <w:kern w:val="0"/>
                <w:sz w:val="22"/>
              </w:rPr>
            </w:pPr>
            <w:r w:rsidRPr="00811ED6">
              <w:rPr>
                <w:rFonts w:eastAsia="等线" w:cs="Times New Roman"/>
                <w:color w:val="000000"/>
                <w:kern w:val="0"/>
                <w:sz w:val="22"/>
              </w:rPr>
              <w:t>Peak Age</w:t>
            </w:r>
          </w:p>
        </w:tc>
      </w:tr>
      <w:tr w:rsidR="0075291D" w:rsidRPr="00811ED6" w:rsidTr="00E5277B">
        <w:trPr>
          <w:trHeight w:val="250"/>
          <w:jc w:val="center"/>
        </w:trPr>
        <w:tc>
          <w:tcPr>
            <w:tcW w:w="0" w:type="auto"/>
            <w:tcBorders>
              <w:top w:val="single" w:sz="6" w:space="0" w:color="000000" w:themeColor="text1"/>
            </w:tcBorders>
          </w:tcPr>
          <w:p w:rsidR="0075291D" w:rsidRPr="00811ED6" w:rsidRDefault="0075291D" w:rsidP="00E5277B">
            <w:pPr>
              <w:autoSpaceDE w:val="0"/>
              <w:autoSpaceDN w:val="0"/>
              <w:adjustRightInd w:val="0"/>
              <w:jc w:val="left"/>
              <w:rPr>
                <w:rFonts w:eastAsia="等线" w:cs="Times New Roman"/>
                <w:color w:val="000000"/>
                <w:kern w:val="0"/>
                <w:sz w:val="22"/>
              </w:rPr>
            </w:pPr>
            <w:r w:rsidRPr="00811ED6">
              <w:rPr>
                <w:rFonts w:eastAsia="等线" w:cs="Times New Roman"/>
                <w:color w:val="000000"/>
                <w:kern w:val="0"/>
                <w:sz w:val="22"/>
              </w:rPr>
              <w:t>WM2-9</w:t>
            </w:r>
          </w:p>
        </w:tc>
        <w:tc>
          <w:tcPr>
            <w:tcW w:w="0" w:type="auto"/>
            <w:tcBorders>
              <w:top w:val="single" w:sz="6" w:space="0" w:color="000000" w:themeColor="text1"/>
            </w:tcBorders>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-0.14 </w:t>
            </w:r>
          </w:p>
        </w:tc>
        <w:tc>
          <w:tcPr>
            <w:tcW w:w="0" w:type="auto"/>
            <w:tcBorders>
              <w:top w:val="single" w:sz="6" w:space="0" w:color="000000" w:themeColor="text1"/>
            </w:tcBorders>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-2.43 </w:t>
            </w:r>
          </w:p>
        </w:tc>
        <w:tc>
          <w:tcPr>
            <w:tcW w:w="0" w:type="auto"/>
            <w:tcBorders>
              <w:top w:val="single" w:sz="6" w:space="0" w:color="000000" w:themeColor="text1"/>
            </w:tcBorders>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1.55E-02</w:t>
            </w:r>
          </w:p>
        </w:tc>
        <w:tc>
          <w:tcPr>
            <w:tcW w:w="0" w:type="auto"/>
            <w:tcBorders>
              <w:top w:val="single" w:sz="6" w:space="0" w:color="000000" w:themeColor="text1"/>
            </w:tcBorders>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3.71E-02</w:t>
            </w:r>
          </w:p>
        </w:tc>
        <w:tc>
          <w:tcPr>
            <w:tcW w:w="0" w:type="auto"/>
            <w:tcBorders>
              <w:top w:val="single" w:sz="6" w:space="0" w:color="000000" w:themeColor="text1"/>
            </w:tcBorders>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55.03 </w:t>
            </w:r>
          </w:p>
        </w:tc>
      </w:tr>
      <w:tr w:rsidR="0075291D" w:rsidRPr="00811ED6" w:rsidTr="00E5277B">
        <w:trPr>
          <w:trHeight w:val="250"/>
          <w:jc w:val="center"/>
        </w:trPr>
        <w:tc>
          <w:tcPr>
            <w:tcW w:w="0" w:type="auto"/>
          </w:tcPr>
          <w:p w:rsidR="0075291D" w:rsidRPr="00811ED6" w:rsidRDefault="0075291D" w:rsidP="00E5277B">
            <w:pPr>
              <w:autoSpaceDE w:val="0"/>
              <w:autoSpaceDN w:val="0"/>
              <w:adjustRightInd w:val="0"/>
              <w:jc w:val="left"/>
              <w:rPr>
                <w:rFonts w:eastAsia="等线" w:cs="Times New Roman"/>
                <w:color w:val="000000"/>
                <w:kern w:val="0"/>
                <w:sz w:val="22"/>
              </w:rPr>
            </w:pPr>
            <w:r w:rsidRPr="00811ED6">
              <w:rPr>
                <w:rFonts w:eastAsia="等线" w:cs="Times New Roman"/>
                <w:color w:val="000000"/>
                <w:kern w:val="0"/>
                <w:sz w:val="22"/>
              </w:rPr>
              <w:t>WM5-9</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-0.16 </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-2.81 </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5.12E-03</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1.42E-02</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38.75 </w:t>
            </w:r>
          </w:p>
        </w:tc>
      </w:tr>
      <w:tr w:rsidR="0075291D" w:rsidRPr="00811ED6" w:rsidTr="00E5277B">
        <w:trPr>
          <w:trHeight w:val="250"/>
          <w:jc w:val="center"/>
        </w:trPr>
        <w:tc>
          <w:tcPr>
            <w:tcW w:w="0" w:type="auto"/>
          </w:tcPr>
          <w:p w:rsidR="0075291D" w:rsidRPr="00811ED6" w:rsidRDefault="0075291D" w:rsidP="00E5277B">
            <w:pPr>
              <w:autoSpaceDE w:val="0"/>
              <w:autoSpaceDN w:val="0"/>
              <w:adjustRightInd w:val="0"/>
              <w:jc w:val="left"/>
              <w:rPr>
                <w:rFonts w:eastAsia="等线" w:cs="Times New Roman"/>
                <w:color w:val="000000"/>
                <w:kern w:val="0"/>
                <w:sz w:val="22"/>
              </w:rPr>
            </w:pPr>
            <w:r w:rsidRPr="00811ED6">
              <w:rPr>
                <w:rFonts w:eastAsia="等线" w:cs="Times New Roman"/>
                <w:color w:val="000000"/>
                <w:kern w:val="0"/>
                <w:sz w:val="22"/>
              </w:rPr>
              <w:t>WM8-9</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-0.14 </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-2.44 </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1.52E-02</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3.71E-02</w:t>
            </w:r>
          </w:p>
        </w:tc>
        <w:tc>
          <w:tcPr>
            <w:tcW w:w="0" w:type="auto"/>
          </w:tcPr>
          <w:p w:rsidR="0075291D" w:rsidRPr="00811ED6" w:rsidRDefault="0075291D" w:rsidP="00E5277B">
            <w:pPr>
              <w:autoSpaceDE w:val="0"/>
              <w:autoSpaceDN w:val="0"/>
              <w:adjustRightInd w:val="0"/>
              <w:jc w:val="right"/>
              <w:rPr>
                <w:rFonts w:eastAsia="等线" w:cs="Times New Roman"/>
                <w:color w:val="000000"/>
                <w:kern w:val="0"/>
                <w:sz w:val="22"/>
              </w:rPr>
            </w:pPr>
            <w:r w:rsidRPr="00811ED6">
              <w:rPr>
                <w:rFonts w:eastAsia="等线" w:cs="Times New Roman"/>
                <w:color w:val="000000"/>
                <w:kern w:val="0"/>
                <w:sz w:val="22"/>
              </w:rPr>
              <w:t xml:space="preserve">35.83 </w:t>
            </w:r>
          </w:p>
        </w:tc>
      </w:tr>
    </w:tbl>
    <w:p w:rsidR="00E5277B" w:rsidRDefault="00E5277B">
      <w:pPr>
        <w:rPr>
          <w:b/>
        </w:rPr>
      </w:pPr>
      <w:r w:rsidRPr="00E5277B">
        <w:rPr>
          <w:rFonts w:hint="eastAsia"/>
          <w:b/>
        </w:rPr>
        <w:t>N</w:t>
      </w:r>
      <w:r w:rsidRPr="00E5277B">
        <w:rPr>
          <w:b/>
        </w:rPr>
        <w:t>ote. The upper half of the table represents the first-order effects, while the lower half represents the second-order effects.</w:t>
      </w:r>
    </w:p>
    <w:p w:rsidR="00830892" w:rsidRDefault="00E5277B">
      <w:pPr>
        <w:widowControl/>
        <w:jc w:val="left"/>
      </w:pPr>
      <w:r>
        <w:br w:type="page"/>
      </w:r>
    </w:p>
    <w:p w:rsidR="00830892" w:rsidRPr="00830892" w:rsidRDefault="00830892" w:rsidP="00A80D71">
      <w:pPr>
        <w:pStyle w:val="4"/>
      </w:pPr>
      <w:r>
        <w:rPr>
          <w:rFonts w:hint="eastAsia"/>
        </w:rPr>
        <w:lastRenderedPageBreak/>
        <w:t>Table</w:t>
      </w:r>
      <w:r>
        <w:t xml:space="preserve"> </w:t>
      </w:r>
      <w:r w:rsidR="0015560D">
        <w:t>S</w:t>
      </w:r>
      <w:r>
        <w:t xml:space="preserve">2. Dynamic </w:t>
      </w:r>
      <w:r w:rsidRPr="00A80D71">
        <w:t xml:space="preserve">WM-FNC pair with </w:t>
      </w:r>
      <w:r>
        <w:t>s</w:t>
      </w:r>
      <w:r>
        <w:rPr>
          <w:rFonts w:hint="eastAsia"/>
        </w:rPr>
        <w:t>ignificant</w:t>
      </w:r>
      <w:r>
        <w:t xml:space="preserve"> age effect</w:t>
      </w:r>
    </w:p>
    <w:tbl>
      <w:tblPr>
        <w:tblStyle w:val="a4"/>
        <w:tblW w:w="0" w:type="auto"/>
        <w:jc w:val="center"/>
        <w:tblLook w:val="04A0" w:firstRow="1" w:lastRow="0" w:firstColumn="1" w:lastColumn="0" w:noHBand="0" w:noVBand="1"/>
      </w:tblPr>
      <w:tblGrid>
        <w:gridCol w:w="913"/>
        <w:gridCol w:w="675"/>
        <w:gridCol w:w="901"/>
        <w:gridCol w:w="1029"/>
        <w:gridCol w:w="1029"/>
        <w:gridCol w:w="1066"/>
      </w:tblGrid>
      <w:tr w:rsidR="00830892" w:rsidRPr="00830892" w:rsidTr="00830892">
        <w:trPr>
          <w:cnfStyle w:val="100000000000" w:firstRow="1" w:lastRow="0" w:firstColumn="0" w:lastColumn="0" w:oddVBand="0" w:evenVBand="0" w:oddHBand="0" w:evenHBand="0" w:firstRowFirstColumn="0" w:firstRowLastColumn="0" w:lastRowFirstColumn="0" w:lastRowLastColumn="0"/>
          <w:trHeight w:val="360"/>
          <w:jc w:val="center"/>
        </w:trPr>
        <w:tc>
          <w:tcPr>
            <w:tcW w:w="0" w:type="auto"/>
            <w:shd w:val="clear" w:color="auto" w:fill="D9D9D9" w:themeFill="background1" w:themeFillShade="D9"/>
            <w:noWrap/>
            <w:hideMark/>
          </w:tcPr>
          <w:p w:rsidR="00830892" w:rsidRPr="00830892" w:rsidRDefault="00830892" w:rsidP="00830892">
            <w:pPr>
              <w:widowControl/>
              <w:jc w:val="left"/>
              <w:rPr>
                <w:rFonts w:cs="Times New Roman"/>
                <w:kern w:val="0"/>
                <w:sz w:val="24"/>
                <w:szCs w:val="24"/>
              </w:rPr>
            </w:pPr>
          </w:p>
        </w:tc>
        <w:tc>
          <w:tcPr>
            <w:tcW w:w="0" w:type="auto"/>
            <w:shd w:val="clear" w:color="auto" w:fill="D9D9D9" w:themeFill="background1" w:themeFillShade="D9"/>
            <w:noWrap/>
            <w:hideMark/>
          </w:tcPr>
          <w:p w:rsidR="00830892" w:rsidRPr="00830892" w:rsidRDefault="00830892" w:rsidP="00830892">
            <w:pPr>
              <w:widowControl/>
              <w:jc w:val="left"/>
              <w:rPr>
                <w:rFonts w:eastAsia="等线" w:cs="Times New Roman"/>
                <w:color w:val="000000"/>
                <w:kern w:val="0"/>
                <w:sz w:val="22"/>
              </w:rPr>
            </w:pPr>
            <w:r w:rsidRPr="00830892">
              <w:rPr>
                <w:rFonts w:eastAsia="等线" w:cs="Times New Roman"/>
                <w:color w:val="000000"/>
                <w:kern w:val="0"/>
                <w:sz w:val="22"/>
              </w:rPr>
              <w:t>β</w:t>
            </w:r>
            <w:r w:rsidRPr="00830892">
              <w:rPr>
                <w:rFonts w:eastAsia="等线" w:cs="Times New Roman"/>
                <w:color w:val="000000"/>
                <w:kern w:val="0"/>
                <w:sz w:val="22"/>
                <w:vertAlign w:val="subscript"/>
              </w:rPr>
              <w:t>Age</w:t>
            </w:r>
          </w:p>
        </w:tc>
        <w:tc>
          <w:tcPr>
            <w:tcW w:w="0" w:type="auto"/>
            <w:shd w:val="clear" w:color="auto" w:fill="D9D9D9" w:themeFill="background1" w:themeFillShade="D9"/>
            <w:noWrap/>
            <w:hideMark/>
          </w:tcPr>
          <w:p w:rsidR="00830892" w:rsidRPr="00830892" w:rsidRDefault="00830892" w:rsidP="00830892">
            <w:pPr>
              <w:widowControl/>
              <w:jc w:val="left"/>
              <w:rPr>
                <w:rFonts w:eastAsia="等线" w:cs="Times New Roman"/>
                <w:color w:val="000000"/>
                <w:kern w:val="0"/>
                <w:sz w:val="22"/>
              </w:rPr>
            </w:pPr>
            <w:r w:rsidRPr="00830892">
              <w:rPr>
                <w:rFonts w:eastAsia="等线" w:cs="Times New Roman"/>
                <w:color w:val="000000"/>
                <w:kern w:val="0"/>
                <w:sz w:val="22"/>
              </w:rPr>
              <w:t>T-value</w:t>
            </w:r>
          </w:p>
        </w:tc>
        <w:tc>
          <w:tcPr>
            <w:tcW w:w="0" w:type="auto"/>
            <w:shd w:val="clear" w:color="auto" w:fill="D9D9D9" w:themeFill="background1" w:themeFillShade="D9"/>
            <w:noWrap/>
            <w:hideMark/>
          </w:tcPr>
          <w:p w:rsidR="00830892" w:rsidRPr="00830892" w:rsidRDefault="00830892" w:rsidP="00830892">
            <w:pPr>
              <w:widowControl/>
              <w:jc w:val="left"/>
              <w:rPr>
                <w:rFonts w:eastAsia="等线" w:cs="Times New Roman"/>
                <w:color w:val="000000"/>
                <w:kern w:val="0"/>
                <w:sz w:val="22"/>
              </w:rPr>
            </w:pPr>
            <w:r w:rsidRPr="00830892">
              <w:rPr>
                <w:rFonts w:eastAsia="等线" w:cs="Times New Roman"/>
                <w:color w:val="000000"/>
                <w:kern w:val="0"/>
                <w:sz w:val="22"/>
              </w:rPr>
              <w:t>P-value</w:t>
            </w:r>
          </w:p>
        </w:tc>
        <w:tc>
          <w:tcPr>
            <w:tcW w:w="0" w:type="auto"/>
            <w:shd w:val="clear" w:color="auto" w:fill="D9D9D9" w:themeFill="background1" w:themeFillShade="D9"/>
            <w:noWrap/>
            <w:hideMark/>
          </w:tcPr>
          <w:p w:rsidR="00830892" w:rsidRPr="00830892" w:rsidRDefault="00830892" w:rsidP="00830892">
            <w:pPr>
              <w:widowControl/>
              <w:jc w:val="left"/>
              <w:rPr>
                <w:rFonts w:eastAsia="等线" w:cs="Times New Roman"/>
                <w:color w:val="000000"/>
                <w:kern w:val="0"/>
                <w:sz w:val="22"/>
              </w:rPr>
            </w:pPr>
            <w:r w:rsidRPr="00830892">
              <w:rPr>
                <w:rFonts w:eastAsia="等线" w:cs="Times New Roman"/>
                <w:color w:val="000000"/>
                <w:kern w:val="0"/>
                <w:sz w:val="22"/>
              </w:rPr>
              <w:t>Q-value</w:t>
            </w:r>
          </w:p>
        </w:tc>
        <w:tc>
          <w:tcPr>
            <w:tcW w:w="0" w:type="auto"/>
            <w:shd w:val="clear" w:color="auto" w:fill="D9D9D9" w:themeFill="background1" w:themeFillShade="D9"/>
            <w:noWrap/>
            <w:hideMark/>
          </w:tcPr>
          <w:p w:rsidR="00830892" w:rsidRPr="00830892" w:rsidRDefault="00830892" w:rsidP="00830892">
            <w:pPr>
              <w:widowControl/>
              <w:jc w:val="left"/>
              <w:rPr>
                <w:rFonts w:eastAsia="等线" w:cs="Times New Roman"/>
                <w:color w:val="000000"/>
                <w:kern w:val="0"/>
                <w:sz w:val="22"/>
              </w:rPr>
            </w:pPr>
          </w:p>
        </w:tc>
      </w:tr>
      <w:tr w:rsidR="00830892" w:rsidRPr="00830892" w:rsidTr="00830892">
        <w:trPr>
          <w:trHeight w:val="285"/>
          <w:jc w:val="center"/>
        </w:trPr>
        <w:tc>
          <w:tcPr>
            <w:tcW w:w="0" w:type="auto"/>
            <w:noWrap/>
            <w:hideMark/>
          </w:tcPr>
          <w:p w:rsidR="00830892" w:rsidRPr="00830892" w:rsidRDefault="00830892" w:rsidP="00830892">
            <w:pPr>
              <w:widowControl/>
              <w:jc w:val="left"/>
              <w:rPr>
                <w:rFonts w:eastAsia="等线" w:cs="Times New Roman"/>
                <w:color w:val="000000"/>
                <w:kern w:val="0"/>
                <w:sz w:val="22"/>
              </w:rPr>
            </w:pPr>
            <w:r w:rsidRPr="00830892">
              <w:rPr>
                <w:rFonts w:eastAsia="等线" w:cs="Times New Roman"/>
                <w:color w:val="000000"/>
                <w:kern w:val="0"/>
                <w:sz w:val="22"/>
              </w:rPr>
              <w:t>WM3-1</w:t>
            </w:r>
          </w:p>
        </w:tc>
        <w:tc>
          <w:tcPr>
            <w:tcW w:w="0" w:type="auto"/>
            <w:noWrap/>
            <w:hideMark/>
          </w:tcPr>
          <w:p w:rsidR="00830892" w:rsidRPr="00830892" w:rsidRDefault="00830892" w:rsidP="00830892">
            <w:pPr>
              <w:widowControl/>
              <w:jc w:val="right"/>
              <w:rPr>
                <w:rFonts w:eastAsia="等线" w:cs="Times New Roman"/>
                <w:color w:val="000000"/>
                <w:kern w:val="0"/>
                <w:sz w:val="22"/>
              </w:rPr>
            </w:pPr>
            <w:r w:rsidRPr="00830892">
              <w:rPr>
                <w:rFonts w:eastAsia="等线" w:cs="Times New Roman"/>
                <w:color w:val="000000"/>
                <w:kern w:val="0"/>
                <w:sz w:val="22"/>
              </w:rPr>
              <w:t xml:space="preserve">-0.20 </w:t>
            </w:r>
          </w:p>
        </w:tc>
        <w:tc>
          <w:tcPr>
            <w:tcW w:w="0" w:type="auto"/>
            <w:noWrap/>
            <w:hideMark/>
          </w:tcPr>
          <w:p w:rsidR="00830892" w:rsidRPr="00830892" w:rsidRDefault="00830892" w:rsidP="00830892">
            <w:pPr>
              <w:widowControl/>
              <w:jc w:val="right"/>
              <w:rPr>
                <w:rFonts w:eastAsia="等线" w:cs="Times New Roman"/>
                <w:color w:val="000000"/>
                <w:kern w:val="0"/>
                <w:sz w:val="22"/>
              </w:rPr>
            </w:pPr>
            <w:r w:rsidRPr="00830892">
              <w:rPr>
                <w:rFonts w:eastAsia="等线" w:cs="Times New Roman"/>
                <w:color w:val="000000"/>
                <w:kern w:val="0"/>
                <w:sz w:val="22"/>
              </w:rPr>
              <w:t xml:space="preserve">-4.01 </w:t>
            </w:r>
          </w:p>
        </w:tc>
        <w:tc>
          <w:tcPr>
            <w:tcW w:w="0" w:type="auto"/>
            <w:noWrap/>
            <w:hideMark/>
          </w:tcPr>
          <w:p w:rsidR="00830892" w:rsidRPr="00830892" w:rsidRDefault="00830892" w:rsidP="00830892">
            <w:pPr>
              <w:widowControl/>
              <w:jc w:val="right"/>
              <w:rPr>
                <w:rFonts w:eastAsia="等线" w:cs="Times New Roman"/>
                <w:color w:val="000000"/>
                <w:kern w:val="0"/>
                <w:sz w:val="22"/>
              </w:rPr>
            </w:pPr>
            <w:r w:rsidRPr="00830892">
              <w:rPr>
                <w:rFonts w:eastAsia="等线" w:cs="Times New Roman"/>
                <w:color w:val="000000"/>
                <w:kern w:val="0"/>
                <w:sz w:val="22"/>
              </w:rPr>
              <w:t>7.18E-05</w:t>
            </w:r>
          </w:p>
        </w:tc>
        <w:tc>
          <w:tcPr>
            <w:tcW w:w="0" w:type="auto"/>
            <w:noWrap/>
            <w:hideMark/>
          </w:tcPr>
          <w:p w:rsidR="00830892" w:rsidRPr="00830892" w:rsidRDefault="00830892" w:rsidP="00830892">
            <w:pPr>
              <w:widowControl/>
              <w:jc w:val="right"/>
              <w:rPr>
                <w:rFonts w:eastAsia="等线" w:cs="Times New Roman"/>
                <w:color w:val="000000"/>
                <w:kern w:val="0"/>
                <w:sz w:val="22"/>
              </w:rPr>
            </w:pPr>
            <w:r w:rsidRPr="00830892">
              <w:rPr>
                <w:rFonts w:eastAsia="等线" w:cs="Times New Roman"/>
                <w:color w:val="000000"/>
                <w:kern w:val="0"/>
                <w:sz w:val="22"/>
              </w:rPr>
              <w:t>2.59E-03</w:t>
            </w:r>
          </w:p>
        </w:tc>
        <w:tc>
          <w:tcPr>
            <w:tcW w:w="0" w:type="auto"/>
            <w:noWrap/>
            <w:hideMark/>
          </w:tcPr>
          <w:p w:rsidR="00830892" w:rsidRPr="00830892" w:rsidRDefault="00830892" w:rsidP="00830892">
            <w:pPr>
              <w:widowControl/>
              <w:jc w:val="right"/>
              <w:rPr>
                <w:rFonts w:eastAsia="等线" w:cs="Times New Roman"/>
                <w:color w:val="000000"/>
                <w:kern w:val="0"/>
                <w:sz w:val="22"/>
              </w:rPr>
            </w:pPr>
          </w:p>
        </w:tc>
      </w:tr>
      <w:tr w:rsidR="00830892" w:rsidRPr="00830892" w:rsidTr="00830892">
        <w:trPr>
          <w:trHeight w:val="285"/>
          <w:jc w:val="center"/>
        </w:trPr>
        <w:tc>
          <w:tcPr>
            <w:tcW w:w="0" w:type="auto"/>
            <w:noWrap/>
            <w:hideMark/>
          </w:tcPr>
          <w:p w:rsidR="00830892" w:rsidRPr="00830892" w:rsidRDefault="00830892" w:rsidP="00830892">
            <w:pPr>
              <w:widowControl/>
              <w:jc w:val="left"/>
              <w:rPr>
                <w:rFonts w:eastAsia="等线" w:cs="Times New Roman"/>
                <w:color w:val="000000"/>
                <w:kern w:val="0"/>
                <w:sz w:val="22"/>
              </w:rPr>
            </w:pPr>
            <w:r w:rsidRPr="00830892">
              <w:rPr>
                <w:rFonts w:eastAsia="等线" w:cs="Times New Roman"/>
                <w:color w:val="000000"/>
                <w:kern w:val="0"/>
                <w:sz w:val="22"/>
              </w:rPr>
              <w:t>WM4-3</w:t>
            </w:r>
          </w:p>
        </w:tc>
        <w:tc>
          <w:tcPr>
            <w:tcW w:w="0" w:type="auto"/>
            <w:noWrap/>
            <w:hideMark/>
          </w:tcPr>
          <w:p w:rsidR="00830892" w:rsidRPr="00830892" w:rsidRDefault="00830892" w:rsidP="00830892">
            <w:pPr>
              <w:widowControl/>
              <w:jc w:val="right"/>
              <w:rPr>
                <w:rFonts w:eastAsia="等线" w:cs="Times New Roman"/>
                <w:color w:val="000000"/>
                <w:kern w:val="0"/>
                <w:sz w:val="22"/>
              </w:rPr>
            </w:pPr>
            <w:r w:rsidRPr="00830892">
              <w:rPr>
                <w:rFonts w:eastAsia="等线" w:cs="Times New Roman"/>
                <w:color w:val="000000"/>
                <w:kern w:val="0"/>
                <w:sz w:val="22"/>
              </w:rPr>
              <w:t xml:space="preserve">-0.18 </w:t>
            </w:r>
          </w:p>
        </w:tc>
        <w:tc>
          <w:tcPr>
            <w:tcW w:w="0" w:type="auto"/>
            <w:noWrap/>
            <w:hideMark/>
          </w:tcPr>
          <w:p w:rsidR="00830892" w:rsidRPr="00830892" w:rsidRDefault="00830892" w:rsidP="00830892">
            <w:pPr>
              <w:widowControl/>
              <w:jc w:val="right"/>
              <w:rPr>
                <w:rFonts w:eastAsia="等线" w:cs="Times New Roman"/>
                <w:color w:val="000000"/>
                <w:kern w:val="0"/>
                <w:sz w:val="22"/>
              </w:rPr>
            </w:pPr>
            <w:r w:rsidRPr="00830892">
              <w:rPr>
                <w:rFonts w:eastAsia="等线" w:cs="Times New Roman"/>
                <w:color w:val="000000"/>
                <w:kern w:val="0"/>
                <w:sz w:val="22"/>
              </w:rPr>
              <w:t xml:space="preserve">-3.59 </w:t>
            </w:r>
          </w:p>
        </w:tc>
        <w:tc>
          <w:tcPr>
            <w:tcW w:w="0" w:type="auto"/>
            <w:noWrap/>
            <w:hideMark/>
          </w:tcPr>
          <w:p w:rsidR="00830892" w:rsidRPr="00830892" w:rsidRDefault="00830892" w:rsidP="00830892">
            <w:pPr>
              <w:widowControl/>
              <w:jc w:val="right"/>
              <w:rPr>
                <w:rFonts w:eastAsia="等线" w:cs="Times New Roman"/>
                <w:color w:val="000000"/>
                <w:kern w:val="0"/>
                <w:sz w:val="22"/>
              </w:rPr>
            </w:pPr>
            <w:r w:rsidRPr="00830892">
              <w:rPr>
                <w:rFonts w:eastAsia="等线" w:cs="Times New Roman"/>
                <w:color w:val="000000"/>
                <w:kern w:val="0"/>
                <w:sz w:val="22"/>
              </w:rPr>
              <w:t>3.67E-04</w:t>
            </w:r>
          </w:p>
        </w:tc>
        <w:tc>
          <w:tcPr>
            <w:tcW w:w="0" w:type="auto"/>
            <w:noWrap/>
            <w:hideMark/>
          </w:tcPr>
          <w:p w:rsidR="00830892" w:rsidRPr="00830892" w:rsidRDefault="00830892" w:rsidP="00830892">
            <w:pPr>
              <w:widowControl/>
              <w:jc w:val="right"/>
              <w:rPr>
                <w:rFonts w:eastAsia="等线" w:cs="Times New Roman"/>
                <w:color w:val="000000"/>
                <w:kern w:val="0"/>
                <w:sz w:val="22"/>
              </w:rPr>
            </w:pPr>
            <w:r w:rsidRPr="00830892">
              <w:rPr>
                <w:rFonts w:eastAsia="等线" w:cs="Times New Roman"/>
                <w:color w:val="000000"/>
                <w:kern w:val="0"/>
                <w:sz w:val="22"/>
              </w:rPr>
              <w:t>6.61E-03</w:t>
            </w:r>
          </w:p>
        </w:tc>
        <w:tc>
          <w:tcPr>
            <w:tcW w:w="0" w:type="auto"/>
            <w:noWrap/>
            <w:hideMark/>
          </w:tcPr>
          <w:p w:rsidR="00830892" w:rsidRPr="00830892" w:rsidRDefault="00830892" w:rsidP="00830892">
            <w:pPr>
              <w:widowControl/>
              <w:jc w:val="right"/>
              <w:rPr>
                <w:rFonts w:eastAsia="等线" w:cs="Times New Roman"/>
                <w:color w:val="000000"/>
                <w:kern w:val="0"/>
                <w:sz w:val="22"/>
              </w:rPr>
            </w:pPr>
          </w:p>
        </w:tc>
      </w:tr>
      <w:tr w:rsidR="00830892" w:rsidRPr="00830892" w:rsidTr="00830892">
        <w:trPr>
          <w:trHeight w:val="285"/>
          <w:jc w:val="center"/>
        </w:trPr>
        <w:tc>
          <w:tcPr>
            <w:tcW w:w="0" w:type="auto"/>
            <w:tcBorders>
              <w:bottom w:val="single" w:sz="4" w:space="0" w:color="auto"/>
            </w:tcBorders>
            <w:noWrap/>
            <w:hideMark/>
          </w:tcPr>
          <w:p w:rsidR="00830892" w:rsidRPr="00830892" w:rsidRDefault="00830892" w:rsidP="00830892">
            <w:pPr>
              <w:widowControl/>
              <w:jc w:val="left"/>
              <w:rPr>
                <w:rFonts w:eastAsia="等线" w:cs="Times New Roman"/>
                <w:color w:val="000000"/>
                <w:kern w:val="0"/>
                <w:sz w:val="22"/>
              </w:rPr>
            </w:pPr>
            <w:r w:rsidRPr="00830892">
              <w:rPr>
                <w:rFonts w:eastAsia="等线" w:cs="Times New Roman"/>
                <w:color w:val="000000"/>
                <w:kern w:val="0"/>
                <w:sz w:val="22"/>
              </w:rPr>
              <w:t>WM8-3</w:t>
            </w:r>
          </w:p>
        </w:tc>
        <w:tc>
          <w:tcPr>
            <w:tcW w:w="0" w:type="auto"/>
            <w:tcBorders>
              <w:bottom w:val="single" w:sz="4" w:space="0" w:color="auto"/>
            </w:tcBorders>
            <w:noWrap/>
            <w:hideMark/>
          </w:tcPr>
          <w:p w:rsidR="00830892" w:rsidRPr="00830892" w:rsidRDefault="00830892" w:rsidP="00830892">
            <w:pPr>
              <w:widowControl/>
              <w:jc w:val="right"/>
              <w:rPr>
                <w:rFonts w:eastAsia="等线" w:cs="Times New Roman"/>
                <w:color w:val="000000"/>
                <w:kern w:val="0"/>
                <w:sz w:val="22"/>
              </w:rPr>
            </w:pPr>
            <w:r w:rsidRPr="00830892">
              <w:rPr>
                <w:rFonts w:eastAsia="等线" w:cs="Times New Roman"/>
                <w:color w:val="000000"/>
                <w:kern w:val="0"/>
                <w:sz w:val="22"/>
              </w:rPr>
              <w:t xml:space="preserve">-0.17 </w:t>
            </w:r>
          </w:p>
        </w:tc>
        <w:tc>
          <w:tcPr>
            <w:tcW w:w="0" w:type="auto"/>
            <w:tcBorders>
              <w:bottom w:val="single" w:sz="4" w:space="0" w:color="auto"/>
            </w:tcBorders>
            <w:noWrap/>
            <w:hideMark/>
          </w:tcPr>
          <w:p w:rsidR="00830892" w:rsidRPr="00830892" w:rsidRDefault="00830892" w:rsidP="00830892">
            <w:pPr>
              <w:widowControl/>
              <w:jc w:val="right"/>
              <w:rPr>
                <w:rFonts w:eastAsia="等线" w:cs="Times New Roman"/>
                <w:color w:val="000000"/>
                <w:kern w:val="0"/>
                <w:sz w:val="22"/>
              </w:rPr>
            </w:pPr>
            <w:r w:rsidRPr="00830892">
              <w:rPr>
                <w:rFonts w:eastAsia="等线" w:cs="Times New Roman"/>
                <w:color w:val="000000"/>
                <w:kern w:val="0"/>
                <w:sz w:val="22"/>
              </w:rPr>
              <w:t xml:space="preserve">-3.34 </w:t>
            </w:r>
          </w:p>
        </w:tc>
        <w:tc>
          <w:tcPr>
            <w:tcW w:w="0" w:type="auto"/>
            <w:tcBorders>
              <w:bottom w:val="single" w:sz="4" w:space="0" w:color="auto"/>
            </w:tcBorders>
            <w:noWrap/>
            <w:hideMark/>
          </w:tcPr>
          <w:p w:rsidR="00830892" w:rsidRPr="00830892" w:rsidRDefault="00830892" w:rsidP="00830892">
            <w:pPr>
              <w:widowControl/>
              <w:jc w:val="right"/>
              <w:rPr>
                <w:rFonts w:eastAsia="等线" w:cs="Times New Roman"/>
                <w:color w:val="000000"/>
                <w:kern w:val="0"/>
                <w:sz w:val="22"/>
              </w:rPr>
            </w:pPr>
            <w:r w:rsidRPr="00830892">
              <w:rPr>
                <w:rFonts w:eastAsia="等线" w:cs="Times New Roman"/>
                <w:color w:val="000000"/>
                <w:kern w:val="0"/>
                <w:sz w:val="22"/>
              </w:rPr>
              <w:t>9.12E-04</w:t>
            </w:r>
          </w:p>
        </w:tc>
        <w:tc>
          <w:tcPr>
            <w:tcW w:w="0" w:type="auto"/>
            <w:tcBorders>
              <w:bottom w:val="single" w:sz="4" w:space="0" w:color="auto"/>
            </w:tcBorders>
            <w:noWrap/>
            <w:hideMark/>
          </w:tcPr>
          <w:p w:rsidR="00830892" w:rsidRPr="00830892" w:rsidRDefault="00830892" w:rsidP="00830892">
            <w:pPr>
              <w:widowControl/>
              <w:jc w:val="right"/>
              <w:rPr>
                <w:rFonts w:eastAsia="等线" w:cs="Times New Roman"/>
                <w:color w:val="000000"/>
                <w:kern w:val="0"/>
                <w:sz w:val="22"/>
              </w:rPr>
            </w:pPr>
            <w:r w:rsidRPr="00830892">
              <w:rPr>
                <w:rFonts w:eastAsia="等线" w:cs="Times New Roman"/>
                <w:color w:val="000000"/>
                <w:kern w:val="0"/>
                <w:sz w:val="22"/>
              </w:rPr>
              <w:t>1.09E-02</w:t>
            </w:r>
          </w:p>
        </w:tc>
        <w:tc>
          <w:tcPr>
            <w:tcW w:w="0" w:type="auto"/>
            <w:tcBorders>
              <w:bottom w:val="single" w:sz="4" w:space="0" w:color="auto"/>
            </w:tcBorders>
            <w:noWrap/>
            <w:hideMark/>
          </w:tcPr>
          <w:p w:rsidR="00830892" w:rsidRPr="00830892" w:rsidRDefault="00830892" w:rsidP="00830892">
            <w:pPr>
              <w:widowControl/>
              <w:jc w:val="right"/>
              <w:rPr>
                <w:rFonts w:eastAsia="等线" w:cs="Times New Roman"/>
                <w:color w:val="000000"/>
                <w:kern w:val="0"/>
                <w:sz w:val="22"/>
              </w:rPr>
            </w:pPr>
          </w:p>
        </w:tc>
      </w:tr>
      <w:tr w:rsidR="00830892" w:rsidRPr="00830892" w:rsidTr="00830892">
        <w:trPr>
          <w:trHeight w:val="345"/>
          <w:jc w:val="center"/>
        </w:trPr>
        <w:tc>
          <w:tcPr>
            <w:tcW w:w="0" w:type="auto"/>
            <w:tcBorders>
              <w:top w:val="single" w:sz="4" w:space="0" w:color="auto"/>
              <w:bottom w:val="single" w:sz="4" w:space="0" w:color="auto"/>
            </w:tcBorders>
            <w:shd w:val="clear" w:color="auto" w:fill="D9D9D9" w:themeFill="background1" w:themeFillShade="D9"/>
            <w:noWrap/>
            <w:hideMark/>
          </w:tcPr>
          <w:p w:rsidR="00830892" w:rsidRPr="00830892" w:rsidRDefault="00830892" w:rsidP="00830892">
            <w:pPr>
              <w:widowControl/>
              <w:jc w:val="left"/>
              <w:rPr>
                <w:rFonts w:eastAsia="Times New Roman" w:cs="Times New Roman"/>
                <w:kern w:val="0"/>
                <w:szCs w:val="20"/>
              </w:rPr>
            </w:pPr>
          </w:p>
        </w:tc>
        <w:tc>
          <w:tcPr>
            <w:tcW w:w="0" w:type="auto"/>
            <w:tcBorders>
              <w:top w:val="single" w:sz="4" w:space="0" w:color="auto"/>
              <w:bottom w:val="single" w:sz="4" w:space="0" w:color="auto"/>
            </w:tcBorders>
            <w:shd w:val="clear" w:color="auto" w:fill="D9D9D9" w:themeFill="background1" w:themeFillShade="D9"/>
            <w:noWrap/>
            <w:hideMark/>
          </w:tcPr>
          <w:p w:rsidR="00830892" w:rsidRPr="00830892" w:rsidRDefault="00830892" w:rsidP="00830892">
            <w:pPr>
              <w:widowControl/>
              <w:jc w:val="left"/>
              <w:rPr>
                <w:rFonts w:eastAsia="等线" w:cs="Times New Roman"/>
                <w:color w:val="000000"/>
                <w:kern w:val="0"/>
                <w:sz w:val="22"/>
              </w:rPr>
            </w:pPr>
            <w:r w:rsidRPr="00830892">
              <w:rPr>
                <w:rFonts w:eastAsia="等线" w:cs="Times New Roman"/>
                <w:color w:val="000000"/>
                <w:kern w:val="0"/>
                <w:sz w:val="22"/>
              </w:rPr>
              <w:t>β</w:t>
            </w:r>
            <w:r w:rsidRPr="00830892">
              <w:rPr>
                <w:rFonts w:eastAsia="等线" w:cs="Times New Roman"/>
                <w:color w:val="000000"/>
                <w:kern w:val="0"/>
                <w:sz w:val="22"/>
                <w:vertAlign w:val="subscript"/>
              </w:rPr>
              <w:t>Age2</w:t>
            </w:r>
          </w:p>
        </w:tc>
        <w:tc>
          <w:tcPr>
            <w:tcW w:w="0" w:type="auto"/>
            <w:tcBorders>
              <w:top w:val="single" w:sz="4" w:space="0" w:color="auto"/>
              <w:bottom w:val="single" w:sz="4" w:space="0" w:color="auto"/>
            </w:tcBorders>
            <w:shd w:val="clear" w:color="auto" w:fill="D9D9D9" w:themeFill="background1" w:themeFillShade="D9"/>
            <w:noWrap/>
            <w:hideMark/>
          </w:tcPr>
          <w:p w:rsidR="00830892" w:rsidRPr="00830892" w:rsidRDefault="00830892" w:rsidP="00830892">
            <w:pPr>
              <w:widowControl/>
              <w:jc w:val="left"/>
              <w:rPr>
                <w:rFonts w:eastAsia="等线" w:cs="Times New Roman"/>
                <w:color w:val="000000"/>
                <w:kern w:val="0"/>
                <w:sz w:val="22"/>
              </w:rPr>
            </w:pPr>
            <w:r w:rsidRPr="00830892">
              <w:rPr>
                <w:rFonts w:eastAsia="等线" w:cs="Times New Roman"/>
                <w:color w:val="000000"/>
                <w:kern w:val="0"/>
                <w:sz w:val="22"/>
              </w:rPr>
              <w:t>T-value</w:t>
            </w:r>
          </w:p>
        </w:tc>
        <w:tc>
          <w:tcPr>
            <w:tcW w:w="0" w:type="auto"/>
            <w:tcBorders>
              <w:top w:val="single" w:sz="4" w:space="0" w:color="auto"/>
              <w:bottom w:val="single" w:sz="4" w:space="0" w:color="auto"/>
            </w:tcBorders>
            <w:shd w:val="clear" w:color="auto" w:fill="D9D9D9" w:themeFill="background1" w:themeFillShade="D9"/>
            <w:noWrap/>
            <w:hideMark/>
          </w:tcPr>
          <w:p w:rsidR="00830892" w:rsidRPr="00830892" w:rsidRDefault="00830892" w:rsidP="00830892">
            <w:pPr>
              <w:widowControl/>
              <w:jc w:val="left"/>
              <w:rPr>
                <w:rFonts w:eastAsia="等线" w:cs="Times New Roman"/>
                <w:color w:val="000000"/>
                <w:kern w:val="0"/>
                <w:sz w:val="22"/>
              </w:rPr>
            </w:pPr>
            <w:r w:rsidRPr="00830892">
              <w:rPr>
                <w:rFonts w:eastAsia="等线" w:cs="Times New Roman"/>
                <w:color w:val="000000"/>
                <w:kern w:val="0"/>
                <w:sz w:val="22"/>
              </w:rPr>
              <w:t>P-value</w:t>
            </w:r>
          </w:p>
        </w:tc>
        <w:tc>
          <w:tcPr>
            <w:tcW w:w="0" w:type="auto"/>
            <w:tcBorders>
              <w:top w:val="single" w:sz="4" w:space="0" w:color="auto"/>
              <w:bottom w:val="single" w:sz="4" w:space="0" w:color="auto"/>
            </w:tcBorders>
            <w:shd w:val="clear" w:color="auto" w:fill="D9D9D9" w:themeFill="background1" w:themeFillShade="D9"/>
            <w:noWrap/>
            <w:hideMark/>
          </w:tcPr>
          <w:p w:rsidR="00830892" w:rsidRPr="00830892" w:rsidRDefault="00830892" w:rsidP="00830892">
            <w:pPr>
              <w:widowControl/>
              <w:jc w:val="left"/>
              <w:rPr>
                <w:rFonts w:eastAsia="等线" w:cs="Times New Roman"/>
                <w:color w:val="000000"/>
                <w:kern w:val="0"/>
                <w:sz w:val="22"/>
              </w:rPr>
            </w:pPr>
            <w:r w:rsidRPr="00830892">
              <w:rPr>
                <w:rFonts w:eastAsia="等线" w:cs="Times New Roman"/>
                <w:color w:val="000000"/>
                <w:kern w:val="0"/>
                <w:sz w:val="22"/>
              </w:rPr>
              <w:t>Q-value</w:t>
            </w:r>
          </w:p>
        </w:tc>
        <w:tc>
          <w:tcPr>
            <w:tcW w:w="0" w:type="auto"/>
            <w:tcBorders>
              <w:top w:val="single" w:sz="4" w:space="0" w:color="auto"/>
              <w:bottom w:val="single" w:sz="4" w:space="0" w:color="auto"/>
            </w:tcBorders>
            <w:shd w:val="clear" w:color="auto" w:fill="D9D9D9" w:themeFill="background1" w:themeFillShade="D9"/>
            <w:noWrap/>
            <w:hideMark/>
          </w:tcPr>
          <w:p w:rsidR="00830892" w:rsidRPr="00830892" w:rsidRDefault="00830892" w:rsidP="00830892">
            <w:pPr>
              <w:widowControl/>
              <w:jc w:val="left"/>
              <w:rPr>
                <w:rFonts w:eastAsia="等线" w:cs="Times New Roman"/>
                <w:color w:val="000000"/>
                <w:kern w:val="0"/>
                <w:sz w:val="22"/>
              </w:rPr>
            </w:pPr>
            <w:r w:rsidRPr="00830892">
              <w:rPr>
                <w:rFonts w:eastAsia="等线" w:cs="Times New Roman"/>
                <w:color w:val="000000"/>
                <w:kern w:val="0"/>
                <w:sz w:val="22"/>
              </w:rPr>
              <w:t>Peak Age</w:t>
            </w:r>
          </w:p>
        </w:tc>
      </w:tr>
      <w:tr w:rsidR="00830892" w:rsidRPr="00830892" w:rsidTr="00064BB5">
        <w:trPr>
          <w:trHeight w:val="285"/>
          <w:jc w:val="center"/>
        </w:trPr>
        <w:tc>
          <w:tcPr>
            <w:tcW w:w="0" w:type="auto"/>
            <w:tcBorders>
              <w:top w:val="single" w:sz="4" w:space="0" w:color="auto"/>
            </w:tcBorders>
            <w:noWrap/>
            <w:hideMark/>
          </w:tcPr>
          <w:p w:rsidR="00830892" w:rsidRPr="00830892" w:rsidRDefault="00830892" w:rsidP="00830892">
            <w:pPr>
              <w:widowControl/>
              <w:jc w:val="left"/>
              <w:rPr>
                <w:rFonts w:eastAsia="等线" w:cs="Times New Roman"/>
                <w:color w:val="000000"/>
                <w:kern w:val="0"/>
                <w:sz w:val="22"/>
              </w:rPr>
            </w:pPr>
            <w:r w:rsidRPr="00830892">
              <w:rPr>
                <w:rFonts w:eastAsia="等线" w:cs="Times New Roman"/>
                <w:color w:val="000000"/>
                <w:kern w:val="0"/>
                <w:sz w:val="22"/>
              </w:rPr>
              <w:t>WM9-5</w:t>
            </w:r>
          </w:p>
        </w:tc>
        <w:tc>
          <w:tcPr>
            <w:tcW w:w="0" w:type="auto"/>
            <w:tcBorders>
              <w:top w:val="single" w:sz="4" w:space="0" w:color="auto"/>
            </w:tcBorders>
            <w:noWrap/>
            <w:hideMark/>
          </w:tcPr>
          <w:p w:rsidR="00830892" w:rsidRPr="00830892" w:rsidRDefault="00830892" w:rsidP="00830892">
            <w:pPr>
              <w:widowControl/>
              <w:jc w:val="right"/>
              <w:rPr>
                <w:rFonts w:eastAsia="等线" w:cs="Times New Roman"/>
                <w:color w:val="000000"/>
                <w:kern w:val="0"/>
                <w:sz w:val="22"/>
              </w:rPr>
            </w:pPr>
            <w:r w:rsidRPr="00830892">
              <w:rPr>
                <w:rFonts w:eastAsia="等线" w:cs="Times New Roman"/>
                <w:color w:val="000000"/>
                <w:kern w:val="0"/>
                <w:sz w:val="22"/>
              </w:rPr>
              <w:t xml:space="preserve">0.18 </w:t>
            </w:r>
          </w:p>
        </w:tc>
        <w:tc>
          <w:tcPr>
            <w:tcW w:w="0" w:type="auto"/>
            <w:tcBorders>
              <w:top w:val="single" w:sz="4" w:space="0" w:color="auto"/>
            </w:tcBorders>
            <w:noWrap/>
            <w:vAlign w:val="top"/>
            <w:hideMark/>
          </w:tcPr>
          <w:p w:rsidR="00830892" w:rsidRPr="00830892" w:rsidRDefault="00830892" w:rsidP="00830892">
            <w:pPr>
              <w:widowControl/>
              <w:jc w:val="right"/>
              <w:rPr>
                <w:rFonts w:eastAsia="等线" w:cs="Times New Roman"/>
                <w:color w:val="000000"/>
                <w:kern w:val="0"/>
                <w:sz w:val="22"/>
              </w:rPr>
            </w:pPr>
            <w:r w:rsidRPr="00830892">
              <w:rPr>
                <w:rFonts w:eastAsia="等线" w:cs="Times New Roman"/>
                <w:color w:val="000000"/>
                <w:kern w:val="0"/>
                <w:sz w:val="22"/>
              </w:rPr>
              <w:t xml:space="preserve">3.02 </w:t>
            </w:r>
          </w:p>
        </w:tc>
        <w:tc>
          <w:tcPr>
            <w:tcW w:w="0" w:type="auto"/>
            <w:tcBorders>
              <w:top w:val="single" w:sz="4" w:space="0" w:color="auto"/>
            </w:tcBorders>
            <w:noWrap/>
            <w:hideMark/>
          </w:tcPr>
          <w:p w:rsidR="00830892" w:rsidRPr="00830892" w:rsidRDefault="00830892" w:rsidP="00830892">
            <w:pPr>
              <w:widowControl/>
              <w:jc w:val="right"/>
              <w:rPr>
                <w:rFonts w:eastAsia="等线" w:cs="Times New Roman"/>
                <w:color w:val="000000"/>
                <w:kern w:val="0"/>
                <w:sz w:val="22"/>
              </w:rPr>
            </w:pPr>
            <w:r w:rsidRPr="00830892">
              <w:rPr>
                <w:rFonts w:eastAsia="等线" w:cs="Times New Roman"/>
                <w:color w:val="000000"/>
                <w:kern w:val="0"/>
                <w:sz w:val="22"/>
              </w:rPr>
              <w:t>4.51E-02</w:t>
            </w:r>
          </w:p>
        </w:tc>
        <w:tc>
          <w:tcPr>
            <w:tcW w:w="0" w:type="auto"/>
            <w:tcBorders>
              <w:top w:val="single" w:sz="4" w:space="0" w:color="auto"/>
            </w:tcBorders>
            <w:noWrap/>
            <w:hideMark/>
          </w:tcPr>
          <w:p w:rsidR="00830892" w:rsidRPr="00830892" w:rsidRDefault="00830892" w:rsidP="00830892">
            <w:pPr>
              <w:widowControl/>
              <w:jc w:val="right"/>
              <w:rPr>
                <w:rFonts w:eastAsia="等线" w:cs="Times New Roman"/>
                <w:color w:val="000000"/>
                <w:kern w:val="0"/>
                <w:sz w:val="22"/>
              </w:rPr>
            </w:pPr>
            <w:r w:rsidRPr="00830892">
              <w:rPr>
                <w:rFonts w:eastAsia="等线" w:cs="Times New Roman"/>
                <w:color w:val="000000"/>
                <w:kern w:val="0"/>
                <w:sz w:val="22"/>
              </w:rPr>
              <w:t>2.43E-02</w:t>
            </w:r>
          </w:p>
        </w:tc>
        <w:tc>
          <w:tcPr>
            <w:tcW w:w="0" w:type="auto"/>
            <w:tcBorders>
              <w:top w:val="single" w:sz="4" w:space="0" w:color="auto"/>
            </w:tcBorders>
            <w:noWrap/>
            <w:hideMark/>
          </w:tcPr>
          <w:p w:rsidR="00830892" w:rsidRPr="00830892" w:rsidRDefault="00830892" w:rsidP="00830892">
            <w:pPr>
              <w:widowControl/>
              <w:jc w:val="right"/>
              <w:rPr>
                <w:rFonts w:eastAsia="等线" w:cs="Times New Roman"/>
                <w:color w:val="000000"/>
                <w:kern w:val="0"/>
                <w:sz w:val="22"/>
              </w:rPr>
            </w:pPr>
            <w:r w:rsidRPr="00830892">
              <w:rPr>
                <w:rFonts w:eastAsia="等线" w:cs="Times New Roman"/>
                <w:color w:val="000000"/>
                <w:kern w:val="0"/>
                <w:sz w:val="22"/>
              </w:rPr>
              <w:t xml:space="preserve">38.57 </w:t>
            </w:r>
          </w:p>
        </w:tc>
      </w:tr>
      <w:tr w:rsidR="00830892" w:rsidRPr="00830892" w:rsidTr="00064BB5">
        <w:trPr>
          <w:trHeight w:val="285"/>
          <w:jc w:val="center"/>
        </w:trPr>
        <w:tc>
          <w:tcPr>
            <w:tcW w:w="0" w:type="auto"/>
            <w:noWrap/>
            <w:hideMark/>
          </w:tcPr>
          <w:p w:rsidR="00830892" w:rsidRPr="00830892" w:rsidRDefault="00830892" w:rsidP="00830892">
            <w:pPr>
              <w:widowControl/>
              <w:jc w:val="left"/>
              <w:rPr>
                <w:rFonts w:eastAsia="等线" w:cs="Times New Roman"/>
                <w:color w:val="000000"/>
                <w:kern w:val="0"/>
                <w:sz w:val="22"/>
              </w:rPr>
            </w:pPr>
            <w:r w:rsidRPr="00830892">
              <w:rPr>
                <w:rFonts w:eastAsia="等线" w:cs="Times New Roman"/>
                <w:color w:val="000000"/>
                <w:kern w:val="0"/>
                <w:sz w:val="22"/>
              </w:rPr>
              <w:t>WM9-8</w:t>
            </w:r>
          </w:p>
        </w:tc>
        <w:tc>
          <w:tcPr>
            <w:tcW w:w="0" w:type="auto"/>
            <w:noWrap/>
            <w:hideMark/>
          </w:tcPr>
          <w:p w:rsidR="00830892" w:rsidRPr="00830892" w:rsidRDefault="00830892" w:rsidP="00830892">
            <w:pPr>
              <w:widowControl/>
              <w:jc w:val="right"/>
              <w:rPr>
                <w:rFonts w:eastAsia="等线" w:cs="Times New Roman"/>
                <w:color w:val="000000"/>
                <w:kern w:val="0"/>
                <w:sz w:val="22"/>
              </w:rPr>
            </w:pPr>
            <w:r w:rsidRPr="00830892">
              <w:rPr>
                <w:rFonts w:eastAsia="等线" w:cs="Times New Roman"/>
                <w:color w:val="000000"/>
                <w:kern w:val="0"/>
                <w:sz w:val="22"/>
              </w:rPr>
              <w:t xml:space="preserve">-0.16 </w:t>
            </w:r>
          </w:p>
        </w:tc>
        <w:tc>
          <w:tcPr>
            <w:tcW w:w="0" w:type="auto"/>
            <w:noWrap/>
            <w:vAlign w:val="top"/>
            <w:hideMark/>
          </w:tcPr>
          <w:p w:rsidR="00830892" w:rsidRPr="00830892" w:rsidRDefault="00830892" w:rsidP="00830892">
            <w:pPr>
              <w:widowControl/>
              <w:jc w:val="right"/>
              <w:rPr>
                <w:rFonts w:eastAsia="等线" w:cs="Times New Roman"/>
                <w:color w:val="000000"/>
                <w:kern w:val="0"/>
                <w:sz w:val="22"/>
              </w:rPr>
            </w:pPr>
            <w:r w:rsidRPr="00830892">
              <w:rPr>
                <w:rFonts w:eastAsia="等线" w:cs="Times New Roman"/>
                <w:color w:val="000000"/>
                <w:kern w:val="0"/>
                <w:sz w:val="22"/>
              </w:rPr>
              <w:t xml:space="preserve">-2.76 </w:t>
            </w:r>
          </w:p>
        </w:tc>
        <w:tc>
          <w:tcPr>
            <w:tcW w:w="0" w:type="auto"/>
            <w:noWrap/>
            <w:hideMark/>
          </w:tcPr>
          <w:p w:rsidR="00830892" w:rsidRPr="00830892" w:rsidRDefault="00830892" w:rsidP="00830892">
            <w:pPr>
              <w:widowControl/>
              <w:jc w:val="right"/>
              <w:rPr>
                <w:rFonts w:eastAsia="等线" w:cs="Times New Roman"/>
                <w:color w:val="000000"/>
                <w:kern w:val="0"/>
                <w:sz w:val="22"/>
              </w:rPr>
            </w:pPr>
            <w:r w:rsidRPr="00830892">
              <w:rPr>
                <w:rFonts w:eastAsia="等线" w:cs="Times New Roman"/>
                <w:color w:val="000000"/>
                <w:kern w:val="0"/>
                <w:sz w:val="22"/>
              </w:rPr>
              <w:t>3.08E-01</w:t>
            </w:r>
          </w:p>
        </w:tc>
        <w:tc>
          <w:tcPr>
            <w:tcW w:w="0" w:type="auto"/>
            <w:noWrap/>
            <w:hideMark/>
          </w:tcPr>
          <w:p w:rsidR="00830892" w:rsidRPr="00830892" w:rsidRDefault="00830892" w:rsidP="00830892">
            <w:pPr>
              <w:widowControl/>
              <w:jc w:val="right"/>
              <w:rPr>
                <w:rFonts w:eastAsia="等线" w:cs="Times New Roman"/>
                <w:color w:val="000000"/>
                <w:kern w:val="0"/>
                <w:sz w:val="22"/>
              </w:rPr>
            </w:pPr>
            <w:r w:rsidRPr="00830892">
              <w:rPr>
                <w:rFonts w:eastAsia="等线" w:cs="Times New Roman"/>
                <w:color w:val="000000"/>
                <w:kern w:val="0"/>
                <w:sz w:val="22"/>
              </w:rPr>
              <w:t>4.33E-02</w:t>
            </w:r>
          </w:p>
        </w:tc>
        <w:tc>
          <w:tcPr>
            <w:tcW w:w="0" w:type="auto"/>
            <w:noWrap/>
            <w:hideMark/>
          </w:tcPr>
          <w:p w:rsidR="00830892" w:rsidRPr="00830892" w:rsidRDefault="00830892" w:rsidP="00830892">
            <w:pPr>
              <w:widowControl/>
              <w:jc w:val="right"/>
              <w:rPr>
                <w:rFonts w:eastAsia="等线" w:cs="Times New Roman"/>
                <w:color w:val="000000"/>
                <w:kern w:val="0"/>
                <w:sz w:val="22"/>
              </w:rPr>
            </w:pPr>
            <w:r w:rsidRPr="00830892">
              <w:rPr>
                <w:rFonts w:eastAsia="等线" w:cs="Times New Roman"/>
                <w:color w:val="000000"/>
                <w:kern w:val="0"/>
                <w:sz w:val="22"/>
              </w:rPr>
              <w:t xml:space="preserve">40.80 </w:t>
            </w:r>
          </w:p>
        </w:tc>
      </w:tr>
    </w:tbl>
    <w:p w:rsidR="00830892" w:rsidRDefault="00830892">
      <w:pPr>
        <w:widowControl/>
        <w:jc w:val="left"/>
      </w:pPr>
      <w:r>
        <w:br w:type="page"/>
      </w:r>
    </w:p>
    <w:p w:rsidR="00830892" w:rsidRPr="00830892" w:rsidRDefault="00830892" w:rsidP="00830892"/>
    <w:p w:rsidR="00E5277B" w:rsidRPr="00E5277B" w:rsidRDefault="00E5277B" w:rsidP="00A80D71">
      <w:pPr>
        <w:pStyle w:val="4"/>
      </w:pPr>
      <w:r>
        <w:rPr>
          <w:rFonts w:hint="eastAsia"/>
        </w:rPr>
        <w:t>Table</w:t>
      </w:r>
      <w:r>
        <w:t xml:space="preserve"> </w:t>
      </w:r>
      <w:r w:rsidR="0015560D">
        <w:t>S</w:t>
      </w:r>
      <w:r w:rsidR="00830892">
        <w:t>3</w:t>
      </w:r>
      <w:r>
        <w:t xml:space="preserve">. </w:t>
      </w:r>
      <w:r w:rsidRPr="00A80D71">
        <w:t xml:space="preserve">WM-GM FNC pair with </w:t>
      </w:r>
      <w:r>
        <w:t>s</w:t>
      </w:r>
      <w:r>
        <w:rPr>
          <w:rFonts w:hint="eastAsia"/>
        </w:rPr>
        <w:t>ignificant</w:t>
      </w:r>
      <w:r>
        <w:t xml:space="preserve"> age effect</w:t>
      </w:r>
    </w:p>
    <w:tbl>
      <w:tblPr>
        <w:tblStyle w:val="a4"/>
        <w:tblW w:w="0" w:type="auto"/>
        <w:jc w:val="center"/>
        <w:tblLook w:val="04A0" w:firstRow="1" w:lastRow="0" w:firstColumn="1" w:lastColumn="0" w:noHBand="0" w:noVBand="1"/>
      </w:tblPr>
      <w:tblGrid>
        <w:gridCol w:w="1378"/>
        <w:gridCol w:w="675"/>
        <w:gridCol w:w="901"/>
        <w:gridCol w:w="1029"/>
        <w:gridCol w:w="1029"/>
        <w:gridCol w:w="1066"/>
      </w:tblGrid>
      <w:tr w:rsidR="00E5277B" w:rsidRPr="00E5277B" w:rsidTr="00E5277B">
        <w:trPr>
          <w:cnfStyle w:val="100000000000" w:firstRow="1" w:lastRow="0" w:firstColumn="0" w:lastColumn="0" w:oddVBand="0" w:evenVBand="0" w:oddHBand="0" w:evenHBand="0" w:firstRowFirstColumn="0" w:firstRowLastColumn="0" w:lastRowFirstColumn="0" w:lastRowLastColumn="0"/>
          <w:trHeight w:val="345"/>
          <w:jc w:val="center"/>
        </w:trPr>
        <w:tc>
          <w:tcPr>
            <w:tcW w:w="0" w:type="auto"/>
            <w:shd w:val="clear" w:color="auto" w:fill="D9D9D9" w:themeFill="background1" w:themeFillShade="D9"/>
            <w:noWrap/>
            <w:hideMark/>
          </w:tcPr>
          <w:p w:rsidR="00E5277B" w:rsidRPr="00E5277B" w:rsidRDefault="00E5277B" w:rsidP="00E5277B">
            <w:pPr>
              <w:autoSpaceDE w:val="0"/>
              <w:autoSpaceDN w:val="0"/>
              <w:adjustRightInd w:val="0"/>
              <w:jc w:val="left"/>
              <w:rPr>
                <w:rFonts w:eastAsia="等线" w:cs="Times New Roman"/>
                <w:color w:val="000000"/>
                <w:kern w:val="0"/>
                <w:sz w:val="22"/>
              </w:rPr>
            </w:pPr>
          </w:p>
        </w:tc>
        <w:tc>
          <w:tcPr>
            <w:tcW w:w="0" w:type="auto"/>
            <w:shd w:val="clear" w:color="auto" w:fill="D9D9D9" w:themeFill="background1" w:themeFillShade="D9"/>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β</w:t>
            </w:r>
            <w:r w:rsidRPr="00E5277B">
              <w:rPr>
                <w:rFonts w:eastAsia="等线" w:cs="Times New Roman" w:hint="eastAsia"/>
                <w:color w:val="000000"/>
                <w:kern w:val="0"/>
                <w:sz w:val="22"/>
                <w:vertAlign w:val="subscript"/>
              </w:rPr>
              <w:t>Age</w:t>
            </w:r>
          </w:p>
        </w:tc>
        <w:tc>
          <w:tcPr>
            <w:tcW w:w="0" w:type="auto"/>
            <w:shd w:val="clear" w:color="auto" w:fill="D9D9D9" w:themeFill="background1" w:themeFillShade="D9"/>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T-value</w:t>
            </w:r>
          </w:p>
        </w:tc>
        <w:tc>
          <w:tcPr>
            <w:tcW w:w="0" w:type="auto"/>
            <w:shd w:val="clear" w:color="auto" w:fill="D9D9D9" w:themeFill="background1" w:themeFillShade="D9"/>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P-value</w:t>
            </w:r>
          </w:p>
        </w:tc>
        <w:tc>
          <w:tcPr>
            <w:tcW w:w="0" w:type="auto"/>
            <w:shd w:val="clear" w:color="auto" w:fill="D9D9D9" w:themeFill="background1" w:themeFillShade="D9"/>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Q-value</w:t>
            </w:r>
          </w:p>
        </w:tc>
        <w:tc>
          <w:tcPr>
            <w:tcW w:w="0" w:type="auto"/>
            <w:shd w:val="clear" w:color="auto" w:fill="D9D9D9" w:themeFill="background1" w:themeFillShade="D9"/>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1-GM1</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0.29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6.31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6.68E-10</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3.61E-09</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1-GM3</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0.26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5.35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1.42E-07</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4.51E-07</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1-GM5</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0.29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6.20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1.30E-09</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6.67E-09</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1-GM7</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0.29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5.88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8.09E-09</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3.49E-08</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1-GM8</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0.11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2.19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2.94E-02</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4.40E-02</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1-GM9</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0.26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5.40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1.12E-07</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3.78E-07</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1-GM10</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0.34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7.43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5.78E-13</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3.90E-12</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1-GM11</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0.23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4.65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4.48E-06</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1.24E-05</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1-GM12</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0.25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5.43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9.31E-08</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3.24E-07</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2-GM1</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0.41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8.88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1.76E-17</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2.11E-16</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2-GM3</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0.35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7.52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3.21E-13</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2.48E-12</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2-GM4</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0.45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10.10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1.13E-21</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6.09E-20</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34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2-GM5</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0.39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8.20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2.67E-15</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2.22E-14</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2-GM7</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0.40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8.69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7.30E-17</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7.89E-16</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2-GM9</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0.33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6.94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1.43E-11</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9.09E-11</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2-GM10</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0.42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9.20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1.46E-18</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2.25E-17</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2-GM11</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0.28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5.87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8.43E-09</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3.50E-08</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2-GM12</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0.41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9.21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1.36E-18</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2.25E-17</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3-GM1</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0.45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10.04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1.84E-21</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6.61E-20</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3-GM2</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0.15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2.99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2.92E-03</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5.34E-03</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3-GM3</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0.41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8.94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1.12E-17</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1.52E-16</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3-GM4</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0.43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9.42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2.58E-19</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5.58E-18</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3-GM6</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0.22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4.39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1.40E-05</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3.68E-05</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3-GM7</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0.46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10.11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9.82E-22</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6.09E-20</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3-GM8</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0.40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8.50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3.06E-16</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3.00E-15</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3-GM9</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0.32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6.85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2.50E-11</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1.50E-10</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3-GM10</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0.45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9.90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5.72E-21</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1.55E-19</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3-GM11</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0.32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6.57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1.46E-10</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8.33E-10</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3-GM12</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0.38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8.29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1.42E-15</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1.28E-14</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4-GM1</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0.28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6.02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3.70E-09</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1.74E-08</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4-GM3</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0.13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2.66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8.11E-03</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1.37E-02</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4-GM5</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0.23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4.76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2.61E-06</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7.42E-06</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4-GM7</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0.20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4.06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5.83E-05</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1.40E-04</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4-GM9</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0.16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3.30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1.05E-03</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2.07E-03</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4-GM10</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0.17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3.39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7.55E-04</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1.54E-03</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4-GM12</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0.26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5.55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4.92E-08</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1.83E-07</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5-GM1</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0.23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4.87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1.53E-06</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4.48E-06</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5-GM3</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0.28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5.84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1.04E-08</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4.17E-08</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lastRenderedPageBreak/>
              <w:t>WM</w:t>
            </w:r>
            <w:r w:rsidRPr="00E5277B">
              <w:rPr>
                <w:rFonts w:eastAsia="等线" w:cs="Times New Roman" w:hint="eastAsia"/>
                <w:color w:val="000000"/>
                <w:kern w:val="0"/>
                <w:sz w:val="22"/>
              </w:rPr>
              <w:t>5-GM4</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0.13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2.74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6.39E-03</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1.10E-02</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5-GM5</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0.12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2.47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1.38E-02</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2.25E-02</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5-GM7</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0.21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4.37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1.52E-05</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3.92E-05</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5-GM10</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0.22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4.43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1.17E-05</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3.16E-05</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5-GM11</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0.20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3.95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8.95E-05</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2.01E-04</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6-GM1</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0.27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5.60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3.88E-08</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1.50E-07</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6-GM3</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0.21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4.30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2.13E-05</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5.23E-05</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6-GM4</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0.25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5.04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6.91E-07</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2.07E-06</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6-GM5</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0.25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5.18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3.42E-07</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1.05E-06</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6-GM7</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0.29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5.90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7.23E-09</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3.26E-08</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6-GM8</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0.18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3.63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3.13E-04</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6.75E-04</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6-GM9</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0.17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3.41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7.19E-04</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1.49E-03</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6-GM10</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0.26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5.36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1.34E-07</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4.39E-07</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6-GM11</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0.14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2.79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5.45E-03</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9.74E-03</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6-GM12</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0.21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4.34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1.77E-05</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4.44E-05</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7-GM7</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0.11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2.26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2.43E-02</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3.75E-02</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7-GM10</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0.20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4.02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6.98E-05</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1.64E-04</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8-GM1</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0.26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5.51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6.12E-08</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2.20E-07</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8-GM4</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0.28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6.11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2.25E-09</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1.10E-08</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8-GM5</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0.19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3.96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8.61E-05</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1.98E-04</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8-GM6</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-0.12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-2.45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1.48E-02</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2.38E-02</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8-GM7</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0.18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3.78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1.79E-04</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3.94E-04</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8-GM9</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0.13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2.76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5.94E-03</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1.04E-02</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8-GM10</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0.17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3.45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6.05E-04</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1.28E-03</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285"/>
          <w:jc w:val="center"/>
        </w:trPr>
        <w:tc>
          <w:tcPr>
            <w:tcW w:w="0" w:type="auto"/>
            <w:tcBorders>
              <w:bottom w:val="single" w:sz="4" w:space="0" w:color="auto"/>
            </w:tcBorders>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8-GM12</w:t>
            </w:r>
          </w:p>
        </w:tc>
        <w:tc>
          <w:tcPr>
            <w:tcW w:w="0" w:type="auto"/>
            <w:tcBorders>
              <w:bottom w:val="single" w:sz="4" w:space="0" w:color="auto"/>
            </w:tcBorders>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0.34 </w:t>
            </w:r>
          </w:p>
        </w:tc>
        <w:tc>
          <w:tcPr>
            <w:tcW w:w="0" w:type="auto"/>
            <w:tcBorders>
              <w:bottom w:val="single" w:sz="4" w:space="0" w:color="auto"/>
            </w:tcBorders>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7.47 </w:t>
            </w:r>
          </w:p>
        </w:tc>
        <w:tc>
          <w:tcPr>
            <w:tcW w:w="0" w:type="auto"/>
            <w:tcBorders>
              <w:bottom w:val="single" w:sz="4" w:space="0" w:color="auto"/>
            </w:tcBorders>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4.37E-13</w:t>
            </w:r>
          </w:p>
        </w:tc>
        <w:tc>
          <w:tcPr>
            <w:tcW w:w="0" w:type="auto"/>
            <w:tcBorders>
              <w:bottom w:val="single" w:sz="4" w:space="0" w:color="auto"/>
            </w:tcBorders>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3.15E-12</w:t>
            </w:r>
          </w:p>
        </w:tc>
        <w:tc>
          <w:tcPr>
            <w:tcW w:w="0" w:type="auto"/>
            <w:tcBorders>
              <w:bottom w:val="single" w:sz="4" w:space="0" w:color="auto"/>
            </w:tcBorders>
            <w:noWrap/>
            <w:hideMark/>
          </w:tcPr>
          <w:p w:rsidR="00E5277B" w:rsidRPr="00E5277B" w:rsidRDefault="00E5277B" w:rsidP="00E5277B">
            <w:pPr>
              <w:autoSpaceDE w:val="0"/>
              <w:autoSpaceDN w:val="0"/>
              <w:adjustRightInd w:val="0"/>
              <w:jc w:val="right"/>
              <w:rPr>
                <w:rFonts w:eastAsia="等线" w:cs="Times New Roman"/>
                <w:color w:val="000000"/>
                <w:kern w:val="0"/>
                <w:sz w:val="22"/>
              </w:rPr>
            </w:pPr>
          </w:p>
        </w:tc>
      </w:tr>
      <w:tr w:rsidR="00E5277B" w:rsidRPr="00E5277B" w:rsidTr="00E5277B">
        <w:trPr>
          <w:trHeight w:val="345"/>
          <w:jc w:val="center"/>
        </w:trPr>
        <w:tc>
          <w:tcPr>
            <w:tcW w:w="0" w:type="auto"/>
            <w:tcBorders>
              <w:top w:val="single" w:sz="4" w:space="0" w:color="auto"/>
              <w:bottom w:val="single" w:sz="4" w:space="0" w:color="auto"/>
            </w:tcBorders>
            <w:shd w:val="clear" w:color="auto" w:fill="D9D9D9" w:themeFill="background1" w:themeFillShade="D9"/>
            <w:noWrap/>
            <w:hideMark/>
          </w:tcPr>
          <w:p w:rsidR="00E5277B" w:rsidRPr="00E5277B" w:rsidRDefault="00E5277B" w:rsidP="00E5277B">
            <w:pPr>
              <w:autoSpaceDE w:val="0"/>
              <w:autoSpaceDN w:val="0"/>
              <w:adjustRightInd w:val="0"/>
              <w:jc w:val="left"/>
              <w:rPr>
                <w:rFonts w:eastAsia="等线" w:cs="Times New Roman"/>
                <w:color w:val="000000"/>
                <w:kern w:val="0"/>
                <w:sz w:val="22"/>
              </w:rPr>
            </w:pPr>
          </w:p>
        </w:tc>
        <w:tc>
          <w:tcPr>
            <w:tcW w:w="0" w:type="auto"/>
            <w:tcBorders>
              <w:top w:val="single" w:sz="4" w:space="0" w:color="auto"/>
              <w:bottom w:val="single" w:sz="4" w:space="0" w:color="auto"/>
            </w:tcBorders>
            <w:shd w:val="clear" w:color="auto" w:fill="D9D9D9" w:themeFill="background1" w:themeFillShade="D9"/>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β</w:t>
            </w:r>
            <w:r w:rsidRPr="00E5277B">
              <w:rPr>
                <w:rFonts w:eastAsia="等线" w:cs="Times New Roman" w:hint="eastAsia"/>
                <w:color w:val="000000"/>
                <w:kern w:val="0"/>
                <w:sz w:val="22"/>
                <w:vertAlign w:val="subscript"/>
              </w:rPr>
              <w:t>Age2</w:t>
            </w:r>
          </w:p>
        </w:tc>
        <w:tc>
          <w:tcPr>
            <w:tcW w:w="0" w:type="auto"/>
            <w:tcBorders>
              <w:top w:val="single" w:sz="4" w:space="0" w:color="auto"/>
              <w:bottom w:val="single" w:sz="4" w:space="0" w:color="auto"/>
            </w:tcBorders>
            <w:shd w:val="clear" w:color="auto" w:fill="D9D9D9" w:themeFill="background1" w:themeFillShade="D9"/>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T-value</w:t>
            </w:r>
          </w:p>
        </w:tc>
        <w:tc>
          <w:tcPr>
            <w:tcW w:w="0" w:type="auto"/>
            <w:tcBorders>
              <w:top w:val="single" w:sz="4" w:space="0" w:color="auto"/>
              <w:bottom w:val="single" w:sz="4" w:space="0" w:color="auto"/>
            </w:tcBorders>
            <w:shd w:val="clear" w:color="auto" w:fill="D9D9D9" w:themeFill="background1" w:themeFillShade="D9"/>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P-value</w:t>
            </w:r>
          </w:p>
        </w:tc>
        <w:tc>
          <w:tcPr>
            <w:tcW w:w="0" w:type="auto"/>
            <w:tcBorders>
              <w:top w:val="single" w:sz="4" w:space="0" w:color="auto"/>
              <w:bottom w:val="single" w:sz="4" w:space="0" w:color="auto"/>
            </w:tcBorders>
            <w:shd w:val="clear" w:color="auto" w:fill="D9D9D9" w:themeFill="background1" w:themeFillShade="D9"/>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Q-value</w:t>
            </w:r>
          </w:p>
        </w:tc>
        <w:tc>
          <w:tcPr>
            <w:tcW w:w="0" w:type="auto"/>
            <w:tcBorders>
              <w:top w:val="single" w:sz="4" w:space="0" w:color="auto"/>
              <w:bottom w:val="single" w:sz="4" w:space="0" w:color="auto"/>
            </w:tcBorders>
            <w:shd w:val="clear" w:color="auto" w:fill="D9D9D9" w:themeFill="background1" w:themeFillShade="D9"/>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Peak Age</w:t>
            </w:r>
          </w:p>
        </w:tc>
      </w:tr>
      <w:tr w:rsidR="00E5277B" w:rsidRPr="00E5277B" w:rsidTr="00E5277B">
        <w:trPr>
          <w:trHeight w:val="285"/>
          <w:jc w:val="center"/>
        </w:trPr>
        <w:tc>
          <w:tcPr>
            <w:tcW w:w="0" w:type="auto"/>
            <w:tcBorders>
              <w:top w:val="single" w:sz="4" w:space="0" w:color="auto"/>
            </w:tcBorders>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5-GM6</w:t>
            </w:r>
          </w:p>
        </w:tc>
        <w:tc>
          <w:tcPr>
            <w:tcW w:w="0" w:type="auto"/>
            <w:tcBorders>
              <w:top w:val="single" w:sz="4" w:space="0" w:color="auto"/>
            </w:tcBorders>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-0.19 </w:t>
            </w:r>
          </w:p>
        </w:tc>
        <w:tc>
          <w:tcPr>
            <w:tcW w:w="0" w:type="auto"/>
            <w:tcBorders>
              <w:top w:val="single" w:sz="4" w:space="0" w:color="auto"/>
            </w:tcBorders>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-3.21 </w:t>
            </w:r>
          </w:p>
        </w:tc>
        <w:tc>
          <w:tcPr>
            <w:tcW w:w="0" w:type="auto"/>
            <w:tcBorders>
              <w:top w:val="single" w:sz="4" w:space="0" w:color="auto"/>
            </w:tcBorders>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1.44E-03</w:t>
            </w:r>
          </w:p>
        </w:tc>
        <w:tc>
          <w:tcPr>
            <w:tcW w:w="0" w:type="auto"/>
            <w:tcBorders>
              <w:top w:val="single" w:sz="4" w:space="0" w:color="auto"/>
            </w:tcBorders>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2.78E-03</w:t>
            </w:r>
          </w:p>
        </w:tc>
        <w:tc>
          <w:tcPr>
            <w:tcW w:w="0" w:type="auto"/>
            <w:tcBorders>
              <w:top w:val="single" w:sz="4" w:space="0" w:color="auto"/>
            </w:tcBorders>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46.47 </w:t>
            </w: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7-GM2</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-0.18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-3.15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1.76E-03</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3.33E-03</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31.90 </w:t>
            </w: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7-GM6</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-0.19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-3.34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9.09E-04</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1.82E-03</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42.90 </w:t>
            </w: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9-GM1</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-0.14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-2.38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1.78E-02</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2.79E-02</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41.85 </w:t>
            </w: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9-GM8</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-0.16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-2.79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5.50E-03</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9.74E-03</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37.93 </w:t>
            </w: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9-GM9</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-0.18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-3.10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2.06E-03</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3.83E-03</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44.72 </w:t>
            </w: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9-GM10</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-0.14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-2.50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1.28E-02</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2.12E-02</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45.20 </w:t>
            </w: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9-GM11</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-0.14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-2.41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1.62E-02</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2.57E-02</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41.36 </w:t>
            </w:r>
          </w:p>
        </w:tc>
      </w:tr>
      <w:tr w:rsidR="00E5277B" w:rsidRPr="00E5277B" w:rsidTr="00E5277B">
        <w:trPr>
          <w:trHeight w:val="285"/>
          <w:jc w:val="center"/>
        </w:trPr>
        <w:tc>
          <w:tcPr>
            <w:tcW w:w="0" w:type="auto"/>
            <w:noWrap/>
            <w:hideMark/>
          </w:tcPr>
          <w:p w:rsidR="00E5277B" w:rsidRPr="00E5277B" w:rsidRDefault="00E5277B" w:rsidP="00E5277B">
            <w:pPr>
              <w:autoSpaceDE w:val="0"/>
              <w:autoSpaceDN w:val="0"/>
              <w:adjustRightInd w:val="0"/>
              <w:jc w:val="left"/>
              <w:rPr>
                <w:rFonts w:eastAsia="等线" w:cs="Times New Roman"/>
                <w:color w:val="000000"/>
                <w:kern w:val="0"/>
                <w:sz w:val="22"/>
              </w:rPr>
            </w:pPr>
            <w:r>
              <w:rPr>
                <w:rFonts w:eastAsia="等线" w:cs="Times New Roman" w:hint="eastAsia"/>
                <w:color w:val="000000"/>
                <w:kern w:val="0"/>
                <w:sz w:val="22"/>
              </w:rPr>
              <w:t>WM</w:t>
            </w:r>
            <w:r w:rsidRPr="00E5277B">
              <w:rPr>
                <w:rFonts w:eastAsia="等线" w:cs="Times New Roman" w:hint="eastAsia"/>
                <w:color w:val="000000"/>
                <w:kern w:val="0"/>
                <w:sz w:val="22"/>
              </w:rPr>
              <w:t>9-GM12</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-0.12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-2.21 </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2.75E-02</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4.19E-02</w:t>
            </w:r>
          </w:p>
        </w:tc>
        <w:tc>
          <w:tcPr>
            <w:tcW w:w="0" w:type="auto"/>
            <w:noWrap/>
            <w:hideMark/>
          </w:tcPr>
          <w:p w:rsidR="00E5277B" w:rsidRPr="00E5277B" w:rsidRDefault="00E5277B" w:rsidP="00E5277B">
            <w:pPr>
              <w:autoSpaceDE w:val="0"/>
              <w:autoSpaceDN w:val="0"/>
              <w:adjustRightInd w:val="0"/>
              <w:jc w:val="right"/>
              <w:rPr>
                <w:rFonts w:eastAsia="等线" w:cs="Times New Roman"/>
                <w:color w:val="000000"/>
                <w:kern w:val="0"/>
                <w:sz w:val="22"/>
              </w:rPr>
            </w:pPr>
            <w:r w:rsidRPr="00E5277B">
              <w:rPr>
                <w:rFonts w:eastAsia="等线" w:cs="Times New Roman" w:hint="eastAsia"/>
                <w:color w:val="000000"/>
                <w:kern w:val="0"/>
                <w:sz w:val="22"/>
              </w:rPr>
              <w:t xml:space="preserve">43.50 </w:t>
            </w:r>
          </w:p>
        </w:tc>
      </w:tr>
    </w:tbl>
    <w:p w:rsidR="00E5277B" w:rsidRDefault="00E5277B" w:rsidP="00E5277B">
      <w:pPr>
        <w:rPr>
          <w:b/>
        </w:rPr>
      </w:pPr>
      <w:r w:rsidRPr="00E5277B">
        <w:rPr>
          <w:rFonts w:hint="eastAsia"/>
          <w:b/>
        </w:rPr>
        <w:t>N</w:t>
      </w:r>
      <w:r w:rsidRPr="00E5277B">
        <w:rPr>
          <w:b/>
        </w:rPr>
        <w:t>ote. The upper half of the table represents the first-order effects, while the lower half represents the second-order effects.</w:t>
      </w:r>
    </w:p>
    <w:p w:rsidR="002E54A1" w:rsidRDefault="002E54A1">
      <w:pPr>
        <w:widowControl/>
        <w:jc w:val="left"/>
        <w:rPr>
          <w:b/>
        </w:rPr>
      </w:pPr>
      <w:r>
        <w:rPr>
          <w:b/>
        </w:rPr>
        <w:br w:type="page"/>
      </w:r>
    </w:p>
    <w:p w:rsidR="002E54A1" w:rsidRPr="002E54A1" w:rsidRDefault="002E54A1" w:rsidP="00A80D71">
      <w:pPr>
        <w:pStyle w:val="4"/>
      </w:pPr>
      <w:r>
        <w:rPr>
          <w:rFonts w:hint="eastAsia"/>
        </w:rPr>
        <w:lastRenderedPageBreak/>
        <w:t>Table</w:t>
      </w:r>
      <w:r>
        <w:t xml:space="preserve"> </w:t>
      </w:r>
      <w:r w:rsidR="0015560D">
        <w:t>S</w:t>
      </w:r>
      <w:r>
        <w:t xml:space="preserve">4. Dynamic </w:t>
      </w:r>
      <w:r w:rsidRPr="00A80D71">
        <w:t xml:space="preserve">WM-GM FNC pair with </w:t>
      </w:r>
      <w:r>
        <w:t>s</w:t>
      </w:r>
      <w:r>
        <w:rPr>
          <w:rFonts w:hint="eastAsia"/>
        </w:rPr>
        <w:t>ignificant</w:t>
      </w:r>
      <w:r>
        <w:t xml:space="preserve"> age effect</w:t>
      </w:r>
    </w:p>
    <w:tbl>
      <w:tblPr>
        <w:tblStyle w:val="a4"/>
        <w:tblW w:w="0" w:type="auto"/>
        <w:jc w:val="center"/>
        <w:tblLook w:val="04A0" w:firstRow="1" w:lastRow="0" w:firstColumn="1" w:lastColumn="0" w:noHBand="0" w:noVBand="1"/>
      </w:tblPr>
      <w:tblGrid>
        <w:gridCol w:w="1378"/>
        <w:gridCol w:w="675"/>
        <w:gridCol w:w="901"/>
        <w:gridCol w:w="1029"/>
        <w:gridCol w:w="1029"/>
        <w:gridCol w:w="1066"/>
      </w:tblGrid>
      <w:tr w:rsidR="002E54A1" w:rsidRPr="002E54A1" w:rsidTr="002E54A1">
        <w:trPr>
          <w:cnfStyle w:val="100000000000" w:firstRow="1" w:lastRow="0" w:firstColumn="0" w:lastColumn="0" w:oddVBand="0" w:evenVBand="0" w:oddHBand="0" w:evenHBand="0" w:firstRowFirstColumn="0" w:firstRowLastColumn="0" w:lastRowFirstColumn="0" w:lastRowLastColumn="0"/>
          <w:trHeight w:val="345"/>
          <w:jc w:val="center"/>
        </w:trPr>
        <w:tc>
          <w:tcPr>
            <w:tcW w:w="0" w:type="auto"/>
            <w:shd w:val="clear" w:color="auto" w:fill="D9D9D9" w:themeFill="background1" w:themeFillShade="D9"/>
            <w:noWrap/>
            <w:hideMark/>
          </w:tcPr>
          <w:p w:rsidR="002E54A1" w:rsidRPr="002E54A1" w:rsidRDefault="002E54A1" w:rsidP="002E54A1">
            <w:pPr>
              <w:widowControl/>
              <w:jc w:val="left"/>
              <w:rPr>
                <w:rFonts w:cs="Times New Roman"/>
                <w:kern w:val="0"/>
                <w:sz w:val="24"/>
                <w:szCs w:val="24"/>
              </w:rPr>
            </w:pPr>
          </w:p>
        </w:tc>
        <w:tc>
          <w:tcPr>
            <w:tcW w:w="0" w:type="auto"/>
            <w:shd w:val="clear" w:color="auto" w:fill="D9D9D9" w:themeFill="background1" w:themeFillShade="D9"/>
            <w:noWrap/>
            <w:hideMark/>
          </w:tcPr>
          <w:p w:rsidR="002E54A1" w:rsidRPr="002E54A1" w:rsidRDefault="002E54A1" w:rsidP="002E54A1">
            <w:pPr>
              <w:widowControl/>
              <w:jc w:val="left"/>
              <w:rPr>
                <w:rFonts w:eastAsia="等线" w:cs="Times New Roman"/>
                <w:color w:val="000000"/>
                <w:kern w:val="0"/>
                <w:sz w:val="22"/>
              </w:rPr>
            </w:pPr>
            <w:r w:rsidRPr="002E54A1">
              <w:rPr>
                <w:rFonts w:eastAsia="等线" w:cs="Times New Roman"/>
                <w:color w:val="000000"/>
                <w:kern w:val="0"/>
                <w:sz w:val="22"/>
              </w:rPr>
              <w:t>β</w:t>
            </w:r>
            <w:r w:rsidRPr="002E54A1">
              <w:rPr>
                <w:rFonts w:eastAsia="等线" w:cs="Times New Roman"/>
                <w:color w:val="000000"/>
                <w:kern w:val="0"/>
                <w:sz w:val="22"/>
                <w:vertAlign w:val="subscript"/>
              </w:rPr>
              <w:t>Age</w:t>
            </w:r>
          </w:p>
        </w:tc>
        <w:tc>
          <w:tcPr>
            <w:tcW w:w="0" w:type="auto"/>
            <w:shd w:val="clear" w:color="auto" w:fill="D9D9D9" w:themeFill="background1" w:themeFillShade="D9"/>
            <w:noWrap/>
            <w:hideMark/>
          </w:tcPr>
          <w:p w:rsidR="002E54A1" w:rsidRPr="002E54A1" w:rsidRDefault="002E54A1" w:rsidP="002E54A1">
            <w:pPr>
              <w:widowControl/>
              <w:jc w:val="left"/>
              <w:rPr>
                <w:rFonts w:eastAsia="等线" w:cs="Times New Roman"/>
                <w:color w:val="000000"/>
                <w:kern w:val="0"/>
                <w:sz w:val="22"/>
              </w:rPr>
            </w:pPr>
            <w:r w:rsidRPr="002E54A1">
              <w:rPr>
                <w:rFonts w:eastAsia="等线" w:cs="Times New Roman"/>
                <w:color w:val="000000"/>
                <w:kern w:val="0"/>
                <w:sz w:val="22"/>
              </w:rPr>
              <w:t>T-value</w:t>
            </w:r>
          </w:p>
        </w:tc>
        <w:tc>
          <w:tcPr>
            <w:tcW w:w="0" w:type="auto"/>
            <w:shd w:val="clear" w:color="auto" w:fill="D9D9D9" w:themeFill="background1" w:themeFillShade="D9"/>
            <w:noWrap/>
            <w:hideMark/>
          </w:tcPr>
          <w:p w:rsidR="002E54A1" w:rsidRPr="002E54A1" w:rsidRDefault="002E54A1" w:rsidP="002E54A1">
            <w:pPr>
              <w:widowControl/>
              <w:jc w:val="left"/>
              <w:rPr>
                <w:rFonts w:eastAsia="等线" w:cs="Times New Roman"/>
                <w:color w:val="000000"/>
                <w:kern w:val="0"/>
                <w:sz w:val="22"/>
              </w:rPr>
            </w:pPr>
            <w:r w:rsidRPr="002E54A1">
              <w:rPr>
                <w:rFonts w:eastAsia="等线" w:cs="Times New Roman"/>
                <w:color w:val="000000"/>
                <w:kern w:val="0"/>
                <w:sz w:val="22"/>
              </w:rPr>
              <w:t>P-value</w:t>
            </w:r>
          </w:p>
        </w:tc>
        <w:tc>
          <w:tcPr>
            <w:tcW w:w="0" w:type="auto"/>
            <w:shd w:val="clear" w:color="auto" w:fill="D9D9D9" w:themeFill="background1" w:themeFillShade="D9"/>
            <w:noWrap/>
            <w:hideMark/>
          </w:tcPr>
          <w:p w:rsidR="002E54A1" w:rsidRPr="002E54A1" w:rsidRDefault="002E54A1" w:rsidP="002E54A1">
            <w:pPr>
              <w:widowControl/>
              <w:jc w:val="left"/>
              <w:rPr>
                <w:rFonts w:eastAsia="等线" w:cs="Times New Roman"/>
                <w:color w:val="000000"/>
                <w:kern w:val="0"/>
                <w:sz w:val="22"/>
              </w:rPr>
            </w:pPr>
            <w:r w:rsidRPr="002E54A1">
              <w:rPr>
                <w:rFonts w:eastAsia="等线" w:cs="Times New Roman"/>
                <w:color w:val="000000"/>
                <w:kern w:val="0"/>
                <w:sz w:val="22"/>
              </w:rPr>
              <w:t>Q-value</w:t>
            </w:r>
          </w:p>
        </w:tc>
        <w:tc>
          <w:tcPr>
            <w:tcW w:w="0" w:type="auto"/>
            <w:shd w:val="clear" w:color="auto" w:fill="D9D9D9" w:themeFill="background1" w:themeFillShade="D9"/>
            <w:noWrap/>
            <w:hideMark/>
          </w:tcPr>
          <w:p w:rsidR="002E54A1" w:rsidRPr="002E54A1" w:rsidRDefault="002E54A1" w:rsidP="002E54A1">
            <w:pPr>
              <w:widowControl/>
              <w:jc w:val="left"/>
              <w:rPr>
                <w:rFonts w:eastAsia="等线" w:cs="Times New Roman"/>
                <w:color w:val="000000"/>
                <w:kern w:val="0"/>
                <w:sz w:val="22"/>
              </w:rPr>
            </w:pPr>
          </w:p>
        </w:tc>
      </w:tr>
      <w:tr w:rsidR="002E54A1" w:rsidRPr="002E54A1" w:rsidTr="002E54A1">
        <w:trPr>
          <w:trHeight w:val="285"/>
          <w:jc w:val="center"/>
        </w:trPr>
        <w:tc>
          <w:tcPr>
            <w:tcW w:w="0" w:type="auto"/>
            <w:noWrap/>
            <w:hideMark/>
          </w:tcPr>
          <w:p w:rsidR="002E54A1" w:rsidRPr="002E54A1" w:rsidRDefault="002E54A1" w:rsidP="002E54A1">
            <w:pPr>
              <w:widowControl/>
              <w:jc w:val="left"/>
              <w:rPr>
                <w:rFonts w:eastAsia="等线" w:cs="Times New Roman"/>
                <w:color w:val="000000"/>
                <w:kern w:val="0"/>
                <w:sz w:val="22"/>
              </w:rPr>
            </w:pPr>
            <w:r w:rsidRPr="002E54A1">
              <w:rPr>
                <w:rFonts w:eastAsia="等线" w:cs="Times New Roman"/>
                <w:color w:val="000000"/>
                <w:kern w:val="0"/>
                <w:sz w:val="22"/>
              </w:rPr>
              <w:t>WM1-GM1</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-0.25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-5.13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4.39E-07</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4.41E-05</w:t>
            </w:r>
          </w:p>
        </w:tc>
        <w:tc>
          <w:tcPr>
            <w:tcW w:w="0" w:type="auto"/>
            <w:noWrap/>
            <w:hideMark/>
          </w:tcPr>
          <w:p w:rsidR="002E54A1" w:rsidRPr="002E54A1" w:rsidRDefault="002E54A1" w:rsidP="002E54A1">
            <w:pPr>
              <w:widowControl/>
              <w:jc w:val="right"/>
              <w:rPr>
                <w:rFonts w:eastAsia="等线" w:cs="Times New Roman"/>
                <w:color w:val="000000"/>
                <w:kern w:val="0"/>
                <w:sz w:val="22"/>
              </w:rPr>
            </w:pPr>
          </w:p>
        </w:tc>
      </w:tr>
      <w:tr w:rsidR="002E54A1" w:rsidRPr="002E54A1" w:rsidTr="002E54A1">
        <w:trPr>
          <w:trHeight w:val="285"/>
          <w:jc w:val="center"/>
        </w:trPr>
        <w:tc>
          <w:tcPr>
            <w:tcW w:w="0" w:type="auto"/>
            <w:noWrap/>
            <w:hideMark/>
          </w:tcPr>
          <w:p w:rsidR="002E54A1" w:rsidRPr="002E54A1" w:rsidRDefault="002E54A1" w:rsidP="002E54A1">
            <w:pPr>
              <w:widowControl/>
              <w:jc w:val="left"/>
              <w:rPr>
                <w:rFonts w:eastAsia="等线" w:cs="Times New Roman"/>
                <w:color w:val="000000"/>
                <w:kern w:val="0"/>
                <w:sz w:val="22"/>
              </w:rPr>
            </w:pPr>
            <w:r w:rsidRPr="002E54A1">
              <w:rPr>
                <w:rFonts w:eastAsia="等线" w:cs="Times New Roman"/>
                <w:color w:val="000000"/>
                <w:kern w:val="0"/>
                <w:sz w:val="22"/>
              </w:rPr>
              <w:t>WM1-GM3</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-0.18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-3.50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5.19E-04</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5.61E-03</w:t>
            </w:r>
          </w:p>
        </w:tc>
        <w:tc>
          <w:tcPr>
            <w:tcW w:w="0" w:type="auto"/>
            <w:noWrap/>
            <w:hideMark/>
          </w:tcPr>
          <w:p w:rsidR="002E54A1" w:rsidRPr="002E54A1" w:rsidRDefault="002E54A1" w:rsidP="002E54A1">
            <w:pPr>
              <w:widowControl/>
              <w:jc w:val="right"/>
              <w:rPr>
                <w:rFonts w:eastAsia="等线" w:cs="Times New Roman"/>
                <w:color w:val="000000"/>
                <w:kern w:val="0"/>
                <w:sz w:val="22"/>
              </w:rPr>
            </w:pPr>
          </w:p>
        </w:tc>
      </w:tr>
      <w:tr w:rsidR="002E54A1" w:rsidRPr="002E54A1" w:rsidTr="002E54A1">
        <w:trPr>
          <w:trHeight w:val="285"/>
          <w:jc w:val="center"/>
        </w:trPr>
        <w:tc>
          <w:tcPr>
            <w:tcW w:w="0" w:type="auto"/>
            <w:noWrap/>
            <w:hideMark/>
          </w:tcPr>
          <w:p w:rsidR="002E54A1" w:rsidRPr="002E54A1" w:rsidRDefault="002E54A1" w:rsidP="002E54A1">
            <w:pPr>
              <w:widowControl/>
              <w:jc w:val="left"/>
              <w:rPr>
                <w:rFonts w:eastAsia="等线" w:cs="Times New Roman"/>
                <w:color w:val="000000"/>
                <w:kern w:val="0"/>
                <w:sz w:val="22"/>
              </w:rPr>
            </w:pPr>
            <w:r w:rsidRPr="002E54A1">
              <w:rPr>
                <w:rFonts w:eastAsia="等线" w:cs="Times New Roman"/>
                <w:color w:val="000000"/>
                <w:kern w:val="0"/>
                <w:sz w:val="22"/>
              </w:rPr>
              <w:t>WM1-GM4</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-0.15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-2.98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3.07E-03</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1.95E-02</w:t>
            </w:r>
          </w:p>
        </w:tc>
        <w:tc>
          <w:tcPr>
            <w:tcW w:w="0" w:type="auto"/>
            <w:noWrap/>
            <w:hideMark/>
          </w:tcPr>
          <w:p w:rsidR="002E54A1" w:rsidRPr="002E54A1" w:rsidRDefault="002E54A1" w:rsidP="002E54A1">
            <w:pPr>
              <w:widowControl/>
              <w:jc w:val="right"/>
              <w:rPr>
                <w:rFonts w:eastAsia="等线" w:cs="Times New Roman"/>
                <w:color w:val="000000"/>
                <w:kern w:val="0"/>
                <w:sz w:val="22"/>
              </w:rPr>
            </w:pPr>
          </w:p>
        </w:tc>
      </w:tr>
      <w:tr w:rsidR="002E54A1" w:rsidRPr="002E54A1" w:rsidTr="002E54A1">
        <w:trPr>
          <w:trHeight w:val="285"/>
          <w:jc w:val="center"/>
        </w:trPr>
        <w:tc>
          <w:tcPr>
            <w:tcW w:w="0" w:type="auto"/>
            <w:noWrap/>
            <w:hideMark/>
          </w:tcPr>
          <w:p w:rsidR="002E54A1" w:rsidRPr="002E54A1" w:rsidRDefault="002E54A1" w:rsidP="002E54A1">
            <w:pPr>
              <w:widowControl/>
              <w:jc w:val="left"/>
              <w:rPr>
                <w:rFonts w:eastAsia="等线" w:cs="Times New Roman"/>
                <w:color w:val="000000"/>
                <w:kern w:val="0"/>
                <w:sz w:val="22"/>
              </w:rPr>
            </w:pPr>
            <w:r w:rsidRPr="002E54A1">
              <w:rPr>
                <w:rFonts w:eastAsia="等线" w:cs="Times New Roman"/>
                <w:color w:val="000000"/>
                <w:kern w:val="0"/>
                <w:sz w:val="22"/>
              </w:rPr>
              <w:t>WM1-GM5</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-0.18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-3.65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2.97E-04</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4.00E-03</w:t>
            </w:r>
          </w:p>
        </w:tc>
        <w:tc>
          <w:tcPr>
            <w:tcW w:w="0" w:type="auto"/>
            <w:noWrap/>
            <w:hideMark/>
          </w:tcPr>
          <w:p w:rsidR="002E54A1" w:rsidRPr="002E54A1" w:rsidRDefault="002E54A1" w:rsidP="002E54A1">
            <w:pPr>
              <w:widowControl/>
              <w:jc w:val="right"/>
              <w:rPr>
                <w:rFonts w:eastAsia="等线" w:cs="Times New Roman"/>
                <w:color w:val="000000"/>
                <w:kern w:val="0"/>
                <w:sz w:val="22"/>
              </w:rPr>
            </w:pPr>
          </w:p>
        </w:tc>
      </w:tr>
      <w:tr w:rsidR="002E54A1" w:rsidRPr="002E54A1" w:rsidTr="002E54A1">
        <w:trPr>
          <w:trHeight w:val="285"/>
          <w:jc w:val="center"/>
        </w:trPr>
        <w:tc>
          <w:tcPr>
            <w:tcW w:w="0" w:type="auto"/>
            <w:noWrap/>
            <w:hideMark/>
          </w:tcPr>
          <w:p w:rsidR="002E54A1" w:rsidRPr="002E54A1" w:rsidRDefault="002E54A1" w:rsidP="002E54A1">
            <w:pPr>
              <w:widowControl/>
              <w:jc w:val="left"/>
              <w:rPr>
                <w:rFonts w:eastAsia="等线" w:cs="Times New Roman"/>
                <w:color w:val="000000"/>
                <w:kern w:val="0"/>
                <w:sz w:val="22"/>
              </w:rPr>
            </w:pPr>
            <w:r w:rsidRPr="002E54A1">
              <w:rPr>
                <w:rFonts w:eastAsia="等线" w:cs="Times New Roman"/>
                <w:color w:val="000000"/>
                <w:kern w:val="0"/>
                <w:sz w:val="22"/>
              </w:rPr>
              <w:t>WM1-GM7</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-0.23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-4.63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4.90E-06</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1.76E-04</w:t>
            </w:r>
          </w:p>
        </w:tc>
        <w:tc>
          <w:tcPr>
            <w:tcW w:w="0" w:type="auto"/>
            <w:noWrap/>
            <w:hideMark/>
          </w:tcPr>
          <w:p w:rsidR="002E54A1" w:rsidRPr="002E54A1" w:rsidRDefault="002E54A1" w:rsidP="002E54A1">
            <w:pPr>
              <w:widowControl/>
              <w:jc w:val="right"/>
              <w:rPr>
                <w:rFonts w:eastAsia="等线" w:cs="Times New Roman"/>
                <w:color w:val="000000"/>
                <w:kern w:val="0"/>
                <w:sz w:val="22"/>
              </w:rPr>
            </w:pPr>
          </w:p>
        </w:tc>
      </w:tr>
      <w:tr w:rsidR="002E54A1" w:rsidRPr="002E54A1" w:rsidTr="002E54A1">
        <w:trPr>
          <w:trHeight w:val="285"/>
          <w:jc w:val="center"/>
        </w:trPr>
        <w:tc>
          <w:tcPr>
            <w:tcW w:w="0" w:type="auto"/>
            <w:noWrap/>
            <w:hideMark/>
          </w:tcPr>
          <w:p w:rsidR="002E54A1" w:rsidRPr="002E54A1" w:rsidRDefault="002E54A1" w:rsidP="002E54A1">
            <w:pPr>
              <w:widowControl/>
              <w:jc w:val="left"/>
              <w:rPr>
                <w:rFonts w:eastAsia="等线" w:cs="Times New Roman"/>
                <w:color w:val="000000"/>
                <w:kern w:val="0"/>
                <w:sz w:val="22"/>
              </w:rPr>
            </w:pPr>
            <w:r w:rsidRPr="002E54A1">
              <w:rPr>
                <w:rFonts w:eastAsia="等线" w:cs="Times New Roman"/>
                <w:color w:val="000000"/>
                <w:kern w:val="0"/>
                <w:sz w:val="22"/>
              </w:rPr>
              <w:t>WM1-GM10</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-0.22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-4.46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1.03E-05</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2.79E-04</w:t>
            </w:r>
          </w:p>
        </w:tc>
        <w:tc>
          <w:tcPr>
            <w:tcW w:w="0" w:type="auto"/>
            <w:noWrap/>
            <w:hideMark/>
          </w:tcPr>
          <w:p w:rsidR="002E54A1" w:rsidRPr="002E54A1" w:rsidRDefault="002E54A1" w:rsidP="002E54A1">
            <w:pPr>
              <w:widowControl/>
              <w:jc w:val="right"/>
              <w:rPr>
                <w:rFonts w:eastAsia="等线" w:cs="Times New Roman"/>
                <w:color w:val="000000"/>
                <w:kern w:val="0"/>
                <w:sz w:val="22"/>
              </w:rPr>
            </w:pPr>
          </w:p>
        </w:tc>
      </w:tr>
      <w:tr w:rsidR="002E54A1" w:rsidRPr="002E54A1" w:rsidTr="002E54A1">
        <w:trPr>
          <w:trHeight w:val="285"/>
          <w:jc w:val="center"/>
        </w:trPr>
        <w:tc>
          <w:tcPr>
            <w:tcW w:w="0" w:type="auto"/>
            <w:noWrap/>
            <w:hideMark/>
          </w:tcPr>
          <w:p w:rsidR="002E54A1" w:rsidRPr="002E54A1" w:rsidRDefault="002E54A1" w:rsidP="002E54A1">
            <w:pPr>
              <w:widowControl/>
              <w:jc w:val="left"/>
              <w:rPr>
                <w:rFonts w:eastAsia="等线" w:cs="Times New Roman"/>
                <w:color w:val="000000"/>
                <w:kern w:val="0"/>
                <w:sz w:val="22"/>
              </w:rPr>
            </w:pPr>
            <w:r w:rsidRPr="002E54A1">
              <w:rPr>
                <w:rFonts w:eastAsia="等线" w:cs="Times New Roman"/>
                <w:color w:val="000000"/>
                <w:kern w:val="0"/>
                <w:sz w:val="22"/>
              </w:rPr>
              <w:t>WM3-GM1</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-0.15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-3.07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2.28E-03</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1.69E-02</w:t>
            </w:r>
          </w:p>
        </w:tc>
        <w:tc>
          <w:tcPr>
            <w:tcW w:w="0" w:type="auto"/>
            <w:noWrap/>
            <w:hideMark/>
          </w:tcPr>
          <w:p w:rsidR="002E54A1" w:rsidRPr="002E54A1" w:rsidRDefault="002E54A1" w:rsidP="002E54A1">
            <w:pPr>
              <w:widowControl/>
              <w:jc w:val="right"/>
              <w:rPr>
                <w:rFonts w:eastAsia="等线" w:cs="Times New Roman"/>
                <w:color w:val="000000"/>
                <w:kern w:val="0"/>
                <w:sz w:val="22"/>
              </w:rPr>
            </w:pPr>
          </w:p>
        </w:tc>
      </w:tr>
      <w:tr w:rsidR="002E54A1" w:rsidRPr="002E54A1" w:rsidTr="002E54A1">
        <w:trPr>
          <w:trHeight w:val="285"/>
          <w:jc w:val="center"/>
        </w:trPr>
        <w:tc>
          <w:tcPr>
            <w:tcW w:w="0" w:type="auto"/>
            <w:noWrap/>
            <w:hideMark/>
          </w:tcPr>
          <w:p w:rsidR="002E54A1" w:rsidRPr="002E54A1" w:rsidRDefault="002E54A1" w:rsidP="002E54A1">
            <w:pPr>
              <w:widowControl/>
              <w:jc w:val="left"/>
              <w:rPr>
                <w:rFonts w:eastAsia="等线" w:cs="Times New Roman"/>
                <w:color w:val="000000"/>
                <w:kern w:val="0"/>
                <w:sz w:val="22"/>
              </w:rPr>
            </w:pPr>
            <w:r w:rsidRPr="002E54A1">
              <w:rPr>
                <w:rFonts w:eastAsia="等线" w:cs="Times New Roman"/>
                <w:color w:val="000000"/>
                <w:kern w:val="0"/>
                <w:sz w:val="22"/>
              </w:rPr>
              <w:t>WM3-GM3</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-0.24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-5.00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8.16E-07</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4.41E-05</w:t>
            </w:r>
          </w:p>
        </w:tc>
        <w:tc>
          <w:tcPr>
            <w:tcW w:w="0" w:type="auto"/>
            <w:noWrap/>
            <w:hideMark/>
          </w:tcPr>
          <w:p w:rsidR="002E54A1" w:rsidRPr="002E54A1" w:rsidRDefault="002E54A1" w:rsidP="002E54A1">
            <w:pPr>
              <w:widowControl/>
              <w:jc w:val="right"/>
              <w:rPr>
                <w:rFonts w:eastAsia="等线" w:cs="Times New Roman"/>
                <w:color w:val="000000"/>
                <w:kern w:val="0"/>
                <w:sz w:val="22"/>
              </w:rPr>
            </w:pPr>
          </w:p>
        </w:tc>
      </w:tr>
      <w:tr w:rsidR="002E54A1" w:rsidRPr="002E54A1" w:rsidTr="002E54A1">
        <w:trPr>
          <w:trHeight w:val="285"/>
          <w:jc w:val="center"/>
        </w:trPr>
        <w:tc>
          <w:tcPr>
            <w:tcW w:w="0" w:type="auto"/>
            <w:noWrap/>
            <w:hideMark/>
          </w:tcPr>
          <w:p w:rsidR="002E54A1" w:rsidRPr="002E54A1" w:rsidRDefault="002E54A1" w:rsidP="002E54A1">
            <w:pPr>
              <w:widowControl/>
              <w:jc w:val="left"/>
              <w:rPr>
                <w:rFonts w:eastAsia="等线" w:cs="Times New Roman"/>
                <w:color w:val="000000"/>
                <w:kern w:val="0"/>
                <w:sz w:val="22"/>
              </w:rPr>
            </w:pPr>
            <w:r w:rsidRPr="002E54A1">
              <w:rPr>
                <w:rFonts w:eastAsia="等线" w:cs="Times New Roman"/>
                <w:color w:val="000000"/>
                <w:kern w:val="0"/>
                <w:sz w:val="22"/>
              </w:rPr>
              <w:t>WM3-GM4</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-0.16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-3.18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1.59E-03</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1.32E-02</w:t>
            </w:r>
          </w:p>
        </w:tc>
        <w:tc>
          <w:tcPr>
            <w:tcW w:w="0" w:type="auto"/>
            <w:noWrap/>
            <w:hideMark/>
          </w:tcPr>
          <w:p w:rsidR="002E54A1" w:rsidRPr="002E54A1" w:rsidRDefault="002E54A1" w:rsidP="002E54A1">
            <w:pPr>
              <w:widowControl/>
              <w:jc w:val="right"/>
              <w:rPr>
                <w:rFonts w:eastAsia="等线" w:cs="Times New Roman"/>
                <w:color w:val="000000"/>
                <w:kern w:val="0"/>
                <w:sz w:val="22"/>
              </w:rPr>
            </w:pPr>
          </w:p>
        </w:tc>
      </w:tr>
      <w:tr w:rsidR="002E54A1" w:rsidRPr="002E54A1" w:rsidTr="002E54A1">
        <w:trPr>
          <w:trHeight w:val="285"/>
          <w:jc w:val="center"/>
        </w:trPr>
        <w:tc>
          <w:tcPr>
            <w:tcW w:w="0" w:type="auto"/>
            <w:noWrap/>
            <w:hideMark/>
          </w:tcPr>
          <w:p w:rsidR="002E54A1" w:rsidRPr="002E54A1" w:rsidRDefault="002E54A1" w:rsidP="002E54A1">
            <w:pPr>
              <w:widowControl/>
              <w:jc w:val="left"/>
              <w:rPr>
                <w:rFonts w:eastAsia="等线" w:cs="Times New Roman"/>
                <w:color w:val="000000"/>
                <w:kern w:val="0"/>
                <w:sz w:val="22"/>
              </w:rPr>
            </w:pPr>
            <w:r w:rsidRPr="002E54A1">
              <w:rPr>
                <w:rFonts w:eastAsia="等线" w:cs="Times New Roman"/>
                <w:color w:val="000000"/>
                <w:kern w:val="0"/>
                <w:sz w:val="22"/>
              </w:rPr>
              <w:t>WM3-GM11</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-0.14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-2.85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4.54E-03</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2.33E-02</w:t>
            </w:r>
          </w:p>
        </w:tc>
        <w:tc>
          <w:tcPr>
            <w:tcW w:w="0" w:type="auto"/>
            <w:noWrap/>
            <w:hideMark/>
          </w:tcPr>
          <w:p w:rsidR="002E54A1" w:rsidRPr="002E54A1" w:rsidRDefault="002E54A1" w:rsidP="002E54A1">
            <w:pPr>
              <w:widowControl/>
              <w:jc w:val="right"/>
              <w:rPr>
                <w:rFonts w:eastAsia="等线" w:cs="Times New Roman"/>
                <w:color w:val="000000"/>
                <w:kern w:val="0"/>
                <w:sz w:val="22"/>
              </w:rPr>
            </w:pPr>
          </w:p>
        </w:tc>
      </w:tr>
      <w:tr w:rsidR="002E54A1" w:rsidRPr="002E54A1" w:rsidTr="002E54A1">
        <w:trPr>
          <w:trHeight w:val="285"/>
          <w:jc w:val="center"/>
        </w:trPr>
        <w:tc>
          <w:tcPr>
            <w:tcW w:w="0" w:type="auto"/>
            <w:noWrap/>
            <w:hideMark/>
          </w:tcPr>
          <w:p w:rsidR="002E54A1" w:rsidRPr="002E54A1" w:rsidRDefault="002E54A1" w:rsidP="002E54A1">
            <w:pPr>
              <w:widowControl/>
              <w:jc w:val="left"/>
              <w:rPr>
                <w:rFonts w:eastAsia="等线" w:cs="Times New Roman"/>
                <w:color w:val="000000"/>
                <w:kern w:val="0"/>
                <w:sz w:val="22"/>
              </w:rPr>
            </w:pPr>
            <w:r w:rsidRPr="002E54A1">
              <w:rPr>
                <w:rFonts w:eastAsia="等线" w:cs="Times New Roman"/>
                <w:color w:val="000000"/>
                <w:kern w:val="0"/>
                <w:sz w:val="22"/>
              </w:rPr>
              <w:t>WM4-GM1</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-0.18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-3.61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3.39E-04</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4.07E-03</w:t>
            </w:r>
          </w:p>
        </w:tc>
        <w:tc>
          <w:tcPr>
            <w:tcW w:w="0" w:type="auto"/>
            <w:noWrap/>
            <w:hideMark/>
          </w:tcPr>
          <w:p w:rsidR="002E54A1" w:rsidRPr="002E54A1" w:rsidRDefault="002E54A1" w:rsidP="002E54A1">
            <w:pPr>
              <w:widowControl/>
              <w:jc w:val="right"/>
              <w:rPr>
                <w:rFonts w:eastAsia="等线" w:cs="Times New Roman"/>
                <w:color w:val="000000"/>
                <w:kern w:val="0"/>
                <w:sz w:val="22"/>
              </w:rPr>
            </w:pPr>
          </w:p>
        </w:tc>
      </w:tr>
      <w:tr w:rsidR="002E54A1" w:rsidRPr="002E54A1" w:rsidTr="002E54A1">
        <w:trPr>
          <w:trHeight w:val="285"/>
          <w:jc w:val="center"/>
        </w:trPr>
        <w:tc>
          <w:tcPr>
            <w:tcW w:w="0" w:type="auto"/>
            <w:noWrap/>
            <w:hideMark/>
          </w:tcPr>
          <w:p w:rsidR="002E54A1" w:rsidRPr="002E54A1" w:rsidRDefault="002E54A1" w:rsidP="002E54A1">
            <w:pPr>
              <w:widowControl/>
              <w:jc w:val="left"/>
              <w:rPr>
                <w:rFonts w:eastAsia="等线" w:cs="Times New Roman"/>
                <w:color w:val="000000"/>
                <w:kern w:val="0"/>
                <w:sz w:val="22"/>
              </w:rPr>
            </w:pPr>
            <w:r w:rsidRPr="002E54A1">
              <w:rPr>
                <w:rFonts w:eastAsia="等线" w:cs="Times New Roman"/>
                <w:color w:val="000000"/>
                <w:kern w:val="0"/>
                <w:sz w:val="22"/>
              </w:rPr>
              <w:t>WM4-GM5</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-0.14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-2.69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7.42E-03</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3.08E-02</w:t>
            </w:r>
          </w:p>
        </w:tc>
        <w:tc>
          <w:tcPr>
            <w:tcW w:w="0" w:type="auto"/>
            <w:noWrap/>
            <w:hideMark/>
          </w:tcPr>
          <w:p w:rsidR="002E54A1" w:rsidRPr="002E54A1" w:rsidRDefault="002E54A1" w:rsidP="002E54A1">
            <w:pPr>
              <w:widowControl/>
              <w:jc w:val="right"/>
              <w:rPr>
                <w:rFonts w:eastAsia="等线" w:cs="Times New Roman"/>
                <w:color w:val="000000"/>
                <w:kern w:val="0"/>
                <w:sz w:val="22"/>
              </w:rPr>
            </w:pPr>
          </w:p>
        </w:tc>
      </w:tr>
      <w:tr w:rsidR="002E54A1" w:rsidRPr="002E54A1" w:rsidTr="002E54A1">
        <w:trPr>
          <w:trHeight w:val="285"/>
          <w:jc w:val="center"/>
        </w:trPr>
        <w:tc>
          <w:tcPr>
            <w:tcW w:w="0" w:type="auto"/>
            <w:noWrap/>
            <w:hideMark/>
          </w:tcPr>
          <w:p w:rsidR="002E54A1" w:rsidRPr="002E54A1" w:rsidRDefault="002E54A1" w:rsidP="002E54A1">
            <w:pPr>
              <w:widowControl/>
              <w:jc w:val="left"/>
              <w:rPr>
                <w:rFonts w:eastAsia="等线" w:cs="Times New Roman"/>
                <w:color w:val="000000"/>
                <w:kern w:val="0"/>
                <w:sz w:val="22"/>
              </w:rPr>
            </w:pPr>
            <w:r w:rsidRPr="002E54A1">
              <w:rPr>
                <w:rFonts w:eastAsia="等线" w:cs="Times New Roman"/>
                <w:color w:val="000000"/>
                <w:kern w:val="0"/>
                <w:sz w:val="22"/>
              </w:rPr>
              <w:t>WM4-GM7</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-0.14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-2.75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6.13E-03</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2.99E-02</w:t>
            </w:r>
          </w:p>
        </w:tc>
        <w:tc>
          <w:tcPr>
            <w:tcW w:w="0" w:type="auto"/>
            <w:noWrap/>
            <w:hideMark/>
          </w:tcPr>
          <w:p w:rsidR="002E54A1" w:rsidRPr="002E54A1" w:rsidRDefault="002E54A1" w:rsidP="002E54A1">
            <w:pPr>
              <w:widowControl/>
              <w:jc w:val="right"/>
              <w:rPr>
                <w:rFonts w:eastAsia="等线" w:cs="Times New Roman"/>
                <w:color w:val="000000"/>
                <w:kern w:val="0"/>
                <w:sz w:val="22"/>
              </w:rPr>
            </w:pPr>
          </w:p>
        </w:tc>
      </w:tr>
      <w:tr w:rsidR="002E54A1" w:rsidRPr="002E54A1" w:rsidTr="002E54A1">
        <w:trPr>
          <w:trHeight w:val="285"/>
          <w:jc w:val="center"/>
        </w:trPr>
        <w:tc>
          <w:tcPr>
            <w:tcW w:w="0" w:type="auto"/>
            <w:noWrap/>
            <w:hideMark/>
          </w:tcPr>
          <w:p w:rsidR="002E54A1" w:rsidRPr="002E54A1" w:rsidRDefault="002E54A1" w:rsidP="002E54A1">
            <w:pPr>
              <w:widowControl/>
              <w:jc w:val="left"/>
              <w:rPr>
                <w:rFonts w:eastAsia="等线" w:cs="Times New Roman"/>
                <w:color w:val="000000"/>
                <w:kern w:val="0"/>
                <w:sz w:val="22"/>
              </w:rPr>
            </w:pPr>
            <w:r w:rsidRPr="002E54A1">
              <w:rPr>
                <w:rFonts w:eastAsia="等线" w:cs="Times New Roman"/>
                <w:color w:val="000000"/>
                <w:kern w:val="0"/>
                <w:sz w:val="22"/>
              </w:rPr>
              <w:t>WM5-GM3</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-0.16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-3.23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1.35E-03</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1.21E-02</w:t>
            </w:r>
          </w:p>
        </w:tc>
        <w:tc>
          <w:tcPr>
            <w:tcW w:w="0" w:type="auto"/>
            <w:noWrap/>
            <w:hideMark/>
          </w:tcPr>
          <w:p w:rsidR="002E54A1" w:rsidRPr="002E54A1" w:rsidRDefault="002E54A1" w:rsidP="002E54A1">
            <w:pPr>
              <w:widowControl/>
              <w:jc w:val="right"/>
              <w:rPr>
                <w:rFonts w:eastAsia="等线" w:cs="Times New Roman"/>
                <w:color w:val="000000"/>
                <w:kern w:val="0"/>
                <w:sz w:val="22"/>
              </w:rPr>
            </w:pPr>
          </w:p>
        </w:tc>
      </w:tr>
      <w:tr w:rsidR="002E54A1" w:rsidRPr="002E54A1" w:rsidTr="002E54A1">
        <w:trPr>
          <w:trHeight w:val="285"/>
          <w:jc w:val="center"/>
        </w:trPr>
        <w:tc>
          <w:tcPr>
            <w:tcW w:w="0" w:type="auto"/>
            <w:noWrap/>
            <w:hideMark/>
          </w:tcPr>
          <w:p w:rsidR="002E54A1" w:rsidRPr="002E54A1" w:rsidRDefault="002E54A1" w:rsidP="002E54A1">
            <w:pPr>
              <w:widowControl/>
              <w:jc w:val="left"/>
              <w:rPr>
                <w:rFonts w:eastAsia="等线" w:cs="Times New Roman"/>
                <w:color w:val="000000"/>
                <w:kern w:val="0"/>
                <w:sz w:val="22"/>
              </w:rPr>
            </w:pPr>
            <w:r w:rsidRPr="002E54A1">
              <w:rPr>
                <w:rFonts w:eastAsia="等线" w:cs="Times New Roman"/>
                <w:color w:val="000000"/>
                <w:kern w:val="0"/>
                <w:sz w:val="22"/>
              </w:rPr>
              <w:t>WM5-GM10</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-0.15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-2.93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3.62E-03</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2.06E-02</w:t>
            </w:r>
          </w:p>
        </w:tc>
        <w:tc>
          <w:tcPr>
            <w:tcW w:w="0" w:type="auto"/>
            <w:noWrap/>
            <w:hideMark/>
          </w:tcPr>
          <w:p w:rsidR="002E54A1" w:rsidRPr="002E54A1" w:rsidRDefault="002E54A1" w:rsidP="002E54A1">
            <w:pPr>
              <w:widowControl/>
              <w:jc w:val="right"/>
              <w:rPr>
                <w:rFonts w:eastAsia="等线" w:cs="Times New Roman"/>
                <w:color w:val="000000"/>
                <w:kern w:val="0"/>
                <w:sz w:val="22"/>
              </w:rPr>
            </w:pPr>
          </w:p>
        </w:tc>
      </w:tr>
      <w:tr w:rsidR="002E54A1" w:rsidRPr="002E54A1" w:rsidTr="002E54A1">
        <w:trPr>
          <w:trHeight w:val="285"/>
          <w:jc w:val="center"/>
        </w:trPr>
        <w:tc>
          <w:tcPr>
            <w:tcW w:w="0" w:type="auto"/>
            <w:noWrap/>
            <w:hideMark/>
          </w:tcPr>
          <w:p w:rsidR="002E54A1" w:rsidRPr="002E54A1" w:rsidRDefault="002E54A1" w:rsidP="002E54A1">
            <w:pPr>
              <w:widowControl/>
              <w:jc w:val="left"/>
              <w:rPr>
                <w:rFonts w:eastAsia="等线" w:cs="Times New Roman"/>
                <w:color w:val="000000"/>
                <w:kern w:val="0"/>
                <w:sz w:val="22"/>
              </w:rPr>
            </w:pPr>
            <w:r w:rsidRPr="002E54A1">
              <w:rPr>
                <w:rFonts w:eastAsia="等线" w:cs="Times New Roman"/>
                <w:color w:val="000000"/>
                <w:kern w:val="0"/>
                <w:sz w:val="22"/>
              </w:rPr>
              <w:t>WM7-GM2</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0.14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2.74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6.36E-03</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2.99E-02</w:t>
            </w:r>
          </w:p>
        </w:tc>
        <w:tc>
          <w:tcPr>
            <w:tcW w:w="0" w:type="auto"/>
            <w:noWrap/>
            <w:hideMark/>
          </w:tcPr>
          <w:p w:rsidR="002E54A1" w:rsidRPr="002E54A1" w:rsidRDefault="002E54A1" w:rsidP="002E54A1">
            <w:pPr>
              <w:widowControl/>
              <w:jc w:val="right"/>
              <w:rPr>
                <w:rFonts w:eastAsia="等线" w:cs="Times New Roman"/>
                <w:color w:val="000000"/>
                <w:kern w:val="0"/>
                <w:sz w:val="22"/>
              </w:rPr>
            </w:pPr>
          </w:p>
        </w:tc>
      </w:tr>
      <w:tr w:rsidR="002E54A1" w:rsidRPr="002E54A1" w:rsidTr="002E54A1">
        <w:trPr>
          <w:trHeight w:val="285"/>
          <w:jc w:val="center"/>
        </w:trPr>
        <w:tc>
          <w:tcPr>
            <w:tcW w:w="0" w:type="auto"/>
            <w:noWrap/>
            <w:hideMark/>
          </w:tcPr>
          <w:p w:rsidR="002E54A1" w:rsidRPr="002E54A1" w:rsidRDefault="002E54A1" w:rsidP="002E54A1">
            <w:pPr>
              <w:widowControl/>
              <w:jc w:val="left"/>
              <w:rPr>
                <w:rFonts w:eastAsia="等线" w:cs="Times New Roman"/>
                <w:color w:val="000000"/>
                <w:kern w:val="0"/>
                <w:sz w:val="22"/>
              </w:rPr>
            </w:pPr>
            <w:r w:rsidRPr="002E54A1">
              <w:rPr>
                <w:rFonts w:eastAsia="等线" w:cs="Times New Roman"/>
                <w:color w:val="000000"/>
                <w:kern w:val="0"/>
                <w:sz w:val="22"/>
              </w:rPr>
              <w:t>WM8-GM4</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-0.20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-4.10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5.02E-05</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9.90E-04</w:t>
            </w:r>
          </w:p>
        </w:tc>
        <w:tc>
          <w:tcPr>
            <w:tcW w:w="0" w:type="auto"/>
            <w:noWrap/>
            <w:hideMark/>
          </w:tcPr>
          <w:p w:rsidR="002E54A1" w:rsidRPr="002E54A1" w:rsidRDefault="002E54A1" w:rsidP="002E54A1">
            <w:pPr>
              <w:widowControl/>
              <w:jc w:val="right"/>
              <w:rPr>
                <w:rFonts w:eastAsia="等线" w:cs="Times New Roman"/>
                <w:color w:val="000000"/>
                <w:kern w:val="0"/>
                <w:sz w:val="22"/>
              </w:rPr>
            </w:pPr>
          </w:p>
        </w:tc>
      </w:tr>
      <w:tr w:rsidR="002E54A1" w:rsidRPr="002E54A1" w:rsidTr="002E54A1">
        <w:trPr>
          <w:trHeight w:val="285"/>
          <w:jc w:val="center"/>
        </w:trPr>
        <w:tc>
          <w:tcPr>
            <w:tcW w:w="0" w:type="auto"/>
            <w:noWrap/>
            <w:hideMark/>
          </w:tcPr>
          <w:p w:rsidR="002E54A1" w:rsidRPr="002E54A1" w:rsidRDefault="002E54A1" w:rsidP="002E54A1">
            <w:pPr>
              <w:widowControl/>
              <w:jc w:val="left"/>
              <w:rPr>
                <w:rFonts w:eastAsia="等线" w:cs="Times New Roman"/>
                <w:color w:val="000000"/>
                <w:kern w:val="0"/>
                <w:sz w:val="22"/>
              </w:rPr>
            </w:pPr>
            <w:r w:rsidRPr="002E54A1">
              <w:rPr>
                <w:rFonts w:eastAsia="等线" w:cs="Times New Roman"/>
                <w:color w:val="000000"/>
                <w:kern w:val="0"/>
                <w:sz w:val="22"/>
              </w:rPr>
              <w:t>WM8-GM5</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-0.15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-3.04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2.50E-03</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1.69E-02</w:t>
            </w:r>
          </w:p>
        </w:tc>
        <w:tc>
          <w:tcPr>
            <w:tcW w:w="0" w:type="auto"/>
            <w:noWrap/>
            <w:hideMark/>
          </w:tcPr>
          <w:p w:rsidR="002E54A1" w:rsidRPr="002E54A1" w:rsidRDefault="002E54A1" w:rsidP="002E54A1">
            <w:pPr>
              <w:widowControl/>
              <w:jc w:val="right"/>
              <w:rPr>
                <w:rFonts w:eastAsia="等线" w:cs="Times New Roman"/>
                <w:color w:val="000000"/>
                <w:kern w:val="0"/>
                <w:sz w:val="22"/>
              </w:rPr>
            </w:pPr>
          </w:p>
        </w:tc>
      </w:tr>
      <w:tr w:rsidR="002E54A1" w:rsidRPr="002E54A1" w:rsidTr="002E54A1">
        <w:trPr>
          <w:trHeight w:val="285"/>
          <w:jc w:val="center"/>
        </w:trPr>
        <w:tc>
          <w:tcPr>
            <w:tcW w:w="0" w:type="auto"/>
            <w:noWrap/>
            <w:hideMark/>
          </w:tcPr>
          <w:p w:rsidR="002E54A1" w:rsidRPr="002E54A1" w:rsidRDefault="002E54A1" w:rsidP="002E54A1">
            <w:pPr>
              <w:widowControl/>
              <w:jc w:val="left"/>
              <w:rPr>
                <w:rFonts w:eastAsia="等线" w:cs="Times New Roman"/>
                <w:color w:val="000000"/>
                <w:kern w:val="0"/>
                <w:sz w:val="22"/>
              </w:rPr>
            </w:pPr>
            <w:r w:rsidRPr="002E54A1">
              <w:rPr>
                <w:rFonts w:eastAsia="等线" w:cs="Times New Roman"/>
                <w:color w:val="000000"/>
                <w:kern w:val="0"/>
                <w:sz w:val="22"/>
              </w:rPr>
              <w:t>WM8-GM7</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-0.17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-3.36 </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8.48E-04</w:t>
            </w:r>
          </w:p>
        </w:tc>
        <w:tc>
          <w:tcPr>
            <w:tcW w:w="0" w:type="auto"/>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8.33E-03</w:t>
            </w:r>
          </w:p>
        </w:tc>
        <w:tc>
          <w:tcPr>
            <w:tcW w:w="0" w:type="auto"/>
            <w:noWrap/>
            <w:hideMark/>
          </w:tcPr>
          <w:p w:rsidR="002E54A1" w:rsidRPr="002E54A1" w:rsidRDefault="002E54A1" w:rsidP="002E54A1">
            <w:pPr>
              <w:widowControl/>
              <w:jc w:val="right"/>
              <w:rPr>
                <w:rFonts w:eastAsia="等线" w:cs="Times New Roman"/>
                <w:color w:val="000000"/>
                <w:kern w:val="0"/>
                <w:sz w:val="22"/>
              </w:rPr>
            </w:pPr>
          </w:p>
        </w:tc>
      </w:tr>
      <w:tr w:rsidR="002E54A1" w:rsidRPr="002E54A1" w:rsidTr="002E54A1">
        <w:trPr>
          <w:trHeight w:val="285"/>
          <w:jc w:val="center"/>
        </w:trPr>
        <w:tc>
          <w:tcPr>
            <w:tcW w:w="0" w:type="auto"/>
            <w:tcBorders>
              <w:bottom w:val="single" w:sz="4" w:space="0" w:color="auto"/>
            </w:tcBorders>
            <w:noWrap/>
            <w:hideMark/>
          </w:tcPr>
          <w:p w:rsidR="002E54A1" w:rsidRPr="002E54A1" w:rsidRDefault="002E54A1" w:rsidP="002E54A1">
            <w:pPr>
              <w:widowControl/>
              <w:jc w:val="left"/>
              <w:rPr>
                <w:rFonts w:eastAsia="等线" w:cs="Times New Roman"/>
                <w:color w:val="000000"/>
                <w:kern w:val="0"/>
                <w:sz w:val="22"/>
              </w:rPr>
            </w:pPr>
            <w:r w:rsidRPr="002E54A1">
              <w:rPr>
                <w:rFonts w:eastAsia="等线" w:cs="Times New Roman"/>
                <w:color w:val="000000"/>
                <w:kern w:val="0"/>
                <w:sz w:val="22"/>
              </w:rPr>
              <w:t>WM8-GM12</w:t>
            </w:r>
          </w:p>
        </w:tc>
        <w:tc>
          <w:tcPr>
            <w:tcW w:w="0" w:type="auto"/>
            <w:tcBorders>
              <w:bottom w:val="single" w:sz="4" w:space="0" w:color="auto"/>
            </w:tcBorders>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-0.18 </w:t>
            </w:r>
          </w:p>
        </w:tc>
        <w:tc>
          <w:tcPr>
            <w:tcW w:w="0" w:type="auto"/>
            <w:tcBorders>
              <w:bottom w:val="single" w:sz="4" w:space="0" w:color="auto"/>
            </w:tcBorders>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 xml:space="preserve">-3.79 </w:t>
            </w:r>
          </w:p>
        </w:tc>
        <w:tc>
          <w:tcPr>
            <w:tcW w:w="0" w:type="auto"/>
            <w:tcBorders>
              <w:bottom w:val="single" w:sz="4" w:space="0" w:color="auto"/>
            </w:tcBorders>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1.74E-04</w:t>
            </w:r>
          </w:p>
        </w:tc>
        <w:tc>
          <w:tcPr>
            <w:tcW w:w="0" w:type="auto"/>
            <w:tcBorders>
              <w:bottom w:val="single" w:sz="4" w:space="0" w:color="auto"/>
            </w:tcBorders>
            <w:noWrap/>
            <w:hideMark/>
          </w:tcPr>
          <w:p w:rsidR="002E54A1" w:rsidRPr="002E54A1" w:rsidRDefault="002E54A1" w:rsidP="002E54A1">
            <w:pPr>
              <w:widowControl/>
              <w:jc w:val="right"/>
              <w:rPr>
                <w:rFonts w:eastAsia="等线" w:cs="Times New Roman"/>
                <w:color w:val="000000"/>
                <w:kern w:val="0"/>
                <w:sz w:val="22"/>
              </w:rPr>
            </w:pPr>
            <w:r w:rsidRPr="002E54A1">
              <w:rPr>
                <w:rFonts w:eastAsia="等线" w:cs="Times New Roman"/>
                <w:color w:val="000000"/>
                <w:kern w:val="0"/>
                <w:sz w:val="22"/>
              </w:rPr>
              <w:t>2.69E-03</w:t>
            </w:r>
          </w:p>
        </w:tc>
        <w:tc>
          <w:tcPr>
            <w:tcW w:w="0" w:type="auto"/>
            <w:tcBorders>
              <w:bottom w:val="single" w:sz="4" w:space="0" w:color="auto"/>
            </w:tcBorders>
            <w:noWrap/>
            <w:hideMark/>
          </w:tcPr>
          <w:p w:rsidR="002E54A1" w:rsidRPr="002E54A1" w:rsidRDefault="002E54A1" w:rsidP="002E54A1">
            <w:pPr>
              <w:widowControl/>
              <w:jc w:val="right"/>
              <w:rPr>
                <w:rFonts w:eastAsia="等线" w:cs="Times New Roman"/>
                <w:color w:val="000000"/>
                <w:kern w:val="0"/>
                <w:sz w:val="22"/>
              </w:rPr>
            </w:pPr>
          </w:p>
        </w:tc>
      </w:tr>
      <w:tr w:rsidR="002E54A1" w:rsidRPr="002E54A1" w:rsidTr="002E54A1">
        <w:trPr>
          <w:trHeight w:val="345"/>
          <w:jc w:val="center"/>
        </w:trPr>
        <w:tc>
          <w:tcPr>
            <w:tcW w:w="0" w:type="auto"/>
            <w:tcBorders>
              <w:top w:val="single" w:sz="4" w:space="0" w:color="auto"/>
              <w:bottom w:val="single" w:sz="4" w:space="0" w:color="auto"/>
            </w:tcBorders>
            <w:shd w:val="clear" w:color="auto" w:fill="D9D9D9" w:themeFill="background1" w:themeFillShade="D9"/>
            <w:noWrap/>
            <w:hideMark/>
          </w:tcPr>
          <w:p w:rsidR="002E54A1" w:rsidRPr="002E54A1" w:rsidRDefault="002E54A1" w:rsidP="002E54A1">
            <w:pPr>
              <w:widowControl/>
              <w:jc w:val="left"/>
              <w:rPr>
                <w:rFonts w:eastAsia="Times New Roman" w:cs="Times New Roman"/>
                <w:kern w:val="0"/>
                <w:szCs w:val="20"/>
              </w:rPr>
            </w:pPr>
          </w:p>
        </w:tc>
        <w:tc>
          <w:tcPr>
            <w:tcW w:w="0" w:type="auto"/>
            <w:tcBorders>
              <w:top w:val="single" w:sz="4" w:space="0" w:color="auto"/>
              <w:bottom w:val="single" w:sz="4" w:space="0" w:color="auto"/>
            </w:tcBorders>
            <w:shd w:val="clear" w:color="auto" w:fill="D9D9D9" w:themeFill="background1" w:themeFillShade="D9"/>
            <w:noWrap/>
            <w:hideMark/>
          </w:tcPr>
          <w:p w:rsidR="002E54A1" w:rsidRPr="002E54A1" w:rsidRDefault="002E54A1" w:rsidP="002E54A1">
            <w:pPr>
              <w:widowControl/>
              <w:jc w:val="left"/>
              <w:rPr>
                <w:rFonts w:eastAsia="等线" w:cs="Times New Roman"/>
                <w:color w:val="000000"/>
                <w:kern w:val="0"/>
                <w:sz w:val="22"/>
              </w:rPr>
            </w:pPr>
            <w:r w:rsidRPr="002E54A1">
              <w:rPr>
                <w:rFonts w:eastAsia="等线" w:cs="Times New Roman"/>
                <w:color w:val="000000"/>
                <w:kern w:val="0"/>
                <w:sz w:val="22"/>
              </w:rPr>
              <w:t>β</w:t>
            </w:r>
            <w:r w:rsidRPr="002E54A1">
              <w:rPr>
                <w:rFonts w:eastAsia="等线" w:cs="Times New Roman"/>
                <w:color w:val="000000"/>
                <w:kern w:val="0"/>
                <w:sz w:val="22"/>
                <w:vertAlign w:val="subscript"/>
              </w:rPr>
              <w:t>Age2</w:t>
            </w:r>
          </w:p>
        </w:tc>
        <w:tc>
          <w:tcPr>
            <w:tcW w:w="0" w:type="auto"/>
            <w:tcBorders>
              <w:top w:val="single" w:sz="4" w:space="0" w:color="auto"/>
              <w:bottom w:val="single" w:sz="4" w:space="0" w:color="auto"/>
            </w:tcBorders>
            <w:shd w:val="clear" w:color="auto" w:fill="D9D9D9" w:themeFill="background1" w:themeFillShade="D9"/>
            <w:noWrap/>
            <w:hideMark/>
          </w:tcPr>
          <w:p w:rsidR="002E54A1" w:rsidRPr="002E54A1" w:rsidRDefault="002E54A1" w:rsidP="002E54A1">
            <w:pPr>
              <w:widowControl/>
              <w:jc w:val="left"/>
              <w:rPr>
                <w:rFonts w:eastAsia="等线" w:cs="Times New Roman"/>
                <w:color w:val="000000"/>
                <w:kern w:val="0"/>
                <w:sz w:val="22"/>
              </w:rPr>
            </w:pPr>
            <w:r w:rsidRPr="002E54A1">
              <w:rPr>
                <w:rFonts w:eastAsia="等线" w:cs="Times New Roman"/>
                <w:color w:val="000000"/>
                <w:kern w:val="0"/>
                <w:sz w:val="22"/>
              </w:rPr>
              <w:t>T-value</w:t>
            </w:r>
          </w:p>
        </w:tc>
        <w:tc>
          <w:tcPr>
            <w:tcW w:w="0" w:type="auto"/>
            <w:tcBorders>
              <w:top w:val="single" w:sz="4" w:space="0" w:color="auto"/>
              <w:bottom w:val="single" w:sz="4" w:space="0" w:color="auto"/>
            </w:tcBorders>
            <w:shd w:val="clear" w:color="auto" w:fill="D9D9D9" w:themeFill="background1" w:themeFillShade="D9"/>
            <w:noWrap/>
            <w:hideMark/>
          </w:tcPr>
          <w:p w:rsidR="002E54A1" w:rsidRPr="002E54A1" w:rsidRDefault="002E54A1" w:rsidP="002E54A1">
            <w:pPr>
              <w:widowControl/>
              <w:jc w:val="left"/>
              <w:rPr>
                <w:rFonts w:eastAsia="等线" w:cs="Times New Roman"/>
                <w:color w:val="000000"/>
                <w:kern w:val="0"/>
                <w:sz w:val="22"/>
              </w:rPr>
            </w:pPr>
            <w:r w:rsidRPr="002E54A1">
              <w:rPr>
                <w:rFonts w:eastAsia="等线" w:cs="Times New Roman"/>
                <w:color w:val="000000"/>
                <w:kern w:val="0"/>
                <w:sz w:val="22"/>
              </w:rPr>
              <w:t>P-value</w:t>
            </w:r>
          </w:p>
        </w:tc>
        <w:tc>
          <w:tcPr>
            <w:tcW w:w="0" w:type="auto"/>
            <w:tcBorders>
              <w:top w:val="single" w:sz="4" w:space="0" w:color="auto"/>
              <w:bottom w:val="single" w:sz="4" w:space="0" w:color="auto"/>
            </w:tcBorders>
            <w:shd w:val="clear" w:color="auto" w:fill="D9D9D9" w:themeFill="background1" w:themeFillShade="D9"/>
            <w:noWrap/>
            <w:hideMark/>
          </w:tcPr>
          <w:p w:rsidR="002E54A1" w:rsidRPr="002E54A1" w:rsidRDefault="002E54A1" w:rsidP="002E54A1">
            <w:pPr>
              <w:widowControl/>
              <w:jc w:val="left"/>
              <w:rPr>
                <w:rFonts w:eastAsia="等线" w:cs="Times New Roman"/>
                <w:color w:val="000000"/>
                <w:kern w:val="0"/>
                <w:sz w:val="22"/>
              </w:rPr>
            </w:pPr>
            <w:r w:rsidRPr="002E54A1">
              <w:rPr>
                <w:rFonts w:eastAsia="等线" w:cs="Times New Roman"/>
                <w:color w:val="000000"/>
                <w:kern w:val="0"/>
                <w:sz w:val="22"/>
              </w:rPr>
              <w:t>Q-value</w:t>
            </w:r>
          </w:p>
        </w:tc>
        <w:tc>
          <w:tcPr>
            <w:tcW w:w="0" w:type="auto"/>
            <w:tcBorders>
              <w:top w:val="single" w:sz="4" w:space="0" w:color="auto"/>
              <w:bottom w:val="single" w:sz="4" w:space="0" w:color="auto"/>
            </w:tcBorders>
            <w:shd w:val="clear" w:color="auto" w:fill="D9D9D9" w:themeFill="background1" w:themeFillShade="D9"/>
            <w:noWrap/>
            <w:hideMark/>
          </w:tcPr>
          <w:p w:rsidR="002E54A1" w:rsidRPr="002E54A1" w:rsidRDefault="002E54A1" w:rsidP="002E54A1">
            <w:pPr>
              <w:widowControl/>
              <w:jc w:val="left"/>
              <w:rPr>
                <w:rFonts w:eastAsia="等线" w:cs="Times New Roman"/>
                <w:color w:val="000000"/>
                <w:kern w:val="0"/>
                <w:sz w:val="22"/>
              </w:rPr>
            </w:pPr>
            <w:r w:rsidRPr="002E54A1">
              <w:rPr>
                <w:rFonts w:eastAsia="等线" w:cs="Times New Roman"/>
                <w:color w:val="000000"/>
                <w:kern w:val="0"/>
                <w:sz w:val="22"/>
              </w:rPr>
              <w:t>Peak Age</w:t>
            </w:r>
          </w:p>
        </w:tc>
      </w:tr>
      <w:tr w:rsidR="00644DA8" w:rsidRPr="002E54A1" w:rsidTr="00240F48">
        <w:trPr>
          <w:trHeight w:val="285"/>
          <w:jc w:val="center"/>
        </w:trPr>
        <w:tc>
          <w:tcPr>
            <w:tcW w:w="0" w:type="auto"/>
            <w:tcBorders>
              <w:top w:val="single" w:sz="4" w:space="0" w:color="auto"/>
            </w:tcBorders>
            <w:noWrap/>
            <w:hideMark/>
          </w:tcPr>
          <w:p w:rsidR="00644DA8" w:rsidRPr="002E54A1" w:rsidRDefault="00644DA8" w:rsidP="00644DA8">
            <w:pPr>
              <w:widowControl/>
              <w:jc w:val="left"/>
              <w:rPr>
                <w:rFonts w:eastAsia="等线" w:cs="Times New Roman"/>
                <w:color w:val="000000"/>
                <w:kern w:val="0"/>
                <w:sz w:val="22"/>
              </w:rPr>
            </w:pPr>
            <w:r w:rsidRPr="002E54A1">
              <w:rPr>
                <w:rFonts w:eastAsia="等线" w:cs="Times New Roman"/>
                <w:color w:val="000000"/>
                <w:kern w:val="0"/>
                <w:sz w:val="22"/>
              </w:rPr>
              <w:t>WM1-GM11</w:t>
            </w:r>
          </w:p>
        </w:tc>
        <w:tc>
          <w:tcPr>
            <w:tcW w:w="0" w:type="auto"/>
            <w:tcBorders>
              <w:top w:val="single" w:sz="4" w:space="0" w:color="auto"/>
            </w:tcBorders>
            <w:noWrap/>
            <w:hideMark/>
          </w:tcPr>
          <w:p w:rsidR="00644DA8" w:rsidRPr="002E54A1" w:rsidRDefault="00644DA8" w:rsidP="00644DA8">
            <w:pPr>
              <w:widowControl/>
              <w:jc w:val="right"/>
              <w:rPr>
                <w:rFonts w:eastAsia="等线" w:cs="Times New Roman"/>
                <w:color w:val="000000"/>
                <w:kern w:val="0"/>
                <w:sz w:val="22"/>
              </w:rPr>
            </w:pPr>
            <w:r w:rsidRPr="002E54A1">
              <w:rPr>
                <w:rFonts w:eastAsia="等线" w:cs="Times New Roman"/>
                <w:color w:val="000000"/>
                <w:kern w:val="0"/>
                <w:sz w:val="22"/>
              </w:rPr>
              <w:t xml:space="preserve">0.16 </w:t>
            </w:r>
          </w:p>
        </w:tc>
        <w:tc>
          <w:tcPr>
            <w:tcW w:w="0" w:type="auto"/>
            <w:tcBorders>
              <w:top w:val="single" w:sz="4" w:space="0" w:color="auto"/>
            </w:tcBorders>
            <w:noWrap/>
            <w:hideMark/>
          </w:tcPr>
          <w:p w:rsidR="00644DA8" w:rsidRPr="002E54A1" w:rsidRDefault="00644DA8" w:rsidP="00644DA8">
            <w:pPr>
              <w:widowControl/>
              <w:jc w:val="right"/>
              <w:rPr>
                <w:rFonts w:eastAsia="等线" w:cs="Times New Roman"/>
                <w:color w:val="000000"/>
                <w:kern w:val="0"/>
                <w:sz w:val="22"/>
              </w:rPr>
            </w:pPr>
            <w:r w:rsidRPr="002E54A1">
              <w:rPr>
                <w:rFonts w:eastAsia="等线" w:cs="Times New Roman"/>
                <w:color w:val="000000"/>
                <w:kern w:val="0"/>
                <w:sz w:val="22"/>
              </w:rPr>
              <w:t xml:space="preserve">2.71 </w:t>
            </w:r>
          </w:p>
        </w:tc>
        <w:tc>
          <w:tcPr>
            <w:tcW w:w="0" w:type="auto"/>
            <w:tcBorders>
              <w:top w:val="single" w:sz="4" w:space="0" w:color="auto"/>
            </w:tcBorders>
            <w:noWrap/>
            <w:vAlign w:val="top"/>
            <w:hideMark/>
          </w:tcPr>
          <w:p w:rsidR="00644DA8" w:rsidRPr="00644DA8" w:rsidRDefault="00644DA8" w:rsidP="00644DA8">
            <w:pPr>
              <w:widowControl/>
              <w:jc w:val="right"/>
              <w:rPr>
                <w:rFonts w:eastAsia="等线" w:cs="Times New Roman"/>
                <w:color w:val="000000"/>
                <w:kern w:val="0"/>
                <w:sz w:val="22"/>
              </w:rPr>
            </w:pPr>
            <w:r w:rsidRPr="00644DA8">
              <w:rPr>
                <w:rFonts w:eastAsia="等线" w:cs="Times New Roman"/>
                <w:color w:val="000000"/>
                <w:kern w:val="0"/>
                <w:sz w:val="22"/>
              </w:rPr>
              <w:t>6.96E-03</w:t>
            </w:r>
          </w:p>
        </w:tc>
        <w:tc>
          <w:tcPr>
            <w:tcW w:w="0" w:type="auto"/>
            <w:tcBorders>
              <w:top w:val="single" w:sz="4" w:space="0" w:color="auto"/>
            </w:tcBorders>
            <w:noWrap/>
            <w:hideMark/>
          </w:tcPr>
          <w:p w:rsidR="00644DA8" w:rsidRPr="002E54A1" w:rsidRDefault="00644DA8" w:rsidP="00644DA8">
            <w:pPr>
              <w:widowControl/>
              <w:jc w:val="right"/>
              <w:rPr>
                <w:rFonts w:eastAsia="等线" w:cs="Times New Roman"/>
                <w:color w:val="000000"/>
                <w:kern w:val="0"/>
                <w:sz w:val="22"/>
              </w:rPr>
            </w:pPr>
            <w:r w:rsidRPr="002E54A1">
              <w:rPr>
                <w:rFonts w:eastAsia="等线" w:cs="Times New Roman"/>
                <w:color w:val="000000"/>
                <w:kern w:val="0"/>
                <w:sz w:val="22"/>
              </w:rPr>
              <w:t>3.01E-02</w:t>
            </w:r>
          </w:p>
        </w:tc>
        <w:tc>
          <w:tcPr>
            <w:tcW w:w="0" w:type="auto"/>
            <w:tcBorders>
              <w:top w:val="single" w:sz="4" w:space="0" w:color="auto"/>
            </w:tcBorders>
            <w:noWrap/>
            <w:hideMark/>
          </w:tcPr>
          <w:p w:rsidR="00644DA8" w:rsidRPr="002E54A1" w:rsidRDefault="00644DA8" w:rsidP="00644DA8">
            <w:pPr>
              <w:widowControl/>
              <w:jc w:val="right"/>
              <w:rPr>
                <w:rFonts w:eastAsia="等线" w:cs="Times New Roman"/>
                <w:color w:val="000000"/>
                <w:kern w:val="0"/>
                <w:sz w:val="22"/>
              </w:rPr>
            </w:pPr>
            <w:r w:rsidRPr="002E54A1">
              <w:rPr>
                <w:rFonts w:eastAsia="等线" w:cs="Times New Roman"/>
                <w:color w:val="000000"/>
                <w:kern w:val="0"/>
                <w:sz w:val="22"/>
              </w:rPr>
              <w:t xml:space="preserve">40.40 </w:t>
            </w:r>
          </w:p>
        </w:tc>
      </w:tr>
      <w:tr w:rsidR="00644DA8" w:rsidRPr="002E54A1" w:rsidTr="00240F48">
        <w:trPr>
          <w:trHeight w:val="285"/>
          <w:jc w:val="center"/>
        </w:trPr>
        <w:tc>
          <w:tcPr>
            <w:tcW w:w="0" w:type="auto"/>
            <w:noWrap/>
            <w:hideMark/>
          </w:tcPr>
          <w:p w:rsidR="00644DA8" w:rsidRPr="002E54A1" w:rsidRDefault="00644DA8" w:rsidP="00644DA8">
            <w:pPr>
              <w:widowControl/>
              <w:jc w:val="left"/>
              <w:rPr>
                <w:rFonts w:eastAsia="等线" w:cs="Times New Roman"/>
                <w:color w:val="000000"/>
                <w:kern w:val="0"/>
                <w:sz w:val="22"/>
              </w:rPr>
            </w:pPr>
            <w:r w:rsidRPr="002E54A1">
              <w:rPr>
                <w:rFonts w:eastAsia="等线" w:cs="Times New Roman"/>
                <w:color w:val="000000"/>
                <w:kern w:val="0"/>
                <w:sz w:val="22"/>
              </w:rPr>
              <w:t>WM2-GM8</w:t>
            </w:r>
          </w:p>
        </w:tc>
        <w:tc>
          <w:tcPr>
            <w:tcW w:w="0" w:type="auto"/>
            <w:noWrap/>
            <w:hideMark/>
          </w:tcPr>
          <w:p w:rsidR="00644DA8" w:rsidRPr="002E54A1" w:rsidRDefault="00644DA8" w:rsidP="00644DA8">
            <w:pPr>
              <w:widowControl/>
              <w:jc w:val="right"/>
              <w:rPr>
                <w:rFonts w:eastAsia="等线" w:cs="Times New Roman"/>
                <w:color w:val="000000"/>
                <w:kern w:val="0"/>
                <w:sz w:val="22"/>
              </w:rPr>
            </w:pPr>
            <w:r w:rsidRPr="002E54A1">
              <w:rPr>
                <w:rFonts w:eastAsia="等线" w:cs="Times New Roman"/>
                <w:color w:val="000000"/>
                <w:kern w:val="0"/>
                <w:sz w:val="22"/>
              </w:rPr>
              <w:t xml:space="preserve">0.16 </w:t>
            </w:r>
          </w:p>
        </w:tc>
        <w:tc>
          <w:tcPr>
            <w:tcW w:w="0" w:type="auto"/>
            <w:noWrap/>
            <w:hideMark/>
          </w:tcPr>
          <w:p w:rsidR="00644DA8" w:rsidRPr="002E54A1" w:rsidRDefault="00644DA8" w:rsidP="00644DA8">
            <w:pPr>
              <w:widowControl/>
              <w:jc w:val="right"/>
              <w:rPr>
                <w:rFonts w:eastAsia="等线" w:cs="Times New Roman"/>
                <w:color w:val="000000"/>
                <w:kern w:val="0"/>
                <w:sz w:val="22"/>
              </w:rPr>
            </w:pPr>
            <w:r w:rsidRPr="002E54A1">
              <w:rPr>
                <w:rFonts w:eastAsia="等线" w:cs="Times New Roman"/>
                <w:color w:val="000000"/>
                <w:kern w:val="0"/>
                <w:sz w:val="22"/>
              </w:rPr>
              <w:t xml:space="preserve">2.96 </w:t>
            </w:r>
          </w:p>
        </w:tc>
        <w:tc>
          <w:tcPr>
            <w:tcW w:w="0" w:type="auto"/>
            <w:noWrap/>
            <w:vAlign w:val="top"/>
            <w:hideMark/>
          </w:tcPr>
          <w:p w:rsidR="00644DA8" w:rsidRPr="00644DA8" w:rsidRDefault="00644DA8" w:rsidP="00644DA8">
            <w:pPr>
              <w:widowControl/>
              <w:jc w:val="right"/>
              <w:rPr>
                <w:rFonts w:eastAsia="等线" w:cs="Times New Roman"/>
                <w:color w:val="000000"/>
                <w:kern w:val="0"/>
                <w:sz w:val="22"/>
              </w:rPr>
            </w:pPr>
            <w:r w:rsidRPr="00644DA8">
              <w:rPr>
                <w:rFonts w:eastAsia="等线" w:cs="Times New Roman"/>
                <w:color w:val="000000"/>
                <w:kern w:val="0"/>
                <w:sz w:val="22"/>
              </w:rPr>
              <w:t>3.26E-03</w:t>
            </w:r>
          </w:p>
        </w:tc>
        <w:tc>
          <w:tcPr>
            <w:tcW w:w="0" w:type="auto"/>
            <w:noWrap/>
            <w:hideMark/>
          </w:tcPr>
          <w:p w:rsidR="00644DA8" w:rsidRPr="002E54A1" w:rsidRDefault="00644DA8" w:rsidP="00644DA8">
            <w:pPr>
              <w:widowControl/>
              <w:jc w:val="right"/>
              <w:rPr>
                <w:rFonts w:eastAsia="等线" w:cs="Times New Roman"/>
                <w:color w:val="000000"/>
                <w:kern w:val="0"/>
                <w:sz w:val="22"/>
              </w:rPr>
            </w:pPr>
            <w:r w:rsidRPr="002E54A1">
              <w:rPr>
                <w:rFonts w:eastAsia="等线" w:cs="Times New Roman"/>
                <w:color w:val="000000"/>
                <w:kern w:val="0"/>
                <w:sz w:val="22"/>
              </w:rPr>
              <w:t>1.96E-02</w:t>
            </w:r>
          </w:p>
        </w:tc>
        <w:tc>
          <w:tcPr>
            <w:tcW w:w="0" w:type="auto"/>
            <w:noWrap/>
            <w:hideMark/>
          </w:tcPr>
          <w:p w:rsidR="00644DA8" w:rsidRPr="002E54A1" w:rsidRDefault="00644DA8" w:rsidP="00644DA8">
            <w:pPr>
              <w:widowControl/>
              <w:jc w:val="right"/>
              <w:rPr>
                <w:rFonts w:eastAsia="等线" w:cs="Times New Roman"/>
                <w:color w:val="000000"/>
                <w:kern w:val="0"/>
                <w:sz w:val="22"/>
              </w:rPr>
            </w:pPr>
            <w:r w:rsidRPr="002E54A1">
              <w:rPr>
                <w:rFonts w:eastAsia="等线" w:cs="Times New Roman"/>
                <w:color w:val="000000"/>
                <w:kern w:val="0"/>
                <w:sz w:val="22"/>
              </w:rPr>
              <w:t xml:space="preserve">61.31 </w:t>
            </w:r>
          </w:p>
        </w:tc>
      </w:tr>
      <w:tr w:rsidR="00644DA8" w:rsidRPr="002E54A1" w:rsidTr="00240F48">
        <w:trPr>
          <w:trHeight w:val="285"/>
          <w:jc w:val="center"/>
        </w:trPr>
        <w:tc>
          <w:tcPr>
            <w:tcW w:w="0" w:type="auto"/>
            <w:noWrap/>
            <w:hideMark/>
          </w:tcPr>
          <w:p w:rsidR="00644DA8" w:rsidRPr="002E54A1" w:rsidRDefault="00644DA8" w:rsidP="00644DA8">
            <w:pPr>
              <w:widowControl/>
              <w:jc w:val="left"/>
              <w:rPr>
                <w:rFonts w:eastAsia="等线" w:cs="Times New Roman"/>
                <w:color w:val="000000"/>
                <w:kern w:val="0"/>
                <w:sz w:val="22"/>
              </w:rPr>
            </w:pPr>
            <w:r w:rsidRPr="002E54A1">
              <w:rPr>
                <w:rFonts w:eastAsia="等线" w:cs="Times New Roman"/>
                <w:color w:val="000000"/>
                <w:kern w:val="0"/>
                <w:sz w:val="22"/>
              </w:rPr>
              <w:t>WM7-GM6</w:t>
            </w:r>
          </w:p>
        </w:tc>
        <w:tc>
          <w:tcPr>
            <w:tcW w:w="0" w:type="auto"/>
            <w:noWrap/>
            <w:hideMark/>
          </w:tcPr>
          <w:p w:rsidR="00644DA8" w:rsidRPr="002E54A1" w:rsidRDefault="00644DA8" w:rsidP="00644DA8">
            <w:pPr>
              <w:widowControl/>
              <w:jc w:val="right"/>
              <w:rPr>
                <w:rFonts w:eastAsia="等线" w:cs="Times New Roman"/>
                <w:color w:val="000000"/>
                <w:kern w:val="0"/>
                <w:sz w:val="22"/>
              </w:rPr>
            </w:pPr>
            <w:r w:rsidRPr="002E54A1">
              <w:rPr>
                <w:rFonts w:eastAsia="等线" w:cs="Times New Roman"/>
                <w:color w:val="000000"/>
                <w:kern w:val="0"/>
                <w:sz w:val="22"/>
              </w:rPr>
              <w:t xml:space="preserve">0.24 </w:t>
            </w:r>
          </w:p>
        </w:tc>
        <w:tc>
          <w:tcPr>
            <w:tcW w:w="0" w:type="auto"/>
            <w:noWrap/>
            <w:hideMark/>
          </w:tcPr>
          <w:p w:rsidR="00644DA8" w:rsidRPr="002E54A1" w:rsidRDefault="00644DA8" w:rsidP="00644DA8">
            <w:pPr>
              <w:widowControl/>
              <w:jc w:val="right"/>
              <w:rPr>
                <w:rFonts w:eastAsia="等线" w:cs="Times New Roman"/>
                <w:color w:val="000000"/>
                <w:kern w:val="0"/>
                <w:sz w:val="22"/>
              </w:rPr>
            </w:pPr>
            <w:r w:rsidRPr="002E54A1">
              <w:rPr>
                <w:rFonts w:eastAsia="等线" w:cs="Times New Roman"/>
                <w:color w:val="000000"/>
                <w:kern w:val="0"/>
                <w:sz w:val="22"/>
              </w:rPr>
              <w:t xml:space="preserve">4.07 </w:t>
            </w:r>
          </w:p>
        </w:tc>
        <w:tc>
          <w:tcPr>
            <w:tcW w:w="0" w:type="auto"/>
            <w:noWrap/>
            <w:vAlign w:val="top"/>
            <w:hideMark/>
          </w:tcPr>
          <w:p w:rsidR="00644DA8" w:rsidRPr="00644DA8" w:rsidRDefault="00644DA8" w:rsidP="00644DA8">
            <w:pPr>
              <w:widowControl/>
              <w:jc w:val="right"/>
              <w:rPr>
                <w:rFonts w:eastAsia="等线" w:cs="Times New Roman"/>
                <w:color w:val="000000"/>
                <w:kern w:val="0"/>
                <w:sz w:val="22"/>
              </w:rPr>
            </w:pPr>
            <w:r w:rsidRPr="00644DA8">
              <w:rPr>
                <w:rFonts w:eastAsia="等线" w:cs="Times New Roman"/>
                <w:color w:val="000000"/>
                <w:kern w:val="0"/>
                <w:sz w:val="22"/>
              </w:rPr>
              <w:t>5.50E-05</w:t>
            </w:r>
          </w:p>
        </w:tc>
        <w:tc>
          <w:tcPr>
            <w:tcW w:w="0" w:type="auto"/>
            <w:noWrap/>
            <w:hideMark/>
          </w:tcPr>
          <w:p w:rsidR="00644DA8" w:rsidRPr="002E54A1" w:rsidRDefault="00644DA8" w:rsidP="00644DA8">
            <w:pPr>
              <w:widowControl/>
              <w:jc w:val="right"/>
              <w:rPr>
                <w:rFonts w:eastAsia="等线" w:cs="Times New Roman"/>
                <w:color w:val="000000"/>
                <w:kern w:val="0"/>
                <w:sz w:val="22"/>
              </w:rPr>
            </w:pPr>
            <w:r w:rsidRPr="002E54A1">
              <w:rPr>
                <w:rFonts w:eastAsia="等线" w:cs="Times New Roman"/>
                <w:color w:val="000000"/>
                <w:kern w:val="0"/>
                <w:sz w:val="22"/>
              </w:rPr>
              <w:t>9.90E-04</w:t>
            </w:r>
          </w:p>
        </w:tc>
        <w:tc>
          <w:tcPr>
            <w:tcW w:w="0" w:type="auto"/>
            <w:noWrap/>
            <w:hideMark/>
          </w:tcPr>
          <w:p w:rsidR="00644DA8" w:rsidRPr="002E54A1" w:rsidRDefault="00644DA8" w:rsidP="00644DA8">
            <w:pPr>
              <w:widowControl/>
              <w:jc w:val="right"/>
              <w:rPr>
                <w:rFonts w:eastAsia="等线" w:cs="Times New Roman"/>
                <w:color w:val="000000"/>
                <w:kern w:val="0"/>
                <w:sz w:val="22"/>
              </w:rPr>
            </w:pPr>
            <w:r w:rsidRPr="002E54A1">
              <w:rPr>
                <w:rFonts w:eastAsia="等线" w:cs="Times New Roman"/>
                <w:color w:val="000000"/>
                <w:kern w:val="0"/>
                <w:sz w:val="22"/>
              </w:rPr>
              <w:t xml:space="preserve">42.79 </w:t>
            </w:r>
          </w:p>
        </w:tc>
      </w:tr>
      <w:tr w:rsidR="00644DA8" w:rsidRPr="002E54A1" w:rsidTr="00240F48">
        <w:trPr>
          <w:trHeight w:val="285"/>
          <w:jc w:val="center"/>
        </w:trPr>
        <w:tc>
          <w:tcPr>
            <w:tcW w:w="0" w:type="auto"/>
            <w:noWrap/>
            <w:hideMark/>
          </w:tcPr>
          <w:p w:rsidR="00644DA8" w:rsidRPr="002E54A1" w:rsidRDefault="00644DA8" w:rsidP="00644DA8">
            <w:pPr>
              <w:widowControl/>
              <w:jc w:val="left"/>
              <w:rPr>
                <w:rFonts w:eastAsia="等线" w:cs="Times New Roman"/>
                <w:color w:val="000000"/>
                <w:kern w:val="0"/>
                <w:sz w:val="22"/>
              </w:rPr>
            </w:pPr>
            <w:r w:rsidRPr="002E54A1">
              <w:rPr>
                <w:rFonts w:eastAsia="等线" w:cs="Times New Roman"/>
                <w:color w:val="000000"/>
                <w:kern w:val="0"/>
                <w:sz w:val="22"/>
              </w:rPr>
              <w:t>WM9-GM1</w:t>
            </w:r>
          </w:p>
        </w:tc>
        <w:tc>
          <w:tcPr>
            <w:tcW w:w="0" w:type="auto"/>
            <w:noWrap/>
            <w:hideMark/>
          </w:tcPr>
          <w:p w:rsidR="00644DA8" w:rsidRPr="002E54A1" w:rsidRDefault="00644DA8" w:rsidP="00644DA8">
            <w:pPr>
              <w:widowControl/>
              <w:jc w:val="right"/>
              <w:rPr>
                <w:rFonts w:eastAsia="等线" w:cs="Times New Roman"/>
                <w:color w:val="000000"/>
                <w:kern w:val="0"/>
                <w:sz w:val="22"/>
              </w:rPr>
            </w:pPr>
            <w:r w:rsidRPr="002E54A1">
              <w:rPr>
                <w:rFonts w:eastAsia="等线" w:cs="Times New Roman"/>
                <w:color w:val="000000"/>
                <w:kern w:val="0"/>
                <w:sz w:val="22"/>
              </w:rPr>
              <w:t xml:space="preserve">0.16 </w:t>
            </w:r>
          </w:p>
        </w:tc>
        <w:tc>
          <w:tcPr>
            <w:tcW w:w="0" w:type="auto"/>
            <w:noWrap/>
            <w:hideMark/>
          </w:tcPr>
          <w:p w:rsidR="00644DA8" w:rsidRPr="002E54A1" w:rsidRDefault="00644DA8" w:rsidP="00644DA8">
            <w:pPr>
              <w:widowControl/>
              <w:jc w:val="right"/>
              <w:rPr>
                <w:rFonts w:eastAsia="等线" w:cs="Times New Roman"/>
                <w:color w:val="000000"/>
                <w:kern w:val="0"/>
                <w:sz w:val="22"/>
              </w:rPr>
            </w:pPr>
            <w:r w:rsidRPr="002E54A1">
              <w:rPr>
                <w:rFonts w:eastAsia="等线" w:cs="Times New Roman"/>
                <w:color w:val="000000"/>
                <w:kern w:val="0"/>
                <w:sz w:val="22"/>
              </w:rPr>
              <w:t xml:space="preserve">2.72 </w:t>
            </w:r>
          </w:p>
        </w:tc>
        <w:tc>
          <w:tcPr>
            <w:tcW w:w="0" w:type="auto"/>
            <w:noWrap/>
            <w:vAlign w:val="top"/>
            <w:hideMark/>
          </w:tcPr>
          <w:p w:rsidR="00644DA8" w:rsidRPr="00644DA8" w:rsidRDefault="00644DA8" w:rsidP="00644DA8">
            <w:pPr>
              <w:widowControl/>
              <w:jc w:val="right"/>
              <w:rPr>
                <w:rFonts w:eastAsia="等线" w:cs="Times New Roman"/>
                <w:color w:val="000000"/>
                <w:kern w:val="0"/>
                <w:sz w:val="22"/>
              </w:rPr>
            </w:pPr>
            <w:r w:rsidRPr="00644DA8">
              <w:rPr>
                <w:rFonts w:eastAsia="等线" w:cs="Times New Roman"/>
                <w:color w:val="000000"/>
                <w:kern w:val="0"/>
                <w:sz w:val="22"/>
              </w:rPr>
              <w:t>2.48E-03</w:t>
            </w:r>
          </w:p>
        </w:tc>
        <w:tc>
          <w:tcPr>
            <w:tcW w:w="0" w:type="auto"/>
            <w:noWrap/>
            <w:hideMark/>
          </w:tcPr>
          <w:p w:rsidR="00644DA8" w:rsidRPr="002E54A1" w:rsidRDefault="00644DA8" w:rsidP="00644DA8">
            <w:pPr>
              <w:widowControl/>
              <w:jc w:val="right"/>
              <w:rPr>
                <w:rFonts w:eastAsia="等线" w:cs="Times New Roman"/>
                <w:color w:val="000000"/>
                <w:kern w:val="0"/>
                <w:sz w:val="22"/>
              </w:rPr>
            </w:pPr>
            <w:r w:rsidRPr="002E54A1">
              <w:rPr>
                <w:rFonts w:eastAsia="等线" w:cs="Times New Roman"/>
                <w:color w:val="000000"/>
                <w:kern w:val="0"/>
                <w:sz w:val="22"/>
              </w:rPr>
              <w:t>3.01E-02</w:t>
            </w:r>
          </w:p>
        </w:tc>
        <w:tc>
          <w:tcPr>
            <w:tcW w:w="0" w:type="auto"/>
            <w:noWrap/>
            <w:hideMark/>
          </w:tcPr>
          <w:p w:rsidR="00644DA8" w:rsidRPr="002E54A1" w:rsidRDefault="00644DA8" w:rsidP="00644DA8">
            <w:pPr>
              <w:widowControl/>
              <w:jc w:val="right"/>
              <w:rPr>
                <w:rFonts w:eastAsia="等线" w:cs="Times New Roman"/>
                <w:color w:val="000000"/>
                <w:kern w:val="0"/>
                <w:sz w:val="22"/>
              </w:rPr>
            </w:pPr>
            <w:r w:rsidRPr="002E54A1">
              <w:rPr>
                <w:rFonts w:eastAsia="等线" w:cs="Times New Roman"/>
                <w:color w:val="000000"/>
                <w:kern w:val="0"/>
                <w:sz w:val="22"/>
              </w:rPr>
              <w:t xml:space="preserve">42.77 </w:t>
            </w:r>
          </w:p>
        </w:tc>
      </w:tr>
      <w:tr w:rsidR="00644DA8" w:rsidRPr="002E54A1" w:rsidTr="00240F48">
        <w:trPr>
          <w:trHeight w:val="285"/>
          <w:jc w:val="center"/>
        </w:trPr>
        <w:tc>
          <w:tcPr>
            <w:tcW w:w="0" w:type="auto"/>
            <w:noWrap/>
            <w:hideMark/>
          </w:tcPr>
          <w:p w:rsidR="00644DA8" w:rsidRPr="002E54A1" w:rsidRDefault="00644DA8" w:rsidP="00644DA8">
            <w:pPr>
              <w:widowControl/>
              <w:jc w:val="left"/>
              <w:rPr>
                <w:rFonts w:eastAsia="等线" w:cs="Times New Roman"/>
                <w:color w:val="000000"/>
                <w:kern w:val="0"/>
                <w:sz w:val="22"/>
              </w:rPr>
            </w:pPr>
            <w:r w:rsidRPr="002E54A1">
              <w:rPr>
                <w:rFonts w:eastAsia="等线" w:cs="Times New Roman"/>
                <w:color w:val="000000"/>
                <w:kern w:val="0"/>
                <w:sz w:val="22"/>
              </w:rPr>
              <w:t>WM9-GM3</w:t>
            </w:r>
          </w:p>
        </w:tc>
        <w:tc>
          <w:tcPr>
            <w:tcW w:w="0" w:type="auto"/>
            <w:noWrap/>
            <w:hideMark/>
          </w:tcPr>
          <w:p w:rsidR="00644DA8" w:rsidRPr="002E54A1" w:rsidRDefault="00644DA8" w:rsidP="00644DA8">
            <w:pPr>
              <w:widowControl/>
              <w:jc w:val="right"/>
              <w:rPr>
                <w:rFonts w:eastAsia="等线" w:cs="Times New Roman"/>
                <w:color w:val="000000"/>
                <w:kern w:val="0"/>
                <w:sz w:val="22"/>
              </w:rPr>
            </w:pPr>
            <w:r w:rsidRPr="002E54A1">
              <w:rPr>
                <w:rFonts w:eastAsia="等线" w:cs="Times New Roman"/>
                <w:color w:val="000000"/>
                <w:kern w:val="0"/>
                <w:sz w:val="22"/>
              </w:rPr>
              <w:t xml:space="preserve">0.17 </w:t>
            </w:r>
          </w:p>
        </w:tc>
        <w:tc>
          <w:tcPr>
            <w:tcW w:w="0" w:type="auto"/>
            <w:noWrap/>
            <w:hideMark/>
          </w:tcPr>
          <w:p w:rsidR="00644DA8" w:rsidRPr="002E54A1" w:rsidRDefault="00644DA8" w:rsidP="00644DA8">
            <w:pPr>
              <w:widowControl/>
              <w:jc w:val="right"/>
              <w:rPr>
                <w:rFonts w:eastAsia="等线" w:cs="Times New Roman"/>
                <w:color w:val="000000"/>
                <w:kern w:val="0"/>
                <w:sz w:val="22"/>
              </w:rPr>
            </w:pPr>
            <w:r w:rsidRPr="002E54A1">
              <w:rPr>
                <w:rFonts w:eastAsia="等线" w:cs="Times New Roman"/>
                <w:color w:val="000000"/>
                <w:kern w:val="0"/>
                <w:sz w:val="22"/>
              </w:rPr>
              <w:t xml:space="preserve">2.87 </w:t>
            </w:r>
          </w:p>
        </w:tc>
        <w:tc>
          <w:tcPr>
            <w:tcW w:w="0" w:type="auto"/>
            <w:noWrap/>
            <w:vAlign w:val="top"/>
            <w:hideMark/>
          </w:tcPr>
          <w:p w:rsidR="00644DA8" w:rsidRPr="00644DA8" w:rsidRDefault="00644DA8" w:rsidP="00644DA8">
            <w:pPr>
              <w:widowControl/>
              <w:jc w:val="right"/>
              <w:rPr>
                <w:rFonts w:eastAsia="等线" w:cs="Times New Roman"/>
                <w:color w:val="000000"/>
                <w:kern w:val="0"/>
                <w:sz w:val="22"/>
              </w:rPr>
            </w:pPr>
            <w:r w:rsidRPr="00644DA8">
              <w:rPr>
                <w:rFonts w:eastAsia="等线" w:cs="Times New Roman"/>
                <w:color w:val="000000"/>
                <w:kern w:val="0"/>
                <w:sz w:val="22"/>
              </w:rPr>
              <w:t>4.30E-03</w:t>
            </w:r>
          </w:p>
        </w:tc>
        <w:tc>
          <w:tcPr>
            <w:tcW w:w="0" w:type="auto"/>
            <w:noWrap/>
            <w:hideMark/>
          </w:tcPr>
          <w:p w:rsidR="00644DA8" w:rsidRPr="002E54A1" w:rsidRDefault="00644DA8" w:rsidP="00644DA8">
            <w:pPr>
              <w:widowControl/>
              <w:jc w:val="right"/>
              <w:rPr>
                <w:rFonts w:eastAsia="等线" w:cs="Times New Roman"/>
                <w:color w:val="000000"/>
                <w:kern w:val="0"/>
                <w:sz w:val="22"/>
              </w:rPr>
            </w:pPr>
            <w:r w:rsidRPr="002E54A1">
              <w:rPr>
                <w:rFonts w:eastAsia="等线" w:cs="Times New Roman"/>
                <w:color w:val="000000"/>
                <w:kern w:val="0"/>
                <w:sz w:val="22"/>
              </w:rPr>
              <w:t>2.32E-02</w:t>
            </w:r>
          </w:p>
        </w:tc>
        <w:tc>
          <w:tcPr>
            <w:tcW w:w="0" w:type="auto"/>
            <w:noWrap/>
            <w:hideMark/>
          </w:tcPr>
          <w:p w:rsidR="00644DA8" w:rsidRPr="002E54A1" w:rsidRDefault="00644DA8" w:rsidP="00644DA8">
            <w:pPr>
              <w:widowControl/>
              <w:jc w:val="right"/>
              <w:rPr>
                <w:rFonts w:eastAsia="等线" w:cs="Times New Roman"/>
                <w:color w:val="000000"/>
                <w:kern w:val="0"/>
                <w:sz w:val="22"/>
              </w:rPr>
            </w:pPr>
            <w:r w:rsidRPr="002E54A1">
              <w:rPr>
                <w:rFonts w:eastAsia="等线" w:cs="Times New Roman"/>
                <w:color w:val="000000"/>
                <w:kern w:val="0"/>
                <w:sz w:val="22"/>
              </w:rPr>
              <w:t xml:space="preserve">38.46 </w:t>
            </w:r>
          </w:p>
        </w:tc>
      </w:tr>
      <w:tr w:rsidR="00644DA8" w:rsidRPr="002E54A1" w:rsidTr="00240F48">
        <w:trPr>
          <w:trHeight w:val="285"/>
          <w:jc w:val="center"/>
        </w:trPr>
        <w:tc>
          <w:tcPr>
            <w:tcW w:w="0" w:type="auto"/>
            <w:noWrap/>
            <w:hideMark/>
          </w:tcPr>
          <w:p w:rsidR="00644DA8" w:rsidRPr="002E54A1" w:rsidRDefault="00644DA8" w:rsidP="00644DA8">
            <w:pPr>
              <w:widowControl/>
              <w:jc w:val="left"/>
              <w:rPr>
                <w:rFonts w:eastAsia="等线" w:cs="Times New Roman"/>
                <w:color w:val="000000"/>
                <w:kern w:val="0"/>
                <w:sz w:val="22"/>
              </w:rPr>
            </w:pPr>
            <w:r w:rsidRPr="002E54A1">
              <w:rPr>
                <w:rFonts w:eastAsia="等线" w:cs="Times New Roman"/>
                <w:color w:val="000000"/>
                <w:kern w:val="0"/>
                <w:sz w:val="22"/>
              </w:rPr>
              <w:t>WM9-GM4</w:t>
            </w:r>
          </w:p>
        </w:tc>
        <w:tc>
          <w:tcPr>
            <w:tcW w:w="0" w:type="auto"/>
            <w:noWrap/>
            <w:hideMark/>
          </w:tcPr>
          <w:p w:rsidR="00644DA8" w:rsidRPr="002E54A1" w:rsidRDefault="00644DA8" w:rsidP="00644DA8">
            <w:pPr>
              <w:widowControl/>
              <w:jc w:val="right"/>
              <w:rPr>
                <w:rFonts w:eastAsia="等线" w:cs="Times New Roman"/>
                <w:color w:val="000000"/>
                <w:kern w:val="0"/>
                <w:sz w:val="22"/>
              </w:rPr>
            </w:pPr>
            <w:r w:rsidRPr="002E54A1">
              <w:rPr>
                <w:rFonts w:eastAsia="等线" w:cs="Times New Roman"/>
                <w:color w:val="000000"/>
                <w:kern w:val="0"/>
                <w:sz w:val="22"/>
              </w:rPr>
              <w:t xml:space="preserve">-0.18 </w:t>
            </w:r>
          </w:p>
        </w:tc>
        <w:tc>
          <w:tcPr>
            <w:tcW w:w="0" w:type="auto"/>
            <w:noWrap/>
            <w:hideMark/>
          </w:tcPr>
          <w:p w:rsidR="00644DA8" w:rsidRPr="002E54A1" w:rsidRDefault="00644DA8" w:rsidP="00644DA8">
            <w:pPr>
              <w:widowControl/>
              <w:jc w:val="right"/>
              <w:rPr>
                <w:rFonts w:eastAsia="等线" w:cs="Times New Roman"/>
                <w:color w:val="000000"/>
                <w:kern w:val="0"/>
                <w:sz w:val="22"/>
              </w:rPr>
            </w:pPr>
            <w:r w:rsidRPr="002E54A1">
              <w:rPr>
                <w:rFonts w:eastAsia="等线" w:cs="Times New Roman"/>
                <w:color w:val="000000"/>
                <w:kern w:val="0"/>
                <w:sz w:val="22"/>
              </w:rPr>
              <w:t xml:space="preserve">-3.04 </w:t>
            </w:r>
          </w:p>
        </w:tc>
        <w:tc>
          <w:tcPr>
            <w:tcW w:w="0" w:type="auto"/>
            <w:noWrap/>
            <w:vAlign w:val="top"/>
            <w:hideMark/>
          </w:tcPr>
          <w:p w:rsidR="00644DA8" w:rsidRPr="00644DA8" w:rsidRDefault="00644DA8" w:rsidP="00644DA8">
            <w:pPr>
              <w:widowControl/>
              <w:jc w:val="right"/>
              <w:rPr>
                <w:rFonts w:eastAsia="等线" w:cs="Times New Roman"/>
                <w:color w:val="000000"/>
                <w:kern w:val="0"/>
                <w:sz w:val="22"/>
              </w:rPr>
            </w:pPr>
            <w:r w:rsidRPr="00644DA8">
              <w:rPr>
                <w:rFonts w:eastAsia="等线" w:cs="Times New Roman"/>
                <w:color w:val="000000"/>
                <w:kern w:val="0"/>
                <w:sz w:val="22"/>
              </w:rPr>
              <w:t>6.78E-03</w:t>
            </w:r>
          </w:p>
        </w:tc>
        <w:tc>
          <w:tcPr>
            <w:tcW w:w="0" w:type="auto"/>
            <w:noWrap/>
            <w:hideMark/>
          </w:tcPr>
          <w:p w:rsidR="00644DA8" w:rsidRPr="002E54A1" w:rsidRDefault="00644DA8" w:rsidP="00644DA8">
            <w:pPr>
              <w:widowControl/>
              <w:jc w:val="right"/>
              <w:rPr>
                <w:rFonts w:eastAsia="等线" w:cs="Times New Roman"/>
                <w:color w:val="000000"/>
                <w:kern w:val="0"/>
                <w:sz w:val="22"/>
              </w:rPr>
            </w:pPr>
            <w:r w:rsidRPr="002E54A1">
              <w:rPr>
                <w:rFonts w:eastAsia="等线" w:cs="Times New Roman"/>
                <w:color w:val="000000"/>
                <w:kern w:val="0"/>
                <w:sz w:val="22"/>
              </w:rPr>
              <w:t>1.69E-02</w:t>
            </w:r>
          </w:p>
        </w:tc>
        <w:tc>
          <w:tcPr>
            <w:tcW w:w="0" w:type="auto"/>
            <w:noWrap/>
            <w:hideMark/>
          </w:tcPr>
          <w:p w:rsidR="00644DA8" w:rsidRPr="002E54A1" w:rsidRDefault="00644DA8" w:rsidP="00644DA8">
            <w:pPr>
              <w:widowControl/>
              <w:jc w:val="right"/>
              <w:rPr>
                <w:rFonts w:eastAsia="等线" w:cs="Times New Roman"/>
                <w:color w:val="000000"/>
                <w:kern w:val="0"/>
                <w:sz w:val="22"/>
              </w:rPr>
            </w:pPr>
            <w:r w:rsidRPr="002E54A1">
              <w:rPr>
                <w:rFonts w:eastAsia="等线" w:cs="Times New Roman"/>
                <w:color w:val="000000"/>
                <w:kern w:val="0"/>
                <w:sz w:val="22"/>
              </w:rPr>
              <w:t xml:space="preserve">40.59 </w:t>
            </w:r>
          </w:p>
        </w:tc>
      </w:tr>
      <w:tr w:rsidR="00644DA8" w:rsidRPr="002E54A1" w:rsidTr="00240F48">
        <w:trPr>
          <w:trHeight w:val="285"/>
          <w:jc w:val="center"/>
        </w:trPr>
        <w:tc>
          <w:tcPr>
            <w:tcW w:w="0" w:type="auto"/>
            <w:noWrap/>
            <w:hideMark/>
          </w:tcPr>
          <w:p w:rsidR="00644DA8" w:rsidRPr="002E54A1" w:rsidRDefault="00644DA8" w:rsidP="00644DA8">
            <w:pPr>
              <w:widowControl/>
              <w:jc w:val="left"/>
              <w:rPr>
                <w:rFonts w:eastAsia="等线" w:cs="Times New Roman"/>
                <w:color w:val="000000"/>
                <w:kern w:val="0"/>
                <w:sz w:val="22"/>
              </w:rPr>
            </w:pPr>
            <w:r w:rsidRPr="002E54A1">
              <w:rPr>
                <w:rFonts w:eastAsia="等线" w:cs="Times New Roman"/>
                <w:color w:val="000000"/>
                <w:kern w:val="0"/>
                <w:sz w:val="22"/>
              </w:rPr>
              <w:t>WM9-GM11</w:t>
            </w:r>
          </w:p>
        </w:tc>
        <w:tc>
          <w:tcPr>
            <w:tcW w:w="0" w:type="auto"/>
            <w:noWrap/>
            <w:hideMark/>
          </w:tcPr>
          <w:p w:rsidR="00644DA8" w:rsidRPr="002E54A1" w:rsidRDefault="00644DA8" w:rsidP="00644DA8">
            <w:pPr>
              <w:widowControl/>
              <w:jc w:val="right"/>
              <w:rPr>
                <w:rFonts w:eastAsia="等线" w:cs="Times New Roman"/>
                <w:color w:val="000000"/>
                <w:kern w:val="0"/>
                <w:sz w:val="22"/>
              </w:rPr>
            </w:pPr>
            <w:r w:rsidRPr="002E54A1">
              <w:rPr>
                <w:rFonts w:eastAsia="等线" w:cs="Times New Roman"/>
                <w:color w:val="000000"/>
                <w:kern w:val="0"/>
                <w:sz w:val="22"/>
              </w:rPr>
              <w:t xml:space="preserve">0.15 </w:t>
            </w:r>
          </w:p>
        </w:tc>
        <w:tc>
          <w:tcPr>
            <w:tcW w:w="0" w:type="auto"/>
            <w:noWrap/>
            <w:hideMark/>
          </w:tcPr>
          <w:p w:rsidR="00644DA8" w:rsidRPr="002E54A1" w:rsidRDefault="00644DA8" w:rsidP="00644DA8">
            <w:pPr>
              <w:widowControl/>
              <w:jc w:val="right"/>
              <w:rPr>
                <w:rFonts w:eastAsia="等线" w:cs="Times New Roman"/>
                <w:color w:val="000000"/>
                <w:kern w:val="0"/>
                <w:sz w:val="22"/>
              </w:rPr>
            </w:pPr>
            <w:r w:rsidRPr="002E54A1">
              <w:rPr>
                <w:rFonts w:eastAsia="等线" w:cs="Times New Roman"/>
                <w:color w:val="000000"/>
                <w:kern w:val="0"/>
                <w:sz w:val="22"/>
              </w:rPr>
              <w:t xml:space="preserve">2.63 </w:t>
            </w:r>
          </w:p>
        </w:tc>
        <w:tc>
          <w:tcPr>
            <w:tcW w:w="0" w:type="auto"/>
            <w:noWrap/>
            <w:vAlign w:val="top"/>
            <w:hideMark/>
          </w:tcPr>
          <w:p w:rsidR="00644DA8" w:rsidRPr="00644DA8" w:rsidRDefault="00644DA8" w:rsidP="00644DA8">
            <w:pPr>
              <w:widowControl/>
              <w:jc w:val="right"/>
              <w:rPr>
                <w:rFonts w:eastAsia="等线" w:cs="Times New Roman"/>
                <w:color w:val="000000"/>
                <w:kern w:val="0"/>
                <w:sz w:val="22"/>
              </w:rPr>
            </w:pPr>
            <w:r w:rsidRPr="00644DA8">
              <w:rPr>
                <w:rFonts w:eastAsia="等线" w:cs="Times New Roman"/>
                <w:color w:val="000000"/>
                <w:kern w:val="0"/>
                <w:sz w:val="22"/>
              </w:rPr>
              <w:t>8.85E-03</w:t>
            </w:r>
          </w:p>
        </w:tc>
        <w:tc>
          <w:tcPr>
            <w:tcW w:w="0" w:type="auto"/>
            <w:noWrap/>
            <w:hideMark/>
          </w:tcPr>
          <w:p w:rsidR="00644DA8" w:rsidRPr="002E54A1" w:rsidRDefault="00644DA8" w:rsidP="00644DA8">
            <w:pPr>
              <w:widowControl/>
              <w:jc w:val="right"/>
              <w:rPr>
                <w:rFonts w:eastAsia="等线" w:cs="Times New Roman"/>
                <w:color w:val="000000"/>
                <w:kern w:val="0"/>
                <w:sz w:val="22"/>
              </w:rPr>
            </w:pPr>
            <w:r w:rsidRPr="002E54A1">
              <w:rPr>
                <w:rFonts w:eastAsia="等线" w:cs="Times New Roman"/>
                <w:color w:val="000000"/>
                <w:kern w:val="0"/>
                <w:sz w:val="22"/>
              </w:rPr>
              <w:t>3.54E-02</w:t>
            </w:r>
          </w:p>
        </w:tc>
        <w:tc>
          <w:tcPr>
            <w:tcW w:w="0" w:type="auto"/>
            <w:noWrap/>
            <w:hideMark/>
          </w:tcPr>
          <w:p w:rsidR="00644DA8" w:rsidRPr="002E54A1" w:rsidRDefault="00644DA8" w:rsidP="00644DA8">
            <w:pPr>
              <w:widowControl/>
              <w:jc w:val="right"/>
              <w:rPr>
                <w:rFonts w:eastAsia="等线" w:cs="Times New Roman"/>
                <w:color w:val="000000"/>
                <w:kern w:val="0"/>
                <w:sz w:val="22"/>
              </w:rPr>
            </w:pPr>
            <w:r w:rsidRPr="002E54A1">
              <w:rPr>
                <w:rFonts w:eastAsia="等线" w:cs="Times New Roman"/>
                <w:color w:val="000000"/>
                <w:kern w:val="0"/>
                <w:sz w:val="22"/>
              </w:rPr>
              <w:t xml:space="preserve">37.75 </w:t>
            </w:r>
          </w:p>
        </w:tc>
      </w:tr>
    </w:tbl>
    <w:p w:rsidR="00C1007D" w:rsidRDefault="002E54A1" w:rsidP="002E54A1">
      <w:pPr>
        <w:rPr>
          <w:b/>
        </w:rPr>
      </w:pPr>
      <w:r w:rsidRPr="00E5277B">
        <w:rPr>
          <w:rFonts w:hint="eastAsia"/>
          <w:b/>
        </w:rPr>
        <w:t>N</w:t>
      </w:r>
      <w:r w:rsidRPr="00E5277B">
        <w:rPr>
          <w:b/>
        </w:rPr>
        <w:t>ote. The upper half of the table represents the first-order effects, while the lower half represents the second-order effects.</w:t>
      </w:r>
    </w:p>
    <w:p w:rsidR="00C1007D" w:rsidRDefault="00C1007D" w:rsidP="00C1007D">
      <w:r>
        <w:br w:type="page"/>
      </w:r>
    </w:p>
    <w:p w:rsidR="00C1007D" w:rsidRDefault="00C1007D" w:rsidP="00A80D71">
      <w:pPr>
        <w:pStyle w:val="4"/>
      </w:pPr>
      <w:r>
        <w:lastRenderedPageBreak/>
        <w:t xml:space="preserve">Table </w:t>
      </w:r>
      <w:r w:rsidR="0015560D">
        <w:t>S</w:t>
      </w:r>
      <w:r>
        <w:t>5 Correlation of state index and age</w:t>
      </w:r>
    </w:p>
    <w:tbl>
      <w:tblPr>
        <w:tblStyle w:val="11"/>
        <w:tblW w:w="5700" w:type="dxa"/>
        <w:jc w:val="center"/>
        <w:tblLook w:val="04A0" w:firstRow="1" w:lastRow="0" w:firstColumn="1" w:lastColumn="0" w:noHBand="0" w:noVBand="1"/>
      </w:tblPr>
      <w:tblGrid>
        <w:gridCol w:w="3000"/>
        <w:gridCol w:w="1240"/>
        <w:gridCol w:w="1460"/>
      </w:tblGrid>
      <w:tr w:rsidR="00C1007D" w:rsidRPr="00DE0BC7" w:rsidTr="00A9469D">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3000" w:type="dxa"/>
            <w:noWrap/>
            <w:vAlign w:val="center"/>
            <w:hideMark/>
          </w:tcPr>
          <w:p w:rsidR="00C1007D" w:rsidRPr="00DE0BC7" w:rsidRDefault="00C1007D" w:rsidP="00A9469D">
            <w:pPr>
              <w:widowControl/>
              <w:rPr>
                <w:rFonts w:eastAsia="宋体" w:cs="Times New Roman"/>
                <w:color w:val="000000"/>
                <w:kern w:val="0"/>
                <w:sz w:val="22"/>
              </w:rPr>
            </w:pPr>
            <w:r w:rsidRPr="00DE0BC7">
              <w:rPr>
                <w:rFonts w:eastAsia="宋体" w:cs="Times New Roman"/>
                <w:color w:val="000000"/>
                <w:kern w:val="0"/>
                <w:sz w:val="22"/>
              </w:rPr>
              <w:t>State Index</w:t>
            </w:r>
          </w:p>
        </w:tc>
        <w:tc>
          <w:tcPr>
            <w:tcW w:w="1240" w:type="dxa"/>
            <w:noWrap/>
            <w:vAlign w:val="center"/>
            <w:hideMark/>
          </w:tcPr>
          <w:p w:rsidR="00C1007D" w:rsidRPr="00DE0BC7" w:rsidRDefault="00C1007D" w:rsidP="00A9469D">
            <w:pPr>
              <w:widowControl/>
              <w:cnfStyle w:val="100000000000" w:firstRow="1" w:lastRow="0" w:firstColumn="0" w:lastColumn="0" w:oddVBand="0" w:evenVBand="0" w:oddHBand="0" w:evenHBand="0" w:firstRowFirstColumn="0" w:firstRowLastColumn="0" w:lastRowFirstColumn="0" w:lastRowLastColumn="0"/>
              <w:rPr>
                <w:rFonts w:eastAsia="宋体" w:cs="Times New Roman"/>
                <w:color w:val="000000"/>
                <w:kern w:val="0"/>
                <w:sz w:val="22"/>
              </w:rPr>
            </w:pPr>
            <w:r w:rsidRPr="00DE0BC7">
              <w:rPr>
                <w:rFonts w:eastAsia="宋体" w:cs="Times New Roman"/>
                <w:color w:val="000000"/>
                <w:kern w:val="0"/>
                <w:sz w:val="22"/>
              </w:rPr>
              <w:t>r</w:t>
            </w:r>
          </w:p>
        </w:tc>
        <w:tc>
          <w:tcPr>
            <w:tcW w:w="1460" w:type="dxa"/>
            <w:noWrap/>
            <w:vAlign w:val="center"/>
            <w:hideMark/>
          </w:tcPr>
          <w:p w:rsidR="00C1007D" w:rsidRPr="00DE0BC7" w:rsidRDefault="00C1007D" w:rsidP="00A9469D">
            <w:pPr>
              <w:widowControl/>
              <w:cnfStyle w:val="100000000000" w:firstRow="1" w:lastRow="0" w:firstColumn="0" w:lastColumn="0" w:oddVBand="0" w:evenVBand="0" w:oddHBand="0" w:evenHBand="0" w:firstRowFirstColumn="0" w:firstRowLastColumn="0" w:lastRowFirstColumn="0" w:lastRowLastColumn="0"/>
              <w:rPr>
                <w:rFonts w:eastAsia="宋体" w:cs="Times New Roman"/>
                <w:color w:val="000000"/>
                <w:kern w:val="0"/>
                <w:sz w:val="22"/>
              </w:rPr>
            </w:pPr>
            <w:r w:rsidRPr="00DE0BC7">
              <w:rPr>
                <w:rFonts w:eastAsia="宋体" w:cs="Times New Roman"/>
                <w:color w:val="000000"/>
                <w:kern w:val="0"/>
                <w:sz w:val="22"/>
              </w:rPr>
              <w:t>P</w:t>
            </w:r>
            <w:r w:rsidRPr="00DE0BC7">
              <w:rPr>
                <w:rFonts w:eastAsia="宋体" w:cs="Times New Roman"/>
                <w:i/>
                <w:color w:val="000000"/>
                <w:kern w:val="0"/>
                <w:sz w:val="22"/>
                <w:vertAlign w:val="subscript"/>
              </w:rPr>
              <w:t>FDR</w:t>
            </w:r>
          </w:p>
        </w:tc>
      </w:tr>
      <w:tr w:rsidR="00C1007D" w:rsidRPr="00DE0BC7" w:rsidTr="00A9469D">
        <w:trPr>
          <w:trHeight w:val="300"/>
          <w:jc w:val="center"/>
        </w:trPr>
        <w:tc>
          <w:tcPr>
            <w:cnfStyle w:val="001000000000" w:firstRow="0" w:lastRow="0" w:firstColumn="1" w:lastColumn="0" w:oddVBand="0" w:evenVBand="0" w:oddHBand="0" w:evenHBand="0" w:firstRowFirstColumn="0" w:firstRowLastColumn="0" w:lastRowFirstColumn="0" w:lastRowLastColumn="0"/>
            <w:tcW w:w="3000" w:type="dxa"/>
            <w:noWrap/>
            <w:vAlign w:val="center"/>
            <w:hideMark/>
          </w:tcPr>
          <w:p w:rsidR="00C1007D" w:rsidRPr="00DE0BC7" w:rsidRDefault="00C1007D" w:rsidP="00A9469D">
            <w:pPr>
              <w:widowControl/>
              <w:rPr>
                <w:rFonts w:ascii="Times New Roman" w:eastAsia="宋体" w:hAnsi="Times New Roman" w:cs="Times New Roman"/>
                <w:color w:val="000000"/>
                <w:kern w:val="0"/>
                <w:sz w:val="22"/>
              </w:rPr>
            </w:pPr>
            <w:r w:rsidRPr="00DE0BC7">
              <w:rPr>
                <w:rFonts w:ascii="Times New Roman" w:eastAsia="宋体" w:hAnsi="Times New Roman" w:cs="Times New Roman"/>
                <w:color w:val="000000"/>
                <w:kern w:val="0"/>
                <w:sz w:val="22"/>
              </w:rPr>
              <w:t>Transition probability of 1-2</w:t>
            </w:r>
          </w:p>
        </w:tc>
        <w:tc>
          <w:tcPr>
            <w:tcW w:w="1240" w:type="dxa"/>
            <w:noWrap/>
            <w:vAlign w:val="center"/>
            <w:hideMark/>
          </w:tcPr>
          <w:p w:rsidR="00C1007D" w:rsidRPr="00DE0BC7" w:rsidRDefault="00C1007D" w:rsidP="00A9469D">
            <w:pPr>
              <w:widowControl/>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w:t>
            </w:r>
            <w:r w:rsidRPr="00DE0BC7">
              <w:rPr>
                <w:rFonts w:ascii="Times New Roman" w:eastAsia="宋体" w:hAnsi="Times New Roman" w:cs="Times New Roman"/>
                <w:color w:val="000000"/>
                <w:kern w:val="0"/>
                <w:sz w:val="22"/>
              </w:rPr>
              <w:t xml:space="preserve">0.12 </w:t>
            </w:r>
          </w:p>
        </w:tc>
        <w:tc>
          <w:tcPr>
            <w:tcW w:w="1460" w:type="dxa"/>
            <w:noWrap/>
            <w:vAlign w:val="center"/>
            <w:hideMark/>
          </w:tcPr>
          <w:p w:rsidR="00C1007D" w:rsidRPr="00DE0BC7" w:rsidRDefault="00C1007D" w:rsidP="00A9469D">
            <w:pPr>
              <w:widowControl/>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22"/>
              </w:rPr>
            </w:pPr>
            <w:r w:rsidRPr="00DE0BC7">
              <w:rPr>
                <w:rFonts w:ascii="Times New Roman" w:eastAsia="宋体" w:hAnsi="Times New Roman" w:cs="Times New Roman"/>
                <w:color w:val="000000"/>
                <w:kern w:val="0"/>
                <w:sz w:val="22"/>
              </w:rPr>
              <w:t>1.80</w:t>
            </w:r>
            <w:r>
              <w:rPr>
                <w:rFonts w:ascii="Times New Roman" w:eastAsia="宋体" w:hAnsi="Times New Roman" w:cs="Times New Roman"/>
                <w:color w:val="000000"/>
                <w:kern w:val="0"/>
                <w:sz w:val="22"/>
              </w:rPr>
              <w:t>×10</w:t>
            </w:r>
            <w:r w:rsidRPr="00DE0BC7">
              <w:rPr>
                <w:rFonts w:ascii="Times New Roman" w:eastAsia="宋体" w:hAnsi="Times New Roman" w:cs="Times New Roman"/>
                <w:color w:val="000000"/>
                <w:kern w:val="0"/>
                <w:sz w:val="22"/>
                <w:vertAlign w:val="superscript"/>
              </w:rPr>
              <w:t>-02</w:t>
            </w:r>
          </w:p>
        </w:tc>
      </w:tr>
      <w:tr w:rsidR="00C1007D" w:rsidRPr="00DE0BC7" w:rsidTr="00A9469D">
        <w:trPr>
          <w:trHeight w:val="300"/>
          <w:jc w:val="center"/>
        </w:trPr>
        <w:tc>
          <w:tcPr>
            <w:cnfStyle w:val="001000000000" w:firstRow="0" w:lastRow="0" w:firstColumn="1" w:lastColumn="0" w:oddVBand="0" w:evenVBand="0" w:oddHBand="0" w:evenHBand="0" w:firstRowFirstColumn="0" w:firstRowLastColumn="0" w:lastRowFirstColumn="0" w:lastRowLastColumn="0"/>
            <w:tcW w:w="3000" w:type="dxa"/>
            <w:noWrap/>
            <w:vAlign w:val="center"/>
            <w:hideMark/>
          </w:tcPr>
          <w:p w:rsidR="00C1007D" w:rsidRPr="00DE0BC7" w:rsidRDefault="00C1007D" w:rsidP="00A9469D">
            <w:pPr>
              <w:widowControl/>
              <w:rPr>
                <w:rFonts w:ascii="Times New Roman" w:eastAsia="宋体" w:hAnsi="Times New Roman" w:cs="Times New Roman"/>
                <w:color w:val="000000"/>
                <w:kern w:val="0"/>
                <w:sz w:val="22"/>
              </w:rPr>
            </w:pPr>
            <w:r w:rsidRPr="00DE0BC7">
              <w:rPr>
                <w:rFonts w:ascii="Times New Roman" w:eastAsia="宋体" w:hAnsi="Times New Roman" w:cs="Times New Roman"/>
                <w:color w:val="000000"/>
                <w:kern w:val="0"/>
                <w:sz w:val="22"/>
              </w:rPr>
              <w:t>Transition probability of 1-3</w:t>
            </w:r>
          </w:p>
        </w:tc>
        <w:tc>
          <w:tcPr>
            <w:tcW w:w="1240" w:type="dxa"/>
            <w:noWrap/>
            <w:vAlign w:val="center"/>
            <w:hideMark/>
          </w:tcPr>
          <w:p w:rsidR="00C1007D" w:rsidRPr="00DE0BC7" w:rsidRDefault="00C1007D" w:rsidP="00A9469D">
            <w:pPr>
              <w:widowControl/>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22"/>
              </w:rPr>
            </w:pPr>
            <w:r w:rsidRPr="00DE0BC7">
              <w:rPr>
                <w:rFonts w:ascii="Times New Roman" w:eastAsia="宋体" w:hAnsi="Times New Roman" w:cs="Times New Roman"/>
                <w:color w:val="000000"/>
                <w:kern w:val="0"/>
                <w:sz w:val="22"/>
              </w:rPr>
              <w:t xml:space="preserve">0.13 </w:t>
            </w:r>
          </w:p>
        </w:tc>
        <w:tc>
          <w:tcPr>
            <w:tcW w:w="1460" w:type="dxa"/>
            <w:noWrap/>
            <w:vAlign w:val="center"/>
            <w:hideMark/>
          </w:tcPr>
          <w:p w:rsidR="00C1007D" w:rsidRPr="00DE0BC7" w:rsidRDefault="00C1007D" w:rsidP="00A9469D">
            <w:pPr>
              <w:widowControl/>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22"/>
              </w:rPr>
            </w:pPr>
            <w:r w:rsidRPr="00DE0BC7">
              <w:rPr>
                <w:rFonts w:ascii="Times New Roman" w:eastAsia="宋体" w:hAnsi="Times New Roman" w:cs="Times New Roman"/>
                <w:color w:val="000000"/>
                <w:kern w:val="0"/>
                <w:sz w:val="22"/>
              </w:rPr>
              <w:t>1.01</w:t>
            </w:r>
            <w:r>
              <w:rPr>
                <w:rFonts w:ascii="Times New Roman" w:eastAsia="宋体" w:hAnsi="Times New Roman" w:cs="Times New Roman"/>
                <w:color w:val="000000"/>
                <w:kern w:val="0"/>
                <w:sz w:val="22"/>
              </w:rPr>
              <w:t>×10</w:t>
            </w:r>
            <w:r w:rsidRPr="00DE0BC7">
              <w:rPr>
                <w:rFonts w:ascii="Times New Roman" w:eastAsia="宋体" w:hAnsi="Times New Roman" w:cs="Times New Roman"/>
                <w:color w:val="000000"/>
                <w:kern w:val="0"/>
                <w:sz w:val="22"/>
                <w:vertAlign w:val="superscript"/>
              </w:rPr>
              <w:t>-02</w:t>
            </w:r>
          </w:p>
        </w:tc>
      </w:tr>
      <w:tr w:rsidR="00C1007D" w:rsidRPr="00DE0BC7" w:rsidTr="00A9469D">
        <w:trPr>
          <w:trHeight w:val="300"/>
          <w:jc w:val="center"/>
        </w:trPr>
        <w:tc>
          <w:tcPr>
            <w:cnfStyle w:val="001000000000" w:firstRow="0" w:lastRow="0" w:firstColumn="1" w:lastColumn="0" w:oddVBand="0" w:evenVBand="0" w:oddHBand="0" w:evenHBand="0" w:firstRowFirstColumn="0" w:firstRowLastColumn="0" w:lastRowFirstColumn="0" w:lastRowLastColumn="0"/>
            <w:tcW w:w="3000" w:type="dxa"/>
            <w:noWrap/>
            <w:vAlign w:val="center"/>
            <w:hideMark/>
          </w:tcPr>
          <w:p w:rsidR="00C1007D" w:rsidRPr="00DE0BC7" w:rsidRDefault="00C1007D" w:rsidP="00A9469D">
            <w:pPr>
              <w:widowControl/>
              <w:rPr>
                <w:rFonts w:ascii="Times New Roman" w:eastAsia="宋体" w:hAnsi="Times New Roman" w:cs="Times New Roman"/>
                <w:color w:val="000000"/>
                <w:kern w:val="0"/>
                <w:sz w:val="22"/>
              </w:rPr>
            </w:pPr>
            <w:r w:rsidRPr="00DE0BC7">
              <w:rPr>
                <w:rFonts w:ascii="Times New Roman" w:eastAsia="宋体" w:hAnsi="Times New Roman" w:cs="Times New Roman"/>
                <w:color w:val="000000"/>
                <w:kern w:val="0"/>
                <w:sz w:val="22"/>
              </w:rPr>
              <w:t>Transition probability of 2-1</w:t>
            </w:r>
          </w:p>
        </w:tc>
        <w:tc>
          <w:tcPr>
            <w:tcW w:w="1240" w:type="dxa"/>
            <w:noWrap/>
            <w:vAlign w:val="center"/>
            <w:hideMark/>
          </w:tcPr>
          <w:p w:rsidR="00C1007D" w:rsidRPr="00DE0BC7" w:rsidRDefault="00C1007D" w:rsidP="00A9469D">
            <w:pPr>
              <w:widowControl/>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22"/>
              </w:rPr>
            </w:pPr>
            <w:r w:rsidRPr="00DE0BC7">
              <w:rPr>
                <w:rFonts w:ascii="Times New Roman" w:eastAsia="宋体" w:hAnsi="Times New Roman" w:cs="Times New Roman"/>
                <w:color w:val="000000"/>
                <w:kern w:val="0"/>
                <w:sz w:val="22"/>
              </w:rPr>
              <w:t xml:space="preserve">0.14 </w:t>
            </w:r>
          </w:p>
        </w:tc>
        <w:tc>
          <w:tcPr>
            <w:tcW w:w="1460" w:type="dxa"/>
            <w:noWrap/>
            <w:vAlign w:val="center"/>
            <w:hideMark/>
          </w:tcPr>
          <w:p w:rsidR="00C1007D" w:rsidRPr="00DE0BC7" w:rsidRDefault="00C1007D" w:rsidP="00A9469D">
            <w:pPr>
              <w:widowControl/>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22"/>
              </w:rPr>
            </w:pPr>
            <w:r w:rsidRPr="00DE0BC7">
              <w:rPr>
                <w:rFonts w:ascii="Times New Roman" w:eastAsia="宋体" w:hAnsi="Times New Roman" w:cs="Times New Roman"/>
                <w:color w:val="000000"/>
                <w:kern w:val="0"/>
                <w:sz w:val="22"/>
              </w:rPr>
              <w:t>8.53</w:t>
            </w:r>
            <w:r>
              <w:rPr>
                <w:rFonts w:ascii="Times New Roman" w:eastAsia="宋体" w:hAnsi="Times New Roman" w:cs="Times New Roman"/>
                <w:color w:val="000000"/>
                <w:kern w:val="0"/>
                <w:sz w:val="22"/>
              </w:rPr>
              <w:t>×10</w:t>
            </w:r>
            <w:r w:rsidRPr="00DE0BC7">
              <w:rPr>
                <w:rFonts w:ascii="Times New Roman" w:eastAsia="宋体" w:hAnsi="Times New Roman" w:cs="Times New Roman"/>
                <w:color w:val="000000"/>
                <w:kern w:val="0"/>
                <w:sz w:val="22"/>
                <w:vertAlign w:val="superscript"/>
              </w:rPr>
              <w:t>-03</w:t>
            </w:r>
          </w:p>
        </w:tc>
      </w:tr>
      <w:tr w:rsidR="00C1007D" w:rsidRPr="00DE0BC7" w:rsidTr="00A9469D">
        <w:trPr>
          <w:trHeight w:val="300"/>
          <w:jc w:val="center"/>
        </w:trPr>
        <w:tc>
          <w:tcPr>
            <w:cnfStyle w:val="001000000000" w:firstRow="0" w:lastRow="0" w:firstColumn="1" w:lastColumn="0" w:oddVBand="0" w:evenVBand="0" w:oddHBand="0" w:evenHBand="0" w:firstRowFirstColumn="0" w:firstRowLastColumn="0" w:lastRowFirstColumn="0" w:lastRowLastColumn="0"/>
            <w:tcW w:w="3000" w:type="dxa"/>
            <w:noWrap/>
            <w:vAlign w:val="center"/>
            <w:hideMark/>
          </w:tcPr>
          <w:p w:rsidR="00C1007D" w:rsidRPr="00DE0BC7" w:rsidRDefault="00C1007D" w:rsidP="00A9469D">
            <w:pPr>
              <w:widowControl/>
              <w:rPr>
                <w:rFonts w:ascii="Times New Roman" w:eastAsia="宋体" w:hAnsi="Times New Roman" w:cs="Times New Roman"/>
                <w:color w:val="000000"/>
                <w:kern w:val="0"/>
                <w:sz w:val="22"/>
              </w:rPr>
            </w:pPr>
            <w:r w:rsidRPr="00DE0BC7">
              <w:rPr>
                <w:rFonts w:ascii="Times New Roman" w:eastAsia="宋体" w:hAnsi="Times New Roman" w:cs="Times New Roman"/>
                <w:color w:val="000000"/>
                <w:kern w:val="0"/>
                <w:sz w:val="22"/>
              </w:rPr>
              <w:t>Proportion of State 2</w:t>
            </w:r>
          </w:p>
        </w:tc>
        <w:tc>
          <w:tcPr>
            <w:tcW w:w="1240" w:type="dxa"/>
            <w:noWrap/>
            <w:vAlign w:val="center"/>
            <w:hideMark/>
          </w:tcPr>
          <w:p w:rsidR="00C1007D" w:rsidRPr="00DE0BC7" w:rsidRDefault="00C1007D" w:rsidP="00A9469D">
            <w:pPr>
              <w:widowControl/>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w:t>
            </w:r>
            <w:r w:rsidRPr="00DE0BC7">
              <w:rPr>
                <w:rFonts w:ascii="Times New Roman" w:eastAsia="宋体" w:hAnsi="Times New Roman" w:cs="Times New Roman"/>
                <w:color w:val="000000"/>
                <w:kern w:val="0"/>
                <w:sz w:val="22"/>
              </w:rPr>
              <w:t xml:space="preserve">0.26 </w:t>
            </w:r>
          </w:p>
        </w:tc>
        <w:tc>
          <w:tcPr>
            <w:tcW w:w="1460" w:type="dxa"/>
            <w:noWrap/>
            <w:vAlign w:val="center"/>
            <w:hideMark/>
          </w:tcPr>
          <w:p w:rsidR="00C1007D" w:rsidRPr="00DE0BC7" w:rsidRDefault="00C1007D" w:rsidP="00A9469D">
            <w:pPr>
              <w:widowControl/>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22"/>
              </w:rPr>
            </w:pPr>
            <w:r w:rsidRPr="00DE0BC7">
              <w:rPr>
                <w:rFonts w:ascii="Times New Roman" w:eastAsia="宋体" w:hAnsi="Times New Roman" w:cs="Times New Roman"/>
                <w:color w:val="000000"/>
                <w:kern w:val="0"/>
                <w:sz w:val="22"/>
              </w:rPr>
              <w:t>1.18</w:t>
            </w:r>
            <w:r>
              <w:rPr>
                <w:rFonts w:ascii="Times New Roman" w:eastAsia="宋体" w:hAnsi="Times New Roman" w:cs="Times New Roman"/>
                <w:color w:val="000000"/>
                <w:kern w:val="0"/>
                <w:sz w:val="22"/>
              </w:rPr>
              <w:t>×10</w:t>
            </w:r>
            <w:r w:rsidRPr="00DE0BC7">
              <w:rPr>
                <w:rFonts w:ascii="Times New Roman" w:eastAsia="宋体" w:hAnsi="Times New Roman" w:cs="Times New Roman"/>
                <w:color w:val="000000"/>
                <w:kern w:val="0"/>
                <w:sz w:val="22"/>
                <w:vertAlign w:val="superscript"/>
              </w:rPr>
              <w:t>-07</w:t>
            </w:r>
          </w:p>
        </w:tc>
      </w:tr>
      <w:tr w:rsidR="00C1007D" w:rsidRPr="00DE0BC7" w:rsidTr="00A9469D">
        <w:trPr>
          <w:trHeight w:val="300"/>
          <w:jc w:val="center"/>
        </w:trPr>
        <w:tc>
          <w:tcPr>
            <w:cnfStyle w:val="001000000000" w:firstRow="0" w:lastRow="0" w:firstColumn="1" w:lastColumn="0" w:oddVBand="0" w:evenVBand="0" w:oddHBand="0" w:evenHBand="0" w:firstRowFirstColumn="0" w:firstRowLastColumn="0" w:lastRowFirstColumn="0" w:lastRowLastColumn="0"/>
            <w:tcW w:w="3000" w:type="dxa"/>
            <w:noWrap/>
            <w:vAlign w:val="center"/>
            <w:hideMark/>
          </w:tcPr>
          <w:p w:rsidR="00C1007D" w:rsidRPr="00DE0BC7" w:rsidRDefault="00C1007D" w:rsidP="00A9469D">
            <w:pPr>
              <w:widowControl/>
              <w:rPr>
                <w:rFonts w:ascii="Times New Roman" w:eastAsia="宋体" w:hAnsi="Times New Roman" w:cs="Times New Roman"/>
                <w:color w:val="000000"/>
                <w:kern w:val="0"/>
                <w:sz w:val="22"/>
              </w:rPr>
            </w:pPr>
            <w:r w:rsidRPr="00DE0BC7">
              <w:rPr>
                <w:rFonts w:ascii="Times New Roman" w:eastAsia="宋体" w:hAnsi="Times New Roman" w:cs="Times New Roman"/>
                <w:color w:val="000000"/>
                <w:kern w:val="0"/>
                <w:sz w:val="22"/>
              </w:rPr>
              <w:t>Proportion of State 3</w:t>
            </w:r>
          </w:p>
        </w:tc>
        <w:tc>
          <w:tcPr>
            <w:tcW w:w="1240" w:type="dxa"/>
            <w:noWrap/>
            <w:vAlign w:val="center"/>
            <w:hideMark/>
          </w:tcPr>
          <w:p w:rsidR="00C1007D" w:rsidRPr="00DE0BC7" w:rsidRDefault="00C1007D" w:rsidP="00A9469D">
            <w:pPr>
              <w:widowControl/>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22"/>
              </w:rPr>
            </w:pPr>
            <w:r w:rsidRPr="00DE0BC7">
              <w:rPr>
                <w:rFonts w:ascii="Times New Roman" w:eastAsia="宋体" w:hAnsi="Times New Roman" w:cs="Times New Roman"/>
                <w:color w:val="000000"/>
                <w:kern w:val="0"/>
                <w:sz w:val="22"/>
              </w:rPr>
              <w:t xml:space="preserve">0.23 </w:t>
            </w:r>
          </w:p>
        </w:tc>
        <w:tc>
          <w:tcPr>
            <w:tcW w:w="1460" w:type="dxa"/>
            <w:noWrap/>
            <w:vAlign w:val="center"/>
            <w:hideMark/>
          </w:tcPr>
          <w:p w:rsidR="00C1007D" w:rsidRPr="00DE0BC7" w:rsidRDefault="00C1007D" w:rsidP="00A9469D">
            <w:pPr>
              <w:widowControl/>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22"/>
              </w:rPr>
            </w:pPr>
            <w:r w:rsidRPr="00DE0BC7">
              <w:rPr>
                <w:rFonts w:ascii="Times New Roman" w:eastAsia="宋体" w:hAnsi="Times New Roman" w:cs="Times New Roman"/>
                <w:color w:val="000000"/>
                <w:kern w:val="0"/>
                <w:sz w:val="22"/>
              </w:rPr>
              <w:t>1.35</w:t>
            </w:r>
            <w:r>
              <w:rPr>
                <w:rFonts w:ascii="Times New Roman" w:eastAsia="宋体" w:hAnsi="Times New Roman" w:cs="Times New Roman"/>
                <w:color w:val="000000"/>
                <w:kern w:val="0"/>
                <w:sz w:val="22"/>
              </w:rPr>
              <w:t>×10</w:t>
            </w:r>
            <w:r w:rsidRPr="00DE0BC7">
              <w:rPr>
                <w:rFonts w:ascii="Times New Roman" w:eastAsia="宋体" w:hAnsi="Times New Roman" w:cs="Times New Roman"/>
                <w:color w:val="000000"/>
                <w:kern w:val="0"/>
                <w:sz w:val="22"/>
                <w:vertAlign w:val="superscript"/>
              </w:rPr>
              <w:t>-06</w:t>
            </w:r>
          </w:p>
        </w:tc>
      </w:tr>
      <w:tr w:rsidR="00C1007D" w:rsidRPr="00DE0BC7" w:rsidTr="00A9469D">
        <w:trPr>
          <w:trHeight w:val="300"/>
          <w:jc w:val="center"/>
        </w:trPr>
        <w:tc>
          <w:tcPr>
            <w:cnfStyle w:val="001000000000" w:firstRow="0" w:lastRow="0" w:firstColumn="1" w:lastColumn="0" w:oddVBand="0" w:evenVBand="0" w:oddHBand="0" w:evenHBand="0" w:firstRowFirstColumn="0" w:firstRowLastColumn="0" w:lastRowFirstColumn="0" w:lastRowLastColumn="0"/>
            <w:tcW w:w="3000" w:type="dxa"/>
            <w:noWrap/>
            <w:vAlign w:val="center"/>
            <w:hideMark/>
          </w:tcPr>
          <w:p w:rsidR="00C1007D" w:rsidRPr="00DE0BC7" w:rsidRDefault="00C1007D" w:rsidP="00A9469D">
            <w:pPr>
              <w:widowControl/>
              <w:rPr>
                <w:rFonts w:ascii="Times New Roman" w:eastAsia="宋体" w:hAnsi="Times New Roman" w:cs="Times New Roman"/>
                <w:color w:val="000000"/>
                <w:kern w:val="0"/>
                <w:sz w:val="22"/>
              </w:rPr>
            </w:pPr>
            <w:r w:rsidRPr="00DE0BC7">
              <w:rPr>
                <w:rFonts w:ascii="Times New Roman" w:eastAsia="宋体" w:hAnsi="Times New Roman" w:cs="Times New Roman"/>
                <w:color w:val="000000"/>
                <w:kern w:val="0"/>
                <w:sz w:val="22"/>
              </w:rPr>
              <w:t>Dwell time of State 2</w:t>
            </w:r>
          </w:p>
        </w:tc>
        <w:tc>
          <w:tcPr>
            <w:tcW w:w="1240" w:type="dxa"/>
            <w:noWrap/>
            <w:vAlign w:val="center"/>
            <w:hideMark/>
          </w:tcPr>
          <w:p w:rsidR="00C1007D" w:rsidRPr="00DE0BC7" w:rsidRDefault="00C1007D" w:rsidP="00A9469D">
            <w:pPr>
              <w:widowControl/>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w:t>
            </w:r>
            <w:r w:rsidRPr="00DE0BC7">
              <w:rPr>
                <w:rFonts w:ascii="Times New Roman" w:eastAsia="宋体" w:hAnsi="Times New Roman" w:cs="Times New Roman"/>
                <w:color w:val="000000"/>
                <w:kern w:val="0"/>
                <w:sz w:val="22"/>
              </w:rPr>
              <w:t xml:space="preserve">0.16 </w:t>
            </w:r>
          </w:p>
        </w:tc>
        <w:tc>
          <w:tcPr>
            <w:tcW w:w="1460" w:type="dxa"/>
            <w:noWrap/>
            <w:vAlign w:val="center"/>
            <w:hideMark/>
          </w:tcPr>
          <w:p w:rsidR="00C1007D" w:rsidRPr="00DE0BC7" w:rsidRDefault="00C1007D" w:rsidP="00A9469D">
            <w:pPr>
              <w:widowControl/>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22"/>
              </w:rPr>
            </w:pPr>
            <w:r w:rsidRPr="00DE0BC7">
              <w:rPr>
                <w:rFonts w:ascii="Times New Roman" w:eastAsia="宋体" w:hAnsi="Times New Roman" w:cs="Times New Roman"/>
                <w:color w:val="000000"/>
                <w:kern w:val="0"/>
                <w:sz w:val="22"/>
              </w:rPr>
              <w:t>8.74</w:t>
            </w:r>
            <w:r>
              <w:rPr>
                <w:rFonts w:ascii="Times New Roman" w:eastAsia="宋体" w:hAnsi="Times New Roman" w:cs="Times New Roman"/>
                <w:color w:val="000000"/>
                <w:kern w:val="0"/>
                <w:sz w:val="22"/>
              </w:rPr>
              <w:t>×10</w:t>
            </w:r>
            <w:r w:rsidRPr="00DE0BC7">
              <w:rPr>
                <w:rFonts w:ascii="Times New Roman" w:eastAsia="宋体" w:hAnsi="Times New Roman" w:cs="Times New Roman"/>
                <w:color w:val="000000"/>
                <w:kern w:val="0"/>
                <w:sz w:val="22"/>
                <w:vertAlign w:val="superscript"/>
              </w:rPr>
              <w:t>-04</w:t>
            </w:r>
          </w:p>
        </w:tc>
      </w:tr>
      <w:tr w:rsidR="00C1007D" w:rsidRPr="00DE0BC7" w:rsidTr="00A9469D">
        <w:trPr>
          <w:trHeight w:val="300"/>
          <w:jc w:val="center"/>
        </w:trPr>
        <w:tc>
          <w:tcPr>
            <w:cnfStyle w:val="001000000000" w:firstRow="0" w:lastRow="0" w:firstColumn="1" w:lastColumn="0" w:oddVBand="0" w:evenVBand="0" w:oddHBand="0" w:evenHBand="0" w:firstRowFirstColumn="0" w:firstRowLastColumn="0" w:lastRowFirstColumn="0" w:lastRowLastColumn="0"/>
            <w:tcW w:w="3000" w:type="dxa"/>
            <w:noWrap/>
            <w:vAlign w:val="center"/>
            <w:hideMark/>
          </w:tcPr>
          <w:p w:rsidR="00C1007D" w:rsidRPr="00DE0BC7" w:rsidRDefault="00C1007D" w:rsidP="00A9469D">
            <w:pPr>
              <w:widowControl/>
              <w:rPr>
                <w:rFonts w:ascii="Times New Roman" w:eastAsia="宋体" w:hAnsi="Times New Roman" w:cs="Times New Roman"/>
                <w:color w:val="000000"/>
                <w:kern w:val="0"/>
                <w:sz w:val="22"/>
              </w:rPr>
            </w:pPr>
            <w:r w:rsidRPr="00DE0BC7">
              <w:rPr>
                <w:rFonts w:ascii="Times New Roman" w:eastAsia="宋体" w:hAnsi="Times New Roman" w:cs="Times New Roman"/>
                <w:color w:val="000000"/>
                <w:kern w:val="0"/>
                <w:sz w:val="22"/>
              </w:rPr>
              <w:t>Dwell time of State 3</w:t>
            </w:r>
          </w:p>
        </w:tc>
        <w:tc>
          <w:tcPr>
            <w:tcW w:w="1240" w:type="dxa"/>
            <w:noWrap/>
            <w:vAlign w:val="center"/>
            <w:hideMark/>
          </w:tcPr>
          <w:p w:rsidR="00C1007D" w:rsidRPr="00DE0BC7" w:rsidRDefault="00C1007D" w:rsidP="00A9469D">
            <w:pPr>
              <w:widowControl/>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22"/>
              </w:rPr>
            </w:pPr>
            <w:r w:rsidRPr="00DE0BC7">
              <w:rPr>
                <w:rFonts w:ascii="Times New Roman" w:eastAsia="宋体" w:hAnsi="Times New Roman" w:cs="Times New Roman"/>
                <w:color w:val="000000"/>
                <w:kern w:val="0"/>
                <w:sz w:val="22"/>
              </w:rPr>
              <w:t xml:space="preserve">0.21 </w:t>
            </w:r>
          </w:p>
        </w:tc>
        <w:tc>
          <w:tcPr>
            <w:tcW w:w="1460" w:type="dxa"/>
            <w:noWrap/>
            <w:vAlign w:val="center"/>
            <w:hideMark/>
          </w:tcPr>
          <w:p w:rsidR="00C1007D" w:rsidRPr="00DE0BC7" w:rsidRDefault="00C1007D" w:rsidP="00A9469D">
            <w:pPr>
              <w:widowControl/>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22"/>
              </w:rPr>
            </w:pPr>
            <w:r w:rsidRPr="00DE0BC7">
              <w:rPr>
                <w:rFonts w:ascii="Times New Roman" w:eastAsia="宋体" w:hAnsi="Times New Roman" w:cs="Times New Roman"/>
                <w:color w:val="000000"/>
                <w:kern w:val="0"/>
                <w:sz w:val="22"/>
              </w:rPr>
              <w:t>3.61</w:t>
            </w:r>
            <w:r>
              <w:rPr>
                <w:rFonts w:ascii="Times New Roman" w:eastAsia="宋体" w:hAnsi="Times New Roman" w:cs="Times New Roman"/>
                <w:color w:val="000000"/>
                <w:kern w:val="0"/>
                <w:sz w:val="22"/>
              </w:rPr>
              <w:t>×10</w:t>
            </w:r>
            <w:r w:rsidRPr="00DE0BC7">
              <w:rPr>
                <w:rFonts w:ascii="Times New Roman" w:eastAsia="宋体" w:hAnsi="Times New Roman" w:cs="Times New Roman"/>
                <w:color w:val="000000"/>
                <w:kern w:val="0"/>
                <w:sz w:val="22"/>
                <w:vertAlign w:val="superscript"/>
              </w:rPr>
              <w:t>-05</w:t>
            </w:r>
          </w:p>
        </w:tc>
      </w:tr>
    </w:tbl>
    <w:p w:rsidR="002E54A1" w:rsidRDefault="002E54A1" w:rsidP="002E54A1">
      <w:pPr>
        <w:rPr>
          <w:b/>
        </w:rPr>
      </w:pPr>
    </w:p>
    <w:p w:rsidR="00322080" w:rsidRDefault="00322080">
      <w:pPr>
        <w:widowControl/>
        <w:jc w:val="left"/>
        <w:sectPr w:rsidR="00322080">
          <w:pgSz w:w="11906" w:h="16838"/>
          <w:pgMar w:top="1440" w:right="1800" w:bottom="1440" w:left="1800" w:header="851" w:footer="992" w:gutter="0"/>
          <w:cols w:space="425"/>
          <w:docGrid w:type="lines" w:linePitch="312"/>
        </w:sectPr>
      </w:pPr>
    </w:p>
    <w:p w:rsidR="00B0201E" w:rsidRDefault="00A80D71" w:rsidP="00A80D71">
      <w:pPr>
        <w:pStyle w:val="a7"/>
      </w:pPr>
      <w:bookmarkStart w:id="12" w:name="_Toc153827249"/>
      <w:r>
        <w:rPr>
          <w:rFonts w:hint="eastAsia"/>
        </w:rPr>
        <w:lastRenderedPageBreak/>
        <w:t>S</w:t>
      </w:r>
      <w:r>
        <w:t>upplementary Figures</w:t>
      </w:r>
      <w:bookmarkEnd w:id="12"/>
    </w:p>
    <w:p w:rsidR="00CD7DAB" w:rsidRDefault="00A76229" w:rsidP="00B0201E">
      <w:pPr>
        <w:jc w:val="center"/>
      </w:pPr>
      <w:bookmarkStart w:id="13" w:name="_GoBack"/>
      <w:r>
        <w:rPr>
          <w:noProof/>
        </w:rPr>
        <w:drawing>
          <wp:inline distT="0" distB="0" distL="0" distR="0">
            <wp:extent cx="7270322" cy="4088830"/>
            <wp:effectExtent l="0" t="0" r="6985"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S1.jpg"/>
                    <pic:cNvPicPr/>
                  </pic:nvPicPr>
                  <pic:blipFill>
                    <a:blip r:embed="rId9"/>
                    <a:stretch>
                      <a:fillRect/>
                    </a:stretch>
                  </pic:blipFill>
                  <pic:spPr>
                    <a:xfrm>
                      <a:off x="0" y="0"/>
                      <a:ext cx="7272075" cy="4089816"/>
                    </a:xfrm>
                    <a:prstGeom prst="rect">
                      <a:avLst/>
                    </a:prstGeom>
                  </pic:spPr>
                </pic:pic>
              </a:graphicData>
            </a:graphic>
          </wp:inline>
        </w:drawing>
      </w:r>
      <w:bookmarkEnd w:id="13"/>
    </w:p>
    <w:p w:rsidR="00CD7DAB" w:rsidRPr="00A80D71" w:rsidRDefault="00CD7DAB" w:rsidP="00A80D71">
      <w:pPr>
        <w:pStyle w:val="4"/>
        <w:keepNext w:val="0"/>
        <w:keepLines w:val="0"/>
        <w:spacing w:line="377" w:lineRule="auto"/>
      </w:pPr>
      <w:r w:rsidRPr="00A80D71">
        <w:t xml:space="preserve">Figure </w:t>
      </w:r>
      <w:r w:rsidR="0015560D">
        <w:t>S</w:t>
      </w:r>
      <w:r w:rsidRPr="00A80D71">
        <w:t>1. Large-scale brain gray matter functional networks.</w:t>
      </w:r>
    </w:p>
    <w:p w:rsidR="0094579B" w:rsidRDefault="00A76229" w:rsidP="00B0201E">
      <w:pPr>
        <w:jc w:val="center"/>
      </w:pPr>
      <w:r>
        <w:rPr>
          <w:noProof/>
        </w:rPr>
        <w:lastRenderedPageBreak/>
        <w:drawing>
          <wp:inline distT="0" distB="0" distL="0" distR="0">
            <wp:extent cx="8597361" cy="3881945"/>
            <wp:effectExtent l="0" t="0" r="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S2.jpg"/>
                    <pic:cNvPicPr/>
                  </pic:nvPicPr>
                  <pic:blipFill rotWithShape="1">
                    <a:blip r:embed="rId10"/>
                    <a:srcRect l="2900" t="3042" r="8010" b="25431"/>
                    <a:stretch/>
                  </pic:blipFill>
                  <pic:spPr bwMode="auto">
                    <a:xfrm>
                      <a:off x="0" y="0"/>
                      <a:ext cx="8621339" cy="3892772"/>
                    </a:xfrm>
                    <a:prstGeom prst="rect">
                      <a:avLst/>
                    </a:prstGeom>
                    <a:ln>
                      <a:noFill/>
                    </a:ln>
                    <a:extLst>
                      <a:ext uri="{53640926-AAD7-44D8-BBD7-CCE9431645EC}">
                        <a14:shadowObscured xmlns:a14="http://schemas.microsoft.com/office/drawing/2010/main"/>
                      </a:ext>
                    </a:extLst>
                  </pic:spPr>
                </pic:pic>
              </a:graphicData>
            </a:graphic>
          </wp:inline>
        </w:drawing>
      </w:r>
    </w:p>
    <w:p w:rsidR="00C12BA7" w:rsidRPr="00A80D71" w:rsidRDefault="00BE0B6B" w:rsidP="00A80D71">
      <w:pPr>
        <w:pStyle w:val="4"/>
      </w:pPr>
      <w:r w:rsidRPr="00A80D71">
        <w:t xml:space="preserve">Figure </w:t>
      </w:r>
      <w:r w:rsidR="0015560D">
        <w:t>S</w:t>
      </w:r>
      <w:r w:rsidRPr="00A80D71">
        <w:t>2</w:t>
      </w:r>
      <w:r w:rsidR="00B0201E" w:rsidRPr="00A80D71">
        <w:t>.</w:t>
      </w:r>
      <w:r w:rsidRPr="00A80D71">
        <w:t xml:space="preserve"> </w:t>
      </w:r>
      <w:r w:rsidR="00B0201E" w:rsidRPr="00A80D71">
        <w:t>Power frequency graphs for the (A) 9 white-matter functional network and (B) 12 gray-matter functional network.</w:t>
      </w:r>
    </w:p>
    <w:p w:rsidR="00322080" w:rsidRDefault="00322080" w:rsidP="00C12BA7">
      <w:pPr>
        <w:widowControl/>
        <w:jc w:val="left"/>
        <w:rPr>
          <w:rFonts w:ascii="Arial" w:eastAsia="黑体" w:hAnsi="Arial" w:cstheme="majorBidi"/>
          <w:b/>
          <w:sz w:val="20"/>
          <w:szCs w:val="20"/>
        </w:rPr>
        <w:sectPr w:rsidR="00322080" w:rsidSect="00322080">
          <w:pgSz w:w="16838" w:h="11906" w:orient="landscape"/>
          <w:pgMar w:top="1800" w:right="1440" w:bottom="1800" w:left="1440" w:header="851" w:footer="992" w:gutter="0"/>
          <w:cols w:space="425"/>
          <w:docGrid w:type="lines" w:linePitch="312"/>
        </w:sectPr>
      </w:pPr>
    </w:p>
    <w:p w:rsidR="00BE0B6B" w:rsidRPr="00B0201E" w:rsidRDefault="00BE0B6B" w:rsidP="00C12BA7">
      <w:pPr>
        <w:widowControl/>
        <w:jc w:val="left"/>
        <w:rPr>
          <w:rFonts w:ascii="Arial" w:eastAsia="黑体" w:hAnsi="Arial" w:cstheme="majorBidi"/>
          <w:b/>
          <w:sz w:val="20"/>
          <w:szCs w:val="20"/>
        </w:rPr>
      </w:pPr>
    </w:p>
    <w:p w:rsidR="00B0201E" w:rsidRDefault="00B0201E" w:rsidP="00B0201E">
      <w:pPr>
        <w:jc w:val="center"/>
      </w:pPr>
      <w:r>
        <w:rPr>
          <w:noProof/>
        </w:rPr>
        <w:drawing>
          <wp:inline distT="0" distB="0" distL="0" distR="0">
            <wp:extent cx="5273984" cy="2983865"/>
            <wp:effectExtent l="0" t="0" r="3175"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S3.jpg"/>
                    <pic:cNvPicPr/>
                  </pic:nvPicPr>
                  <pic:blipFill>
                    <a:blip r:embed="rId11"/>
                    <a:stretch>
                      <a:fillRect/>
                    </a:stretch>
                  </pic:blipFill>
                  <pic:spPr>
                    <a:xfrm>
                      <a:off x="0" y="0"/>
                      <a:ext cx="5273984" cy="2983865"/>
                    </a:xfrm>
                    <a:prstGeom prst="rect">
                      <a:avLst/>
                    </a:prstGeom>
                  </pic:spPr>
                </pic:pic>
              </a:graphicData>
            </a:graphic>
          </wp:inline>
        </w:drawing>
      </w:r>
    </w:p>
    <w:p w:rsidR="00B0201E" w:rsidRPr="00A80D71" w:rsidRDefault="00B0201E" w:rsidP="00A80D71">
      <w:pPr>
        <w:pStyle w:val="4"/>
      </w:pPr>
      <w:r w:rsidRPr="00A80D71">
        <w:t xml:space="preserve">Figure </w:t>
      </w:r>
      <w:r w:rsidR="0015560D">
        <w:t>S</w:t>
      </w:r>
      <w:r w:rsidRPr="00A80D71">
        <w:t>3. Correlation of age effect</w:t>
      </w:r>
      <w:r w:rsidR="0036176E" w:rsidRPr="00A80D71">
        <w:t xml:space="preserve"> (T-value)</w:t>
      </w:r>
      <w:r w:rsidRPr="00A80D71">
        <w:t xml:space="preserve"> on static and dynamic FNC in (A) WM-FNC and (B) WM-GM FNC analysis.</w:t>
      </w:r>
    </w:p>
    <w:p w:rsidR="00C4798D" w:rsidRDefault="00C4798D" w:rsidP="0036176E">
      <w:pPr>
        <w:widowControl/>
      </w:pPr>
      <w:r>
        <w:br w:type="page"/>
      </w:r>
    </w:p>
    <w:p w:rsidR="0075291D" w:rsidRDefault="00C4798D">
      <w:r>
        <w:rPr>
          <w:noProof/>
        </w:rPr>
        <w:lastRenderedPageBreak/>
        <w:drawing>
          <wp:inline distT="0" distB="0" distL="0" distR="0">
            <wp:extent cx="5386034" cy="2347342"/>
            <wp:effectExtent l="0" t="0" r="571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uppFig4.tif"/>
                    <pic:cNvPicPr/>
                  </pic:nvPicPr>
                  <pic:blipFill>
                    <a:blip r:embed="rId12"/>
                    <a:stretch>
                      <a:fillRect/>
                    </a:stretch>
                  </pic:blipFill>
                  <pic:spPr>
                    <a:xfrm>
                      <a:off x="0" y="0"/>
                      <a:ext cx="5386034" cy="2347342"/>
                    </a:xfrm>
                    <a:prstGeom prst="rect">
                      <a:avLst/>
                    </a:prstGeom>
                  </pic:spPr>
                </pic:pic>
              </a:graphicData>
            </a:graphic>
          </wp:inline>
        </w:drawing>
      </w:r>
    </w:p>
    <w:p w:rsidR="00A80D71" w:rsidRDefault="00C4798D" w:rsidP="00A80D71">
      <w:pPr>
        <w:pStyle w:val="4"/>
        <w:rPr>
          <w:rFonts w:ascii="Arial" w:eastAsia="黑体" w:hAnsi="Arial"/>
          <w:b w:val="0"/>
          <w:sz w:val="20"/>
          <w:szCs w:val="20"/>
        </w:rPr>
      </w:pPr>
      <w:r w:rsidRPr="00A80D71">
        <w:t xml:space="preserve">Figure </w:t>
      </w:r>
      <w:r w:rsidR="0015560D">
        <w:t>S</w:t>
      </w:r>
      <w:r w:rsidRPr="00A80D71">
        <w:t xml:space="preserve">4. </w:t>
      </w:r>
      <w:r w:rsidR="00472FE4" w:rsidRPr="00A80D71">
        <w:t>The results of the validation analyses</w:t>
      </w:r>
      <w:r w:rsidR="0036176E" w:rsidRPr="00A80D71">
        <w:t xml:space="preserve"> of changing in windows length and step.</w:t>
      </w:r>
      <w:r w:rsidR="0036176E">
        <w:rPr>
          <w:rFonts w:ascii="Arial" w:eastAsia="黑体" w:hAnsi="Arial"/>
          <w:b w:val="0"/>
          <w:sz w:val="20"/>
          <w:szCs w:val="20"/>
        </w:rPr>
        <w:t xml:space="preserve"> </w:t>
      </w:r>
    </w:p>
    <w:p w:rsidR="00225243" w:rsidRDefault="0036176E" w:rsidP="0036176E">
      <w:pPr>
        <w:rPr>
          <w:rFonts w:ascii="Arial" w:eastAsia="黑体" w:hAnsi="Arial" w:cstheme="majorBidi"/>
          <w:b/>
          <w:sz w:val="20"/>
          <w:szCs w:val="20"/>
        </w:rPr>
      </w:pPr>
      <w:r w:rsidRPr="0036176E">
        <w:rPr>
          <w:rFonts w:ascii="Arial" w:eastAsia="黑体" w:hAnsi="Arial" w:cstheme="majorBidi"/>
          <w:b/>
          <w:sz w:val="20"/>
          <w:szCs w:val="20"/>
        </w:rPr>
        <w:t>A. By changing the window length and conducting dynamic functional network connectivity (dFNC) analysis again, the results showed highly consistent effect sizes with the main results, whether it was for WM-dFNC or WM-GM dFNC. Additionally, three brain states that repeatedly appeared were identified, which exhibited similar patterns to the states observed in the main results.</w:t>
      </w:r>
      <w:r>
        <w:rPr>
          <w:rFonts w:ascii="Arial" w:eastAsia="黑体" w:hAnsi="Arial" w:cstheme="majorBidi" w:hint="eastAsia"/>
          <w:b/>
          <w:sz w:val="20"/>
          <w:szCs w:val="20"/>
        </w:rPr>
        <w:t xml:space="preserve"> </w:t>
      </w:r>
      <w:r w:rsidRPr="0036176E">
        <w:rPr>
          <w:rFonts w:ascii="Arial" w:eastAsia="黑体" w:hAnsi="Arial" w:cstheme="majorBidi"/>
          <w:b/>
          <w:sz w:val="20"/>
          <w:szCs w:val="20"/>
        </w:rPr>
        <w:t>B. By changing the step length and conducting dynamic functional network connectivity (dFNC) analysis again, the results showed highly consistent effect sizes with the main results, whether it was for WM-dFNC or WM-GM dFNC. Similarly, three brain states that repeatedly appeared were identified, which exhibited similar patterns to the states observed in the main results.</w:t>
      </w:r>
    </w:p>
    <w:p w:rsidR="00225243" w:rsidRDefault="00225243" w:rsidP="00225243">
      <w:r>
        <w:br w:type="page"/>
      </w:r>
    </w:p>
    <w:p w:rsidR="00C4798D" w:rsidRDefault="00472FE4" w:rsidP="00C4798D">
      <w:pPr>
        <w:jc w:val="center"/>
        <w:rPr>
          <w:rFonts w:ascii="Arial" w:eastAsia="黑体" w:hAnsi="Arial" w:cstheme="majorBidi"/>
          <w:b/>
          <w:sz w:val="20"/>
          <w:szCs w:val="20"/>
        </w:rPr>
      </w:pPr>
      <w:r>
        <w:rPr>
          <w:rFonts w:ascii="Arial" w:eastAsia="黑体" w:hAnsi="Arial" w:cstheme="majorBidi"/>
          <w:b/>
          <w:noProof/>
          <w:sz w:val="20"/>
          <w:szCs w:val="20"/>
        </w:rPr>
        <w:lastRenderedPageBreak/>
        <w:drawing>
          <wp:inline distT="0" distB="0" distL="0" distR="0">
            <wp:extent cx="5377759" cy="3439386"/>
            <wp:effectExtent l="0" t="0" r="0"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uppFig5.tif"/>
                    <pic:cNvPicPr/>
                  </pic:nvPicPr>
                  <pic:blipFill rotWithShape="1">
                    <a:blip r:embed="rId13"/>
                    <a:srcRect r="12049"/>
                    <a:stretch/>
                  </pic:blipFill>
                  <pic:spPr bwMode="auto">
                    <a:xfrm>
                      <a:off x="0" y="0"/>
                      <a:ext cx="5388800" cy="3446447"/>
                    </a:xfrm>
                    <a:prstGeom prst="rect">
                      <a:avLst/>
                    </a:prstGeom>
                    <a:ln>
                      <a:noFill/>
                    </a:ln>
                    <a:extLst>
                      <a:ext uri="{53640926-AAD7-44D8-BBD7-CCE9431645EC}">
                        <a14:shadowObscured xmlns:a14="http://schemas.microsoft.com/office/drawing/2010/main"/>
                      </a:ext>
                    </a:extLst>
                  </pic:spPr>
                </pic:pic>
              </a:graphicData>
            </a:graphic>
          </wp:inline>
        </w:drawing>
      </w:r>
    </w:p>
    <w:p w:rsidR="00A80D71" w:rsidRPr="00A80D71" w:rsidRDefault="00472FE4" w:rsidP="00A80D71">
      <w:pPr>
        <w:pStyle w:val="4"/>
      </w:pPr>
      <w:r w:rsidRPr="00A80D71">
        <w:t xml:space="preserve">Figure </w:t>
      </w:r>
      <w:r w:rsidR="0015560D">
        <w:t>S</w:t>
      </w:r>
      <w:r w:rsidRPr="00A80D71">
        <w:t xml:space="preserve">5. </w:t>
      </w:r>
      <w:r w:rsidR="0036176E" w:rsidRPr="00A80D71">
        <w:t xml:space="preserve">The results of the validation analyses of changing in number of networks (7WM-FNs, 10GM-FNs). </w:t>
      </w:r>
    </w:p>
    <w:p w:rsidR="00472FE4" w:rsidRDefault="0036176E" w:rsidP="0036176E">
      <w:pPr>
        <w:rPr>
          <w:rFonts w:ascii="Arial" w:eastAsia="黑体" w:hAnsi="Arial" w:cstheme="majorBidi"/>
          <w:b/>
          <w:sz w:val="20"/>
          <w:szCs w:val="20"/>
        </w:rPr>
      </w:pPr>
      <w:r w:rsidRPr="0036176E">
        <w:rPr>
          <w:rFonts w:ascii="Arial" w:eastAsia="黑体" w:hAnsi="Arial" w:cstheme="majorBidi"/>
          <w:b/>
          <w:sz w:val="20"/>
          <w:szCs w:val="20"/>
        </w:rPr>
        <w:t>A. The overall connectivity strength of WM-FNC and WM-GM FNC showed a significant positive correlation with age.</w:t>
      </w:r>
      <w:r>
        <w:rPr>
          <w:rFonts w:ascii="Arial" w:eastAsia="黑体" w:hAnsi="Arial" w:cstheme="majorBidi" w:hint="eastAsia"/>
          <w:b/>
          <w:sz w:val="20"/>
          <w:szCs w:val="20"/>
        </w:rPr>
        <w:t xml:space="preserve"> </w:t>
      </w:r>
      <w:r w:rsidRPr="0036176E">
        <w:rPr>
          <w:rFonts w:ascii="Arial" w:eastAsia="黑体" w:hAnsi="Arial" w:cstheme="majorBidi"/>
          <w:b/>
          <w:sz w:val="20"/>
          <w:szCs w:val="20"/>
        </w:rPr>
        <w:t>B. The t-value distribution plots of static and dynamic WM-FNC and WM-GM FNC analyses were compared with the t-value distribution plots of the main results using kernel density estimation. The p-values were obtained through the Kolmogorov-Smirnov test, with the null hypothesis being that there is no difference between the two distributions.</w:t>
      </w:r>
      <w:r>
        <w:rPr>
          <w:rFonts w:ascii="Arial" w:eastAsia="黑体" w:hAnsi="Arial" w:cstheme="majorBidi" w:hint="eastAsia"/>
          <w:b/>
          <w:sz w:val="20"/>
          <w:szCs w:val="20"/>
        </w:rPr>
        <w:t xml:space="preserve"> </w:t>
      </w:r>
      <w:r w:rsidRPr="0036176E">
        <w:rPr>
          <w:rFonts w:ascii="Arial" w:eastAsia="黑体" w:hAnsi="Arial" w:cstheme="majorBidi"/>
          <w:b/>
          <w:sz w:val="20"/>
          <w:szCs w:val="20"/>
        </w:rPr>
        <w:t>C. Three brain states that repeatedly appeared were identified through cluster analysis, and they exhibited similar patterns to the states observed in the main results.</w:t>
      </w:r>
    </w:p>
    <w:p w:rsidR="00472FE4" w:rsidRDefault="00472FE4">
      <w:pPr>
        <w:widowControl/>
        <w:jc w:val="left"/>
        <w:rPr>
          <w:rFonts w:ascii="Arial" w:eastAsia="黑体" w:hAnsi="Arial" w:cstheme="majorBidi"/>
          <w:b/>
          <w:sz w:val="20"/>
          <w:szCs w:val="20"/>
        </w:rPr>
      </w:pPr>
      <w:r>
        <w:rPr>
          <w:rFonts w:ascii="Arial" w:eastAsia="黑体" w:hAnsi="Arial" w:cstheme="majorBidi"/>
          <w:b/>
          <w:sz w:val="20"/>
          <w:szCs w:val="20"/>
        </w:rPr>
        <w:br w:type="page"/>
      </w:r>
    </w:p>
    <w:p w:rsidR="00472FE4" w:rsidRPr="00B0201E" w:rsidRDefault="00472FE4" w:rsidP="00C4798D">
      <w:pPr>
        <w:jc w:val="center"/>
        <w:rPr>
          <w:rFonts w:ascii="Arial" w:eastAsia="黑体" w:hAnsi="Arial" w:cstheme="majorBidi"/>
          <w:b/>
          <w:sz w:val="20"/>
          <w:szCs w:val="20"/>
        </w:rPr>
      </w:pPr>
      <w:r>
        <w:rPr>
          <w:rFonts w:ascii="Arial" w:eastAsia="黑体" w:hAnsi="Arial" w:cstheme="majorBidi" w:hint="eastAsia"/>
          <w:b/>
          <w:noProof/>
          <w:sz w:val="20"/>
          <w:szCs w:val="20"/>
        </w:rPr>
        <w:lastRenderedPageBreak/>
        <w:drawing>
          <wp:inline distT="0" distB="0" distL="0" distR="0">
            <wp:extent cx="5223850" cy="3111167"/>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uppFig6.tif"/>
                    <pic:cNvPicPr/>
                  </pic:nvPicPr>
                  <pic:blipFill rotWithShape="1">
                    <a:blip r:embed="rId14"/>
                    <a:srcRect r="5553"/>
                    <a:stretch/>
                  </pic:blipFill>
                  <pic:spPr bwMode="auto">
                    <a:xfrm>
                      <a:off x="0" y="0"/>
                      <a:ext cx="5230171" cy="3114931"/>
                    </a:xfrm>
                    <a:prstGeom prst="rect">
                      <a:avLst/>
                    </a:prstGeom>
                    <a:ln>
                      <a:noFill/>
                    </a:ln>
                    <a:extLst>
                      <a:ext uri="{53640926-AAD7-44D8-BBD7-CCE9431645EC}">
                        <a14:shadowObscured xmlns:a14="http://schemas.microsoft.com/office/drawing/2010/main"/>
                      </a:ext>
                    </a:extLst>
                  </pic:spPr>
                </pic:pic>
              </a:graphicData>
            </a:graphic>
          </wp:inline>
        </w:drawing>
      </w:r>
    </w:p>
    <w:p w:rsidR="00A80D71" w:rsidRPr="00A80D71" w:rsidRDefault="0036176E" w:rsidP="00A80D71">
      <w:pPr>
        <w:pStyle w:val="4"/>
      </w:pPr>
      <w:r w:rsidRPr="00A80D71">
        <w:t xml:space="preserve">Figure </w:t>
      </w:r>
      <w:r w:rsidR="0015560D">
        <w:t>S</w:t>
      </w:r>
      <w:r w:rsidRPr="00A80D71">
        <w:t xml:space="preserve">6. The results of the validation analyses of replication dataset. </w:t>
      </w:r>
    </w:p>
    <w:p w:rsidR="00C4798D" w:rsidRPr="00C4798D" w:rsidRDefault="0036176E">
      <w:r w:rsidRPr="0036176E">
        <w:rPr>
          <w:rFonts w:ascii="Arial" w:eastAsia="黑体" w:hAnsi="Arial" w:cstheme="majorBidi"/>
          <w:b/>
          <w:sz w:val="20"/>
          <w:szCs w:val="20"/>
        </w:rPr>
        <w:t>A. The overall connectivity strength of WM-FNC and WM-GM FNC showed a significant positive correlation with age.</w:t>
      </w:r>
      <w:r>
        <w:rPr>
          <w:rFonts w:ascii="Arial" w:eastAsia="黑体" w:hAnsi="Arial" w:cstheme="majorBidi"/>
          <w:b/>
          <w:sz w:val="20"/>
          <w:szCs w:val="20"/>
        </w:rPr>
        <w:t xml:space="preserve"> </w:t>
      </w:r>
      <w:r w:rsidRPr="0036176E">
        <w:rPr>
          <w:rFonts w:ascii="Arial" w:eastAsia="黑体" w:hAnsi="Arial" w:cstheme="majorBidi"/>
          <w:b/>
          <w:sz w:val="20"/>
          <w:szCs w:val="20"/>
        </w:rPr>
        <w:t>B. The t-value distribution plots of dynamic WM-FNC and WM-GM FNC analyses were compared with the t-value distribution plots of the main results using kernel density estimation. The p-values were obtained through the Kolmogorov-Smirnov test, with the null hypothesis being that there is no difference between the two distributions.</w:t>
      </w:r>
      <w:r>
        <w:rPr>
          <w:rFonts w:ascii="Arial" w:eastAsia="黑体" w:hAnsi="Arial" w:cstheme="majorBidi"/>
          <w:b/>
          <w:sz w:val="20"/>
          <w:szCs w:val="20"/>
        </w:rPr>
        <w:t xml:space="preserve"> </w:t>
      </w:r>
      <w:r w:rsidRPr="0036176E">
        <w:rPr>
          <w:rFonts w:ascii="Arial" w:eastAsia="黑体" w:hAnsi="Arial" w:cstheme="majorBidi"/>
          <w:b/>
          <w:sz w:val="20"/>
          <w:szCs w:val="20"/>
        </w:rPr>
        <w:t>C. Three brain states that repeatedly appeared were identified through cluster analysis, and they exhibited similar patterns to the states observed in the main results.</w:t>
      </w:r>
    </w:p>
    <w:sectPr w:rsidR="00C4798D" w:rsidRPr="00C4798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D1013" w:rsidRDefault="00BD1013" w:rsidP="00064BB5">
      <w:r>
        <w:separator/>
      </w:r>
    </w:p>
  </w:endnote>
  <w:endnote w:type="continuationSeparator" w:id="0">
    <w:p w:rsidR="00BD1013" w:rsidRDefault="00BD1013" w:rsidP="00064B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D1013" w:rsidRDefault="00BD1013" w:rsidP="00064BB5">
      <w:r>
        <w:separator/>
      </w:r>
    </w:p>
  </w:footnote>
  <w:footnote w:type="continuationSeparator" w:id="0">
    <w:p w:rsidR="00BD1013" w:rsidRDefault="00BD1013" w:rsidP="00064B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71AB"/>
    <w:rsid w:val="00064BB5"/>
    <w:rsid w:val="0015560D"/>
    <w:rsid w:val="001C17E1"/>
    <w:rsid w:val="00225243"/>
    <w:rsid w:val="002A1BFC"/>
    <w:rsid w:val="002E54A1"/>
    <w:rsid w:val="00322080"/>
    <w:rsid w:val="00340737"/>
    <w:rsid w:val="0035481D"/>
    <w:rsid w:val="0036176E"/>
    <w:rsid w:val="00444B0F"/>
    <w:rsid w:val="00472FE4"/>
    <w:rsid w:val="005B53C1"/>
    <w:rsid w:val="00617D32"/>
    <w:rsid w:val="00644DA8"/>
    <w:rsid w:val="006739C6"/>
    <w:rsid w:val="007037D7"/>
    <w:rsid w:val="0075291D"/>
    <w:rsid w:val="00773076"/>
    <w:rsid w:val="007A7EE0"/>
    <w:rsid w:val="00830892"/>
    <w:rsid w:val="00846BE1"/>
    <w:rsid w:val="008A1356"/>
    <w:rsid w:val="008B318D"/>
    <w:rsid w:val="0094579B"/>
    <w:rsid w:val="009E1DEE"/>
    <w:rsid w:val="00A220E8"/>
    <w:rsid w:val="00A76229"/>
    <w:rsid w:val="00A80D71"/>
    <w:rsid w:val="00A82BD3"/>
    <w:rsid w:val="00A9469D"/>
    <w:rsid w:val="00AC6750"/>
    <w:rsid w:val="00AF28B1"/>
    <w:rsid w:val="00AF5ADC"/>
    <w:rsid w:val="00B0201E"/>
    <w:rsid w:val="00BD1013"/>
    <w:rsid w:val="00BE0B6B"/>
    <w:rsid w:val="00C1007D"/>
    <w:rsid w:val="00C12BA7"/>
    <w:rsid w:val="00C156DE"/>
    <w:rsid w:val="00C25281"/>
    <w:rsid w:val="00C4798D"/>
    <w:rsid w:val="00CD7DAB"/>
    <w:rsid w:val="00CE26C1"/>
    <w:rsid w:val="00D607DF"/>
    <w:rsid w:val="00E5277B"/>
    <w:rsid w:val="00FF71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2767"/>
  <w15:chartTrackingRefBased/>
  <w15:docId w15:val="{29414BC2-C75C-45F2-9794-9379D5DD0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E54A1"/>
    <w:pPr>
      <w:widowControl w:val="0"/>
      <w:jc w:val="both"/>
    </w:pPr>
  </w:style>
  <w:style w:type="paragraph" w:styleId="1">
    <w:name w:val="heading 1"/>
    <w:basedOn w:val="a"/>
    <w:next w:val="a"/>
    <w:link w:val="10"/>
    <w:uiPriority w:val="9"/>
    <w:qFormat/>
    <w:rsid w:val="00C12BA7"/>
    <w:pPr>
      <w:keepNext/>
      <w:keepLines/>
      <w:spacing w:before="240" w:after="240" w:line="480" w:lineRule="auto"/>
      <w:outlineLvl w:val="0"/>
    </w:pPr>
    <w:rPr>
      <w:rFonts w:ascii="Times New Roman" w:eastAsiaTheme="majorEastAsia" w:hAnsi="Times New Roman" w:cstheme="majorBidi"/>
      <w:b/>
      <w:sz w:val="24"/>
      <w:szCs w:val="32"/>
    </w:rPr>
  </w:style>
  <w:style w:type="paragraph" w:styleId="2">
    <w:name w:val="heading 2"/>
    <w:basedOn w:val="a"/>
    <w:next w:val="a"/>
    <w:link w:val="20"/>
    <w:uiPriority w:val="9"/>
    <w:unhideWhenUsed/>
    <w:qFormat/>
    <w:rsid w:val="00A80D71"/>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A80D71"/>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rsid w:val="00A80D71"/>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autoRedefine/>
    <w:uiPriority w:val="35"/>
    <w:unhideWhenUsed/>
    <w:qFormat/>
    <w:rsid w:val="00A80D71"/>
    <w:pPr>
      <w:jc w:val="center"/>
    </w:pPr>
    <w:rPr>
      <w:rFonts w:ascii="Times New Roman" w:eastAsia="黑体" w:hAnsi="Times New Roman" w:cstheme="majorBidi"/>
      <w:b/>
      <w:sz w:val="24"/>
      <w:szCs w:val="20"/>
    </w:rPr>
  </w:style>
  <w:style w:type="table" w:customStyle="1" w:styleId="a4">
    <w:name w:val="三线表"/>
    <w:basedOn w:val="a1"/>
    <w:uiPriority w:val="99"/>
    <w:rsid w:val="0075291D"/>
    <w:pPr>
      <w:jc w:val="center"/>
    </w:pPr>
    <w:rPr>
      <w:rFonts w:ascii="Times New Roman" w:eastAsia="宋体" w:hAnsi="Times New Roman"/>
      <w:sz w:val="20"/>
    </w:rPr>
    <w:tblPr>
      <w:tblBorders>
        <w:top w:val="single" w:sz="12" w:space="0" w:color="000000" w:themeColor="text1"/>
        <w:bottom w:val="single" w:sz="12" w:space="0" w:color="000000" w:themeColor="text1"/>
      </w:tblBorders>
    </w:tblPr>
    <w:tcPr>
      <w:vAlign w:val="center"/>
    </w:tcPr>
    <w:tblStylePr w:type="firstRow">
      <w:pPr>
        <w:jc w:val="center"/>
      </w:pPr>
      <w:tblPr/>
      <w:tcPr>
        <w:tcBorders>
          <w:bottom w:val="single" w:sz="4" w:space="0" w:color="000000" w:themeColor="text1"/>
        </w:tcBorders>
        <w:vAlign w:val="center"/>
      </w:tcPr>
    </w:tblStylePr>
  </w:style>
  <w:style w:type="character" w:customStyle="1" w:styleId="10">
    <w:name w:val="标题 1 字符"/>
    <w:basedOn w:val="a0"/>
    <w:link w:val="1"/>
    <w:uiPriority w:val="9"/>
    <w:rsid w:val="00C12BA7"/>
    <w:rPr>
      <w:rFonts w:ascii="Times New Roman" w:eastAsiaTheme="majorEastAsia" w:hAnsi="Times New Roman" w:cstheme="majorBidi"/>
      <w:b/>
      <w:sz w:val="24"/>
      <w:szCs w:val="32"/>
    </w:rPr>
  </w:style>
  <w:style w:type="paragraph" w:styleId="a5">
    <w:name w:val="Title"/>
    <w:basedOn w:val="a"/>
    <w:next w:val="a"/>
    <w:link w:val="a6"/>
    <w:uiPriority w:val="10"/>
    <w:qFormat/>
    <w:rsid w:val="00C12BA7"/>
    <w:pPr>
      <w:spacing w:before="240" w:after="60"/>
      <w:jc w:val="center"/>
      <w:outlineLvl w:val="0"/>
    </w:pPr>
    <w:rPr>
      <w:rFonts w:asciiTheme="majorHAnsi" w:eastAsiaTheme="majorEastAsia" w:hAnsiTheme="majorHAnsi" w:cstheme="majorBidi"/>
      <w:b/>
      <w:bCs/>
      <w:sz w:val="32"/>
      <w:szCs w:val="32"/>
    </w:rPr>
  </w:style>
  <w:style w:type="character" w:customStyle="1" w:styleId="a6">
    <w:name w:val="标题 字符"/>
    <w:basedOn w:val="a0"/>
    <w:link w:val="a5"/>
    <w:uiPriority w:val="10"/>
    <w:rsid w:val="00C12BA7"/>
    <w:rPr>
      <w:rFonts w:asciiTheme="majorHAnsi" w:eastAsiaTheme="majorEastAsia" w:hAnsiTheme="majorHAnsi" w:cstheme="majorBidi"/>
      <w:b/>
      <w:bCs/>
      <w:sz w:val="32"/>
      <w:szCs w:val="32"/>
    </w:rPr>
  </w:style>
  <w:style w:type="paragraph" w:styleId="a7">
    <w:name w:val="Subtitle"/>
    <w:basedOn w:val="a"/>
    <w:next w:val="a"/>
    <w:link w:val="a8"/>
    <w:uiPriority w:val="11"/>
    <w:qFormat/>
    <w:rsid w:val="00CE26C1"/>
    <w:pPr>
      <w:spacing w:before="240" w:after="60" w:line="312" w:lineRule="auto"/>
      <w:jc w:val="center"/>
      <w:outlineLvl w:val="1"/>
    </w:pPr>
    <w:rPr>
      <w:b/>
      <w:bCs/>
      <w:kern w:val="28"/>
      <w:sz w:val="32"/>
      <w:szCs w:val="32"/>
    </w:rPr>
  </w:style>
  <w:style w:type="character" w:customStyle="1" w:styleId="a8">
    <w:name w:val="副标题 字符"/>
    <w:basedOn w:val="a0"/>
    <w:link w:val="a7"/>
    <w:uiPriority w:val="11"/>
    <w:rsid w:val="00CE26C1"/>
    <w:rPr>
      <w:b/>
      <w:bCs/>
      <w:kern w:val="28"/>
      <w:sz w:val="32"/>
      <w:szCs w:val="32"/>
    </w:rPr>
  </w:style>
  <w:style w:type="paragraph" w:styleId="HTML">
    <w:name w:val="HTML Preformatted"/>
    <w:basedOn w:val="a"/>
    <w:link w:val="HTML0"/>
    <w:uiPriority w:val="99"/>
    <w:unhideWhenUsed/>
    <w:rsid w:val="008B318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0">
    <w:name w:val="HTML 预设格式 字符"/>
    <w:basedOn w:val="a0"/>
    <w:link w:val="HTML"/>
    <w:uiPriority w:val="99"/>
    <w:rsid w:val="008B318D"/>
    <w:rPr>
      <w:rFonts w:ascii="宋体" w:eastAsia="宋体" w:hAnsi="宋体" w:cs="宋体"/>
      <w:kern w:val="0"/>
      <w:sz w:val="24"/>
      <w:szCs w:val="24"/>
    </w:rPr>
  </w:style>
  <w:style w:type="character" w:styleId="a9">
    <w:name w:val="Hyperlink"/>
    <w:basedOn w:val="a0"/>
    <w:uiPriority w:val="99"/>
    <w:unhideWhenUsed/>
    <w:rsid w:val="008B318D"/>
    <w:rPr>
      <w:color w:val="0563C1" w:themeColor="hyperlink"/>
      <w:u w:val="single"/>
    </w:rPr>
  </w:style>
  <w:style w:type="character" w:styleId="aa">
    <w:name w:val="Unresolved Mention"/>
    <w:basedOn w:val="a0"/>
    <w:uiPriority w:val="99"/>
    <w:semiHidden/>
    <w:unhideWhenUsed/>
    <w:rsid w:val="008B318D"/>
    <w:rPr>
      <w:color w:val="605E5C"/>
      <w:shd w:val="clear" w:color="auto" w:fill="E1DFDD"/>
    </w:rPr>
  </w:style>
  <w:style w:type="paragraph" w:styleId="ab">
    <w:name w:val="header"/>
    <w:basedOn w:val="a"/>
    <w:link w:val="ac"/>
    <w:uiPriority w:val="99"/>
    <w:unhideWhenUsed/>
    <w:rsid w:val="00064BB5"/>
    <w:pPr>
      <w:pBdr>
        <w:bottom w:val="single" w:sz="6" w:space="1" w:color="auto"/>
      </w:pBdr>
      <w:tabs>
        <w:tab w:val="center" w:pos="4153"/>
        <w:tab w:val="right" w:pos="8306"/>
      </w:tabs>
      <w:snapToGrid w:val="0"/>
      <w:jc w:val="center"/>
    </w:pPr>
    <w:rPr>
      <w:sz w:val="18"/>
      <w:szCs w:val="18"/>
    </w:rPr>
  </w:style>
  <w:style w:type="character" w:customStyle="1" w:styleId="ac">
    <w:name w:val="页眉 字符"/>
    <w:basedOn w:val="a0"/>
    <w:link w:val="ab"/>
    <w:uiPriority w:val="99"/>
    <w:rsid w:val="00064BB5"/>
    <w:rPr>
      <w:sz w:val="18"/>
      <w:szCs w:val="18"/>
    </w:rPr>
  </w:style>
  <w:style w:type="paragraph" w:styleId="ad">
    <w:name w:val="footer"/>
    <w:basedOn w:val="a"/>
    <w:link w:val="ae"/>
    <w:uiPriority w:val="99"/>
    <w:unhideWhenUsed/>
    <w:rsid w:val="00064BB5"/>
    <w:pPr>
      <w:tabs>
        <w:tab w:val="center" w:pos="4153"/>
        <w:tab w:val="right" w:pos="8306"/>
      </w:tabs>
      <w:snapToGrid w:val="0"/>
      <w:jc w:val="left"/>
    </w:pPr>
    <w:rPr>
      <w:sz w:val="18"/>
      <w:szCs w:val="18"/>
    </w:rPr>
  </w:style>
  <w:style w:type="character" w:customStyle="1" w:styleId="ae">
    <w:name w:val="页脚 字符"/>
    <w:basedOn w:val="a0"/>
    <w:link w:val="ad"/>
    <w:uiPriority w:val="99"/>
    <w:rsid w:val="00064BB5"/>
    <w:rPr>
      <w:sz w:val="18"/>
      <w:szCs w:val="18"/>
    </w:rPr>
  </w:style>
  <w:style w:type="paragraph" w:styleId="TOC">
    <w:name w:val="TOC Heading"/>
    <w:basedOn w:val="1"/>
    <w:next w:val="a"/>
    <w:uiPriority w:val="39"/>
    <w:unhideWhenUsed/>
    <w:qFormat/>
    <w:rsid w:val="00846BE1"/>
    <w:pPr>
      <w:widowControl/>
      <w:spacing w:after="0" w:line="259" w:lineRule="auto"/>
      <w:jc w:val="left"/>
      <w:outlineLvl w:val="9"/>
    </w:pPr>
    <w:rPr>
      <w:rFonts w:asciiTheme="majorHAnsi" w:hAnsiTheme="majorHAnsi"/>
      <w:b w:val="0"/>
      <w:color w:val="2F5496" w:themeColor="accent1" w:themeShade="BF"/>
      <w:kern w:val="0"/>
      <w:sz w:val="32"/>
    </w:rPr>
  </w:style>
  <w:style w:type="paragraph" w:styleId="TOC1">
    <w:name w:val="toc 1"/>
    <w:basedOn w:val="a"/>
    <w:next w:val="a"/>
    <w:autoRedefine/>
    <w:uiPriority w:val="39"/>
    <w:unhideWhenUsed/>
    <w:rsid w:val="00846BE1"/>
  </w:style>
  <w:style w:type="paragraph" w:styleId="TOC2">
    <w:name w:val="toc 2"/>
    <w:basedOn w:val="a"/>
    <w:next w:val="a"/>
    <w:autoRedefine/>
    <w:uiPriority w:val="39"/>
    <w:unhideWhenUsed/>
    <w:rsid w:val="00846BE1"/>
    <w:pPr>
      <w:ind w:leftChars="200" w:left="420"/>
    </w:pPr>
  </w:style>
  <w:style w:type="paragraph" w:styleId="TOC3">
    <w:name w:val="toc 3"/>
    <w:basedOn w:val="a"/>
    <w:next w:val="a"/>
    <w:autoRedefine/>
    <w:uiPriority w:val="39"/>
    <w:unhideWhenUsed/>
    <w:rsid w:val="00846BE1"/>
    <w:pPr>
      <w:widowControl/>
      <w:spacing w:after="100" w:line="259" w:lineRule="auto"/>
      <w:ind w:left="440"/>
      <w:jc w:val="left"/>
    </w:pPr>
    <w:rPr>
      <w:rFonts w:cs="Times New Roman"/>
      <w:kern w:val="0"/>
      <w:sz w:val="22"/>
    </w:rPr>
  </w:style>
  <w:style w:type="table" w:customStyle="1" w:styleId="11">
    <w:name w:val="样式1"/>
    <w:basedOn w:val="12"/>
    <w:uiPriority w:val="99"/>
    <w:rsid w:val="00C1007D"/>
    <w:tblPr>
      <w:tblBorders>
        <w:top w:val="single" w:sz="12" w:space="0" w:color="auto"/>
        <w:bottom w:val="single" w:sz="4" w:space="0" w:color="000000" w:themeColor="text1"/>
      </w:tblBorders>
    </w:tblPr>
    <w:tcPr>
      <w:shd w:val="clear" w:color="auto" w:fill="auto"/>
    </w:tcPr>
    <w:tblStylePr w:type="firstRow">
      <w:rPr>
        <w:rFonts w:ascii="Times New Roman" w:hAnsi="Times New Roman"/>
        <w:i w:val="0"/>
        <w:iCs/>
        <w:sz w:val="24"/>
      </w:rPr>
      <w:tblPr/>
      <w:tcPr>
        <w:tcBorders>
          <w:top w:val="single" w:sz="12" w:space="0" w:color="000000" w:themeColor="text1"/>
          <w:bottom w:val="single" w:sz="12" w:space="0" w:color="000000" w:themeColor="text1"/>
          <w:tl2br w:val="none" w:sz="0" w:space="0" w:color="auto"/>
          <w:tr2bl w:val="none" w:sz="0" w:space="0" w:color="auto"/>
        </w:tcBorders>
        <w:shd w:val="clear" w:color="auto" w:fill="auto"/>
      </w:tcPr>
    </w:tblStylePr>
    <w:tblStylePr w:type="lastRow">
      <w:rPr>
        <w:b w:val="0"/>
        <w:color w:val="auto"/>
      </w:rPr>
      <w:tblPr/>
      <w:tcPr>
        <w:tcBorders>
          <w:top w:val="nil"/>
          <w:left w:val="nil"/>
          <w:bottom w:val="single" w:sz="12" w:space="0" w:color="auto"/>
          <w:right w:val="nil"/>
          <w:insideH w:val="nil"/>
          <w:insideV w:val="nil"/>
          <w:tl2br w:val="nil"/>
          <w:tr2bl w:val="nil"/>
        </w:tcBorders>
        <w:shd w:val="clear" w:color="auto" w:fill="auto"/>
      </w:tcPr>
    </w:tblStylePr>
    <w:tblStylePr w:type="firstCol">
      <w:rPr>
        <w:b w:val="0"/>
      </w:rPr>
      <w:tblPr/>
      <w:tcPr>
        <w:tcBorders>
          <w:right w:val="nil"/>
          <w:tl2br w:val="none" w:sz="0" w:space="0" w:color="auto"/>
          <w:tr2bl w:val="none" w:sz="0" w:space="0" w:color="auto"/>
        </w:tcBorders>
        <w:shd w:val="clear" w:color="auto" w:fill="auto"/>
      </w:tcPr>
    </w:tblStylePr>
    <w:tblStylePr w:type="neCell">
      <w:rPr>
        <w:b/>
        <w:bCs/>
        <w:i w:val="0"/>
        <w:iCs w:val="0"/>
      </w:rPr>
      <w:tblPr/>
      <w:tcPr>
        <w:tcBorders>
          <w:tl2br w:val="none" w:sz="0" w:space="0" w:color="auto"/>
          <w:tr2bl w:val="none" w:sz="0" w:space="0" w:color="auto"/>
        </w:tcBorders>
      </w:tcPr>
    </w:tblStylePr>
    <w:tblStylePr w:type="seCell">
      <w:rPr>
        <w:b w:val="0"/>
      </w:rPr>
    </w:tblStylePr>
    <w:tblStylePr w:type="swCell">
      <w:rPr>
        <w:b w:val="0"/>
        <w:bCs/>
      </w:rPr>
      <w:tblPr/>
      <w:tcPr>
        <w:tcBorders>
          <w:tl2br w:val="none" w:sz="0" w:space="0" w:color="auto"/>
          <w:tr2bl w:val="none" w:sz="0" w:space="0" w:color="auto"/>
        </w:tcBorders>
      </w:tcPr>
    </w:tblStylePr>
  </w:style>
  <w:style w:type="table" w:styleId="12">
    <w:name w:val="Table Classic 1"/>
    <w:basedOn w:val="a1"/>
    <w:uiPriority w:val="99"/>
    <w:semiHidden/>
    <w:unhideWhenUsed/>
    <w:rsid w:val="00C1007D"/>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20">
    <w:name w:val="标题 2 字符"/>
    <w:basedOn w:val="a0"/>
    <w:link w:val="2"/>
    <w:uiPriority w:val="9"/>
    <w:rsid w:val="00A80D71"/>
    <w:rPr>
      <w:rFonts w:asciiTheme="majorHAnsi" w:eastAsiaTheme="majorEastAsia" w:hAnsiTheme="majorHAnsi" w:cstheme="majorBidi"/>
      <w:b/>
      <w:bCs/>
      <w:sz w:val="32"/>
      <w:szCs w:val="32"/>
    </w:rPr>
  </w:style>
  <w:style w:type="character" w:customStyle="1" w:styleId="30">
    <w:name w:val="标题 3 字符"/>
    <w:basedOn w:val="a0"/>
    <w:link w:val="3"/>
    <w:uiPriority w:val="9"/>
    <w:rsid w:val="00A80D71"/>
    <w:rPr>
      <w:b/>
      <w:bCs/>
      <w:sz w:val="32"/>
      <w:szCs w:val="32"/>
    </w:rPr>
  </w:style>
  <w:style w:type="character" w:customStyle="1" w:styleId="40">
    <w:name w:val="标题 4 字符"/>
    <w:basedOn w:val="a0"/>
    <w:link w:val="4"/>
    <w:uiPriority w:val="9"/>
    <w:rsid w:val="00A80D71"/>
    <w:rPr>
      <w:rFonts w:asciiTheme="majorHAnsi" w:eastAsiaTheme="majorEastAsia" w:hAnsiTheme="majorHAnsi"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9376511">
      <w:bodyDiv w:val="1"/>
      <w:marLeft w:val="0"/>
      <w:marRight w:val="0"/>
      <w:marTop w:val="0"/>
      <w:marBottom w:val="0"/>
      <w:divBdr>
        <w:top w:val="none" w:sz="0" w:space="0" w:color="auto"/>
        <w:left w:val="none" w:sz="0" w:space="0" w:color="auto"/>
        <w:bottom w:val="none" w:sz="0" w:space="0" w:color="auto"/>
        <w:right w:val="none" w:sz="0" w:space="0" w:color="auto"/>
      </w:divBdr>
    </w:div>
    <w:div w:id="266621433">
      <w:bodyDiv w:val="1"/>
      <w:marLeft w:val="0"/>
      <w:marRight w:val="0"/>
      <w:marTop w:val="0"/>
      <w:marBottom w:val="0"/>
      <w:divBdr>
        <w:top w:val="none" w:sz="0" w:space="0" w:color="auto"/>
        <w:left w:val="none" w:sz="0" w:space="0" w:color="auto"/>
        <w:bottom w:val="none" w:sz="0" w:space="0" w:color="auto"/>
        <w:right w:val="none" w:sz="0" w:space="0" w:color="auto"/>
      </w:divBdr>
    </w:div>
    <w:div w:id="939294321">
      <w:bodyDiv w:val="1"/>
      <w:marLeft w:val="0"/>
      <w:marRight w:val="0"/>
      <w:marTop w:val="0"/>
      <w:marBottom w:val="0"/>
      <w:divBdr>
        <w:top w:val="none" w:sz="0" w:space="0" w:color="auto"/>
        <w:left w:val="none" w:sz="0" w:space="0" w:color="auto"/>
        <w:bottom w:val="none" w:sz="0" w:space="0" w:color="auto"/>
        <w:right w:val="none" w:sz="0" w:space="0" w:color="auto"/>
      </w:divBdr>
    </w:div>
    <w:div w:id="1129471606">
      <w:bodyDiv w:val="1"/>
      <w:marLeft w:val="0"/>
      <w:marRight w:val="0"/>
      <w:marTop w:val="0"/>
      <w:marBottom w:val="0"/>
      <w:divBdr>
        <w:top w:val="none" w:sz="0" w:space="0" w:color="auto"/>
        <w:left w:val="none" w:sz="0" w:space="0" w:color="auto"/>
        <w:bottom w:val="none" w:sz="0" w:space="0" w:color="auto"/>
        <w:right w:val="none" w:sz="0" w:space="0" w:color="auto"/>
      </w:divBdr>
    </w:div>
    <w:div w:id="1738745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fmri.org/DPARSF" TargetMode="External"/><Relationship Id="rId13" Type="http://schemas.openxmlformats.org/officeDocument/2006/relationships/image" Target="media/image5.tif"/><Relationship Id="rId3" Type="http://schemas.openxmlformats.org/officeDocument/2006/relationships/settings" Target="settings.xml"/><Relationship Id="rId7" Type="http://schemas.openxmlformats.org/officeDocument/2006/relationships/hyperlink" Target="http://www.fil.ion.ucl.ac.uk/spm/software/spm12" TargetMode="External"/><Relationship Id="rId12" Type="http://schemas.openxmlformats.org/officeDocument/2006/relationships/image" Target="media/image4.ti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jp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jpg"/><Relationship Id="rId4" Type="http://schemas.openxmlformats.org/officeDocument/2006/relationships/webSettings" Target="webSettings.xml"/><Relationship Id="rId9" Type="http://schemas.openxmlformats.org/officeDocument/2006/relationships/image" Target="media/image1.jpg"/><Relationship Id="rId14" Type="http://schemas.openxmlformats.org/officeDocument/2006/relationships/image" Target="media/image6.t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0F93004376714FE3AF4DD35380718E6E"/>
        <w:category>
          <w:name w:val="常规"/>
          <w:gallery w:val="placeholder"/>
        </w:category>
        <w:types>
          <w:type w:val="bbPlcHdr"/>
        </w:types>
        <w:behaviors>
          <w:behavior w:val="content"/>
        </w:behaviors>
        <w:guid w:val="{75FDE84E-43FF-425B-8A1A-E24AF2E895DF}"/>
      </w:docPartPr>
      <w:docPartBody>
        <w:p w:rsidR="00265797" w:rsidRDefault="003E456A" w:rsidP="003E456A">
          <w:pPr>
            <w:pStyle w:val="0F93004376714FE3AF4DD35380718E6E"/>
          </w:pPr>
          <w:r w:rsidRPr="00E77DD3">
            <w:rPr>
              <w:rStyle w:val="a3"/>
            </w:rPr>
            <w:t>单击或点击此处输入文字。</w:t>
          </w:r>
        </w:p>
      </w:docPartBody>
    </w:docPart>
    <w:docPart>
      <w:docPartPr>
        <w:name w:val="DB46124AF0354DF8BB0916B3599FBF54"/>
        <w:category>
          <w:name w:val="常规"/>
          <w:gallery w:val="placeholder"/>
        </w:category>
        <w:types>
          <w:type w:val="bbPlcHdr"/>
        </w:types>
        <w:behaviors>
          <w:behavior w:val="content"/>
        </w:behaviors>
        <w:guid w:val="{B610FD07-210F-4784-9D03-22EF3E572D82}"/>
      </w:docPartPr>
      <w:docPartBody>
        <w:p w:rsidR="00265797" w:rsidRDefault="003E456A" w:rsidP="003E456A">
          <w:pPr>
            <w:pStyle w:val="DB46124AF0354DF8BB0916B3599FBF54"/>
          </w:pPr>
          <w:r w:rsidRPr="00E77DD3">
            <w:rPr>
              <w:rStyle w:val="a3"/>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456A"/>
    <w:rsid w:val="00130FE8"/>
    <w:rsid w:val="00265797"/>
    <w:rsid w:val="003E456A"/>
    <w:rsid w:val="00686A2E"/>
    <w:rsid w:val="00811E2E"/>
    <w:rsid w:val="00D31D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3E456A"/>
    <w:rPr>
      <w:color w:val="808080"/>
    </w:rPr>
  </w:style>
  <w:style w:type="paragraph" w:customStyle="1" w:styleId="0F93004376714FE3AF4DD35380718E6E">
    <w:name w:val="0F93004376714FE3AF4DD35380718E6E"/>
    <w:rsid w:val="003E456A"/>
    <w:pPr>
      <w:widowControl w:val="0"/>
      <w:jc w:val="both"/>
    </w:pPr>
  </w:style>
  <w:style w:type="paragraph" w:customStyle="1" w:styleId="DB46124AF0354DF8BB0916B3599FBF54">
    <w:name w:val="DB46124AF0354DF8BB0916B3599FBF54"/>
    <w:rsid w:val="003E456A"/>
    <w:pPr>
      <w:widowControl w:val="0"/>
      <w:jc w:val="both"/>
    </w:pPr>
  </w:style>
  <w:style w:type="paragraph" w:customStyle="1" w:styleId="D60CF288BB7240C693458FF69B2BC6BB">
    <w:name w:val="D60CF288BB7240C693458FF69B2BC6BB"/>
    <w:rsid w:val="003E456A"/>
    <w:pPr>
      <w:widowControl w:val="0"/>
      <w:jc w:val="both"/>
    </w:pPr>
  </w:style>
  <w:style w:type="paragraph" w:customStyle="1" w:styleId="E350D1AFD1604A82AF381FB4394D5A16">
    <w:name w:val="E350D1AFD1604A82AF381FB4394D5A16"/>
    <w:rsid w:val="003E456A"/>
    <w:pPr>
      <w:widowControl w:val="0"/>
      <w:jc w:val="both"/>
    </w:pPr>
  </w:style>
  <w:style w:type="paragraph" w:customStyle="1" w:styleId="07F320AFAA1646C0A5807F0D1FE23E54">
    <w:name w:val="07F320AFAA1646C0A5807F0D1FE23E54"/>
    <w:rsid w:val="003E456A"/>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71190E-2904-4C65-8A39-59339FD3A4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6284</Words>
  <Characters>35824</Characters>
  <Application>Microsoft Office Word</Application>
  <DocSecurity>0</DocSecurity>
  <Lines>298</Lines>
  <Paragraphs>84</Paragraphs>
  <ScaleCrop>false</ScaleCrop>
  <Company/>
  <LinksUpToDate>false</LinksUpToDate>
  <CharactersWithSpaces>42024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林李泽强</dc:creator>
  <cp:keywords/>
  <dc:description/>
  <cp:lastModifiedBy>林李泽强</cp:lastModifiedBy>
  <cp:revision>2</cp:revision>
  <dcterms:created xsi:type="dcterms:W3CDTF">2024-05-09T15:18:00Z</dcterms:created>
  <dcterms:modified xsi:type="dcterms:W3CDTF">2024-05-09T15:18:00Z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8">
    <vt:lpwstr>E:\Onedrive\OneDrive - gdufs.edu.cn\1_Learning\文献阅读\Citavi\Projects\白质功能网络\白质功能网络.ctv6</vt:lpwstr>
  </property>
  <property fmtid="{D5CDD505-2E9C-101B-9397-08002B2CF9AE}" pid="3" name="CitaviDocumentProperty_7">
    <vt:lpwstr>白质功能网络</vt:lpwstr>
  </property>
  <property fmtid="{D5CDD505-2E9C-101B-9397-08002B2CF9AE}" pid="4" name="CitaviDocumentProperty_0">
    <vt:lpwstr>988a4cbd-8663-4f8b-8884-b0c7de207a45</vt:lpwstr>
  </property>
  <property fmtid="{D5CDD505-2E9C-101B-9397-08002B2CF9AE}" pid="5" name="CitaviDocumentProperty_6">
    <vt:lpwstr>False</vt:lpwstr>
  </property>
</Properties>
</file>