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5069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5"/>
        <w:gridCol w:w="1680"/>
        <w:gridCol w:w="1446"/>
        <w:gridCol w:w="1446"/>
        <w:gridCol w:w="1591"/>
        <w:gridCol w:w="1446"/>
        <w:gridCol w:w="17"/>
        <w:gridCol w:w="837"/>
        <w:gridCol w:w="211"/>
        <w:gridCol w:w="239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2" w:type="pct"/>
          <w:trHeight w:val="57" w:hRule="atLeast"/>
        </w:trPr>
        <w:tc>
          <w:tcPr>
            <w:tcW w:w="4797" w:type="pct"/>
            <w:gridSpan w:val="8"/>
            <w:tcBorders>
              <w:top w:val="nil"/>
              <w:left w:val="nil"/>
              <w:bottom w:val="single" w:color="auto" w:sz="8" w:space="0"/>
            </w:tcBorders>
          </w:tcPr>
          <w:p>
            <w:pPr>
              <w:rPr>
                <w:rFonts w:cs="Times New Roman" w:eastAsiaTheme="minorEastAsia"/>
                <w:b/>
                <w:bCs w:val="0"/>
              </w:rPr>
            </w:pPr>
            <w:bookmarkStart w:id="0" w:name="_Hlk155512570"/>
            <w:r>
              <w:rPr>
                <w:rFonts w:cs="Times New Roman"/>
                <w:b/>
                <w:sz w:val="24"/>
                <w:szCs w:val="24"/>
              </w:rPr>
              <w:t xml:space="preserve">Table 1   </w:t>
            </w:r>
            <w:r>
              <w:rPr>
                <w:rFonts w:cs="Times New Roman"/>
                <w:b/>
                <w:sz w:val="22"/>
                <w:szCs w:val="22"/>
              </w:rPr>
              <w:t xml:space="preserve">  </w:t>
            </w:r>
            <w:r>
              <w:rPr>
                <w:rFonts w:eastAsia="宋体" w:cs="Times New Roman"/>
                <w:sz w:val="24"/>
                <w:szCs w:val="24"/>
              </w:rPr>
              <w:t>Basic demographic characteristics (N=9081).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752" w:type="pct"/>
            <w:gridSpan w:val="2"/>
            <w:vMerge w:val="restar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</w:tcPr>
          <w:tbl>
            <w:tblPr>
              <w:tblStyle w:val="5"/>
              <w:tblW w:w="3771" w:type="dxa"/>
              <w:tblInd w:w="0" w:type="dxa"/>
              <w:tblBorders>
                <w:top w:val="single" w:color="auto" w:sz="12" w:space="0"/>
                <w:left w:val="none" w:color="auto" w:sz="0" w:space="0"/>
                <w:bottom w:val="single" w:color="auto" w:sz="12" w:space="0"/>
                <w:right w:val="none" w:color="auto" w:sz="0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43"/>
              <w:gridCol w:w="1628"/>
            </w:tblGrid>
            <w:tr>
              <w:tblPrEx>
                <w:tblBorders>
                  <w:top w:val="single" w:color="auto" w:sz="12" w:space="0"/>
                  <w:left w:val="none" w:color="auto" w:sz="0" w:space="0"/>
                  <w:bottom w:val="single" w:color="auto" w:sz="12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21" w:hRule="atLeast"/>
              </w:trPr>
              <w:tc>
                <w:tcPr>
                  <w:tcW w:w="284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>
                  <w:pPr>
                    <w:ind w:firstLine="150"/>
                    <w:rPr>
                      <w:rFonts w:cs="Times New Roman"/>
                      <w:sz w:val="15"/>
                      <w:szCs w:val="15"/>
                    </w:rPr>
                  </w:pPr>
                  <w:r>
                    <w:rPr>
                      <w:rFonts w:cs="Times New Roman"/>
                      <w:sz w:val="15"/>
                      <w:szCs w:val="15"/>
                    </w:rPr>
                    <w:t>Characteristics</w:t>
                  </w:r>
                </w:p>
              </w:tc>
              <w:tc>
                <w:tcPr>
                  <w:tcW w:w="2159" w:type="pct"/>
                  <w:tcBorders>
                    <w:top w:val="nil"/>
                    <w:left w:val="nil"/>
                    <w:bottom w:val="nil"/>
                  </w:tcBorders>
                  <w:noWrap/>
                  <w:vAlign w:val="center"/>
                </w:tcPr>
                <w:p>
                  <w:pPr>
                    <w:ind w:firstLine="160"/>
                    <w:rPr>
                      <w:rFonts w:cs="Times New Roman"/>
                      <w:sz w:val="16"/>
                      <w:szCs w:val="16"/>
                    </w:rPr>
                  </w:pPr>
                  <w:r>
                    <w:rPr>
                      <w:rFonts w:cs="Times New Roman"/>
                      <w:sz w:val="16"/>
                      <w:szCs w:val="16"/>
                    </w:rPr>
                    <w:t>Total(N=9081)</w:t>
                  </w:r>
                </w:p>
              </w:tc>
            </w:tr>
          </w:tbl>
          <w:p>
            <w:pPr>
              <w:tabs>
                <w:tab w:val="left" w:pos="1800"/>
              </w:tabs>
              <w:ind w:firstLine="150"/>
              <w:rPr>
                <w:rFonts w:cs="Times New Roman" w:eastAsiaTheme="minorEastAsia"/>
                <w:sz w:val="15"/>
                <w:szCs w:val="15"/>
              </w:rPr>
            </w:pPr>
          </w:p>
        </w:tc>
        <w:tc>
          <w:tcPr>
            <w:tcW w:w="2669" w:type="pct"/>
            <w:gridSpan w:val="5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>
            <w:pPr>
              <w:ind w:firstLine="1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Periodontitis</w:t>
            </w:r>
          </w:p>
        </w:tc>
        <w:tc>
          <w:tcPr>
            <w:tcW w:w="577" w:type="pct"/>
            <w:gridSpan w:val="3"/>
            <w:vMerge w:val="restart"/>
            <w:tcBorders>
              <w:top w:val="single" w:color="auto" w:sz="12" w:space="0"/>
              <w:left w:val="nil"/>
              <w:bottom w:val="single" w:color="000000" w:sz="6" w:space="0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P-value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752" w:type="pct"/>
            <w:gridSpan w:val="2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49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No(N=4543)</w:t>
            </w:r>
          </w:p>
        </w:tc>
        <w:tc>
          <w:tcPr>
            <w:tcW w:w="649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hint="eastAsia" w:cs="Times New Roman"/>
                <w:sz w:val="15"/>
                <w:szCs w:val="15"/>
              </w:rPr>
              <w:t>Mild</w:t>
            </w:r>
            <w:r>
              <w:rPr>
                <w:rFonts w:cs="Times New Roman"/>
                <w:sz w:val="15"/>
                <w:szCs w:val="15"/>
              </w:rPr>
              <w:t>(N=441)</w:t>
            </w:r>
          </w:p>
        </w:tc>
        <w:tc>
          <w:tcPr>
            <w:tcW w:w="714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Moderate(N=3153)</w:t>
            </w:r>
          </w:p>
        </w:tc>
        <w:tc>
          <w:tcPr>
            <w:tcW w:w="655" w:type="pct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Severe(N=9,44)</w:t>
            </w:r>
          </w:p>
        </w:tc>
        <w:tc>
          <w:tcPr>
            <w:tcW w:w="577" w:type="pct"/>
            <w:gridSpan w:val="3"/>
            <w:vMerge w:val="continue"/>
            <w:tcBorders>
              <w:top w:val="single" w:color="000000" w:sz="6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2" w:type="pct"/>
          <w:trHeight w:val="57" w:hRule="atLeast"/>
        </w:trPr>
        <w:tc>
          <w:tcPr>
            <w:tcW w:w="998" w:type="pct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ind w:firstLine="151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b/>
                <w:sz w:val="15"/>
                <w:szCs w:val="15"/>
              </w:rPr>
              <w:t>Age</w:t>
            </w:r>
          </w:p>
        </w:tc>
        <w:tc>
          <w:tcPr>
            <w:tcW w:w="754" w:type="pct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51.197 ± 13.466</w:t>
            </w:r>
          </w:p>
        </w:tc>
        <w:tc>
          <w:tcPr>
            <w:tcW w:w="649" w:type="pct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48.583 ± 12.798</w:t>
            </w:r>
          </w:p>
        </w:tc>
        <w:tc>
          <w:tcPr>
            <w:tcW w:w="649" w:type="pct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47.769 ± 12.638</w:t>
            </w:r>
          </w:p>
        </w:tc>
        <w:tc>
          <w:tcPr>
            <w:tcW w:w="714" w:type="pct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55.952 ± 13.796</w:t>
            </w:r>
          </w:p>
        </w:tc>
        <w:tc>
          <w:tcPr>
            <w:tcW w:w="649" w:type="pct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54.850 ± 11.497</w:t>
            </w:r>
          </w:p>
        </w:tc>
        <w:tc>
          <w:tcPr>
            <w:tcW w:w="380" w:type="pct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2" w:type="pct"/>
          <w:trHeight w:val="57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1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b/>
                <w:sz w:val="15"/>
                <w:szCs w:val="15"/>
              </w:rPr>
              <w:t>Sex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3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2" w:type="pct"/>
          <w:trHeight w:val="57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Male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48.055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hint="eastAsia"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41.668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54.977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54.129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70.074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2" w:type="pct"/>
          <w:trHeight w:val="57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Female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51.945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58.332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45.023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45.871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29.926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2" w:type="pct"/>
          <w:trHeight w:val="57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1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b/>
                <w:sz w:val="15"/>
                <w:szCs w:val="15"/>
              </w:rPr>
              <w:t>Race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3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2" w:type="pct"/>
          <w:trHeight w:val="57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bookmarkStart w:id="1" w:name="_Hlk156420301"/>
            <w:r>
              <w:rPr>
                <w:rFonts w:cs="Times New Roman"/>
                <w:sz w:val="15"/>
                <w:szCs w:val="15"/>
              </w:rPr>
              <w:t>Mexican American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7.668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5.309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12.235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10.252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13.263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2" w:type="pct"/>
          <w:trHeight w:val="57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Other Hispanic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5.198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4.631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7.332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6.041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5.055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gridAfter w:val="2"/>
          <w:wAfter w:w="202" w:type="pct"/>
          <w:trHeight w:val="57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Non-Hispanic White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70.266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75.794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61.057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64.225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56.22</w:t>
            </w:r>
            <w:r>
              <w:rPr>
                <w:rFonts w:hint="eastAsia" w:cs="Times New Roman"/>
                <w:sz w:val="15"/>
                <w:szCs w:val="15"/>
              </w:rPr>
              <w:t>0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2" w:type="pct"/>
          <w:trHeight w:val="57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Non-Hispanic Black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10.292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7.828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14.112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12.443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18.88</w:t>
            </w:r>
            <w:r>
              <w:rPr>
                <w:rFonts w:hint="eastAsia" w:cs="Times New Roman"/>
                <w:sz w:val="15"/>
                <w:szCs w:val="15"/>
              </w:rPr>
              <w:t>0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2" w:type="pct"/>
          <w:trHeight w:val="57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Other Race Including-Multi Racial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6.575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6.438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5.265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7.039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6.583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</w:tr>
      <w:bookmarkEnd w:id="1"/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gridAfter w:val="2"/>
          <w:wAfter w:w="202" w:type="pct"/>
          <w:trHeight w:val="57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1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b/>
                <w:sz w:val="15"/>
                <w:szCs w:val="15"/>
              </w:rPr>
              <w:t>BMI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3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2" w:type="pct"/>
          <w:trHeight w:val="57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eastAsia="宋体" w:cs="Times New Roman"/>
                <w:sz w:val="15"/>
                <w:szCs w:val="15"/>
              </w:rPr>
              <w:t>＜</w:t>
            </w:r>
            <w:r>
              <w:rPr>
                <w:rFonts w:cs="Times New Roman"/>
                <w:sz w:val="15"/>
                <w:szCs w:val="15"/>
              </w:rPr>
              <w:t>25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26.292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27.792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17.37</w:t>
            </w:r>
            <w:r>
              <w:rPr>
                <w:rFonts w:hint="eastAsia" w:cs="Times New Roman"/>
                <w:sz w:val="15"/>
                <w:szCs w:val="15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25.013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24.817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2" w:type="pct"/>
          <w:trHeight w:val="57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[25,30)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35.634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35.886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37.268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34.781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36.088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2" w:type="pct"/>
          <w:trHeight w:val="57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≥30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38.074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36.322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45.362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40.206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39.096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2" w:type="pct"/>
          <w:trHeight w:val="57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1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b/>
                <w:sz w:val="15"/>
                <w:szCs w:val="15"/>
              </w:rPr>
              <w:t>Diabetes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3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2" w:type="pct"/>
          <w:trHeight w:val="57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Yes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9.579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6.682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9.892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14.137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14.049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2" w:type="pct"/>
          <w:trHeight w:val="57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No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87.869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90.984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88.706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82.6</w:t>
            </w:r>
            <w:r>
              <w:rPr>
                <w:rFonts w:hint="eastAsia" w:cs="Times New Roman"/>
                <w:sz w:val="15"/>
                <w:szCs w:val="15"/>
              </w:rPr>
              <w:t>00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83.841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2" w:type="pct"/>
          <w:trHeight w:val="57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Borderline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2.52</w:t>
            </w:r>
            <w:r>
              <w:rPr>
                <w:rFonts w:hint="eastAsia" w:cs="Times New Roman"/>
                <w:sz w:val="15"/>
                <w:szCs w:val="15"/>
              </w:rPr>
              <w:t>0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2.299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1.403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3.234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2.069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2" w:type="pct"/>
          <w:trHeight w:val="57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Don’t know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0.032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0.035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 w:eastAsiaTheme="minorEastAsia"/>
                <w:sz w:val="15"/>
                <w:szCs w:val="15"/>
              </w:rPr>
            </w:pPr>
            <w:r>
              <w:rPr>
                <w:rFonts w:hint="eastAsia" w:cs="Times New Roman"/>
                <w:sz w:val="15"/>
                <w:szCs w:val="15"/>
              </w:rPr>
              <w:t>—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0.029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0.041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2" w:type="pct"/>
          <w:trHeight w:val="57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1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b/>
                <w:sz w:val="15"/>
                <w:szCs w:val="15"/>
              </w:rPr>
              <w:t>Smoking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3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2" w:type="pct"/>
          <w:trHeight w:val="57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bookmarkStart w:id="2" w:name="_Hlk156420700"/>
            <w:r>
              <w:rPr>
                <w:rFonts w:cs="Times New Roman"/>
                <w:sz w:val="15"/>
                <w:szCs w:val="15"/>
              </w:rPr>
              <w:t>Every day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13.618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8.481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13.088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19.01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32.898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2" w:type="pct"/>
          <w:trHeight w:val="57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Some days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2.631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1.929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3.621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3.346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4.724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2" w:type="pct"/>
          <w:trHeight w:val="57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Not at all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26.808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24.74</w:t>
            </w:r>
            <w:r>
              <w:rPr>
                <w:rFonts w:hint="eastAsia" w:cs="Times New Roman"/>
                <w:sz w:val="15"/>
                <w:szCs w:val="15"/>
              </w:rPr>
              <w:t>0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21.794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31.307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28.118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</w:tr>
      <w:bookmarkEnd w:id="2"/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gridAfter w:val="2"/>
          <w:wAfter w:w="202" w:type="pct"/>
          <w:trHeight w:val="57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Don’t know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56.943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64.85</w:t>
            </w:r>
            <w:r>
              <w:rPr>
                <w:rFonts w:hint="eastAsia" w:cs="Times New Roman"/>
                <w:sz w:val="15"/>
                <w:szCs w:val="15"/>
              </w:rPr>
              <w:t>0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61.497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46.337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34.26</w:t>
            </w:r>
            <w:r>
              <w:rPr>
                <w:rFonts w:hint="eastAsia" w:cs="Times New Roman"/>
                <w:sz w:val="15"/>
                <w:szCs w:val="15"/>
              </w:rPr>
              <w:t>0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2" w:type="pct"/>
          <w:trHeight w:val="57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1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b/>
                <w:sz w:val="15"/>
                <w:szCs w:val="15"/>
              </w:rPr>
              <w:t>Alcohol Drinkers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3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0.066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2" w:type="pct"/>
          <w:trHeight w:val="57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Yes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76.092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76.415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74.824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74.663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79.99</w:t>
            </w:r>
            <w:r>
              <w:rPr>
                <w:rFonts w:hint="eastAsia" w:cs="Times New Roman"/>
                <w:sz w:val="15"/>
                <w:szCs w:val="15"/>
              </w:rPr>
              <w:t>0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2" w:type="pct"/>
          <w:trHeight w:val="57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No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19.78</w:t>
            </w:r>
            <w:r>
              <w:rPr>
                <w:rFonts w:hint="eastAsia" w:cs="Times New Roman"/>
                <w:sz w:val="15"/>
                <w:szCs w:val="15"/>
              </w:rPr>
              <w:t>0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19.333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19.772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21.51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16.416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2" w:type="pct"/>
          <w:trHeight w:val="57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Refused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4.038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4.132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5.404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3.8</w:t>
            </w:r>
            <w:r>
              <w:rPr>
                <w:rFonts w:hint="eastAsia" w:cs="Times New Roman"/>
                <w:sz w:val="15"/>
                <w:szCs w:val="15"/>
              </w:rPr>
              <w:t>00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3.436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2" w:type="pct"/>
          <w:trHeight w:val="57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Don t know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0.09</w:t>
            </w:r>
            <w:r>
              <w:rPr>
                <w:rFonts w:hint="eastAsia" w:cs="Times New Roman"/>
                <w:sz w:val="15"/>
                <w:szCs w:val="15"/>
              </w:rPr>
              <w:t>0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0.12</w:t>
            </w:r>
            <w:r>
              <w:rPr>
                <w:rFonts w:hint="eastAsia" w:cs="Times New Roman"/>
                <w:sz w:val="15"/>
                <w:szCs w:val="15"/>
              </w:rPr>
              <w:t>0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hint="eastAsia" w:cs="Times New Roman"/>
                <w:sz w:val="15"/>
                <w:szCs w:val="15"/>
              </w:rPr>
              <w:t>—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0.028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0.158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2" w:type="pct"/>
          <w:trHeight w:val="57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1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b/>
                <w:sz w:val="15"/>
                <w:szCs w:val="15"/>
              </w:rPr>
              <w:t>Education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3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 w:firstLineChars="10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2" w:type="pct"/>
          <w:trHeight w:val="57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bookmarkStart w:id="3" w:name="_Hlk156420402"/>
            <w:r>
              <w:rPr>
                <w:rFonts w:cs="Times New Roman"/>
                <w:sz w:val="15"/>
                <w:szCs w:val="15"/>
              </w:rPr>
              <w:t>Less than 9th grade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4.61</w:t>
            </w:r>
            <w:r>
              <w:rPr>
                <w:rFonts w:hint="eastAsia" w:cs="Times New Roman"/>
                <w:sz w:val="15"/>
                <w:szCs w:val="15"/>
              </w:rPr>
              <w:t>0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2.476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5.639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7.182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10.557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jc w:val="right"/>
              <w:rPr>
                <w:rFonts w:cs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2" w:type="pct"/>
          <w:trHeight w:val="57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9-11th grade (Includes 12th grade with no diploma)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9.471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6.15</w:t>
            </w:r>
            <w:r>
              <w:rPr>
                <w:rFonts w:hint="eastAsia" w:cs="Times New Roman"/>
                <w:sz w:val="15"/>
                <w:szCs w:val="15"/>
              </w:rPr>
              <w:t>0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9.167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13.677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19.037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jc w:val="right"/>
              <w:rPr>
                <w:rFonts w:cs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gridAfter w:val="2"/>
          <w:wAfter w:w="202" w:type="pct"/>
          <w:trHeight w:val="57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High</w:t>
            </w:r>
            <w:r>
              <w:rPr>
                <w:rFonts w:hint="eastAsia" w:cs="Times New Roman"/>
                <w:sz w:val="15"/>
                <w:szCs w:val="15"/>
              </w:rPr>
              <w:t xml:space="preserve"> </w:t>
            </w:r>
            <w:r>
              <w:rPr>
                <w:rFonts w:cs="Times New Roman"/>
                <w:sz w:val="15"/>
                <w:szCs w:val="15"/>
              </w:rPr>
              <w:t>school graduate/GED or equivalent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20.917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16.975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27.074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25.384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30.547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jc w:val="right"/>
              <w:rPr>
                <w:rFonts w:cs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2" w:type="pct"/>
          <w:trHeight w:val="57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Some college or AA degree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30.082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30.432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31.7</w:t>
            </w:r>
            <w:r>
              <w:rPr>
                <w:rFonts w:hint="eastAsia" w:cs="Times New Roman"/>
                <w:sz w:val="15"/>
                <w:szCs w:val="15"/>
              </w:rPr>
              <w:t>00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29.782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27.572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jc w:val="right"/>
              <w:rPr>
                <w:rFonts w:cs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gridAfter w:val="2"/>
          <w:wAfter w:w="202" w:type="pct"/>
          <w:trHeight w:val="57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College graduate or above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34.85</w:t>
            </w:r>
            <w:r>
              <w:rPr>
                <w:rFonts w:hint="eastAsia" w:cs="Times New Roman"/>
                <w:sz w:val="15"/>
                <w:szCs w:val="15"/>
              </w:rPr>
              <w:t>0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43.937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26.42</w:t>
            </w:r>
            <w:r>
              <w:rPr>
                <w:rFonts w:hint="eastAsia" w:cs="Times New Roman"/>
                <w:sz w:val="15"/>
                <w:szCs w:val="15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23.799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12.286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jc w:val="right"/>
              <w:rPr>
                <w:rFonts w:cs="Times New Roman"/>
                <w:sz w:val="15"/>
                <w:szCs w:val="15"/>
              </w:rPr>
            </w:pPr>
          </w:p>
        </w:tc>
      </w:tr>
      <w:bookmarkEnd w:id="3"/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gridAfter w:val="2"/>
          <w:wAfter w:w="202" w:type="pct"/>
          <w:trHeight w:val="57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Refused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0.037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0.01</w:t>
            </w:r>
            <w:r>
              <w:rPr>
                <w:rFonts w:hint="eastAsia" w:cs="Times New Roman"/>
                <w:sz w:val="15"/>
                <w:szCs w:val="15"/>
              </w:rPr>
              <w:t>0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 w:eastAsiaTheme="minorEastAsia"/>
                <w:sz w:val="15"/>
                <w:szCs w:val="15"/>
              </w:rPr>
            </w:pPr>
            <w:r>
              <w:rPr>
                <w:rFonts w:hint="eastAsia" w:cs="Times New Roman"/>
                <w:sz w:val="15"/>
                <w:szCs w:val="15"/>
              </w:rPr>
              <w:t>—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0.106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hint="eastAsia" w:cs="Times New Roman"/>
                <w:sz w:val="15"/>
                <w:szCs w:val="15"/>
              </w:rPr>
              <w:t>—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jc w:val="right"/>
              <w:rPr>
                <w:rFonts w:cs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gridAfter w:val="2"/>
          <w:wAfter w:w="202" w:type="pct"/>
          <w:trHeight w:val="57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Don’t Know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0.033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0.02</w:t>
            </w:r>
            <w:r>
              <w:rPr>
                <w:rFonts w:hint="eastAsia" w:cs="Times New Roman"/>
                <w:sz w:val="15"/>
                <w:szCs w:val="15"/>
              </w:rPr>
              <w:t>0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5.639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0.071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10.557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ind w:firstLine="150"/>
              <w:jc w:val="right"/>
              <w:rPr>
                <w:rFonts w:cs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4" w:type="pct"/>
          <w:trHeight w:val="57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1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b/>
                <w:sz w:val="15"/>
                <w:szCs w:val="15"/>
              </w:rPr>
              <w:t>Marriage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47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right="150" w:firstLine="150"/>
              <w:jc w:val="right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4" w:type="pct"/>
          <w:trHeight w:val="57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Married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64.314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69.048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59.416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58.367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53.616</w:t>
            </w:r>
          </w:p>
        </w:tc>
        <w:tc>
          <w:tcPr>
            <w:tcW w:w="47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jc w:val="right"/>
              <w:rPr>
                <w:rFonts w:cs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4" w:type="pct"/>
          <w:trHeight w:val="57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bookmarkStart w:id="4" w:name="_Hlk156421782"/>
            <w:r>
              <w:rPr>
                <w:rFonts w:cs="Times New Roman"/>
                <w:sz w:val="15"/>
                <w:szCs w:val="15"/>
              </w:rPr>
              <w:t>Widowed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5.317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3.974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3.688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7.987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6.204</w:t>
            </w:r>
          </w:p>
        </w:tc>
        <w:tc>
          <w:tcPr>
            <w:tcW w:w="47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jc w:val="right"/>
              <w:rPr>
                <w:rFonts w:cs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4" w:type="pct"/>
          <w:trHeight w:val="57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Divorced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12.229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10.755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13.071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14.066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16.012</w:t>
            </w:r>
          </w:p>
        </w:tc>
        <w:tc>
          <w:tcPr>
            <w:tcW w:w="47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jc w:val="right"/>
              <w:rPr>
                <w:rFonts w:cs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4" w:type="pct"/>
          <w:trHeight w:val="57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Separated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2.388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1.685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2.404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3.068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5.195</w:t>
            </w:r>
          </w:p>
        </w:tc>
        <w:tc>
          <w:tcPr>
            <w:tcW w:w="47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jc w:val="right"/>
              <w:rPr>
                <w:rFonts w:cs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04" w:type="pct"/>
          <w:trHeight w:val="57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Never married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9.84</w:t>
            </w:r>
            <w:r>
              <w:rPr>
                <w:rFonts w:hint="eastAsia" w:cs="Times New Roman"/>
                <w:sz w:val="15"/>
                <w:szCs w:val="15"/>
              </w:rPr>
              <w:t>0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9.526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14.004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9.757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10.194</w:t>
            </w:r>
          </w:p>
        </w:tc>
        <w:tc>
          <w:tcPr>
            <w:tcW w:w="47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jc w:val="right"/>
              <w:rPr>
                <w:rFonts w:cs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4" w:type="pct"/>
          <w:trHeight w:val="57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Living with partner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5.86</w:t>
            </w:r>
            <w:r>
              <w:rPr>
                <w:rFonts w:hint="eastAsia" w:cs="Times New Roman"/>
                <w:sz w:val="15"/>
                <w:szCs w:val="15"/>
              </w:rPr>
              <w:t>0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4.996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7.417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6.606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8.779</w:t>
            </w:r>
          </w:p>
        </w:tc>
        <w:tc>
          <w:tcPr>
            <w:tcW w:w="47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jc w:val="right"/>
              <w:rPr>
                <w:rFonts w:cs="Times New Roman"/>
                <w:sz w:val="15"/>
                <w:szCs w:val="15"/>
              </w:rPr>
            </w:pPr>
          </w:p>
        </w:tc>
      </w:tr>
      <w:bookmarkEnd w:id="4"/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4" w:type="pct"/>
          <w:trHeight w:val="57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Refused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0.047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0.005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hint="eastAsia" w:cs="Times New Roman"/>
                <w:sz w:val="15"/>
                <w:szCs w:val="15"/>
              </w:rPr>
              <w:t>—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0.149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hint="eastAsia" w:cs="Times New Roman"/>
                <w:sz w:val="15"/>
                <w:szCs w:val="15"/>
              </w:rPr>
              <w:t>—</w:t>
            </w:r>
          </w:p>
        </w:tc>
        <w:tc>
          <w:tcPr>
            <w:tcW w:w="47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jc w:val="right"/>
              <w:rPr>
                <w:rFonts w:cs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04" w:type="pct"/>
          <w:trHeight w:val="57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Don’t Know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0.006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0.01</w:t>
            </w:r>
            <w:r>
              <w:rPr>
                <w:rFonts w:hint="eastAsia" w:cs="Times New Roman"/>
                <w:sz w:val="15"/>
                <w:szCs w:val="15"/>
              </w:rPr>
              <w:t>0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59.416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hint="eastAsia" w:cs="Times New Roman"/>
                <w:sz w:val="15"/>
                <w:szCs w:val="15"/>
              </w:rPr>
              <w:t>—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53.616</w:t>
            </w:r>
          </w:p>
        </w:tc>
        <w:tc>
          <w:tcPr>
            <w:tcW w:w="47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jc w:val="right"/>
              <w:rPr>
                <w:rFonts w:cs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4" w:type="pct"/>
          <w:trHeight w:val="57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1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b/>
                <w:sz w:val="15"/>
                <w:szCs w:val="15"/>
              </w:rPr>
              <w:t>Family PIR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47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right="150" w:firstLine="150"/>
              <w:jc w:val="right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4" w:type="pct"/>
          <w:trHeight w:val="57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eastAsia="宋体" w:cs="Times New Roman"/>
                <w:sz w:val="15"/>
                <w:szCs w:val="15"/>
              </w:rPr>
              <w:t>＜</w:t>
            </w:r>
            <w:r>
              <w:rPr>
                <w:rFonts w:cs="Times New Roman"/>
                <w:sz w:val="15"/>
                <w:szCs w:val="15"/>
              </w:rPr>
              <w:t>1.3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16.563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12.048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16.826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22.193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29.528</w:t>
            </w:r>
          </w:p>
        </w:tc>
        <w:tc>
          <w:tcPr>
            <w:tcW w:w="47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jc w:val="right"/>
              <w:rPr>
                <w:rFonts w:cs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4" w:type="pct"/>
          <w:trHeight w:val="57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[1.3,3.5)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32.58</w:t>
            </w:r>
            <w:r>
              <w:rPr>
                <w:rFonts w:hint="eastAsia" w:cs="Times New Roman"/>
                <w:sz w:val="15"/>
                <w:szCs w:val="15"/>
              </w:rPr>
              <w:t>0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28.55</w:t>
            </w:r>
            <w:r>
              <w:rPr>
                <w:rFonts w:hint="eastAsia" w:cs="Times New Roman"/>
                <w:sz w:val="15"/>
                <w:szCs w:val="15"/>
              </w:rPr>
              <w:t>0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38.976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38.627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36.465</w:t>
            </w:r>
          </w:p>
        </w:tc>
        <w:tc>
          <w:tcPr>
            <w:tcW w:w="47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jc w:val="right"/>
              <w:rPr>
                <w:rFonts w:cs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4" w:type="pct"/>
          <w:trHeight w:val="57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≥3.5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44.609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53.803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35.509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32.423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26.12</w:t>
            </w:r>
            <w:r>
              <w:rPr>
                <w:rFonts w:hint="eastAsia" w:cs="Times New Roman"/>
                <w:sz w:val="15"/>
                <w:szCs w:val="15"/>
              </w:rPr>
              <w:t>0</w:t>
            </w:r>
          </w:p>
        </w:tc>
        <w:tc>
          <w:tcPr>
            <w:tcW w:w="47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jc w:val="right"/>
              <w:rPr>
                <w:rFonts w:cs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4" w:type="pct"/>
          <w:trHeight w:val="57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Missing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6.248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5.6</w:t>
            </w:r>
            <w:r>
              <w:rPr>
                <w:rFonts w:hint="eastAsia" w:cs="Times New Roman"/>
                <w:sz w:val="15"/>
                <w:szCs w:val="15"/>
              </w:rPr>
              <w:t>00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8.688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6.757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7.887</w:t>
            </w:r>
          </w:p>
        </w:tc>
        <w:tc>
          <w:tcPr>
            <w:tcW w:w="47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jc w:val="right"/>
              <w:rPr>
                <w:rFonts w:cs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4" w:type="pct"/>
          <w:trHeight w:val="57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1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b/>
                <w:sz w:val="15"/>
                <w:szCs w:val="15"/>
              </w:rPr>
              <w:t>HBP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47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right="150" w:firstLine="150"/>
              <w:jc w:val="right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4" w:type="pct"/>
          <w:trHeight w:val="57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Yes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34.393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30.223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32.45</w:t>
            </w:r>
            <w:r>
              <w:rPr>
                <w:rFonts w:hint="eastAsia" w:cs="Times New Roman"/>
                <w:sz w:val="15"/>
                <w:szCs w:val="15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40.926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42.334</w:t>
            </w:r>
          </w:p>
        </w:tc>
        <w:tc>
          <w:tcPr>
            <w:tcW w:w="47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jc w:val="right"/>
              <w:rPr>
                <w:rFonts w:cs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4" w:type="pct"/>
          <w:trHeight w:val="57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No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65.516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69.75</w:t>
            </w:r>
            <w:r>
              <w:rPr>
                <w:rFonts w:hint="eastAsia" w:cs="Times New Roman"/>
                <w:sz w:val="15"/>
                <w:szCs w:val="15"/>
              </w:rPr>
              <w:t>0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67.55</w:t>
            </w:r>
            <w:r>
              <w:rPr>
                <w:rFonts w:hint="eastAsia" w:cs="Times New Roman"/>
                <w:sz w:val="15"/>
                <w:szCs w:val="15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58.818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57.666</w:t>
            </w:r>
          </w:p>
        </w:tc>
        <w:tc>
          <w:tcPr>
            <w:tcW w:w="47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jc w:val="right"/>
              <w:rPr>
                <w:rFonts w:cs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04" w:type="pct"/>
          <w:trHeight w:val="57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Don’t know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0.092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0.027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hint="eastAsia" w:cs="Times New Roman"/>
                <w:sz w:val="15"/>
                <w:szCs w:val="15"/>
              </w:rPr>
              <w:t>—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0.256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jc w:val="left"/>
              <w:rPr>
                <w:rFonts w:cs="Times New Roman"/>
                <w:sz w:val="15"/>
                <w:szCs w:val="15"/>
              </w:rPr>
            </w:pPr>
            <w:r>
              <w:rPr>
                <w:rFonts w:hint="eastAsia" w:cs="Times New Roman"/>
                <w:sz w:val="15"/>
                <w:szCs w:val="15"/>
              </w:rPr>
              <w:t>—</w:t>
            </w:r>
          </w:p>
        </w:tc>
        <w:tc>
          <w:tcPr>
            <w:tcW w:w="47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jc w:val="right"/>
              <w:rPr>
                <w:rFonts w:cs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4" w:type="pct"/>
          <w:trHeight w:val="57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1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b/>
                <w:sz w:val="15"/>
                <w:szCs w:val="15"/>
              </w:rPr>
              <w:t>Theobromine.T3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47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right="150" w:firstLine="150"/>
              <w:jc w:val="right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4" w:type="pct"/>
          <w:trHeight w:val="57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hint="default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eastAsia="宋体" w:cs="Times New Roman"/>
                <w:sz w:val="15"/>
                <w:szCs w:val="15"/>
              </w:rPr>
              <w:t xml:space="preserve">Low </w:t>
            </w:r>
            <w:r>
              <w:rPr>
                <w:rFonts w:hint="eastAsia" w:eastAsia="宋体" w:cs="Times New Roman"/>
                <w:sz w:val="15"/>
                <w:szCs w:val="15"/>
                <w:lang w:val="en-US" w:eastAsia="zh-CN"/>
              </w:rPr>
              <w:t xml:space="preserve">   </w:t>
            </w:r>
            <w:bookmarkStart w:id="5" w:name="_GoBack"/>
            <w:bookmarkEnd w:id="5"/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28.735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25.517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31.867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32.089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38.862</w:t>
            </w:r>
          </w:p>
        </w:tc>
        <w:tc>
          <w:tcPr>
            <w:tcW w:w="47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jc w:val="right"/>
              <w:rPr>
                <w:rFonts w:cs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4" w:type="pct"/>
          <w:trHeight w:val="57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hint="default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eastAsia="宋体" w:cs="Times New Roman"/>
                <w:sz w:val="15"/>
                <w:szCs w:val="15"/>
              </w:rPr>
              <w:t>Medium</w:t>
            </w:r>
            <w:r>
              <w:rPr>
                <w:rFonts w:hint="eastAsia" w:eastAsia="宋体" w:cs="Times New Roman"/>
                <w:sz w:val="15"/>
                <w:szCs w:val="15"/>
                <w:lang w:val="en-US" w:eastAsia="zh-CN"/>
              </w:rPr>
              <w:t xml:space="preserve"> 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33.285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34.025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34.109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32.772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29.018</w:t>
            </w:r>
          </w:p>
        </w:tc>
        <w:tc>
          <w:tcPr>
            <w:tcW w:w="47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jc w:val="right"/>
              <w:rPr>
                <w:rFonts w:cs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4" w:type="pct"/>
          <w:trHeight w:val="57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center" w:pos="1004"/>
              </w:tabs>
              <w:ind w:firstLine="150"/>
              <w:rPr>
                <w:rFonts w:hint="default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eastAsia="宋体" w:cs="Times New Roman"/>
                <w:sz w:val="15"/>
                <w:szCs w:val="15"/>
              </w:rPr>
              <w:t>High</w:t>
            </w:r>
            <w:r>
              <w:rPr>
                <w:rFonts w:hint="eastAsia" w:eastAsia="宋体" w:cs="Times New Roman"/>
                <w:sz w:val="15"/>
                <w:szCs w:val="15"/>
                <w:lang w:eastAsia="zh-CN"/>
              </w:rPr>
              <w:tab/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37.981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40.458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34.025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35.139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32.12</w:t>
            </w:r>
            <w:r>
              <w:rPr>
                <w:rFonts w:hint="eastAsia" w:cs="Times New Roman"/>
                <w:sz w:val="15"/>
                <w:szCs w:val="15"/>
              </w:rPr>
              <w:t>0</w:t>
            </w:r>
          </w:p>
        </w:tc>
        <w:tc>
          <w:tcPr>
            <w:tcW w:w="47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ind w:firstLine="150"/>
              <w:jc w:val="right"/>
              <w:rPr>
                <w:rFonts w:cs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4" w:type="pct"/>
          <w:trHeight w:val="57" w:hRule="atLeast"/>
        </w:trPr>
        <w:tc>
          <w:tcPr>
            <w:tcW w:w="998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ind w:firstLine="151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b/>
                <w:sz w:val="15"/>
                <w:szCs w:val="15"/>
              </w:rPr>
              <w:t>Theobromine</w:t>
            </w:r>
          </w:p>
        </w:tc>
        <w:tc>
          <w:tcPr>
            <w:tcW w:w="754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38.397 ± 59.923</w:t>
            </w:r>
          </w:p>
        </w:tc>
        <w:tc>
          <w:tcPr>
            <w:tcW w:w="649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39.320 ± 54.824</w:t>
            </w:r>
          </w:p>
        </w:tc>
        <w:tc>
          <w:tcPr>
            <w:tcW w:w="649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31.936 ± 53.369</w:t>
            </w:r>
          </w:p>
        </w:tc>
        <w:tc>
          <w:tcPr>
            <w:tcW w:w="714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39.398 ± 69.727</w:t>
            </w:r>
          </w:p>
        </w:tc>
        <w:tc>
          <w:tcPr>
            <w:tcW w:w="649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</w:tcPr>
          <w:p>
            <w:pPr>
              <w:ind w:firstLine="150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30.938 ± 58.991</w:t>
            </w:r>
          </w:p>
        </w:tc>
        <w:tc>
          <w:tcPr>
            <w:tcW w:w="479" w:type="pct"/>
            <w:gridSpan w:val="3"/>
            <w:tcBorders>
              <w:top w:val="nil"/>
              <w:left w:val="nil"/>
              <w:bottom w:val="single" w:color="auto" w:sz="12" w:space="0"/>
              <w:right w:val="nil"/>
            </w:tcBorders>
            <w:noWrap/>
          </w:tcPr>
          <w:p>
            <w:pPr>
              <w:ind w:right="150" w:firstLine="150"/>
              <w:jc w:val="right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&lt;0.001</w:t>
            </w:r>
          </w:p>
        </w:tc>
      </w:tr>
    </w:tbl>
    <w:p>
      <w:pPr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Values are expressed as N (%) for categorical variables.</w:t>
      </w:r>
      <w:r>
        <w:rPr>
          <w:rFonts w:cs="Times New Roman"/>
        </w:rPr>
        <w:t xml:space="preserve"> </w:t>
      </w:r>
      <w:r>
        <w:rPr>
          <w:rFonts w:cs="Times New Roman"/>
          <w:sz w:val="18"/>
          <w:szCs w:val="18"/>
        </w:rPr>
        <w:t>Quantitative variables are expressed as Mean ± SD. P values were calculated using a weighted linear regression model for quantitative variables and a weighted chi-square test for categorical variables.</w:t>
      </w:r>
    </w:p>
    <w:p>
      <w:pPr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BMI, Body Mass Index; Family PIR, Poverty in ratio in family; HBP, High Blood Pressure; Theobromine.T3, Tertiles of theobromine</w:t>
      </w:r>
    </w:p>
    <w:p>
      <w:pPr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Some numbers do not add up to 100% due to missing data.</w:t>
      </w:r>
      <w:bookmarkEnd w:id="0"/>
    </w:p>
    <w:p/>
    <w:sectPr>
      <w:pgSz w:w="11906" w:h="16838"/>
      <w:pgMar w:top="567" w:right="567" w:bottom="567" w:left="56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FiZDIzMjBhYjY3YjcwYmIxYWI1NjM4YzVmYjEyMDMifQ=="/>
  </w:docVars>
  <w:rsids>
    <w:rsidRoot w:val="00034506"/>
    <w:rsid w:val="00034506"/>
    <w:rsid w:val="004740B8"/>
    <w:rsid w:val="00583DB2"/>
    <w:rsid w:val="005F15E4"/>
    <w:rsid w:val="006172B2"/>
    <w:rsid w:val="0069632A"/>
    <w:rsid w:val="00A3287D"/>
    <w:rsid w:val="00D07844"/>
    <w:rsid w:val="00E73A4D"/>
    <w:rsid w:val="00F07677"/>
    <w:rsid w:val="03BB6210"/>
    <w:rsid w:val="04C4194D"/>
    <w:rsid w:val="0B4772EB"/>
    <w:rsid w:val="148B578A"/>
    <w:rsid w:val="21FF50C2"/>
    <w:rsid w:val="224376A4"/>
    <w:rsid w:val="2B0B51C2"/>
    <w:rsid w:val="33A34C07"/>
    <w:rsid w:val="34E60D96"/>
    <w:rsid w:val="45935D6C"/>
    <w:rsid w:val="4B0101DB"/>
    <w:rsid w:val="64EC320F"/>
    <w:rsid w:val="71B94EFD"/>
    <w:rsid w:val="788D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_GB2312" w:cs="宋体"/>
      <w:bCs/>
      <w:sz w:val="28"/>
      <w:szCs w:val="28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99"/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rFonts w:ascii="Times New Roman" w:hAnsi="Times New Roman" w:eastAsia="仿宋_GB2312" w:cs="宋体"/>
      <w:bCs/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rFonts w:ascii="Times New Roman" w:hAnsi="Times New Roman" w:eastAsia="仿宋_GB2312" w:cs="宋体"/>
      <w:bCs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485</Words>
  <Characters>2727</Characters>
  <Lines>545</Lines>
  <Paragraphs>356</Paragraphs>
  <TotalTime>78</TotalTime>
  <ScaleCrop>false</ScaleCrop>
  <LinksUpToDate>false</LinksUpToDate>
  <CharactersWithSpaces>2856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2024-02-28T15:25:00Z</dcterms:created>
  <dc:creator>雅诗 周</dc:creator>
  <cp:lastModifiedBy>xixi</cp:lastModifiedBy>
  <dcterms:modified xsi:type="dcterms:W3CDTF">2024-05-09T06:09:09Z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659B6E676A8C41F1B441253CC30D2F59_12</vt:lpwstr>
  </property>
  <property fmtid="{D5CDD505-2E9C-101B-9397-08002B2CF9AE}" pid="4" name="GrammarlyDocumentId">
    <vt:lpwstr>19b43a38a11864d3f5b9e87b00c6755ec31c96433892f9a0909bed9bd35296e1</vt:lpwstr>
  </property>
</Properties>
</file>