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 w:val="0"/>
          <w:sz w:val="24"/>
          <w:szCs w:val="24"/>
        </w:rPr>
      </w:pPr>
      <w:r>
        <w:rPr>
          <w:rFonts w:hint="eastAsia"/>
          <w:b/>
          <w:bCs w:val="0"/>
          <w:sz w:val="24"/>
          <w:szCs w:val="24"/>
        </w:rPr>
        <w:t>Supplementary material 1</w:t>
      </w:r>
    </w:p>
    <w:p>
      <w:pPr>
        <w:rPr>
          <w:b/>
          <w:bCs w:val="0"/>
          <w:sz w:val="24"/>
          <w:szCs w:val="24"/>
        </w:rPr>
      </w:pPr>
    </w:p>
    <w:p>
      <w:pPr>
        <w:rPr>
          <w:b/>
          <w:bCs w:val="0"/>
          <w:sz w:val="24"/>
          <w:szCs w:val="24"/>
        </w:rPr>
      </w:pPr>
    </w:p>
    <w:p>
      <w:r>
        <w:drawing>
          <wp:inline distT="0" distB="0" distL="114300" distR="114300">
            <wp:extent cx="4582795" cy="2929255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 r:link="rId5"/>
                    <a:srcRect t="9985" r="345" b="2615"/>
                    <a:stretch>
                      <a:fillRect/>
                    </a:stretch>
                  </pic:blipFill>
                  <pic:spPr>
                    <a:xfrm>
                      <a:off x="0" y="0"/>
                      <a:ext cx="4582795" cy="292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5"/>
          <w:rFonts w:hint="default" w:ascii="Times New Roman" w:hAnsi="Times New Roman" w:cs="Times New Roman"/>
          <w:sz w:val="20"/>
          <w:szCs w:val="20"/>
          <w:lang w:bidi="ar"/>
        </w:rPr>
      </w:pPr>
      <w:r>
        <w:rPr>
          <w:rStyle w:val="5"/>
          <w:rFonts w:hint="default" w:ascii="Times New Roman" w:hAnsi="Times New Roman" w:cs="Times New Roman"/>
          <w:sz w:val="20"/>
          <w:szCs w:val="20"/>
          <w:lang w:bidi="ar"/>
        </w:rPr>
        <w:t>The model is weighted and adjusted for gender, race, education, marriage, drinking, hypertension, body mass index, family PIR, smoking and diabetes. The red line is a fit line, and the blue line on both sides is a 95% confidence interval.</w:t>
      </w:r>
    </w:p>
    <w:p>
      <w:pPr>
        <w:rPr>
          <w:rFonts w:hint="eastAsia" w:eastAsia="仿宋_GB2312" w:cs="Times New Roman"/>
          <w:sz w:val="24"/>
          <w:szCs w:val="24"/>
          <w:lang w:val="en-US" w:eastAsia="zh-CN"/>
        </w:rPr>
      </w:pPr>
      <w:r>
        <w:rPr>
          <w:rFonts w:cs="Times New Roman"/>
          <w:b/>
          <w:bCs w:val="0"/>
          <w:sz w:val="24"/>
          <w:szCs w:val="24"/>
        </w:rPr>
        <w:t xml:space="preserve">Figure 3   </w:t>
      </w:r>
      <w:r>
        <w:rPr>
          <w:rFonts w:cs="Times New Roman"/>
          <w:sz w:val="24"/>
          <w:szCs w:val="24"/>
        </w:rPr>
        <w:t>Curve fitting graph of age and periodontitis</w:t>
      </w:r>
      <w:r>
        <w:rPr>
          <w:rFonts w:hint="eastAsia" w:cs="Times New Roman"/>
          <w:sz w:val="24"/>
          <w:szCs w:val="24"/>
          <w:lang w:val="en-US" w:eastAsia="zh-CN"/>
        </w:rPr>
        <w:t>.</w:t>
      </w:r>
      <w:bookmarkStart w:id="0" w:name="_GoBack"/>
      <w:bookmarkEnd w:id="0"/>
    </w:p>
    <w:p/>
    <w:p/>
    <w:p/>
    <w:p/>
    <w:p/>
    <w:p/>
    <w:p/>
    <w:p/>
    <w:p/>
    <w:p/>
    <w:p>
      <w:pPr>
        <w:rPr>
          <w:rStyle w:val="5"/>
          <w:rFonts w:hint="default"/>
          <w:sz w:val="16"/>
          <w:szCs w:val="16"/>
          <w:lang w:bidi="ar"/>
        </w:rPr>
      </w:pPr>
    </w:p>
    <w:p>
      <w:pPr>
        <w:tabs>
          <w:tab w:val="left" w:pos="7502"/>
        </w:tabs>
        <w:rPr>
          <w:rStyle w:val="5"/>
          <w:rFonts w:hint="default"/>
          <w:sz w:val="16"/>
          <w:szCs w:val="16"/>
          <w:lang w:bidi="ar"/>
        </w:rPr>
      </w:pP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iZDIzMjBhYjY3YjcwYmIxYWI1NjM4YzVmYjEyMDMifQ=="/>
  </w:docVars>
  <w:rsids>
    <w:rsidRoot w:val="00E634B9"/>
    <w:rsid w:val="003A6B66"/>
    <w:rsid w:val="00B9149E"/>
    <w:rsid w:val="00E634B9"/>
    <w:rsid w:val="01233988"/>
    <w:rsid w:val="01401F5A"/>
    <w:rsid w:val="06FC6923"/>
    <w:rsid w:val="08F22199"/>
    <w:rsid w:val="0D8B0A01"/>
    <w:rsid w:val="1BF14125"/>
    <w:rsid w:val="205B7D3F"/>
    <w:rsid w:val="216F0885"/>
    <w:rsid w:val="223B6CD4"/>
    <w:rsid w:val="3296737C"/>
    <w:rsid w:val="34931DC5"/>
    <w:rsid w:val="3A331955"/>
    <w:rsid w:val="3C20323B"/>
    <w:rsid w:val="3C520D98"/>
    <w:rsid w:val="3D000A06"/>
    <w:rsid w:val="3E1F108C"/>
    <w:rsid w:val="3FA86A65"/>
    <w:rsid w:val="42E5074D"/>
    <w:rsid w:val="435A65DB"/>
    <w:rsid w:val="48DC298A"/>
    <w:rsid w:val="4C191505"/>
    <w:rsid w:val="4F7368EE"/>
    <w:rsid w:val="51F9664C"/>
    <w:rsid w:val="53576E58"/>
    <w:rsid w:val="587727CE"/>
    <w:rsid w:val="58847AF3"/>
    <w:rsid w:val="5E050618"/>
    <w:rsid w:val="603754FC"/>
    <w:rsid w:val="61096DE8"/>
    <w:rsid w:val="61112140"/>
    <w:rsid w:val="62C258A1"/>
    <w:rsid w:val="636F33AC"/>
    <w:rsid w:val="63A06F1E"/>
    <w:rsid w:val="703E77F0"/>
    <w:rsid w:val="7D4D150B"/>
    <w:rsid w:val="7D5325C6"/>
    <w:rsid w:val="7E7E752C"/>
    <w:rsid w:val="7F376DBE"/>
    <w:rsid w:val="7F501526"/>
    <w:rsid w:val="7F51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宋体"/>
      <w:bCs/>
      <w:sz w:val="28"/>
      <w:szCs w:val="28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NULL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783</Characters>
  <Lines>6</Lines>
  <Paragraphs>1</Paragraphs>
  <TotalTime>0</TotalTime>
  <ScaleCrop>false</ScaleCrop>
  <LinksUpToDate>false</LinksUpToDate>
  <CharactersWithSpaces>919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2023-10-03T16:28:00Z</dcterms:created>
  <dc:creator>zys</dc:creator>
  <cp:lastModifiedBy>xixi</cp:lastModifiedBy>
  <dcterms:modified xsi:type="dcterms:W3CDTF">2024-03-05T02:48:11Z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4D3E4641F2674280956603F3D089F292_13</vt:lpwstr>
  </property>
</Properties>
</file>