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1BC31" w14:textId="77777777" w:rsidR="00E65BCC" w:rsidRPr="00872911" w:rsidRDefault="00E65BCC" w:rsidP="00E65BCC">
      <w:pPr>
        <w:rPr>
          <w:rFonts w:ascii="Times New Roman" w:hAnsi="Times New Roman" w:cs="Times New Roman"/>
          <w:lang w:val="en-US"/>
        </w:rPr>
      </w:pPr>
      <w:r w:rsidRPr="00872911">
        <w:rPr>
          <w:rFonts w:ascii="Times New Roman" w:hAnsi="Times New Roman" w:cs="Times New Roman"/>
          <w:b/>
          <w:bCs/>
          <w:i/>
          <w:iCs/>
          <w:lang w:val="en-US"/>
        </w:rPr>
        <w:t xml:space="preserve">Supplementary file 1.  </w:t>
      </w:r>
      <w:r w:rsidRPr="00872911">
        <w:rPr>
          <w:rFonts w:ascii="Times New Roman" w:hAnsi="Times New Roman" w:cs="Times New Roman"/>
          <w:lang w:val="en-US"/>
        </w:rPr>
        <w:t>The results of statistical analysis</w:t>
      </w:r>
    </w:p>
    <w:p w14:paraId="2A5D7207" w14:textId="77777777" w:rsidR="00793D8E" w:rsidRPr="00872911" w:rsidRDefault="00793D8E" w:rsidP="00E65BCC">
      <w:pPr>
        <w:rPr>
          <w:rFonts w:ascii="Times New Roman" w:hAnsi="Times New Roman" w:cs="Times New Roman"/>
          <w:lang w:val="en-US"/>
        </w:rPr>
      </w:pPr>
    </w:p>
    <w:p w14:paraId="5DEC424B" w14:textId="77777777" w:rsidR="00E65BCC" w:rsidRPr="00872911" w:rsidRDefault="00E65BCC" w:rsidP="00E65BCC">
      <w:pPr>
        <w:rPr>
          <w:rFonts w:ascii="Times New Roman" w:hAnsi="Times New Roman" w:cs="Times New Roman"/>
          <w:lang w:val="en-US"/>
        </w:rPr>
      </w:pPr>
    </w:p>
    <w:p w14:paraId="4BB82996" w14:textId="549533F3" w:rsidR="00E65BCC" w:rsidRPr="00872911" w:rsidRDefault="00844D97" w:rsidP="00E65BC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lang w:val="en-US"/>
        </w:rPr>
      </w:pPr>
      <w:r w:rsidRPr="00872911">
        <w:rPr>
          <w:rFonts w:ascii="Times New Roman" w:hAnsi="Times New Roman" w:cs="Times New Roman"/>
          <w:lang w:val="en-US"/>
        </w:rPr>
        <w:t xml:space="preserve">ROI-based analysis. </w:t>
      </w:r>
      <w:r w:rsidR="00E65BCC" w:rsidRPr="00872911">
        <w:rPr>
          <w:rFonts w:ascii="Times New Roman" w:hAnsi="Times New Roman" w:cs="Times New Roman"/>
          <w:lang w:val="en-US"/>
        </w:rPr>
        <w:t>ANCOVAs results</w:t>
      </w:r>
    </w:p>
    <w:p w14:paraId="7320405F" w14:textId="77777777" w:rsidR="000A7762" w:rsidRPr="00872911" w:rsidRDefault="000A7762" w:rsidP="000A7762">
      <w:pPr>
        <w:pStyle w:val="a3"/>
        <w:rPr>
          <w:rFonts w:ascii="Times New Roman" w:hAnsi="Times New Roman" w:cs="Times New Roman"/>
          <w:b/>
          <w:bCs/>
          <w:i/>
          <w:iCs/>
          <w:lang w:val="en-US"/>
        </w:rPr>
      </w:pPr>
    </w:p>
    <w:p w14:paraId="37527765" w14:textId="088E2381" w:rsidR="00E65BCC" w:rsidRPr="00872911" w:rsidRDefault="00E65BCC" w:rsidP="00C53B3D">
      <w:pPr>
        <w:pStyle w:val="a3"/>
        <w:ind w:left="-284" w:firstLine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72911">
        <w:rPr>
          <w:rFonts w:ascii="Times New Roman" w:hAnsi="Times New Roman" w:cs="Times New Roman"/>
          <w:color w:val="000000"/>
          <w:sz w:val="22"/>
          <w:szCs w:val="22"/>
          <w:lang w:val="en-US"/>
        </w:rPr>
        <w:t>Covariance analyses</w:t>
      </w:r>
      <w:r w:rsidRPr="0087291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(ANCOVAs) were performed to assess </w:t>
      </w:r>
      <w:r w:rsidR="00173CAD" w:rsidRPr="0087291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MT</w:t>
      </w:r>
      <w:r w:rsidR="009109D5" w:rsidRPr="0087291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sat</w:t>
      </w:r>
      <w:r w:rsidR="00844D97" w:rsidRPr="0087291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values</w:t>
      </w:r>
      <w:r w:rsidRPr="0087291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differences and included </w:t>
      </w:r>
      <w:r w:rsidRPr="00872911">
        <w:rPr>
          <w:rFonts w:ascii="Times New Roman" w:hAnsi="Times New Roman" w:cs="Times New Roman"/>
          <w:sz w:val="22"/>
          <w:szCs w:val="22"/>
          <w:lang w:val="en-US"/>
        </w:rPr>
        <w:t>group (</w:t>
      </w:r>
      <w:r w:rsidR="00173CAD" w:rsidRPr="00872911">
        <w:rPr>
          <w:rFonts w:ascii="Times New Roman" w:hAnsi="Times New Roman" w:cs="Times New Roman"/>
          <w:sz w:val="22"/>
          <w:szCs w:val="22"/>
          <w:lang w:val="en-US"/>
        </w:rPr>
        <w:t>DCM</w:t>
      </w:r>
      <w:r w:rsidRPr="00872911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 w:rsidR="00173CAD" w:rsidRPr="00872911">
        <w:rPr>
          <w:rFonts w:ascii="Times New Roman" w:hAnsi="Times New Roman" w:cs="Times New Roman"/>
          <w:sz w:val="22"/>
          <w:szCs w:val="22"/>
          <w:lang w:val="en-US"/>
        </w:rPr>
        <w:t>radiculopathy</w:t>
      </w:r>
      <w:r w:rsidRPr="00872911">
        <w:rPr>
          <w:rFonts w:ascii="Times New Roman" w:hAnsi="Times New Roman" w:cs="Times New Roman"/>
          <w:sz w:val="22"/>
          <w:szCs w:val="22"/>
          <w:lang w:val="en-US"/>
        </w:rPr>
        <w:t xml:space="preserve">) as the between-subject factor, </w:t>
      </w:r>
      <w:r w:rsidR="00173CAD" w:rsidRPr="00872911">
        <w:rPr>
          <w:rFonts w:ascii="Times New Roman" w:hAnsi="Times New Roman" w:cs="Times New Roman"/>
          <w:sz w:val="22"/>
          <w:szCs w:val="22"/>
          <w:lang w:val="en-US"/>
        </w:rPr>
        <w:t>MT</w:t>
      </w:r>
      <w:r w:rsidR="009109D5" w:rsidRPr="00872911">
        <w:rPr>
          <w:rFonts w:ascii="Times New Roman" w:hAnsi="Times New Roman" w:cs="Times New Roman"/>
          <w:sz w:val="22"/>
          <w:szCs w:val="22"/>
          <w:lang w:val="en-US"/>
        </w:rPr>
        <w:t>sat</w:t>
      </w:r>
      <w:r w:rsidR="00844D97" w:rsidRPr="00872911">
        <w:rPr>
          <w:rFonts w:ascii="Times New Roman" w:hAnsi="Times New Roman" w:cs="Times New Roman"/>
          <w:sz w:val="22"/>
          <w:szCs w:val="22"/>
          <w:lang w:val="en-US"/>
        </w:rPr>
        <w:t xml:space="preserve"> value</w:t>
      </w:r>
      <w:r w:rsidRPr="00872911">
        <w:rPr>
          <w:rFonts w:ascii="Times New Roman" w:hAnsi="Times New Roman" w:cs="Times New Roman"/>
          <w:sz w:val="22"/>
          <w:szCs w:val="22"/>
          <w:lang w:val="en-US"/>
        </w:rPr>
        <w:t xml:space="preserve"> (</w:t>
      </w:r>
      <w:r w:rsidR="00844D97" w:rsidRPr="0087291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within each </w:t>
      </w:r>
      <w:r w:rsidR="00173CAD" w:rsidRPr="0087291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ROI</w:t>
      </w:r>
      <w:r w:rsidR="00844D97" w:rsidRPr="0087291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according to atlas</w:t>
      </w:r>
      <w:r w:rsidRPr="00872911">
        <w:rPr>
          <w:rFonts w:ascii="Times New Roman" w:hAnsi="Times New Roman" w:cs="Times New Roman"/>
          <w:sz w:val="22"/>
          <w:szCs w:val="22"/>
          <w:lang w:val="en-US"/>
        </w:rPr>
        <w:t>) as the dependent variable and patient age</w:t>
      </w:r>
      <w:r w:rsidR="00844D97" w:rsidRPr="00872911">
        <w:rPr>
          <w:rFonts w:ascii="Times New Roman" w:hAnsi="Times New Roman" w:cs="Times New Roman"/>
          <w:sz w:val="22"/>
          <w:szCs w:val="22"/>
          <w:lang w:val="en-US"/>
        </w:rPr>
        <w:t xml:space="preserve"> and </w:t>
      </w:r>
      <w:r w:rsidRPr="00872911">
        <w:rPr>
          <w:rFonts w:ascii="Times New Roman" w:hAnsi="Times New Roman" w:cs="Times New Roman"/>
          <w:sz w:val="22"/>
          <w:szCs w:val="22"/>
          <w:lang w:val="en-US"/>
        </w:rPr>
        <w:t>sex</w:t>
      </w:r>
      <w:r w:rsidR="00844D97" w:rsidRPr="0087291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872911">
        <w:rPr>
          <w:rFonts w:ascii="Times New Roman" w:hAnsi="Times New Roman" w:cs="Times New Roman"/>
          <w:sz w:val="22"/>
          <w:szCs w:val="22"/>
          <w:lang w:val="en-US"/>
        </w:rPr>
        <w:t>as covariates.</w:t>
      </w:r>
    </w:p>
    <w:p w14:paraId="71BB3355" w14:textId="77777777" w:rsidR="00A2221F" w:rsidRPr="00872911" w:rsidRDefault="00A2221F" w:rsidP="00C53B3D">
      <w:pPr>
        <w:pStyle w:val="a3"/>
        <w:ind w:left="-284" w:firstLine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35AD3552" w14:textId="77777777" w:rsidR="000A7762" w:rsidRPr="00872911" w:rsidRDefault="000A7762" w:rsidP="000A7762">
      <w:pPr>
        <w:pStyle w:val="a3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3119"/>
        <w:gridCol w:w="1701"/>
        <w:gridCol w:w="1560"/>
        <w:gridCol w:w="1701"/>
        <w:gridCol w:w="1547"/>
      </w:tblGrid>
      <w:tr w:rsidR="000A7762" w:rsidRPr="00872911" w14:paraId="25CD65AF" w14:textId="77777777" w:rsidTr="003E7CC6">
        <w:tc>
          <w:tcPr>
            <w:tcW w:w="3119" w:type="dxa"/>
            <w:vMerge w:val="restart"/>
          </w:tcPr>
          <w:p w14:paraId="50E364ED" w14:textId="77777777" w:rsidR="000A7762" w:rsidRPr="00872911" w:rsidRDefault="000A7762" w:rsidP="00DB74E4">
            <w:pPr>
              <w:pStyle w:val="a3"/>
              <w:spacing w:before="240"/>
              <w:ind w:left="0"/>
              <w:jc w:val="both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261" w:type="dxa"/>
            <w:gridSpan w:val="2"/>
          </w:tcPr>
          <w:p w14:paraId="3EA3C5A5" w14:textId="77777777" w:rsidR="000A7762" w:rsidRPr="00872911" w:rsidRDefault="000A7762" w:rsidP="00DB74E4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group</w:t>
            </w:r>
          </w:p>
        </w:tc>
        <w:tc>
          <w:tcPr>
            <w:tcW w:w="3248" w:type="dxa"/>
            <w:gridSpan w:val="2"/>
          </w:tcPr>
          <w:p w14:paraId="2BE213D9" w14:textId="77777777" w:rsidR="008911CF" w:rsidRPr="00872911" w:rsidRDefault="008911CF" w:rsidP="00DB74E4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/>
              </w:rPr>
              <w:t xml:space="preserve">Post-hoc </w:t>
            </w:r>
          </w:p>
          <w:p w14:paraId="40952391" w14:textId="77777777" w:rsidR="00173CAD" w:rsidRPr="00872911" w:rsidRDefault="008911CF" w:rsidP="00DB74E4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/>
              </w:rPr>
              <w:t>(</w:t>
            </w:r>
            <w:r w:rsidRPr="00872911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:lang w:val="en-US"/>
              </w:rPr>
              <w:t xml:space="preserve">Tukey Contrasts: </w:t>
            </w:r>
          </w:p>
          <w:p w14:paraId="1B203B8F" w14:textId="5BED7B04" w:rsidR="008911CF" w:rsidRPr="00872911" w:rsidRDefault="00173CAD" w:rsidP="00DB74E4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:lang w:val="en-US"/>
              </w:rPr>
              <w:t>radiculopathy</w:t>
            </w:r>
            <w:r w:rsidR="008911CF" w:rsidRPr="00872911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:lang w:val="en-US"/>
              </w:rPr>
              <w:t xml:space="preserve"> - </w:t>
            </w:r>
            <w:r w:rsidRPr="00872911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:lang w:val="en-US"/>
              </w:rPr>
              <w:t>DCM</w:t>
            </w:r>
            <w:r w:rsidR="008911CF" w:rsidRPr="00872911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:lang w:val="en-US"/>
              </w:rPr>
              <w:t>)</w:t>
            </w:r>
          </w:p>
          <w:p w14:paraId="3E999A9E" w14:textId="77777777" w:rsidR="00C53B3D" w:rsidRPr="00872911" w:rsidRDefault="00C53B3D" w:rsidP="00DB74E4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:lang w:val="en-US"/>
              </w:rPr>
            </w:pPr>
          </w:p>
        </w:tc>
      </w:tr>
      <w:tr w:rsidR="000A7762" w:rsidRPr="00872911" w14:paraId="5A34F0C7" w14:textId="77777777" w:rsidTr="003E7CC6">
        <w:tc>
          <w:tcPr>
            <w:tcW w:w="3119" w:type="dxa"/>
            <w:vMerge/>
          </w:tcPr>
          <w:p w14:paraId="53C2AC96" w14:textId="77777777" w:rsidR="000A7762" w:rsidRPr="00872911" w:rsidRDefault="000A7762" w:rsidP="00DB74E4">
            <w:pPr>
              <w:pStyle w:val="a3"/>
              <w:spacing w:before="240" w:after="240"/>
              <w:ind w:left="0"/>
              <w:jc w:val="both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6E63D14E" w14:textId="32331D0E" w:rsidR="000A7762" w:rsidRPr="00872911" w:rsidRDefault="00173CAD" w:rsidP="00DB74E4">
            <w:pPr>
              <w:pStyle w:val="a3"/>
              <w:spacing w:before="240" w:after="240"/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872911">
              <w:rPr>
                <w:sz w:val="22"/>
                <w:szCs w:val="22"/>
                <w:lang w:val="en-US"/>
              </w:rPr>
              <w:t>DCM</w:t>
            </w:r>
          </w:p>
        </w:tc>
        <w:tc>
          <w:tcPr>
            <w:tcW w:w="1560" w:type="dxa"/>
          </w:tcPr>
          <w:p w14:paraId="06617CE0" w14:textId="1A44F84E" w:rsidR="000A7762" w:rsidRPr="00872911" w:rsidRDefault="00173CAD" w:rsidP="00DB74E4">
            <w:pPr>
              <w:pStyle w:val="a3"/>
              <w:spacing w:before="240" w:after="240"/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872911">
              <w:rPr>
                <w:sz w:val="22"/>
                <w:szCs w:val="22"/>
                <w:lang w:val="en-US"/>
              </w:rPr>
              <w:t>radiculopathy</w:t>
            </w:r>
          </w:p>
        </w:tc>
        <w:tc>
          <w:tcPr>
            <w:tcW w:w="1701" w:type="dxa"/>
          </w:tcPr>
          <w:p w14:paraId="65004144" w14:textId="77777777" w:rsidR="000A7762" w:rsidRPr="00872911" w:rsidRDefault="008911CF" w:rsidP="00DB74E4">
            <w:pPr>
              <w:pStyle w:val="a3"/>
              <w:spacing w:before="240" w:after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Before FDR</w:t>
            </w:r>
          </w:p>
        </w:tc>
        <w:tc>
          <w:tcPr>
            <w:tcW w:w="1547" w:type="dxa"/>
          </w:tcPr>
          <w:p w14:paraId="55D4A7C4" w14:textId="77777777" w:rsidR="000A7762" w:rsidRPr="00872911" w:rsidRDefault="008911CF" w:rsidP="00DB74E4">
            <w:pPr>
              <w:pStyle w:val="a3"/>
              <w:spacing w:before="240" w:after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After FDR</w:t>
            </w:r>
          </w:p>
        </w:tc>
      </w:tr>
      <w:tr w:rsidR="007650E7" w:rsidRPr="00872911" w14:paraId="08860F7F" w14:textId="77777777" w:rsidTr="003E7CC6">
        <w:tc>
          <w:tcPr>
            <w:tcW w:w="3119" w:type="dxa"/>
          </w:tcPr>
          <w:p w14:paraId="48CF7622" w14:textId="2D71BC3B" w:rsidR="007650E7" w:rsidRPr="00872911" w:rsidRDefault="003E7CC6" w:rsidP="007650E7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Dorsal columns</w:t>
            </w:r>
          </w:p>
        </w:tc>
        <w:tc>
          <w:tcPr>
            <w:tcW w:w="1701" w:type="dxa"/>
          </w:tcPr>
          <w:p w14:paraId="59F3CB3E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78C90201" w14:textId="7EEB820E" w:rsidR="007650E7" w:rsidRPr="00872911" w:rsidRDefault="003E7CC6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4.</w:t>
            </w:r>
            <w:r w:rsidR="0030516E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39</w:t>
            </w:r>
            <w:r w:rsidR="00D06104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D06104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="0030516E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37633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="0030516E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12</w:t>
            </w:r>
          </w:p>
        </w:tc>
        <w:tc>
          <w:tcPr>
            <w:tcW w:w="1560" w:type="dxa"/>
          </w:tcPr>
          <w:p w14:paraId="525EE390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1D4CE741" w14:textId="75871544" w:rsidR="00D06104" w:rsidRPr="00872911" w:rsidRDefault="003E7CC6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4.</w:t>
            </w:r>
            <w:r w:rsidR="0030516E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88</w:t>
            </w:r>
            <w:r w:rsidR="00D06104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D06104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="0030516E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37633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="0030516E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25</w:t>
            </w:r>
          </w:p>
        </w:tc>
        <w:tc>
          <w:tcPr>
            <w:tcW w:w="1701" w:type="dxa"/>
          </w:tcPr>
          <w:p w14:paraId="2A505738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672ED86E" w14:textId="75A0F43A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p </w:t>
            </w:r>
            <w:r w:rsidR="005F0192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=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5F0192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0.0</w:t>
            </w:r>
            <w:r w:rsidR="003E7CC6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539</w:t>
            </w:r>
          </w:p>
        </w:tc>
        <w:tc>
          <w:tcPr>
            <w:tcW w:w="1547" w:type="dxa"/>
          </w:tcPr>
          <w:p w14:paraId="0B31F30B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1645A2DF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 &gt; 0.1</w:t>
            </w:r>
          </w:p>
        </w:tc>
      </w:tr>
      <w:tr w:rsidR="007650E7" w:rsidRPr="00872911" w14:paraId="74E1715C" w14:textId="77777777" w:rsidTr="003E7CC6">
        <w:tc>
          <w:tcPr>
            <w:tcW w:w="3119" w:type="dxa"/>
          </w:tcPr>
          <w:p w14:paraId="1A0D1D62" w14:textId="2E9703D0" w:rsidR="007650E7" w:rsidRPr="00872911" w:rsidRDefault="003E7CC6" w:rsidP="007650E7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Lateral funiculi</w:t>
            </w:r>
          </w:p>
        </w:tc>
        <w:tc>
          <w:tcPr>
            <w:tcW w:w="1701" w:type="dxa"/>
          </w:tcPr>
          <w:p w14:paraId="042CEC75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4A77EC4A" w14:textId="4549B7FE" w:rsidR="00D06104" w:rsidRPr="00872911" w:rsidRDefault="003E7CC6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4.</w:t>
            </w:r>
            <w:r w:rsidR="0030516E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26</w:t>
            </w:r>
            <w:r w:rsidR="00D06104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D06104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="0030516E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37633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="0030516E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06</w:t>
            </w:r>
          </w:p>
        </w:tc>
        <w:tc>
          <w:tcPr>
            <w:tcW w:w="1560" w:type="dxa"/>
          </w:tcPr>
          <w:p w14:paraId="75B0BE07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18770902" w14:textId="5CD8DBF7" w:rsidR="00D06104" w:rsidRPr="00872911" w:rsidRDefault="003E7CC6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4.</w:t>
            </w:r>
            <w:r w:rsidR="0030516E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71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D06104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="0030516E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  <w:r w:rsidR="0037633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9</w:t>
            </w:r>
            <w:r w:rsidR="0030516E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701" w:type="dxa"/>
          </w:tcPr>
          <w:p w14:paraId="29A14BF3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2BEB61ED" w14:textId="0300F5CD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p </w:t>
            </w:r>
            <w:r w:rsidR="003E7CC6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= </w:t>
            </w:r>
            <w:r w:rsidR="003E7CC6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0.0</w:t>
            </w:r>
            <w:r w:rsidR="003E7CC6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00151</w:t>
            </w:r>
          </w:p>
        </w:tc>
        <w:tc>
          <w:tcPr>
            <w:tcW w:w="1547" w:type="dxa"/>
          </w:tcPr>
          <w:p w14:paraId="001880DE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  <w:p w14:paraId="471467DD" w14:textId="4DE3246E" w:rsidR="007650E7" w:rsidRPr="00872911" w:rsidRDefault="003E7CC6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p &lt; 0.01 **</w:t>
            </w:r>
          </w:p>
        </w:tc>
      </w:tr>
      <w:tr w:rsidR="007650E7" w:rsidRPr="00872911" w14:paraId="3671EC6E" w14:textId="77777777" w:rsidTr="003E7CC6">
        <w:tc>
          <w:tcPr>
            <w:tcW w:w="3119" w:type="dxa"/>
          </w:tcPr>
          <w:p w14:paraId="07C6C95E" w14:textId="13844144" w:rsidR="007650E7" w:rsidRPr="00872911" w:rsidRDefault="003E7CC6" w:rsidP="007650E7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Ventral columns</w:t>
            </w:r>
          </w:p>
        </w:tc>
        <w:tc>
          <w:tcPr>
            <w:tcW w:w="1701" w:type="dxa"/>
          </w:tcPr>
          <w:p w14:paraId="7027C0D6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401DB998" w14:textId="7C9C04C6" w:rsidR="00D06104" w:rsidRPr="00872911" w:rsidRDefault="003E7CC6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22</w:t>
            </w:r>
            <w:r w:rsidR="00A2221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A2221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1560" w:type="dxa"/>
          </w:tcPr>
          <w:p w14:paraId="4F65CCC4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0F6D5F29" w14:textId="56BA85BA" w:rsidR="00A2221F" w:rsidRPr="00872911" w:rsidRDefault="003E7CC6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8</w:t>
            </w: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8</w:t>
            </w:r>
            <w:r w:rsidR="00A2221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A2221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  <w:tc>
          <w:tcPr>
            <w:tcW w:w="1701" w:type="dxa"/>
          </w:tcPr>
          <w:p w14:paraId="71E86735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7BCC48BF" w14:textId="0DB3F15D" w:rsidR="00D06104" w:rsidRPr="00872911" w:rsidRDefault="0058158C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p = </w:t>
            </w: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0.0158</w:t>
            </w:r>
          </w:p>
        </w:tc>
        <w:tc>
          <w:tcPr>
            <w:tcW w:w="1547" w:type="dxa"/>
          </w:tcPr>
          <w:p w14:paraId="670FC830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  <w:p w14:paraId="637FBC91" w14:textId="07829D09" w:rsidR="00D06104" w:rsidRPr="00872911" w:rsidRDefault="009109D5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 &gt; 0.1</w:t>
            </w:r>
          </w:p>
        </w:tc>
      </w:tr>
      <w:tr w:rsidR="007650E7" w:rsidRPr="00872911" w14:paraId="4CBFB4C5" w14:textId="77777777" w:rsidTr="003E7CC6">
        <w:tc>
          <w:tcPr>
            <w:tcW w:w="3119" w:type="dxa"/>
          </w:tcPr>
          <w:p w14:paraId="4B880510" w14:textId="12DE7F4A" w:rsidR="007650E7" w:rsidRPr="00872911" w:rsidRDefault="003E7CC6" w:rsidP="007650E7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Fasciculus gracilis</w:t>
            </w:r>
          </w:p>
        </w:tc>
        <w:tc>
          <w:tcPr>
            <w:tcW w:w="1701" w:type="dxa"/>
          </w:tcPr>
          <w:p w14:paraId="3C370D21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26FF8E6C" w14:textId="08556D8E" w:rsidR="00A2221F" w:rsidRPr="00872911" w:rsidRDefault="003E7CC6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34</w:t>
            </w:r>
            <w:r w:rsidR="00A2221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A2221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17</w:t>
            </w:r>
          </w:p>
        </w:tc>
        <w:tc>
          <w:tcPr>
            <w:tcW w:w="1560" w:type="dxa"/>
          </w:tcPr>
          <w:p w14:paraId="35077A22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7AE54D54" w14:textId="3596576F" w:rsidR="00A2221F" w:rsidRPr="00872911" w:rsidRDefault="003E7CC6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71</w:t>
            </w:r>
            <w:r w:rsidR="00A2221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A2221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29</w:t>
            </w:r>
          </w:p>
        </w:tc>
        <w:tc>
          <w:tcPr>
            <w:tcW w:w="1701" w:type="dxa"/>
          </w:tcPr>
          <w:p w14:paraId="49D48DB2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7A4CBB01" w14:textId="2BDCCDE1" w:rsidR="00D06104" w:rsidRPr="00872911" w:rsidRDefault="00D06104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p = </w:t>
            </w:r>
            <w:r w:rsidR="0058158C" w:rsidRPr="00872911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0.157</w:t>
            </w:r>
          </w:p>
        </w:tc>
        <w:tc>
          <w:tcPr>
            <w:tcW w:w="1547" w:type="dxa"/>
          </w:tcPr>
          <w:p w14:paraId="6CAF114B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133754DF" w14:textId="7BAF4262" w:rsidR="00D06104" w:rsidRPr="00872911" w:rsidRDefault="005F0192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 &gt; 0.1</w:t>
            </w:r>
          </w:p>
        </w:tc>
      </w:tr>
      <w:tr w:rsidR="00CF1DE8" w:rsidRPr="00872911" w14:paraId="4252F0E6" w14:textId="77777777" w:rsidTr="003E7CC6">
        <w:tc>
          <w:tcPr>
            <w:tcW w:w="3119" w:type="dxa"/>
          </w:tcPr>
          <w:p w14:paraId="7186C786" w14:textId="2B55A90D" w:rsidR="007650E7" w:rsidRPr="00872911" w:rsidRDefault="003E7CC6" w:rsidP="007650E7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Fasciculus cuneatus</w:t>
            </w:r>
          </w:p>
        </w:tc>
        <w:tc>
          <w:tcPr>
            <w:tcW w:w="1701" w:type="dxa"/>
          </w:tcPr>
          <w:p w14:paraId="5AA15757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7AA08197" w14:textId="68CC43F1" w:rsidR="00A2221F" w:rsidRPr="00872911" w:rsidRDefault="003E7CC6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43</w:t>
            </w:r>
            <w:r w:rsidR="00A2221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A2221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12</w:t>
            </w:r>
          </w:p>
        </w:tc>
        <w:tc>
          <w:tcPr>
            <w:tcW w:w="1560" w:type="dxa"/>
          </w:tcPr>
          <w:p w14:paraId="7A9867A7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43CD5DCA" w14:textId="40FAA467" w:rsidR="00A2221F" w:rsidRPr="00872911" w:rsidRDefault="00FE63B0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5</w:t>
            </w:r>
            <w:r w:rsidR="003E7CC6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02</w:t>
            </w:r>
            <w:r w:rsidR="00A2221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A2221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24</w:t>
            </w:r>
          </w:p>
        </w:tc>
        <w:tc>
          <w:tcPr>
            <w:tcW w:w="1701" w:type="dxa"/>
          </w:tcPr>
          <w:p w14:paraId="3893EC6B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1DE19D24" w14:textId="5DB093E6" w:rsidR="00D06104" w:rsidRPr="00872911" w:rsidRDefault="00D06104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p = </w:t>
            </w:r>
            <w:r w:rsidR="005F0192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0.0</w:t>
            </w:r>
            <w:r w:rsidR="0058158C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174</w:t>
            </w:r>
          </w:p>
        </w:tc>
        <w:tc>
          <w:tcPr>
            <w:tcW w:w="1547" w:type="dxa"/>
          </w:tcPr>
          <w:p w14:paraId="73562081" w14:textId="77777777" w:rsidR="00D06104" w:rsidRPr="00872911" w:rsidRDefault="00D06104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4A29D811" w14:textId="7F494DFC" w:rsidR="007650E7" w:rsidRPr="00872911" w:rsidRDefault="009109D5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 &gt; 0.1</w:t>
            </w:r>
          </w:p>
        </w:tc>
      </w:tr>
      <w:tr w:rsidR="007650E7" w:rsidRPr="00872911" w14:paraId="182C3372" w14:textId="77777777" w:rsidTr="003E7CC6">
        <w:tc>
          <w:tcPr>
            <w:tcW w:w="3119" w:type="dxa"/>
          </w:tcPr>
          <w:p w14:paraId="02F0708A" w14:textId="1EED625E" w:rsidR="007650E7" w:rsidRPr="00872911" w:rsidRDefault="003E7CC6" w:rsidP="007650E7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Lateral corticospinal tract</w:t>
            </w:r>
          </w:p>
        </w:tc>
        <w:tc>
          <w:tcPr>
            <w:tcW w:w="1701" w:type="dxa"/>
          </w:tcPr>
          <w:p w14:paraId="5D1A0E76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4BA9A4C7" w14:textId="46D3EA6E" w:rsidR="00A2221F" w:rsidRPr="00872911" w:rsidRDefault="003E7CC6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1</w:t>
            </w: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1</w:t>
            </w:r>
            <w:r w:rsidR="00A2221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A2221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04</w:t>
            </w:r>
          </w:p>
        </w:tc>
        <w:tc>
          <w:tcPr>
            <w:tcW w:w="1560" w:type="dxa"/>
          </w:tcPr>
          <w:p w14:paraId="462343F4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51F2C36D" w14:textId="252896DA" w:rsidR="00A2221F" w:rsidRPr="00872911" w:rsidRDefault="003E7CC6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43</w:t>
            </w:r>
            <w:r w:rsidR="00A2221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A2221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818</w:t>
            </w:r>
          </w:p>
        </w:tc>
        <w:tc>
          <w:tcPr>
            <w:tcW w:w="1701" w:type="dxa"/>
          </w:tcPr>
          <w:p w14:paraId="694019FE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B32069B" w14:textId="5E11305C" w:rsidR="00D06104" w:rsidRPr="00872911" w:rsidRDefault="00D06104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 = </w:t>
            </w:r>
            <w:r w:rsidR="005F0192" w:rsidRPr="00872911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0.0</w:t>
            </w:r>
            <w:r w:rsidR="0058158C" w:rsidRPr="00872911">
              <w:rPr>
                <w:rFonts w:ascii="Times New Roman" w:hAnsi="Times New Roman" w:cs="Times New Roman"/>
                <w:kern w:val="0"/>
                <w:sz w:val="22"/>
                <w:szCs w:val="22"/>
              </w:rPr>
              <w:t>512</w:t>
            </w:r>
          </w:p>
        </w:tc>
        <w:tc>
          <w:tcPr>
            <w:tcW w:w="1547" w:type="dxa"/>
          </w:tcPr>
          <w:p w14:paraId="29344047" w14:textId="77777777" w:rsidR="007650E7" w:rsidRPr="00872911" w:rsidRDefault="007650E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492A0B5" w14:textId="556ABF97" w:rsidR="00D06104" w:rsidRPr="00872911" w:rsidRDefault="003E7CC6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 &gt; 0.1</w:t>
            </w:r>
          </w:p>
        </w:tc>
      </w:tr>
      <w:tr w:rsidR="00844D97" w:rsidRPr="00872911" w14:paraId="65964E63" w14:textId="77777777" w:rsidTr="003E7CC6">
        <w:tc>
          <w:tcPr>
            <w:tcW w:w="3119" w:type="dxa"/>
          </w:tcPr>
          <w:p w14:paraId="274BA885" w14:textId="293C68A4" w:rsidR="00844D97" w:rsidRPr="00872911" w:rsidRDefault="003E7CC6" w:rsidP="007650E7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Ventral spinocerebellar tract</w:t>
            </w:r>
          </w:p>
        </w:tc>
        <w:tc>
          <w:tcPr>
            <w:tcW w:w="1701" w:type="dxa"/>
          </w:tcPr>
          <w:p w14:paraId="424621A6" w14:textId="77777777" w:rsidR="00844D97" w:rsidRPr="00872911" w:rsidRDefault="00844D9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1C8CC020" w14:textId="39E0DFF6" w:rsidR="009B5E2F" w:rsidRPr="00872911" w:rsidRDefault="003E7CC6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09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23</w:t>
            </w:r>
          </w:p>
        </w:tc>
        <w:tc>
          <w:tcPr>
            <w:tcW w:w="1560" w:type="dxa"/>
          </w:tcPr>
          <w:p w14:paraId="477F50AF" w14:textId="77777777" w:rsidR="009B5E2F" w:rsidRPr="00872911" w:rsidRDefault="009B5E2F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</w:pPr>
          </w:p>
          <w:p w14:paraId="5EB33BE1" w14:textId="7D36C9DB" w:rsidR="00844D97" w:rsidRPr="00872911" w:rsidRDefault="003E7CC6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5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24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15</w:t>
            </w:r>
          </w:p>
        </w:tc>
        <w:tc>
          <w:tcPr>
            <w:tcW w:w="1701" w:type="dxa"/>
          </w:tcPr>
          <w:p w14:paraId="757B5617" w14:textId="77777777" w:rsidR="00844D97" w:rsidRPr="00872911" w:rsidRDefault="00844D9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1D0CFFAE" w14:textId="6A9F51EE" w:rsidR="005F0192" w:rsidRPr="00872911" w:rsidRDefault="005F0192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p = </w:t>
            </w:r>
            <w:r w:rsidR="0058158C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8.73e-05</w:t>
            </w:r>
          </w:p>
        </w:tc>
        <w:tc>
          <w:tcPr>
            <w:tcW w:w="1547" w:type="dxa"/>
          </w:tcPr>
          <w:p w14:paraId="0D81A171" w14:textId="77777777" w:rsidR="00844D97" w:rsidRPr="00872911" w:rsidRDefault="00844D97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  <w:p w14:paraId="16B980FE" w14:textId="2E4FF1E4" w:rsidR="005F0192" w:rsidRPr="00872911" w:rsidRDefault="003E7CC6" w:rsidP="007650E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p &lt; 0.001 ***</w:t>
            </w:r>
          </w:p>
        </w:tc>
      </w:tr>
      <w:tr w:rsidR="005F0192" w:rsidRPr="00872911" w14:paraId="25B78062" w14:textId="77777777" w:rsidTr="003E7CC6">
        <w:tc>
          <w:tcPr>
            <w:tcW w:w="3119" w:type="dxa"/>
          </w:tcPr>
          <w:p w14:paraId="56845BC8" w14:textId="688E8D86" w:rsidR="005F0192" w:rsidRPr="00872911" w:rsidRDefault="003E7CC6" w:rsidP="005F0192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Rubrospinal tract</w:t>
            </w:r>
          </w:p>
        </w:tc>
        <w:tc>
          <w:tcPr>
            <w:tcW w:w="1701" w:type="dxa"/>
          </w:tcPr>
          <w:p w14:paraId="3AB90BBB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2EC1E17F" w14:textId="2B7EB2C7" w:rsidR="009B5E2F" w:rsidRPr="00872911" w:rsidRDefault="003E7CC6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2</w:t>
            </w: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7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560" w:type="dxa"/>
          </w:tcPr>
          <w:p w14:paraId="66CC6A3A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5EF496CF" w14:textId="002C5F9C" w:rsidR="009B5E2F" w:rsidRPr="00872911" w:rsidRDefault="00FE63B0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</w:t>
            </w:r>
            <w:r w:rsidR="003E7CC6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8</w:t>
            </w:r>
            <w:r w:rsidR="003E7CC6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889</w:t>
            </w:r>
          </w:p>
        </w:tc>
        <w:tc>
          <w:tcPr>
            <w:tcW w:w="1701" w:type="dxa"/>
          </w:tcPr>
          <w:p w14:paraId="52FC61B7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684A5C96" w14:textId="0674AED3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p = </w:t>
            </w:r>
            <w:r w:rsidR="0058158C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0.00428</w:t>
            </w:r>
          </w:p>
        </w:tc>
        <w:tc>
          <w:tcPr>
            <w:tcW w:w="1547" w:type="dxa"/>
          </w:tcPr>
          <w:p w14:paraId="4DDDF2B8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  <w:p w14:paraId="07CEDB16" w14:textId="4698568D" w:rsidR="005F0192" w:rsidRPr="00872911" w:rsidRDefault="003E7CC6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p </w:t>
            </w:r>
            <w:r w:rsidR="009109D5" w:rsidRPr="0087291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=</w:t>
            </w:r>
            <w:r w:rsidRPr="0087291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0.0</w:t>
            </w:r>
            <w:r w:rsidR="009109D5" w:rsidRPr="0087291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8</w:t>
            </w:r>
            <w:r w:rsidRPr="0087291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9109D5" w:rsidRPr="0087291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</w:t>
            </w:r>
          </w:p>
        </w:tc>
      </w:tr>
      <w:tr w:rsidR="005F0192" w:rsidRPr="00872911" w14:paraId="68CBAC8F" w14:textId="77777777" w:rsidTr="003E7CC6">
        <w:tc>
          <w:tcPr>
            <w:tcW w:w="3119" w:type="dxa"/>
          </w:tcPr>
          <w:p w14:paraId="7113FBF7" w14:textId="16E2BD45" w:rsidR="005F0192" w:rsidRPr="00872911" w:rsidRDefault="003E7CC6" w:rsidP="005F0192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  <w:lang w:val="en-US"/>
              </w:rPr>
              <w:t>Lateral reticulospinal tract</w:t>
            </w:r>
          </w:p>
        </w:tc>
        <w:tc>
          <w:tcPr>
            <w:tcW w:w="1701" w:type="dxa"/>
          </w:tcPr>
          <w:p w14:paraId="512EEC9A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26B624C6" w14:textId="4D89A975" w:rsidR="009B5E2F" w:rsidRPr="00872911" w:rsidRDefault="00FE63B0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</w:t>
            </w:r>
            <w:r w:rsidR="003E7CC6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45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</w:t>
            </w:r>
            <w:r w:rsidR="003E7CC6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1560" w:type="dxa"/>
          </w:tcPr>
          <w:p w14:paraId="738FFF33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34AD8517" w14:textId="2ACA78C0" w:rsidR="009B5E2F" w:rsidRPr="00872911" w:rsidRDefault="00FE63B0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5</w:t>
            </w:r>
            <w:r w:rsidR="003E7CC6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14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39</w:t>
            </w:r>
          </w:p>
        </w:tc>
        <w:tc>
          <w:tcPr>
            <w:tcW w:w="1701" w:type="dxa"/>
          </w:tcPr>
          <w:p w14:paraId="0C101E42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7FD78FEE" w14:textId="46B7168F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p = </w:t>
            </w:r>
            <w:r w:rsidR="0058158C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0.00924</w:t>
            </w:r>
          </w:p>
        </w:tc>
        <w:tc>
          <w:tcPr>
            <w:tcW w:w="1547" w:type="dxa"/>
          </w:tcPr>
          <w:p w14:paraId="0BA1F2CD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  <w:p w14:paraId="0BB98FBB" w14:textId="69E04A63" w:rsidR="005F0192" w:rsidRPr="00872911" w:rsidRDefault="009109D5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 &gt; 0.1</w:t>
            </w:r>
          </w:p>
        </w:tc>
      </w:tr>
      <w:tr w:rsidR="005F0192" w:rsidRPr="00872911" w14:paraId="7E2BD177" w14:textId="77777777" w:rsidTr="003E7CC6">
        <w:tc>
          <w:tcPr>
            <w:tcW w:w="3119" w:type="dxa"/>
          </w:tcPr>
          <w:p w14:paraId="68935EEA" w14:textId="45236417" w:rsidR="005F0192" w:rsidRPr="00872911" w:rsidRDefault="003E7CC6" w:rsidP="005F0192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Spinal lemniscus</w:t>
            </w:r>
          </w:p>
        </w:tc>
        <w:tc>
          <w:tcPr>
            <w:tcW w:w="1701" w:type="dxa"/>
          </w:tcPr>
          <w:p w14:paraId="04AD959F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78AD1C28" w14:textId="5E6350BB" w:rsidR="009B5E2F" w:rsidRPr="00872911" w:rsidRDefault="003E7CC6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55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="000F6B0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35</w:t>
            </w:r>
          </w:p>
        </w:tc>
        <w:tc>
          <w:tcPr>
            <w:tcW w:w="1560" w:type="dxa"/>
          </w:tcPr>
          <w:p w14:paraId="2A597153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241E32FA" w14:textId="666B9C0A" w:rsidR="009B5E2F" w:rsidRPr="00872911" w:rsidRDefault="003E7CC6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76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28</w:t>
            </w:r>
          </w:p>
        </w:tc>
        <w:tc>
          <w:tcPr>
            <w:tcW w:w="1701" w:type="dxa"/>
          </w:tcPr>
          <w:p w14:paraId="781F9529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359671D2" w14:textId="4DC4380C" w:rsidR="005F0192" w:rsidRPr="00872911" w:rsidRDefault="0030516E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 &gt; 0.1</w:t>
            </w:r>
          </w:p>
        </w:tc>
        <w:tc>
          <w:tcPr>
            <w:tcW w:w="1547" w:type="dxa"/>
          </w:tcPr>
          <w:p w14:paraId="113F6DA6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67994653" w14:textId="495E2F0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 &gt; 0.1</w:t>
            </w:r>
          </w:p>
        </w:tc>
      </w:tr>
      <w:tr w:rsidR="005F0192" w:rsidRPr="00872911" w14:paraId="12556B12" w14:textId="77777777" w:rsidTr="003E7CC6">
        <w:tc>
          <w:tcPr>
            <w:tcW w:w="3119" w:type="dxa"/>
          </w:tcPr>
          <w:p w14:paraId="283656F8" w14:textId="382F1AC9" w:rsidR="005F0192" w:rsidRPr="00872911" w:rsidRDefault="003E7CC6" w:rsidP="005F0192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Spino-olivary tract</w:t>
            </w:r>
          </w:p>
        </w:tc>
        <w:tc>
          <w:tcPr>
            <w:tcW w:w="1701" w:type="dxa"/>
          </w:tcPr>
          <w:p w14:paraId="5C4DA50E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47B32862" w14:textId="5669ABB1" w:rsidR="009B5E2F" w:rsidRPr="00872911" w:rsidRDefault="003E7CC6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15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1560" w:type="dxa"/>
          </w:tcPr>
          <w:p w14:paraId="3E1BD5BC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3F210B99" w14:textId="33CEE9FF" w:rsidR="009B5E2F" w:rsidRPr="00872911" w:rsidRDefault="00FE63B0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</w:t>
            </w:r>
            <w:r w:rsidR="003E7CC6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85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23</w:t>
            </w:r>
          </w:p>
        </w:tc>
        <w:tc>
          <w:tcPr>
            <w:tcW w:w="1701" w:type="dxa"/>
          </w:tcPr>
          <w:p w14:paraId="7F89EF0C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71C6B7CF" w14:textId="39F89C05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p = </w:t>
            </w:r>
            <w:r w:rsidR="0037633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0.0</w:t>
            </w:r>
            <w:r w:rsidR="0058158C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198</w:t>
            </w:r>
          </w:p>
        </w:tc>
        <w:tc>
          <w:tcPr>
            <w:tcW w:w="1547" w:type="dxa"/>
          </w:tcPr>
          <w:p w14:paraId="6D5EB40D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6F86681F" w14:textId="652E50DB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 &gt; 0.1</w:t>
            </w:r>
          </w:p>
        </w:tc>
      </w:tr>
      <w:tr w:rsidR="003E7CC6" w:rsidRPr="00872911" w14:paraId="4F8377B4" w14:textId="77777777" w:rsidTr="003E7CC6">
        <w:tc>
          <w:tcPr>
            <w:tcW w:w="3119" w:type="dxa"/>
          </w:tcPr>
          <w:p w14:paraId="2D1FA3F6" w14:textId="62ED2BB5" w:rsidR="003E7CC6" w:rsidRPr="00872911" w:rsidRDefault="003E7CC6" w:rsidP="003E7CC6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Ventrolateral reticulospinal tract</w:t>
            </w:r>
          </w:p>
        </w:tc>
        <w:tc>
          <w:tcPr>
            <w:tcW w:w="1701" w:type="dxa"/>
          </w:tcPr>
          <w:p w14:paraId="788FCF36" w14:textId="77777777" w:rsidR="003E7CC6" w:rsidRPr="00872911" w:rsidRDefault="003E7CC6" w:rsidP="003E7CC6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31E1E058" w14:textId="1D5FC4D9" w:rsidR="003E7CC6" w:rsidRPr="00872911" w:rsidRDefault="003E7CC6" w:rsidP="003E7CC6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85</w:t>
            </w: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="00FE63B0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1560" w:type="dxa"/>
          </w:tcPr>
          <w:p w14:paraId="53334CE1" w14:textId="77777777" w:rsidR="003E7CC6" w:rsidRPr="00872911" w:rsidRDefault="003E7CC6" w:rsidP="003E7CC6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416870DA" w14:textId="58BC7692" w:rsidR="003E7CC6" w:rsidRPr="00872911" w:rsidRDefault="00FE63B0" w:rsidP="003E7CC6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5</w:t>
            </w:r>
            <w:r w:rsidR="003E7CC6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1</w:t>
            </w:r>
            <w:r w:rsidR="003E7CC6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2 </w:t>
            </w:r>
            <w:r w:rsidR="003E7CC6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3E7CC6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77</w:t>
            </w:r>
          </w:p>
        </w:tc>
        <w:tc>
          <w:tcPr>
            <w:tcW w:w="1701" w:type="dxa"/>
          </w:tcPr>
          <w:p w14:paraId="1FE4A374" w14:textId="77777777" w:rsidR="003E7CC6" w:rsidRPr="00872911" w:rsidRDefault="003E7CC6" w:rsidP="003E7CC6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5EBE2FB6" w14:textId="215F63B2" w:rsidR="003E7CC6" w:rsidRPr="00872911" w:rsidRDefault="003E7CC6" w:rsidP="003E7CC6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 &gt; 0.1</w:t>
            </w:r>
          </w:p>
        </w:tc>
        <w:tc>
          <w:tcPr>
            <w:tcW w:w="1547" w:type="dxa"/>
          </w:tcPr>
          <w:p w14:paraId="51D1C141" w14:textId="77777777" w:rsidR="003E7CC6" w:rsidRPr="00872911" w:rsidRDefault="003E7CC6" w:rsidP="003E7CC6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41395520" w14:textId="76EFA923" w:rsidR="003E7CC6" w:rsidRPr="00872911" w:rsidRDefault="003E7CC6" w:rsidP="003E7CC6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 &gt; 0.1</w:t>
            </w:r>
          </w:p>
        </w:tc>
      </w:tr>
      <w:tr w:rsidR="005F0192" w:rsidRPr="00872911" w14:paraId="460C412B" w14:textId="77777777" w:rsidTr="003E7CC6">
        <w:tc>
          <w:tcPr>
            <w:tcW w:w="3119" w:type="dxa"/>
          </w:tcPr>
          <w:p w14:paraId="23A5365A" w14:textId="23438DC6" w:rsidR="005F0192" w:rsidRPr="00872911" w:rsidRDefault="003E7CC6" w:rsidP="005F0192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Lateral vestibulospinal tract</w:t>
            </w:r>
          </w:p>
        </w:tc>
        <w:tc>
          <w:tcPr>
            <w:tcW w:w="1701" w:type="dxa"/>
          </w:tcPr>
          <w:p w14:paraId="3FEE314E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1422DEBC" w14:textId="1805471C" w:rsidR="009B5E2F" w:rsidRPr="00872911" w:rsidRDefault="003E7CC6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4.</w:t>
            </w:r>
            <w:r w:rsidR="00872911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47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="00872911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="00872911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74</w:t>
            </w:r>
          </w:p>
        </w:tc>
        <w:tc>
          <w:tcPr>
            <w:tcW w:w="1560" w:type="dxa"/>
          </w:tcPr>
          <w:p w14:paraId="46A17F3E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18C78314" w14:textId="59800ED9" w:rsidR="009B5E2F" w:rsidRPr="00872911" w:rsidRDefault="00872911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5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08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36</w:t>
            </w:r>
          </w:p>
        </w:tc>
        <w:tc>
          <w:tcPr>
            <w:tcW w:w="1701" w:type="dxa"/>
          </w:tcPr>
          <w:p w14:paraId="21341EAB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38FC5342" w14:textId="566AD61E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p = </w:t>
            </w:r>
            <w:r w:rsidR="0037633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0.0</w:t>
            </w:r>
            <w:r w:rsidR="0030516E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398</w:t>
            </w:r>
          </w:p>
        </w:tc>
        <w:tc>
          <w:tcPr>
            <w:tcW w:w="1547" w:type="dxa"/>
          </w:tcPr>
          <w:p w14:paraId="17146D04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4312DF45" w14:textId="05A6E4E2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 &gt; 0.1</w:t>
            </w:r>
          </w:p>
        </w:tc>
      </w:tr>
      <w:tr w:rsidR="005F0192" w:rsidRPr="00872911" w14:paraId="7BFE6290" w14:textId="77777777" w:rsidTr="003E7CC6">
        <w:tc>
          <w:tcPr>
            <w:tcW w:w="3119" w:type="dxa"/>
          </w:tcPr>
          <w:p w14:paraId="2E688733" w14:textId="31F57D8E" w:rsidR="005F0192" w:rsidRPr="00872911" w:rsidRDefault="003E7CC6" w:rsidP="005F0192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Ventral reticulospinal tract</w:t>
            </w:r>
          </w:p>
        </w:tc>
        <w:tc>
          <w:tcPr>
            <w:tcW w:w="1701" w:type="dxa"/>
          </w:tcPr>
          <w:p w14:paraId="47BBDC17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7B177EA6" w14:textId="6B7C8604" w:rsidR="009B5E2F" w:rsidRPr="00872911" w:rsidRDefault="00872911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3</w:t>
            </w:r>
            <w:r w:rsidR="003E7CC6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18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76</w:t>
            </w:r>
          </w:p>
        </w:tc>
        <w:tc>
          <w:tcPr>
            <w:tcW w:w="1560" w:type="dxa"/>
          </w:tcPr>
          <w:p w14:paraId="5E010005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4F629F50" w14:textId="6B7E72B9" w:rsidR="009B5E2F" w:rsidRPr="00872911" w:rsidRDefault="00872911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4</w:t>
            </w:r>
            <w:r w:rsidR="003E7CC6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.2</w:t>
            </w: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3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23</w:t>
            </w:r>
          </w:p>
        </w:tc>
        <w:tc>
          <w:tcPr>
            <w:tcW w:w="1701" w:type="dxa"/>
          </w:tcPr>
          <w:p w14:paraId="67E9524B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1586A764" w14:textId="25DC9FAA" w:rsidR="005F0192" w:rsidRPr="00872911" w:rsidRDefault="0030516E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p = </w:t>
            </w: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0.00641</w:t>
            </w:r>
          </w:p>
        </w:tc>
        <w:tc>
          <w:tcPr>
            <w:tcW w:w="1547" w:type="dxa"/>
          </w:tcPr>
          <w:p w14:paraId="0C43772D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69D06D4F" w14:textId="7A59FF60" w:rsidR="005F0192" w:rsidRPr="00872911" w:rsidRDefault="009109D5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 &gt; 0.1</w:t>
            </w:r>
          </w:p>
        </w:tc>
      </w:tr>
      <w:tr w:rsidR="005F0192" w:rsidRPr="00872911" w14:paraId="12C765A9" w14:textId="77777777" w:rsidTr="003E7CC6">
        <w:tc>
          <w:tcPr>
            <w:tcW w:w="3119" w:type="dxa"/>
          </w:tcPr>
          <w:p w14:paraId="0824F3D9" w14:textId="118EA7BA" w:rsidR="005F0192" w:rsidRPr="00872911" w:rsidRDefault="003E7CC6" w:rsidP="005F0192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Ventral corticospinal tract</w:t>
            </w:r>
          </w:p>
        </w:tc>
        <w:tc>
          <w:tcPr>
            <w:tcW w:w="1701" w:type="dxa"/>
          </w:tcPr>
          <w:p w14:paraId="1B546E80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0CAB927E" w14:textId="4253D7C5" w:rsidR="009B5E2F" w:rsidRPr="00872911" w:rsidRDefault="00872911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3</w:t>
            </w:r>
            <w:r w:rsidR="003E7CC6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.4</w:t>
            </w: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2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19</w:t>
            </w:r>
          </w:p>
        </w:tc>
        <w:tc>
          <w:tcPr>
            <w:tcW w:w="1560" w:type="dxa"/>
          </w:tcPr>
          <w:p w14:paraId="4F9077F3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2D1FAA44" w14:textId="30C899C7" w:rsidR="009B5E2F" w:rsidRPr="00872911" w:rsidRDefault="003E7CC6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3.9</w:t>
            </w:r>
            <w:r w:rsidR="00872911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5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="00872911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="00872911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42</w:t>
            </w:r>
          </w:p>
        </w:tc>
        <w:tc>
          <w:tcPr>
            <w:tcW w:w="1701" w:type="dxa"/>
          </w:tcPr>
          <w:p w14:paraId="339BC4DE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32D3B8E9" w14:textId="7405F354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p = </w:t>
            </w:r>
            <w:r w:rsidR="0037633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0.0</w:t>
            </w:r>
            <w:r w:rsidR="0030516E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656</w:t>
            </w:r>
          </w:p>
        </w:tc>
        <w:tc>
          <w:tcPr>
            <w:tcW w:w="1547" w:type="dxa"/>
          </w:tcPr>
          <w:p w14:paraId="10C8FFF4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7F69A40C" w14:textId="47EE9B98" w:rsidR="005F0192" w:rsidRPr="00872911" w:rsidRDefault="009109D5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 &gt; 0.1</w:t>
            </w:r>
          </w:p>
        </w:tc>
      </w:tr>
      <w:tr w:rsidR="005F0192" w:rsidRPr="00872911" w14:paraId="00890907" w14:textId="77777777" w:rsidTr="003E7CC6">
        <w:tc>
          <w:tcPr>
            <w:tcW w:w="3119" w:type="dxa"/>
          </w:tcPr>
          <w:p w14:paraId="43558D88" w14:textId="360C108F" w:rsidR="005F0192" w:rsidRPr="00872911" w:rsidRDefault="003E7CC6" w:rsidP="005F0192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Tectospinal tract</w:t>
            </w:r>
          </w:p>
        </w:tc>
        <w:tc>
          <w:tcPr>
            <w:tcW w:w="1701" w:type="dxa"/>
          </w:tcPr>
          <w:p w14:paraId="244C795D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44237405" w14:textId="27C79A6F" w:rsidR="009B5E2F" w:rsidRPr="00872911" w:rsidRDefault="003E7CC6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4.</w:t>
            </w:r>
            <w:r w:rsidR="00872911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67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="00872911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="00872911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69</w:t>
            </w:r>
          </w:p>
        </w:tc>
        <w:tc>
          <w:tcPr>
            <w:tcW w:w="1560" w:type="dxa"/>
          </w:tcPr>
          <w:p w14:paraId="4FAF8A92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1F26C6F3" w14:textId="6F57EAA2" w:rsidR="009B5E2F" w:rsidRPr="00872911" w:rsidRDefault="00872911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5</w:t>
            </w:r>
            <w:r w:rsidR="003E7CC6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.</w:t>
            </w: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>53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lang w:val="en-US"/>
              </w:rPr>
              <w:t xml:space="preserve"> 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± 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</w:t>
            </w:r>
            <w:r w:rsidR="009B5E2F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  <w:r w:rsidR="003E7CC6"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2355B2DA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2DAB17AB" w14:textId="742147F5" w:rsidR="005F0192" w:rsidRPr="00872911" w:rsidRDefault="003E7CC6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p = </w:t>
            </w:r>
            <w:r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0.0</w:t>
            </w:r>
            <w:r w:rsidR="0030516E" w:rsidRPr="0087291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403</w:t>
            </w:r>
          </w:p>
        </w:tc>
        <w:tc>
          <w:tcPr>
            <w:tcW w:w="1547" w:type="dxa"/>
          </w:tcPr>
          <w:p w14:paraId="0C618572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17B7C83A" w14:textId="14492249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 &gt; 0.1</w:t>
            </w:r>
          </w:p>
        </w:tc>
      </w:tr>
      <w:tr w:rsidR="005F0192" w:rsidRPr="00872911" w14:paraId="3157A298" w14:textId="77777777" w:rsidTr="003E7CC6">
        <w:tc>
          <w:tcPr>
            <w:tcW w:w="3119" w:type="dxa"/>
          </w:tcPr>
          <w:p w14:paraId="182DBBCD" w14:textId="143E9E54" w:rsidR="005F0192" w:rsidRPr="00872911" w:rsidRDefault="003E7CC6" w:rsidP="005F0192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Medial reticulospinal tract</w:t>
            </w:r>
          </w:p>
        </w:tc>
        <w:tc>
          <w:tcPr>
            <w:tcW w:w="1701" w:type="dxa"/>
          </w:tcPr>
          <w:p w14:paraId="0E69A093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  <w:p w14:paraId="2D8A73D3" w14:textId="0AF9EDDD" w:rsidR="005F0192" w:rsidRPr="00872911" w:rsidRDefault="003E7CC6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</w:t>
            </w:r>
            <w:r w:rsidR="00872911" w:rsidRPr="00872911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89</w:t>
            </w:r>
            <w:r w:rsidR="005F0192" w:rsidRPr="00872911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± </w:t>
            </w:r>
            <w:r w:rsidR="00872911" w:rsidRPr="00872911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  <w:r w:rsidR="005F0192" w:rsidRPr="00872911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.</w:t>
            </w:r>
            <w:r w:rsidR="00872911" w:rsidRPr="00872911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58</w:t>
            </w:r>
          </w:p>
        </w:tc>
        <w:tc>
          <w:tcPr>
            <w:tcW w:w="1560" w:type="dxa"/>
          </w:tcPr>
          <w:p w14:paraId="3F450520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  <w:p w14:paraId="338A4304" w14:textId="551C4AC4" w:rsidR="005F0192" w:rsidRPr="00872911" w:rsidRDefault="00872911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72911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5.26</w:t>
            </w:r>
            <w:r w:rsidR="005F0192" w:rsidRPr="00872911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± </w:t>
            </w:r>
            <w:r w:rsidRPr="00872911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  <w:r w:rsidR="005F0192" w:rsidRPr="00872911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  <w:r w:rsidR="003E7CC6" w:rsidRPr="008729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14:paraId="2B6F5468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5A39B05E" w14:textId="038BC5E0" w:rsidR="005F0192" w:rsidRPr="00872911" w:rsidRDefault="0030516E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 &gt; 0.1</w:t>
            </w:r>
          </w:p>
        </w:tc>
        <w:tc>
          <w:tcPr>
            <w:tcW w:w="1547" w:type="dxa"/>
          </w:tcPr>
          <w:p w14:paraId="77CE2FA0" w14:textId="7777777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722FDDA9" w14:textId="3C05F5A7" w:rsidR="005F0192" w:rsidRPr="00872911" w:rsidRDefault="005F0192" w:rsidP="005F019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 &gt; 0.1</w:t>
            </w:r>
          </w:p>
        </w:tc>
      </w:tr>
      <w:tr w:rsidR="003E7CC6" w:rsidRPr="00872911" w14:paraId="0490FA76" w14:textId="77777777" w:rsidTr="003E7CC6">
        <w:tc>
          <w:tcPr>
            <w:tcW w:w="3119" w:type="dxa"/>
          </w:tcPr>
          <w:p w14:paraId="278F750D" w14:textId="4757F693" w:rsidR="003E7CC6" w:rsidRPr="00872911" w:rsidRDefault="003E7CC6" w:rsidP="003E7CC6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Medial longitudinal fasciculus</w:t>
            </w:r>
          </w:p>
        </w:tc>
        <w:tc>
          <w:tcPr>
            <w:tcW w:w="1701" w:type="dxa"/>
          </w:tcPr>
          <w:p w14:paraId="6E0E4355" w14:textId="77777777" w:rsidR="003E7CC6" w:rsidRPr="00872911" w:rsidRDefault="003E7CC6" w:rsidP="003E7CC6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  <w:p w14:paraId="458A44DF" w14:textId="3D830724" w:rsidR="003E7CC6" w:rsidRPr="00872911" w:rsidRDefault="003E7CC6" w:rsidP="003E7CC6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4.6</w:t>
            </w:r>
            <w:r w:rsidR="00872911" w:rsidRPr="00872911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8</w:t>
            </w:r>
            <w:r w:rsidRPr="008729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72911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± </w:t>
            </w:r>
            <w:r w:rsidR="00872911" w:rsidRPr="00872911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  <w:r w:rsidRPr="00872911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.</w:t>
            </w:r>
            <w:r w:rsidR="00872911" w:rsidRPr="00872911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41</w:t>
            </w:r>
          </w:p>
        </w:tc>
        <w:tc>
          <w:tcPr>
            <w:tcW w:w="1560" w:type="dxa"/>
          </w:tcPr>
          <w:p w14:paraId="62128C70" w14:textId="77777777" w:rsidR="003E7CC6" w:rsidRPr="00872911" w:rsidRDefault="003E7CC6" w:rsidP="003E7CC6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  <w:p w14:paraId="6480EDFC" w14:textId="0D2B0C37" w:rsidR="003E7CC6" w:rsidRPr="00872911" w:rsidRDefault="00872911" w:rsidP="003E7CC6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  <w:r w:rsidR="003E7CC6" w:rsidRPr="008729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872911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17</w:t>
            </w:r>
            <w:r w:rsidR="003E7CC6" w:rsidRPr="008729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3E7CC6" w:rsidRPr="00872911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± </w:t>
            </w:r>
            <w:r w:rsidRPr="00872911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  <w:r w:rsidR="003E7CC6" w:rsidRPr="00872911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.</w:t>
            </w:r>
            <w:r w:rsidRPr="00872911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36</w:t>
            </w:r>
          </w:p>
        </w:tc>
        <w:tc>
          <w:tcPr>
            <w:tcW w:w="1701" w:type="dxa"/>
          </w:tcPr>
          <w:p w14:paraId="12191949" w14:textId="77777777" w:rsidR="003E7CC6" w:rsidRPr="00872911" w:rsidRDefault="003E7CC6" w:rsidP="003E7CC6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4136C79F" w14:textId="67EBD132" w:rsidR="003E7CC6" w:rsidRPr="00872911" w:rsidRDefault="003E7CC6" w:rsidP="003E7CC6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 &gt; 0.1</w:t>
            </w:r>
          </w:p>
        </w:tc>
        <w:tc>
          <w:tcPr>
            <w:tcW w:w="1547" w:type="dxa"/>
          </w:tcPr>
          <w:p w14:paraId="5CC55689" w14:textId="77777777" w:rsidR="003E7CC6" w:rsidRPr="00872911" w:rsidRDefault="003E7CC6" w:rsidP="003E7CC6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6D94E7E4" w14:textId="1995AAC7" w:rsidR="003E7CC6" w:rsidRPr="00872911" w:rsidRDefault="003E7CC6" w:rsidP="003E7CC6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 &gt; 0.1</w:t>
            </w:r>
          </w:p>
        </w:tc>
      </w:tr>
    </w:tbl>
    <w:p w14:paraId="4BD3862E" w14:textId="77777777" w:rsidR="007C1215" w:rsidRPr="00872911" w:rsidRDefault="007C1215" w:rsidP="00031EAE">
      <w:pPr>
        <w:spacing w:before="240"/>
        <w:jc w:val="both"/>
        <w:rPr>
          <w:i/>
          <w:iCs/>
          <w:sz w:val="22"/>
          <w:szCs w:val="22"/>
          <w:lang w:val="en-US"/>
        </w:rPr>
      </w:pPr>
    </w:p>
    <w:p w14:paraId="0CA69180" w14:textId="77777777" w:rsidR="00793D8E" w:rsidRPr="00872911" w:rsidRDefault="00793D8E" w:rsidP="00793D8E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lang w:val="en-US"/>
        </w:rPr>
      </w:pPr>
      <w:r w:rsidRPr="00872911">
        <w:rPr>
          <w:rFonts w:ascii="Times New Roman" w:hAnsi="Times New Roman" w:cs="Times New Roman"/>
          <w:lang w:val="en-US"/>
        </w:rPr>
        <w:lastRenderedPageBreak/>
        <w:t>Pearson’s correlation analysis</w:t>
      </w:r>
    </w:p>
    <w:p w14:paraId="6D2891AC" w14:textId="72D4AEC7" w:rsidR="00CF1DE8" w:rsidRPr="00872911" w:rsidRDefault="00793D8E" w:rsidP="00B7032C">
      <w:pPr>
        <w:spacing w:before="24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872911">
        <w:rPr>
          <w:rFonts w:ascii="Times New Roman" w:hAnsi="Times New Roman" w:cs="Times New Roman"/>
          <w:color w:val="000000"/>
          <w:sz w:val="22"/>
          <w:szCs w:val="22"/>
          <w:lang w:val="en-US"/>
        </w:rPr>
        <w:t>Correlation</w:t>
      </w:r>
      <w:r w:rsidRPr="0087291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analyses (Pearson’s correlation test) were performed among </w:t>
      </w:r>
      <w:r w:rsidR="00EE1F95" w:rsidRPr="0087291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per-</w:t>
      </w:r>
      <w:r w:rsidR="003E7CC6" w:rsidRPr="0087291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ROI</w:t>
      </w:r>
      <w:r w:rsidR="00EE1F95" w:rsidRPr="0087291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</w:t>
      </w:r>
      <w:r w:rsidR="003E7CC6" w:rsidRPr="0087291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MT</w:t>
      </w:r>
      <w:r w:rsidR="009109D5" w:rsidRPr="0087291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sat</w:t>
      </w:r>
      <w:r w:rsidR="00EE1F95" w:rsidRPr="0087291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values</w:t>
      </w:r>
      <w:r w:rsidRPr="0087291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, </w:t>
      </w:r>
      <w:r w:rsidR="003E7CC6" w:rsidRPr="0087291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JOA score, and </w:t>
      </w:r>
      <w:r w:rsidRPr="0087291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disease duration. </w:t>
      </w:r>
    </w:p>
    <w:p w14:paraId="486959D6" w14:textId="77777777" w:rsidR="00793D8E" w:rsidRPr="00872911" w:rsidRDefault="00793D8E" w:rsidP="00031EAE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CA84561" w14:textId="77777777" w:rsidR="004300D2" w:rsidRPr="00872911" w:rsidRDefault="004300D2" w:rsidP="00B7032C">
      <w:pPr>
        <w:ind w:left="-284"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4"/>
        <w:tblW w:w="9640" w:type="dxa"/>
        <w:tblInd w:w="-289" w:type="dxa"/>
        <w:tblLook w:val="04A0" w:firstRow="1" w:lastRow="0" w:firstColumn="1" w:lastColumn="0" w:noHBand="0" w:noVBand="1"/>
      </w:tblPr>
      <w:tblGrid>
        <w:gridCol w:w="3686"/>
        <w:gridCol w:w="3261"/>
        <w:gridCol w:w="2693"/>
      </w:tblGrid>
      <w:tr w:rsidR="003E7CC6" w:rsidRPr="00872911" w14:paraId="7863E4F5" w14:textId="77777777" w:rsidTr="003E7CC6">
        <w:tc>
          <w:tcPr>
            <w:tcW w:w="3686" w:type="dxa"/>
          </w:tcPr>
          <w:p w14:paraId="2E7A5D86" w14:textId="77777777" w:rsidR="003E7CC6" w:rsidRPr="00872911" w:rsidRDefault="003E7CC6" w:rsidP="00031EAE">
            <w:pPr>
              <w:spacing w:before="240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61" w:type="dxa"/>
          </w:tcPr>
          <w:p w14:paraId="11CDF37E" w14:textId="4636CE9B" w:rsidR="003E7CC6" w:rsidRPr="00872911" w:rsidRDefault="003E7CC6" w:rsidP="00031EAE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JOA score</w:t>
            </w:r>
          </w:p>
        </w:tc>
        <w:tc>
          <w:tcPr>
            <w:tcW w:w="2693" w:type="dxa"/>
          </w:tcPr>
          <w:p w14:paraId="2502D2F6" w14:textId="77777777" w:rsidR="003E7CC6" w:rsidRPr="00872911" w:rsidRDefault="003E7CC6" w:rsidP="00031EAE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Disease duration</w:t>
            </w:r>
          </w:p>
        </w:tc>
      </w:tr>
      <w:tr w:rsidR="003E7CC6" w:rsidRPr="00872911" w14:paraId="58561A93" w14:textId="77777777" w:rsidTr="003E7CC6">
        <w:tc>
          <w:tcPr>
            <w:tcW w:w="3686" w:type="dxa"/>
          </w:tcPr>
          <w:p w14:paraId="09700BF2" w14:textId="0683CFAB" w:rsidR="003E7CC6" w:rsidRPr="00872911" w:rsidRDefault="003E7CC6" w:rsidP="003E7CC6">
            <w:pPr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Dorsal columns</w:t>
            </w:r>
          </w:p>
        </w:tc>
        <w:tc>
          <w:tcPr>
            <w:tcW w:w="3261" w:type="dxa"/>
          </w:tcPr>
          <w:p w14:paraId="185EF837" w14:textId="12B69940" w:rsidR="003E7CC6" w:rsidRPr="00872911" w:rsidRDefault="003E7CC6" w:rsidP="003E7CC6">
            <w:pPr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adjusted p &gt; 0.1</w:t>
            </w:r>
          </w:p>
        </w:tc>
        <w:tc>
          <w:tcPr>
            <w:tcW w:w="2693" w:type="dxa"/>
          </w:tcPr>
          <w:p w14:paraId="0E651EAA" w14:textId="0655F9D8" w:rsidR="003E7CC6" w:rsidRPr="00872911" w:rsidRDefault="003E7CC6" w:rsidP="003E7CC6">
            <w:pPr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adjusted p &gt; 0.1</w:t>
            </w:r>
          </w:p>
        </w:tc>
      </w:tr>
      <w:tr w:rsidR="003E7CC6" w:rsidRPr="00872911" w14:paraId="4CFF3844" w14:textId="77777777" w:rsidTr="003E7CC6">
        <w:tc>
          <w:tcPr>
            <w:tcW w:w="3686" w:type="dxa"/>
          </w:tcPr>
          <w:p w14:paraId="325853E8" w14:textId="20CA72B5" w:rsidR="003E7CC6" w:rsidRPr="00872911" w:rsidRDefault="003E7CC6" w:rsidP="003E7CC6">
            <w:pPr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Ventral spinocerebellar tract</w:t>
            </w:r>
          </w:p>
        </w:tc>
        <w:tc>
          <w:tcPr>
            <w:tcW w:w="3261" w:type="dxa"/>
          </w:tcPr>
          <w:p w14:paraId="34A61CA0" w14:textId="30EF5685" w:rsidR="003E7CC6" w:rsidRPr="00872911" w:rsidRDefault="003E7CC6" w:rsidP="003E7CC6">
            <w:pPr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R = 0.</w:t>
            </w:r>
            <w:r w:rsidR="009109D5" w:rsidRPr="00872911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  <w:t>33</w:t>
            </w:r>
            <w:r w:rsidRPr="00872911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72911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adjusted</w:t>
            </w:r>
            <w:proofErr w:type="spellEnd"/>
            <w:r w:rsidRPr="00872911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  <w:r w:rsidRPr="0087291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p </w:t>
            </w:r>
            <w:r w:rsidR="009109D5" w:rsidRPr="0087291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= </w:t>
            </w:r>
            <w:r w:rsidRPr="0087291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0.05</w:t>
            </w:r>
            <w:r w:rsidR="009109D5" w:rsidRPr="0087291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1</w:t>
            </w:r>
            <w:r w:rsidRPr="0087291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 *</w:t>
            </w:r>
          </w:p>
        </w:tc>
        <w:tc>
          <w:tcPr>
            <w:tcW w:w="2693" w:type="dxa"/>
          </w:tcPr>
          <w:p w14:paraId="63A506B5" w14:textId="25D4A39C" w:rsidR="003E7CC6" w:rsidRPr="00872911" w:rsidRDefault="003E7CC6" w:rsidP="003E7CC6">
            <w:pPr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adjusted p &gt; 0.1</w:t>
            </w:r>
          </w:p>
        </w:tc>
      </w:tr>
      <w:tr w:rsidR="003E7CC6" w:rsidRPr="003E7CC6" w14:paraId="5D2E6EED" w14:textId="77777777" w:rsidTr="003E7CC6">
        <w:tc>
          <w:tcPr>
            <w:tcW w:w="3686" w:type="dxa"/>
          </w:tcPr>
          <w:p w14:paraId="5FCE619C" w14:textId="25CBC8CC" w:rsidR="003E7CC6" w:rsidRPr="00872911" w:rsidRDefault="003E7CC6" w:rsidP="003E7CC6">
            <w:pPr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Rubrospinal tract</w:t>
            </w:r>
          </w:p>
        </w:tc>
        <w:tc>
          <w:tcPr>
            <w:tcW w:w="3261" w:type="dxa"/>
          </w:tcPr>
          <w:p w14:paraId="524C978E" w14:textId="5D139B4E" w:rsidR="003E7CC6" w:rsidRPr="00872911" w:rsidRDefault="003E7CC6" w:rsidP="003E7CC6">
            <w:pPr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adjusted p &gt; 0.1</w:t>
            </w:r>
          </w:p>
        </w:tc>
        <w:tc>
          <w:tcPr>
            <w:tcW w:w="2693" w:type="dxa"/>
          </w:tcPr>
          <w:p w14:paraId="5F5F117A" w14:textId="203CD94C" w:rsidR="003E7CC6" w:rsidRPr="003E7CC6" w:rsidRDefault="003E7CC6" w:rsidP="003E7CC6">
            <w:pPr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7291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adjusted p &gt; 0.1</w:t>
            </w:r>
          </w:p>
        </w:tc>
      </w:tr>
    </w:tbl>
    <w:p w14:paraId="7E7F8EE4" w14:textId="77777777" w:rsidR="004300D2" w:rsidRPr="00B7032C" w:rsidRDefault="004300D2" w:rsidP="00031EAE">
      <w:pPr>
        <w:spacing w:before="240"/>
        <w:ind w:left="-284"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4300D2" w:rsidRPr="00B7032C" w:rsidSect="009C4D5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6B54"/>
    <w:multiLevelType w:val="hybridMultilevel"/>
    <w:tmpl w:val="77E6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019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BCC"/>
    <w:rsid w:val="00031EAE"/>
    <w:rsid w:val="000A7762"/>
    <w:rsid w:val="000E62F6"/>
    <w:rsid w:val="000F6B00"/>
    <w:rsid w:val="00141A3A"/>
    <w:rsid w:val="00173CAD"/>
    <w:rsid w:val="0030516E"/>
    <w:rsid w:val="0037633F"/>
    <w:rsid w:val="003E7CC6"/>
    <w:rsid w:val="004300D2"/>
    <w:rsid w:val="00567281"/>
    <w:rsid w:val="0058158C"/>
    <w:rsid w:val="005F0192"/>
    <w:rsid w:val="005F2D30"/>
    <w:rsid w:val="007650E7"/>
    <w:rsid w:val="00793D8E"/>
    <w:rsid w:val="007C1215"/>
    <w:rsid w:val="00844D97"/>
    <w:rsid w:val="00872911"/>
    <w:rsid w:val="008911CF"/>
    <w:rsid w:val="009109D5"/>
    <w:rsid w:val="00954A63"/>
    <w:rsid w:val="009B5E2F"/>
    <w:rsid w:val="009C4D5C"/>
    <w:rsid w:val="00A2221F"/>
    <w:rsid w:val="00A50D70"/>
    <w:rsid w:val="00B7032C"/>
    <w:rsid w:val="00B72827"/>
    <w:rsid w:val="00C42690"/>
    <w:rsid w:val="00C53B3D"/>
    <w:rsid w:val="00CF1DE8"/>
    <w:rsid w:val="00D06104"/>
    <w:rsid w:val="00DA1742"/>
    <w:rsid w:val="00DB74E4"/>
    <w:rsid w:val="00E65BCC"/>
    <w:rsid w:val="00EC7115"/>
    <w:rsid w:val="00EE1F95"/>
    <w:rsid w:val="00FE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A82D"/>
  <w15:chartTrackingRefBased/>
  <w15:docId w15:val="{1F9B3DC7-D3CB-ED4A-9720-85315A7F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BCC"/>
    <w:pPr>
      <w:ind w:left="720"/>
      <w:contextualSpacing/>
    </w:pPr>
  </w:style>
  <w:style w:type="table" w:styleId="a4">
    <w:name w:val="Table Grid"/>
    <w:basedOn w:val="a1"/>
    <w:uiPriority w:val="39"/>
    <w:rsid w:val="000A77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844D97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Филимонова</dc:creator>
  <cp:keywords/>
  <dc:description/>
  <cp:lastModifiedBy>Elena Filimonova</cp:lastModifiedBy>
  <cp:revision>16</cp:revision>
  <dcterms:created xsi:type="dcterms:W3CDTF">2023-07-13T08:58:00Z</dcterms:created>
  <dcterms:modified xsi:type="dcterms:W3CDTF">2024-05-01T19:54:00Z</dcterms:modified>
</cp:coreProperties>
</file>