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3B537D" w14:textId="4CB08ECC" w:rsidR="001460A3" w:rsidRPr="00DE1B39" w:rsidRDefault="001460A3" w:rsidP="0057542A">
      <w:pPr>
        <w:spacing w:line="360" w:lineRule="auto"/>
        <w:rPr>
          <w:rFonts w:cs="Times New Roman"/>
          <w:sz w:val="32"/>
          <w:szCs w:val="36"/>
        </w:rPr>
      </w:pPr>
      <w:r w:rsidRPr="00DE1B39">
        <w:rPr>
          <w:rFonts w:cs="Times New Roman"/>
          <w:sz w:val="32"/>
          <w:szCs w:val="36"/>
        </w:rPr>
        <w:t>Supplementary Information for</w:t>
      </w:r>
    </w:p>
    <w:p w14:paraId="46FEC59D" w14:textId="77777777" w:rsidR="001460A3" w:rsidRDefault="001460A3" w:rsidP="001460A3">
      <w:pPr>
        <w:spacing w:line="480" w:lineRule="auto"/>
        <w:jc w:val="center"/>
        <w:rPr>
          <w:rFonts w:eastAsia="宋体" w:cs="Times New Roman"/>
          <w:b/>
          <w:sz w:val="32"/>
        </w:rPr>
      </w:pPr>
      <w:r>
        <w:rPr>
          <w:rFonts w:cs="Times New Roman" w:hint="eastAsia"/>
          <w:sz w:val="24"/>
          <w:szCs w:val="28"/>
        </w:rPr>
        <w:t xml:space="preserve">  </w:t>
      </w:r>
      <w:proofErr w:type="spellStart"/>
      <w:r w:rsidRPr="0090657D">
        <w:rPr>
          <w:rFonts w:eastAsia="宋体" w:cs="Times New Roman"/>
          <w:b/>
          <w:sz w:val="32"/>
        </w:rPr>
        <w:t>Radiocatalytic</w:t>
      </w:r>
      <w:proofErr w:type="spellEnd"/>
      <w:r w:rsidRPr="0090657D">
        <w:rPr>
          <w:rFonts w:eastAsia="宋体" w:cs="Times New Roman"/>
          <w:b/>
          <w:sz w:val="32"/>
        </w:rPr>
        <w:t xml:space="preserve"> synthesis of ammonia under ambient conditions with efficiency exceeding that of Haber–Bosch process </w:t>
      </w:r>
    </w:p>
    <w:p w14:paraId="64EFC3F9" w14:textId="77777777" w:rsidR="00266A4C" w:rsidRDefault="001460A3" w:rsidP="001460A3">
      <w:pPr>
        <w:spacing w:line="480" w:lineRule="auto"/>
        <w:jc w:val="center"/>
        <w:rPr>
          <w:rFonts w:eastAsia="宋体" w:cs="Times New Roman"/>
          <w:sz w:val="24"/>
          <w:lang w:val="fr-FR"/>
        </w:rPr>
      </w:pPr>
      <w:r>
        <w:rPr>
          <w:rFonts w:eastAsia="宋体" w:cs="Times New Roman"/>
          <w:sz w:val="24"/>
          <w:lang w:val="fr-FR"/>
        </w:rPr>
        <w:t>Changjiang</w:t>
      </w:r>
      <w:r w:rsidRPr="006658E9">
        <w:rPr>
          <w:rFonts w:eastAsia="宋体" w:cs="Times New Roman"/>
          <w:sz w:val="24"/>
          <w:lang w:val="fr-FR"/>
        </w:rPr>
        <w:t xml:space="preserve"> </w:t>
      </w:r>
      <w:r>
        <w:rPr>
          <w:rFonts w:eastAsia="宋体" w:cs="Times New Roman"/>
          <w:sz w:val="24"/>
          <w:lang w:val="fr-FR"/>
        </w:rPr>
        <w:t>Hu</w:t>
      </w:r>
      <w:r w:rsidRPr="006658E9">
        <w:rPr>
          <w:rFonts w:eastAsia="等线" w:cs="Times New Roman"/>
          <w:iCs/>
          <w:sz w:val="24"/>
          <w:szCs w:val="24"/>
          <w:vertAlign w:val="superscript"/>
        </w:rPr>
        <w:t>1</w:t>
      </w:r>
      <w:r w:rsidRPr="006658E9">
        <w:rPr>
          <w:rFonts w:eastAsia="宋体" w:cs="Times New Roman"/>
          <w:sz w:val="24"/>
          <w:lang w:val="fr-FR"/>
        </w:rPr>
        <w:t xml:space="preserve">, </w:t>
      </w:r>
      <w:r>
        <w:rPr>
          <w:rFonts w:eastAsia="等线" w:cs="Times New Roman"/>
          <w:iCs/>
          <w:sz w:val="24"/>
          <w:szCs w:val="24"/>
        </w:rPr>
        <w:t>Junyi</w:t>
      </w:r>
      <w:r w:rsidRPr="006658E9">
        <w:rPr>
          <w:rFonts w:eastAsia="等线" w:cs="Times New Roman"/>
          <w:iCs/>
          <w:sz w:val="24"/>
          <w:szCs w:val="24"/>
        </w:rPr>
        <w:t xml:space="preserve"> </w:t>
      </w:r>
      <w:r>
        <w:rPr>
          <w:rFonts w:eastAsia="等线" w:cs="Times New Roman"/>
          <w:iCs/>
          <w:sz w:val="24"/>
          <w:szCs w:val="24"/>
        </w:rPr>
        <w:t>Zhao</w:t>
      </w:r>
      <w:r>
        <w:rPr>
          <w:rFonts w:eastAsia="等线" w:cs="Times New Roman"/>
          <w:iCs/>
          <w:sz w:val="24"/>
          <w:szCs w:val="24"/>
          <w:vertAlign w:val="superscript"/>
        </w:rPr>
        <w:t>1</w:t>
      </w:r>
      <w:r w:rsidRPr="006658E9">
        <w:rPr>
          <w:rFonts w:eastAsia="宋体" w:cs="Times New Roman"/>
          <w:sz w:val="24"/>
          <w:lang w:val="fr-FR"/>
        </w:rPr>
        <w:t xml:space="preserve">, </w:t>
      </w:r>
      <w:r>
        <w:rPr>
          <w:rFonts w:eastAsia="宋体" w:cs="Times New Roman" w:hint="eastAsia"/>
          <w:sz w:val="24"/>
          <w:lang w:val="fr-FR"/>
        </w:rPr>
        <w:t>Zhiwen Jiang</w:t>
      </w:r>
      <w:r w:rsidRPr="006658E9">
        <w:rPr>
          <w:rFonts w:eastAsia="等线" w:cs="Times New Roman"/>
          <w:iCs/>
          <w:sz w:val="24"/>
          <w:szCs w:val="24"/>
          <w:vertAlign w:val="superscript"/>
        </w:rPr>
        <w:t>1</w:t>
      </w:r>
      <w:r>
        <w:rPr>
          <w:rFonts w:eastAsia="宋体" w:cs="Times New Roman" w:hint="eastAsia"/>
          <w:sz w:val="24"/>
          <w:lang w:val="fr-FR"/>
        </w:rPr>
        <w:t>, Degao Wang</w:t>
      </w:r>
      <w:r w:rsidRPr="00192BF0">
        <w:rPr>
          <w:rFonts w:eastAsia="宋体" w:cs="Times New Roman" w:hint="eastAsia"/>
          <w:sz w:val="24"/>
          <w:vertAlign w:val="superscript"/>
          <w:lang w:val="fr-FR"/>
        </w:rPr>
        <w:t>2</w:t>
      </w:r>
      <w:r>
        <w:rPr>
          <w:rFonts w:eastAsia="宋体" w:cs="Times New Roman" w:hint="eastAsia"/>
          <w:sz w:val="24"/>
          <w:lang w:val="fr-FR"/>
        </w:rPr>
        <w:t xml:space="preserve">, </w:t>
      </w:r>
      <w:r w:rsidRPr="00192BF0">
        <w:rPr>
          <w:rFonts w:eastAsia="宋体" w:cs="Times New Roman"/>
          <w:sz w:val="24"/>
          <w:lang w:val="fr-FR"/>
        </w:rPr>
        <w:t>Xiaoping Ouyang</w:t>
      </w:r>
      <w:r>
        <w:rPr>
          <w:rFonts w:eastAsia="宋体" w:cs="Times New Roman" w:hint="eastAsia"/>
          <w:sz w:val="24"/>
          <w:vertAlign w:val="superscript"/>
          <w:lang w:val="fr-FR"/>
        </w:rPr>
        <w:t>3</w:t>
      </w:r>
      <w:r>
        <w:rPr>
          <w:rFonts w:eastAsia="宋体" w:cs="Times New Roman" w:hint="eastAsia"/>
          <w:sz w:val="24"/>
          <w:lang w:val="fr-FR"/>
        </w:rPr>
        <w:t xml:space="preserve">, </w:t>
      </w:r>
    </w:p>
    <w:p w14:paraId="36F004C2" w14:textId="03D38707" w:rsidR="001460A3" w:rsidRPr="006658E9" w:rsidRDefault="001460A3" w:rsidP="001460A3">
      <w:pPr>
        <w:spacing w:line="480" w:lineRule="auto"/>
        <w:jc w:val="center"/>
        <w:rPr>
          <w:rFonts w:eastAsia="宋体" w:cs="Times New Roman"/>
          <w:sz w:val="24"/>
          <w:lang w:val="fr-FR"/>
        </w:rPr>
      </w:pPr>
      <w:r>
        <w:rPr>
          <w:rFonts w:eastAsia="宋体" w:cs="Times New Roman"/>
          <w:sz w:val="24"/>
          <w:lang w:val="fr-FR"/>
        </w:rPr>
        <w:t>Shuao</w:t>
      </w:r>
      <w:r w:rsidRPr="006658E9">
        <w:rPr>
          <w:rFonts w:eastAsia="宋体" w:cs="Times New Roman"/>
          <w:sz w:val="24"/>
          <w:lang w:val="fr-FR"/>
        </w:rPr>
        <w:t xml:space="preserve"> </w:t>
      </w:r>
      <w:r>
        <w:rPr>
          <w:rFonts w:eastAsia="宋体" w:cs="Times New Roman"/>
          <w:sz w:val="24"/>
          <w:lang w:val="fr-FR"/>
        </w:rPr>
        <w:t>Wang</w:t>
      </w:r>
      <w:r>
        <w:rPr>
          <w:rFonts w:eastAsia="等线" w:cs="Times New Roman" w:hint="eastAsia"/>
          <w:iCs/>
          <w:sz w:val="24"/>
          <w:szCs w:val="24"/>
          <w:vertAlign w:val="superscript"/>
        </w:rPr>
        <w:t>4</w:t>
      </w:r>
      <w:r w:rsidRPr="006658E9">
        <w:rPr>
          <w:rFonts w:eastAsia="宋体" w:cs="Times New Roman"/>
          <w:sz w:val="24"/>
          <w:lang w:val="fr-FR"/>
        </w:rPr>
        <w:t>*, Jun Ma</w:t>
      </w:r>
      <w:r w:rsidRPr="006658E9">
        <w:rPr>
          <w:rFonts w:eastAsia="等线" w:cs="Times New Roman"/>
          <w:iCs/>
          <w:sz w:val="24"/>
          <w:szCs w:val="24"/>
          <w:vertAlign w:val="superscript"/>
        </w:rPr>
        <w:t xml:space="preserve"> </w:t>
      </w:r>
      <w:r>
        <w:rPr>
          <w:rFonts w:eastAsia="等线" w:cs="Times New Roman"/>
          <w:iCs/>
          <w:sz w:val="24"/>
          <w:szCs w:val="24"/>
          <w:vertAlign w:val="superscript"/>
        </w:rPr>
        <w:t>1</w:t>
      </w:r>
      <w:r w:rsidRPr="006658E9">
        <w:rPr>
          <w:rFonts w:eastAsia="宋体" w:cs="Times New Roman"/>
          <w:sz w:val="24"/>
          <w:lang w:val="fr-FR"/>
        </w:rPr>
        <w:t>*</w:t>
      </w:r>
    </w:p>
    <w:p w14:paraId="30F34F75" w14:textId="77777777" w:rsidR="001460A3" w:rsidRDefault="001460A3" w:rsidP="00C36E27">
      <w:pPr>
        <w:spacing w:after="0" w:line="360" w:lineRule="auto"/>
        <w:jc w:val="both"/>
        <w:rPr>
          <w:rFonts w:eastAsia="等线" w:cs="Times New Roman"/>
          <w:i/>
          <w:iCs/>
          <w:sz w:val="24"/>
          <w:szCs w:val="24"/>
        </w:rPr>
      </w:pPr>
      <w:r w:rsidRPr="006658E9">
        <w:rPr>
          <w:rFonts w:eastAsia="等线" w:cs="Times New Roman"/>
          <w:i/>
          <w:iCs/>
          <w:sz w:val="24"/>
          <w:szCs w:val="24"/>
          <w:vertAlign w:val="superscript"/>
        </w:rPr>
        <w:t>1</w:t>
      </w:r>
      <w:r w:rsidRPr="006658E9">
        <w:rPr>
          <w:rFonts w:eastAsia="等线" w:cs="Times New Roman"/>
          <w:i/>
          <w:iCs/>
          <w:sz w:val="24"/>
          <w:szCs w:val="24"/>
        </w:rPr>
        <w:t xml:space="preserve"> School of Nuclear Science and Technology, University of Science and Technology of China, Hefei, Anhui 230026, China.</w:t>
      </w:r>
    </w:p>
    <w:p w14:paraId="013C1233" w14:textId="77777777" w:rsidR="001460A3" w:rsidRDefault="001460A3" w:rsidP="00C36E27">
      <w:pPr>
        <w:spacing w:after="0" w:line="360" w:lineRule="auto"/>
        <w:jc w:val="both"/>
        <w:rPr>
          <w:rFonts w:eastAsia="等线" w:cs="Times New Roman"/>
          <w:i/>
          <w:iCs/>
          <w:sz w:val="24"/>
          <w:szCs w:val="24"/>
        </w:rPr>
      </w:pPr>
      <w:r w:rsidRPr="006E5330">
        <w:rPr>
          <w:rFonts w:eastAsia="等线" w:cs="Times New Roman" w:hint="eastAsia"/>
          <w:i/>
          <w:iCs/>
          <w:sz w:val="24"/>
          <w:szCs w:val="24"/>
          <w:vertAlign w:val="superscript"/>
        </w:rPr>
        <w:t>2</w:t>
      </w:r>
      <w:r>
        <w:rPr>
          <w:rFonts w:eastAsia="等线" w:cs="Times New Roman" w:hint="eastAsia"/>
          <w:i/>
          <w:iCs/>
          <w:sz w:val="24"/>
          <w:szCs w:val="24"/>
        </w:rPr>
        <w:t>E</w:t>
      </w:r>
      <w:r w:rsidRPr="006E5330">
        <w:rPr>
          <w:rFonts w:eastAsia="等线" w:cs="Times New Roman"/>
          <w:i/>
          <w:iCs/>
          <w:sz w:val="24"/>
          <w:szCs w:val="24"/>
        </w:rPr>
        <w:t>ngineering Laboratory of Advanced Energy Materials, Ningbo Institute of Materials Technology and Engineering, Chinese Academy of Sciences, Ningbo, Zhejiang 315201, China</w:t>
      </w:r>
    </w:p>
    <w:p w14:paraId="7892E812" w14:textId="77777777" w:rsidR="001460A3" w:rsidRPr="006658E9" w:rsidRDefault="001460A3" w:rsidP="00C36E27">
      <w:pPr>
        <w:spacing w:after="0" w:line="360" w:lineRule="auto"/>
        <w:jc w:val="both"/>
        <w:rPr>
          <w:rFonts w:eastAsia="等线" w:cs="Times New Roman"/>
          <w:i/>
          <w:iCs/>
          <w:sz w:val="24"/>
          <w:szCs w:val="24"/>
        </w:rPr>
      </w:pPr>
      <w:r>
        <w:rPr>
          <w:rFonts w:eastAsia="等线" w:cs="Times New Roman" w:hint="eastAsia"/>
          <w:i/>
          <w:iCs/>
          <w:sz w:val="24"/>
          <w:szCs w:val="24"/>
          <w:vertAlign w:val="superscript"/>
        </w:rPr>
        <w:t>3</w:t>
      </w:r>
      <w:r w:rsidRPr="00192BF0">
        <w:rPr>
          <w:rFonts w:eastAsia="等线" w:cs="Times New Roman"/>
          <w:i/>
          <w:iCs/>
          <w:sz w:val="24"/>
          <w:szCs w:val="24"/>
        </w:rPr>
        <w:t>Northwest Institute of Nuclear Technology, Xi'an 710024, China</w:t>
      </w:r>
    </w:p>
    <w:p w14:paraId="36DDE790" w14:textId="77777777" w:rsidR="001460A3" w:rsidRDefault="001460A3" w:rsidP="00C36E27">
      <w:pPr>
        <w:spacing w:after="0" w:line="360" w:lineRule="auto"/>
        <w:jc w:val="both"/>
        <w:rPr>
          <w:rFonts w:eastAsia="等线" w:cs="Times New Roman"/>
          <w:i/>
          <w:iCs/>
          <w:sz w:val="24"/>
          <w:szCs w:val="24"/>
        </w:rPr>
      </w:pPr>
      <w:r>
        <w:rPr>
          <w:rFonts w:eastAsia="等线" w:cs="Times New Roman" w:hint="eastAsia"/>
          <w:i/>
          <w:iCs/>
          <w:sz w:val="24"/>
          <w:szCs w:val="24"/>
          <w:vertAlign w:val="superscript"/>
        </w:rPr>
        <w:t>4</w:t>
      </w:r>
      <w:r w:rsidRPr="008A0283">
        <w:rPr>
          <w:rFonts w:eastAsia="等线" w:cs="Times New Roman"/>
          <w:i/>
          <w:iCs/>
          <w:sz w:val="24"/>
          <w:szCs w:val="24"/>
        </w:rPr>
        <w:t>State Key Laboratory of Radiation Medicine and Protection, School for Radiological and Interdisciplinary Sciences (RAD-X), Soochow University, Suzhou 215123, P. R. China</w:t>
      </w:r>
    </w:p>
    <w:p w14:paraId="4F5BBEE7" w14:textId="4E87563B" w:rsidR="00C36E27" w:rsidRPr="00C36E27" w:rsidRDefault="00C36E27" w:rsidP="00C36E27">
      <w:pPr>
        <w:spacing w:after="0" w:line="360" w:lineRule="auto"/>
        <w:jc w:val="both"/>
        <w:rPr>
          <w:rFonts w:eastAsia="宋体" w:cs="Times New Roman"/>
          <w:i/>
          <w:iCs/>
          <w:sz w:val="24"/>
          <w:szCs w:val="24"/>
        </w:rPr>
      </w:pPr>
      <w:r w:rsidRPr="00E91856">
        <w:rPr>
          <w:rFonts w:cs="Times New Roman"/>
          <w:i/>
          <w:iCs/>
          <w:color w:val="000000" w:themeColor="text1"/>
          <w:sz w:val="24"/>
          <w:szCs w:val="28"/>
          <w:lang w:val="fr-FR" w:eastAsia="en-US"/>
        </w:rPr>
        <w:t>These authors</w:t>
      </w:r>
      <w:r w:rsidRPr="00E91856">
        <w:rPr>
          <w:rFonts w:cs="Times New Roman"/>
          <w:i/>
          <w:iCs/>
          <w:color w:val="000000" w:themeColor="text1"/>
          <w:sz w:val="24"/>
          <w:szCs w:val="28"/>
          <w:lang w:val="fr-FR"/>
        </w:rPr>
        <w:t xml:space="preserve"> </w:t>
      </w:r>
      <w:r w:rsidRPr="00E91856">
        <w:rPr>
          <w:rFonts w:cs="Times New Roman"/>
          <w:i/>
          <w:iCs/>
          <w:color w:val="000000" w:themeColor="text1"/>
          <w:sz w:val="24"/>
          <w:szCs w:val="28"/>
          <w:lang w:val="fr-FR" w:eastAsia="en-US"/>
        </w:rPr>
        <w:t>contributed equally:</w:t>
      </w:r>
      <w:r w:rsidRPr="00E91856">
        <w:rPr>
          <w:rFonts w:cs="Times New Roman"/>
          <w:i/>
          <w:iCs/>
          <w:color w:val="000000" w:themeColor="text1"/>
          <w:sz w:val="24"/>
          <w:szCs w:val="28"/>
        </w:rPr>
        <w:t xml:space="preserve"> </w:t>
      </w:r>
      <w:r w:rsidRPr="00E91856">
        <w:rPr>
          <w:rFonts w:cs="Times New Roman"/>
          <w:i/>
          <w:iCs/>
          <w:color w:val="000000" w:themeColor="text1"/>
          <w:sz w:val="24"/>
          <w:szCs w:val="28"/>
          <w:lang w:val="fr-FR" w:eastAsia="en-US"/>
        </w:rPr>
        <w:t xml:space="preserve">Changjiang Hu, </w:t>
      </w:r>
      <w:r w:rsidRPr="00810786">
        <w:rPr>
          <w:rFonts w:cs="Times New Roman"/>
          <w:i/>
          <w:iCs/>
          <w:color w:val="000000" w:themeColor="text1"/>
          <w:sz w:val="24"/>
          <w:szCs w:val="28"/>
          <w:lang w:val="fr-FR" w:eastAsia="en-US"/>
        </w:rPr>
        <w:t>Junyi Zhao</w:t>
      </w:r>
    </w:p>
    <w:p w14:paraId="7A09496A" w14:textId="77777777" w:rsidR="001460A3" w:rsidRDefault="001460A3" w:rsidP="001460A3">
      <w:pPr>
        <w:spacing w:line="360" w:lineRule="auto"/>
        <w:jc w:val="center"/>
        <w:rPr>
          <w:rFonts w:eastAsia="等线" w:cs="Times New Roman"/>
          <w:color w:val="000000" w:themeColor="text1"/>
          <w:sz w:val="24"/>
          <w:szCs w:val="24"/>
        </w:rPr>
      </w:pPr>
      <w:r w:rsidRPr="006658E9">
        <w:rPr>
          <w:rFonts w:eastAsia="等线" w:cs="Times New Roman"/>
          <w:color w:val="000000" w:themeColor="text1"/>
          <w:sz w:val="24"/>
          <w:szCs w:val="24"/>
        </w:rPr>
        <w:t>E-mail</w:t>
      </w:r>
      <w:r>
        <w:rPr>
          <w:rFonts w:eastAsia="等线" w:cs="Times New Roman" w:hint="eastAsia"/>
          <w:color w:val="000000" w:themeColor="text1"/>
          <w:sz w:val="24"/>
          <w:szCs w:val="24"/>
        </w:rPr>
        <w:t>s</w:t>
      </w:r>
      <w:r w:rsidRPr="006658E9">
        <w:rPr>
          <w:rFonts w:eastAsia="等线" w:cs="Times New Roman"/>
          <w:color w:val="000000" w:themeColor="text1"/>
          <w:sz w:val="24"/>
          <w:szCs w:val="24"/>
        </w:rPr>
        <w:t xml:space="preserve">: majun0502@ustc.edu.cn; </w:t>
      </w:r>
      <w:proofErr w:type="spellStart"/>
      <w:r>
        <w:rPr>
          <w:rFonts w:eastAsia="等线" w:cs="Times New Roman"/>
          <w:color w:val="000000" w:themeColor="text1"/>
          <w:sz w:val="24"/>
          <w:szCs w:val="24"/>
        </w:rPr>
        <w:t>shuaowang</w:t>
      </w:r>
      <w:proofErr w:type="spellEnd"/>
      <w:r w:rsidRPr="006658E9">
        <w:rPr>
          <w:rFonts w:eastAsia="等线" w:cs="Times New Roman"/>
          <w:color w:val="000000" w:themeColor="text1"/>
          <w:sz w:val="24"/>
          <w:szCs w:val="24"/>
        </w:rPr>
        <w:t>@</w:t>
      </w:r>
      <w:r w:rsidRPr="00C974CB">
        <w:t xml:space="preserve"> </w:t>
      </w:r>
      <w:r w:rsidRPr="00C974CB">
        <w:rPr>
          <w:rFonts w:eastAsia="等线" w:cs="Times New Roman"/>
          <w:color w:val="000000" w:themeColor="text1"/>
          <w:sz w:val="24"/>
          <w:szCs w:val="24"/>
        </w:rPr>
        <w:t>suda.edu.cn</w:t>
      </w:r>
    </w:p>
    <w:p w14:paraId="515259FF" w14:textId="77777777" w:rsidR="001460A3" w:rsidRDefault="001460A3" w:rsidP="001460A3">
      <w:pPr>
        <w:jc w:val="center"/>
        <w:rPr>
          <w:rFonts w:eastAsia="宋体" w:cs="Times New Roman"/>
          <w:sz w:val="24"/>
          <w:szCs w:val="28"/>
        </w:rPr>
      </w:pPr>
      <w:r>
        <w:rPr>
          <w:rFonts w:cs="Times New Roman"/>
          <w:sz w:val="24"/>
          <w:szCs w:val="28"/>
        </w:rPr>
        <w:br w:type="page"/>
      </w:r>
      <w:bookmarkStart w:id="0" w:name="OLE_LINK2"/>
    </w:p>
    <w:p w14:paraId="5F537A74" w14:textId="77777777" w:rsidR="001460A3" w:rsidRPr="001C0F01" w:rsidRDefault="001460A3" w:rsidP="001460A3">
      <w:pPr>
        <w:jc w:val="center"/>
        <w:rPr>
          <w:rFonts w:eastAsia="宋体" w:cs="Times New Roman"/>
          <w:b/>
          <w:bCs/>
          <w:color w:val="000000" w:themeColor="text1"/>
          <w:sz w:val="24"/>
          <w:szCs w:val="24"/>
        </w:rPr>
      </w:pPr>
      <w:r w:rsidRPr="001C0F01">
        <w:rPr>
          <w:rFonts w:eastAsia="宋体" w:cs="Times New Roman" w:hint="eastAsia"/>
          <w:b/>
          <w:bCs/>
          <w:color w:val="000000" w:themeColor="text1"/>
          <w:sz w:val="24"/>
          <w:szCs w:val="24"/>
        </w:rPr>
        <w:lastRenderedPageBreak/>
        <w:t>P</w:t>
      </w:r>
      <w:r w:rsidRPr="001C0F01">
        <w:rPr>
          <w:rFonts w:eastAsia="宋体" w:cs="Times New Roman"/>
          <w:b/>
          <w:bCs/>
          <w:color w:val="000000" w:themeColor="text1"/>
          <w:sz w:val="24"/>
          <w:szCs w:val="24"/>
        </w:rPr>
        <w:t xml:space="preserve">art </w:t>
      </w:r>
      <w:r>
        <w:rPr>
          <w:rFonts w:eastAsia="宋体" w:cs="Times New Roman" w:hint="eastAsia"/>
          <w:b/>
          <w:bCs/>
          <w:color w:val="000000" w:themeColor="text1"/>
          <w:sz w:val="24"/>
          <w:szCs w:val="24"/>
        </w:rPr>
        <w:t>1</w:t>
      </w:r>
      <w:r w:rsidRPr="001C0F01">
        <w:rPr>
          <w:rFonts w:eastAsia="宋体" w:cs="Times New Roman"/>
          <w:b/>
          <w:bCs/>
          <w:color w:val="000000" w:themeColor="text1"/>
          <w:sz w:val="24"/>
          <w:szCs w:val="24"/>
        </w:rPr>
        <w:t xml:space="preserve"> </w:t>
      </w:r>
      <w:r w:rsidRPr="00144F0E">
        <w:rPr>
          <w:rFonts w:eastAsia="宋体" w:cs="Times New Roman" w:hint="eastAsia"/>
          <w:b/>
          <w:bCs/>
          <w:color w:val="000000" w:themeColor="text1"/>
          <w:sz w:val="24"/>
          <w:szCs w:val="24"/>
        </w:rPr>
        <w:t>Comparison with other reported methods</w:t>
      </w:r>
      <w:r w:rsidRPr="00144F0E">
        <w:rPr>
          <w:rFonts w:eastAsia="宋体" w:cs="Times New Roman"/>
          <w:b/>
          <w:bCs/>
          <w:color w:val="000000" w:themeColor="text1"/>
          <w:sz w:val="24"/>
          <w:szCs w:val="24"/>
        </w:rPr>
        <w:t>.</w:t>
      </w:r>
    </w:p>
    <w:p w14:paraId="208DA6C8" w14:textId="77777777" w:rsidR="001460A3" w:rsidRPr="009F2ED2" w:rsidRDefault="001460A3" w:rsidP="001460A3">
      <w:pPr>
        <w:spacing w:beforeLines="150" w:before="360" w:after="0" w:line="360" w:lineRule="auto"/>
        <w:jc w:val="both"/>
        <w:rPr>
          <w:rFonts w:eastAsia="宋体"/>
          <w:sz w:val="24"/>
        </w:rPr>
      </w:pPr>
      <w:r w:rsidRPr="009F2ED2">
        <w:rPr>
          <w:rFonts w:eastAsia="宋体" w:cs="Times New Roman"/>
          <w:b/>
          <w:bCs/>
          <w:sz w:val="24"/>
          <w:szCs w:val="24"/>
        </w:rPr>
        <w:t>Supplementary</w:t>
      </w:r>
      <w:r w:rsidRPr="009F2ED2">
        <w:rPr>
          <w:rFonts w:eastAsia="楷体"/>
          <w:b/>
          <w:bCs/>
          <w:sz w:val="24"/>
        </w:rPr>
        <w:t xml:space="preserve"> Table</w:t>
      </w:r>
      <w:r w:rsidRPr="009F2ED2">
        <w:rPr>
          <w:rFonts w:eastAsia="楷体" w:hint="eastAsia"/>
          <w:b/>
          <w:bCs/>
          <w:sz w:val="24"/>
        </w:rPr>
        <w:t xml:space="preserve"> 1</w:t>
      </w:r>
      <w:r w:rsidRPr="009F2ED2">
        <w:rPr>
          <w:rFonts w:eastAsia="楷体"/>
          <w:sz w:val="24"/>
        </w:rPr>
        <w:t>.</w:t>
      </w:r>
      <w:r w:rsidRPr="009F2ED2">
        <w:rPr>
          <w:rFonts w:ascii="Segoe UI" w:hAnsi="Segoe UI" w:cs="Segoe UI"/>
        </w:rPr>
        <w:t xml:space="preserve"> </w:t>
      </w:r>
      <w:r w:rsidRPr="009F2ED2">
        <w:rPr>
          <w:rFonts w:cs="Times New Roman"/>
          <w:sz w:val="24"/>
          <w:szCs w:val="24"/>
        </w:rPr>
        <w:t xml:space="preserve">The comparison of catalytic activity in production </w:t>
      </w:r>
      <w:r w:rsidRPr="009F2ED2">
        <w:rPr>
          <w:rFonts w:eastAsia="宋体" w:cs="Times New Roman" w:hint="eastAsia"/>
          <w:sz w:val="24"/>
          <w:szCs w:val="24"/>
        </w:rPr>
        <w:t>NH</w:t>
      </w:r>
      <w:r w:rsidRPr="009F2ED2">
        <w:rPr>
          <w:rFonts w:eastAsia="宋体" w:cs="Times New Roman" w:hint="eastAsia"/>
          <w:sz w:val="24"/>
          <w:szCs w:val="24"/>
          <w:vertAlign w:val="subscript"/>
        </w:rPr>
        <w:t>3</w:t>
      </w:r>
      <w:r w:rsidRPr="009F2ED2">
        <w:rPr>
          <w:rFonts w:eastAsia="宋体" w:cs="Times New Roman" w:hint="eastAsia"/>
          <w:sz w:val="24"/>
          <w:szCs w:val="24"/>
        </w:rPr>
        <w:t xml:space="preserve"> </w:t>
      </w:r>
      <w:r w:rsidRPr="009F2ED2">
        <w:rPr>
          <w:rFonts w:cs="Times New Roman"/>
          <w:sz w:val="24"/>
          <w:szCs w:val="24"/>
        </w:rPr>
        <w:t xml:space="preserve">production using </w:t>
      </w:r>
      <w:r w:rsidRPr="009F2ED2">
        <w:rPr>
          <w:rFonts w:eastAsia="宋体" w:cs="Times New Roman" w:hint="eastAsia"/>
          <w:sz w:val="24"/>
          <w:szCs w:val="24"/>
        </w:rPr>
        <w:t>different.</w:t>
      </w:r>
    </w:p>
    <w:tbl>
      <w:tblPr>
        <w:tblStyle w:val="af2"/>
        <w:tblpPr w:leftFromText="180" w:rightFromText="180" w:vertAnchor="page" w:horzAnchor="margin" w:tblpY="2471"/>
        <w:tblW w:w="8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121"/>
        <w:gridCol w:w="2410"/>
        <w:gridCol w:w="2322"/>
      </w:tblGrid>
      <w:tr w:rsidR="001460A3" w:rsidRPr="001C0F01" w14:paraId="7224BD69" w14:textId="77777777" w:rsidTr="000C20E2">
        <w:trPr>
          <w:trHeight w:val="841"/>
        </w:trPr>
        <w:tc>
          <w:tcPr>
            <w:tcW w:w="1985" w:type="dxa"/>
            <w:tcBorders>
              <w:top w:val="single" w:sz="18" w:space="0" w:color="auto"/>
              <w:bottom w:val="single" w:sz="18" w:space="0" w:color="auto"/>
            </w:tcBorders>
            <w:vAlign w:val="center"/>
          </w:tcPr>
          <w:p w14:paraId="75441D0C" w14:textId="77777777" w:rsidR="001460A3" w:rsidRPr="00144F0E" w:rsidRDefault="001460A3" w:rsidP="000C20E2">
            <w:pPr>
              <w:spacing w:line="276" w:lineRule="auto"/>
              <w:jc w:val="center"/>
              <w:rPr>
                <w:rFonts w:eastAsia="宋体" w:cs="Times New Roman"/>
                <w:szCs w:val="21"/>
              </w:rPr>
            </w:pPr>
            <w:r>
              <w:rPr>
                <w:rFonts w:eastAsia="宋体" w:cs="Times New Roman" w:hint="eastAsia"/>
                <w:szCs w:val="21"/>
              </w:rPr>
              <w:t>Method</w:t>
            </w:r>
          </w:p>
        </w:tc>
        <w:tc>
          <w:tcPr>
            <w:tcW w:w="2121" w:type="dxa"/>
            <w:tcBorders>
              <w:top w:val="single" w:sz="18" w:space="0" w:color="auto"/>
              <w:bottom w:val="single" w:sz="18" w:space="0" w:color="auto"/>
            </w:tcBorders>
            <w:vAlign w:val="center"/>
          </w:tcPr>
          <w:p w14:paraId="511B3FC2" w14:textId="77777777" w:rsidR="001460A3" w:rsidRPr="00144F0E" w:rsidRDefault="001460A3" w:rsidP="000C20E2">
            <w:pPr>
              <w:spacing w:line="276" w:lineRule="auto"/>
              <w:jc w:val="center"/>
              <w:rPr>
                <w:rFonts w:eastAsia="宋体" w:cs="Times New Roman"/>
                <w:color w:val="101214"/>
                <w:szCs w:val="21"/>
              </w:rPr>
            </w:pPr>
            <w:r>
              <w:rPr>
                <w:rFonts w:eastAsia="宋体" w:cs="Times New Roman" w:hint="eastAsia"/>
                <w:color w:val="101214"/>
                <w:szCs w:val="21"/>
              </w:rPr>
              <w:t>Conditions</w:t>
            </w:r>
          </w:p>
        </w:tc>
        <w:tc>
          <w:tcPr>
            <w:tcW w:w="2410" w:type="dxa"/>
            <w:tcBorders>
              <w:top w:val="single" w:sz="18" w:space="0" w:color="auto"/>
              <w:bottom w:val="single" w:sz="18" w:space="0" w:color="auto"/>
            </w:tcBorders>
            <w:vAlign w:val="center"/>
          </w:tcPr>
          <w:p w14:paraId="1D69CC9F" w14:textId="77777777" w:rsidR="001460A3" w:rsidRPr="001C0F01" w:rsidRDefault="001460A3" w:rsidP="000C20E2">
            <w:pPr>
              <w:spacing w:line="276" w:lineRule="auto"/>
              <w:jc w:val="center"/>
              <w:rPr>
                <w:rFonts w:cs="Times New Roman"/>
                <w:color w:val="101214"/>
                <w:szCs w:val="21"/>
              </w:rPr>
            </w:pPr>
            <w:r w:rsidRPr="001C0F01">
              <w:rPr>
                <w:rFonts w:cs="Times New Roman"/>
                <w:color w:val="101214"/>
                <w:szCs w:val="21"/>
              </w:rPr>
              <w:t>Efficiency of catalyst</w:t>
            </w:r>
          </w:p>
          <w:p w14:paraId="7EDBACC0" w14:textId="77777777" w:rsidR="001460A3" w:rsidRPr="00322B93" w:rsidRDefault="001460A3" w:rsidP="000C20E2">
            <w:pPr>
              <w:spacing w:line="276" w:lineRule="auto"/>
              <w:jc w:val="center"/>
              <w:rPr>
                <w:rFonts w:cs="Times New Roman"/>
                <w:szCs w:val="21"/>
              </w:rPr>
            </w:pPr>
            <w:r w:rsidRPr="00322B93">
              <w:rPr>
                <w:rFonts w:cs="Times New Roman"/>
                <w:color w:val="101214"/>
                <w:szCs w:val="21"/>
              </w:rPr>
              <w:t>(</w:t>
            </w:r>
            <w:r w:rsidRPr="00322B93">
              <w:rPr>
                <w:rFonts w:eastAsia="宋体" w:cs="Times New Roman"/>
                <w:color w:val="101214"/>
                <w:szCs w:val="21"/>
              </w:rPr>
              <w:t>NH</w:t>
            </w:r>
            <w:r w:rsidRPr="00322B93">
              <w:rPr>
                <w:rFonts w:eastAsia="宋体" w:cs="Times New Roman"/>
                <w:color w:val="101214"/>
                <w:szCs w:val="21"/>
                <w:vertAlign w:val="subscript"/>
              </w:rPr>
              <w:t>3</w:t>
            </w:r>
            <w:r w:rsidRPr="00322B93">
              <w:rPr>
                <w:rFonts w:cs="Times New Roman"/>
                <w:color w:val="101214"/>
                <w:szCs w:val="21"/>
              </w:rPr>
              <w:t>, μmol/</w:t>
            </w:r>
            <w:r w:rsidRPr="00322B93">
              <w:rPr>
                <w:rFonts w:eastAsia="宋体" w:cs="Times New Roman"/>
                <w:color w:val="101214"/>
                <w:szCs w:val="21"/>
              </w:rPr>
              <w:t>g/s</w:t>
            </w:r>
            <w:r w:rsidRPr="00322B93">
              <w:rPr>
                <w:rFonts w:cs="Times New Roman"/>
                <w:color w:val="101214"/>
                <w:szCs w:val="21"/>
              </w:rPr>
              <w:t>)</w:t>
            </w:r>
          </w:p>
        </w:tc>
        <w:tc>
          <w:tcPr>
            <w:tcW w:w="2322" w:type="dxa"/>
            <w:tcBorders>
              <w:top w:val="single" w:sz="18" w:space="0" w:color="auto"/>
              <w:bottom w:val="single" w:sz="18" w:space="0" w:color="auto"/>
            </w:tcBorders>
            <w:vAlign w:val="center"/>
          </w:tcPr>
          <w:p w14:paraId="4C7F3C68" w14:textId="77777777" w:rsidR="001460A3" w:rsidRDefault="001460A3" w:rsidP="000C20E2">
            <w:pPr>
              <w:spacing w:line="276" w:lineRule="auto"/>
              <w:jc w:val="center"/>
              <w:rPr>
                <w:rFonts w:eastAsia="宋体" w:cs="Times New Roman"/>
                <w:szCs w:val="21"/>
              </w:rPr>
            </w:pPr>
            <w:r w:rsidRPr="001C0F01">
              <w:rPr>
                <w:rFonts w:cs="Times New Roman"/>
                <w:szCs w:val="21"/>
              </w:rPr>
              <w:t>Energy conversion</w:t>
            </w:r>
          </w:p>
          <w:p w14:paraId="483D48F5" w14:textId="77777777" w:rsidR="001460A3" w:rsidRPr="00144F0E" w:rsidRDefault="001460A3" w:rsidP="000C20E2">
            <w:pPr>
              <w:spacing w:line="276" w:lineRule="auto"/>
              <w:jc w:val="center"/>
              <w:rPr>
                <w:rFonts w:eastAsia="宋体" w:cs="Times New Roman"/>
                <w:szCs w:val="21"/>
              </w:rPr>
            </w:pPr>
            <w:r w:rsidRPr="00144F0E">
              <w:rPr>
                <w:rFonts w:eastAsia="宋体" w:cs="Times New Roman"/>
                <w:szCs w:val="21"/>
              </w:rPr>
              <w:t>(</w:t>
            </w:r>
            <w:r>
              <w:rPr>
                <w:rFonts w:eastAsia="宋体" w:cs="Times New Roman" w:hint="eastAsia"/>
                <w:szCs w:val="21"/>
              </w:rPr>
              <w:t>MJ/mol</w:t>
            </w:r>
            <w:r w:rsidRPr="00144F0E">
              <w:rPr>
                <w:rFonts w:eastAsia="宋体" w:cs="Times New Roman"/>
                <w:szCs w:val="21"/>
              </w:rPr>
              <w:t>)</w:t>
            </w:r>
          </w:p>
        </w:tc>
      </w:tr>
      <w:tr w:rsidR="001460A3" w:rsidRPr="001C0F01" w14:paraId="3F99B636" w14:textId="77777777" w:rsidTr="000C20E2">
        <w:trPr>
          <w:trHeight w:val="565"/>
        </w:trPr>
        <w:tc>
          <w:tcPr>
            <w:tcW w:w="1985" w:type="dxa"/>
            <w:tcBorders>
              <w:top w:val="single" w:sz="18" w:space="0" w:color="auto"/>
            </w:tcBorders>
            <w:vAlign w:val="center"/>
          </w:tcPr>
          <w:p w14:paraId="06836041" w14:textId="77777777" w:rsidR="001460A3" w:rsidRPr="00221E94" w:rsidRDefault="001460A3" w:rsidP="000C20E2">
            <w:pPr>
              <w:spacing w:line="276" w:lineRule="auto"/>
              <w:jc w:val="center"/>
              <w:rPr>
                <w:rFonts w:eastAsia="宋体" w:cs="Times New Roman"/>
                <w:color w:val="FF0000"/>
                <w:szCs w:val="21"/>
              </w:rPr>
            </w:pPr>
            <w:bookmarkStart w:id="1" w:name="_Hlk165389093"/>
            <w:proofErr w:type="spellStart"/>
            <w:r w:rsidRPr="00221E94">
              <w:rPr>
                <w:rFonts w:eastAsia="宋体" w:cs="Times New Roman"/>
                <w:color w:val="FF0000"/>
                <w:szCs w:val="21"/>
              </w:rPr>
              <w:t>Radiocatalysis</w:t>
            </w:r>
            <w:bookmarkEnd w:id="1"/>
            <w:proofErr w:type="spellEnd"/>
          </w:p>
        </w:tc>
        <w:tc>
          <w:tcPr>
            <w:tcW w:w="2121" w:type="dxa"/>
            <w:tcBorders>
              <w:top w:val="single" w:sz="18" w:space="0" w:color="auto"/>
            </w:tcBorders>
            <w:vAlign w:val="center"/>
          </w:tcPr>
          <w:p w14:paraId="791061DF" w14:textId="77777777" w:rsidR="001460A3" w:rsidRPr="00221E94" w:rsidRDefault="001460A3" w:rsidP="000C20E2">
            <w:pPr>
              <w:spacing w:line="276" w:lineRule="auto"/>
              <w:jc w:val="center"/>
              <w:rPr>
                <w:rFonts w:eastAsia="宋体" w:cs="Times New Roman"/>
                <w:color w:val="FF0000"/>
                <w:szCs w:val="21"/>
              </w:rPr>
            </w:pPr>
            <w:r w:rsidRPr="00221E94">
              <w:rPr>
                <w:rFonts w:eastAsia="宋体" w:cs="Times New Roman" w:hint="eastAsia"/>
                <w:color w:val="FF0000"/>
                <w:szCs w:val="21"/>
              </w:rPr>
              <w:t>R.T.</w:t>
            </w:r>
            <w:r w:rsidRPr="00221E94">
              <w:rPr>
                <w:rFonts w:eastAsia="宋体" w:cs="Times New Roman" w:hint="eastAsia"/>
                <w:color w:val="FF0000"/>
                <w:szCs w:val="21"/>
              </w:rPr>
              <w:t>，</w:t>
            </w:r>
            <w:r w:rsidRPr="00221E94">
              <w:rPr>
                <w:rFonts w:eastAsia="宋体" w:cs="Times New Roman" w:hint="eastAsia"/>
                <w:color w:val="FF0000"/>
                <w:szCs w:val="21"/>
              </w:rPr>
              <w:t>1bar</w:t>
            </w:r>
          </w:p>
        </w:tc>
        <w:tc>
          <w:tcPr>
            <w:tcW w:w="2410" w:type="dxa"/>
            <w:tcBorders>
              <w:top w:val="single" w:sz="18" w:space="0" w:color="auto"/>
            </w:tcBorders>
            <w:vAlign w:val="center"/>
          </w:tcPr>
          <w:p w14:paraId="04879410" w14:textId="77777777" w:rsidR="001460A3" w:rsidRPr="00221E94" w:rsidRDefault="001460A3" w:rsidP="000C20E2">
            <w:pPr>
              <w:spacing w:line="276" w:lineRule="auto"/>
              <w:jc w:val="center"/>
              <w:rPr>
                <w:rFonts w:eastAsia="宋体" w:cs="Times New Roman"/>
                <w:b/>
                <w:bCs/>
                <w:color w:val="FF0000"/>
                <w:szCs w:val="21"/>
              </w:rPr>
            </w:pPr>
            <w:r w:rsidRPr="00221E94">
              <w:rPr>
                <w:rFonts w:eastAsia="宋体" w:cs="Times New Roman" w:hint="eastAsia"/>
                <w:b/>
                <w:bCs/>
                <w:color w:val="FF0000"/>
                <w:szCs w:val="21"/>
              </w:rPr>
              <w:t>48</w:t>
            </w:r>
          </w:p>
        </w:tc>
        <w:tc>
          <w:tcPr>
            <w:tcW w:w="2322" w:type="dxa"/>
            <w:tcBorders>
              <w:top w:val="single" w:sz="18" w:space="0" w:color="auto"/>
            </w:tcBorders>
            <w:vAlign w:val="center"/>
          </w:tcPr>
          <w:p w14:paraId="6047DA97" w14:textId="77777777" w:rsidR="001460A3" w:rsidRPr="00221E94" w:rsidRDefault="001460A3" w:rsidP="000C20E2">
            <w:pPr>
              <w:spacing w:line="276" w:lineRule="auto"/>
              <w:jc w:val="center"/>
              <w:rPr>
                <w:rFonts w:eastAsia="宋体" w:cs="Times New Roman"/>
                <w:b/>
                <w:bCs/>
                <w:color w:val="FF0000"/>
                <w:szCs w:val="21"/>
              </w:rPr>
            </w:pPr>
            <w:r>
              <w:rPr>
                <w:rFonts w:eastAsia="宋体" w:cs="Times New Roman" w:hint="eastAsia"/>
                <w:b/>
                <w:bCs/>
                <w:color w:val="FF0000"/>
                <w:szCs w:val="21"/>
              </w:rPr>
              <w:t>17</w:t>
            </w:r>
          </w:p>
        </w:tc>
      </w:tr>
      <w:tr w:rsidR="001460A3" w:rsidRPr="001C0F01" w14:paraId="172ABF10" w14:textId="77777777" w:rsidTr="000C20E2">
        <w:trPr>
          <w:trHeight w:val="565"/>
        </w:trPr>
        <w:tc>
          <w:tcPr>
            <w:tcW w:w="1985" w:type="dxa"/>
            <w:vAlign w:val="center"/>
          </w:tcPr>
          <w:p w14:paraId="06F009EA" w14:textId="77777777" w:rsidR="001460A3" w:rsidRPr="001C0F01" w:rsidRDefault="001460A3" w:rsidP="000C20E2">
            <w:pPr>
              <w:spacing w:line="276" w:lineRule="auto"/>
              <w:jc w:val="center"/>
              <w:rPr>
                <w:rFonts w:cs="Times New Roman"/>
                <w:szCs w:val="21"/>
              </w:rPr>
            </w:pPr>
            <w:r w:rsidRPr="002434F3">
              <w:rPr>
                <w:rFonts w:cs="Times New Roman"/>
                <w:szCs w:val="21"/>
              </w:rPr>
              <w:t>Haber-Bosch</w:t>
            </w:r>
            <w:r>
              <w:rPr>
                <w:rFonts w:eastAsia="宋体" w:cs="Times New Roman" w:hint="eastAsia"/>
                <w:szCs w:val="21"/>
              </w:rPr>
              <w:t xml:space="preserve"> </w:t>
            </w:r>
            <w:r w:rsidRPr="002B06AC">
              <w:rPr>
                <w:rFonts w:cs="Times New Roman"/>
                <w:szCs w:val="21"/>
                <w:vertAlign w:val="superscript"/>
              </w:rPr>
              <w:fldChar w:fldCharType="begin"/>
            </w:r>
            <w:r w:rsidRPr="002B06AC">
              <w:rPr>
                <w:rFonts w:cs="Times New Roman"/>
                <w:szCs w:val="21"/>
                <w:vertAlign w:val="superscript"/>
              </w:rPr>
              <w:instrText xml:space="preserve"> REF _Ref165489875 \r \h </w:instrText>
            </w:r>
            <w:r>
              <w:rPr>
                <w:rFonts w:cs="Times New Roman"/>
                <w:szCs w:val="21"/>
                <w:vertAlign w:val="superscript"/>
              </w:rPr>
              <w:instrText xml:space="preserve"> \* MERGEFORMAT </w:instrText>
            </w:r>
            <w:r w:rsidRPr="002B06AC">
              <w:rPr>
                <w:rFonts w:cs="Times New Roman"/>
                <w:szCs w:val="21"/>
                <w:vertAlign w:val="superscript"/>
              </w:rPr>
            </w:r>
            <w:r w:rsidRPr="002B06AC">
              <w:rPr>
                <w:rFonts w:cs="Times New Roman"/>
                <w:szCs w:val="21"/>
                <w:vertAlign w:val="superscript"/>
              </w:rPr>
              <w:fldChar w:fldCharType="separate"/>
            </w:r>
            <w:r w:rsidRPr="002B06AC">
              <w:rPr>
                <w:rFonts w:cs="Times New Roman"/>
                <w:szCs w:val="21"/>
                <w:vertAlign w:val="superscript"/>
              </w:rPr>
              <w:t>1</w:t>
            </w:r>
            <w:r w:rsidRPr="002B06AC">
              <w:rPr>
                <w:rFonts w:cs="Times New Roman"/>
                <w:szCs w:val="21"/>
                <w:vertAlign w:val="superscript"/>
              </w:rPr>
              <w:fldChar w:fldCharType="end"/>
            </w:r>
            <w:r w:rsidRPr="002B06AC">
              <w:rPr>
                <w:rFonts w:eastAsia="宋体" w:cs="Times New Roman" w:hint="eastAsia"/>
                <w:szCs w:val="21"/>
                <w:vertAlign w:val="superscript"/>
              </w:rPr>
              <w:t>,</w:t>
            </w:r>
            <w:r w:rsidRPr="002B06AC">
              <w:rPr>
                <w:rFonts w:cs="Times New Roman"/>
                <w:szCs w:val="21"/>
                <w:vertAlign w:val="superscript"/>
              </w:rPr>
              <w:fldChar w:fldCharType="begin"/>
            </w:r>
            <w:r w:rsidRPr="002B06AC">
              <w:rPr>
                <w:rFonts w:cs="Times New Roman"/>
                <w:szCs w:val="21"/>
                <w:vertAlign w:val="superscript"/>
              </w:rPr>
              <w:instrText xml:space="preserve"> REF _Ref165489879 \r \h </w:instrText>
            </w:r>
            <w:r>
              <w:rPr>
                <w:rFonts w:cs="Times New Roman"/>
                <w:szCs w:val="21"/>
                <w:vertAlign w:val="superscript"/>
              </w:rPr>
              <w:instrText xml:space="preserve"> \* MERGEFORMAT </w:instrText>
            </w:r>
            <w:r w:rsidRPr="002B06AC">
              <w:rPr>
                <w:rFonts w:cs="Times New Roman"/>
                <w:szCs w:val="21"/>
                <w:vertAlign w:val="superscript"/>
              </w:rPr>
            </w:r>
            <w:r w:rsidRPr="002B06AC">
              <w:rPr>
                <w:rFonts w:cs="Times New Roman"/>
                <w:szCs w:val="21"/>
                <w:vertAlign w:val="superscript"/>
              </w:rPr>
              <w:fldChar w:fldCharType="separate"/>
            </w:r>
            <w:r w:rsidRPr="002B06AC">
              <w:rPr>
                <w:rFonts w:cs="Times New Roman"/>
                <w:szCs w:val="21"/>
                <w:vertAlign w:val="superscript"/>
              </w:rPr>
              <w:t>2</w:t>
            </w:r>
            <w:r w:rsidRPr="002B06AC">
              <w:rPr>
                <w:rFonts w:cs="Times New Roman"/>
                <w:szCs w:val="21"/>
                <w:vertAlign w:val="superscript"/>
              </w:rPr>
              <w:fldChar w:fldCharType="end"/>
            </w:r>
          </w:p>
        </w:tc>
        <w:tc>
          <w:tcPr>
            <w:tcW w:w="2121" w:type="dxa"/>
            <w:vAlign w:val="center"/>
          </w:tcPr>
          <w:p w14:paraId="41B916BF" w14:textId="77777777" w:rsidR="001460A3" w:rsidRPr="001C0F01" w:rsidRDefault="001460A3" w:rsidP="000C20E2">
            <w:pPr>
              <w:spacing w:line="276" w:lineRule="auto"/>
              <w:jc w:val="center"/>
              <w:rPr>
                <w:rFonts w:cs="Times New Roman"/>
                <w:szCs w:val="21"/>
              </w:rPr>
            </w:pPr>
            <w:r>
              <w:rPr>
                <w:rFonts w:eastAsia="宋体" w:cs="Times New Roman" w:hint="eastAsia"/>
                <w:szCs w:val="21"/>
              </w:rPr>
              <w:t>300-500</w:t>
            </w:r>
            <w:r w:rsidRPr="002434F3">
              <w:rPr>
                <w:rFonts w:cs="Times New Roman"/>
                <w:szCs w:val="21"/>
              </w:rPr>
              <w:t xml:space="preserve"> °C, 1</w:t>
            </w:r>
            <w:r>
              <w:rPr>
                <w:rFonts w:eastAsia="宋体" w:cs="Times New Roman" w:hint="eastAsia"/>
                <w:szCs w:val="21"/>
              </w:rPr>
              <w:t>-90</w:t>
            </w:r>
            <w:r w:rsidRPr="002434F3">
              <w:rPr>
                <w:rFonts w:cs="Times New Roman"/>
                <w:szCs w:val="21"/>
              </w:rPr>
              <w:t xml:space="preserve"> bar</w:t>
            </w:r>
          </w:p>
        </w:tc>
        <w:tc>
          <w:tcPr>
            <w:tcW w:w="2410" w:type="dxa"/>
            <w:vAlign w:val="center"/>
          </w:tcPr>
          <w:p w14:paraId="74AA74D3" w14:textId="77777777" w:rsidR="001460A3" w:rsidRPr="002434F3" w:rsidRDefault="001460A3" w:rsidP="000C20E2">
            <w:pPr>
              <w:spacing w:line="276" w:lineRule="auto"/>
              <w:jc w:val="center"/>
              <w:rPr>
                <w:rFonts w:eastAsia="宋体" w:cs="Times New Roman"/>
                <w:szCs w:val="21"/>
              </w:rPr>
            </w:pPr>
            <w:r>
              <w:rPr>
                <w:rFonts w:eastAsia="宋体" w:cs="Times New Roman" w:hint="eastAsia"/>
                <w:szCs w:val="21"/>
              </w:rPr>
              <w:t>1.54-12.5</w:t>
            </w:r>
          </w:p>
        </w:tc>
        <w:tc>
          <w:tcPr>
            <w:tcW w:w="2322" w:type="dxa"/>
            <w:vAlign w:val="center"/>
          </w:tcPr>
          <w:p w14:paraId="4A50C1E1" w14:textId="77777777" w:rsidR="001460A3" w:rsidRPr="002434F3" w:rsidRDefault="001460A3" w:rsidP="000C20E2">
            <w:pPr>
              <w:spacing w:line="276" w:lineRule="auto"/>
              <w:jc w:val="center"/>
              <w:rPr>
                <w:rFonts w:eastAsia="宋体" w:cs="Times New Roman"/>
                <w:szCs w:val="21"/>
              </w:rPr>
            </w:pPr>
            <w:r>
              <w:rPr>
                <w:rFonts w:eastAsia="宋体" w:cs="Times New Roman" w:hint="eastAsia"/>
                <w:szCs w:val="21"/>
              </w:rPr>
              <w:t xml:space="preserve">662 </w:t>
            </w:r>
            <w:r w:rsidRPr="004400CF">
              <w:rPr>
                <w:rFonts w:eastAsia="宋体" w:cs="Times New Roman"/>
                <w:szCs w:val="21"/>
                <w:vertAlign w:val="superscript"/>
              </w:rPr>
              <w:fldChar w:fldCharType="begin"/>
            </w:r>
            <w:r w:rsidRPr="004400CF">
              <w:rPr>
                <w:rFonts w:eastAsia="宋体" w:cs="Times New Roman"/>
                <w:szCs w:val="21"/>
                <w:vertAlign w:val="superscript"/>
              </w:rPr>
              <w:instrText xml:space="preserve"> </w:instrText>
            </w:r>
            <w:r w:rsidRPr="004400CF">
              <w:rPr>
                <w:rFonts w:eastAsia="宋体" w:cs="Times New Roman" w:hint="eastAsia"/>
                <w:szCs w:val="21"/>
                <w:vertAlign w:val="superscript"/>
              </w:rPr>
              <w:instrText>REF _Ref165489875 \r \h</w:instrText>
            </w:r>
            <w:r w:rsidRPr="004400CF">
              <w:rPr>
                <w:rFonts w:eastAsia="宋体" w:cs="Times New Roman"/>
                <w:szCs w:val="21"/>
                <w:vertAlign w:val="superscript"/>
              </w:rPr>
              <w:instrText xml:space="preserve"> </w:instrText>
            </w:r>
            <w:r>
              <w:rPr>
                <w:rFonts w:eastAsia="宋体" w:cs="Times New Roman"/>
                <w:szCs w:val="21"/>
                <w:vertAlign w:val="superscript"/>
              </w:rPr>
              <w:instrText xml:space="preserve"> \* MERGEFORMAT </w:instrText>
            </w:r>
            <w:r w:rsidRPr="004400CF">
              <w:rPr>
                <w:rFonts w:eastAsia="宋体" w:cs="Times New Roman"/>
                <w:szCs w:val="21"/>
                <w:vertAlign w:val="superscript"/>
              </w:rPr>
            </w:r>
            <w:r w:rsidRPr="004400CF">
              <w:rPr>
                <w:rFonts w:eastAsia="宋体" w:cs="Times New Roman"/>
                <w:szCs w:val="21"/>
                <w:vertAlign w:val="superscript"/>
              </w:rPr>
              <w:fldChar w:fldCharType="separate"/>
            </w:r>
            <w:r w:rsidRPr="004400CF">
              <w:rPr>
                <w:rFonts w:eastAsia="宋体" w:cs="Times New Roman"/>
                <w:szCs w:val="21"/>
                <w:vertAlign w:val="superscript"/>
              </w:rPr>
              <w:t>1</w:t>
            </w:r>
            <w:r w:rsidRPr="004400CF">
              <w:rPr>
                <w:rFonts w:eastAsia="宋体" w:cs="Times New Roman"/>
                <w:szCs w:val="21"/>
                <w:vertAlign w:val="superscript"/>
              </w:rPr>
              <w:fldChar w:fldCharType="end"/>
            </w:r>
          </w:p>
        </w:tc>
      </w:tr>
      <w:tr w:rsidR="001460A3" w:rsidRPr="001C0F01" w14:paraId="1C8DC371" w14:textId="77777777" w:rsidTr="000C20E2">
        <w:trPr>
          <w:trHeight w:val="565"/>
        </w:trPr>
        <w:tc>
          <w:tcPr>
            <w:tcW w:w="1985" w:type="dxa"/>
            <w:vAlign w:val="center"/>
          </w:tcPr>
          <w:p w14:paraId="5DF098FC" w14:textId="1A00F5AB" w:rsidR="001460A3" w:rsidRPr="001C0F01" w:rsidRDefault="001460A3" w:rsidP="000C20E2">
            <w:pPr>
              <w:spacing w:line="276" w:lineRule="auto"/>
              <w:jc w:val="center"/>
              <w:rPr>
                <w:rFonts w:cs="Times New Roman"/>
                <w:szCs w:val="21"/>
              </w:rPr>
            </w:pPr>
            <w:r w:rsidRPr="00C768EF">
              <w:rPr>
                <w:rFonts w:cs="Times New Roman"/>
                <w:szCs w:val="21"/>
              </w:rPr>
              <w:t>Electrochemica</w:t>
            </w:r>
            <w:r w:rsidR="007F04A7" w:rsidRPr="00C768EF">
              <w:rPr>
                <w:rFonts w:cs="Times New Roman"/>
                <w:szCs w:val="21"/>
              </w:rPr>
              <w:t>l</w:t>
            </w:r>
            <w:r>
              <w:rPr>
                <w:rFonts w:eastAsia="宋体" w:cs="Times New Roman" w:hint="eastAsia"/>
                <w:szCs w:val="21"/>
              </w:rPr>
              <w:t xml:space="preserve"> </w:t>
            </w:r>
            <w:r w:rsidRPr="002B06AC">
              <w:rPr>
                <w:rFonts w:cs="Times New Roman"/>
                <w:szCs w:val="21"/>
                <w:vertAlign w:val="superscript"/>
              </w:rPr>
              <w:fldChar w:fldCharType="begin"/>
            </w:r>
            <w:r w:rsidRPr="002B06AC">
              <w:rPr>
                <w:rFonts w:cs="Times New Roman"/>
                <w:szCs w:val="21"/>
                <w:vertAlign w:val="superscript"/>
              </w:rPr>
              <w:instrText xml:space="preserve"> REF _Ref165489952 \r \h  \* MERGEFORMAT </w:instrText>
            </w:r>
            <w:r w:rsidRPr="002B06AC">
              <w:rPr>
                <w:rFonts w:cs="Times New Roman"/>
                <w:szCs w:val="21"/>
                <w:vertAlign w:val="superscript"/>
              </w:rPr>
            </w:r>
            <w:r w:rsidRPr="002B06AC">
              <w:rPr>
                <w:rFonts w:cs="Times New Roman"/>
                <w:szCs w:val="21"/>
                <w:vertAlign w:val="superscript"/>
              </w:rPr>
              <w:fldChar w:fldCharType="separate"/>
            </w:r>
            <w:r w:rsidRPr="002B06AC">
              <w:rPr>
                <w:rFonts w:cs="Times New Roman"/>
                <w:szCs w:val="21"/>
                <w:vertAlign w:val="superscript"/>
              </w:rPr>
              <w:t>3</w:t>
            </w:r>
            <w:r w:rsidRPr="002B06AC">
              <w:rPr>
                <w:rFonts w:cs="Times New Roman"/>
                <w:szCs w:val="21"/>
                <w:vertAlign w:val="superscript"/>
              </w:rPr>
              <w:fldChar w:fldCharType="end"/>
            </w:r>
            <w:r>
              <w:rPr>
                <w:rFonts w:eastAsia="宋体" w:cs="Times New Roman" w:hint="eastAsia"/>
                <w:szCs w:val="21"/>
                <w:vertAlign w:val="superscript"/>
              </w:rPr>
              <w:t>-</w:t>
            </w:r>
            <w:r w:rsidRPr="002B06AC">
              <w:rPr>
                <w:rFonts w:cs="Times New Roman"/>
                <w:szCs w:val="21"/>
                <w:vertAlign w:val="superscript"/>
              </w:rPr>
              <w:fldChar w:fldCharType="begin"/>
            </w:r>
            <w:r w:rsidRPr="002B06AC">
              <w:rPr>
                <w:rFonts w:cs="Times New Roman"/>
                <w:szCs w:val="21"/>
                <w:vertAlign w:val="superscript"/>
              </w:rPr>
              <w:instrText xml:space="preserve"> REF _Ref165489956 \r \h  \* MERGEFORMAT </w:instrText>
            </w:r>
            <w:r w:rsidRPr="002B06AC">
              <w:rPr>
                <w:rFonts w:cs="Times New Roman"/>
                <w:szCs w:val="21"/>
                <w:vertAlign w:val="superscript"/>
              </w:rPr>
            </w:r>
            <w:r w:rsidRPr="002B06AC">
              <w:rPr>
                <w:rFonts w:cs="Times New Roman"/>
                <w:szCs w:val="21"/>
                <w:vertAlign w:val="superscript"/>
              </w:rPr>
              <w:fldChar w:fldCharType="separate"/>
            </w:r>
            <w:r w:rsidRPr="002B06AC">
              <w:rPr>
                <w:rFonts w:cs="Times New Roman"/>
                <w:szCs w:val="21"/>
                <w:vertAlign w:val="superscript"/>
              </w:rPr>
              <w:t>6</w:t>
            </w:r>
            <w:r w:rsidRPr="002B06AC">
              <w:rPr>
                <w:rFonts w:cs="Times New Roman"/>
                <w:szCs w:val="21"/>
                <w:vertAlign w:val="superscript"/>
              </w:rPr>
              <w:fldChar w:fldCharType="end"/>
            </w:r>
          </w:p>
        </w:tc>
        <w:tc>
          <w:tcPr>
            <w:tcW w:w="2121" w:type="dxa"/>
            <w:vAlign w:val="center"/>
          </w:tcPr>
          <w:p w14:paraId="7229E305" w14:textId="77777777" w:rsidR="001460A3" w:rsidRPr="00221E94" w:rsidRDefault="001460A3" w:rsidP="000C20E2">
            <w:pPr>
              <w:spacing w:line="276" w:lineRule="auto"/>
              <w:jc w:val="center"/>
              <w:rPr>
                <w:rFonts w:eastAsia="宋体" w:cs="Times New Roman"/>
                <w:szCs w:val="21"/>
              </w:rPr>
            </w:pPr>
            <w:r>
              <w:rPr>
                <w:rFonts w:eastAsia="宋体" w:cs="Times New Roman" w:hint="eastAsia"/>
                <w:szCs w:val="21"/>
              </w:rPr>
              <w:t>R.T., 1~20 bar</w:t>
            </w:r>
          </w:p>
        </w:tc>
        <w:tc>
          <w:tcPr>
            <w:tcW w:w="2410" w:type="dxa"/>
            <w:vAlign w:val="center"/>
          </w:tcPr>
          <w:p w14:paraId="4BF73119" w14:textId="77777777" w:rsidR="001460A3" w:rsidRPr="00221E94" w:rsidRDefault="001460A3" w:rsidP="000C20E2">
            <w:pPr>
              <w:spacing w:line="276" w:lineRule="auto"/>
              <w:jc w:val="center"/>
              <w:rPr>
                <w:rFonts w:eastAsia="宋体" w:cs="Times New Roman"/>
                <w:szCs w:val="21"/>
              </w:rPr>
            </w:pPr>
            <w:r>
              <w:rPr>
                <w:rFonts w:eastAsia="宋体" w:cs="Times New Roman" w:hint="eastAsia"/>
                <w:szCs w:val="21"/>
              </w:rPr>
              <w:t xml:space="preserve">0.0002~0.15 </w:t>
            </w:r>
            <w:r w:rsidRPr="00322B93">
              <w:rPr>
                <w:rFonts w:cs="Times New Roman"/>
                <w:color w:val="101214"/>
                <w:szCs w:val="21"/>
              </w:rPr>
              <w:t>μmol/</w:t>
            </w:r>
            <w:r>
              <w:rPr>
                <w:rFonts w:eastAsia="宋体" w:cs="Times New Roman" w:hint="eastAsia"/>
                <w:color w:val="101214"/>
                <w:szCs w:val="21"/>
              </w:rPr>
              <w:t>cm</w:t>
            </w:r>
            <w:r w:rsidRPr="00322B93">
              <w:rPr>
                <w:rFonts w:eastAsia="宋体" w:cs="Times New Roman"/>
                <w:color w:val="101214"/>
                <w:szCs w:val="21"/>
              </w:rPr>
              <w:t>/s</w:t>
            </w:r>
          </w:p>
        </w:tc>
        <w:tc>
          <w:tcPr>
            <w:tcW w:w="2322" w:type="dxa"/>
            <w:vAlign w:val="center"/>
          </w:tcPr>
          <w:p w14:paraId="652376B4" w14:textId="77777777" w:rsidR="001460A3" w:rsidRPr="00221E94" w:rsidRDefault="001460A3" w:rsidP="000C20E2">
            <w:pPr>
              <w:spacing w:line="276" w:lineRule="auto"/>
              <w:jc w:val="center"/>
              <w:rPr>
                <w:rFonts w:eastAsia="宋体" w:cs="Times New Roman"/>
                <w:szCs w:val="21"/>
              </w:rPr>
            </w:pPr>
            <w:r>
              <w:rPr>
                <w:rFonts w:eastAsia="宋体" w:cs="Times New Roman" w:hint="eastAsia"/>
                <w:szCs w:val="21"/>
              </w:rPr>
              <w:t>35.7~3876</w:t>
            </w:r>
          </w:p>
        </w:tc>
      </w:tr>
      <w:tr w:rsidR="001460A3" w:rsidRPr="001C0F01" w14:paraId="04DEBEC4" w14:textId="77777777" w:rsidTr="000C20E2">
        <w:trPr>
          <w:trHeight w:val="675"/>
        </w:trPr>
        <w:tc>
          <w:tcPr>
            <w:tcW w:w="1985" w:type="dxa"/>
            <w:vAlign w:val="center"/>
          </w:tcPr>
          <w:p w14:paraId="058F76AF" w14:textId="77777777" w:rsidR="001460A3" w:rsidRPr="00221E94" w:rsidRDefault="001460A3" w:rsidP="000C20E2">
            <w:pPr>
              <w:spacing w:line="276" w:lineRule="auto"/>
              <w:jc w:val="center"/>
              <w:rPr>
                <w:rFonts w:cs="Times New Roman"/>
                <w:szCs w:val="21"/>
              </w:rPr>
            </w:pPr>
            <w:r w:rsidRPr="00221E94">
              <w:rPr>
                <w:rFonts w:cs="Times New Roman"/>
                <w:szCs w:val="21"/>
              </w:rPr>
              <w:t>Photochemica</w:t>
            </w:r>
            <w:r>
              <w:rPr>
                <w:rFonts w:eastAsia="宋体" w:cs="Times New Roman" w:hint="eastAsia"/>
                <w:szCs w:val="21"/>
              </w:rPr>
              <w:t xml:space="preserve">l </w:t>
            </w:r>
            <w:r w:rsidRPr="00F4031C">
              <w:rPr>
                <w:rFonts w:eastAsia="宋体" w:cs="Times New Roman"/>
                <w:szCs w:val="21"/>
                <w:vertAlign w:val="superscript"/>
              </w:rPr>
              <w:fldChar w:fldCharType="begin"/>
            </w:r>
            <w:r w:rsidRPr="00F4031C">
              <w:rPr>
                <w:rFonts w:eastAsia="宋体" w:cs="Times New Roman"/>
                <w:szCs w:val="21"/>
                <w:vertAlign w:val="superscript"/>
              </w:rPr>
              <w:instrText xml:space="preserve"> </w:instrText>
            </w:r>
            <w:r w:rsidRPr="00F4031C">
              <w:rPr>
                <w:rFonts w:eastAsia="宋体" w:cs="Times New Roman" w:hint="eastAsia"/>
                <w:szCs w:val="21"/>
                <w:vertAlign w:val="superscript"/>
              </w:rPr>
              <w:instrText>REF _Ref165490028 \r \h</w:instrText>
            </w:r>
            <w:r w:rsidRPr="00F4031C">
              <w:rPr>
                <w:rFonts w:eastAsia="宋体" w:cs="Times New Roman"/>
                <w:szCs w:val="21"/>
                <w:vertAlign w:val="superscript"/>
              </w:rPr>
              <w:instrText xml:space="preserve"> </w:instrText>
            </w:r>
            <w:r>
              <w:rPr>
                <w:rFonts w:eastAsia="宋体" w:cs="Times New Roman"/>
                <w:szCs w:val="21"/>
                <w:vertAlign w:val="superscript"/>
              </w:rPr>
              <w:instrText xml:space="preserve"> \* MERGEFORMAT </w:instrText>
            </w:r>
            <w:r w:rsidRPr="00F4031C">
              <w:rPr>
                <w:rFonts w:eastAsia="宋体" w:cs="Times New Roman"/>
                <w:szCs w:val="21"/>
                <w:vertAlign w:val="superscript"/>
              </w:rPr>
            </w:r>
            <w:r w:rsidRPr="00F4031C">
              <w:rPr>
                <w:rFonts w:eastAsia="宋体" w:cs="Times New Roman"/>
                <w:szCs w:val="21"/>
                <w:vertAlign w:val="superscript"/>
              </w:rPr>
              <w:fldChar w:fldCharType="separate"/>
            </w:r>
            <w:r w:rsidRPr="00F4031C">
              <w:rPr>
                <w:rFonts w:eastAsia="宋体" w:cs="Times New Roman"/>
                <w:szCs w:val="21"/>
                <w:vertAlign w:val="superscript"/>
              </w:rPr>
              <w:t>7</w:t>
            </w:r>
            <w:r w:rsidRPr="00F4031C">
              <w:rPr>
                <w:rFonts w:eastAsia="宋体" w:cs="Times New Roman"/>
                <w:szCs w:val="21"/>
                <w:vertAlign w:val="superscript"/>
              </w:rPr>
              <w:fldChar w:fldCharType="end"/>
            </w:r>
          </w:p>
        </w:tc>
        <w:tc>
          <w:tcPr>
            <w:tcW w:w="2121" w:type="dxa"/>
            <w:vAlign w:val="center"/>
          </w:tcPr>
          <w:p w14:paraId="6BC8C6A0" w14:textId="77777777" w:rsidR="001460A3" w:rsidRPr="00221E94" w:rsidRDefault="001460A3" w:rsidP="000C20E2">
            <w:pPr>
              <w:spacing w:line="276" w:lineRule="auto"/>
              <w:jc w:val="center"/>
              <w:rPr>
                <w:rFonts w:eastAsia="宋体" w:cs="Times New Roman"/>
                <w:szCs w:val="21"/>
              </w:rPr>
            </w:pPr>
            <w:r w:rsidRPr="00635D05">
              <w:rPr>
                <w:rFonts w:eastAsia="宋体" w:cs="Times New Roman"/>
                <w:szCs w:val="21"/>
              </w:rPr>
              <w:t>Light, 1000 °C</w:t>
            </w:r>
          </w:p>
        </w:tc>
        <w:tc>
          <w:tcPr>
            <w:tcW w:w="2410" w:type="dxa"/>
            <w:vAlign w:val="center"/>
          </w:tcPr>
          <w:p w14:paraId="1078EB07" w14:textId="77777777" w:rsidR="001460A3" w:rsidRPr="00635D05" w:rsidRDefault="001460A3" w:rsidP="000C20E2">
            <w:pPr>
              <w:spacing w:line="276" w:lineRule="auto"/>
              <w:jc w:val="center"/>
              <w:rPr>
                <w:rFonts w:eastAsia="宋体" w:cs="Times New Roman"/>
                <w:szCs w:val="21"/>
              </w:rPr>
            </w:pPr>
            <w:r>
              <w:rPr>
                <w:rFonts w:eastAsia="宋体" w:cs="Times New Roman" w:hint="eastAsia"/>
                <w:szCs w:val="21"/>
              </w:rPr>
              <w:t>0.00046</w:t>
            </w:r>
          </w:p>
        </w:tc>
        <w:tc>
          <w:tcPr>
            <w:tcW w:w="2322" w:type="dxa"/>
            <w:vAlign w:val="center"/>
          </w:tcPr>
          <w:p w14:paraId="09DD2B9C" w14:textId="77777777" w:rsidR="001460A3" w:rsidRPr="00635D05" w:rsidRDefault="001460A3" w:rsidP="000C20E2">
            <w:pPr>
              <w:spacing w:line="276" w:lineRule="auto"/>
              <w:jc w:val="center"/>
              <w:rPr>
                <w:rFonts w:eastAsia="宋体" w:cs="Times New Roman"/>
                <w:szCs w:val="21"/>
              </w:rPr>
            </w:pPr>
            <w:r>
              <w:rPr>
                <w:rFonts w:eastAsia="宋体" w:cs="Times New Roman" w:hint="eastAsia"/>
                <w:szCs w:val="21"/>
              </w:rPr>
              <w:t>64</w:t>
            </w:r>
          </w:p>
        </w:tc>
      </w:tr>
      <w:tr w:rsidR="001460A3" w:rsidRPr="001C0F01" w14:paraId="2AD639AF" w14:textId="77777777" w:rsidTr="000C20E2">
        <w:trPr>
          <w:trHeight w:val="591"/>
        </w:trPr>
        <w:tc>
          <w:tcPr>
            <w:tcW w:w="1985" w:type="dxa"/>
            <w:vAlign w:val="center"/>
          </w:tcPr>
          <w:p w14:paraId="7049166E" w14:textId="77777777" w:rsidR="001460A3" w:rsidRPr="00322B93" w:rsidRDefault="001460A3" w:rsidP="000C20E2">
            <w:pPr>
              <w:spacing w:line="276" w:lineRule="auto"/>
              <w:jc w:val="center"/>
              <w:rPr>
                <w:rFonts w:eastAsia="宋体" w:cs="Times New Roman"/>
                <w:szCs w:val="21"/>
              </w:rPr>
            </w:pPr>
            <w:r>
              <w:rPr>
                <w:rFonts w:eastAsia="宋体" w:cs="Times New Roman" w:hint="eastAsia"/>
                <w:szCs w:val="21"/>
              </w:rPr>
              <w:t xml:space="preserve">Mechanochemical </w:t>
            </w:r>
            <w:r w:rsidRPr="00F4031C">
              <w:rPr>
                <w:rFonts w:eastAsia="宋体" w:cs="Times New Roman"/>
                <w:szCs w:val="21"/>
                <w:vertAlign w:val="superscript"/>
              </w:rPr>
              <w:fldChar w:fldCharType="begin"/>
            </w:r>
            <w:r w:rsidRPr="00F4031C">
              <w:rPr>
                <w:rFonts w:eastAsia="宋体" w:cs="Times New Roman"/>
                <w:szCs w:val="21"/>
                <w:vertAlign w:val="superscript"/>
              </w:rPr>
              <w:instrText xml:space="preserve"> </w:instrText>
            </w:r>
            <w:r w:rsidRPr="00F4031C">
              <w:rPr>
                <w:rFonts w:eastAsia="宋体" w:cs="Times New Roman" w:hint="eastAsia"/>
                <w:szCs w:val="21"/>
                <w:vertAlign w:val="superscript"/>
              </w:rPr>
              <w:instrText>REF _Ref165490033 \r \h</w:instrText>
            </w:r>
            <w:r w:rsidRPr="00F4031C">
              <w:rPr>
                <w:rFonts w:eastAsia="宋体" w:cs="Times New Roman"/>
                <w:szCs w:val="21"/>
                <w:vertAlign w:val="superscript"/>
              </w:rPr>
              <w:instrText xml:space="preserve"> </w:instrText>
            </w:r>
            <w:r>
              <w:rPr>
                <w:rFonts w:eastAsia="宋体" w:cs="Times New Roman"/>
                <w:szCs w:val="21"/>
                <w:vertAlign w:val="superscript"/>
              </w:rPr>
              <w:instrText xml:space="preserve"> \* MERGEFORMAT </w:instrText>
            </w:r>
            <w:r w:rsidRPr="00F4031C">
              <w:rPr>
                <w:rFonts w:eastAsia="宋体" w:cs="Times New Roman"/>
                <w:szCs w:val="21"/>
                <w:vertAlign w:val="superscript"/>
              </w:rPr>
            </w:r>
            <w:r w:rsidRPr="00F4031C">
              <w:rPr>
                <w:rFonts w:eastAsia="宋体" w:cs="Times New Roman"/>
                <w:szCs w:val="21"/>
                <w:vertAlign w:val="superscript"/>
              </w:rPr>
              <w:fldChar w:fldCharType="separate"/>
            </w:r>
            <w:r w:rsidRPr="00F4031C">
              <w:rPr>
                <w:rFonts w:eastAsia="宋体" w:cs="Times New Roman"/>
                <w:szCs w:val="21"/>
                <w:vertAlign w:val="superscript"/>
              </w:rPr>
              <w:t>8</w:t>
            </w:r>
            <w:r w:rsidRPr="00F4031C">
              <w:rPr>
                <w:rFonts w:eastAsia="宋体" w:cs="Times New Roman"/>
                <w:szCs w:val="21"/>
                <w:vertAlign w:val="superscript"/>
              </w:rPr>
              <w:fldChar w:fldCharType="end"/>
            </w:r>
          </w:p>
        </w:tc>
        <w:tc>
          <w:tcPr>
            <w:tcW w:w="2121" w:type="dxa"/>
            <w:vAlign w:val="center"/>
          </w:tcPr>
          <w:p w14:paraId="3EEE60C3" w14:textId="77777777" w:rsidR="001460A3" w:rsidRPr="00322B93" w:rsidRDefault="001460A3" w:rsidP="000C20E2">
            <w:pPr>
              <w:spacing w:line="276" w:lineRule="auto"/>
              <w:jc w:val="center"/>
              <w:rPr>
                <w:rFonts w:eastAsia="宋体" w:cs="Times New Roman"/>
                <w:szCs w:val="21"/>
              </w:rPr>
            </w:pPr>
            <w:r w:rsidRPr="00322B93">
              <w:rPr>
                <w:rFonts w:eastAsia="宋体" w:cs="Times New Roman"/>
                <w:szCs w:val="21"/>
              </w:rPr>
              <w:t>45℃</w:t>
            </w:r>
            <w:r w:rsidRPr="00322B93">
              <w:rPr>
                <w:rFonts w:eastAsia="宋体" w:cs="Times New Roman"/>
                <w:szCs w:val="21"/>
              </w:rPr>
              <w:t>，</w:t>
            </w:r>
            <w:r w:rsidRPr="00322B93">
              <w:rPr>
                <w:rFonts w:eastAsia="宋体" w:cs="Times New Roman"/>
                <w:szCs w:val="21"/>
              </w:rPr>
              <w:t>1bar</w:t>
            </w:r>
          </w:p>
        </w:tc>
        <w:tc>
          <w:tcPr>
            <w:tcW w:w="2410" w:type="dxa"/>
            <w:vAlign w:val="center"/>
          </w:tcPr>
          <w:p w14:paraId="5A02FAC5" w14:textId="77777777" w:rsidR="001460A3" w:rsidRPr="00322B93" w:rsidRDefault="001460A3" w:rsidP="000C20E2">
            <w:pPr>
              <w:spacing w:line="276" w:lineRule="auto"/>
              <w:jc w:val="center"/>
              <w:rPr>
                <w:rFonts w:eastAsia="宋体" w:cs="Times New Roman"/>
                <w:szCs w:val="21"/>
              </w:rPr>
            </w:pPr>
            <w:r>
              <w:rPr>
                <w:rFonts w:eastAsia="宋体" w:cs="Times New Roman" w:hint="eastAsia"/>
                <w:szCs w:val="21"/>
              </w:rPr>
              <w:t>0.013</w:t>
            </w:r>
          </w:p>
        </w:tc>
        <w:tc>
          <w:tcPr>
            <w:tcW w:w="2322" w:type="dxa"/>
            <w:vAlign w:val="center"/>
          </w:tcPr>
          <w:p w14:paraId="3F5B40EA" w14:textId="77777777" w:rsidR="001460A3" w:rsidRPr="00322B93" w:rsidRDefault="001460A3" w:rsidP="000C20E2">
            <w:pPr>
              <w:spacing w:line="276" w:lineRule="auto"/>
              <w:jc w:val="center"/>
              <w:rPr>
                <w:rFonts w:eastAsia="宋体" w:cs="Times New Roman"/>
                <w:szCs w:val="21"/>
              </w:rPr>
            </w:pPr>
            <w:r>
              <w:rPr>
                <w:rFonts w:eastAsia="宋体" w:cs="Times New Roman" w:hint="eastAsia"/>
                <w:szCs w:val="21"/>
              </w:rPr>
              <w:t>76.5</w:t>
            </w:r>
          </w:p>
        </w:tc>
      </w:tr>
      <w:tr w:rsidR="001460A3" w:rsidRPr="001C0F01" w14:paraId="72F52543" w14:textId="77777777" w:rsidTr="000C20E2">
        <w:trPr>
          <w:trHeight w:val="565"/>
        </w:trPr>
        <w:tc>
          <w:tcPr>
            <w:tcW w:w="1985" w:type="dxa"/>
            <w:vAlign w:val="center"/>
          </w:tcPr>
          <w:p w14:paraId="776FBEE5" w14:textId="77777777" w:rsidR="001460A3" w:rsidRPr="00221E94" w:rsidRDefault="001460A3" w:rsidP="000C20E2">
            <w:pPr>
              <w:spacing w:line="276" w:lineRule="auto"/>
              <w:jc w:val="center"/>
              <w:rPr>
                <w:rFonts w:eastAsia="宋体" w:cs="Times New Roman"/>
                <w:szCs w:val="21"/>
              </w:rPr>
            </w:pPr>
            <w:r>
              <w:rPr>
                <w:rFonts w:eastAsia="宋体" w:cs="Times New Roman" w:hint="eastAsia"/>
                <w:szCs w:val="21"/>
              </w:rPr>
              <w:t xml:space="preserve">Plasma </w:t>
            </w:r>
            <w:r w:rsidRPr="00F4031C">
              <w:rPr>
                <w:rFonts w:eastAsia="宋体" w:cs="Times New Roman"/>
                <w:szCs w:val="21"/>
                <w:vertAlign w:val="superscript"/>
              </w:rPr>
              <w:fldChar w:fldCharType="begin"/>
            </w:r>
            <w:r w:rsidRPr="00F4031C">
              <w:rPr>
                <w:rFonts w:eastAsia="宋体" w:cs="Times New Roman"/>
                <w:szCs w:val="21"/>
                <w:vertAlign w:val="superscript"/>
              </w:rPr>
              <w:instrText xml:space="preserve"> </w:instrText>
            </w:r>
            <w:r w:rsidRPr="00F4031C">
              <w:rPr>
                <w:rFonts w:eastAsia="宋体" w:cs="Times New Roman" w:hint="eastAsia"/>
                <w:szCs w:val="21"/>
                <w:vertAlign w:val="superscript"/>
              </w:rPr>
              <w:instrText>REF _Ref165490037 \r \h</w:instrText>
            </w:r>
            <w:r w:rsidRPr="00F4031C">
              <w:rPr>
                <w:rFonts w:eastAsia="宋体" w:cs="Times New Roman"/>
                <w:szCs w:val="21"/>
                <w:vertAlign w:val="superscript"/>
              </w:rPr>
              <w:instrText xml:space="preserve"> </w:instrText>
            </w:r>
            <w:r>
              <w:rPr>
                <w:rFonts w:eastAsia="宋体" w:cs="Times New Roman"/>
                <w:szCs w:val="21"/>
                <w:vertAlign w:val="superscript"/>
              </w:rPr>
              <w:instrText xml:space="preserve"> \* MERGEFORMAT </w:instrText>
            </w:r>
            <w:r w:rsidRPr="00F4031C">
              <w:rPr>
                <w:rFonts w:eastAsia="宋体" w:cs="Times New Roman"/>
                <w:szCs w:val="21"/>
                <w:vertAlign w:val="superscript"/>
              </w:rPr>
            </w:r>
            <w:r w:rsidRPr="00F4031C">
              <w:rPr>
                <w:rFonts w:eastAsia="宋体" w:cs="Times New Roman"/>
                <w:szCs w:val="21"/>
                <w:vertAlign w:val="superscript"/>
              </w:rPr>
              <w:fldChar w:fldCharType="separate"/>
            </w:r>
            <w:r w:rsidRPr="00F4031C">
              <w:rPr>
                <w:rFonts w:eastAsia="宋体" w:cs="Times New Roman"/>
                <w:szCs w:val="21"/>
                <w:vertAlign w:val="superscript"/>
              </w:rPr>
              <w:t>9</w:t>
            </w:r>
            <w:r w:rsidRPr="00F4031C">
              <w:rPr>
                <w:rFonts w:eastAsia="宋体" w:cs="Times New Roman"/>
                <w:szCs w:val="21"/>
                <w:vertAlign w:val="superscript"/>
              </w:rPr>
              <w:fldChar w:fldCharType="end"/>
            </w:r>
          </w:p>
        </w:tc>
        <w:tc>
          <w:tcPr>
            <w:tcW w:w="2121" w:type="dxa"/>
            <w:vAlign w:val="center"/>
          </w:tcPr>
          <w:p w14:paraId="14FB4C9B" w14:textId="77777777" w:rsidR="001460A3" w:rsidRPr="001C0F01" w:rsidRDefault="001460A3" w:rsidP="000C20E2">
            <w:pPr>
              <w:spacing w:line="276" w:lineRule="auto"/>
              <w:jc w:val="center"/>
              <w:rPr>
                <w:rFonts w:cs="Times New Roman"/>
                <w:szCs w:val="21"/>
              </w:rPr>
            </w:pPr>
            <w:r w:rsidRPr="00FE1A26">
              <w:rPr>
                <w:rFonts w:eastAsia="宋体" w:cs="Times New Roman" w:hint="eastAsia"/>
                <w:szCs w:val="21"/>
              </w:rPr>
              <w:t>R.T.</w:t>
            </w:r>
            <w:r w:rsidRPr="00FE1A26">
              <w:rPr>
                <w:rFonts w:eastAsia="宋体" w:cs="Times New Roman" w:hint="eastAsia"/>
                <w:szCs w:val="21"/>
              </w:rPr>
              <w:t>，</w:t>
            </w:r>
            <w:r w:rsidRPr="00FE1A26">
              <w:rPr>
                <w:rFonts w:eastAsia="宋体" w:cs="Times New Roman" w:hint="eastAsia"/>
                <w:szCs w:val="21"/>
              </w:rPr>
              <w:t>1bar</w:t>
            </w:r>
          </w:p>
        </w:tc>
        <w:tc>
          <w:tcPr>
            <w:tcW w:w="2410" w:type="dxa"/>
            <w:vAlign w:val="center"/>
          </w:tcPr>
          <w:p w14:paraId="07B6A211" w14:textId="77777777" w:rsidR="001460A3" w:rsidRPr="00FE1A26" w:rsidRDefault="001460A3" w:rsidP="000C20E2">
            <w:pPr>
              <w:spacing w:line="276" w:lineRule="auto"/>
              <w:jc w:val="center"/>
              <w:rPr>
                <w:rFonts w:eastAsia="宋体" w:cs="Times New Roman"/>
                <w:szCs w:val="21"/>
              </w:rPr>
            </w:pPr>
            <w:r>
              <w:rPr>
                <w:rFonts w:eastAsia="宋体" w:cs="Times New Roman" w:hint="eastAsia"/>
                <w:szCs w:val="21"/>
              </w:rPr>
              <w:t>0.0072</w:t>
            </w:r>
          </w:p>
        </w:tc>
        <w:tc>
          <w:tcPr>
            <w:tcW w:w="2322" w:type="dxa"/>
            <w:vAlign w:val="center"/>
          </w:tcPr>
          <w:p w14:paraId="04740BCB" w14:textId="77777777" w:rsidR="001460A3" w:rsidRPr="00635D05" w:rsidRDefault="001460A3" w:rsidP="000C20E2">
            <w:pPr>
              <w:spacing w:line="276" w:lineRule="auto"/>
              <w:jc w:val="center"/>
              <w:rPr>
                <w:rFonts w:eastAsia="宋体" w:cs="Times New Roman"/>
                <w:szCs w:val="21"/>
              </w:rPr>
            </w:pPr>
            <w:r>
              <w:rPr>
                <w:rFonts w:eastAsia="宋体" w:cs="Times New Roman" w:hint="eastAsia"/>
                <w:szCs w:val="21"/>
              </w:rPr>
              <w:t>138</w:t>
            </w:r>
          </w:p>
        </w:tc>
      </w:tr>
      <w:tr w:rsidR="001460A3" w:rsidRPr="001C0F01" w14:paraId="65C55CFA" w14:textId="77777777" w:rsidTr="000C20E2">
        <w:trPr>
          <w:trHeight w:val="565"/>
        </w:trPr>
        <w:tc>
          <w:tcPr>
            <w:tcW w:w="1985" w:type="dxa"/>
            <w:tcBorders>
              <w:bottom w:val="single" w:sz="18" w:space="0" w:color="auto"/>
            </w:tcBorders>
            <w:vAlign w:val="center"/>
          </w:tcPr>
          <w:p w14:paraId="41A37639" w14:textId="77777777" w:rsidR="001460A3" w:rsidRPr="001C0F01" w:rsidRDefault="001460A3" w:rsidP="000C20E2">
            <w:pPr>
              <w:spacing w:line="276" w:lineRule="auto"/>
              <w:jc w:val="center"/>
              <w:rPr>
                <w:rFonts w:eastAsia="等线" w:cs="Times New Roman"/>
                <w:color w:val="000000"/>
                <w:sz w:val="22"/>
              </w:rPr>
            </w:pPr>
            <w:r w:rsidRPr="00FE1A26">
              <w:rPr>
                <w:rFonts w:eastAsia="等线" w:cs="Times New Roman"/>
                <w:color w:val="000000"/>
                <w:sz w:val="22"/>
              </w:rPr>
              <w:t>Laser</w:t>
            </w:r>
            <w:r>
              <w:rPr>
                <w:rFonts w:eastAsia="等线" w:cs="Times New Roman" w:hint="eastAsia"/>
                <w:color w:val="000000"/>
                <w:sz w:val="22"/>
              </w:rPr>
              <w:t xml:space="preserve"> </w:t>
            </w:r>
            <w:r w:rsidRPr="00F4031C">
              <w:rPr>
                <w:rFonts w:eastAsia="等线" w:cs="Times New Roman"/>
                <w:color w:val="000000"/>
                <w:vertAlign w:val="superscript"/>
              </w:rPr>
              <w:fldChar w:fldCharType="begin"/>
            </w:r>
            <w:r w:rsidRPr="00F4031C">
              <w:rPr>
                <w:rFonts w:eastAsia="等线" w:cs="Times New Roman"/>
                <w:color w:val="000000"/>
                <w:sz w:val="22"/>
                <w:vertAlign w:val="superscript"/>
              </w:rPr>
              <w:instrText xml:space="preserve"> REF _Ref165490040 \r \h </w:instrText>
            </w:r>
            <w:r>
              <w:rPr>
                <w:rFonts w:eastAsia="等线" w:cs="Times New Roman"/>
                <w:color w:val="000000"/>
                <w:sz w:val="22"/>
                <w:vertAlign w:val="superscript"/>
              </w:rPr>
              <w:instrText xml:space="preserve"> \* MERGEFORMAT </w:instrText>
            </w:r>
            <w:r w:rsidRPr="00F4031C">
              <w:rPr>
                <w:rFonts w:eastAsia="等线" w:cs="Times New Roman"/>
                <w:color w:val="000000"/>
                <w:vertAlign w:val="superscript"/>
              </w:rPr>
            </w:r>
            <w:r w:rsidRPr="00F4031C">
              <w:rPr>
                <w:rFonts w:eastAsia="等线" w:cs="Times New Roman"/>
                <w:color w:val="000000"/>
                <w:vertAlign w:val="superscript"/>
              </w:rPr>
              <w:fldChar w:fldCharType="separate"/>
            </w:r>
            <w:r w:rsidRPr="00F4031C">
              <w:rPr>
                <w:rFonts w:eastAsia="等线" w:cs="Times New Roman"/>
                <w:color w:val="000000"/>
                <w:sz w:val="22"/>
                <w:vertAlign w:val="superscript"/>
              </w:rPr>
              <w:t>10</w:t>
            </w:r>
            <w:r w:rsidRPr="00F4031C">
              <w:rPr>
                <w:rFonts w:eastAsia="等线" w:cs="Times New Roman"/>
                <w:color w:val="000000"/>
                <w:vertAlign w:val="superscript"/>
              </w:rPr>
              <w:fldChar w:fldCharType="end"/>
            </w:r>
          </w:p>
        </w:tc>
        <w:tc>
          <w:tcPr>
            <w:tcW w:w="2121" w:type="dxa"/>
            <w:tcBorders>
              <w:bottom w:val="single" w:sz="18" w:space="0" w:color="auto"/>
            </w:tcBorders>
            <w:vAlign w:val="center"/>
          </w:tcPr>
          <w:p w14:paraId="36FB3E5A" w14:textId="77777777" w:rsidR="001460A3" w:rsidRPr="001C0F01" w:rsidRDefault="001460A3" w:rsidP="000C20E2">
            <w:pPr>
              <w:spacing w:line="276" w:lineRule="auto"/>
              <w:jc w:val="center"/>
              <w:rPr>
                <w:rFonts w:eastAsia="等线" w:cs="Times New Roman"/>
                <w:color w:val="000000"/>
              </w:rPr>
            </w:pPr>
            <w:r w:rsidRPr="00FE1A26">
              <w:rPr>
                <w:rFonts w:eastAsia="宋体" w:cs="Times New Roman" w:hint="eastAsia"/>
                <w:szCs w:val="21"/>
              </w:rPr>
              <w:t>R.T.</w:t>
            </w:r>
            <w:r w:rsidRPr="00FE1A26">
              <w:rPr>
                <w:rFonts w:eastAsia="宋体" w:cs="Times New Roman" w:hint="eastAsia"/>
                <w:szCs w:val="21"/>
              </w:rPr>
              <w:t>，</w:t>
            </w:r>
            <w:r>
              <w:rPr>
                <w:rFonts w:eastAsia="宋体" w:cs="Times New Roman" w:hint="eastAsia"/>
                <w:szCs w:val="21"/>
              </w:rPr>
              <w:t>1~7.5 bar</w:t>
            </w:r>
          </w:p>
        </w:tc>
        <w:tc>
          <w:tcPr>
            <w:tcW w:w="2410" w:type="dxa"/>
            <w:tcBorders>
              <w:bottom w:val="single" w:sz="18" w:space="0" w:color="auto"/>
            </w:tcBorders>
            <w:vAlign w:val="center"/>
          </w:tcPr>
          <w:p w14:paraId="5F93CDC6" w14:textId="77777777" w:rsidR="001460A3" w:rsidRPr="001C0F01" w:rsidRDefault="001460A3" w:rsidP="000C20E2">
            <w:pPr>
              <w:spacing w:line="276" w:lineRule="auto"/>
              <w:jc w:val="center"/>
              <w:rPr>
                <w:rFonts w:eastAsia="等线" w:cs="Times New Roman"/>
                <w:color w:val="000000"/>
                <w:sz w:val="22"/>
              </w:rPr>
            </w:pPr>
            <w:r>
              <w:rPr>
                <w:rFonts w:eastAsia="等线" w:cs="Times New Roman" w:hint="eastAsia"/>
                <w:color w:val="000000"/>
                <w:sz w:val="22"/>
              </w:rPr>
              <w:t>32.8</w:t>
            </w:r>
          </w:p>
        </w:tc>
        <w:tc>
          <w:tcPr>
            <w:tcW w:w="2322" w:type="dxa"/>
            <w:tcBorders>
              <w:bottom w:val="single" w:sz="18" w:space="0" w:color="auto"/>
            </w:tcBorders>
            <w:vAlign w:val="center"/>
          </w:tcPr>
          <w:p w14:paraId="4449FEEB" w14:textId="77777777" w:rsidR="001460A3" w:rsidRPr="00015218" w:rsidRDefault="001460A3" w:rsidP="000C20E2">
            <w:pPr>
              <w:spacing w:line="276" w:lineRule="auto"/>
              <w:jc w:val="center"/>
              <w:rPr>
                <w:rFonts w:eastAsia="宋体" w:cs="Times New Roman"/>
                <w:szCs w:val="21"/>
              </w:rPr>
            </w:pPr>
            <w:r>
              <w:rPr>
                <w:rFonts w:eastAsia="宋体" w:cs="Times New Roman" w:hint="eastAsia"/>
                <w:szCs w:val="21"/>
              </w:rPr>
              <w:t>19.7</w:t>
            </w:r>
          </w:p>
        </w:tc>
      </w:tr>
    </w:tbl>
    <w:p w14:paraId="5F8CDA54" w14:textId="77777777" w:rsidR="001460A3" w:rsidRDefault="001460A3" w:rsidP="00C768EF">
      <w:pPr>
        <w:spacing w:after="0" w:line="360" w:lineRule="auto"/>
        <w:jc w:val="both"/>
        <w:rPr>
          <w:rFonts w:eastAsia="宋体" w:cs="Times New Roman"/>
          <w:sz w:val="24"/>
          <w:szCs w:val="28"/>
        </w:rPr>
      </w:pPr>
      <w:r w:rsidRPr="009F2ED2">
        <w:rPr>
          <w:rFonts w:eastAsia="宋体" w:cs="Times New Roman"/>
          <w:sz w:val="24"/>
          <w:szCs w:val="28"/>
        </w:rPr>
        <w:t>The method for calculating energy consumption</w:t>
      </w:r>
      <w:r>
        <w:rPr>
          <w:rFonts w:eastAsia="宋体" w:cs="Times New Roman"/>
          <w:sz w:val="24"/>
          <w:szCs w:val="28"/>
        </w:rPr>
        <w:t>:</w:t>
      </w:r>
      <w:r>
        <w:rPr>
          <w:rFonts w:eastAsia="宋体" w:cs="Times New Roman" w:hint="eastAsia"/>
          <w:sz w:val="24"/>
          <w:szCs w:val="28"/>
        </w:rPr>
        <w:t xml:space="preserve"> t</w:t>
      </w:r>
      <w:r w:rsidRPr="009F2ED2">
        <w:rPr>
          <w:rFonts w:eastAsia="宋体" w:cs="Times New Roman"/>
          <w:sz w:val="24"/>
          <w:szCs w:val="28"/>
        </w:rPr>
        <w:t xml:space="preserve">he energy consumption equals the sum of energy needed to fix equivalent N* and hydrogenation to produce </w:t>
      </w:r>
      <w:r>
        <w:rPr>
          <w:rFonts w:eastAsia="宋体" w:cs="Times New Roman" w:hint="eastAsia"/>
          <w:sz w:val="24"/>
          <w:szCs w:val="28"/>
        </w:rPr>
        <w:t>1 mol</w:t>
      </w:r>
      <w:r w:rsidRPr="009F2ED2">
        <w:rPr>
          <w:rFonts w:eastAsia="宋体" w:cs="Times New Roman"/>
          <w:sz w:val="24"/>
          <w:szCs w:val="28"/>
        </w:rPr>
        <w:t xml:space="preserve"> ammonia.</w:t>
      </w:r>
      <w:r w:rsidRPr="009F2ED2">
        <w:t xml:space="preserve"> </w:t>
      </w:r>
      <w:r w:rsidRPr="009F2ED2">
        <w:rPr>
          <w:rFonts w:eastAsia="宋体" w:cs="Times New Roman"/>
          <w:sz w:val="24"/>
          <w:szCs w:val="28"/>
        </w:rPr>
        <w:t xml:space="preserve">The calculation of </w:t>
      </w:r>
      <w:r>
        <w:rPr>
          <w:rFonts w:eastAsia="宋体" w:cs="Times New Roman"/>
          <w:sz w:val="24"/>
          <w:szCs w:val="28"/>
        </w:rPr>
        <w:t xml:space="preserve">the </w:t>
      </w:r>
      <w:r w:rsidRPr="009F2ED2">
        <w:rPr>
          <w:rFonts w:eastAsia="宋体" w:cs="Times New Roman"/>
          <w:sz w:val="24"/>
          <w:szCs w:val="28"/>
        </w:rPr>
        <w:t xml:space="preserve">energy efficiency of </w:t>
      </w:r>
      <w:proofErr w:type="spellStart"/>
      <w:r>
        <w:rPr>
          <w:rFonts w:eastAsia="宋体" w:cs="Times New Roman" w:hint="eastAsia"/>
          <w:sz w:val="24"/>
          <w:szCs w:val="28"/>
        </w:rPr>
        <w:t>r</w:t>
      </w:r>
      <w:r w:rsidRPr="009F2ED2">
        <w:rPr>
          <w:rFonts w:eastAsia="宋体" w:cs="Times New Roman"/>
          <w:sz w:val="24"/>
          <w:szCs w:val="28"/>
        </w:rPr>
        <w:t>adiocatalysis</w:t>
      </w:r>
      <w:proofErr w:type="spellEnd"/>
      <w:r w:rsidRPr="009F2ED2">
        <w:rPr>
          <w:rFonts w:eastAsia="宋体" w:cs="Times New Roman"/>
          <w:sz w:val="24"/>
          <w:szCs w:val="28"/>
        </w:rPr>
        <w:t xml:space="preserve"> </w:t>
      </w:r>
      <w:r>
        <w:rPr>
          <w:rFonts w:eastAsia="宋体" w:cs="Times New Roman" w:hint="eastAsia"/>
          <w:sz w:val="24"/>
          <w:szCs w:val="28"/>
        </w:rPr>
        <w:t>was</w:t>
      </w:r>
      <w:r w:rsidRPr="009F2ED2">
        <w:rPr>
          <w:rFonts w:eastAsia="宋体" w:cs="Times New Roman"/>
          <w:sz w:val="24"/>
          <w:szCs w:val="28"/>
        </w:rPr>
        <w:t xml:space="preserve"> based on the conversion of </w:t>
      </w:r>
      <w:r>
        <w:rPr>
          <w:rFonts w:eastAsia="宋体" w:cs="Times New Roman"/>
          <w:sz w:val="24"/>
          <w:szCs w:val="28"/>
        </w:rPr>
        <w:t xml:space="preserve">the </w:t>
      </w:r>
      <w:r w:rsidRPr="009F2ED2">
        <w:rPr>
          <w:rFonts w:eastAsia="宋体" w:cs="Times New Roman"/>
          <w:sz w:val="24"/>
          <w:szCs w:val="28"/>
        </w:rPr>
        <w:t>G</w:t>
      </w:r>
      <w:r>
        <w:rPr>
          <w:rFonts w:eastAsia="宋体" w:cs="Times New Roman" w:hint="eastAsia"/>
          <w:sz w:val="24"/>
          <w:szCs w:val="28"/>
        </w:rPr>
        <w:t xml:space="preserve"> (NH</w:t>
      </w:r>
      <w:r w:rsidRPr="009F2ED2">
        <w:rPr>
          <w:rFonts w:eastAsia="宋体" w:cs="Times New Roman" w:hint="eastAsia"/>
          <w:sz w:val="24"/>
          <w:szCs w:val="28"/>
          <w:vertAlign w:val="subscript"/>
        </w:rPr>
        <w:t>3</w:t>
      </w:r>
      <w:r>
        <w:rPr>
          <w:rFonts w:eastAsia="宋体" w:cs="Times New Roman" w:hint="eastAsia"/>
          <w:sz w:val="24"/>
          <w:szCs w:val="28"/>
        </w:rPr>
        <w:t>)</w:t>
      </w:r>
      <w:r w:rsidRPr="009F2ED2">
        <w:rPr>
          <w:rFonts w:eastAsia="宋体" w:cs="Times New Roman"/>
          <w:sz w:val="24"/>
          <w:szCs w:val="28"/>
        </w:rPr>
        <w:t xml:space="preserve"> value of radiation yield</w:t>
      </w:r>
      <w:r>
        <w:rPr>
          <w:rFonts w:eastAsia="宋体" w:cs="Times New Roman" w:hint="eastAsia"/>
          <w:sz w:val="24"/>
          <w:szCs w:val="28"/>
        </w:rPr>
        <w:t>.</w:t>
      </w:r>
    </w:p>
    <w:p w14:paraId="416D97EB" w14:textId="109EDB1E" w:rsidR="00C768EF" w:rsidRPr="00C768EF" w:rsidRDefault="00C768EF" w:rsidP="00C768EF">
      <w:pPr>
        <w:spacing w:after="0" w:line="360" w:lineRule="auto"/>
        <w:jc w:val="both"/>
        <w:rPr>
          <w:rFonts w:eastAsia="宋体" w:cs="Times New Roman"/>
          <w:sz w:val="24"/>
          <w:szCs w:val="28"/>
        </w:rPr>
      </w:pPr>
      <w:r w:rsidRPr="00C768EF">
        <w:rPr>
          <w:rFonts w:eastAsia="宋体" w:cs="Times New Roman"/>
          <w:sz w:val="24"/>
          <w:szCs w:val="28"/>
        </w:rPr>
        <w:t>The effects on the energetic cost of the</w:t>
      </w:r>
      <w:r w:rsidRPr="00C768EF">
        <w:t xml:space="preserve"> </w:t>
      </w:r>
      <w:r>
        <w:rPr>
          <w:rFonts w:eastAsia="宋体" w:cs="Times New Roman" w:hint="eastAsia"/>
          <w:sz w:val="24"/>
          <w:szCs w:val="28"/>
        </w:rPr>
        <w:t>e</w:t>
      </w:r>
      <w:r w:rsidRPr="00C768EF">
        <w:rPr>
          <w:rFonts w:eastAsia="宋体" w:cs="Times New Roman"/>
          <w:sz w:val="24"/>
          <w:szCs w:val="28"/>
        </w:rPr>
        <w:t xml:space="preserve">lectrochemical NRRs illustrated in Figure </w:t>
      </w:r>
      <w:r>
        <w:rPr>
          <w:rFonts w:eastAsia="宋体" w:cs="Times New Roman" w:hint="eastAsia"/>
          <w:sz w:val="24"/>
          <w:szCs w:val="28"/>
        </w:rPr>
        <w:t>3b</w:t>
      </w:r>
      <w:r w:rsidRPr="00C768EF">
        <w:rPr>
          <w:rFonts w:eastAsia="宋体" w:cs="Times New Roman"/>
          <w:sz w:val="24"/>
          <w:szCs w:val="28"/>
        </w:rPr>
        <w:t xml:space="preserve"> are calculated according to </w:t>
      </w:r>
      <w:r>
        <w:rPr>
          <w:rFonts w:eastAsia="宋体" w:cs="Times New Roman" w:hint="eastAsia"/>
          <w:sz w:val="24"/>
          <w:szCs w:val="28"/>
        </w:rPr>
        <w:t>this equation</w:t>
      </w:r>
      <w:r w:rsidRPr="00C768EF">
        <w:rPr>
          <w:rFonts w:eastAsia="宋体" w:cs="Times New Roman"/>
          <w:sz w:val="24"/>
          <w:szCs w:val="28"/>
        </w:rPr>
        <w:t>:</w:t>
      </w:r>
    </w:p>
    <w:p w14:paraId="39A0BDDB" w14:textId="2CB2A01F" w:rsidR="001460A3" w:rsidRPr="00C768EF" w:rsidRDefault="00C768EF" w:rsidP="001460A3">
      <w:pPr>
        <w:rPr>
          <w:rFonts w:eastAsia="宋体" w:cs="Times New Roman"/>
          <w:sz w:val="24"/>
          <w:szCs w:val="28"/>
        </w:rPr>
      </w:pPr>
      <m:oMathPara>
        <m:oMath>
          <m:r>
            <m:rPr>
              <m:nor/>
            </m:rPr>
            <w:rPr>
              <w:rFonts w:eastAsia="宋体" w:cs="Times New Roman"/>
              <w:sz w:val="24"/>
              <w:szCs w:val="28"/>
            </w:rPr>
            <m:t>E(MJ/</m:t>
          </m:r>
          <m:sSub>
            <m:sSubPr>
              <m:ctrlPr>
                <w:rPr>
                  <w:rFonts w:ascii="Cambria Math" w:eastAsia="宋体" w:hAnsi="Cambria Math" w:cs="Times New Roman"/>
                  <w:i/>
                  <w:sz w:val="24"/>
                  <w:szCs w:val="28"/>
                </w:rPr>
              </m:ctrlPr>
            </m:sSubPr>
            <m:e>
              <m:r>
                <m:rPr>
                  <m:nor/>
                </m:rPr>
                <w:rPr>
                  <w:rFonts w:eastAsia="宋体" w:cs="Times New Roman"/>
                  <w:sz w:val="24"/>
                  <w:szCs w:val="28"/>
                </w:rPr>
                <m:t>kg</m:t>
              </m:r>
            </m:e>
            <m:sub>
              <m:sSub>
                <m:sSubPr>
                  <m:ctrlPr>
                    <w:rPr>
                      <w:rFonts w:ascii="Cambria Math" w:eastAsia="宋体" w:hAnsi="Cambria Math" w:cs="Times New Roman"/>
                      <w:i/>
                      <w:sz w:val="24"/>
                      <w:szCs w:val="28"/>
                    </w:rPr>
                  </m:ctrlPr>
                </m:sSubPr>
                <m:e>
                  <m:r>
                    <m:rPr>
                      <m:nor/>
                    </m:rPr>
                    <w:rPr>
                      <w:rFonts w:eastAsia="宋体" w:cs="Times New Roman"/>
                      <w:sz w:val="24"/>
                      <w:szCs w:val="28"/>
                    </w:rPr>
                    <m:t>NH</m:t>
                  </m:r>
                </m:e>
                <m:sub>
                  <m:r>
                    <m:rPr>
                      <m:nor/>
                    </m:rPr>
                    <w:rPr>
                      <w:rFonts w:eastAsia="宋体" w:cs="Times New Roman"/>
                      <w:sz w:val="24"/>
                      <w:szCs w:val="28"/>
                    </w:rPr>
                    <m:t>3</m:t>
                  </m:r>
                </m:sub>
              </m:sSub>
            </m:sub>
          </m:sSub>
          <m:r>
            <m:rPr>
              <m:nor/>
            </m:rPr>
            <w:rPr>
              <w:rFonts w:eastAsia="宋体" w:cs="Times New Roman"/>
              <w:sz w:val="24"/>
              <w:szCs w:val="28"/>
            </w:rPr>
            <m:t>)=</m:t>
          </m:r>
          <m:f>
            <m:fPr>
              <m:ctrlPr>
                <w:rPr>
                  <w:rFonts w:ascii="Cambria Math" w:eastAsia="宋体" w:hAnsi="Cambria Math" w:cs="Times New Roman"/>
                  <w:i/>
                  <w:sz w:val="24"/>
                  <w:szCs w:val="28"/>
                </w:rPr>
              </m:ctrlPr>
            </m:fPr>
            <m:num>
              <m:r>
                <m:rPr>
                  <m:nor/>
                </m:rPr>
                <w:rPr>
                  <w:rFonts w:eastAsia="宋体" w:cs="Times New Roman"/>
                  <w:sz w:val="24"/>
                  <w:szCs w:val="28"/>
                </w:rPr>
                <m:t>3∙U(V)∙F(C/mol)∙1000</m:t>
              </m:r>
            </m:num>
            <m:den>
              <m:r>
                <m:rPr>
                  <m:nor/>
                </m:rPr>
                <w:rPr>
                  <w:rFonts w:eastAsia="宋体" w:cs="Times New Roman"/>
                  <w:sz w:val="24"/>
                  <w:szCs w:val="28"/>
                </w:rPr>
                <m:t>17(g/mol)∙</m:t>
              </m:r>
              <m:f>
                <m:fPr>
                  <m:ctrlPr>
                    <w:rPr>
                      <w:rFonts w:ascii="Cambria Math" w:eastAsia="宋体" w:hAnsi="Cambria Math" w:cs="Times New Roman"/>
                      <w:i/>
                      <w:sz w:val="24"/>
                      <w:szCs w:val="28"/>
                    </w:rPr>
                  </m:ctrlPr>
                </m:fPr>
                <m:num>
                  <m:r>
                    <m:rPr>
                      <m:nor/>
                    </m:rPr>
                    <w:rPr>
                      <w:rFonts w:eastAsia="宋体" w:cs="Times New Roman"/>
                      <w:sz w:val="24"/>
                      <w:szCs w:val="28"/>
                    </w:rPr>
                    <m:t>FE(100%)</m:t>
                  </m:r>
                </m:num>
                <m:den>
                  <m:r>
                    <m:rPr>
                      <m:nor/>
                    </m:rPr>
                    <w:rPr>
                      <w:rFonts w:eastAsia="宋体" w:cs="Times New Roman"/>
                      <w:sz w:val="24"/>
                      <w:szCs w:val="28"/>
                    </w:rPr>
                    <m:t>100</m:t>
                  </m:r>
                </m:den>
              </m:f>
            </m:den>
          </m:f>
        </m:oMath>
      </m:oMathPara>
    </w:p>
    <w:p w14:paraId="66A03F44" w14:textId="77777777" w:rsidR="001460A3" w:rsidRDefault="001460A3" w:rsidP="001460A3">
      <w:pPr>
        <w:rPr>
          <w:rFonts w:eastAsia="宋体" w:cs="Times New Roman"/>
          <w:sz w:val="24"/>
          <w:szCs w:val="28"/>
        </w:rPr>
      </w:pPr>
      <w:r>
        <w:rPr>
          <w:rFonts w:eastAsia="宋体" w:cs="Times New Roman"/>
          <w:sz w:val="24"/>
          <w:szCs w:val="28"/>
        </w:rPr>
        <w:br w:type="page"/>
      </w:r>
    </w:p>
    <w:p w14:paraId="2CA80333" w14:textId="77777777" w:rsidR="001460A3" w:rsidRPr="00DE1B39" w:rsidRDefault="001460A3" w:rsidP="001460A3">
      <w:pPr>
        <w:jc w:val="center"/>
        <w:rPr>
          <w:rFonts w:cs="Times New Roman"/>
          <w:b/>
          <w:bCs/>
          <w:sz w:val="28"/>
          <w:szCs w:val="32"/>
        </w:rPr>
      </w:pPr>
      <w:r w:rsidRPr="00DE1B39">
        <w:rPr>
          <w:rFonts w:cs="Times New Roman"/>
          <w:b/>
          <w:bCs/>
          <w:sz w:val="28"/>
          <w:szCs w:val="32"/>
        </w:rPr>
        <w:lastRenderedPageBreak/>
        <w:t>Part</w:t>
      </w:r>
      <w:r>
        <w:rPr>
          <w:rFonts w:cs="Times New Roman" w:hint="eastAsia"/>
          <w:b/>
          <w:bCs/>
          <w:sz w:val="28"/>
          <w:szCs w:val="32"/>
        </w:rPr>
        <w:t xml:space="preserve"> </w:t>
      </w:r>
      <w:r>
        <w:rPr>
          <w:rFonts w:eastAsia="宋体" w:cs="Times New Roman" w:hint="eastAsia"/>
          <w:b/>
          <w:bCs/>
          <w:sz w:val="28"/>
          <w:szCs w:val="32"/>
        </w:rPr>
        <w:t>2</w:t>
      </w:r>
      <w:r w:rsidRPr="00DE1B39">
        <w:rPr>
          <w:rFonts w:cs="Times New Roman"/>
          <w:b/>
          <w:bCs/>
          <w:sz w:val="28"/>
          <w:szCs w:val="32"/>
        </w:rPr>
        <w:t xml:space="preserve"> Supplementary methods</w:t>
      </w:r>
    </w:p>
    <w:bookmarkEnd w:id="0"/>
    <w:p w14:paraId="448F79CB" w14:textId="77777777" w:rsidR="001460A3" w:rsidRPr="000C088D" w:rsidRDefault="001460A3" w:rsidP="001460A3">
      <w:pPr>
        <w:spacing w:after="0" w:line="360" w:lineRule="auto"/>
        <w:rPr>
          <w:rFonts w:cs="Times New Roman"/>
          <w:b/>
          <w:bCs/>
          <w:sz w:val="24"/>
          <w:szCs w:val="28"/>
        </w:rPr>
      </w:pPr>
      <w:r w:rsidRPr="000C088D">
        <w:rPr>
          <w:rFonts w:cs="Times New Roman"/>
          <w:b/>
          <w:bCs/>
          <w:sz w:val="24"/>
          <w:szCs w:val="28"/>
        </w:rPr>
        <w:t>Chemicals and materials</w:t>
      </w:r>
    </w:p>
    <w:p w14:paraId="4F403869" w14:textId="65480207" w:rsidR="001460A3" w:rsidRPr="00C11F68" w:rsidRDefault="001460A3" w:rsidP="001460A3">
      <w:pPr>
        <w:spacing w:after="0" w:line="360" w:lineRule="auto"/>
        <w:ind w:firstLineChars="200" w:firstLine="480"/>
        <w:jc w:val="both"/>
        <w:rPr>
          <w:rFonts w:eastAsia="宋体" w:cs="Times New Roman"/>
          <w:sz w:val="24"/>
          <w:szCs w:val="28"/>
        </w:rPr>
      </w:pPr>
      <w:r w:rsidRPr="00381F94">
        <w:rPr>
          <w:rFonts w:cs="Times New Roman"/>
          <w:sz w:val="24"/>
          <w:szCs w:val="28"/>
        </w:rPr>
        <w:t>Hafnium(IV) chloride (HfCl</w:t>
      </w:r>
      <w:r w:rsidRPr="00381F94">
        <w:rPr>
          <w:rFonts w:cs="Times New Roman"/>
          <w:sz w:val="24"/>
          <w:szCs w:val="28"/>
          <w:vertAlign w:val="subscript"/>
        </w:rPr>
        <w:t>4</w:t>
      </w:r>
      <w:r w:rsidRPr="00381F94">
        <w:rPr>
          <w:rFonts w:cs="Times New Roman"/>
          <w:sz w:val="24"/>
          <w:szCs w:val="28"/>
        </w:rPr>
        <w:t xml:space="preserve">, 98%, Sigma), 2-hydroxyterephthalic acid (BDC-OH, 98%, Macklin), 2-aminotereph </w:t>
      </w:r>
      <w:proofErr w:type="spellStart"/>
      <w:r w:rsidRPr="00381F94">
        <w:rPr>
          <w:rFonts w:cs="Times New Roman"/>
          <w:sz w:val="24"/>
          <w:szCs w:val="28"/>
        </w:rPr>
        <w:t>thalic</w:t>
      </w:r>
      <w:proofErr w:type="spellEnd"/>
      <w:r w:rsidRPr="00381F94">
        <w:rPr>
          <w:rFonts w:cs="Times New Roman"/>
          <w:sz w:val="24"/>
          <w:szCs w:val="28"/>
        </w:rPr>
        <w:t xml:space="preserve"> acid (BDC-NH</w:t>
      </w:r>
      <w:r w:rsidRPr="00381F94">
        <w:rPr>
          <w:rFonts w:cs="Times New Roman"/>
          <w:sz w:val="24"/>
          <w:szCs w:val="28"/>
          <w:vertAlign w:val="subscript"/>
        </w:rPr>
        <w:t>2</w:t>
      </w:r>
      <w:r w:rsidRPr="00381F94">
        <w:rPr>
          <w:rFonts w:cs="Times New Roman"/>
          <w:sz w:val="24"/>
          <w:szCs w:val="28"/>
        </w:rPr>
        <w:t xml:space="preserve">, 99%, Sigma), sodium </w:t>
      </w:r>
      <w:proofErr w:type="spellStart"/>
      <w:r w:rsidRPr="00381F94">
        <w:rPr>
          <w:rFonts w:cs="Times New Roman"/>
          <w:sz w:val="24"/>
          <w:szCs w:val="28"/>
        </w:rPr>
        <w:t>sulfiye</w:t>
      </w:r>
      <w:proofErr w:type="spellEnd"/>
      <w:r w:rsidRPr="00381F94">
        <w:rPr>
          <w:rFonts w:cs="Times New Roman"/>
          <w:sz w:val="24"/>
          <w:szCs w:val="28"/>
        </w:rPr>
        <w:t xml:space="preserve"> (98.0%, Aladdin), methanol (99.5%, Aladdin), sulfur dioxide solution (SO</w:t>
      </w:r>
      <w:r w:rsidRPr="00381F94">
        <w:rPr>
          <w:rFonts w:cs="Times New Roman"/>
          <w:sz w:val="24"/>
          <w:szCs w:val="28"/>
          <w:vertAlign w:val="subscript"/>
        </w:rPr>
        <w:t>2</w:t>
      </w:r>
      <w:r w:rsidRPr="00381F94">
        <w:rPr>
          <w:rFonts w:cs="Times New Roman"/>
          <w:sz w:val="24"/>
          <w:szCs w:val="28"/>
        </w:rPr>
        <w:t xml:space="preserve"> ≥ 6%, Alfa), acetic acid ( ≥ 99%, Sigma), hydrochloric acid (AR, 37%), KOH (99.9%, Aladdin), NaOH (99.9%, Aladdin), salicylic acid (99.5%, Aladdin), sodium citrate </w:t>
      </w:r>
      <w:proofErr w:type="spellStart"/>
      <w:r w:rsidRPr="00381F94">
        <w:rPr>
          <w:rFonts w:cs="Times New Roman"/>
          <w:sz w:val="24"/>
          <w:szCs w:val="28"/>
        </w:rPr>
        <w:t>dihydrete</w:t>
      </w:r>
      <w:proofErr w:type="spellEnd"/>
      <w:r w:rsidRPr="00381F94">
        <w:rPr>
          <w:rFonts w:cs="Times New Roman"/>
          <w:sz w:val="24"/>
          <w:szCs w:val="28"/>
        </w:rPr>
        <w:t xml:space="preserve"> (99%, Aladdin), </w:t>
      </w:r>
      <w:proofErr w:type="spellStart"/>
      <w:r w:rsidRPr="00381F94">
        <w:rPr>
          <w:rFonts w:cs="Times New Roman"/>
          <w:sz w:val="24"/>
          <w:szCs w:val="28"/>
        </w:rPr>
        <w:t>NaClO</w:t>
      </w:r>
      <w:proofErr w:type="spellEnd"/>
      <w:r w:rsidRPr="00381F94">
        <w:rPr>
          <w:rFonts w:cs="Times New Roman"/>
          <w:sz w:val="24"/>
          <w:szCs w:val="28"/>
        </w:rPr>
        <w:t xml:space="preserve"> (6%-14%, Aladdin), and Sodium nitroferricyanide(III) dihydrate Na</w:t>
      </w:r>
      <w:r w:rsidRPr="00381F94">
        <w:rPr>
          <w:rFonts w:cs="Times New Roman"/>
          <w:sz w:val="24"/>
          <w:szCs w:val="28"/>
          <w:vertAlign w:val="subscript"/>
        </w:rPr>
        <w:t>2</w:t>
      </w:r>
      <w:r w:rsidRPr="00381F94">
        <w:rPr>
          <w:rFonts w:cs="Times New Roman"/>
          <w:sz w:val="24"/>
          <w:szCs w:val="28"/>
        </w:rPr>
        <w:t>[Fe(CN)</w:t>
      </w:r>
      <w:r w:rsidRPr="00381F94">
        <w:rPr>
          <w:rFonts w:cs="Times New Roman"/>
          <w:sz w:val="24"/>
          <w:szCs w:val="28"/>
          <w:vertAlign w:val="subscript"/>
        </w:rPr>
        <w:t>5</w:t>
      </w:r>
      <w:r w:rsidRPr="00381F94">
        <w:rPr>
          <w:rFonts w:cs="Times New Roman"/>
          <w:sz w:val="24"/>
          <w:szCs w:val="28"/>
        </w:rPr>
        <w:t>NO]•2H</w:t>
      </w:r>
      <w:r w:rsidRPr="00381F94">
        <w:rPr>
          <w:rFonts w:cs="Times New Roman"/>
          <w:sz w:val="24"/>
          <w:szCs w:val="28"/>
          <w:vertAlign w:val="subscript"/>
        </w:rPr>
        <w:t>2</w:t>
      </w:r>
      <w:r w:rsidRPr="00381F94">
        <w:rPr>
          <w:rFonts w:cs="Times New Roman"/>
          <w:sz w:val="24"/>
          <w:szCs w:val="28"/>
        </w:rPr>
        <w:t>O (99.98%, Aladdin) were used. All chemicals were used without further purification.</w:t>
      </w:r>
    </w:p>
    <w:p w14:paraId="6DC101E9" w14:textId="77777777" w:rsidR="001460A3" w:rsidRPr="001C0F01" w:rsidRDefault="001460A3" w:rsidP="001460A3">
      <w:pPr>
        <w:spacing w:after="0" w:line="360" w:lineRule="auto"/>
        <w:rPr>
          <w:b/>
          <w:bCs/>
          <w:sz w:val="24"/>
          <w:szCs w:val="24"/>
        </w:rPr>
      </w:pPr>
      <w:r w:rsidRPr="001C0F01">
        <w:rPr>
          <w:b/>
          <w:bCs/>
          <w:sz w:val="24"/>
          <w:szCs w:val="24"/>
        </w:rPr>
        <w:t>Radiation dose calibration</w:t>
      </w:r>
    </w:p>
    <w:p w14:paraId="20734BD2" w14:textId="49A32134" w:rsidR="001460A3" w:rsidRPr="00FE3766" w:rsidRDefault="001460A3" w:rsidP="001460A3">
      <w:pPr>
        <w:spacing w:line="360" w:lineRule="auto"/>
        <w:ind w:firstLineChars="200" w:firstLine="480"/>
        <w:jc w:val="both"/>
        <w:rPr>
          <w:rFonts w:cs="Times New Roman"/>
          <w:sz w:val="24"/>
          <w:szCs w:val="24"/>
        </w:rPr>
      </w:pPr>
      <w:r w:rsidRPr="00FE3766">
        <w:rPr>
          <w:rFonts w:cs="Times New Roman"/>
          <w:sz w:val="24"/>
          <w:szCs w:val="24"/>
        </w:rPr>
        <w:t xml:space="preserve">The Fricke dosimeter system obtained by </w:t>
      </w:r>
      <w:r w:rsidR="007F04A7">
        <w:rPr>
          <w:rFonts w:cs="Times New Roman"/>
          <w:sz w:val="24"/>
          <w:szCs w:val="24"/>
        </w:rPr>
        <w:t xml:space="preserve">the </w:t>
      </w:r>
      <w:r w:rsidRPr="00FE3766">
        <w:rPr>
          <w:rFonts w:cs="Times New Roman"/>
          <w:sz w:val="24"/>
          <w:szCs w:val="24"/>
        </w:rPr>
        <w:t>national standard method (GB T 139-2008) was accepted to calibrate the X-ray dose. The dosimeter configuration was shown in the following listing. A mixture containing 392 mg of (NH</w:t>
      </w:r>
      <w:r w:rsidRPr="00FE3766">
        <w:rPr>
          <w:rFonts w:cs="Times New Roman"/>
          <w:sz w:val="24"/>
          <w:szCs w:val="24"/>
          <w:vertAlign w:val="subscript"/>
        </w:rPr>
        <w:t>4</w:t>
      </w:r>
      <w:r w:rsidRPr="00FE3766">
        <w:rPr>
          <w:rFonts w:cs="Times New Roman"/>
          <w:sz w:val="24"/>
          <w:szCs w:val="24"/>
        </w:rPr>
        <w:t>)</w:t>
      </w:r>
      <w:r w:rsidRPr="00FE3766">
        <w:rPr>
          <w:rFonts w:cs="Times New Roman"/>
          <w:sz w:val="24"/>
          <w:szCs w:val="24"/>
          <w:vertAlign w:val="subscript"/>
        </w:rPr>
        <w:t>2</w:t>
      </w:r>
      <w:proofErr w:type="gramStart"/>
      <w:r w:rsidRPr="00FE3766">
        <w:rPr>
          <w:rFonts w:cs="Times New Roman"/>
          <w:sz w:val="24"/>
          <w:szCs w:val="24"/>
        </w:rPr>
        <w:t>Fe(</w:t>
      </w:r>
      <w:proofErr w:type="gramEnd"/>
      <w:r w:rsidRPr="00FE3766">
        <w:rPr>
          <w:rFonts w:cs="Times New Roman"/>
          <w:sz w:val="24"/>
          <w:szCs w:val="24"/>
        </w:rPr>
        <w:t>SO</w:t>
      </w:r>
      <w:r w:rsidRPr="00FE3766">
        <w:rPr>
          <w:rFonts w:cs="Times New Roman"/>
          <w:sz w:val="24"/>
          <w:szCs w:val="24"/>
          <w:vertAlign w:val="subscript"/>
        </w:rPr>
        <w:t>4</w:t>
      </w:r>
      <w:r w:rsidRPr="00FE3766">
        <w:rPr>
          <w:rFonts w:cs="Times New Roman"/>
          <w:sz w:val="24"/>
          <w:szCs w:val="24"/>
        </w:rPr>
        <w:t>)</w:t>
      </w:r>
      <w:r w:rsidRPr="00FE3766">
        <w:rPr>
          <w:rFonts w:cs="Times New Roman"/>
          <w:sz w:val="24"/>
          <w:szCs w:val="24"/>
          <w:vertAlign w:val="subscript"/>
        </w:rPr>
        <w:t>2</w:t>
      </w:r>
      <w:r w:rsidRPr="00FE3766">
        <w:rPr>
          <w:rFonts w:cs="Times New Roman"/>
          <w:sz w:val="24"/>
          <w:szCs w:val="24"/>
        </w:rPr>
        <w:t>∙6H</w:t>
      </w:r>
      <w:r w:rsidRPr="00FE3766">
        <w:rPr>
          <w:rFonts w:cs="Times New Roman"/>
          <w:sz w:val="24"/>
          <w:szCs w:val="24"/>
          <w:vertAlign w:val="subscript"/>
        </w:rPr>
        <w:t>2</w:t>
      </w:r>
      <w:r w:rsidRPr="00FE3766">
        <w:rPr>
          <w:rFonts w:cs="Times New Roman"/>
          <w:sz w:val="24"/>
          <w:szCs w:val="24"/>
        </w:rPr>
        <w:t>O, NaCl (58 mg), 0.4 mol/L H</w:t>
      </w:r>
      <w:r w:rsidRPr="00FE3766">
        <w:rPr>
          <w:rFonts w:cs="Times New Roman"/>
          <w:sz w:val="24"/>
          <w:szCs w:val="24"/>
          <w:vertAlign w:val="subscript"/>
        </w:rPr>
        <w:t>2</w:t>
      </w:r>
      <w:r w:rsidRPr="00FE3766">
        <w:rPr>
          <w:rFonts w:cs="Times New Roman"/>
          <w:sz w:val="24"/>
          <w:szCs w:val="24"/>
        </w:rPr>
        <w:t>SO</w:t>
      </w:r>
      <w:r w:rsidRPr="00FE3766">
        <w:rPr>
          <w:rFonts w:cs="Times New Roman"/>
          <w:sz w:val="24"/>
          <w:szCs w:val="24"/>
          <w:vertAlign w:val="subscript"/>
        </w:rPr>
        <w:t>4</w:t>
      </w:r>
      <w:r w:rsidRPr="00FE3766">
        <w:rPr>
          <w:rFonts w:cs="Times New Roman"/>
          <w:sz w:val="24"/>
          <w:szCs w:val="24"/>
        </w:rPr>
        <w:t xml:space="preserve"> (22.5 ml), was dissolved in a 1L volumetric flask and diluted with </w:t>
      </w:r>
      <w:r w:rsidR="007F04A7">
        <w:rPr>
          <w:rFonts w:cs="Times New Roman"/>
          <w:sz w:val="24"/>
          <w:szCs w:val="24"/>
        </w:rPr>
        <w:t>air-saturated</w:t>
      </w:r>
      <w:r w:rsidRPr="00FE3766">
        <w:rPr>
          <w:rFonts w:cs="Times New Roman"/>
          <w:sz w:val="24"/>
          <w:szCs w:val="24"/>
        </w:rPr>
        <w:t xml:space="preserve"> sulfuric 0.4 mol/L H</w:t>
      </w:r>
      <w:r w:rsidRPr="00FE3766">
        <w:rPr>
          <w:rFonts w:cs="Times New Roman"/>
          <w:sz w:val="24"/>
          <w:szCs w:val="24"/>
          <w:vertAlign w:val="subscript"/>
        </w:rPr>
        <w:t>2</w:t>
      </w:r>
      <w:r w:rsidRPr="00FE3766">
        <w:rPr>
          <w:rFonts w:cs="Times New Roman"/>
          <w:sz w:val="24"/>
          <w:szCs w:val="24"/>
        </w:rPr>
        <w:t>SO</w:t>
      </w:r>
      <w:r w:rsidRPr="00FE3766">
        <w:rPr>
          <w:rFonts w:cs="Times New Roman"/>
          <w:sz w:val="24"/>
          <w:szCs w:val="24"/>
          <w:vertAlign w:val="subscript"/>
        </w:rPr>
        <w:t>4</w:t>
      </w:r>
      <w:r w:rsidRPr="00FE3766">
        <w:rPr>
          <w:rFonts w:cs="Times New Roman"/>
          <w:sz w:val="24"/>
          <w:szCs w:val="24"/>
        </w:rPr>
        <w:t xml:space="preserve"> solution to volume. The absorbed dose range should be from 20 to 400 Gy. Net absorbance (Δ</w:t>
      </w:r>
      <m:oMath>
        <m:r>
          <m:rPr>
            <m:nor/>
          </m:rPr>
          <w:rPr>
            <w:rFonts w:cs="Times New Roman"/>
            <w:sz w:val="24"/>
            <w:szCs w:val="24"/>
          </w:rPr>
          <m:t>A</m:t>
        </m:r>
      </m:oMath>
      <w:r w:rsidRPr="00FE3766">
        <w:rPr>
          <w:rFonts w:cs="Times New Roman"/>
          <w:sz w:val="24"/>
          <w:szCs w:val="24"/>
        </w:rPr>
        <w:t>) was derived from the ultraviolet absorbance of a solution before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m:rPr>
                    <m:nor/>
                  </m:rPr>
                  <w:rPr>
                    <w:rFonts w:cs="Times New Roman"/>
                    <w:sz w:val="24"/>
                    <w:szCs w:val="24"/>
                  </w:rPr>
                  <m:t>A</m:t>
                </m:r>
              </m:e>
            </m:acc>
          </m:e>
          <m:sub>
            <m:r>
              <m:rPr>
                <m:nor/>
              </m:rPr>
              <w:rPr>
                <w:rFonts w:cs="Times New Roman"/>
                <w:sz w:val="24"/>
                <w:szCs w:val="24"/>
              </w:rPr>
              <m:t>0</m:t>
            </m:r>
          </m:sub>
        </m:sSub>
      </m:oMath>
      <w:r w:rsidRPr="00FE3766">
        <w:rPr>
          <w:rFonts w:cs="Times New Roman"/>
          <w:sz w:val="24"/>
          <w:szCs w:val="24"/>
        </w:rPr>
        <w:t>) and after (</w:t>
      </w:r>
      <m:oMath>
        <m:r>
          <m:rPr>
            <m:nor/>
          </m:rPr>
          <w:rPr>
            <w:rFonts w:cs="Times New Roman"/>
            <w:sz w:val="24"/>
            <w:szCs w:val="24"/>
          </w:rPr>
          <m:t>A</m:t>
        </m:r>
      </m:oMath>
      <w:r w:rsidRPr="00FE3766">
        <w:rPr>
          <w:rFonts w:cs="Times New Roman"/>
          <w:sz w:val="24"/>
          <w:szCs w:val="24"/>
        </w:rPr>
        <w:t>) irradiation. Fricke solution absorbed dose values are calculated using the following formula:</w:t>
      </w:r>
    </w:p>
    <w:p w14:paraId="02307AA7" w14:textId="77777777" w:rsidR="001460A3" w:rsidRPr="005C0321" w:rsidRDefault="001460A3" w:rsidP="001460A3">
      <w:pPr>
        <w:spacing w:line="360" w:lineRule="auto"/>
        <w:rPr>
          <w:rFonts w:cs="Times New Roman"/>
          <w:sz w:val="24"/>
          <w:szCs w:val="24"/>
        </w:rPr>
      </w:pPr>
      <m:oMathPara>
        <m:oMath>
          <m:r>
            <m:rPr>
              <m:nor/>
            </m:rPr>
            <w:rPr>
              <w:rFonts w:cs="Times New Roman"/>
              <w:sz w:val="24"/>
              <w:szCs w:val="24"/>
            </w:rPr>
            <m:t>ΔA =</m:t>
          </m:r>
          <m:d>
            <m:dPr>
              <m:begChr m:val="|"/>
              <m:endChr m:val="|"/>
              <m:ctrlPr>
                <w:rPr>
                  <w:rFonts w:ascii="Cambria Math" w:hAnsi="Cambria Math" w:cs="Times New Roman"/>
                  <w:i/>
                  <w:sz w:val="24"/>
                  <w:szCs w:val="24"/>
                </w:rPr>
              </m:ctrlPr>
            </m:dPr>
            <m:e>
              <m:r>
                <m:rPr>
                  <m:nor/>
                </m:rPr>
                <w:rPr>
                  <w:rFonts w:cs="Times New Roman"/>
                  <w:sz w:val="24"/>
                  <w:szCs w:val="24"/>
                </w:rPr>
                <m:t xml:space="preserve">A- </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m:rPr>
                          <m:nor/>
                        </m:rPr>
                        <w:rPr>
                          <w:rFonts w:cs="Times New Roman"/>
                          <w:sz w:val="24"/>
                          <w:szCs w:val="24"/>
                        </w:rPr>
                        <m:t>A</m:t>
                      </m:r>
                    </m:e>
                  </m:acc>
                </m:e>
                <m:sub>
                  <m:r>
                    <m:rPr>
                      <m:nor/>
                    </m:rPr>
                    <w:rPr>
                      <w:rFonts w:cs="Times New Roman"/>
                      <w:sz w:val="24"/>
                      <w:szCs w:val="24"/>
                    </w:rPr>
                    <m:t>0</m:t>
                  </m:r>
                </m:sub>
              </m:sSub>
            </m:e>
          </m:d>
        </m:oMath>
      </m:oMathPara>
    </w:p>
    <w:p w14:paraId="18DE1776" w14:textId="77777777" w:rsidR="001460A3" w:rsidRPr="005C0321" w:rsidRDefault="00000000" w:rsidP="001460A3">
      <w:pPr>
        <w:spacing w:line="360" w:lineRule="auto"/>
        <w:rPr>
          <w:rFonts w:cs="Times New Roman"/>
          <w:sz w:val="24"/>
          <w:szCs w:val="24"/>
        </w:rPr>
      </w:pPr>
      <m:oMathPara>
        <m:oMath>
          <m:sSub>
            <m:sSubPr>
              <m:ctrlPr>
                <w:rPr>
                  <w:rFonts w:ascii="Cambria Math" w:hAnsi="Cambria Math" w:cs="Times New Roman"/>
                  <w:i/>
                  <w:sz w:val="24"/>
                  <w:szCs w:val="24"/>
                </w:rPr>
              </m:ctrlPr>
            </m:sSubPr>
            <m:e>
              <m:r>
                <m:rPr>
                  <m:nor/>
                </m:rPr>
                <w:rPr>
                  <w:rFonts w:cs="Times New Roman"/>
                  <w:sz w:val="24"/>
                  <w:szCs w:val="24"/>
                </w:rPr>
                <m:t>D</m:t>
              </m:r>
            </m:e>
            <m:sub>
              <m:r>
                <m:rPr>
                  <m:nor/>
                </m:rPr>
                <w:rPr>
                  <w:rFonts w:cs="Times New Roman"/>
                  <w:sz w:val="24"/>
                  <w:szCs w:val="24"/>
                </w:rPr>
                <m:t>F</m:t>
              </m:r>
            </m:sub>
          </m:sSub>
          <m:r>
            <m:rPr>
              <m:nor/>
            </m:rPr>
            <w:rPr>
              <w:rFonts w:cs="Times New Roman"/>
              <w:sz w:val="24"/>
              <w:szCs w:val="24"/>
            </w:rPr>
            <m:t xml:space="preserve"> = </m:t>
          </m:r>
          <m:f>
            <m:fPr>
              <m:ctrlPr>
                <w:rPr>
                  <w:rFonts w:ascii="Cambria Math" w:hAnsi="Cambria Math" w:cs="Times New Roman"/>
                  <w:i/>
                  <w:sz w:val="24"/>
                  <w:szCs w:val="24"/>
                </w:rPr>
              </m:ctrlPr>
            </m:fPr>
            <m:num>
              <m:r>
                <m:rPr>
                  <m:nor/>
                </m:rPr>
                <w:rPr>
                  <w:rFonts w:cs="Times New Roman"/>
                  <w:sz w:val="24"/>
                  <w:szCs w:val="24"/>
                </w:rPr>
                <m:t>ΔA</m:t>
              </m:r>
            </m:num>
            <m:den>
              <m:r>
                <m:rPr>
                  <m:nor/>
                </m:rPr>
                <w:rPr>
                  <w:rFonts w:cs="Times New Roman"/>
                  <w:sz w:val="24"/>
                  <w:szCs w:val="24"/>
                </w:rPr>
                <m:t>ϵ ×G × ρ ×l</m:t>
              </m:r>
            </m:den>
          </m:f>
          <m:r>
            <m:rPr>
              <m:nor/>
            </m:rPr>
            <w:rPr>
              <w:rFonts w:cs="Times New Roman"/>
              <w:sz w:val="24"/>
              <w:szCs w:val="24"/>
            </w:rPr>
            <m:t xml:space="preserve"> </m:t>
          </m:r>
          <m:r>
            <w:rPr>
              <w:rFonts w:ascii="Cambria Math" w:hAnsi="Cambria Math" w:cs="Times New Roman"/>
              <w:sz w:val="24"/>
              <w:szCs w:val="24"/>
            </w:rPr>
            <m:t xml:space="preserve"> </m:t>
          </m:r>
        </m:oMath>
      </m:oMathPara>
    </w:p>
    <w:p w14:paraId="1B36C597" w14:textId="77777777" w:rsidR="001460A3" w:rsidRPr="001C0F01" w:rsidRDefault="001460A3" w:rsidP="001460A3">
      <w:pPr>
        <w:spacing w:line="360" w:lineRule="auto"/>
        <w:rPr>
          <w:sz w:val="24"/>
          <w:szCs w:val="24"/>
        </w:rPr>
      </w:pPr>
      <m:oMath>
        <m:r>
          <w:rPr>
            <w:rFonts w:ascii="Cambria Math" w:hAnsi="Cambria Math"/>
            <w:sz w:val="24"/>
            <w:szCs w:val="24"/>
          </w:rPr>
          <m:t>G</m:t>
        </m:r>
      </m:oMath>
      <w:r w:rsidRPr="001C0F01">
        <w:rPr>
          <w:sz w:val="24"/>
          <w:szCs w:val="24"/>
        </w:rPr>
        <w:t xml:space="preserve"> – chemical yield for the irradiation energy</w:t>
      </w:r>
    </w:p>
    <w:p w14:paraId="1F46F36C" w14:textId="77777777" w:rsidR="001460A3" w:rsidRPr="001C0F01" w:rsidRDefault="001460A3" w:rsidP="001460A3">
      <w:pPr>
        <w:spacing w:line="360" w:lineRule="auto"/>
        <w:rPr>
          <w:sz w:val="24"/>
          <w:szCs w:val="24"/>
        </w:rPr>
      </w:pPr>
      <m:oMath>
        <m:r>
          <w:rPr>
            <w:rFonts w:ascii="Cambria Math" w:hAnsi="Cambria Math"/>
            <w:sz w:val="24"/>
            <w:szCs w:val="24"/>
          </w:rPr>
          <m:t>ϵ</m:t>
        </m:r>
      </m:oMath>
      <w:r w:rsidRPr="001C0F01">
        <w:rPr>
          <w:sz w:val="24"/>
          <w:szCs w:val="24"/>
        </w:rPr>
        <w:t xml:space="preserve"> – molar extinction coefficient</w:t>
      </w:r>
    </w:p>
    <w:p w14:paraId="7FF5273C" w14:textId="77777777" w:rsidR="001460A3" w:rsidRPr="001C0F01" w:rsidRDefault="001460A3" w:rsidP="001460A3">
      <w:pPr>
        <w:spacing w:line="360" w:lineRule="auto"/>
        <w:rPr>
          <w:sz w:val="24"/>
          <w:szCs w:val="24"/>
        </w:rPr>
      </w:pPr>
      <m:oMath>
        <m:r>
          <w:rPr>
            <w:rFonts w:ascii="Cambria Math" w:hAnsi="Cambria Math" w:hint="eastAsia"/>
            <w:sz w:val="24"/>
            <w:szCs w:val="24"/>
          </w:rPr>
          <m:t>l</m:t>
        </m:r>
      </m:oMath>
      <w:r w:rsidRPr="001C0F01">
        <w:rPr>
          <w:sz w:val="24"/>
          <w:szCs w:val="24"/>
        </w:rPr>
        <w:t xml:space="preserve"> – optical pathway</w:t>
      </w:r>
    </w:p>
    <w:p w14:paraId="7AEF210E" w14:textId="77777777" w:rsidR="001460A3" w:rsidRDefault="001460A3" w:rsidP="001460A3">
      <w:pPr>
        <w:spacing w:line="360" w:lineRule="auto"/>
        <w:rPr>
          <w:rFonts w:eastAsia="宋体"/>
          <w:sz w:val="24"/>
          <w:szCs w:val="24"/>
        </w:rPr>
      </w:pPr>
      <m:oMath>
        <m:r>
          <w:rPr>
            <w:rFonts w:ascii="Cambria Math" w:hAnsi="Cambria Math"/>
            <w:sz w:val="24"/>
            <w:szCs w:val="24"/>
          </w:rPr>
          <m:t>ρ</m:t>
        </m:r>
      </m:oMath>
      <w:r w:rsidRPr="001C0F01">
        <w:rPr>
          <w:sz w:val="24"/>
          <w:szCs w:val="24"/>
        </w:rPr>
        <w:t xml:space="preserve"> – solution density</w:t>
      </w:r>
    </w:p>
    <w:p w14:paraId="42D40475" w14:textId="77777777" w:rsidR="001460A3" w:rsidRPr="00C11F68" w:rsidRDefault="001460A3" w:rsidP="001460A3">
      <w:pPr>
        <w:spacing w:line="360" w:lineRule="auto"/>
        <w:rPr>
          <w:rFonts w:eastAsia="宋体"/>
          <w:sz w:val="24"/>
          <w:szCs w:val="24"/>
        </w:rPr>
      </w:pPr>
    </w:p>
    <w:p w14:paraId="5ABBC568" w14:textId="77777777" w:rsidR="001460A3" w:rsidRPr="001C0F01" w:rsidRDefault="001460A3" w:rsidP="001460A3">
      <w:pPr>
        <w:autoSpaceDE w:val="0"/>
        <w:autoSpaceDN w:val="0"/>
        <w:adjustRightInd w:val="0"/>
        <w:spacing w:line="360" w:lineRule="auto"/>
        <w:rPr>
          <w:rFonts w:cs="Times New Roman"/>
          <w:b/>
          <w:bCs/>
          <w:color w:val="000000" w:themeColor="text1"/>
          <w:sz w:val="24"/>
          <w:szCs w:val="24"/>
        </w:rPr>
      </w:pPr>
      <w:r w:rsidRPr="0074491F">
        <w:rPr>
          <w:rFonts w:cs="Times New Roman"/>
          <w:b/>
          <w:bCs/>
          <w:i/>
          <w:iCs/>
          <w:color w:val="000000" w:themeColor="text1"/>
          <w:sz w:val="24"/>
          <w:szCs w:val="24"/>
        </w:rPr>
        <w:lastRenderedPageBreak/>
        <w:t>G</w:t>
      </w:r>
      <w:r>
        <w:rPr>
          <w:rFonts w:cs="Times New Roman" w:hint="eastAsia"/>
          <w:b/>
          <w:bCs/>
          <w:i/>
          <w:iCs/>
          <w:color w:val="000000" w:themeColor="text1"/>
          <w:sz w:val="24"/>
          <w:szCs w:val="24"/>
        </w:rPr>
        <w:t xml:space="preserve"> </w:t>
      </w:r>
      <w:r w:rsidRPr="001C0F01">
        <w:rPr>
          <w:rFonts w:cs="Times New Roman"/>
          <w:b/>
          <w:bCs/>
          <w:color w:val="000000" w:themeColor="text1"/>
          <w:sz w:val="24"/>
          <w:szCs w:val="24"/>
        </w:rPr>
        <w:t>(</w:t>
      </w:r>
      <w:bookmarkStart w:id="2" w:name="OLE_LINK1"/>
      <w:r>
        <w:rPr>
          <w:rFonts w:cs="Times New Roman" w:hint="eastAsia"/>
          <w:b/>
          <w:bCs/>
          <w:color w:val="000000" w:themeColor="text1"/>
          <w:sz w:val="24"/>
          <w:szCs w:val="24"/>
        </w:rPr>
        <w:t>NH</w:t>
      </w:r>
      <w:r w:rsidRPr="0074491F">
        <w:rPr>
          <w:rFonts w:cs="Times New Roman" w:hint="eastAsia"/>
          <w:b/>
          <w:bCs/>
          <w:color w:val="000000" w:themeColor="text1"/>
          <w:sz w:val="24"/>
          <w:szCs w:val="24"/>
          <w:vertAlign w:val="subscript"/>
        </w:rPr>
        <w:t>3</w:t>
      </w:r>
      <w:bookmarkEnd w:id="2"/>
      <w:r w:rsidRPr="001C0F01">
        <w:rPr>
          <w:rFonts w:cs="Times New Roman"/>
          <w:b/>
          <w:bCs/>
          <w:color w:val="000000" w:themeColor="text1"/>
          <w:sz w:val="24"/>
          <w:szCs w:val="24"/>
        </w:rPr>
        <w:t>) calculation</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1965"/>
      </w:tblGrid>
      <w:tr w:rsidR="001460A3" w:rsidRPr="001C0F01" w14:paraId="3C765D92" w14:textId="77777777" w:rsidTr="000C20E2">
        <w:tc>
          <w:tcPr>
            <w:tcW w:w="1965" w:type="dxa"/>
          </w:tcPr>
          <w:p w14:paraId="70911CDE" w14:textId="77777777" w:rsidR="001460A3" w:rsidRPr="0074491F" w:rsidRDefault="00000000" w:rsidP="000C20E2">
            <w:pPr>
              <w:autoSpaceDE w:val="0"/>
              <w:autoSpaceDN w:val="0"/>
              <w:adjustRightInd w:val="0"/>
              <w:rPr>
                <w:rFonts w:eastAsia="等线" w:cs="Times New Roman"/>
                <w:color w:val="000000" w:themeColor="text1"/>
                <w:kern w:val="0"/>
                <w:sz w:val="24"/>
                <w:szCs w:val="24"/>
              </w:rPr>
            </w:pPr>
            <m:oMathPara>
              <m:oMathParaPr>
                <m:jc m:val="left"/>
              </m:oMathParaPr>
              <m:oMath>
                <m:sSub>
                  <m:sSubPr>
                    <m:ctrlPr>
                      <w:rPr>
                        <w:rFonts w:ascii="Cambria Math" w:hAnsi="Cambria Math" w:cs="Times New Roman"/>
                        <w:i/>
                        <w:color w:val="000000" w:themeColor="text1"/>
                        <w:kern w:val="0"/>
                        <w:sz w:val="24"/>
                        <w:szCs w:val="24"/>
                      </w:rPr>
                    </m:ctrlPr>
                  </m:sSubPr>
                  <m:e>
                    <m:r>
                      <m:rPr>
                        <m:nor/>
                      </m:rPr>
                      <w:rPr>
                        <w:rFonts w:cs="Times New Roman"/>
                        <w:i/>
                        <w:iCs/>
                        <w:color w:val="000000" w:themeColor="text1"/>
                        <w:kern w:val="0"/>
                        <w:sz w:val="24"/>
                        <w:szCs w:val="24"/>
                      </w:rPr>
                      <m:t>G</m:t>
                    </m:r>
                  </m:e>
                  <m:sub>
                    <m:r>
                      <m:rPr>
                        <m:nor/>
                      </m:rPr>
                      <w:rPr>
                        <w:rFonts w:cs="Times New Roman"/>
                        <w:color w:val="000000" w:themeColor="text1"/>
                        <w:kern w:val="0"/>
                        <w:sz w:val="24"/>
                        <w:szCs w:val="24"/>
                      </w:rPr>
                      <m:t>tot</m:t>
                    </m:r>
                  </m:sub>
                </m:sSub>
                <m:d>
                  <m:dPr>
                    <m:ctrlPr>
                      <w:rPr>
                        <w:rFonts w:ascii="Cambria Math" w:hAnsi="Cambria Math" w:cs="Times New Roman"/>
                        <w:i/>
                        <w:color w:val="000000" w:themeColor="text1"/>
                        <w:kern w:val="0"/>
                        <w:sz w:val="24"/>
                        <w:szCs w:val="24"/>
                      </w:rPr>
                    </m:ctrlPr>
                  </m:dPr>
                  <m:e>
                    <m:sSub>
                      <m:sSubPr>
                        <m:ctrlPr>
                          <w:rPr>
                            <w:rFonts w:ascii="Cambria Math" w:hAnsi="Cambria Math" w:cs="Times New Roman"/>
                            <w:i/>
                            <w:iCs/>
                            <w:color w:val="000000" w:themeColor="text1"/>
                            <w:kern w:val="0"/>
                            <w:sz w:val="24"/>
                            <w:szCs w:val="24"/>
                          </w:rPr>
                        </m:ctrlPr>
                      </m:sSubPr>
                      <m:e>
                        <m:r>
                          <m:rPr>
                            <m:nor/>
                          </m:rPr>
                          <w:rPr>
                            <w:rFonts w:cs="Times New Roman"/>
                            <w:iCs/>
                            <w:color w:val="000000" w:themeColor="text1"/>
                            <w:kern w:val="0"/>
                            <w:sz w:val="24"/>
                            <w:szCs w:val="24"/>
                          </w:rPr>
                          <m:t>NH</m:t>
                        </m:r>
                      </m:e>
                      <m:sub>
                        <m:r>
                          <m:rPr>
                            <m:nor/>
                          </m:rPr>
                          <w:rPr>
                            <w:rFonts w:cs="Times New Roman"/>
                            <w:iCs/>
                            <w:color w:val="000000" w:themeColor="text1"/>
                            <w:kern w:val="0"/>
                            <w:sz w:val="24"/>
                            <w:szCs w:val="24"/>
                          </w:rPr>
                          <m:t>3</m:t>
                        </m:r>
                      </m:sub>
                    </m:sSub>
                  </m:e>
                </m:d>
                <m:r>
                  <m:rPr>
                    <m:nor/>
                  </m:rPr>
                  <w:rPr>
                    <w:rFonts w:cs="Times New Roman"/>
                    <w:color w:val="000000" w:themeColor="text1"/>
                    <w:kern w:val="0"/>
                    <w:sz w:val="24"/>
                    <w:szCs w:val="24"/>
                  </w:rPr>
                  <m:t xml:space="preserve">= </m:t>
                </m:r>
                <m:f>
                  <m:fPr>
                    <m:ctrlPr>
                      <w:rPr>
                        <w:rFonts w:ascii="Cambria Math" w:hAnsi="Cambria Math" w:cs="Times New Roman"/>
                        <w:i/>
                        <w:color w:val="000000" w:themeColor="text1"/>
                        <w:kern w:val="0"/>
                        <w:sz w:val="24"/>
                        <w:szCs w:val="24"/>
                      </w:rPr>
                    </m:ctrlPr>
                  </m:fPr>
                  <m:num>
                    <m:r>
                      <m:rPr>
                        <m:nor/>
                      </m:rPr>
                      <w:rPr>
                        <w:rFonts w:cs="Times New Roman"/>
                        <w:color w:val="000000" w:themeColor="text1"/>
                        <w:kern w:val="0"/>
                        <w:sz w:val="24"/>
                        <w:szCs w:val="24"/>
                      </w:rPr>
                      <m:t>n(</m:t>
                    </m:r>
                    <m:sSub>
                      <m:sSubPr>
                        <m:ctrlPr>
                          <w:rPr>
                            <w:rFonts w:ascii="Cambria Math" w:hAnsi="Cambria Math" w:cs="Times New Roman"/>
                            <w:iCs/>
                            <w:color w:val="000000" w:themeColor="text1"/>
                            <w:kern w:val="0"/>
                            <w:sz w:val="24"/>
                            <w:szCs w:val="24"/>
                          </w:rPr>
                        </m:ctrlPr>
                      </m:sSubPr>
                      <m:e>
                        <m:r>
                          <m:rPr>
                            <m:nor/>
                          </m:rPr>
                          <w:rPr>
                            <w:rFonts w:cs="Times New Roman"/>
                            <w:iCs/>
                            <w:color w:val="000000" w:themeColor="text1"/>
                            <w:kern w:val="0"/>
                            <w:sz w:val="24"/>
                            <w:szCs w:val="24"/>
                          </w:rPr>
                          <m:t>NH</m:t>
                        </m:r>
                      </m:e>
                      <m:sub>
                        <m:r>
                          <m:rPr>
                            <m:nor/>
                          </m:rPr>
                          <w:rPr>
                            <w:rFonts w:cs="Times New Roman"/>
                            <w:iCs/>
                            <w:color w:val="000000" w:themeColor="text1"/>
                            <w:kern w:val="0"/>
                            <w:sz w:val="24"/>
                            <w:szCs w:val="24"/>
                          </w:rPr>
                          <m:t>3</m:t>
                        </m:r>
                      </m:sub>
                    </m:sSub>
                    <m:r>
                      <m:rPr>
                        <m:nor/>
                      </m:rPr>
                      <w:rPr>
                        <w:rFonts w:cs="Times New Roman"/>
                        <w:color w:val="000000" w:themeColor="text1"/>
                        <w:kern w:val="0"/>
                        <w:sz w:val="24"/>
                        <w:szCs w:val="24"/>
                      </w:rPr>
                      <m:t>)</m:t>
                    </m:r>
                  </m:num>
                  <m:den>
                    <m:sSub>
                      <m:sSubPr>
                        <m:ctrlPr>
                          <w:rPr>
                            <w:rFonts w:ascii="Cambria Math" w:hAnsi="Cambria Math" w:cs="Times New Roman"/>
                            <w:i/>
                            <w:color w:val="000000" w:themeColor="text1"/>
                            <w:kern w:val="0"/>
                            <w:sz w:val="24"/>
                            <w:szCs w:val="24"/>
                          </w:rPr>
                        </m:ctrlPr>
                      </m:sSubPr>
                      <m:e>
                        <m:r>
                          <m:rPr>
                            <m:nor/>
                          </m:rPr>
                          <w:rPr>
                            <w:rFonts w:cs="Times New Roman"/>
                            <w:color w:val="000000" w:themeColor="text1"/>
                            <w:kern w:val="0"/>
                            <w:sz w:val="24"/>
                            <w:szCs w:val="24"/>
                          </w:rPr>
                          <m:t>w</m:t>
                        </m:r>
                      </m:e>
                      <m:sub>
                        <m:r>
                          <m:rPr>
                            <m:nor/>
                          </m:rPr>
                          <w:rPr>
                            <w:rFonts w:cs="Times New Roman"/>
                            <w:color w:val="000000" w:themeColor="text1"/>
                            <w:kern w:val="0"/>
                            <w:sz w:val="24"/>
                            <w:szCs w:val="24"/>
                          </w:rPr>
                          <m:t>aq</m:t>
                        </m:r>
                      </m:sub>
                    </m:sSub>
                    <m:sSub>
                      <m:sSubPr>
                        <m:ctrlPr>
                          <w:rPr>
                            <w:rFonts w:ascii="Cambria Math" w:hAnsi="Cambria Math" w:cs="Times New Roman"/>
                            <w:i/>
                            <w:color w:val="000000" w:themeColor="text1"/>
                            <w:kern w:val="0"/>
                            <w:sz w:val="24"/>
                            <w:szCs w:val="24"/>
                          </w:rPr>
                        </m:ctrlPr>
                      </m:sSubPr>
                      <m:e>
                        <m:r>
                          <m:rPr>
                            <m:nor/>
                          </m:rPr>
                          <w:rPr>
                            <w:rFonts w:cs="Times New Roman"/>
                            <w:color w:val="000000" w:themeColor="text1"/>
                            <w:kern w:val="0"/>
                            <w:sz w:val="24"/>
                            <w:szCs w:val="24"/>
                          </w:rPr>
                          <m:t>γ</m:t>
                        </m:r>
                      </m:e>
                      <m:sub>
                        <m:r>
                          <m:rPr>
                            <m:nor/>
                          </m:rPr>
                          <w:rPr>
                            <w:rFonts w:cs="Times New Roman"/>
                            <w:color w:val="000000" w:themeColor="text1"/>
                            <w:kern w:val="0"/>
                            <w:sz w:val="24"/>
                            <w:szCs w:val="24"/>
                          </w:rPr>
                          <m:t>aq</m:t>
                        </m:r>
                      </m:sub>
                    </m:sSub>
                    <m:r>
                      <m:rPr>
                        <m:nor/>
                      </m:rPr>
                      <w:rPr>
                        <w:rFonts w:cs="Times New Roman"/>
                        <w:color w:val="000000" w:themeColor="text1"/>
                        <w:kern w:val="0"/>
                        <w:sz w:val="24"/>
                        <w:szCs w:val="24"/>
                      </w:rPr>
                      <m:t>+</m:t>
                    </m:r>
                    <m:sSub>
                      <m:sSubPr>
                        <m:ctrlPr>
                          <w:rPr>
                            <w:rFonts w:ascii="Cambria Math" w:hAnsi="Cambria Math" w:cs="Times New Roman"/>
                            <w:i/>
                            <w:color w:val="000000" w:themeColor="text1"/>
                            <w:kern w:val="0"/>
                            <w:sz w:val="24"/>
                            <w:szCs w:val="24"/>
                          </w:rPr>
                        </m:ctrlPr>
                      </m:sSubPr>
                      <m:e>
                        <m:r>
                          <m:rPr>
                            <m:nor/>
                          </m:rPr>
                          <w:rPr>
                            <w:rFonts w:cs="Times New Roman"/>
                            <w:color w:val="000000" w:themeColor="text1"/>
                            <w:kern w:val="0"/>
                            <w:sz w:val="24"/>
                            <w:szCs w:val="24"/>
                          </w:rPr>
                          <m:t>w</m:t>
                        </m:r>
                      </m:e>
                      <m:sub>
                        <m:r>
                          <m:rPr>
                            <m:nor/>
                          </m:rPr>
                          <w:rPr>
                            <w:rFonts w:cs="Times New Roman"/>
                            <w:color w:val="000000" w:themeColor="text1"/>
                            <w:kern w:val="0"/>
                            <w:sz w:val="24"/>
                            <w:szCs w:val="24"/>
                          </w:rPr>
                          <m:t>M</m:t>
                        </m:r>
                      </m:sub>
                    </m:sSub>
                    <m:sSub>
                      <m:sSubPr>
                        <m:ctrlPr>
                          <w:rPr>
                            <w:rFonts w:ascii="Cambria Math" w:hAnsi="Cambria Math" w:cs="Times New Roman"/>
                            <w:i/>
                            <w:color w:val="000000" w:themeColor="text1"/>
                            <w:kern w:val="0"/>
                            <w:sz w:val="24"/>
                            <w:szCs w:val="24"/>
                          </w:rPr>
                        </m:ctrlPr>
                      </m:sSubPr>
                      <m:e>
                        <m:r>
                          <m:rPr>
                            <m:nor/>
                          </m:rPr>
                          <w:rPr>
                            <w:rFonts w:cs="Times New Roman"/>
                            <w:color w:val="000000" w:themeColor="text1"/>
                            <w:kern w:val="0"/>
                            <w:sz w:val="24"/>
                            <w:szCs w:val="24"/>
                          </w:rPr>
                          <m:t>γ</m:t>
                        </m:r>
                      </m:e>
                      <m:sub>
                        <m:r>
                          <m:rPr>
                            <m:nor/>
                          </m:rPr>
                          <w:rPr>
                            <w:rFonts w:cs="Times New Roman"/>
                            <w:color w:val="000000" w:themeColor="text1"/>
                            <w:kern w:val="0"/>
                            <w:sz w:val="24"/>
                            <w:szCs w:val="24"/>
                          </w:rPr>
                          <m:t>M</m:t>
                        </m:r>
                      </m:sub>
                    </m:sSub>
                  </m:den>
                </m:f>
              </m:oMath>
            </m:oMathPara>
          </w:p>
        </w:tc>
        <w:tc>
          <w:tcPr>
            <w:tcW w:w="1965" w:type="dxa"/>
          </w:tcPr>
          <w:p w14:paraId="0A0D54AE" w14:textId="77777777" w:rsidR="001460A3" w:rsidRPr="001C0F01" w:rsidRDefault="001460A3" w:rsidP="000C20E2">
            <w:pPr>
              <w:autoSpaceDE w:val="0"/>
              <w:autoSpaceDN w:val="0"/>
              <w:adjustRightInd w:val="0"/>
              <w:jc w:val="right"/>
              <w:rPr>
                <w:rFonts w:eastAsia="等线" w:cs="Times New Roman"/>
                <w:color w:val="000000" w:themeColor="text1"/>
                <w:kern w:val="0"/>
                <w:sz w:val="24"/>
                <w:szCs w:val="24"/>
              </w:rPr>
            </w:pPr>
          </w:p>
        </w:tc>
      </w:tr>
      <w:tr w:rsidR="001460A3" w:rsidRPr="001C0F01" w14:paraId="7D052422" w14:textId="77777777" w:rsidTr="000C20E2">
        <w:tc>
          <w:tcPr>
            <w:tcW w:w="1965" w:type="dxa"/>
          </w:tcPr>
          <w:p w14:paraId="23F07305" w14:textId="77777777" w:rsidR="001460A3" w:rsidRPr="0074491F" w:rsidRDefault="00000000" w:rsidP="000C20E2">
            <w:pPr>
              <w:autoSpaceDE w:val="0"/>
              <w:autoSpaceDN w:val="0"/>
              <w:adjustRightInd w:val="0"/>
              <w:rPr>
                <w:rFonts w:cs="Times New Roman"/>
                <w:i/>
                <w:color w:val="000000" w:themeColor="text1"/>
                <w:kern w:val="0"/>
                <w:sz w:val="24"/>
                <w:szCs w:val="24"/>
              </w:rPr>
            </w:pPr>
            <m:oMathPara>
              <m:oMathParaPr>
                <m:jc m:val="left"/>
              </m:oMathParaPr>
              <m:oMath>
                <m:sSub>
                  <m:sSubPr>
                    <m:ctrlPr>
                      <w:rPr>
                        <w:rFonts w:ascii="Cambria Math" w:hAnsi="Cambria Math" w:cs="Times New Roman"/>
                        <w:i/>
                        <w:color w:val="000000" w:themeColor="text1"/>
                        <w:kern w:val="0"/>
                        <w:sz w:val="24"/>
                        <w:szCs w:val="24"/>
                      </w:rPr>
                    </m:ctrlPr>
                  </m:sSubPr>
                  <m:e>
                    <m:r>
                      <m:rPr>
                        <m:nor/>
                      </m:rPr>
                      <w:rPr>
                        <w:rFonts w:cs="Times New Roman"/>
                        <w:i/>
                        <w:iCs/>
                        <w:color w:val="000000" w:themeColor="text1"/>
                        <w:kern w:val="0"/>
                        <w:sz w:val="24"/>
                        <w:szCs w:val="24"/>
                      </w:rPr>
                      <m:t>G</m:t>
                    </m:r>
                  </m:e>
                  <m:sub>
                    <m:r>
                      <m:rPr>
                        <m:nor/>
                      </m:rPr>
                      <w:rPr>
                        <w:rFonts w:cs="Times New Roman"/>
                        <w:color w:val="000000" w:themeColor="text1"/>
                        <w:kern w:val="0"/>
                        <w:sz w:val="24"/>
                        <w:szCs w:val="24"/>
                      </w:rPr>
                      <m:t>aq</m:t>
                    </m:r>
                  </m:sub>
                </m:sSub>
                <m:d>
                  <m:dPr>
                    <m:ctrlPr>
                      <w:rPr>
                        <w:rFonts w:ascii="Cambria Math" w:hAnsi="Cambria Math" w:cs="Times New Roman"/>
                        <w:i/>
                        <w:color w:val="000000" w:themeColor="text1"/>
                        <w:kern w:val="0"/>
                        <w:sz w:val="24"/>
                        <w:szCs w:val="24"/>
                      </w:rPr>
                    </m:ctrlPr>
                  </m:dPr>
                  <m:e>
                    <m:sSub>
                      <m:sSubPr>
                        <m:ctrlPr>
                          <w:rPr>
                            <w:rFonts w:ascii="Cambria Math" w:hAnsi="Cambria Math" w:cs="Times New Roman"/>
                            <w:iCs/>
                            <w:color w:val="000000" w:themeColor="text1"/>
                            <w:kern w:val="0"/>
                            <w:sz w:val="24"/>
                            <w:szCs w:val="24"/>
                          </w:rPr>
                        </m:ctrlPr>
                      </m:sSubPr>
                      <m:e>
                        <m:r>
                          <m:rPr>
                            <m:nor/>
                          </m:rPr>
                          <w:rPr>
                            <w:rFonts w:cs="Times New Roman"/>
                            <w:iCs/>
                            <w:color w:val="000000" w:themeColor="text1"/>
                            <w:kern w:val="0"/>
                            <w:sz w:val="24"/>
                            <w:szCs w:val="24"/>
                          </w:rPr>
                          <m:t>NH</m:t>
                        </m:r>
                      </m:e>
                      <m:sub>
                        <m:r>
                          <m:rPr>
                            <m:nor/>
                          </m:rPr>
                          <w:rPr>
                            <w:rFonts w:cs="Times New Roman"/>
                            <w:iCs/>
                            <w:color w:val="000000" w:themeColor="text1"/>
                            <w:kern w:val="0"/>
                            <w:sz w:val="24"/>
                            <w:szCs w:val="24"/>
                          </w:rPr>
                          <m:t>3</m:t>
                        </m:r>
                      </m:sub>
                    </m:sSub>
                  </m:e>
                </m:d>
                <m:r>
                  <m:rPr>
                    <m:nor/>
                  </m:rPr>
                  <w:rPr>
                    <w:rFonts w:cs="Times New Roman"/>
                    <w:color w:val="000000" w:themeColor="text1"/>
                    <w:kern w:val="0"/>
                    <w:sz w:val="24"/>
                    <w:szCs w:val="24"/>
                  </w:rPr>
                  <m:t xml:space="preserve">= </m:t>
                </m:r>
                <m:f>
                  <m:fPr>
                    <m:ctrlPr>
                      <w:rPr>
                        <w:rFonts w:ascii="Cambria Math" w:hAnsi="Cambria Math" w:cs="Times New Roman"/>
                        <w:i/>
                        <w:color w:val="000000" w:themeColor="text1"/>
                        <w:kern w:val="0"/>
                        <w:sz w:val="24"/>
                        <w:szCs w:val="24"/>
                      </w:rPr>
                    </m:ctrlPr>
                  </m:fPr>
                  <m:num>
                    <m:r>
                      <m:rPr>
                        <m:nor/>
                      </m:rPr>
                      <w:rPr>
                        <w:rFonts w:cs="Times New Roman"/>
                        <w:color w:val="000000" w:themeColor="text1"/>
                        <w:kern w:val="0"/>
                        <w:sz w:val="24"/>
                        <w:szCs w:val="24"/>
                      </w:rPr>
                      <m:t>n(</m:t>
                    </m:r>
                    <m:sSub>
                      <m:sSubPr>
                        <m:ctrlPr>
                          <w:rPr>
                            <w:rFonts w:ascii="Cambria Math" w:hAnsi="Cambria Math" w:cs="Times New Roman"/>
                            <w:iCs/>
                            <w:color w:val="000000" w:themeColor="text1"/>
                            <w:kern w:val="0"/>
                            <w:sz w:val="24"/>
                            <w:szCs w:val="24"/>
                          </w:rPr>
                        </m:ctrlPr>
                      </m:sSubPr>
                      <m:e>
                        <m:r>
                          <m:rPr>
                            <m:nor/>
                          </m:rPr>
                          <w:rPr>
                            <w:rFonts w:cs="Times New Roman"/>
                            <w:iCs/>
                            <w:color w:val="000000" w:themeColor="text1"/>
                            <w:kern w:val="0"/>
                            <w:sz w:val="24"/>
                            <w:szCs w:val="24"/>
                          </w:rPr>
                          <m:t>NH</m:t>
                        </m:r>
                      </m:e>
                      <m:sub>
                        <m:r>
                          <m:rPr>
                            <m:nor/>
                          </m:rPr>
                          <w:rPr>
                            <w:rFonts w:cs="Times New Roman"/>
                            <w:iCs/>
                            <w:color w:val="000000" w:themeColor="text1"/>
                            <w:kern w:val="0"/>
                            <w:sz w:val="24"/>
                            <w:szCs w:val="24"/>
                          </w:rPr>
                          <m:t>3</m:t>
                        </m:r>
                      </m:sub>
                    </m:sSub>
                    <m:r>
                      <m:rPr>
                        <m:nor/>
                      </m:rPr>
                      <w:rPr>
                        <w:rFonts w:cs="Times New Roman"/>
                        <w:color w:val="000000" w:themeColor="text1"/>
                        <w:kern w:val="0"/>
                        <w:sz w:val="24"/>
                        <w:szCs w:val="24"/>
                      </w:rPr>
                      <m:t>)</m:t>
                    </m:r>
                  </m:num>
                  <m:den>
                    <m:sSub>
                      <m:sSubPr>
                        <m:ctrlPr>
                          <w:rPr>
                            <w:rFonts w:ascii="Cambria Math" w:hAnsi="Cambria Math" w:cs="Times New Roman"/>
                            <w:i/>
                            <w:color w:val="000000" w:themeColor="text1"/>
                            <w:kern w:val="0"/>
                            <w:sz w:val="24"/>
                            <w:szCs w:val="24"/>
                          </w:rPr>
                        </m:ctrlPr>
                      </m:sSubPr>
                      <m:e>
                        <m:r>
                          <m:rPr>
                            <m:nor/>
                          </m:rPr>
                          <w:rPr>
                            <w:rFonts w:cs="Times New Roman"/>
                            <w:color w:val="000000" w:themeColor="text1"/>
                            <w:kern w:val="0"/>
                            <w:sz w:val="24"/>
                            <w:szCs w:val="24"/>
                          </w:rPr>
                          <m:t>w</m:t>
                        </m:r>
                      </m:e>
                      <m:sub>
                        <m:r>
                          <m:rPr>
                            <m:nor/>
                          </m:rPr>
                          <w:rPr>
                            <w:rFonts w:cs="Times New Roman"/>
                            <w:color w:val="000000" w:themeColor="text1"/>
                            <w:kern w:val="0"/>
                            <w:sz w:val="24"/>
                            <w:szCs w:val="24"/>
                          </w:rPr>
                          <m:t>aq</m:t>
                        </m:r>
                      </m:sub>
                    </m:sSub>
                    <m:sSub>
                      <m:sSubPr>
                        <m:ctrlPr>
                          <w:rPr>
                            <w:rFonts w:ascii="Cambria Math" w:hAnsi="Cambria Math" w:cs="Times New Roman"/>
                            <w:i/>
                            <w:color w:val="000000" w:themeColor="text1"/>
                            <w:kern w:val="0"/>
                            <w:sz w:val="24"/>
                            <w:szCs w:val="24"/>
                          </w:rPr>
                        </m:ctrlPr>
                      </m:sSubPr>
                      <m:e>
                        <m:r>
                          <m:rPr>
                            <m:nor/>
                          </m:rPr>
                          <w:rPr>
                            <w:rFonts w:cs="Times New Roman"/>
                            <w:color w:val="000000" w:themeColor="text1"/>
                            <w:kern w:val="0"/>
                            <w:sz w:val="24"/>
                            <w:szCs w:val="24"/>
                          </w:rPr>
                          <m:t>γ</m:t>
                        </m:r>
                      </m:e>
                      <m:sub>
                        <m:r>
                          <m:rPr>
                            <m:nor/>
                          </m:rPr>
                          <w:rPr>
                            <w:rFonts w:cs="Times New Roman"/>
                            <w:color w:val="000000" w:themeColor="text1"/>
                            <w:kern w:val="0"/>
                            <w:sz w:val="24"/>
                            <w:szCs w:val="24"/>
                          </w:rPr>
                          <m:t>aq</m:t>
                        </m:r>
                      </m:sub>
                    </m:sSub>
                  </m:den>
                </m:f>
              </m:oMath>
            </m:oMathPara>
          </w:p>
        </w:tc>
        <w:tc>
          <w:tcPr>
            <w:tcW w:w="1965" w:type="dxa"/>
          </w:tcPr>
          <w:p w14:paraId="5A795D82" w14:textId="77777777" w:rsidR="001460A3" w:rsidRPr="001C0F01" w:rsidRDefault="001460A3" w:rsidP="000C20E2">
            <w:pPr>
              <w:autoSpaceDE w:val="0"/>
              <w:autoSpaceDN w:val="0"/>
              <w:adjustRightInd w:val="0"/>
              <w:jc w:val="right"/>
              <w:rPr>
                <w:rFonts w:eastAsia="等线" w:cs="Times New Roman"/>
                <w:color w:val="000000" w:themeColor="text1"/>
                <w:kern w:val="0"/>
                <w:sz w:val="24"/>
                <w:szCs w:val="24"/>
              </w:rPr>
            </w:pPr>
          </w:p>
        </w:tc>
      </w:tr>
    </w:tbl>
    <w:p w14:paraId="4948195F" w14:textId="5C85F19D" w:rsidR="001460A3" w:rsidRPr="001C0F01" w:rsidRDefault="001460A3" w:rsidP="001460A3">
      <w:pPr>
        <w:autoSpaceDE w:val="0"/>
        <w:autoSpaceDN w:val="0"/>
        <w:adjustRightInd w:val="0"/>
        <w:spacing w:line="360" w:lineRule="auto"/>
        <w:ind w:firstLineChars="200" w:firstLine="480"/>
        <w:jc w:val="both"/>
        <w:rPr>
          <w:rFonts w:cs="Times New Roman"/>
          <w:color w:val="000000" w:themeColor="text1"/>
          <w:sz w:val="24"/>
          <w:szCs w:val="24"/>
        </w:rPr>
      </w:pPr>
      <w:r w:rsidRPr="001C0F01">
        <w:rPr>
          <w:rFonts w:cs="Times New Roman"/>
          <w:color w:val="000000" w:themeColor="text1"/>
          <w:sz w:val="24"/>
          <w:szCs w:val="24"/>
        </w:rPr>
        <w:t>Where n(</w:t>
      </w:r>
      <w:r w:rsidR="00202452">
        <w:rPr>
          <w:rFonts w:eastAsia="宋体" w:cs="Times New Roman" w:hint="eastAsia"/>
          <w:color w:val="000000" w:themeColor="text1"/>
          <w:sz w:val="24"/>
          <w:szCs w:val="24"/>
        </w:rPr>
        <w:t>NH</w:t>
      </w:r>
      <w:r w:rsidR="00202452" w:rsidRPr="00202452">
        <w:rPr>
          <w:rFonts w:eastAsia="宋体" w:cs="Times New Roman" w:hint="eastAsia"/>
          <w:color w:val="000000" w:themeColor="text1"/>
          <w:sz w:val="24"/>
          <w:szCs w:val="24"/>
          <w:vertAlign w:val="subscript"/>
        </w:rPr>
        <w:t>3</w:t>
      </w:r>
      <w:r w:rsidRPr="001C0F01">
        <w:rPr>
          <w:rFonts w:cs="Times New Roman"/>
          <w:color w:val="000000" w:themeColor="text1"/>
          <w:sz w:val="24"/>
          <w:szCs w:val="24"/>
        </w:rPr>
        <w:t xml:space="preserve">) is the amount of </w:t>
      </w:r>
      <w:r w:rsidR="00202452">
        <w:rPr>
          <w:rFonts w:eastAsia="宋体" w:cs="Times New Roman" w:hint="eastAsia"/>
          <w:color w:val="000000" w:themeColor="text1"/>
          <w:sz w:val="24"/>
          <w:szCs w:val="24"/>
        </w:rPr>
        <w:t>NH</w:t>
      </w:r>
      <w:r w:rsidR="00202452" w:rsidRPr="00202452">
        <w:rPr>
          <w:rFonts w:eastAsia="宋体" w:cs="Times New Roman" w:hint="eastAsia"/>
          <w:color w:val="000000" w:themeColor="text1"/>
          <w:sz w:val="24"/>
          <w:szCs w:val="24"/>
          <w:vertAlign w:val="subscript"/>
        </w:rPr>
        <w:t>3</w:t>
      </w:r>
      <w:r w:rsidR="00202452">
        <w:rPr>
          <w:rFonts w:eastAsia="宋体" w:cs="Times New Roman" w:hint="eastAsia"/>
          <w:color w:val="000000" w:themeColor="text1"/>
          <w:sz w:val="24"/>
          <w:szCs w:val="24"/>
        </w:rPr>
        <w:t xml:space="preserve"> </w:t>
      </w:r>
      <w:r w:rsidRPr="001C0F01">
        <w:rPr>
          <w:rFonts w:cs="Times New Roman"/>
          <w:color w:val="000000" w:themeColor="text1"/>
          <w:sz w:val="24"/>
          <w:szCs w:val="24"/>
        </w:rPr>
        <w:t xml:space="preserve">produced by radiolysis, </w:t>
      </w:r>
      <w:proofErr w:type="spellStart"/>
      <w:r w:rsidRPr="001C0F01">
        <w:rPr>
          <w:rFonts w:cs="Times New Roman"/>
          <w:i/>
          <w:iCs/>
          <w:color w:val="000000" w:themeColor="text1"/>
          <w:sz w:val="24"/>
          <w:szCs w:val="24"/>
        </w:rPr>
        <w:t>w</w:t>
      </w:r>
      <w:r w:rsidRPr="001C0F01">
        <w:rPr>
          <w:rFonts w:cs="Times New Roman"/>
          <w:i/>
          <w:iCs/>
          <w:color w:val="000000" w:themeColor="text1"/>
          <w:sz w:val="24"/>
          <w:szCs w:val="24"/>
          <w:vertAlign w:val="subscript"/>
        </w:rPr>
        <w:t>aq</w:t>
      </w:r>
      <w:proofErr w:type="spellEnd"/>
      <w:r w:rsidR="007F04A7">
        <w:rPr>
          <w:rFonts w:cs="Times New Roman"/>
          <w:color w:val="000000" w:themeColor="text1"/>
          <w:sz w:val="24"/>
          <w:szCs w:val="24"/>
        </w:rPr>
        <w:t xml:space="preserve">, </w:t>
      </w:r>
      <w:r w:rsidRPr="001C0F01">
        <w:rPr>
          <w:rFonts w:cs="Times New Roman"/>
          <w:color w:val="000000" w:themeColor="text1"/>
          <w:sz w:val="24"/>
          <w:szCs w:val="24"/>
        </w:rPr>
        <w:t xml:space="preserve">and </w:t>
      </w:r>
      <w:proofErr w:type="spellStart"/>
      <w:r w:rsidRPr="001C0F01">
        <w:rPr>
          <w:rFonts w:cs="Times New Roman"/>
          <w:i/>
          <w:iCs/>
          <w:color w:val="000000" w:themeColor="text1"/>
          <w:sz w:val="24"/>
          <w:szCs w:val="24"/>
        </w:rPr>
        <w:t>w</w:t>
      </w:r>
      <w:r w:rsidRPr="001C0F01">
        <w:rPr>
          <w:rFonts w:cs="Times New Roman"/>
          <w:i/>
          <w:iCs/>
          <w:color w:val="000000" w:themeColor="text1"/>
          <w:sz w:val="24"/>
          <w:szCs w:val="24"/>
          <w:vertAlign w:val="subscript"/>
        </w:rPr>
        <w:t>M</w:t>
      </w:r>
      <w:proofErr w:type="spellEnd"/>
      <w:r w:rsidRPr="001C0F01">
        <w:rPr>
          <w:rFonts w:cs="Times New Roman"/>
          <w:color w:val="000000" w:themeColor="text1"/>
          <w:sz w:val="24"/>
          <w:szCs w:val="24"/>
        </w:rPr>
        <w:t xml:space="preserve"> are the mass fraction of water and catalyst in the mixture, and </w:t>
      </w:r>
      <w:proofErr w:type="spellStart"/>
      <w:r w:rsidRPr="001C0F01">
        <w:rPr>
          <w:rFonts w:cs="Times New Roman"/>
          <w:i/>
          <w:iCs/>
          <w:color w:val="000000" w:themeColor="text1"/>
          <w:sz w:val="24"/>
          <w:szCs w:val="24"/>
        </w:rPr>
        <w:t>γ</w:t>
      </w:r>
      <w:r w:rsidRPr="001C0F01">
        <w:rPr>
          <w:rFonts w:cs="Times New Roman"/>
          <w:i/>
          <w:iCs/>
          <w:color w:val="000000" w:themeColor="text1"/>
          <w:sz w:val="24"/>
          <w:szCs w:val="24"/>
          <w:vertAlign w:val="subscript"/>
        </w:rPr>
        <w:t>aq</w:t>
      </w:r>
      <w:proofErr w:type="spellEnd"/>
      <w:r w:rsidRPr="001C0F01">
        <w:rPr>
          <w:rFonts w:cs="Times New Roman"/>
          <w:color w:val="000000" w:themeColor="text1"/>
          <w:sz w:val="24"/>
          <w:szCs w:val="24"/>
        </w:rPr>
        <w:t xml:space="preserve"> and </w:t>
      </w:r>
      <w:proofErr w:type="spellStart"/>
      <w:r w:rsidRPr="001C0F01">
        <w:rPr>
          <w:rFonts w:cs="Times New Roman"/>
          <w:i/>
          <w:iCs/>
          <w:color w:val="000000" w:themeColor="text1"/>
          <w:sz w:val="24"/>
          <w:szCs w:val="24"/>
        </w:rPr>
        <w:t>γ</w:t>
      </w:r>
      <w:r w:rsidRPr="001C0F01">
        <w:rPr>
          <w:rFonts w:cs="Times New Roman"/>
          <w:i/>
          <w:iCs/>
          <w:color w:val="000000" w:themeColor="text1"/>
          <w:sz w:val="24"/>
          <w:szCs w:val="24"/>
          <w:vertAlign w:val="subscript"/>
        </w:rPr>
        <w:t>M</w:t>
      </w:r>
      <w:proofErr w:type="spellEnd"/>
      <w:r w:rsidRPr="001C0F01">
        <w:rPr>
          <w:rFonts w:cs="Times New Roman"/>
          <w:color w:val="000000" w:themeColor="text1"/>
          <w:sz w:val="24"/>
          <w:szCs w:val="24"/>
        </w:rPr>
        <w:t xml:space="preserve"> are the respective absorbed doses of the water and catalyst. However, in our experiment, the weight of the catalyst ranged from 0.06 %, much less than that of H</w:t>
      </w:r>
      <w:r w:rsidRPr="001C0F01">
        <w:rPr>
          <w:rFonts w:cs="Times New Roman"/>
          <w:color w:val="000000" w:themeColor="text1"/>
          <w:sz w:val="24"/>
          <w:szCs w:val="24"/>
          <w:vertAlign w:val="subscript"/>
        </w:rPr>
        <w:t>2</w:t>
      </w:r>
      <w:r w:rsidRPr="001C0F01">
        <w:rPr>
          <w:rFonts w:cs="Times New Roman"/>
          <w:color w:val="000000" w:themeColor="text1"/>
          <w:sz w:val="24"/>
          <w:szCs w:val="24"/>
        </w:rPr>
        <w:t xml:space="preserve">O content, so the contribution to the total absorbed dose was ignored. The value of </w:t>
      </w:r>
      <w:proofErr w:type="spellStart"/>
      <w:r w:rsidRPr="001C0F01">
        <w:rPr>
          <w:rFonts w:cs="Times New Roman"/>
          <w:i/>
          <w:iCs/>
          <w:color w:val="000000" w:themeColor="text1"/>
          <w:sz w:val="24"/>
          <w:szCs w:val="24"/>
        </w:rPr>
        <w:t>γ</w:t>
      </w:r>
      <w:r w:rsidRPr="001C0F01">
        <w:rPr>
          <w:rFonts w:cs="Times New Roman"/>
          <w:i/>
          <w:iCs/>
          <w:color w:val="000000" w:themeColor="text1"/>
          <w:sz w:val="24"/>
          <w:szCs w:val="24"/>
          <w:vertAlign w:val="subscript"/>
        </w:rPr>
        <w:t>aq</w:t>
      </w:r>
      <w:proofErr w:type="spellEnd"/>
      <w:r w:rsidRPr="001C0F01">
        <w:rPr>
          <w:rFonts w:cs="Times New Roman"/>
          <w:color w:val="000000" w:themeColor="text1"/>
          <w:sz w:val="24"/>
          <w:szCs w:val="24"/>
        </w:rPr>
        <w:t xml:space="preserve"> was measured by the Fricke dosimeter and finally used as the total absorbed dose.</w:t>
      </w:r>
    </w:p>
    <w:p w14:paraId="6E023670" w14:textId="77777777" w:rsidR="001460A3" w:rsidRPr="0074491F" w:rsidRDefault="001460A3" w:rsidP="001460A3">
      <w:pPr>
        <w:spacing w:line="360" w:lineRule="auto"/>
        <w:rPr>
          <w:rFonts w:cs="Times New Roman"/>
          <w:szCs w:val="24"/>
        </w:rPr>
      </w:pPr>
    </w:p>
    <w:p w14:paraId="65EF5A3A" w14:textId="3CE16FBB" w:rsidR="001460A3" w:rsidRPr="000C088D" w:rsidRDefault="001460A3" w:rsidP="001460A3">
      <w:pPr>
        <w:rPr>
          <w:rFonts w:cs="Times New Roman"/>
          <w:b/>
          <w:bCs/>
          <w:szCs w:val="21"/>
        </w:rPr>
      </w:pPr>
      <w:r>
        <w:rPr>
          <w:rFonts w:cs="Times New Roman" w:hint="eastAsia"/>
          <w:b/>
          <w:bCs/>
          <w:sz w:val="24"/>
          <w:szCs w:val="24"/>
        </w:rPr>
        <w:t>X-ray</w:t>
      </w:r>
      <w:r w:rsidRPr="000C088D">
        <w:rPr>
          <w:rFonts w:cs="Times New Roman"/>
          <w:b/>
          <w:bCs/>
          <w:sz w:val="24"/>
          <w:szCs w:val="24"/>
        </w:rPr>
        <w:t xml:space="preserve">/electron beam-driven catalytic </w:t>
      </w:r>
      <w:r w:rsidR="00202452">
        <w:rPr>
          <w:rFonts w:eastAsia="宋体" w:cs="Times New Roman" w:hint="eastAsia"/>
          <w:b/>
          <w:bCs/>
          <w:sz w:val="24"/>
          <w:szCs w:val="24"/>
        </w:rPr>
        <w:t xml:space="preserve">conversion of </w:t>
      </w:r>
      <w:r>
        <w:rPr>
          <w:rFonts w:cs="Times New Roman" w:hint="eastAsia"/>
          <w:b/>
          <w:bCs/>
          <w:sz w:val="24"/>
          <w:szCs w:val="24"/>
        </w:rPr>
        <w:t>N</w:t>
      </w:r>
      <w:r w:rsidRPr="000C088D">
        <w:rPr>
          <w:rFonts w:cs="Times New Roman" w:hint="eastAsia"/>
          <w:b/>
          <w:bCs/>
          <w:sz w:val="24"/>
          <w:szCs w:val="24"/>
          <w:vertAlign w:val="subscript"/>
        </w:rPr>
        <w:t>2</w:t>
      </w:r>
      <w:r>
        <w:rPr>
          <w:rFonts w:cs="Times New Roman" w:hint="eastAsia"/>
          <w:b/>
          <w:bCs/>
          <w:sz w:val="24"/>
          <w:szCs w:val="24"/>
        </w:rPr>
        <w:t xml:space="preserve"> to NH</w:t>
      </w:r>
      <w:r w:rsidRPr="000C088D">
        <w:rPr>
          <w:rFonts w:cs="Times New Roman" w:hint="eastAsia"/>
          <w:b/>
          <w:bCs/>
          <w:sz w:val="24"/>
          <w:szCs w:val="24"/>
          <w:vertAlign w:val="subscript"/>
        </w:rPr>
        <w:t>3</w:t>
      </w:r>
      <w:r w:rsidRPr="000C088D">
        <w:rPr>
          <w:rFonts w:cs="Times New Roman"/>
          <w:b/>
          <w:bCs/>
          <w:sz w:val="24"/>
          <w:szCs w:val="24"/>
        </w:rPr>
        <w:t xml:space="preserve"> </w:t>
      </w:r>
    </w:p>
    <w:p w14:paraId="2A654082" w14:textId="55AFE87C" w:rsidR="001460A3" w:rsidRPr="00381F94" w:rsidRDefault="001460A3" w:rsidP="001460A3">
      <w:pPr>
        <w:spacing w:line="360" w:lineRule="auto"/>
        <w:ind w:firstLineChars="200" w:firstLine="480"/>
        <w:jc w:val="both"/>
        <w:rPr>
          <w:rFonts w:cs="Times New Roman"/>
          <w:sz w:val="24"/>
        </w:rPr>
      </w:pPr>
      <w:r w:rsidRPr="00381F94">
        <w:rPr>
          <w:rFonts w:cs="Times New Roman"/>
          <w:sz w:val="24"/>
        </w:rPr>
        <w:t>The X-ray</w:t>
      </w:r>
      <w:r w:rsidRPr="00381F94">
        <w:rPr>
          <w:rFonts w:cs="Times New Roman" w:hint="eastAsia"/>
          <w:sz w:val="24"/>
        </w:rPr>
        <w:t>-driven</w:t>
      </w:r>
      <w:r w:rsidRPr="00381F94">
        <w:rPr>
          <w:rFonts w:cs="Times New Roman"/>
          <w:sz w:val="24"/>
        </w:rPr>
        <w:t xml:space="preserve"> </w:t>
      </w:r>
      <w:r w:rsidRPr="00381F94">
        <w:rPr>
          <w:rFonts w:cs="Times New Roman" w:hint="eastAsia"/>
          <w:sz w:val="24"/>
        </w:rPr>
        <w:t xml:space="preserve">NRR </w:t>
      </w:r>
      <w:r w:rsidRPr="00381F94">
        <w:rPr>
          <w:rFonts w:cs="Times New Roman"/>
          <w:sz w:val="24"/>
        </w:rPr>
        <w:t xml:space="preserve">experiment was finished in a </w:t>
      </w:r>
      <w:r w:rsidRPr="00381F94">
        <w:rPr>
          <w:rFonts w:cs="Times New Roman" w:hint="eastAsia"/>
          <w:sz w:val="24"/>
        </w:rPr>
        <w:t>300</w:t>
      </w:r>
      <w:r w:rsidRPr="00381F94">
        <w:rPr>
          <w:rFonts w:cs="Times New Roman"/>
          <w:sz w:val="24"/>
        </w:rPr>
        <w:t xml:space="preserve"> mL </w:t>
      </w:r>
      <w:r w:rsidRPr="00381F94">
        <w:rPr>
          <w:rFonts w:cs="Times New Roman" w:hint="eastAsia"/>
          <w:sz w:val="24"/>
        </w:rPr>
        <w:t>c</w:t>
      </w:r>
      <w:r w:rsidRPr="00381F94">
        <w:rPr>
          <w:rFonts w:cs="Times New Roman"/>
          <w:sz w:val="24"/>
        </w:rPr>
        <w:t>ontinuous</w:t>
      </w:r>
      <w:r w:rsidRPr="00381F94">
        <w:rPr>
          <w:sz w:val="24"/>
          <w:szCs w:val="24"/>
        </w:rPr>
        <w:t xml:space="preserve"> </w:t>
      </w:r>
      <w:r w:rsidRPr="00381F94">
        <w:rPr>
          <w:rFonts w:cs="Times New Roman" w:hint="eastAsia"/>
          <w:sz w:val="24"/>
        </w:rPr>
        <w:t>a</w:t>
      </w:r>
      <w:r w:rsidRPr="00381F94">
        <w:rPr>
          <w:rFonts w:cs="Times New Roman"/>
          <w:sz w:val="24"/>
        </w:rPr>
        <w:t>eration</w:t>
      </w:r>
      <w:r w:rsidRPr="00381F94">
        <w:rPr>
          <w:rFonts w:cs="Times New Roman" w:hint="eastAsia"/>
          <w:sz w:val="24"/>
        </w:rPr>
        <w:t xml:space="preserve"> reactor</w:t>
      </w:r>
      <w:r w:rsidRPr="00381F94">
        <w:rPr>
          <w:rFonts w:cs="Times New Roman"/>
          <w:sz w:val="24"/>
        </w:rPr>
        <w:t xml:space="preserve"> using a panoramic X-ray source</w:t>
      </w:r>
      <w:r w:rsidRPr="00381F94">
        <w:rPr>
          <w:rFonts w:cs="Times New Roman" w:hint="eastAsia"/>
          <w:sz w:val="24"/>
        </w:rPr>
        <w:t xml:space="preserve"> (160 keV, 20 mA)</w:t>
      </w:r>
      <w:r w:rsidRPr="00381F94">
        <w:rPr>
          <w:rFonts w:cs="Times New Roman"/>
          <w:sz w:val="24"/>
        </w:rPr>
        <w:t xml:space="preserve"> with a dose rate of </w:t>
      </w:r>
      <w:r w:rsidRPr="00381F94">
        <w:rPr>
          <w:rFonts w:cs="Times New Roman" w:hint="eastAsia"/>
          <w:sz w:val="24"/>
        </w:rPr>
        <w:t>0.81</w:t>
      </w:r>
      <w:r w:rsidRPr="00381F94">
        <w:rPr>
          <w:rFonts w:cs="Times New Roman"/>
          <w:sz w:val="24"/>
        </w:rPr>
        <w:t xml:space="preserve"> kGy h</w:t>
      </w:r>
      <w:r w:rsidRPr="00381F94">
        <w:rPr>
          <w:rFonts w:cs="Times New Roman"/>
          <w:sz w:val="24"/>
          <w:vertAlign w:val="superscript"/>
        </w:rPr>
        <w:t>-1</w:t>
      </w:r>
      <w:r w:rsidRPr="00381F94">
        <w:rPr>
          <w:rFonts w:cs="Times New Roman"/>
          <w:sz w:val="24"/>
        </w:rPr>
        <w:t xml:space="preserve"> at room temperature</w:t>
      </w:r>
      <w:r w:rsidRPr="00381F94">
        <w:rPr>
          <w:rFonts w:cs="Times New Roman" w:hint="eastAsia"/>
          <w:sz w:val="24"/>
        </w:rPr>
        <w:t xml:space="preserve"> (Figure S1)</w:t>
      </w:r>
      <w:r w:rsidRPr="00381F94">
        <w:rPr>
          <w:rFonts w:cs="Times New Roman"/>
          <w:sz w:val="24"/>
        </w:rPr>
        <w:t>. In a typical experimental</w:t>
      </w:r>
      <w:r w:rsidRPr="00381F94">
        <w:rPr>
          <w:rFonts w:cs="Times New Roman" w:hint="eastAsia"/>
          <w:sz w:val="24"/>
        </w:rPr>
        <w:t xml:space="preserve"> </w:t>
      </w:r>
      <w:r w:rsidRPr="00381F94">
        <w:rPr>
          <w:rFonts w:cs="Times New Roman"/>
          <w:sz w:val="24"/>
        </w:rPr>
        <w:t xml:space="preserve">process, </w:t>
      </w:r>
      <w:r w:rsidRPr="00381F94">
        <w:rPr>
          <w:rFonts w:cs="Times New Roman" w:hint="eastAsia"/>
          <w:sz w:val="24"/>
        </w:rPr>
        <w:t>600</w:t>
      </w:r>
      <w:r w:rsidRPr="00381F94">
        <w:rPr>
          <w:rFonts w:cs="Times New Roman"/>
          <w:sz w:val="24"/>
        </w:rPr>
        <w:t xml:space="preserve"> mg of</w:t>
      </w:r>
      <w:r w:rsidRPr="00381F94">
        <w:rPr>
          <w:rFonts w:cs="Times New Roman" w:hint="eastAsia"/>
          <w:sz w:val="24"/>
        </w:rPr>
        <w:t xml:space="preserve"> </w:t>
      </w:r>
      <w:r w:rsidRPr="00381F94">
        <w:rPr>
          <w:rFonts w:cs="Times New Roman"/>
          <w:sz w:val="24"/>
        </w:rPr>
        <w:t>UiO-66(Hf)</w:t>
      </w:r>
      <w:r w:rsidRPr="00381F94">
        <w:rPr>
          <w:rFonts w:cs="Times New Roman" w:hint="eastAsia"/>
          <w:sz w:val="24"/>
        </w:rPr>
        <w:t>-NH</w:t>
      </w:r>
      <w:r w:rsidRPr="00381F94">
        <w:rPr>
          <w:rFonts w:cs="Times New Roman" w:hint="eastAsia"/>
          <w:sz w:val="24"/>
          <w:vertAlign w:val="subscript"/>
        </w:rPr>
        <w:t>2</w:t>
      </w:r>
      <w:r w:rsidRPr="00381F94">
        <w:rPr>
          <w:rFonts w:cs="Times New Roman"/>
          <w:sz w:val="24"/>
        </w:rPr>
        <w:t xml:space="preserve"> was dispersed into </w:t>
      </w:r>
      <w:r w:rsidRPr="00381F94">
        <w:rPr>
          <w:rFonts w:cs="Times New Roman" w:hint="eastAsia"/>
          <w:sz w:val="24"/>
        </w:rPr>
        <w:t>15</w:t>
      </w:r>
      <w:r w:rsidRPr="00381F94">
        <w:rPr>
          <w:rFonts w:cs="Times New Roman"/>
          <w:sz w:val="24"/>
        </w:rPr>
        <w:t xml:space="preserve">0 mL </w:t>
      </w:r>
      <w:r w:rsidRPr="00381F94">
        <w:rPr>
          <w:rFonts w:cs="Times New Roman" w:hint="eastAsia"/>
          <w:sz w:val="24"/>
        </w:rPr>
        <w:t>H</w:t>
      </w:r>
      <w:r w:rsidRPr="00381F94">
        <w:rPr>
          <w:rFonts w:cs="Times New Roman" w:hint="eastAsia"/>
          <w:sz w:val="24"/>
          <w:vertAlign w:val="subscript"/>
        </w:rPr>
        <w:t>2</w:t>
      </w:r>
      <w:r w:rsidRPr="00381F94">
        <w:rPr>
          <w:rFonts w:cs="Times New Roman"/>
          <w:sz w:val="24"/>
        </w:rPr>
        <w:t>SO</w:t>
      </w:r>
      <w:r w:rsidRPr="00381F94">
        <w:rPr>
          <w:rFonts w:cs="Times New Roman"/>
          <w:sz w:val="24"/>
          <w:vertAlign w:val="subscript"/>
        </w:rPr>
        <w:t xml:space="preserve">3 </w:t>
      </w:r>
      <w:r w:rsidRPr="00381F94">
        <w:rPr>
          <w:rFonts w:cs="Times New Roman"/>
          <w:sz w:val="24"/>
        </w:rPr>
        <w:t>solution</w:t>
      </w:r>
      <w:r w:rsidRPr="00381F94">
        <w:rPr>
          <w:rFonts w:cs="Times New Roman" w:hint="eastAsia"/>
          <w:sz w:val="24"/>
        </w:rPr>
        <w:t xml:space="preserve"> (1.25 mL</w:t>
      </w:r>
      <w:r w:rsidRPr="00381F94">
        <w:rPr>
          <w:rFonts w:cs="Times New Roman"/>
          <w:sz w:val="24"/>
          <w:szCs w:val="28"/>
        </w:rPr>
        <w:t xml:space="preserve"> sulfur dioxide solution</w:t>
      </w:r>
      <w:r w:rsidRPr="00381F94">
        <w:rPr>
          <w:rFonts w:cs="Times New Roman" w:hint="eastAsia"/>
          <w:sz w:val="24"/>
          <w:szCs w:val="28"/>
        </w:rPr>
        <w:t xml:space="preserve"> in 150 mL</w:t>
      </w:r>
      <w:r w:rsidRPr="00381F94">
        <w:rPr>
          <w:sz w:val="24"/>
          <w:szCs w:val="24"/>
        </w:rPr>
        <w:t xml:space="preserve"> </w:t>
      </w:r>
      <w:r w:rsidRPr="00381F94">
        <w:rPr>
          <w:rFonts w:cs="Times New Roman"/>
          <w:sz w:val="24"/>
          <w:szCs w:val="28"/>
        </w:rPr>
        <w:t>deionized water</w:t>
      </w:r>
      <w:r w:rsidRPr="00381F94">
        <w:rPr>
          <w:rFonts w:cs="Times New Roman" w:hint="eastAsia"/>
          <w:sz w:val="24"/>
        </w:rPr>
        <w:t xml:space="preserve">) with different </w:t>
      </w:r>
      <w:r>
        <w:rPr>
          <w:rFonts w:cs="Times New Roman"/>
          <w:sz w:val="24"/>
        </w:rPr>
        <w:t>pH-concentrated</w:t>
      </w:r>
      <w:r w:rsidRPr="00381F94">
        <w:rPr>
          <w:rFonts w:cs="Times New Roman"/>
          <w:sz w:val="24"/>
        </w:rPr>
        <w:t xml:space="preserve"> </w:t>
      </w:r>
      <w:r w:rsidRPr="00381F94">
        <w:rPr>
          <w:rFonts w:cs="Times New Roman" w:hint="eastAsia"/>
          <w:sz w:val="24"/>
        </w:rPr>
        <w:t xml:space="preserve">HCl </w:t>
      </w:r>
      <w:r w:rsidRPr="00381F94">
        <w:rPr>
          <w:rFonts w:cs="Times New Roman"/>
          <w:sz w:val="24"/>
        </w:rPr>
        <w:t xml:space="preserve">as a regulator. Then, the mixture </w:t>
      </w:r>
      <w:r w:rsidRPr="00381F94">
        <w:rPr>
          <w:rFonts w:cs="Times New Roman" w:hint="eastAsia"/>
          <w:sz w:val="24"/>
        </w:rPr>
        <w:t>was</w:t>
      </w:r>
      <w:r w:rsidRPr="00381F94">
        <w:rPr>
          <w:rFonts w:cs="Times New Roman"/>
          <w:sz w:val="24"/>
        </w:rPr>
        <w:t xml:space="preserve"> bubbled with high-purity </w:t>
      </w:r>
      <w:r w:rsidRPr="00381F94">
        <w:rPr>
          <w:rFonts w:cs="Times New Roman" w:hint="eastAsia"/>
          <w:sz w:val="24"/>
        </w:rPr>
        <w:t>N</w:t>
      </w:r>
      <w:r w:rsidRPr="00381F94">
        <w:rPr>
          <w:rFonts w:cs="Times New Roman" w:hint="eastAsia"/>
          <w:sz w:val="24"/>
          <w:vertAlign w:val="subscript"/>
        </w:rPr>
        <w:t>2</w:t>
      </w:r>
      <w:r w:rsidRPr="00381F94">
        <w:rPr>
          <w:rFonts w:cs="Times New Roman"/>
          <w:sz w:val="24"/>
        </w:rPr>
        <w:t>. 3 mL of the</w:t>
      </w:r>
      <w:r w:rsidRPr="00381F94">
        <w:rPr>
          <w:sz w:val="24"/>
          <w:szCs w:val="24"/>
        </w:rPr>
        <w:t xml:space="preserve"> </w:t>
      </w:r>
      <w:r w:rsidRPr="00381F94">
        <w:rPr>
          <w:rFonts w:cs="Times New Roman"/>
          <w:sz w:val="24"/>
        </w:rPr>
        <w:t>filtered reaction liquid was detected by ion chromatography</w:t>
      </w:r>
      <w:r w:rsidRPr="00381F94">
        <w:rPr>
          <w:rFonts w:cs="Times New Roman" w:hint="eastAsia"/>
          <w:sz w:val="24"/>
        </w:rPr>
        <w:t xml:space="preserve"> (IC), </w:t>
      </w:r>
      <w:r w:rsidRPr="00381F94">
        <w:rPr>
          <w:rFonts w:cs="Times New Roman" w:hint="eastAsia"/>
          <w:sz w:val="24"/>
          <w:vertAlign w:val="superscript"/>
        </w:rPr>
        <w:t>1</w:t>
      </w:r>
      <w:r w:rsidRPr="00381F94">
        <w:rPr>
          <w:rFonts w:cs="Times New Roman"/>
          <w:sz w:val="24"/>
        </w:rPr>
        <w:t>H nuclear magnetic resonance</w:t>
      </w:r>
      <w:r w:rsidRPr="00381F94">
        <w:rPr>
          <w:rFonts w:cs="Times New Roman" w:hint="eastAsia"/>
          <w:sz w:val="24"/>
        </w:rPr>
        <w:t xml:space="preserve"> (NMR)</w:t>
      </w:r>
      <w:r w:rsidRPr="00381F94">
        <w:rPr>
          <w:rFonts w:cs="Times New Roman"/>
          <w:sz w:val="24"/>
        </w:rPr>
        <w:t xml:space="preserve"> method</w:t>
      </w:r>
      <w:r w:rsidR="007F04A7">
        <w:rPr>
          <w:rFonts w:cs="Times New Roman"/>
          <w:sz w:val="24"/>
        </w:rPr>
        <w:t>,</w:t>
      </w:r>
      <w:r w:rsidRPr="00381F94">
        <w:rPr>
          <w:rFonts w:cs="Times New Roman" w:hint="eastAsia"/>
          <w:sz w:val="24"/>
        </w:rPr>
        <w:t xml:space="preserve"> and i</w:t>
      </w:r>
      <w:r w:rsidRPr="00381F94">
        <w:rPr>
          <w:rFonts w:cs="Times New Roman"/>
          <w:sz w:val="24"/>
        </w:rPr>
        <w:t>ndophenol blue method</w:t>
      </w:r>
      <w:r w:rsidRPr="00381F94">
        <w:rPr>
          <w:rFonts w:cs="Times New Roman" w:hint="eastAsia"/>
          <w:sz w:val="24"/>
        </w:rPr>
        <w:t>.</w:t>
      </w:r>
    </w:p>
    <w:p w14:paraId="0968821D" w14:textId="7873657D" w:rsidR="001460A3" w:rsidRDefault="001460A3" w:rsidP="001460A3">
      <w:pPr>
        <w:spacing w:line="360" w:lineRule="auto"/>
        <w:ind w:firstLineChars="200" w:firstLine="480"/>
        <w:jc w:val="both"/>
        <w:rPr>
          <w:rFonts w:eastAsia="宋体" w:cs="Times New Roman"/>
          <w:sz w:val="24"/>
        </w:rPr>
      </w:pPr>
      <w:r w:rsidRPr="00381F94">
        <w:rPr>
          <w:rFonts w:cs="Times New Roman"/>
          <w:sz w:val="24"/>
        </w:rPr>
        <w:t xml:space="preserve">During the experiment on </w:t>
      </w:r>
      <w:r w:rsidRPr="00381F94">
        <w:rPr>
          <w:rFonts w:cs="Times New Roman" w:hint="eastAsia"/>
          <w:sz w:val="24"/>
        </w:rPr>
        <w:t>NH</w:t>
      </w:r>
      <w:r w:rsidRPr="00381F94">
        <w:rPr>
          <w:rFonts w:cs="Times New Roman" w:hint="eastAsia"/>
          <w:sz w:val="24"/>
          <w:vertAlign w:val="subscript"/>
        </w:rPr>
        <w:t>3</w:t>
      </w:r>
      <w:r w:rsidRPr="00381F94">
        <w:rPr>
          <w:rFonts w:cs="Times New Roman" w:hint="eastAsia"/>
          <w:sz w:val="24"/>
        </w:rPr>
        <w:t xml:space="preserve"> </w:t>
      </w:r>
      <w:r w:rsidRPr="00381F94">
        <w:rPr>
          <w:rFonts w:cs="Times New Roman"/>
          <w:sz w:val="24"/>
        </w:rPr>
        <w:t xml:space="preserve">synthesis using an electron beam, </w:t>
      </w:r>
      <w:r w:rsidRPr="00381F94">
        <w:rPr>
          <w:rFonts w:cs="Times New Roman" w:hint="eastAsia"/>
          <w:sz w:val="24"/>
        </w:rPr>
        <w:t>400</w:t>
      </w:r>
      <w:r w:rsidRPr="00381F94">
        <w:rPr>
          <w:rFonts w:cs="Times New Roman"/>
          <w:sz w:val="24"/>
        </w:rPr>
        <w:t xml:space="preserve"> mg catalyst was dispersed in a </w:t>
      </w:r>
      <w:r w:rsidRPr="00381F94">
        <w:rPr>
          <w:rFonts w:cs="Times New Roman" w:hint="eastAsia"/>
          <w:sz w:val="24"/>
        </w:rPr>
        <w:t xml:space="preserve">100 </w:t>
      </w:r>
      <w:r w:rsidRPr="00381F94">
        <w:rPr>
          <w:rFonts w:cs="Times New Roman"/>
          <w:sz w:val="24"/>
        </w:rPr>
        <w:t xml:space="preserve">mL solution of </w:t>
      </w:r>
      <w:r w:rsidRPr="00381F94">
        <w:rPr>
          <w:rFonts w:cs="Times New Roman" w:hint="eastAsia"/>
          <w:sz w:val="24"/>
        </w:rPr>
        <w:t>H</w:t>
      </w:r>
      <w:r w:rsidRPr="00381F94">
        <w:rPr>
          <w:rFonts w:cs="Times New Roman"/>
          <w:sz w:val="24"/>
          <w:vertAlign w:val="subscript"/>
        </w:rPr>
        <w:t>2</w:t>
      </w:r>
      <w:r w:rsidRPr="00381F94">
        <w:rPr>
          <w:rFonts w:cs="Times New Roman"/>
          <w:sz w:val="24"/>
        </w:rPr>
        <w:t>SO</w:t>
      </w:r>
      <w:r w:rsidRPr="00381F94">
        <w:rPr>
          <w:rFonts w:cs="Times New Roman"/>
          <w:sz w:val="24"/>
          <w:vertAlign w:val="subscript"/>
        </w:rPr>
        <w:t>3</w:t>
      </w:r>
      <w:r w:rsidRPr="00381F94">
        <w:rPr>
          <w:rFonts w:cs="Times New Roman"/>
          <w:sz w:val="24"/>
        </w:rPr>
        <w:t xml:space="preserve"> (</w:t>
      </w:r>
      <w:r w:rsidRPr="00381F94">
        <w:rPr>
          <w:rFonts w:cs="Times New Roman" w:hint="eastAsia"/>
          <w:sz w:val="24"/>
        </w:rPr>
        <w:t>1.25 mL</w:t>
      </w:r>
      <w:r w:rsidRPr="00381F94">
        <w:rPr>
          <w:rFonts w:cs="Times New Roman"/>
          <w:sz w:val="24"/>
          <w:szCs w:val="28"/>
        </w:rPr>
        <w:t xml:space="preserve"> sulfur dioxide solution</w:t>
      </w:r>
      <w:r w:rsidRPr="00381F94">
        <w:rPr>
          <w:rFonts w:cs="Times New Roman" w:hint="eastAsia"/>
          <w:sz w:val="24"/>
          <w:szCs w:val="28"/>
        </w:rPr>
        <w:t xml:space="preserve"> in 150 mL</w:t>
      </w:r>
      <w:r w:rsidRPr="00381F94">
        <w:rPr>
          <w:sz w:val="24"/>
          <w:szCs w:val="24"/>
        </w:rPr>
        <w:t xml:space="preserve"> </w:t>
      </w:r>
      <w:r w:rsidRPr="00381F94">
        <w:rPr>
          <w:rFonts w:cs="Times New Roman"/>
          <w:sz w:val="24"/>
          <w:szCs w:val="28"/>
        </w:rPr>
        <w:t>deionized water</w:t>
      </w:r>
      <w:r w:rsidRPr="00381F94">
        <w:rPr>
          <w:rFonts w:cs="Times New Roman"/>
          <w:sz w:val="24"/>
        </w:rPr>
        <w:t>) saturated with</w:t>
      </w:r>
      <w:r w:rsidRPr="00381F94">
        <w:rPr>
          <w:rFonts w:cs="Times New Roman" w:hint="eastAsia"/>
          <w:sz w:val="24"/>
        </w:rPr>
        <w:t xml:space="preserve"> N</w:t>
      </w:r>
      <w:r w:rsidRPr="00381F94">
        <w:rPr>
          <w:rFonts w:cs="Times New Roman" w:hint="eastAsia"/>
          <w:sz w:val="24"/>
          <w:vertAlign w:val="subscript"/>
        </w:rPr>
        <w:t>2</w:t>
      </w:r>
      <w:r w:rsidRPr="00381F94">
        <w:rPr>
          <w:rFonts w:cs="Times New Roman"/>
          <w:sz w:val="24"/>
        </w:rPr>
        <w:t xml:space="preserve">. The mixture was then transferred to a </w:t>
      </w:r>
      <w:r w:rsidRPr="00381F94">
        <w:rPr>
          <w:rFonts w:cs="Times New Roman" w:hint="eastAsia"/>
          <w:sz w:val="24"/>
        </w:rPr>
        <w:t>1</w:t>
      </w:r>
      <w:r w:rsidRPr="00381F94">
        <w:rPr>
          <w:rFonts w:cs="Times New Roman"/>
          <w:sz w:val="24"/>
        </w:rPr>
        <w:t>2</w:t>
      </w:r>
      <w:r w:rsidRPr="00381F94">
        <w:rPr>
          <w:rFonts w:cs="Times New Roman" w:hint="eastAsia"/>
          <w:sz w:val="24"/>
        </w:rPr>
        <w:t>0</w:t>
      </w:r>
      <w:r w:rsidRPr="00381F94">
        <w:rPr>
          <w:rFonts w:cs="Times New Roman"/>
          <w:sz w:val="24"/>
        </w:rPr>
        <w:t xml:space="preserve">0 mm petri dish and irradiated using a </w:t>
      </w:r>
      <w:r w:rsidRPr="00381F94">
        <w:rPr>
          <w:rFonts w:cs="Times New Roman" w:hint="eastAsia"/>
          <w:sz w:val="24"/>
        </w:rPr>
        <w:t>1</w:t>
      </w:r>
      <w:r w:rsidRPr="00381F94">
        <w:rPr>
          <w:rFonts w:cs="Times New Roman"/>
          <w:sz w:val="24"/>
        </w:rPr>
        <w:t xml:space="preserve"> </w:t>
      </w:r>
      <w:r w:rsidRPr="00381F94">
        <w:rPr>
          <w:rFonts w:cs="Times New Roman" w:hint="eastAsia"/>
          <w:sz w:val="24"/>
        </w:rPr>
        <w:t>M</w:t>
      </w:r>
      <w:r w:rsidRPr="00381F94">
        <w:rPr>
          <w:rFonts w:cs="Times New Roman"/>
          <w:sz w:val="24"/>
        </w:rPr>
        <w:t xml:space="preserve">eV electron beam </w:t>
      </w:r>
      <w:r w:rsidRPr="00381F94">
        <w:rPr>
          <w:rFonts w:cs="Times New Roman" w:hint="eastAsia"/>
          <w:sz w:val="24"/>
        </w:rPr>
        <w:t xml:space="preserve">with </w:t>
      </w:r>
      <w:r w:rsidR="007F04A7">
        <w:rPr>
          <w:rFonts w:cs="Times New Roman"/>
          <w:sz w:val="24"/>
        </w:rPr>
        <w:t xml:space="preserve">a </w:t>
      </w:r>
      <w:r w:rsidRPr="00381F94">
        <w:rPr>
          <w:rFonts w:cs="Times New Roman" w:hint="eastAsia"/>
          <w:sz w:val="24"/>
        </w:rPr>
        <w:t>different current</w:t>
      </w:r>
      <w:r w:rsidRPr="00381F94">
        <w:rPr>
          <w:rFonts w:cs="Times New Roman"/>
          <w:sz w:val="24"/>
        </w:rPr>
        <w:t>. This experimental setup proved more effective than an open system. Liquid products are detected by the same method as above</w:t>
      </w:r>
      <w:r w:rsidRPr="00381F94">
        <w:rPr>
          <w:rFonts w:cs="Times New Roman" w:hint="eastAsia"/>
          <w:sz w:val="24"/>
        </w:rPr>
        <w:t>.</w:t>
      </w:r>
    </w:p>
    <w:p w14:paraId="09543F92" w14:textId="77777777" w:rsidR="001460A3" w:rsidRPr="00C11F68" w:rsidRDefault="001460A3" w:rsidP="001460A3">
      <w:pPr>
        <w:spacing w:after="0"/>
        <w:rPr>
          <w:rFonts w:eastAsia="宋体" w:cs="Times New Roman"/>
          <w:sz w:val="24"/>
        </w:rPr>
      </w:pPr>
    </w:p>
    <w:p w14:paraId="00177DE3" w14:textId="77777777" w:rsidR="001460A3" w:rsidRPr="000C088D" w:rsidRDefault="001460A3" w:rsidP="001460A3">
      <w:pPr>
        <w:spacing w:line="360" w:lineRule="auto"/>
        <w:jc w:val="center"/>
        <w:rPr>
          <w:rFonts w:cs="Times New Roman"/>
          <w:szCs w:val="21"/>
        </w:rPr>
      </w:pPr>
      <w:r>
        <w:rPr>
          <w:rFonts w:cs="Times New Roman" w:hint="eastAsia"/>
          <w:noProof/>
          <w:szCs w:val="21"/>
        </w:rPr>
        <w:lastRenderedPageBreak/>
        <w:drawing>
          <wp:inline distT="0" distB="0" distL="0" distR="0" wp14:anchorId="63ADC676" wp14:editId="1CA39188">
            <wp:extent cx="5269230" cy="1811020"/>
            <wp:effectExtent l="0" t="0" r="0" b="0"/>
            <wp:docPr id="100099087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69230" cy="1811020"/>
                    </a:xfrm>
                    <a:prstGeom prst="rect">
                      <a:avLst/>
                    </a:prstGeom>
                    <a:noFill/>
                    <a:ln>
                      <a:noFill/>
                    </a:ln>
                  </pic:spPr>
                </pic:pic>
              </a:graphicData>
            </a:graphic>
          </wp:inline>
        </w:drawing>
      </w:r>
    </w:p>
    <w:p w14:paraId="204529A2" w14:textId="77777777" w:rsidR="001460A3" w:rsidRDefault="001460A3" w:rsidP="001460A3">
      <w:pPr>
        <w:spacing w:line="360" w:lineRule="auto"/>
        <w:jc w:val="both"/>
        <w:rPr>
          <w:rFonts w:cs="Times New Roman"/>
          <w:b/>
          <w:bCs/>
          <w:szCs w:val="24"/>
        </w:rPr>
      </w:pPr>
      <w:r w:rsidRPr="001545D0">
        <w:rPr>
          <w:rFonts w:cs="Times New Roman"/>
          <w:b/>
          <w:bCs/>
          <w:szCs w:val="24"/>
          <w:lang w:val="de-DE"/>
        </w:rPr>
        <w:t xml:space="preserve">Supplementary Fig. </w:t>
      </w:r>
      <w:r>
        <w:rPr>
          <w:rFonts w:cs="Times New Roman" w:hint="eastAsia"/>
          <w:b/>
          <w:bCs/>
          <w:szCs w:val="24"/>
          <w:lang w:val="de-DE"/>
        </w:rPr>
        <w:t>1</w:t>
      </w:r>
      <w:r w:rsidRPr="001545D0">
        <w:rPr>
          <w:rFonts w:cs="Times New Roman"/>
          <w:b/>
          <w:bCs/>
          <w:szCs w:val="24"/>
          <w:lang w:val="de-DE"/>
        </w:rPr>
        <w:t>.</w:t>
      </w:r>
      <w:r w:rsidRPr="002B4F0C">
        <w:rPr>
          <w:rFonts w:cs="Times New Roman" w:hint="eastAsia"/>
          <w:b/>
          <w:bCs/>
          <w:szCs w:val="24"/>
        </w:rPr>
        <w:t xml:space="preserve"> </w:t>
      </w:r>
      <w:r>
        <w:rPr>
          <w:rFonts w:cs="Times New Roman" w:hint="eastAsia"/>
          <w:szCs w:val="21"/>
        </w:rPr>
        <w:t>300</w:t>
      </w:r>
      <w:r w:rsidRPr="000C088D">
        <w:rPr>
          <w:rFonts w:cs="Times New Roman"/>
          <w:szCs w:val="21"/>
        </w:rPr>
        <w:t xml:space="preserve"> mL </w:t>
      </w:r>
      <w:r>
        <w:rPr>
          <w:rFonts w:cs="Times New Roman" w:hint="eastAsia"/>
          <w:szCs w:val="21"/>
        </w:rPr>
        <w:t>c</w:t>
      </w:r>
      <w:r w:rsidRPr="00211B54">
        <w:rPr>
          <w:rFonts w:cs="Times New Roman"/>
          <w:szCs w:val="21"/>
        </w:rPr>
        <w:t>ontinuous</w:t>
      </w:r>
      <w:r w:rsidRPr="00211B54">
        <w:t xml:space="preserve"> </w:t>
      </w:r>
      <w:r>
        <w:rPr>
          <w:rFonts w:cs="Times New Roman" w:hint="eastAsia"/>
          <w:szCs w:val="21"/>
        </w:rPr>
        <w:t>a</w:t>
      </w:r>
      <w:r w:rsidRPr="00211B54">
        <w:rPr>
          <w:rFonts w:cs="Times New Roman"/>
          <w:szCs w:val="21"/>
        </w:rPr>
        <w:t>eration</w:t>
      </w:r>
      <w:r>
        <w:rPr>
          <w:rFonts w:cs="Times New Roman" w:hint="eastAsia"/>
          <w:szCs w:val="21"/>
        </w:rPr>
        <w:t xml:space="preserve"> reactor</w:t>
      </w:r>
      <w:r w:rsidRPr="000C088D">
        <w:rPr>
          <w:rFonts w:cs="Times New Roman"/>
          <w:szCs w:val="21"/>
        </w:rPr>
        <w:t xml:space="preserve"> using a panoramic </w:t>
      </w:r>
      <w:r w:rsidRPr="00211B54">
        <w:rPr>
          <w:rFonts w:cs="Times New Roman"/>
          <w:szCs w:val="21"/>
        </w:rPr>
        <w:t>X-ray</w:t>
      </w:r>
      <w:r w:rsidRPr="000C088D">
        <w:rPr>
          <w:rFonts w:cs="Times New Roman"/>
          <w:szCs w:val="21"/>
        </w:rPr>
        <w:t xml:space="preserve"> source</w:t>
      </w:r>
      <w:r>
        <w:rPr>
          <w:rFonts w:cs="Times New Roman" w:hint="eastAsia"/>
          <w:szCs w:val="21"/>
        </w:rPr>
        <w:t xml:space="preserve"> (160 keV, 20 mA).</w:t>
      </w:r>
    </w:p>
    <w:p w14:paraId="185B003A" w14:textId="77777777" w:rsidR="001460A3" w:rsidRDefault="001460A3" w:rsidP="001460A3">
      <w:pPr>
        <w:rPr>
          <w:rFonts w:cs="Times New Roman"/>
          <w:b/>
          <w:bCs/>
          <w:szCs w:val="24"/>
        </w:rPr>
      </w:pPr>
      <w:r>
        <w:rPr>
          <w:rFonts w:cs="Times New Roman"/>
          <w:b/>
          <w:bCs/>
          <w:szCs w:val="24"/>
        </w:rPr>
        <w:br w:type="page"/>
      </w:r>
    </w:p>
    <w:p w14:paraId="7624600C" w14:textId="77777777" w:rsidR="001460A3" w:rsidRDefault="001460A3" w:rsidP="001460A3">
      <w:pPr>
        <w:spacing w:line="360" w:lineRule="auto"/>
        <w:jc w:val="center"/>
        <w:rPr>
          <w:rFonts w:cs="Times New Roman"/>
          <w:b/>
          <w:bCs/>
          <w:szCs w:val="24"/>
        </w:rPr>
      </w:pPr>
      <w:r>
        <w:rPr>
          <w:noProof/>
        </w:rPr>
        <w:lastRenderedPageBreak/>
        <w:drawing>
          <wp:inline distT="0" distB="0" distL="0" distR="0" wp14:anchorId="4A12E120" wp14:editId="515376D8">
            <wp:extent cx="5612130" cy="4626610"/>
            <wp:effectExtent l="0" t="0" r="7620" b="2540"/>
            <wp:docPr id="55156698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4626610"/>
                    </a:xfrm>
                    <a:prstGeom prst="rect">
                      <a:avLst/>
                    </a:prstGeom>
                    <a:noFill/>
                    <a:ln>
                      <a:noFill/>
                    </a:ln>
                  </pic:spPr>
                </pic:pic>
              </a:graphicData>
            </a:graphic>
          </wp:inline>
        </w:drawing>
      </w:r>
    </w:p>
    <w:p w14:paraId="6C85A84A" w14:textId="2EDB99D3" w:rsidR="001460A3" w:rsidRPr="00315EFD" w:rsidRDefault="001460A3" w:rsidP="001460A3">
      <w:pPr>
        <w:spacing w:line="360" w:lineRule="auto"/>
        <w:jc w:val="both"/>
        <w:rPr>
          <w:rFonts w:cs="Times New Roman"/>
          <w:b/>
          <w:bCs/>
          <w:szCs w:val="24"/>
        </w:rPr>
      </w:pPr>
      <w:r w:rsidRPr="00315EFD">
        <w:rPr>
          <w:rFonts w:cs="Times New Roman"/>
          <w:b/>
          <w:bCs/>
          <w:szCs w:val="24"/>
          <w:lang w:val="de-DE"/>
        </w:rPr>
        <w:t xml:space="preserve">Supplementary Fig. </w:t>
      </w:r>
      <w:r w:rsidRPr="00315EFD">
        <w:rPr>
          <w:rFonts w:cs="Times New Roman" w:hint="eastAsia"/>
          <w:b/>
          <w:bCs/>
          <w:szCs w:val="24"/>
          <w:lang w:val="de-DE"/>
        </w:rPr>
        <w:t>2</w:t>
      </w:r>
      <w:r w:rsidRPr="00315EFD">
        <w:rPr>
          <w:rFonts w:cs="Times New Roman"/>
          <w:b/>
          <w:bCs/>
          <w:szCs w:val="24"/>
          <w:lang w:val="de-DE"/>
        </w:rPr>
        <w:t>.</w:t>
      </w:r>
      <w:r w:rsidRPr="00315EFD">
        <w:rPr>
          <w:rFonts w:cs="Times New Roman" w:hint="eastAsia"/>
          <w:b/>
          <w:bCs/>
          <w:szCs w:val="24"/>
        </w:rPr>
        <w:t xml:space="preserve"> </w:t>
      </w:r>
      <w:r w:rsidRPr="00315EFD">
        <w:rPr>
          <w:rFonts w:cs="Times New Roman"/>
          <w:szCs w:val="24"/>
        </w:rPr>
        <w:t xml:space="preserve">The assembled continuous-flow reactor for NRR. The dimension of the flow cell was </w:t>
      </w:r>
      <w:r w:rsidRPr="00315EFD">
        <w:rPr>
          <w:rFonts w:cs="Times New Roman" w:hint="eastAsia"/>
          <w:szCs w:val="24"/>
        </w:rPr>
        <w:t>15</w:t>
      </w:r>
      <w:r w:rsidRPr="00315EFD">
        <w:rPr>
          <w:rFonts w:cs="Times New Roman"/>
          <w:szCs w:val="24"/>
        </w:rPr>
        <w:t xml:space="preserve"> cm×</w:t>
      </w:r>
      <w:r w:rsidRPr="00315EFD">
        <w:rPr>
          <w:rFonts w:cs="Times New Roman" w:hint="eastAsia"/>
          <w:szCs w:val="24"/>
        </w:rPr>
        <w:t>8</w:t>
      </w:r>
      <w:r w:rsidRPr="00315EFD">
        <w:rPr>
          <w:rFonts w:cs="Times New Roman"/>
          <w:szCs w:val="24"/>
        </w:rPr>
        <w:t xml:space="preserve"> cm×</w:t>
      </w:r>
      <w:r w:rsidRPr="00315EFD">
        <w:rPr>
          <w:rFonts w:cs="Times New Roman" w:hint="eastAsia"/>
          <w:szCs w:val="24"/>
        </w:rPr>
        <w:t xml:space="preserve">2 </w:t>
      </w:r>
      <w:r w:rsidRPr="00315EFD">
        <w:rPr>
          <w:rFonts w:cs="Times New Roman"/>
          <w:szCs w:val="24"/>
        </w:rPr>
        <w:t>cm</w:t>
      </w:r>
      <w:r w:rsidRPr="00315EFD">
        <w:rPr>
          <w:rFonts w:eastAsia="宋体" w:cs="Times New Roman" w:hint="eastAsia"/>
          <w:szCs w:val="24"/>
        </w:rPr>
        <w:t xml:space="preserve"> with </w:t>
      </w:r>
      <w:r w:rsidR="007F04A7">
        <w:rPr>
          <w:rFonts w:eastAsia="宋体" w:cs="Times New Roman"/>
          <w:szCs w:val="24"/>
        </w:rPr>
        <w:t xml:space="preserve">a </w:t>
      </w:r>
      <w:r w:rsidRPr="00315EFD">
        <w:rPr>
          <w:rFonts w:eastAsia="宋体" w:cs="Times New Roman"/>
          <w:szCs w:val="24"/>
        </w:rPr>
        <w:t>1mm titanium plate</w:t>
      </w:r>
      <w:r w:rsidRPr="00315EFD">
        <w:rPr>
          <w:rFonts w:eastAsia="宋体" w:cs="Times New Roman" w:hint="eastAsia"/>
          <w:szCs w:val="24"/>
        </w:rPr>
        <w:t xml:space="preserve"> as a </w:t>
      </w:r>
      <w:r w:rsidRPr="00315EFD">
        <w:rPr>
          <w:rFonts w:eastAsia="宋体" w:cs="Times New Roman"/>
          <w:szCs w:val="24"/>
        </w:rPr>
        <w:t>sealing layer</w:t>
      </w:r>
      <w:r w:rsidRPr="00315EFD">
        <w:rPr>
          <w:rFonts w:cs="Times New Roman"/>
          <w:szCs w:val="24"/>
        </w:rPr>
        <w:t>. The effective area of the reactor with</w:t>
      </w:r>
      <w:r w:rsidR="007F04A7">
        <w:rPr>
          <w:rFonts w:cs="Times New Roman"/>
          <w:szCs w:val="24"/>
        </w:rPr>
        <w:t xml:space="preserve"> the</w:t>
      </w:r>
      <w:r w:rsidRPr="00315EFD">
        <w:rPr>
          <w:rFonts w:cs="Times New Roman"/>
          <w:szCs w:val="24"/>
        </w:rPr>
        <w:t xml:space="preserve"> gasket was </w:t>
      </w:r>
      <w:r w:rsidRPr="00315EFD">
        <w:rPr>
          <w:rFonts w:cs="Times New Roman" w:hint="eastAsia"/>
          <w:szCs w:val="24"/>
        </w:rPr>
        <w:t>90 cm</w:t>
      </w:r>
      <w:r w:rsidRPr="00315EFD">
        <w:rPr>
          <w:rFonts w:cs="Times New Roman" w:hint="eastAsia"/>
          <w:szCs w:val="24"/>
          <w:vertAlign w:val="superscript"/>
        </w:rPr>
        <w:t>2</w:t>
      </w:r>
      <w:r w:rsidRPr="00315EFD">
        <w:rPr>
          <w:rFonts w:cs="Times New Roman"/>
          <w:szCs w:val="24"/>
        </w:rPr>
        <w:t>.</w:t>
      </w:r>
      <w:r w:rsidRPr="00315EFD">
        <w:rPr>
          <w:rFonts w:cs="Times New Roman" w:hint="eastAsia"/>
          <w:szCs w:val="24"/>
        </w:rPr>
        <w:t xml:space="preserve"> </w:t>
      </w:r>
      <w:r w:rsidRPr="00315EFD">
        <w:rPr>
          <w:rFonts w:cs="Times New Roman"/>
          <w:szCs w:val="24"/>
        </w:rPr>
        <w:t>Additionally, a gas-liquid separator with a volume of 1.5L was incorporated.</w:t>
      </w:r>
    </w:p>
    <w:p w14:paraId="5E960981" w14:textId="77777777" w:rsidR="001460A3" w:rsidRDefault="001460A3" w:rsidP="001460A3">
      <w:pPr>
        <w:rPr>
          <w:rFonts w:cs="Times New Roman"/>
          <w:b/>
          <w:bCs/>
          <w:szCs w:val="24"/>
        </w:rPr>
      </w:pPr>
      <w:r>
        <w:rPr>
          <w:rFonts w:cs="Times New Roman"/>
          <w:b/>
          <w:bCs/>
          <w:szCs w:val="24"/>
        </w:rPr>
        <w:br w:type="page"/>
      </w:r>
    </w:p>
    <w:p w14:paraId="3CF785FC" w14:textId="77777777" w:rsidR="001460A3" w:rsidRDefault="001460A3" w:rsidP="001460A3">
      <w:pPr>
        <w:jc w:val="center"/>
        <w:rPr>
          <w:rFonts w:cs="Times New Roman"/>
          <w:b/>
          <w:bCs/>
          <w:szCs w:val="24"/>
        </w:rPr>
      </w:pPr>
      <w:r>
        <w:rPr>
          <w:rFonts w:cs="Times New Roman"/>
          <w:b/>
          <w:bCs/>
          <w:noProof/>
          <w:szCs w:val="24"/>
        </w:rPr>
        <w:lastRenderedPageBreak/>
        <w:drawing>
          <wp:inline distT="0" distB="0" distL="0" distR="0" wp14:anchorId="0A031DBB" wp14:editId="34983992">
            <wp:extent cx="5272405" cy="2529205"/>
            <wp:effectExtent l="0" t="0" r="0" b="0"/>
            <wp:docPr id="20227881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2405" cy="2529205"/>
                    </a:xfrm>
                    <a:prstGeom prst="rect">
                      <a:avLst/>
                    </a:prstGeom>
                    <a:noFill/>
                    <a:ln>
                      <a:noFill/>
                    </a:ln>
                  </pic:spPr>
                </pic:pic>
              </a:graphicData>
            </a:graphic>
          </wp:inline>
        </w:drawing>
      </w:r>
    </w:p>
    <w:p w14:paraId="7EDBF281" w14:textId="77777777" w:rsidR="001460A3" w:rsidRPr="00315EFD" w:rsidRDefault="001460A3" w:rsidP="001460A3">
      <w:pPr>
        <w:spacing w:line="360" w:lineRule="auto"/>
        <w:rPr>
          <w:rFonts w:cs="Times New Roman"/>
          <w:szCs w:val="24"/>
        </w:rPr>
      </w:pPr>
      <w:r w:rsidRPr="00315EFD">
        <w:rPr>
          <w:rFonts w:cs="Times New Roman"/>
          <w:b/>
          <w:bCs/>
          <w:szCs w:val="24"/>
          <w:lang w:val="de-DE"/>
        </w:rPr>
        <w:t xml:space="preserve">Supplementary Fig. </w:t>
      </w:r>
      <w:r w:rsidRPr="00315EFD">
        <w:rPr>
          <w:rFonts w:cs="Times New Roman" w:hint="eastAsia"/>
          <w:b/>
          <w:bCs/>
          <w:szCs w:val="24"/>
          <w:lang w:val="de-DE"/>
        </w:rPr>
        <w:t>3</w:t>
      </w:r>
      <w:r w:rsidRPr="00315EFD">
        <w:rPr>
          <w:rFonts w:cs="Times New Roman"/>
          <w:b/>
          <w:bCs/>
          <w:szCs w:val="24"/>
          <w:lang w:val="de-DE"/>
        </w:rPr>
        <w:t>.</w:t>
      </w:r>
      <w:bookmarkStart w:id="3" w:name="OLE_LINK4"/>
      <w:r w:rsidRPr="00315EFD">
        <w:rPr>
          <w:rFonts w:cs="Times New Roman" w:hint="eastAsia"/>
          <w:b/>
          <w:bCs/>
          <w:szCs w:val="24"/>
        </w:rPr>
        <w:t xml:space="preserve"> </w:t>
      </w:r>
      <w:bookmarkEnd w:id="3"/>
      <w:r w:rsidRPr="00315EFD">
        <w:rPr>
          <w:rFonts w:cs="Times New Roman"/>
          <w:szCs w:val="24"/>
        </w:rPr>
        <w:t>A rotary evaporator is used to evaporate 180 mL of the reaction liquid within a continuous reactor after 30 minutes of irradiation, resulting in the formation of a solid product.</w:t>
      </w:r>
    </w:p>
    <w:p w14:paraId="56F33686" w14:textId="77777777" w:rsidR="001460A3" w:rsidRDefault="001460A3" w:rsidP="001460A3">
      <w:pPr>
        <w:rPr>
          <w:rFonts w:cs="Times New Roman"/>
          <w:color w:val="FF0000"/>
          <w:szCs w:val="24"/>
          <w:highlight w:val="yellow"/>
        </w:rPr>
      </w:pPr>
      <w:r>
        <w:rPr>
          <w:rFonts w:cs="Times New Roman"/>
          <w:color w:val="FF0000"/>
          <w:szCs w:val="24"/>
          <w:highlight w:val="yellow"/>
        </w:rPr>
        <w:br w:type="page"/>
      </w:r>
    </w:p>
    <w:p w14:paraId="4B7F8FAA" w14:textId="77777777" w:rsidR="001460A3" w:rsidRPr="00315EFD" w:rsidRDefault="001460A3" w:rsidP="001460A3">
      <w:pPr>
        <w:spacing w:after="0" w:line="360" w:lineRule="auto"/>
        <w:jc w:val="center"/>
        <w:rPr>
          <w:rFonts w:eastAsia="宋体" w:cs="Times New Roman"/>
          <w:szCs w:val="24"/>
          <w:highlight w:val="yellow"/>
        </w:rPr>
      </w:pPr>
      <w:r>
        <w:rPr>
          <w:noProof/>
        </w:rPr>
        <w:lastRenderedPageBreak/>
        <w:drawing>
          <wp:inline distT="0" distB="0" distL="0" distR="0" wp14:anchorId="4EE55714" wp14:editId="4F4A6737">
            <wp:extent cx="3729037" cy="2767032"/>
            <wp:effectExtent l="0" t="0" r="5080" b="0"/>
            <wp:docPr id="7580736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073657" name=""/>
                    <pic:cNvPicPr/>
                  </pic:nvPicPr>
                  <pic:blipFill>
                    <a:blip r:embed="rId11"/>
                    <a:stretch>
                      <a:fillRect/>
                    </a:stretch>
                  </pic:blipFill>
                  <pic:spPr>
                    <a:xfrm>
                      <a:off x="0" y="0"/>
                      <a:ext cx="3736764" cy="2772766"/>
                    </a:xfrm>
                    <a:prstGeom prst="rect">
                      <a:avLst/>
                    </a:prstGeom>
                  </pic:spPr>
                </pic:pic>
              </a:graphicData>
            </a:graphic>
          </wp:inline>
        </w:drawing>
      </w:r>
    </w:p>
    <w:p w14:paraId="77B7568E" w14:textId="77777777" w:rsidR="001460A3" w:rsidRPr="00315EFD" w:rsidRDefault="001460A3" w:rsidP="001460A3">
      <w:pPr>
        <w:spacing w:after="0" w:line="360" w:lineRule="auto"/>
        <w:jc w:val="both"/>
        <w:rPr>
          <w:rFonts w:eastAsia="宋体" w:cs="Times New Roman"/>
          <w:szCs w:val="24"/>
        </w:rPr>
      </w:pPr>
      <w:r w:rsidRPr="00315EFD">
        <w:rPr>
          <w:rFonts w:cs="Times New Roman"/>
          <w:b/>
          <w:bCs/>
          <w:szCs w:val="24"/>
          <w:lang w:val="de-DE"/>
        </w:rPr>
        <w:t xml:space="preserve">Supplementary Fig. </w:t>
      </w:r>
      <w:r w:rsidRPr="00315EFD">
        <w:rPr>
          <w:rFonts w:eastAsia="宋体" w:cs="Times New Roman" w:hint="eastAsia"/>
          <w:b/>
          <w:bCs/>
          <w:szCs w:val="24"/>
          <w:lang w:val="de-DE"/>
        </w:rPr>
        <w:t>4</w:t>
      </w:r>
      <w:r w:rsidRPr="00315EFD">
        <w:rPr>
          <w:rFonts w:cs="Times New Roman"/>
          <w:b/>
          <w:bCs/>
          <w:szCs w:val="24"/>
          <w:lang w:val="de-DE"/>
        </w:rPr>
        <w:t>.</w:t>
      </w:r>
      <w:r w:rsidRPr="00315EFD">
        <w:rPr>
          <w:rFonts w:cs="Times New Roman" w:hint="eastAsia"/>
          <w:b/>
          <w:bCs/>
          <w:szCs w:val="24"/>
        </w:rPr>
        <w:t xml:space="preserve"> </w:t>
      </w:r>
      <w:r w:rsidRPr="00315EFD">
        <w:rPr>
          <w:rFonts w:cs="Times New Roman"/>
          <w:szCs w:val="24"/>
        </w:rPr>
        <w:t>Energy deposition of aqueous solution in a continuous reactor after electron beam energy penetrating 1mm titanium plate</w:t>
      </w:r>
      <w:r w:rsidRPr="00315EFD">
        <w:rPr>
          <w:rFonts w:eastAsia="宋体" w:cs="Times New Roman" w:hint="eastAsia"/>
          <w:szCs w:val="24"/>
        </w:rPr>
        <w:t>.</w:t>
      </w:r>
    </w:p>
    <w:p w14:paraId="4F8071B5" w14:textId="77777777" w:rsidR="001460A3" w:rsidRDefault="001460A3" w:rsidP="001460A3">
      <w:pPr>
        <w:rPr>
          <w:rFonts w:eastAsia="宋体" w:cs="Times New Roman"/>
          <w:color w:val="FF0000"/>
          <w:szCs w:val="24"/>
          <w:highlight w:val="yellow"/>
        </w:rPr>
      </w:pPr>
      <w:r>
        <w:rPr>
          <w:rFonts w:eastAsia="宋体" w:cs="Times New Roman"/>
          <w:color w:val="FF0000"/>
          <w:szCs w:val="24"/>
          <w:highlight w:val="yellow"/>
        </w:rPr>
        <w:br w:type="page"/>
      </w:r>
    </w:p>
    <w:p w14:paraId="0D970ACB" w14:textId="77777777" w:rsidR="001460A3" w:rsidRPr="00DE1B39" w:rsidRDefault="001460A3" w:rsidP="001460A3">
      <w:pPr>
        <w:jc w:val="center"/>
        <w:rPr>
          <w:rFonts w:cs="Times New Roman"/>
          <w:b/>
          <w:bCs/>
          <w:sz w:val="28"/>
          <w:szCs w:val="32"/>
        </w:rPr>
      </w:pPr>
      <w:r w:rsidRPr="00DE1B39">
        <w:rPr>
          <w:rFonts w:cs="Times New Roman"/>
          <w:b/>
          <w:bCs/>
          <w:sz w:val="28"/>
          <w:szCs w:val="32"/>
        </w:rPr>
        <w:lastRenderedPageBreak/>
        <w:t>Part</w:t>
      </w:r>
      <w:r>
        <w:rPr>
          <w:rFonts w:cs="Times New Roman" w:hint="eastAsia"/>
          <w:b/>
          <w:bCs/>
          <w:sz w:val="28"/>
          <w:szCs w:val="32"/>
        </w:rPr>
        <w:t xml:space="preserve"> </w:t>
      </w:r>
      <w:r>
        <w:rPr>
          <w:rFonts w:eastAsia="宋体" w:cs="Times New Roman" w:hint="eastAsia"/>
          <w:b/>
          <w:bCs/>
          <w:sz w:val="28"/>
          <w:szCs w:val="32"/>
        </w:rPr>
        <w:t>3</w:t>
      </w:r>
      <w:r w:rsidRPr="00DE1B39">
        <w:rPr>
          <w:rFonts w:cs="Times New Roman"/>
          <w:b/>
          <w:bCs/>
          <w:sz w:val="28"/>
          <w:szCs w:val="32"/>
        </w:rPr>
        <w:t xml:space="preserve"> </w:t>
      </w:r>
      <w:r w:rsidRPr="008A5B79">
        <w:rPr>
          <w:rFonts w:cs="Times New Roman"/>
          <w:b/>
          <w:bCs/>
          <w:sz w:val="28"/>
          <w:szCs w:val="32"/>
        </w:rPr>
        <w:t xml:space="preserve">Ammonia </w:t>
      </w:r>
      <w:r>
        <w:rPr>
          <w:rFonts w:cs="Times New Roman" w:hint="eastAsia"/>
          <w:b/>
          <w:bCs/>
          <w:sz w:val="28"/>
          <w:szCs w:val="32"/>
        </w:rPr>
        <w:t>q</w:t>
      </w:r>
      <w:r w:rsidRPr="008A5B79">
        <w:rPr>
          <w:rFonts w:cs="Times New Roman"/>
          <w:b/>
          <w:bCs/>
          <w:sz w:val="28"/>
          <w:szCs w:val="32"/>
        </w:rPr>
        <w:t>uantification</w:t>
      </w:r>
    </w:p>
    <w:p w14:paraId="7685BFA5" w14:textId="77777777" w:rsidR="001460A3" w:rsidRPr="008A5B79" w:rsidRDefault="001460A3" w:rsidP="001460A3">
      <w:pPr>
        <w:rPr>
          <w:rFonts w:cs="Times New Roman"/>
          <w:b/>
          <w:bCs/>
          <w:szCs w:val="24"/>
        </w:rPr>
      </w:pPr>
      <w:r w:rsidRPr="008A5B79">
        <w:rPr>
          <w:rFonts w:cs="Times New Roman"/>
          <w:b/>
          <w:bCs/>
          <w:szCs w:val="24"/>
        </w:rPr>
        <w:t>Detection of produced ammonia and performance evaluation</w:t>
      </w:r>
    </w:p>
    <w:p w14:paraId="04161C19" w14:textId="3A373C55" w:rsidR="001460A3" w:rsidRPr="00381F94" w:rsidRDefault="001460A3" w:rsidP="001460A3">
      <w:pPr>
        <w:spacing w:after="0" w:line="360" w:lineRule="auto"/>
        <w:ind w:firstLineChars="200" w:firstLine="480"/>
        <w:jc w:val="both"/>
        <w:rPr>
          <w:rFonts w:cs="Times New Roman"/>
          <w:sz w:val="24"/>
        </w:rPr>
      </w:pPr>
      <w:bookmarkStart w:id="4" w:name="OLE_LINK9"/>
      <w:r w:rsidRPr="00381F94">
        <w:rPr>
          <w:rFonts w:cs="Times New Roman"/>
          <w:sz w:val="24"/>
        </w:rPr>
        <w:t>The generated ammonia was detected and quantified after the hydrolysis of UiO-66(Hf)</w:t>
      </w:r>
      <w:r w:rsidRPr="00381F94">
        <w:rPr>
          <w:rFonts w:cs="Times New Roman" w:hint="eastAsia"/>
          <w:sz w:val="24"/>
        </w:rPr>
        <w:t>-NH</w:t>
      </w:r>
      <w:r w:rsidRPr="00381F94">
        <w:rPr>
          <w:rFonts w:cs="Times New Roman" w:hint="eastAsia"/>
          <w:sz w:val="24"/>
          <w:vertAlign w:val="subscript"/>
        </w:rPr>
        <w:t>2</w:t>
      </w:r>
      <w:r w:rsidRPr="00381F94">
        <w:rPr>
          <w:rFonts w:cs="Times New Roman"/>
          <w:sz w:val="24"/>
        </w:rPr>
        <w:t xml:space="preserve"> in 150 mL solution with different pH (2, 3</w:t>
      </w:r>
      <w:r w:rsidR="007F04A7">
        <w:rPr>
          <w:rFonts w:cs="Times New Roman"/>
          <w:sz w:val="24"/>
        </w:rPr>
        <w:t>,</w:t>
      </w:r>
      <w:r w:rsidRPr="00381F94">
        <w:rPr>
          <w:rFonts w:cs="Times New Roman"/>
          <w:sz w:val="24"/>
        </w:rPr>
        <w:t xml:space="preserve"> and 6) containing a certain amount of H</w:t>
      </w:r>
      <w:r w:rsidRPr="00381F94">
        <w:rPr>
          <w:rFonts w:cs="Times New Roman"/>
          <w:sz w:val="24"/>
          <w:vertAlign w:val="subscript"/>
        </w:rPr>
        <w:t>2</w:t>
      </w:r>
      <w:r w:rsidRPr="00381F94">
        <w:rPr>
          <w:rFonts w:cs="Times New Roman"/>
          <w:sz w:val="24"/>
        </w:rPr>
        <w:t>SO</w:t>
      </w:r>
      <w:r w:rsidRPr="00381F94">
        <w:rPr>
          <w:rFonts w:cs="Times New Roman"/>
          <w:sz w:val="24"/>
          <w:vertAlign w:val="subscript"/>
        </w:rPr>
        <w:t>3</w:t>
      </w:r>
      <w:r w:rsidRPr="00381F94">
        <w:rPr>
          <w:rFonts w:cs="Times New Roman"/>
          <w:sz w:val="24"/>
        </w:rPr>
        <w:t xml:space="preserve">. </w:t>
      </w:r>
    </w:p>
    <w:p w14:paraId="5F40A7FF" w14:textId="4401DE03" w:rsidR="001460A3" w:rsidRPr="00381F94" w:rsidRDefault="001460A3" w:rsidP="001460A3">
      <w:pPr>
        <w:spacing w:after="0" w:line="360" w:lineRule="auto"/>
        <w:ind w:firstLineChars="200" w:firstLine="480"/>
        <w:jc w:val="both"/>
        <w:rPr>
          <w:rFonts w:cs="Times New Roman"/>
          <w:sz w:val="24"/>
        </w:rPr>
      </w:pPr>
      <w:r w:rsidRPr="00381F94">
        <w:rPr>
          <w:rFonts w:cs="Times New Roman"/>
          <w:sz w:val="24"/>
        </w:rPr>
        <w:t>The NH</w:t>
      </w:r>
      <w:r w:rsidRPr="00381F94">
        <w:rPr>
          <w:rFonts w:cs="Times New Roman"/>
          <w:sz w:val="24"/>
          <w:vertAlign w:val="subscript"/>
        </w:rPr>
        <w:t>4</w:t>
      </w:r>
      <w:r w:rsidRPr="00381F94">
        <w:rPr>
          <w:rFonts w:cs="Times New Roman"/>
          <w:sz w:val="24"/>
          <w:vertAlign w:val="superscript"/>
        </w:rPr>
        <w:t>+</w:t>
      </w:r>
      <w:r w:rsidRPr="00381F94">
        <w:rPr>
          <w:rFonts w:cs="Times New Roman"/>
          <w:sz w:val="24"/>
        </w:rPr>
        <w:t xml:space="preserve"> concentration in acid traps was quantitatively determined by the ion chromatograph (IC) system</w:t>
      </w:r>
      <w:bookmarkStart w:id="5" w:name="OLE_LINK11"/>
      <w:r w:rsidRPr="00381F94">
        <w:rPr>
          <w:rFonts w:cs="Times New Roman" w:hint="eastAsia"/>
          <w:sz w:val="24"/>
        </w:rPr>
        <w:t>, i</w:t>
      </w:r>
      <w:r w:rsidRPr="00381F94">
        <w:rPr>
          <w:rFonts w:cs="Times New Roman"/>
          <w:sz w:val="24"/>
        </w:rPr>
        <w:t xml:space="preserve">ndophenol </w:t>
      </w:r>
      <w:r w:rsidRPr="00381F94">
        <w:rPr>
          <w:rFonts w:cs="Times New Roman" w:hint="eastAsia"/>
          <w:sz w:val="24"/>
        </w:rPr>
        <w:t>b</w:t>
      </w:r>
      <w:r w:rsidRPr="00381F94">
        <w:rPr>
          <w:rFonts w:cs="Times New Roman"/>
          <w:sz w:val="24"/>
        </w:rPr>
        <w:t xml:space="preserve">lue </w:t>
      </w:r>
      <w:r w:rsidRPr="00381F94">
        <w:rPr>
          <w:rFonts w:cs="Times New Roman" w:hint="eastAsia"/>
          <w:sz w:val="24"/>
        </w:rPr>
        <w:t>s</w:t>
      </w:r>
      <w:r w:rsidRPr="00381F94">
        <w:rPr>
          <w:rFonts w:cs="Times New Roman"/>
          <w:sz w:val="24"/>
        </w:rPr>
        <w:t xml:space="preserve">pectrophotometric </w:t>
      </w:r>
      <w:r w:rsidRPr="00381F94">
        <w:rPr>
          <w:rFonts w:cs="Times New Roman" w:hint="eastAsia"/>
          <w:sz w:val="24"/>
        </w:rPr>
        <w:t>m</w:t>
      </w:r>
      <w:r w:rsidRPr="00381F94">
        <w:rPr>
          <w:rFonts w:cs="Times New Roman"/>
          <w:sz w:val="24"/>
        </w:rPr>
        <w:t>ethod</w:t>
      </w:r>
      <w:bookmarkEnd w:id="5"/>
      <w:r w:rsidR="007F04A7">
        <w:rPr>
          <w:rFonts w:cs="Times New Roman"/>
          <w:sz w:val="24"/>
        </w:rPr>
        <w:t>,</w:t>
      </w:r>
      <w:r w:rsidRPr="00381F94">
        <w:rPr>
          <w:rFonts w:cs="Times New Roman" w:hint="eastAsia"/>
          <w:sz w:val="24"/>
        </w:rPr>
        <w:t xml:space="preserve"> and </w:t>
      </w:r>
      <w:r w:rsidRPr="00381F94">
        <w:rPr>
          <w:rFonts w:cs="Times New Roman"/>
          <w:sz w:val="24"/>
          <w:vertAlign w:val="superscript"/>
        </w:rPr>
        <w:t>1</w:t>
      </w:r>
      <w:r w:rsidRPr="00381F94">
        <w:rPr>
          <w:rFonts w:cs="Times New Roman"/>
          <w:sz w:val="24"/>
        </w:rPr>
        <w:t>H nuclear magnetic resonance.</w:t>
      </w:r>
    </w:p>
    <w:p w14:paraId="4E79D553" w14:textId="77777777" w:rsidR="001460A3" w:rsidRPr="00381F94" w:rsidRDefault="001460A3" w:rsidP="001460A3">
      <w:pPr>
        <w:spacing w:after="0" w:line="360" w:lineRule="auto"/>
        <w:jc w:val="both"/>
        <w:rPr>
          <w:rFonts w:cs="Times New Roman"/>
          <w:b/>
          <w:bCs/>
          <w:sz w:val="24"/>
        </w:rPr>
      </w:pPr>
      <w:r w:rsidRPr="00381F94">
        <w:rPr>
          <w:rFonts w:cs="Times New Roman"/>
          <w:b/>
          <w:bCs/>
          <w:sz w:val="24"/>
        </w:rPr>
        <w:t>Determination of NH</w:t>
      </w:r>
      <w:r w:rsidRPr="00381F94">
        <w:rPr>
          <w:rFonts w:cs="Times New Roman"/>
          <w:b/>
          <w:bCs/>
          <w:sz w:val="24"/>
          <w:vertAlign w:val="subscript"/>
        </w:rPr>
        <w:t>3</w:t>
      </w:r>
      <w:r w:rsidRPr="00381F94">
        <w:rPr>
          <w:rFonts w:cs="Times New Roman"/>
          <w:b/>
          <w:bCs/>
          <w:sz w:val="24"/>
        </w:rPr>
        <w:t xml:space="preserve"> by ion chromatography method.</w:t>
      </w:r>
    </w:p>
    <w:bookmarkEnd w:id="4"/>
    <w:p w14:paraId="32F9BC60" w14:textId="0F844D95" w:rsidR="001460A3" w:rsidRPr="00381F94" w:rsidRDefault="001460A3" w:rsidP="001460A3">
      <w:pPr>
        <w:spacing w:after="0" w:line="360" w:lineRule="auto"/>
        <w:ind w:firstLineChars="200" w:firstLine="480"/>
        <w:jc w:val="both"/>
        <w:rPr>
          <w:rFonts w:cs="Times New Roman"/>
          <w:sz w:val="24"/>
        </w:rPr>
      </w:pPr>
      <w:r w:rsidRPr="00381F94">
        <w:rPr>
          <w:rFonts w:cs="Times New Roman" w:hint="eastAsia"/>
          <w:sz w:val="24"/>
        </w:rPr>
        <w:t>T</w:t>
      </w:r>
      <w:r w:rsidRPr="00381F94">
        <w:rPr>
          <w:rFonts w:cs="Times New Roman"/>
          <w:sz w:val="24"/>
        </w:rPr>
        <w:t>h</w:t>
      </w:r>
      <w:r w:rsidRPr="00381F94">
        <w:rPr>
          <w:rFonts w:cs="Times New Roman" w:hint="eastAsia"/>
          <w:sz w:val="24"/>
        </w:rPr>
        <w:t xml:space="preserve">e </w:t>
      </w:r>
      <w:r w:rsidRPr="00381F94">
        <w:rPr>
          <w:rFonts w:cs="Times New Roman"/>
          <w:sz w:val="24"/>
        </w:rPr>
        <w:t>NH</w:t>
      </w:r>
      <w:r w:rsidRPr="00381F94">
        <w:rPr>
          <w:rFonts w:cs="Times New Roman"/>
          <w:sz w:val="24"/>
          <w:vertAlign w:val="subscript"/>
        </w:rPr>
        <w:t>4</w:t>
      </w:r>
      <w:r w:rsidRPr="00381F94">
        <w:rPr>
          <w:rFonts w:cs="Times New Roman"/>
          <w:sz w:val="24"/>
          <w:vertAlign w:val="superscript"/>
        </w:rPr>
        <w:t>+</w:t>
      </w:r>
      <w:r w:rsidRPr="00381F94">
        <w:rPr>
          <w:rFonts w:cs="Times New Roman"/>
          <w:sz w:val="24"/>
        </w:rPr>
        <w:t xml:space="preserve"> concentration was quantified by </w:t>
      </w:r>
      <w:r w:rsidR="007F04A7">
        <w:rPr>
          <w:rFonts w:cs="Times New Roman"/>
          <w:sz w:val="24"/>
        </w:rPr>
        <w:t xml:space="preserve">the </w:t>
      </w:r>
      <w:r w:rsidRPr="00381F94">
        <w:rPr>
          <w:rFonts w:cs="Times New Roman"/>
          <w:sz w:val="24"/>
        </w:rPr>
        <w:t xml:space="preserve">IC </w:t>
      </w:r>
      <w:r w:rsidRPr="002C111E">
        <w:rPr>
          <w:rFonts w:cs="Times New Roman"/>
          <w:sz w:val="24"/>
        </w:rPr>
        <w:t xml:space="preserve">system </w:t>
      </w:r>
      <w:bookmarkStart w:id="6" w:name="OLE_LINK10"/>
      <w:r w:rsidRPr="002C111E">
        <w:rPr>
          <w:rFonts w:cs="Times New Roman"/>
          <w:sz w:val="24"/>
        </w:rPr>
        <w:t>(</w:t>
      </w:r>
      <w:r w:rsidR="002C111E" w:rsidRPr="002C111E">
        <w:rPr>
          <w:rFonts w:eastAsia="宋体" w:cs="Times New Roman"/>
          <w:sz w:val="24"/>
        </w:rPr>
        <w:t>YYIC</w:t>
      </w:r>
      <w:r w:rsidR="002C111E" w:rsidRPr="002C111E">
        <w:rPr>
          <w:rFonts w:cs="Times New Roman"/>
          <w:sz w:val="24"/>
        </w:rPr>
        <w:t>-1600</w:t>
      </w:r>
      <w:r w:rsidRPr="002C111E">
        <w:rPr>
          <w:rFonts w:cs="Times New Roman"/>
          <w:sz w:val="24"/>
        </w:rPr>
        <w:t>)</w:t>
      </w:r>
      <w:bookmarkEnd w:id="6"/>
      <w:r w:rsidRPr="002C111E">
        <w:rPr>
          <w:rFonts w:cs="Times New Roman"/>
          <w:sz w:val="24"/>
        </w:rPr>
        <w:t>. 10</w:t>
      </w:r>
      <w:r w:rsidRPr="00381F94">
        <w:rPr>
          <w:rFonts w:cs="Times New Roman"/>
          <w:sz w:val="24"/>
        </w:rPr>
        <w:t>0 ppm NH</w:t>
      </w:r>
      <w:r w:rsidRPr="00381F94">
        <w:rPr>
          <w:rFonts w:cs="Times New Roman"/>
          <w:sz w:val="24"/>
          <w:vertAlign w:val="subscript"/>
        </w:rPr>
        <w:t>4</w:t>
      </w:r>
      <w:r w:rsidRPr="00381F94">
        <w:rPr>
          <w:rFonts w:cs="Times New Roman"/>
          <w:sz w:val="24"/>
          <w:vertAlign w:val="superscript"/>
        </w:rPr>
        <w:t>+</w:t>
      </w:r>
      <w:r w:rsidRPr="00381F94">
        <w:rPr>
          <w:rFonts w:cs="Times New Roman"/>
          <w:sz w:val="24"/>
        </w:rPr>
        <w:t xml:space="preserve"> was added to a solution with different pH (2, 3</w:t>
      </w:r>
      <w:r w:rsidR="007F04A7">
        <w:rPr>
          <w:rFonts w:cs="Times New Roman"/>
          <w:sz w:val="24"/>
        </w:rPr>
        <w:t>,</w:t>
      </w:r>
      <w:r w:rsidRPr="00381F94">
        <w:rPr>
          <w:rFonts w:cs="Times New Roman"/>
          <w:sz w:val="24"/>
        </w:rPr>
        <w:t xml:space="preserve"> and 6) containing a certain amount of H</w:t>
      </w:r>
      <w:r w:rsidRPr="00381F94">
        <w:rPr>
          <w:rFonts w:cs="Times New Roman"/>
          <w:sz w:val="24"/>
          <w:vertAlign w:val="subscript"/>
        </w:rPr>
        <w:t>2</w:t>
      </w:r>
      <w:r w:rsidRPr="00381F94">
        <w:rPr>
          <w:rFonts w:cs="Times New Roman"/>
          <w:sz w:val="24"/>
        </w:rPr>
        <w:t>SO</w:t>
      </w:r>
      <w:r w:rsidRPr="00381F94">
        <w:rPr>
          <w:rFonts w:cs="Times New Roman"/>
          <w:sz w:val="24"/>
          <w:vertAlign w:val="subscript"/>
        </w:rPr>
        <w:t>3</w:t>
      </w:r>
      <w:r w:rsidRPr="00381F94">
        <w:rPr>
          <w:rFonts w:cs="Times New Roman"/>
          <w:sz w:val="24"/>
        </w:rPr>
        <w:t>, diluted to an appropriate concentration</w:t>
      </w:r>
      <w:r w:rsidRPr="00381F94">
        <w:rPr>
          <w:rFonts w:cs="Times New Roman" w:hint="eastAsia"/>
          <w:sz w:val="24"/>
        </w:rPr>
        <w:t>,</w:t>
      </w:r>
      <w:r w:rsidRPr="00381F94">
        <w:rPr>
          <w:rFonts w:cs="Times New Roman"/>
          <w:sz w:val="24"/>
        </w:rPr>
        <w:t xml:space="preserve"> and then injected into the IC system to obtain a series of peak heights. The standard curve was prepared by correlating the NH</w:t>
      </w:r>
      <w:r w:rsidRPr="00381F94">
        <w:rPr>
          <w:rFonts w:cs="Times New Roman"/>
          <w:sz w:val="24"/>
          <w:vertAlign w:val="subscript"/>
        </w:rPr>
        <w:t>4</w:t>
      </w:r>
      <w:r w:rsidRPr="00381F94">
        <w:rPr>
          <w:rFonts w:cs="Times New Roman"/>
          <w:sz w:val="24"/>
          <w:vertAlign w:val="superscript"/>
        </w:rPr>
        <w:t>+</w:t>
      </w:r>
      <w:r w:rsidRPr="00381F94">
        <w:rPr>
          <w:rFonts w:cs="Times New Roman"/>
          <w:sz w:val="24"/>
        </w:rPr>
        <w:t xml:space="preserve"> concentration and the peak height. Then, through the standard curves, we can get the concentration of the samples.</w:t>
      </w:r>
    </w:p>
    <w:p w14:paraId="31BC85F1" w14:textId="77777777" w:rsidR="001460A3" w:rsidRPr="00381F94" w:rsidRDefault="001460A3" w:rsidP="001460A3">
      <w:pPr>
        <w:spacing w:after="0" w:line="360" w:lineRule="auto"/>
        <w:jc w:val="both"/>
        <w:rPr>
          <w:rFonts w:cs="Times New Roman"/>
          <w:b/>
          <w:bCs/>
          <w:sz w:val="24"/>
        </w:rPr>
      </w:pPr>
      <w:r w:rsidRPr="00381F94">
        <w:rPr>
          <w:rFonts w:cs="Times New Roman"/>
          <w:b/>
          <w:bCs/>
          <w:sz w:val="24"/>
        </w:rPr>
        <w:t>Determination of NH</w:t>
      </w:r>
      <w:r w:rsidRPr="00381F94">
        <w:rPr>
          <w:rFonts w:cs="Times New Roman"/>
          <w:b/>
          <w:bCs/>
          <w:sz w:val="24"/>
          <w:vertAlign w:val="subscript"/>
        </w:rPr>
        <w:t>3</w:t>
      </w:r>
      <w:r w:rsidRPr="00381F94">
        <w:rPr>
          <w:rFonts w:cs="Times New Roman"/>
          <w:b/>
          <w:bCs/>
          <w:sz w:val="24"/>
        </w:rPr>
        <w:t xml:space="preserve"> by indophenol blue spectrophotometric method.</w:t>
      </w:r>
    </w:p>
    <w:p w14:paraId="286B4AF0" w14:textId="77777777" w:rsidR="001460A3" w:rsidRPr="00381F94" w:rsidRDefault="001460A3" w:rsidP="001460A3">
      <w:pPr>
        <w:spacing w:after="0" w:line="360" w:lineRule="auto"/>
        <w:ind w:firstLineChars="200" w:firstLine="480"/>
        <w:jc w:val="both"/>
        <w:rPr>
          <w:rFonts w:cs="Times New Roman"/>
          <w:sz w:val="24"/>
        </w:rPr>
      </w:pPr>
      <w:r w:rsidRPr="00381F94">
        <w:rPr>
          <w:rFonts w:cs="Times New Roman"/>
          <w:sz w:val="24"/>
        </w:rPr>
        <w:t>The concentration of NH</w:t>
      </w:r>
      <w:r w:rsidRPr="00381F94">
        <w:rPr>
          <w:rFonts w:cs="Times New Roman"/>
          <w:sz w:val="24"/>
          <w:vertAlign w:val="subscript"/>
        </w:rPr>
        <w:t>4</w:t>
      </w:r>
      <w:r w:rsidRPr="00381F94">
        <w:rPr>
          <w:rFonts w:cs="Times New Roman"/>
          <w:sz w:val="24"/>
          <w:vertAlign w:val="superscript"/>
        </w:rPr>
        <w:t>+</w:t>
      </w:r>
      <w:r w:rsidRPr="00381F94">
        <w:rPr>
          <w:rFonts w:cs="Times New Roman"/>
          <w:sz w:val="24"/>
        </w:rPr>
        <w:t xml:space="preserve"> was detected by the </w:t>
      </w:r>
      <w:r w:rsidRPr="00381F94">
        <w:rPr>
          <w:rFonts w:cs="Times New Roman" w:hint="eastAsia"/>
          <w:sz w:val="24"/>
        </w:rPr>
        <w:t>i</w:t>
      </w:r>
      <w:r w:rsidRPr="00381F94">
        <w:rPr>
          <w:rFonts w:cs="Times New Roman"/>
          <w:sz w:val="24"/>
        </w:rPr>
        <w:t xml:space="preserve">ndophenol </w:t>
      </w:r>
      <w:r w:rsidRPr="00381F94">
        <w:rPr>
          <w:rFonts w:cs="Times New Roman" w:hint="eastAsia"/>
          <w:sz w:val="24"/>
        </w:rPr>
        <w:t>b</w:t>
      </w:r>
      <w:r w:rsidRPr="00381F94">
        <w:rPr>
          <w:rFonts w:cs="Times New Roman"/>
          <w:sz w:val="24"/>
        </w:rPr>
        <w:t xml:space="preserve">lue </w:t>
      </w:r>
      <w:r w:rsidRPr="00381F94">
        <w:rPr>
          <w:rFonts w:cs="Times New Roman" w:hint="eastAsia"/>
          <w:sz w:val="24"/>
        </w:rPr>
        <w:t>s</w:t>
      </w:r>
      <w:r w:rsidRPr="00381F94">
        <w:rPr>
          <w:rFonts w:cs="Times New Roman"/>
          <w:sz w:val="24"/>
        </w:rPr>
        <w:t xml:space="preserve">pectrophotometric </w:t>
      </w:r>
      <w:r w:rsidRPr="00381F94">
        <w:rPr>
          <w:rFonts w:cs="Times New Roman" w:hint="eastAsia"/>
          <w:sz w:val="24"/>
        </w:rPr>
        <w:t>m</w:t>
      </w:r>
      <w:r w:rsidRPr="00381F94">
        <w:rPr>
          <w:rFonts w:cs="Times New Roman"/>
          <w:sz w:val="24"/>
        </w:rPr>
        <w:t>ethod. Ammonia standard solutions were prepared by diluting 100 ppm NH</w:t>
      </w:r>
      <w:r w:rsidRPr="00381F94">
        <w:rPr>
          <w:rFonts w:cs="Times New Roman"/>
          <w:sz w:val="24"/>
          <w:vertAlign w:val="subscript"/>
        </w:rPr>
        <w:t>4</w:t>
      </w:r>
      <w:r w:rsidRPr="00381F94">
        <w:rPr>
          <w:rFonts w:cs="Times New Roman"/>
          <w:sz w:val="24"/>
          <w:vertAlign w:val="superscript"/>
        </w:rPr>
        <w:t>+</w:t>
      </w:r>
      <w:r w:rsidRPr="00381F94">
        <w:rPr>
          <w:rFonts w:cs="Times New Roman"/>
          <w:sz w:val="24"/>
        </w:rPr>
        <w:t xml:space="preserve"> stock solution under different pH conditions (1, 2 and water) in designated concentrations. 2 mL color solution (1 M NaOH, 5 wt% salicylic acid and 5 wt% sodium citrate), 1 mL oxidizing solution (0.38 M </w:t>
      </w:r>
      <w:proofErr w:type="spellStart"/>
      <w:r w:rsidRPr="00381F94">
        <w:rPr>
          <w:rFonts w:cs="Times New Roman"/>
          <w:sz w:val="24"/>
        </w:rPr>
        <w:t>NaClO</w:t>
      </w:r>
      <w:proofErr w:type="spellEnd"/>
      <w:r w:rsidRPr="00381F94">
        <w:rPr>
          <w:rFonts w:cs="Times New Roman"/>
          <w:sz w:val="24"/>
        </w:rPr>
        <w:t xml:space="preserve">) and 0.2 mL catalysts solution (1 wt% sodium nitroferricyanide dihydrate) were mixed with 2 mL above </w:t>
      </w:r>
      <w:r w:rsidRPr="00381F94">
        <w:rPr>
          <w:rFonts w:cs="Times New Roman" w:hint="eastAsia"/>
          <w:sz w:val="24"/>
        </w:rPr>
        <w:t xml:space="preserve">the </w:t>
      </w:r>
      <w:r w:rsidRPr="00381F94">
        <w:rPr>
          <w:rFonts w:cs="Times New Roman"/>
          <w:sz w:val="24"/>
        </w:rPr>
        <w:t>diluted solution. After 2 h at room temperature, the absorption spectrum was measured using a UV-Vis spectrophotometer (UV-3300). NH</w:t>
      </w:r>
      <w:r w:rsidRPr="00381F94">
        <w:rPr>
          <w:rFonts w:cs="Times New Roman"/>
          <w:sz w:val="24"/>
          <w:vertAlign w:val="subscript"/>
        </w:rPr>
        <w:t>4</w:t>
      </w:r>
      <w:r w:rsidRPr="00381F94">
        <w:rPr>
          <w:rFonts w:cs="Times New Roman"/>
          <w:sz w:val="24"/>
          <w:vertAlign w:val="superscript"/>
        </w:rPr>
        <w:t>+</w:t>
      </w:r>
      <w:r w:rsidRPr="00381F94">
        <w:rPr>
          <w:rFonts w:cs="Times New Roman"/>
          <w:sz w:val="24"/>
        </w:rPr>
        <w:t xml:space="preserve"> standard curve was constructed by correlating standard solution concentrations with absorbances at the wavelength of 655 nm. The same procedure was used to quantify the amount of NH</w:t>
      </w:r>
      <w:r w:rsidRPr="00381F94">
        <w:rPr>
          <w:rFonts w:cs="Times New Roman"/>
          <w:sz w:val="24"/>
          <w:vertAlign w:val="subscript"/>
        </w:rPr>
        <w:t>4</w:t>
      </w:r>
      <w:r w:rsidRPr="00381F94">
        <w:rPr>
          <w:rFonts w:cs="Times New Roman"/>
          <w:sz w:val="24"/>
          <w:vertAlign w:val="superscript"/>
        </w:rPr>
        <w:t>+</w:t>
      </w:r>
      <w:r w:rsidRPr="00381F94">
        <w:rPr>
          <w:rFonts w:cs="Times New Roman"/>
          <w:sz w:val="24"/>
        </w:rPr>
        <w:t xml:space="preserve"> in stability test samples.</w:t>
      </w:r>
    </w:p>
    <w:p w14:paraId="3726B19B" w14:textId="77777777" w:rsidR="001460A3" w:rsidRPr="00381F94" w:rsidRDefault="001460A3" w:rsidP="001460A3">
      <w:pPr>
        <w:spacing w:after="0" w:line="360" w:lineRule="auto"/>
        <w:jc w:val="both"/>
        <w:rPr>
          <w:rFonts w:cs="Times New Roman"/>
          <w:b/>
          <w:bCs/>
          <w:sz w:val="24"/>
        </w:rPr>
      </w:pPr>
      <w:r w:rsidRPr="00381F94">
        <w:rPr>
          <w:rFonts w:cs="Times New Roman"/>
          <w:b/>
          <w:bCs/>
          <w:sz w:val="24"/>
        </w:rPr>
        <w:t>Determination of NH</w:t>
      </w:r>
      <w:r w:rsidRPr="00381F94">
        <w:rPr>
          <w:rFonts w:cs="Times New Roman"/>
          <w:b/>
          <w:bCs/>
          <w:sz w:val="24"/>
          <w:vertAlign w:val="subscript"/>
        </w:rPr>
        <w:t>3</w:t>
      </w:r>
      <w:r w:rsidRPr="00381F94">
        <w:rPr>
          <w:rFonts w:cs="Times New Roman"/>
          <w:b/>
          <w:bCs/>
          <w:sz w:val="24"/>
        </w:rPr>
        <w:t xml:space="preserve"> by </w:t>
      </w:r>
      <w:r w:rsidRPr="002A431C">
        <w:rPr>
          <w:rFonts w:cs="Times New Roman"/>
          <w:b/>
          <w:bCs/>
          <w:sz w:val="24"/>
          <w:vertAlign w:val="superscript"/>
        </w:rPr>
        <w:t>1</w:t>
      </w:r>
      <w:r w:rsidRPr="00381F94">
        <w:rPr>
          <w:rFonts w:cs="Times New Roman"/>
          <w:b/>
          <w:bCs/>
          <w:sz w:val="24"/>
        </w:rPr>
        <w:t>H nuclear magnetic resonance (</w:t>
      </w:r>
      <w:r w:rsidRPr="00381F94">
        <w:rPr>
          <w:rFonts w:cs="Times New Roman"/>
          <w:b/>
          <w:bCs/>
          <w:sz w:val="24"/>
          <w:vertAlign w:val="superscript"/>
        </w:rPr>
        <w:t>1</w:t>
      </w:r>
      <w:r w:rsidRPr="00381F94">
        <w:rPr>
          <w:rFonts w:cs="Times New Roman"/>
          <w:b/>
          <w:bCs/>
          <w:sz w:val="24"/>
        </w:rPr>
        <w:t>H NMR).</w:t>
      </w:r>
    </w:p>
    <w:p w14:paraId="627847AC" w14:textId="3BD64C54" w:rsidR="001460A3" w:rsidRPr="00381F94" w:rsidRDefault="001460A3" w:rsidP="001460A3">
      <w:pPr>
        <w:spacing w:line="360" w:lineRule="auto"/>
        <w:ind w:firstLineChars="200" w:firstLine="480"/>
        <w:jc w:val="both"/>
        <w:rPr>
          <w:rFonts w:cs="Times New Roman"/>
          <w:sz w:val="24"/>
        </w:rPr>
      </w:pPr>
      <w:r w:rsidRPr="00381F94">
        <w:rPr>
          <w:rFonts w:cs="Times New Roman"/>
          <w:sz w:val="24"/>
        </w:rPr>
        <w:t xml:space="preserve">50 μL of 1 mM Maleic acid was used as the internal standard; 50 μL of DMSO-d6 was used for a spin-lock field. </w:t>
      </w:r>
      <w:r w:rsidRPr="00381F94">
        <w:rPr>
          <w:rFonts w:cs="Times New Roman" w:hint="eastAsia"/>
          <w:sz w:val="24"/>
        </w:rPr>
        <w:t xml:space="preserve">The </w:t>
      </w:r>
      <w:r w:rsidRPr="00381F94">
        <w:rPr>
          <w:rFonts w:cs="Times New Roman"/>
          <w:sz w:val="24"/>
        </w:rPr>
        <w:t>above solution</w:t>
      </w:r>
      <w:r w:rsidRPr="00381F94">
        <w:rPr>
          <w:rFonts w:cs="Times New Roman" w:hint="eastAsia"/>
          <w:sz w:val="24"/>
        </w:rPr>
        <w:t xml:space="preserve">s </w:t>
      </w:r>
      <w:r w:rsidRPr="00381F94">
        <w:rPr>
          <w:rFonts w:cs="Times New Roman"/>
          <w:sz w:val="24"/>
        </w:rPr>
        <w:t xml:space="preserve">were added </w:t>
      </w:r>
      <w:r>
        <w:rPr>
          <w:rFonts w:cs="Times New Roman"/>
          <w:sz w:val="24"/>
        </w:rPr>
        <w:t>to</w:t>
      </w:r>
      <w:r w:rsidRPr="00381F94">
        <w:rPr>
          <w:rFonts w:cs="Times New Roman"/>
          <w:sz w:val="24"/>
        </w:rPr>
        <w:t xml:space="preserve"> 900 μL of ammonia in aqueous media. After shaking up, 600 </w:t>
      </w:r>
      <w:proofErr w:type="spellStart"/>
      <w:r w:rsidRPr="00381F94">
        <w:rPr>
          <w:rFonts w:cs="Times New Roman"/>
          <w:sz w:val="24"/>
        </w:rPr>
        <w:t>μL</w:t>
      </w:r>
      <w:proofErr w:type="spellEnd"/>
      <w:r w:rsidRPr="00381F94">
        <w:rPr>
          <w:rFonts w:cs="Times New Roman"/>
          <w:sz w:val="24"/>
        </w:rPr>
        <w:t xml:space="preserve"> of </w:t>
      </w:r>
      <w:r>
        <w:rPr>
          <w:rFonts w:cs="Times New Roman"/>
          <w:sz w:val="24"/>
        </w:rPr>
        <w:t xml:space="preserve">the </w:t>
      </w:r>
      <w:r w:rsidR="007F04A7">
        <w:rPr>
          <w:rFonts w:cs="Times New Roman"/>
          <w:sz w:val="24"/>
        </w:rPr>
        <w:t>above-mixed</w:t>
      </w:r>
      <w:r w:rsidRPr="00381F94">
        <w:rPr>
          <w:rFonts w:cs="Times New Roman"/>
          <w:sz w:val="24"/>
        </w:rPr>
        <w:t xml:space="preserve"> solution was added into an NMR tube. </w:t>
      </w:r>
      <w:r w:rsidRPr="00381F94">
        <w:rPr>
          <w:rFonts w:cs="Times New Roman"/>
          <w:sz w:val="24"/>
          <w:vertAlign w:val="superscript"/>
        </w:rPr>
        <w:lastRenderedPageBreak/>
        <w:t>1</w:t>
      </w:r>
      <w:r w:rsidRPr="00381F94">
        <w:rPr>
          <w:rFonts w:cs="Times New Roman"/>
          <w:sz w:val="24"/>
        </w:rPr>
        <w:t xml:space="preserve">H NMR measurements were done on a Bruker </w:t>
      </w:r>
      <w:r w:rsidRPr="00381F94">
        <w:rPr>
          <w:rFonts w:cs="Times New Roman" w:hint="eastAsia"/>
          <w:sz w:val="24"/>
        </w:rPr>
        <w:t>4</w:t>
      </w:r>
      <w:r w:rsidRPr="00381F94">
        <w:rPr>
          <w:rFonts w:cs="Times New Roman"/>
          <w:sz w:val="24"/>
        </w:rPr>
        <w:t>00MHz AVANCE III HD with a</w:t>
      </w:r>
      <w:r w:rsidRPr="00381F94">
        <w:rPr>
          <w:rFonts w:cs="Times New Roman" w:hint="eastAsia"/>
          <w:sz w:val="24"/>
        </w:rPr>
        <w:t xml:space="preserve"> </w:t>
      </w:r>
      <w:r w:rsidRPr="00381F94">
        <w:rPr>
          <w:rFonts w:cs="Times New Roman"/>
          <w:sz w:val="24"/>
        </w:rPr>
        <w:t xml:space="preserve">cryoprobe. Standard Bruker pulse sequence </w:t>
      </w:r>
      <w:r w:rsidR="008D7DF4" w:rsidRPr="008D7DF4">
        <w:rPr>
          <w:rFonts w:cs="Times New Roman"/>
          <w:sz w:val="24"/>
        </w:rPr>
        <w:t xml:space="preserve">(pulse program: </w:t>
      </w:r>
      <w:proofErr w:type="spellStart"/>
      <w:r w:rsidR="008D7DF4" w:rsidRPr="008D7DF4">
        <w:rPr>
          <w:rFonts w:cs="Times New Roman"/>
          <w:sz w:val="24"/>
        </w:rPr>
        <w:t>zgesgp</w:t>
      </w:r>
      <w:proofErr w:type="spellEnd"/>
      <w:r w:rsidR="008D7DF4" w:rsidRPr="008D7DF4">
        <w:rPr>
          <w:rFonts w:cs="Times New Roman"/>
          <w:sz w:val="24"/>
        </w:rPr>
        <w:t>)</w:t>
      </w:r>
      <w:r w:rsidRPr="00381F94">
        <w:rPr>
          <w:rFonts w:cs="Times New Roman"/>
          <w:sz w:val="24"/>
        </w:rPr>
        <w:t xml:space="preserve"> was used to suppress the solution water</w:t>
      </w:r>
      <w:r w:rsidRPr="00381F94">
        <w:rPr>
          <w:rFonts w:cs="Times New Roman" w:hint="eastAsia"/>
          <w:sz w:val="24"/>
        </w:rPr>
        <w:t xml:space="preserve"> </w:t>
      </w:r>
      <w:r w:rsidRPr="00381F94">
        <w:rPr>
          <w:rFonts w:cs="Times New Roman"/>
          <w:sz w:val="24"/>
          <w:vertAlign w:val="superscript"/>
        </w:rPr>
        <w:t>1</w:t>
      </w:r>
      <w:r w:rsidRPr="00381F94">
        <w:rPr>
          <w:rFonts w:cs="Times New Roman"/>
          <w:sz w:val="24"/>
        </w:rPr>
        <w:t xml:space="preserve">H signal and acquire NMR data. The NS were set to be </w:t>
      </w:r>
      <w:r w:rsidRPr="00381F94">
        <w:rPr>
          <w:rFonts w:cs="Times New Roman" w:hint="eastAsia"/>
          <w:sz w:val="24"/>
        </w:rPr>
        <w:t>256</w:t>
      </w:r>
      <w:r w:rsidRPr="00381F94">
        <w:rPr>
          <w:rFonts w:cs="Times New Roman"/>
          <w:sz w:val="24"/>
        </w:rPr>
        <w:t>, respectively. All</w:t>
      </w:r>
      <w:r w:rsidRPr="00381F94">
        <w:rPr>
          <w:rFonts w:cs="Times New Roman" w:hint="eastAsia"/>
          <w:sz w:val="24"/>
        </w:rPr>
        <w:t xml:space="preserve"> </w:t>
      </w:r>
      <w:r w:rsidRPr="00381F94">
        <w:rPr>
          <w:rFonts w:cs="Times New Roman"/>
          <w:sz w:val="24"/>
        </w:rPr>
        <w:t xml:space="preserve">the </w:t>
      </w:r>
      <w:r w:rsidRPr="002A431C">
        <w:rPr>
          <w:rFonts w:cs="Times New Roman"/>
          <w:sz w:val="24"/>
          <w:vertAlign w:val="superscript"/>
        </w:rPr>
        <w:t>1</w:t>
      </w:r>
      <w:r w:rsidRPr="00381F94">
        <w:rPr>
          <w:rFonts w:cs="Times New Roman"/>
          <w:sz w:val="24"/>
        </w:rPr>
        <w:t xml:space="preserve">H NMR spectra were processed by </w:t>
      </w:r>
      <w:proofErr w:type="spellStart"/>
      <w:r w:rsidRPr="00381F94">
        <w:rPr>
          <w:rFonts w:cs="Times New Roman"/>
          <w:sz w:val="24"/>
        </w:rPr>
        <w:t>Mnova</w:t>
      </w:r>
      <w:proofErr w:type="spellEnd"/>
      <w:r w:rsidRPr="00381F94">
        <w:rPr>
          <w:rFonts w:cs="Times New Roman" w:hint="eastAsia"/>
          <w:sz w:val="24"/>
        </w:rPr>
        <w:t>.</w:t>
      </w:r>
    </w:p>
    <w:p w14:paraId="3B626C73" w14:textId="77777777" w:rsidR="001460A3" w:rsidRPr="00C11F68" w:rsidRDefault="001460A3" w:rsidP="001460A3">
      <w:pPr>
        <w:rPr>
          <w:rFonts w:eastAsia="宋体" w:cs="Times New Roman"/>
          <w:szCs w:val="21"/>
        </w:rPr>
      </w:pPr>
      <w:r>
        <w:rPr>
          <w:rFonts w:cs="Times New Roman"/>
          <w:szCs w:val="21"/>
        </w:rPr>
        <w:br w:type="page"/>
      </w:r>
    </w:p>
    <w:p w14:paraId="49E73EE2" w14:textId="77777777" w:rsidR="001460A3" w:rsidRPr="001545D0" w:rsidRDefault="001460A3" w:rsidP="001460A3">
      <w:pPr>
        <w:spacing w:after="0" w:line="360" w:lineRule="auto"/>
        <w:jc w:val="center"/>
        <w:rPr>
          <w:rFonts w:cs="Times New Roman"/>
          <w:b/>
          <w:bCs/>
          <w:szCs w:val="24"/>
        </w:rPr>
      </w:pPr>
      <w:r>
        <w:rPr>
          <w:rFonts w:cs="Times New Roman" w:hint="eastAsia"/>
          <w:b/>
          <w:bCs/>
          <w:szCs w:val="24"/>
        </w:rPr>
        <w:lastRenderedPageBreak/>
        <w:t xml:space="preserve"> </w:t>
      </w:r>
      <w:r w:rsidRPr="001545D0">
        <w:rPr>
          <w:rFonts w:cs="Times New Roman"/>
          <w:b/>
          <w:bCs/>
          <w:noProof/>
          <w:szCs w:val="24"/>
        </w:rPr>
        <w:drawing>
          <wp:inline distT="0" distB="0" distL="114300" distR="114300" wp14:anchorId="746697B9" wp14:editId="1ED77FE2">
            <wp:extent cx="4319905" cy="3318510"/>
            <wp:effectExtent l="0" t="0" r="0"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2"/>
                    <a:stretch>
                      <a:fillRect/>
                    </a:stretch>
                  </pic:blipFill>
                  <pic:spPr>
                    <a:xfrm>
                      <a:off x="0" y="0"/>
                      <a:ext cx="4319905" cy="3318510"/>
                    </a:xfrm>
                    <a:prstGeom prst="rect">
                      <a:avLst/>
                    </a:prstGeom>
                  </pic:spPr>
                </pic:pic>
              </a:graphicData>
            </a:graphic>
          </wp:inline>
        </w:drawing>
      </w:r>
    </w:p>
    <w:p w14:paraId="47644C67" w14:textId="77777777" w:rsidR="001460A3" w:rsidRPr="001545D0" w:rsidRDefault="001460A3" w:rsidP="001460A3">
      <w:pPr>
        <w:spacing w:line="360" w:lineRule="auto"/>
        <w:jc w:val="both"/>
        <w:rPr>
          <w:rFonts w:cs="Times New Roman"/>
          <w:b/>
          <w:bCs/>
          <w:szCs w:val="24"/>
          <w:lang w:val="de-DE"/>
        </w:rPr>
      </w:pPr>
      <w:r w:rsidRPr="001545D0">
        <w:rPr>
          <w:rFonts w:cs="Times New Roman"/>
          <w:b/>
          <w:bCs/>
          <w:szCs w:val="24"/>
          <w:lang w:val="de-DE"/>
        </w:rPr>
        <w:t xml:space="preserve">Supplementary Fig. </w:t>
      </w:r>
      <w:r>
        <w:rPr>
          <w:rFonts w:eastAsia="宋体" w:cs="Times New Roman" w:hint="eastAsia"/>
          <w:b/>
          <w:bCs/>
          <w:szCs w:val="24"/>
          <w:lang w:val="de-DE"/>
        </w:rPr>
        <w:t>5</w:t>
      </w:r>
      <w:r w:rsidRPr="001545D0">
        <w:rPr>
          <w:rFonts w:cs="Times New Roman"/>
          <w:b/>
          <w:bCs/>
          <w:szCs w:val="24"/>
          <w:lang w:val="de-DE"/>
        </w:rPr>
        <w:t xml:space="preserve">. </w:t>
      </w:r>
      <w:r w:rsidRPr="001545D0">
        <w:rPr>
          <w:rFonts w:cs="Times New Roman"/>
          <w:szCs w:val="24"/>
          <w:lang w:val="de-DE"/>
        </w:rPr>
        <w:t xml:space="preserve">The standard working curve for the amount of </w:t>
      </w:r>
      <w:r w:rsidRPr="001545D0">
        <w:rPr>
          <w:rFonts w:cs="Times New Roman"/>
          <w:iCs/>
          <w:szCs w:val="24"/>
          <w:lang w:val="de-DE"/>
        </w:rPr>
        <w:t>NH</w:t>
      </w:r>
      <w:r w:rsidRPr="001545D0">
        <w:rPr>
          <w:rFonts w:cs="Times New Roman"/>
          <w:iCs/>
          <w:szCs w:val="24"/>
          <w:vertAlign w:val="subscript"/>
          <w:lang w:val="de-DE"/>
        </w:rPr>
        <w:t>4</w:t>
      </w:r>
      <w:r w:rsidRPr="001545D0">
        <w:rPr>
          <w:rFonts w:cs="Times New Roman"/>
          <w:iCs/>
          <w:szCs w:val="24"/>
          <w:vertAlign w:val="superscript"/>
          <w:lang w:val="de-DE"/>
        </w:rPr>
        <w:t>+</w:t>
      </w:r>
      <w:r w:rsidRPr="001545D0">
        <w:rPr>
          <w:rFonts w:cs="Times New Roman"/>
          <w:szCs w:val="24"/>
          <w:lang w:val="de-DE"/>
        </w:rPr>
        <w:t xml:space="preserve"> in the pH=2</w:t>
      </w:r>
      <w:r w:rsidRPr="001545D0">
        <w:rPr>
          <w:rFonts w:cs="Times New Roman" w:hint="eastAsia"/>
          <w:szCs w:val="24"/>
          <w:lang w:val="de-DE"/>
        </w:rPr>
        <w:t xml:space="preserve"> </w:t>
      </w:r>
      <w:r w:rsidRPr="001545D0">
        <w:rPr>
          <w:rFonts w:cs="Times New Roman"/>
          <w:szCs w:val="24"/>
          <w:lang w:val="de-DE"/>
        </w:rPr>
        <w:t xml:space="preserve">solution using </w:t>
      </w:r>
      <w:r w:rsidRPr="001545D0">
        <w:rPr>
          <w:rFonts w:cs="Times New Roman" w:hint="eastAsia"/>
          <w:szCs w:val="24"/>
          <w:lang w:val="de-DE"/>
        </w:rPr>
        <w:t>IC.</w:t>
      </w:r>
    </w:p>
    <w:p w14:paraId="6DD3DF43" w14:textId="77777777" w:rsidR="001460A3" w:rsidRPr="001545D0" w:rsidRDefault="001460A3" w:rsidP="001460A3">
      <w:pPr>
        <w:spacing w:line="360" w:lineRule="auto"/>
        <w:rPr>
          <w:rFonts w:cs="Times New Roman"/>
          <w:b/>
          <w:bCs/>
          <w:szCs w:val="24"/>
        </w:rPr>
      </w:pPr>
    </w:p>
    <w:p w14:paraId="7428F0FE" w14:textId="77777777" w:rsidR="001460A3" w:rsidRPr="001545D0" w:rsidRDefault="001460A3" w:rsidP="001460A3">
      <w:pPr>
        <w:spacing w:line="360" w:lineRule="auto"/>
        <w:rPr>
          <w:rFonts w:cs="Times New Roman"/>
          <w:b/>
          <w:bCs/>
          <w:szCs w:val="24"/>
        </w:rPr>
      </w:pPr>
    </w:p>
    <w:p w14:paraId="61B23097" w14:textId="77777777" w:rsidR="001460A3" w:rsidRPr="001545D0" w:rsidRDefault="001460A3" w:rsidP="001460A3">
      <w:pPr>
        <w:spacing w:line="360" w:lineRule="auto"/>
        <w:rPr>
          <w:rFonts w:cs="Times New Roman"/>
          <w:b/>
          <w:bCs/>
          <w:szCs w:val="24"/>
        </w:rPr>
      </w:pPr>
      <w:r w:rsidRPr="001545D0">
        <w:rPr>
          <w:rFonts w:cs="Times New Roman"/>
          <w:b/>
          <w:bCs/>
          <w:szCs w:val="24"/>
        </w:rPr>
        <w:br w:type="page"/>
      </w:r>
    </w:p>
    <w:p w14:paraId="0BFEF57D" w14:textId="77777777" w:rsidR="001460A3" w:rsidRPr="001545D0" w:rsidRDefault="001460A3" w:rsidP="001460A3">
      <w:pPr>
        <w:spacing w:after="0" w:line="360" w:lineRule="auto"/>
        <w:jc w:val="center"/>
        <w:rPr>
          <w:rFonts w:cs="Times New Roman"/>
          <w:b/>
          <w:bCs/>
          <w:szCs w:val="24"/>
        </w:rPr>
      </w:pPr>
      <w:r w:rsidRPr="001545D0">
        <w:rPr>
          <w:rFonts w:cs="Times New Roman"/>
          <w:b/>
          <w:bCs/>
          <w:noProof/>
          <w:szCs w:val="24"/>
        </w:rPr>
        <w:lastRenderedPageBreak/>
        <w:drawing>
          <wp:inline distT="0" distB="0" distL="114300" distR="114300" wp14:anchorId="4C51B553" wp14:editId="75A62224">
            <wp:extent cx="4319905" cy="3318510"/>
            <wp:effectExtent l="0" t="0" r="0"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3"/>
                    <a:stretch>
                      <a:fillRect/>
                    </a:stretch>
                  </pic:blipFill>
                  <pic:spPr>
                    <a:xfrm>
                      <a:off x="0" y="0"/>
                      <a:ext cx="4319905" cy="3318510"/>
                    </a:xfrm>
                    <a:prstGeom prst="rect">
                      <a:avLst/>
                    </a:prstGeom>
                  </pic:spPr>
                </pic:pic>
              </a:graphicData>
            </a:graphic>
          </wp:inline>
        </w:drawing>
      </w:r>
    </w:p>
    <w:p w14:paraId="4F1C6DB6" w14:textId="77777777" w:rsidR="001460A3" w:rsidRPr="001545D0" w:rsidRDefault="001460A3" w:rsidP="001460A3">
      <w:pPr>
        <w:spacing w:line="360" w:lineRule="auto"/>
        <w:jc w:val="both"/>
        <w:rPr>
          <w:rFonts w:cs="Times New Roman"/>
          <w:b/>
          <w:bCs/>
          <w:szCs w:val="24"/>
          <w:lang w:val="de-DE"/>
        </w:rPr>
      </w:pPr>
      <w:r w:rsidRPr="001545D0">
        <w:rPr>
          <w:rFonts w:cs="Times New Roman"/>
          <w:b/>
          <w:bCs/>
          <w:szCs w:val="24"/>
          <w:lang w:val="de-DE"/>
        </w:rPr>
        <w:t xml:space="preserve">Supplementary Fig. </w:t>
      </w:r>
      <w:r>
        <w:rPr>
          <w:rFonts w:eastAsia="宋体" w:cs="Times New Roman" w:hint="eastAsia"/>
          <w:b/>
          <w:bCs/>
          <w:szCs w:val="24"/>
          <w:lang w:val="de-DE"/>
        </w:rPr>
        <w:t>6</w:t>
      </w:r>
      <w:r w:rsidRPr="001545D0">
        <w:rPr>
          <w:rFonts w:cs="Times New Roman"/>
          <w:b/>
          <w:bCs/>
          <w:szCs w:val="24"/>
          <w:lang w:val="de-DE"/>
        </w:rPr>
        <w:t>.</w:t>
      </w:r>
      <w:r w:rsidRPr="001545D0">
        <w:rPr>
          <w:rFonts w:cs="Times New Roman"/>
          <w:szCs w:val="24"/>
          <w:lang w:val="de-DE"/>
        </w:rPr>
        <w:t xml:space="preserve"> The standard working curve for the amount of </w:t>
      </w:r>
      <w:r w:rsidRPr="001545D0">
        <w:rPr>
          <w:rFonts w:cs="Times New Roman"/>
          <w:iCs/>
          <w:szCs w:val="24"/>
          <w:lang w:val="de-DE"/>
        </w:rPr>
        <w:t>NH</w:t>
      </w:r>
      <w:r w:rsidRPr="001545D0">
        <w:rPr>
          <w:rFonts w:cs="Times New Roman"/>
          <w:iCs/>
          <w:szCs w:val="24"/>
          <w:vertAlign w:val="subscript"/>
          <w:lang w:val="de-DE"/>
        </w:rPr>
        <w:t>4</w:t>
      </w:r>
      <w:r w:rsidRPr="001545D0">
        <w:rPr>
          <w:rFonts w:cs="Times New Roman"/>
          <w:iCs/>
          <w:szCs w:val="24"/>
          <w:vertAlign w:val="superscript"/>
          <w:lang w:val="de-DE"/>
        </w:rPr>
        <w:t>+</w:t>
      </w:r>
      <w:r w:rsidRPr="001545D0">
        <w:rPr>
          <w:rFonts w:cs="Times New Roman"/>
          <w:szCs w:val="24"/>
          <w:lang w:val="de-DE"/>
        </w:rPr>
        <w:t xml:space="preserve"> in the pH=</w:t>
      </w:r>
      <w:r w:rsidRPr="001545D0">
        <w:rPr>
          <w:rFonts w:cs="Times New Roman" w:hint="eastAsia"/>
          <w:szCs w:val="24"/>
          <w:lang w:val="de-DE"/>
        </w:rPr>
        <w:t xml:space="preserve">3 </w:t>
      </w:r>
      <w:r w:rsidRPr="001545D0">
        <w:rPr>
          <w:rFonts w:cs="Times New Roman"/>
          <w:szCs w:val="24"/>
          <w:lang w:val="de-DE"/>
        </w:rPr>
        <w:t xml:space="preserve">solution using </w:t>
      </w:r>
      <w:r w:rsidRPr="001545D0">
        <w:rPr>
          <w:rFonts w:cs="Times New Roman" w:hint="eastAsia"/>
          <w:szCs w:val="24"/>
          <w:lang w:val="de-DE"/>
        </w:rPr>
        <w:t>IC.</w:t>
      </w:r>
    </w:p>
    <w:p w14:paraId="10A9CCE4" w14:textId="77777777" w:rsidR="001460A3" w:rsidRPr="001545D0" w:rsidRDefault="001460A3" w:rsidP="001460A3">
      <w:pPr>
        <w:spacing w:line="360" w:lineRule="auto"/>
        <w:rPr>
          <w:rFonts w:cs="Times New Roman"/>
          <w:b/>
          <w:bCs/>
          <w:szCs w:val="24"/>
        </w:rPr>
      </w:pPr>
      <w:r w:rsidRPr="001545D0">
        <w:rPr>
          <w:rFonts w:cs="Times New Roman"/>
          <w:b/>
          <w:bCs/>
          <w:szCs w:val="24"/>
        </w:rPr>
        <w:br w:type="page"/>
      </w:r>
    </w:p>
    <w:p w14:paraId="5D25FE46" w14:textId="77777777" w:rsidR="001460A3" w:rsidRPr="001545D0" w:rsidRDefault="001460A3" w:rsidP="001460A3">
      <w:pPr>
        <w:spacing w:after="0" w:line="360" w:lineRule="auto"/>
        <w:jc w:val="center"/>
        <w:rPr>
          <w:rFonts w:cs="Times New Roman"/>
          <w:b/>
          <w:bCs/>
          <w:szCs w:val="24"/>
        </w:rPr>
      </w:pPr>
      <w:r w:rsidRPr="001545D0">
        <w:rPr>
          <w:rFonts w:cs="Times New Roman"/>
          <w:b/>
          <w:bCs/>
          <w:noProof/>
          <w:szCs w:val="24"/>
        </w:rPr>
        <w:lastRenderedPageBreak/>
        <w:drawing>
          <wp:inline distT="0" distB="0" distL="114300" distR="114300" wp14:anchorId="0178BBFD" wp14:editId="0FD08499">
            <wp:extent cx="4319905" cy="3318510"/>
            <wp:effectExtent l="0" t="0" r="0" b="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4"/>
                    <a:stretch>
                      <a:fillRect/>
                    </a:stretch>
                  </pic:blipFill>
                  <pic:spPr>
                    <a:xfrm>
                      <a:off x="0" y="0"/>
                      <a:ext cx="4319905" cy="3318510"/>
                    </a:xfrm>
                    <a:prstGeom prst="rect">
                      <a:avLst/>
                    </a:prstGeom>
                  </pic:spPr>
                </pic:pic>
              </a:graphicData>
            </a:graphic>
          </wp:inline>
        </w:drawing>
      </w:r>
    </w:p>
    <w:p w14:paraId="1598AD28" w14:textId="77777777" w:rsidR="001460A3" w:rsidRPr="001545D0" w:rsidRDefault="001460A3" w:rsidP="001460A3">
      <w:pPr>
        <w:spacing w:line="360" w:lineRule="auto"/>
        <w:jc w:val="both"/>
        <w:rPr>
          <w:rFonts w:cs="Times New Roman"/>
          <w:b/>
          <w:bCs/>
          <w:szCs w:val="24"/>
          <w:lang w:val="de-DE"/>
        </w:rPr>
      </w:pPr>
      <w:r w:rsidRPr="001545D0">
        <w:rPr>
          <w:rFonts w:cs="Times New Roman"/>
          <w:b/>
          <w:bCs/>
          <w:szCs w:val="24"/>
          <w:lang w:val="de-DE"/>
        </w:rPr>
        <w:t>Supplementary Fig.</w:t>
      </w:r>
      <w:r>
        <w:rPr>
          <w:rFonts w:eastAsia="宋体" w:cs="Times New Roman" w:hint="eastAsia"/>
          <w:b/>
          <w:bCs/>
          <w:szCs w:val="24"/>
          <w:lang w:val="de-DE"/>
        </w:rPr>
        <w:t>7</w:t>
      </w:r>
      <w:r w:rsidRPr="001545D0">
        <w:rPr>
          <w:rFonts w:cs="Times New Roman"/>
          <w:b/>
          <w:bCs/>
          <w:szCs w:val="24"/>
          <w:lang w:val="de-DE"/>
        </w:rPr>
        <w:t xml:space="preserve">. </w:t>
      </w:r>
      <w:r w:rsidRPr="001545D0">
        <w:rPr>
          <w:rFonts w:cs="Times New Roman"/>
          <w:szCs w:val="24"/>
          <w:lang w:val="de-DE"/>
        </w:rPr>
        <w:t xml:space="preserve">The standard working curve for the amount of </w:t>
      </w:r>
      <w:r w:rsidRPr="001545D0">
        <w:rPr>
          <w:rFonts w:cs="Times New Roman"/>
          <w:iCs/>
          <w:szCs w:val="24"/>
          <w:lang w:val="de-DE"/>
        </w:rPr>
        <w:t>NH</w:t>
      </w:r>
      <w:r w:rsidRPr="001545D0">
        <w:rPr>
          <w:rFonts w:cs="Times New Roman"/>
          <w:iCs/>
          <w:szCs w:val="24"/>
          <w:vertAlign w:val="subscript"/>
          <w:lang w:val="de-DE"/>
        </w:rPr>
        <w:t>4</w:t>
      </w:r>
      <w:r w:rsidRPr="001545D0">
        <w:rPr>
          <w:rFonts w:cs="Times New Roman"/>
          <w:iCs/>
          <w:szCs w:val="24"/>
          <w:vertAlign w:val="superscript"/>
          <w:lang w:val="de-DE"/>
        </w:rPr>
        <w:t>+</w:t>
      </w:r>
      <w:r w:rsidRPr="001545D0">
        <w:rPr>
          <w:rFonts w:cs="Times New Roman"/>
          <w:szCs w:val="24"/>
          <w:lang w:val="de-DE"/>
        </w:rPr>
        <w:t xml:space="preserve"> in the pH=</w:t>
      </w:r>
      <w:r w:rsidRPr="001545D0">
        <w:rPr>
          <w:rFonts w:cs="Times New Roman" w:hint="eastAsia"/>
          <w:szCs w:val="24"/>
          <w:lang w:val="de-DE"/>
        </w:rPr>
        <w:t xml:space="preserve">6 </w:t>
      </w:r>
      <w:r w:rsidRPr="001545D0">
        <w:rPr>
          <w:rFonts w:cs="Times New Roman"/>
          <w:szCs w:val="24"/>
          <w:lang w:val="de-DE"/>
        </w:rPr>
        <w:t xml:space="preserve">solution using </w:t>
      </w:r>
      <w:r w:rsidRPr="001545D0">
        <w:rPr>
          <w:rFonts w:cs="Times New Roman" w:hint="eastAsia"/>
          <w:szCs w:val="24"/>
          <w:lang w:val="de-DE"/>
        </w:rPr>
        <w:t>IC.</w:t>
      </w:r>
    </w:p>
    <w:p w14:paraId="1D379653" w14:textId="77777777" w:rsidR="001460A3" w:rsidRPr="001545D0" w:rsidRDefault="001460A3" w:rsidP="001460A3">
      <w:pPr>
        <w:spacing w:line="360" w:lineRule="auto"/>
        <w:rPr>
          <w:rFonts w:cs="Times New Roman"/>
          <w:b/>
          <w:bCs/>
          <w:szCs w:val="24"/>
        </w:rPr>
      </w:pPr>
      <w:r w:rsidRPr="001545D0">
        <w:rPr>
          <w:rFonts w:cs="Times New Roman"/>
          <w:b/>
          <w:bCs/>
          <w:szCs w:val="24"/>
        </w:rPr>
        <w:br w:type="page"/>
      </w:r>
    </w:p>
    <w:p w14:paraId="788EA9DE" w14:textId="77777777" w:rsidR="001460A3" w:rsidRPr="001545D0" w:rsidRDefault="001460A3" w:rsidP="001460A3">
      <w:pPr>
        <w:spacing w:after="0" w:line="360" w:lineRule="auto"/>
        <w:rPr>
          <w:rFonts w:cs="Times New Roman"/>
          <w:b/>
          <w:bCs/>
          <w:szCs w:val="24"/>
        </w:rPr>
      </w:pPr>
      <w:r w:rsidRPr="001545D0">
        <w:rPr>
          <w:rFonts w:cs="Times New Roman"/>
          <w:b/>
          <w:bCs/>
          <w:noProof/>
          <w:szCs w:val="24"/>
        </w:rPr>
        <w:lastRenderedPageBreak/>
        <w:drawing>
          <wp:inline distT="0" distB="0" distL="114300" distR="114300" wp14:anchorId="4D7B9116" wp14:editId="1879E47B">
            <wp:extent cx="5760085" cy="2336800"/>
            <wp:effectExtent l="0" t="0" r="0" b="635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rotWithShape="1">
                    <a:blip r:embed="rId15"/>
                    <a:srcRect b="9870"/>
                    <a:stretch/>
                  </pic:blipFill>
                  <pic:spPr bwMode="auto">
                    <a:xfrm>
                      <a:off x="0" y="0"/>
                      <a:ext cx="5760085" cy="2336800"/>
                    </a:xfrm>
                    <a:prstGeom prst="rect">
                      <a:avLst/>
                    </a:prstGeom>
                    <a:noFill/>
                    <a:ln>
                      <a:noFill/>
                    </a:ln>
                    <a:extLst>
                      <a:ext uri="{53640926-AAD7-44D8-BBD7-CCE9431645EC}">
                        <a14:shadowObscured xmlns:a14="http://schemas.microsoft.com/office/drawing/2010/main"/>
                      </a:ext>
                    </a:extLst>
                  </pic:spPr>
                </pic:pic>
              </a:graphicData>
            </a:graphic>
          </wp:inline>
        </w:drawing>
      </w:r>
    </w:p>
    <w:p w14:paraId="1417A0F0" w14:textId="77777777" w:rsidR="001460A3" w:rsidRPr="001545D0" w:rsidRDefault="001460A3" w:rsidP="001460A3">
      <w:pPr>
        <w:spacing w:line="360" w:lineRule="auto"/>
        <w:jc w:val="both"/>
        <w:rPr>
          <w:rFonts w:cs="Times New Roman"/>
          <w:b/>
          <w:bCs/>
          <w:szCs w:val="24"/>
          <w:lang w:val="de-DE"/>
        </w:rPr>
      </w:pPr>
      <w:r w:rsidRPr="001545D0">
        <w:rPr>
          <w:rFonts w:cs="Times New Roman"/>
          <w:b/>
          <w:bCs/>
          <w:szCs w:val="24"/>
          <w:lang w:val="de-DE"/>
        </w:rPr>
        <w:t xml:space="preserve">Supplementary Fig. </w:t>
      </w:r>
      <w:r>
        <w:rPr>
          <w:rFonts w:eastAsia="宋体" w:cs="Times New Roman" w:hint="eastAsia"/>
          <w:b/>
          <w:bCs/>
          <w:szCs w:val="24"/>
          <w:lang w:val="de-DE"/>
        </w:rPr>
        <w:t>8</w:t>
      </w:r>
      <w:r w:rsidRPr="001545D0">
        <w:rPr>
          <w:rFonts w:cs="Times New Roman"/>
          <w:b/>
          <w:bCs/>
          <w:szCs w:val="24"/>
          <w:lang w:val="de-DE"/>
        </w:rPr>
        <w:t xml:space="preserve">. </w:t>
      </w:r>
      <w:r w:rsidRPr="002A431C">
        <w:rPr>
          <w:rFonts w:cs="Times New Roman"/>
          <w:szCs w:val="24"/>
          <w:lang w:val="de-DE"/>
        </w:rPr>
        <w:t>(</w:t>
      </w:r>
      <w:r w:rsidRPr="002A431C">
        <w:rPr>
          <w:rFonts w:cs="Times New Roman"/>
          <w:b/>
          <w:bCs/>
          <w:szCs w:val="24"/>
          <w:lang w:val="de-DE"/>
        </w:rPr>
        <w:t>a</w:t>
      </w:r>
      <w:r>
        <w:rPr>
          <w:rFonts w:cs="Times New Roman"/>
          <w:szCs w:val="24"/>
          <w:lang w:val="de-DE"/>
        </w:rPr>
        <w:t>)</w:t>
      </w:r>
      <w:r w:rsidRPr="001545D0">
        <w:rPr>
          <w:rFonts w:cs="Times New Roman" w:hint="eastAsia"/>
          <w:szCs w:val="24"/>
          <w:lang w:val="de-DE"/>
        </w:rPr>
        <w:t xml:space="preserve"> </w:t>
      </w:r>
      <w:r w:rsidRPr="001545D0">
        <w:rPr>
          <w:rFonts w:cs="Times New Roman"/>
          <w:szCs w:val="24"/>
          <w:lang w:val="de-DE"/>
        </w:rPr>
        <w:t>UV-Vis spectra of various NH</w:t>
      </w:r>
      <w:r w:rsidRPr="001545D0">
        <w:rPr>
          <w:rFonts w:cs="Times New Roman" w:hint="eastAsia"/>
          <w:szCs w:val="24"/>
          <w:vertAlign w:val="subscript"/>
          <w:lang w:val="de-DE"/>
        </w:rPr>
        <w:t>4</w:t>
      </w:r>
      <w:r w:rsidRPr="001545D0">
        <w:rPr>
          <w:rFonts w:cs="Times New Roman" w:hint="eastAsia"/>
          <w:szCs w:val="24"/>
          <w:vertAlign w:val="superscript"/>
          <w:lang w:val="de-DE"/>
        </w:rPr>
        <w:t>+</w:t>
      </w:r>
      <w:r w:rsidRPr="001545D0">
        <w:rPr>
          <w:rFonts w:cs="Times New Roman"/>
          <w:szCs w:val="24"/>
          <w:lang w:val="de-DE"/>
        </w:rPr>
        <w:t xml:space="preserve"> concentrations</w:t>
      </w:r>
      <w:r w:rsidRPr="001545D0">
        <w:rPr>
          <w:rFonts w:cs="Times New Roman" w:hint="eastAsia"/>
          <w:szCs w:val="24"/>
          <w:lang w:val="de-DE"/>
        </w:rPr>
        <w:t xml:space="preserve"> </w:t>
      </w:r>
      <w:bookmarkStart w:id="7" w:name="OLE_LINK13"/>
      <w:r w:rsidRPr="001545D0">
        <w:rPr>
          <w:rFonts w:cs="Times New Roman" w:hint="eastAsia"/>
          <w:szCs w:val="24"/>
          <w:lang w:val="de-DE"/>
        </w:rPr>
        <w:t>at pH=1</w:t>
      </w:r>
      <w:bookmarkEnd w:id="7"/>
      <w:r w:rsidRPr="001545D0">
        <w:rPr>
          <w:rFonts w:cs="Times New Roman" w:hint="eastAsia"/>
          <w:szCs w:val="24"/>
          <w:lang w:val="de-DE"/>
        </w:rPr>
        <w:t xml:space="preserve">. </w:t>
      </w:r>
      <w:r>
        <w:rPr>
          <w:rFonts w:cs="Times New Roman"/>
          <w:szCs w:val="24"/>
          <w:lang w:val="de-DE"/>
        </w:rPr>
        <w:t>(</w:t>
      </w:r>
      <w:r w:rsidRPr="002A431C">
        <w:rPr>
          <w:rFonts w:cs="Times New Roman"/>
          <w:b/>
          <w:bCs/>
          <w:szCs w:val="24"/>
          <w:lang w:val="de-DE"/>
        </w:rPr>
        <w:t>b</w:t>
      </w:r>
      <w:r>
        <w:rPr>
          <w:rFonts w:cs="Times New Roman"/>
          <w:szCs w:val="24"/>
          <w:lang w:val="de-DE"/>
        </w:rPr>
        <w:t>)</w:t>
      </w:r>
      <w:r w:rsidRPr="001545D0">
        <w:rPr>
          <w:rFonts w:cs="Times New Roman"/>
          <w:szCs w:val="24"/>
          <w:lang w:val="de-DE"/>
        </w:rPr>
        <w:t xml:space="preserve"> Calibration curve</w:t>
      </w:r>
      <w:r w:rsidRPr="001545D0">
        <w:rPr>
          <w:rFonts w:cs="Times New Roman" w:hint="eastAsia"/>
          <w:szCs w:val="24"/>
          <w:lang w:val="de-DE"/>
        </w:rPr>
        <w:t xml:space="preserve"> of the absorbance at 655 nm versus the concentration of </w:t>
      </w:r>
      <w:r w:rsidRPr="001545D0">
        <w:rPr>
          <w:rFonts w:cs="Times New Roman"/>
          <w:szCs w:val="24"/>
          <w:lang w:val="de-DE"/>
        </w:rPr>
        <w:t>NH</w:t>
      </w:r>
      <w:r w:rsidRPr="001545D0">
        <w:rPr>
          <w:rFonts w:cs="Times New Roman" w:hint="eastAsia"/>
          <w:szCs w:val="24"/>
          <w:vertAlign w:val="subscript"/>
          <w:lang w:val="de-DE"/>
        </w:rPr>
        <w:t>4</w:t>
      </w:r>
      <w:r w:rsidRPr="001545D0">
        <w:rPr>
          <w:rFonts w:cs="Times New Roman" w:hint="eastAsia"/>
          <w:szCs w:val="24"/>
          <w:vertAlign w:val="superscript"/>
          <w:lang w:val="de-DE"/>
        </w:rPr>
        <w:t xml:space="preserve">+ </w:t>
      </w:r>
      <w:r w:rsidRPr="001545D0">
        <w:rPr>
          <w:rFonts w:cs="Times New Roman" w:hint="eastAsia"/>
          <w:szCs w:val="24"/>
          <w:lang w:val="de-DE"/>
        </w:rPr>
        <w:t>at pH=1.</w:t>
      </w:r>
    </w:p>
    <w:p w14:paraId="6985D141" w14:textId="77777777" w:rsidR="001460A3" w:rsidRPr="001545D0" w:rsidRDefault="001460A3" w:rsidP="001460A3">
      <w:pPr>
        <w:spacing w:line="360" w:lineRule="auto"/>
        <w:rPr>
          <w:rFonts w:cs="Times New Roman"/>
          <w:b/>
          <w:bCs/>
          <w:szCs w:val="24"/>
        </w:rPr>
      </w:pPr>
    </w:p>
    <w:p w14:paraId="4DB9A20C" w14:textId="77777777" w:rsidR="001460A3" w:rsidRPr="001545D0" w:rsidRDefault="001460A3" w:rsidP="001460A3">
      <w:pPr>
        <w:spacing w:line="360" w:lineRule="auto"/>
        <w:rPr>
          <w:rFonts w:cs="Times New Roman"/>
          <w:b/>
          <w:bCs/>
          <w:szCs w:val="24"/>
        </w:rPr>
      </w:pPr>
    </w:p>
    <w:p w14:paraId="658A94BA" w14:textId="77777777" w:rsidR="001460A3" w:rsidRPr="001545D0" w:rsidRDefault="001460A3" w:rsidP="001460A3">
      <w:pPr>
        <w:spacing w:line="360" w:lineRule="auto"/>
        <w:rPr>
          <w:rFonts w:cs="Times New Roman"/>
          <w:b/>
          <w:bCs/>
          <w:szCs w:val="24"/>
        </w:rPr>
      </w:pPr>
    </w:p>
    <w:p w14:paraId="107892C4" w14:textId="77777777" w:rsidR="001460A3" w:rsidRPr="001545D0" w:rsidRDefault="001460A3" w:rsidP="001460A3">
      <w:pPr>
        <w:spacing w:line="360" w:lineRule="auto"/>
        <w:rPr>
          <w:rFonts w:cs="Times New Roman"/>
          <w:b/>
          <w:bCs/>
          <w:szCs w:val="24"/>
        </w:rPr>
      </w:pPr>
      <w:r w:rsidRPr="001545D0">
        <w:rPr>
          <w:rFonts w:cs="Times New Roman"/>
          <w:b/>
          <w:bCs/>
          <w:szCs w:val="24"/>
        </w:rPr>
        <w:br w:type="page"/>
      </w:r>
    </w:p>
    <w:p w14:paraId="7CA331F5" w14:textId="77777777" w:rsidR="001460A3" w:rsidRPr="001545D0" w:rsidRDefault="001460A3" w:rsidP="001460A3">
      <w:pPr>
        <w:spacing w:after="0" w:line="360" w:lineRule="auto"/>
        <w:rPr>
          <w:rFonts w:cs="Times New Roman"/>
          <w:b/>
          <w:bCs/>
          <w:szCs w:val="24"/>
        </w:rPr>
      </w:pPr>
      <w:r w:rsidRPr="001545D0">
        <w:rPr>
          <w:rFonts w:cs="Times New Roman"/>
          <w:b/>
          <w:bCs/>
          <w:noProof/>
          <w:szCs w:val="24"/>
        </w:rPr>
        <w:lastRenderedPageBreak/>
        <w:drawing>
          <wp:inline distT="0" distB="0" distL="114300" distR="114300" wp14:anchorId="173EF8A3" wp14:editId="65D5304C">
            <wp:extent cx="5760720" cy="2336800"/>
            <wp:effectExtent l="0" t="0" r="0" b="635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rotWithShape="1">
                    <a:blip r:embed="rId16"/>
                    <a:srcRect b="8617"/>
                    <a:stretch/>
                  </pic:blipFill>
                  <pic:spPr bwMode="auto">
                    <a:xfrm>
                      <a:off x="0" y="0"/>
                      <a:ext cx="5760720" cy="2336800"/>
                    </a:xfrm>
                    <a:prstGeom prst="rect">
                      <a:avLst/>
                    </a:prstGeom>
                    <a:noFill/>
                    <a:ln>
                      <a:noFill/>
                    </a:ln>
                    <a:extLst>
                      <a:ext uri="{53640926-AAD7-44D8-BBD7-CCE9431645EC}">
                        <a14:shadowObscured xmlns:a14="http://schemas.microsoft.com/office/drawing/2010/main"/>
                      </a:ext>
                    </a:extLst>
                  </pic:spPr>
                </pic:pic>
              </a:graphicData>
            </a:graphic>
          </wp:inline>
        </w:drawing>
      </w:r>
    </w:p>
    <w:p w14:paraId="1BC06C28" w14:textId="73BA8A8E" w:rsidR="001460A3" w:rsidRPr="001545D0" w:rsidRDefault="001460A3" w:rsidP="001460A3">
      <w:pPr>
        <w:spacing w:line="360" w:lineRule="auto"/>
        <w:jc w:val="both"/>
        <w:rPr>
          <w:rFonts w:cs="Times New Roman"/>
          <w:b/>
          <w:bCs/>
          <w:szCs w:val="24"/>
          <w:lang w:val="de-DE"/>
        </w:rPr>
      </w:pPr>
      <w:r w:rsidRPr="001545D0">
        <w:rPr>
          <w:rFonts w:cs="Times New Roman"/>
          <w:b/>
          <w:bCs/>
          <w:szCs w:val="24"/>
          <w:lang w:val="de-DE"/>
        </w:rPr>
        <w:t xml:space="preserve">Supplementary Fig. </w:t>
      </w:r>
      <w:r>
        <w:rPr>
          <w:rFonts w:eastAsia="宋体" w:cs="Times New Roman" w:hint="eastAsia"/>
          <w:b/>
          <w:bCs/>
          <w:szCs w:val="24"/>
          <w:lang w:val="de-DE"/>
        </w:rPr>
        <w:t>9</w:t>
      </w:r>
      <w:r w:rsidRPr="001545D0">
        <w:rPr>
          <w:rFonts w:cs="Times New Roman"/>
          <w:b/>
          <w:bCs/>
          <w:szCs w:val="24"/>
          <w:lang w:val="de-DE"/>
        </w:rPr>
        <w:t xml:space="preserve">. </w:t>
      </w:r>
      <w:r w:rsidRPr="00105CE1">
        <w:rPr>
          <w:rFonts w:cs="Times New Roman"/>
          <w:szCs w:val="24"/>
          <w:lang w:val="de-DE"/>
        </w:rPr>
        <w:t>(</w:t>
      </w:r>
      <w:r w:rsidRPr="00105CE1">
        <w:rPr>
          <w:rFonts w:cs="Times New Roman" w:hint="eastAsia"/>
          <w:b/>
          <w:bCs/>
          <w:szCs w:val="24"/>
          <w:lang w:val="de-DE"/>
        </w:rPr>
        <w:t>a</w:t>
      </w:r>
      <w:r>
        <w:rPr>
          <w:rFonts w:cs="Times New Roman"/>
          <w:szCs w:val="24"/>
          <w:lang w:val="de-DE"/>
        </w:rPr>
        <w:t>)</w:t>
      </w:r>
      <w:r w:rsidRPr="001545D0">
        <w:rPr>
          <w:rFonts w:cs="Times New Roman" w:hint="eastAsia"/>
          <w:szCs w:val="24"/>
          <w:lang w:val="de-DE"/>
        </w:rPr>
        <w:t xml:space="preserve">  </w:t>
      </w:r>
      <w:r w:rsidRPr="001545D0">
        <w:rPr>
          <w:rFonts w:cs="Times New Roman"/>
          <w:szCs w:val="24"/>
          <w:lang w:val="de-DE"/>
        </w:rPr>
        <w:t>UV-Vis spectra of various NH</w:t>
      </w:r>
      <w:r w:rsidRPr="001545D0">
        <w:rPr>
          <w:rFonts w:cs="Times New Roman" w:hint="eastAsia"/>
          <w:szCs w:val="24"/>
          <w:vertAlign w:val="subscript"/>
          <w:lang w:val="de-DE"/>
        </w:rPr>
        <w:t>4</w:t>
      </w:r>
      <w:r w:rsidRPr="001545D0">
        <w:rPr>
          <w:rFonts w:cs="Times New Roman" w:hint="eastAsia"/>
          <w:szCs w:val="24"/>
          <w:vertAlign w:val="superscript"/>
          <w:lang w:val="de-DE"/>
        </w:rPr>
        <w:t>+</w:t>
      </w:r>
      <w:r w:rsidRPr="001545D0">
        <w:rPr>
          <w:rFonts w:cs="Times New Roman"/>
          <w:szCs w:val="24"/>
          <w:lang w:val="de-DE"/>
        </w:rPr>
        <w:t xml:space="preserve"> concentrations</w:t>
      </w:r>
      <w:r w:rsidRPr="001545D0">
        <w:rPr>
          <w:rFonts w:cs="Times New Roman" w:hint="eastAsia"/>
          <w:szCs w:val="24"/>
          <w:lang w:val="de-DE"/>
        </w:rPr>
        <w:t xml:space="preserve"> at pH=2. </w:t>
      </w:r>
      <w:r w:rsidRPr="00105CE1">
        <w:rPr>
          <w:rFonts w:cs="Times New Roman"/>
          <w:szCs w:val="24"/>
          <w:lang w:val="de-DE"/>
        </w:rPr>
        <w:t>(</w:t>
      </w:r>
      <w:r>
        <w:rPr>
          <w:rFonts w:cs="Times New Roman"/>
          <w:b/>
          <w:bCs/>
          <w:szCs w:val="24"/>
          <w:lang w:val="de-DE"/>
        </w:rPr>
        <w:t>b</w:t>
      </w:r>
      <w:r>
        <w:rPr>
          <w:rFonts w:cs="Times New Roman"/>
          <w:szCs w:val="24"/>
          <w:lang w:val="de-DE"/>
        </w:rPr>
        <w:t>)</w:t>
      </w:r>
      <w:r w:rsidRPr="001545D0">
        <w:rPr>
          <w:rFonts w:cs="Times New Roman" w:hint="eastAsia"/>
          <w:szCs w:val="24"/>
          <w:lang w:val="de-DE"/>
        </w:rPr>
        <w:t xml:space="preserve"> </w:t>
      </w:r>
      <w:r w:rsidRPr="001545D0">
        <w:rPr>
          <w:rFonts w:cs="Times New Roman"/>
          <w:szCs w:val="24"/>
          <w:lang w:val="de-DE"/>
        </w:rPr>
        <w:t xml:space="preserve"> Calibration curve</w:t>
      </w:r>
      <w:r w:rsidRPr="001545D0">
        <w:rPr>
          <w:rFonts w:cs="Times New Roman" w:hint="eastAsia"/>
          <w:szCs w:val="24"/>
          <w:lang w:val="de-DE"/>
        </w:rPr>
        <w:t xml:space="preserve"> of the absorbance at 655 nm versus the concentration of </w:t>
      </w:r>
      <w:r w:rsidRPr="001545D0">
        <w:rPr>
          <w:rFonts w:cs="Times New Roman"/>
          <w:szCs w:val="24"/>
          <w:lang w:val="de-DE"/>
        </w:rPr>
        <w:t>NH</w:t>
      </w:r>
      <w:r w:rsidRPr="001545D0">
        <w:rPr>
          <w:rFonts w:cs="Times New Roman" w:hint="eastAsia"/>
          <w:szCs w:val="24"/>
          <w:vertAlign w:val="subscript"/>
          <w:lang w:val="de-DE"/>
        </w:rPr>
        <w:t>4</w:t>
      </w:r>
      <w:r w:rsidRPr="001545D0">
        <w:rPr>
          <w:rFonts w:cs="Times New Roman" w:hint="eastAsia"/>
          <w:szCs w:val="24"/>
          <w:vertAlign w:val="superscript"/>
          <w:lang w:val="de-DE"/>
        </w:rPr>
        <w:t xml:space="preserve">+ </w:t>
      </w:r>
      <w:r w:rsidRPr="001545D0">
        <w:rPr>
          <w:rFonts w:cs="Times New Roman" w:hint="eastAsia"/>
          <w:szCs w:val="24"/>
          <w:lang w:val="de-DE"/>
        </w:rPr>
        <w:t>at pH=2.</w:t>
      </w:r>
    </w:p>
    <w:p w14:paraId="40020097" w14:textId="77777777" w:rsidR="001460A3" w:rsidRPr="001545D0" w:rsidRDefault="001460A3" w:rsidP="001460A3">
      <w:pPr>
        <w:spacing w:line="360" w:lineRule="auto"/>
        <w:rPr>
          <w:rFonts w:cs="Times New Roman"/>
          <w:b/>
          <w:bCs/>
          <w:szCs w:val="24"/>
        </w:rPr>
      </w:pPr>
    </w:p>
    <w:p w14:paraId="27DD7454" w14:textId="77777777" w:rsidR="001460A3" w:rsidRPr="001545D0" w:rsidRDefault="001460A3" w:rsidP="001460A3">
      <w:pPr>
        <w:spacing w:line="360" w:lineRule="auto"/>
        <w:rPr>
          <w:rFonts w:cs="Times New Roman"/>
          <w:b/>
          <w:bCs/>
          <w:szCs w:val="24"/>
        </w:rPr>
      </w:pPr>
      <w:r w:rsidRPr="001545D0">
        <w:rPr>
          <w:rFonts w:cs="Times New Roman"/>
          <w:b/>
          <w:bCs/>
          <w:szCs w:val="24"/>
        </w:rPr>
        <w:br w:type="page"/>
      </w:r>
    </w:p>
    <w:p w14:paraId="75C47B53" w14:textId="77777777" w:rsidR="001460A3" w:rsidRPr="001545D0" w:rsidRDefault="001460A3" w:rsidP="001460A3">
      <w:pPr>
        <w:spacing w:after="0" w:line="360" w:lineRule="auto"/>
        <w:rPr>
          <w:rFonts w:cs="Times New Roman"/>
          <w:b/>
          <w:bCs/>
          <w:szCs w:val="24"/>
        </w:rPr>
      </w:pPr>
      <w:r w:rsidRPr="001545D0">
        <w:rPr>
          <w:rFonts w:cs="Times New Roman"/>
          <w:b/>
          <w:bCs/>
          <w:noProof/>
          <w:szCs w:val="24"/>
        </w:rPr>
        <w:lastRenderedPageBreak/>
        <w:drawing>
          <wp:inline distT="0" distB="0" distL="114300" distR="114300" wp14:anchorId="3EAABE75" wp14:editId="37596918">
            <wp:extent cx="5759450" cy="2438400"/>
            <wp:effectExtent l="0" t="0" r="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rotWithShape="1">
                    <a:blip r:embed="rId17"/>
                    <a:srcRect b="8156"/>
                    <a:stretch/>
                  </pic:blipFill>
                  <pic:spPr bwMode="auto">
                    <a:xfrm>
                      <a:off x="0" y="0"/>
                      <a:ext cx="5759450" cy="2438400"/>
                    </a:xfrm>
                    <a:prstGeom prst="rect">
                      <a:avLst/>
                    </a:prstGeom>
                    <a:noFill/>
                    <a:ln>
                      <a:noFill/>
                    </a:ln>
                    <a:extLst>
                      <a:ext uri="{53640926-AAD7-44D8-BBD7-CCE9431645EC}">
                        <a14:shadowObscured xmlns:a14="http://schemas.microsoft.com/office/drawing/2010/main"/>
                      </a:ext>
                    </a:extLst>
                  </pic:spPr>
                </pic:pic>
              </a:graphicData>
            </a:graphic>
          </wp:inline>
        </w:drawing>
      </w:r>
    </w:p>
    <w:p w14:paraId="0DBC23EE" w14:textId="56625BA0" w:rsidR="001460A3" w:rsidRPr="001545D0" w:rsidRDefault="001460A3" w:rsidP="001460A3">
      <w:pPr>
        <w:spacing w:after="0" w:line="360" w:lineRule="auto"/>
        <w:jc w:val="both"/>
        <w:rPr>
          <w:rFonts w:cs="Times New Roman"/>
          <w:b/>
          <w:bCs/>
          <w:szCs w:val="24"/>
          <w:lang w:val="de-DE"/>
        </w:rPr>
      </w:pPr>
      <w:r w:rsidRPr="001545D0">
        <w:rPr>
          <w:rFonts w:cs="Times New Roman"/>
          <w:b/>
          <w:bCs/>
          <w:szCs w:val="24"/>
          <w:lang w:val="de-DE"/>
        </w:rPr>
        <w:t xml:space="preserve">Supplementary Fig. </w:t>
      </w:r>
      <w:r>
        <w:rPr>
          <w:rFonts w:eastAsia="宋体" w:cs="Times New Roman" w:hint="eastAsia"/>
          <w:b/>
          <w:bCs/>
          <w:szCs w:val="24"/>
          <w:lang w:val="de-DE"/>
        </w:rPr>
        <w:t>10</w:t>
      </w:r>
      <w:r w:rsidRPr="001545D0">
        <w:rPr>
          <w:rFonts w:cs="Times New Roman"/>
          <w:b/>
          <w:bCs/>
          <w:szCs w:val="24"/>
          <w:lang w:val="de-DE"/>
        </w:rPr>
        <w:t xml:space="preserve">. </w:t>
      </w:r>
      <w:r w:rsidRPr="00105CE1">
        <w:rPr>
          <w:rFonts w:cs="Times New Roman"/>
          <w:szCs w:val="24"/>
          <w:lang w:val="de-DE"/>
        </w:rPr>
        <w:t>(</w:t>
      </w:r>
      <w:r w:rsidRPr="00105CE1">
        <w:rPr>
          <w:rFonts w:cs="Times New Roman" w:hint="eastAsia"/>
          <w:b/>
          <w:bCs/>
          <w:szCs w:val="24"/>
          <w:lang w:val="de-DE"/>
        </w:rPr>
        <w:t>a</w:t>
      </w:r>
      <w:r>
        <w:rPr>
          <w:rFonts w:cs="Times New Roman"/>
          <w:szCs w:val="24"/>
          <w:lang w:val="de-DE"/>
        </w:rPr>
        <w:t>)</w:t>
      </w:r>
      <w:r w:rsidRPr="001545D0">
        <w:rPr>
          <w:rFonts w:cs="Times New Roman" w:hint="eastAsia"/>
          <w:szCs w:val="24"/>
          <w:lang w:val="de-DE"/>
        </w:rPr>
        <w:t xml:space="preserve">  </w:t>
      </w:r>
      <w:r w:rsidRPr="001545D0">
        <w:rPr>
          <w:rFonts w:cs="Times New Roman"/>
          <w:szCs w:val="24"/>
          <w:lang w:val="de-DE"/>
        </w:rPr>
        <w:t>UV-Vis spectra of various NH</w:t>
      </w:r>
      <w:r w:rsidRPr="001545D0">
        <w:rPr>
          <w:rFonts w:cs="Times New Roman" w:hint="eastAsia"/>
          <w:szCs w:val="24"/>
          <w:vertAlign w:val="subscript"/>
          <w:lang w:val="de-DE"/>
        </w:rPr>
        <w:t>4</w:t>
      </w:r>
      <w:r w:rsidRPr="001545D0">
        <w:rPr>
          <w:rFonts w:cs="Times New Roman" w:hint="eastAsia"/>
          <w:szCs w:val="24"/>
          <w:vertAlign w:val="superscript"/>
          <w:lang w:val="de-DE"/>
        </w:rPr>
        <w:t>+</w:t>
      </w:r>
      <w:r w:rsidRPr="001545D0">
        <w:rPr>
          <w:rFonts w:cs="Times New Roman"/>
          <w:szCs w:val="24"/>
          <w:lang w:val="de-DE"/>
        </w:rPr>
        <w:t xml:space="preserve"> concentrations</w:t>
      </w:r>
      <w:r w:rsidRPr="001545D0">
        <w:rPr>
          <w:rFonts w:cs="Times New Roman" w:hint="eastAsia"/>
          <w:szCs w:val="24"/>
          <w:lang w:val="de-DE"/>
        </w:rPr>
        <w:t xml:space="preserve"> in water. </w:t>
      </w:r>
      <w:r w:rsidRPr="00105CE1">
        <w:rPr>
          <w:rFonts w:cs="Times New Roman"/>
          <w:szCs w:val="24"/>
          <w:lang w:val="de-DE"/>
        </w:rPr>
        <w:t>(</w:t>
      </w:r>
      <w:r>
        <w:rPr>
          <w:rFonts w:cs="Times New Roman"/>
          <w:b/>
          <w:bCs/>
          <w:szCs w:val="24"/>
          <w:lang w:val="de-DE"/>
        </w:rPr>
        <w:t>b</w:t>
      </w:r>
      <w:r>
        <w:rPr>
          <w:rFonts w:cs="Times New Roman"/>
          <w:szCs w:val="24"/>
          <w:lang w:val="de-DE"/>
        </w:rPr>
        <w:t>)</w:t>
      </w:r>
      <w:r w:rsidRPr="001545D0">
        <w:rPr>
          <w:rFonts w:cs="Times New Roman" w:hint="eastAsia"/>
          <w:szCs w:val="24"/>
          <w:lang w:val="de-DE"/>
        </w:rPr>
        <w:t xml:space="preserve"> </w:t>
      </w:r>
      <w:r w:rsidRPr="001545D0">
        <w:rPr>
          <w:rFonts w:cs="Times New Roman"/>
          <w:szCs w:val="24"/>
          <w:lang w:val="de-DE"/>
        </w:rPr>
        <w:t xml:space="preserve"> Calibration curve</w:t>
      </w:r>
      <w:r w:rsidRPr="001545D0">
        <w:rPr>
          <w:rFonts w:cs="Times New Roman" w:hint="eastAsia"/>
          <w:szCs w:val="24"/>
          <w:lang w:val="de-DE"/>
        </w:rPr>
        <w:t xml:space="preserve"> of the absorbance at 655 nm versus the concentration of </w:t>
      </w:r>
      <w:r w:rsidRPr="001545D0">
        <w:rPr>
          <w:rFonts w:cs="Times New Roman"/>
          <w:szCs w:val="24"/>
          <w:lang w:val="de-DE"/>
        </w:rPr>
        <w:t>NH</w:t>
      </w:r>
      <w:r w:rsidRPr="001545D0">
        <w:rPr>
          <w:rFonts w:cs="Times New Roman" w:hint="eastAsia"/>
          <w:szCs w:val="24"/>
          <w:vertAlign w:val="subscript"/>
          <w:lang w:val="de-DE"/>
        </w:rPr>
        <w:t>4</w:t>
      </w:r>
      <w:r w:rsidRPr="001545D0">
        <w:rPr>
          <w:rFonts w:cs="Times New Roman" w:hint="eastAsia"/>
          <w:szCs w:val="24"/>
          <w:vertAlign w:val="superscript"/>
          <w:lang w:val="de-DE"/>
        </w:rPr>
        <w:t xml:space="preserve">+ </w:t>
      </w:r>
      <w:r w:rsidRPr="001545D0">
        <w:rPr>
          <w:rFonts w:cs="Times New Roman" w:hint="eastAsia"/>
          <w:szCs w:val="24"/>
          <w:lang w:val="de-DE"/>
        </w:rPr>
        <w:t>in water.</w:t>
      </w:r>
    </w:p>
    <w:p w14:paraId="05BB0FD8" w14:textId="77777777" w:rsidR="001460A3" w:rsidRPr="00C11F68" w:rsidRDefault="001460A3" w:rsidP="001460A3">
      <w:pPr>
        <w:spacing w:line="360" w:lineRule="auto"/>
        <w:jc w:val="both"/>
        <w:rPr>
          <w:rFonts w:eastAsia="宋体" w:cs="Times New Roman"/>
          <w:b/>
          <w:bCs/>
          <w:szCs w:val="24"/>
        </w:rPr>
      </w:pPr>
      <w:r w:rsidRPr="001545D0">
        <w:rPr>
          <w:rFonts w:cs="Times New Roman"/>
          <w:b/>
          <w:bCs/>
          <w:szCs w:val="24"/>
        </w:rPr>
        <w:br w:type="page"/>
      </w:r>
    </w:p>
    <w:p w14:paraId="745B95A7" w14:textId="77777777" w:rsidR="001460A3" w:rsidRPr="001545D0" w:rsidRDefault="001460A3" w:rsidP="001460A3">
      <w:pPr>
        <w:spacing w:after="0" w:line="360" w:lineRule="auto"/>
        <w:rPr>
          <w:rFonts w:cs="Times New Roman"/>
          <w:b/>
          <w:bCs/>
          <w:szCs w:val="24"/>
        </w:rPr>
      </w:pPr>
      <w:r w:rsidRPr="001545D0">
        <w:rPr>
          <w:rFonts w:cs="Times New Roman"/>
          <w:b/>
          <w:bCs/>
          <w:noProof/>
          <w:szCs w:val="24"/>
        </w:rPr>
        <w:lastRenderedPageBreak/>
        <w:drawing>
          <wp:inline distT="0" distB="0" distL="114300" distR="114300" wp14:anchorId="7C218858" wp14:editId="2D7894E0">
            <wp:extent cx="5755005" cy="2266950"/>
            <wp:effectExtent l="0" t="0" r="0" b="0"/>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rotWithShape="1">
                    <a:blip r:embed="rId18"/>
                    <a:srcRect b="6373"/>
                    <a:stretch/>
                  </pic:blipFill>
                  <pic:spPr bwMode="auto">
                    <a:xfrm>
                      <a:off x="0" y="0"/>
                      <a:ext cx="5755005" cy="2266950"/>
                    </a:xfrm>
                    <a:prstGeom prst="rect">
                      <a:avLst/>
                    </a:prstGeom>
                    <a:noFill/>
                    <a:ln>
                      <a:noFill/>
                    </a:ln>
                    <a:extLst>
                      <a:ext uri="{53640926-AAD7-44D8-BBD7-CCE9431645EC}">
                        <a14:shadowObscured xmlns:a14="http://schemas.microsoft.com/office/drawing/2010/main"/>
                      </a:ext>
                    </a:extLst>
                  </pic:spPr>
                </pic:pic>
              </a:graphicData>
            </a:graphic>
          </wp:inline>
        </w:drawing>
      </w:r>
    </w:p>
    <w:p w14:paraId="78890CBE" w14:textId="77777777" w:rsidR="001460A3" w:rsidRPr="001545D0" w:rsidRDefault="001460A3" w:rsidP="001460A3">
      <w:pPr>
        <w:spacing w:after="0" w:line="360" w:lineRule="auto"/>
        <w:jc w:val="both"/>
        <w:rPr>
          <w:rFonts w:cs="Times New Roman"/>
          <w:b/>
          <w:bCs/>
          <w:szCs w:val="24"/>
          <w:lang w:val="de-DE"/>
        </w:rPr>
      </w:pPr>
      <w:r w:rsidRPr="001545D0">
        <w:rPr>
          <w:rFonts w:cs="Times New Roman"/>
          <w:b/>
          <w:bCs/>
          <w:szCs w:val="24"/>
          <w:lang w:val="de-DE"/>
        </w:rPr>
        <w:t xml:space="preserve">Supplementary Fig. </w:t>
      </w:r>
      <w:r>
        <w:rPr>
          <w:rFonts w:eastAsia="宋体" w:cs="Times New Roman" w:hint="eastAsia"/>
          <w:b/>
          <w:bCs/>
          <w:szCs w:val="24"/>
          <w:lang w:val="de-DE"/>
        </w:rPr>
        <w:t>11</w:t>
      </w:r>
      <w:r w:rsidRPr="001545D0">
        <w:rPr>
          <w:rFonts w:cs="Times New Roman"/>
          <w:b/>
          <w:bCs/>
          <w:szCs w:val="24"/>
          <w:lang w:val="de-DE"/>
        </w:rPr>
        <w:t xml:space="preserve">. </w:t>
      </w:r>
      <w:r w:rsidRPr="00105CE1">
        <w:rPr>
          <w:rFonts w:cs="Times New Roman"/>
          <w:szCs w:val="24"/>
          <w:lang w:val="de-DE"/>
        </w:rPr>
        <w:t>(</w:t>
      </w:r>
      <w:r w:rsidRPr="00105CE1">
        <w:rPr>
          <w:rFonts w:cs="Times New Roman" w:hint="eastAsia"/>
          <w:b/>
          <w:bCs/>
          <w:szCs w:val="24"/>
          <w:lang w:val="de-DE"/>
        </w:rPr>
        <w:t>a</w:t>
      </w:r>
      <w:r>
        <w:rPr>
          <w:rFonts w:cs="Times New Roman"/>
          <w:szCs w:val="24"/>
          <w:lang w:val="de-DE"/>
        </w:rPr>
        <w:t>)</w:t>
      </w:r>
      <w:r w:rsidRPr="001545D0">
        <w:rPr>
          <w:rFonts w:cs="Times New Roman" w:hint="eastAsia"/>
          <w:szCs w:val="24"/>
          <w:lang w:val="de-DE"/>
        </w:rPr>
        <w:t xml:space="preserve"> </w:t>
      </w:r>
      <w:r w:rsidRPr="001545D0">
        <w:rPr>
          <w:rFonts w:cs="Times New Roman"/>
          <w:szCs w:val="24"/>
          <w:lang w:val="de-DE"/>
        </w:rPr>
        <w:t xml:space="preserve"> UV-Vis spectra of various </w:t>
      </w:r>
      <w:r w:rsidRPr="001545D0">
        <w:rPr>
          <w:rFonts w:cs="Times New Roman"/>
          <w:iCs/>
          <w:szCs w:val="24"/>
          <w:lang w:val="de-DE"/>
        </w:rPr>
        <w:t>NH</w:t>
      </w:r>
      <w:r w:rsidRPr="001545D0">
        <w:rPr>
          <w:rFonts w:cs="Times New Roman"/>
          <w:iCs/>
          <w:szCs w:val="24"/>
          <w:vertAlign w:val="subscript"/>
          <w:lang w:val="de-DE"/>
        </w:rPr>
        <w:t>4</w:t>
      </w:r>
      <w:r w:rsidRPr="001545D0">
        <w:rPr>
          <w:rFonts w:cs="Times New Roman"/>
          <w:iCs/>
          <w:szCs w:val="24"/>
          <w:vertAlign w:val="superscript"/>
          <w:lang w:val="de-DE"/>
        </w:rPr>
        <w:t>+</w:t>
      </w:r>
      <w:r w:rsidRPr="001545D0">
        <w:rPr>
          <w:rFonts w:cs="Times New Roman"/>
          <w:szCs w:val="24"/>
          <w:lang w:val="de-DE"/>
        </w:rPr>
        <w:t xml:space="preserve"> concentrations in 0.1 M Na</w:t>
      </w:r>
      <w:r w:rsidRPr="001545D0">
        <w:rPr>
          <w:rFonts w:cs="Times New Roman"/>
          <w:szCs w:val="24"/>
          <w:vertAlign w:val="subscript"/>
          <w:lang w:val="de-DE"/>
        </w:rPr>
        <w:t>2</w:t>
      </w:r>
      <w:r w:rsidRPr="001545D0">
        <w:rPr>
          <w:rFonts w:cs="Times New Roman"/>
          <w:szCs w:val="24"/>
          <w:lang w:val="de-DE"/>
        </w:rPr>
        <w:t>SO</w:t>
      </w:r>
      <w:r w:rsidRPr="001545D0">
        <w:rPr>
          <w:rFonts w:cs="Times New Roman"/>
          <w:szCs w:val="24"/>
          <w:vertAlign w:val="subscript"/>
          <w:lang w:val="de-DE"/>
        </w:rPr>
        <w:t>3</w:t>
      </w:r>
      <w:r w:rsidRPr="001545D0">
        <w:rPr>
          <w:rFonts w:cs="Times New Roman"/>
          <w:szCs w:val="24"/>
          <w:lang w:val="de-DE"/>
        </w:rPr>
        <w:t xml:space="preserve">. </w:t>
      </w:r>
      <w:r w:rsidRPr="00105CE1">
        <w:rPr>
          <w:rFonts w:cs="Times New Roman"/>
          <w:szCs w:val="24"/>
          <w:lang w:val="de-DE"/>
        </w:rPr>
        <w:t>(</w:t>
      </w:r>
      <w:r>
        <w:rPr>
          <w:rFonts w:cs="Times New Roman"/>
          <w:b/>
          <w:bCs/>
          <w:szCs w:val="24"/>
          <w:lang w:val="de-DE"/>
        </w:rPr>
        <w:t>b</w:t>
      </w:r>
      <w:r>
        <w:rPr>
          <w:rFonts w:cs="Times New Roman"/>
          <w:szCs w:val="24"/>
          <w:lang w:val="de-DE"/>
        </w:rPr>
        <w:t>)</w:t>
      </w:r>
      <w:r w:rsidRPr="001545D0">
        <w:rPr>
          <w:rFonts w:cs="Times New Roman" w:hint="eastAsia"/>
          <w:szCs w:val="24"/>
          <w:lang w:val="de-DE"/>
        </w:rPr>
        <w:t xml:space="preserve"> </w:t>
      </w:r>
      <w:r w:rsidRPr="001545D0">
        <w:rPr>
          <w:rFonts w:cs="Times New Roman"/>
          <w:szCs w:val="24"/>
          <w:lang w:val="de-DE"/>
        </w:rPr>
        <w:t xml:space="preserve"> Calibration curve</w:t>
      </w:r>
      <w:r w:rsidRPr="001545D0">
        <w:rPr>
          <w:rFonts w:cs="Times New Roman" w:hint="eastAsia"/>
          <w:szCs w:val="24"/>
          <w:lang w:val="de-DE"/>
        </w:rPr>
        <w:t xml:space="preserve"> </w:t>
      </w:r>
      <w:r w:rsidRPr="001545D0">
        <w:rPr>
          <w:rFonts w:cs="Times New Roman"/>
          <w:szCs w:val="24"/>
          <w:lang w:val="de-DE"/>
        </w:rPr>
        <w:t xml:space="preserve">of the absorbance at 655 nm versus the concentration of </w:t>
      </w:r>
      <w:r w:rsidRPr="001545D0">
        <w:rPr>
          <w:rFonts w:cs="Times New Roman"/>
          <w:iCs/>
          <w:szCs w:val="24"/>
          <w:lang w:val="de-DE"/>
        </w:rPr>
        <w:t>NH</w:t>
      </w:r>
      <w:r w:rsidRPr="001545D0">
        <w:rPr>
          <w:rFonts w:cs="Times New Roman"/>
          <w:iCs/>
          <w:szCs w:val="24"/>
          <w:vertAlign w:val="subscript"/>
          <w:lang w:val="de-DE"/>
        </w:rPr>
        <w:t>4</w:t>
      </w:r>
      <w:r w:rsidRPr="001545D0">
        <w:rPr>
          <w:rFonts w:cs="Times New Roman"/>
          <w:iCs/>
          <w:szCs w:val="24"/>
          <w:vertAlign w:val="superscript"/>
          <w:lang w:val="de-DE"/>
        </w:rPr>
        <w:t>+</w:t>
      </w:r>
      <w:r w:rsidRPr="001545D0">
        <w:rPr>
          <w:rFonts w:cs="Times New Roman"/>
          <w:szCs w:val="24"/>
          <w:lang w:val="de-DE"/>
        </w:rPr>
        <w:t xml:space="preserve">. Calibration for the Berthelot spectrophotometric analysis of ammonia: UV-vis absorption spectra of a solution prepared by mixing 2 mL of a defined amount of </w:t>
      </w:r>
      <w:r w:rsidRPr="001545D0">
        <w:rPr>
          <w:rFonts w:cs="Times New Roman"/>
          <w:iCs/>
          <w:szCs w:val="24"/>
          <w:lang w:val="de-DE"/>
        </w:rPr>
        <w:t>NH</w:t>
      </w:r>
      <w:r w:rsidRPr="001545D0">
        <w:rPr>
          <w:rFonts w:cs="Times New Roman"/>
          <w:iCs/>
          <w:szCs w:val="24"/>
          <w:vertAlign w:val="subscript"/>
          <w:lang w:val="de-DE"/>
        </w:rPr>
        <w:t>4</w:t>
      </w:r>
      <w:r w:rsidRPr="001545D0">
        <w:rPr>
          <w:rFonts w:cs="Times New Roman"/>
          <w:iCs/>
          <w:szCs w:val="24"/>
          <w:vertAlign w:val="superscript"/>
          <w:lang w:val="de-DE"/>
        </w:rPr>
        <w:t>+</w:t>
      </w:r>
      <w:r w:rsidRPr="001545D0">
        <w:rPr>
          <w:rFonts w:cs="Times New Roman"/>
          <w:szCs w:val="24"/>
          <w:lang w:val="de-DE"/>
        </w:rPr>
        <w:t xml:space="preserve"> in 0.1 M Na</w:t>
      </w:r>
      <w:r w:rsidRPr="001545D0">
        <w:rPr>
          <w:rFonts w:cs="Times New Roman"/>
          <w:szCs w:val="24"/>
          <w:vertAlign w:val="subscript"/>
          <w:lang w:val="de-DE"/>
        </w:rPr>
        <w:t>2</w:t>
      </w:r>
      <w:r w:rsidRPr="001545D0">
        <w:rPr>
          <w:rFonts w:cs="Times New Roman"/>
          <w:szCs w:val="24"/>
          <w:lang w:val="de-DE"/>
        </w:rPr>
        <w:t>SO</w:t>
      </w:r>
      <w:r w:rsidRPr="001545D0">
        <w:rPr>
          <w:rFonts w:cs="Times New Roman"/>
          <w:szCs w:val="24"/>
          <w:vertAlign w:val="subscript"/>
          <w:lang w:val="de-DE"/>
        </w:rPr>
        <w:t>3</w:t>
      </w:r>
      <w:r w:rsidRPr="001545D0">
        <w:rPr>
          <w:rFonts w:cs="Times New Roman"/>
          <w:szCs w:val="24"/>
          <w:lang w:val="de-DE"/>
        </w:rPr>
        <w:t xml:space="preserve"> with 2 ml of a 1 M NaOH solution that contained salicylic acid and sodium citrate, 1 ml of </w:t>
      </w:r>
      <w:r w:rsidRPr="001545D0">
        <w:rPr>
          <w:rFonts w:cs="Times New Roman" w:hint="eastAsia"/>
          <w:szCs w:val="24"/>
        </w:rPr>
        <w:t>3</w:t>
      </w:r>
      <w:r w:rsidRPr="001545D0">
        <w:rPr>
          <w:rFonts w:cs="Times New Roman"/>
          <w:szCs w:val="24"/>
          <w:lang w:val="de-DE"/>
        </w:rPr>
        <w:t xml:space="preserve"> M NaClO, and 0.2 ml of 1 wt% Na</w:t>
      </w:r>
      <w:r w:rsidRPr="001545D0">
        <w:rPr>
          <w:rFonts w:cs="Times New Roman"/>
          <w:szCs w:val="24"/>
          <w:vertAlign w:val="subscript"/>
          <w:lang w:val="de-DE"/>
        </w:rPr>
        <w:t>2</w:t>
      </w:r>
      <w:r w:rsidRPr="001545D0">
        <w:rPr>
          <w:rFonts w:cs="Times New Roman"/>
          <w:szCs w:val="24"/>
          <w:lang w:val="de-DE"/>
        </w:rPr>
        <w:t>[Fe(CN)</w:t>
      </w:r>
      <w:r w:rsidRPr="001545D0">
        <w:rPr>
          <w:rFonts w:cs="Times New Roman"/>
          <w:szCs w:val="24"/>
          <w:vertAlign w:val="subscript"/>
          <w:lang w:val="de-DE"/>
        </w:rPr>
        <w:t>5</w:t>
      </w:r>
      <w:r w:rsidRPr="001545D0">
        <w:rPr>
          <w:rFonts w:cs="Times New Roman"/>
          <w:szCs w:val="24"/>
          <w:lang w:val="de-DE"/>
        </w:rPr>
        <w:t>NO]•2H</w:t>
      </w:r>
      <w:r w:rsidRPr="001545D0">
        <w:rPr>
          <w:rFonts w:cs="Times New Roman"/>
          <w:szCs w:val="24"/>
          <w:vertAlign w:val="subscript"/>
          <w:lang w:val="de-DE"/>
        </w:rPr>
        <w:t>2</w:t>
      </w:r>
      <w:r w:rsidRPr="001545D0">
        <w:rPr>
          <w:rFonts w:cs="Times New Roman"/>
          <w:szCs w:val="24"/>
          <w:lang w:val="de-DE"/>
        </w:rPr>
        <w:t>O.</w:t>
      </w:r>
    </w:p>
    <w:p w14:paraId="3CBAD693" w14:textId="77777777" w:rsidR="001460A3" w:rsidRPr="001545D0" w:rsidRDefault="001460A3" w:rsidP="001460A3">
      <w:pPr>
        <w:spacing w:line="360" w:lineRule="auto"/>
        <w:rPr>
          <w:rFonts w:cs="Times New Roman"/>
          <w:b/>
          <w:bCs/>
          <w:szCs w:val="24"/>
        </w:rPr>
      </w:pPr>
      <w:r w:rsidRPr="001545D0">
        <w:rPr>
          <w:rFonts w:cs="Times New Roman"/>
          <w:b/>
          <w:bCs/>
          <w:szCs w:val="24"/>
        </w:rPr>
        <w:br w:type="page"/>
      </w:r>
    </w:p>
    <w:p w14:paraId="66C6A17D" w14:textId="77777777" w:rsidR="001460A3" w:rsidRDefault="001460A3" w:rsidP="001460A3">
      <w:pPr>
        <w:jc w:val="center"/>
      </w:pPr>
      <w:r>
        <w:rPr>
          <w:noProof/>
        </w:rPr>
        <w:lastRenderedPageBreak/>
        <w:drawing>
          <wp:inline distT="0" distB="0" distL="0" distR="0" wp14:anchorId="05F4276D" wp14:editId="04C1B9EA">
            <wp:extent cx="3403600" cy="2774950"/>
            <wp:effectExtent l="0" t="0" r="6350" b="6350"/>
            <wp:docPr id="17124173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733" t="10159" r="13435" b="2789"/>
                    <a:stretch/>
                  </pic:blipFill>
                  <pic:spPr bwMode="auto">
                    <a:xfrm>
                      <a:off x="0" y="0"/>
                      <a:ext cx="3403600" cy="2774950"/>
                    </a:xfrm>
                    <a:prstGeom prst="rect">
                      <a:avLst/>
                    </a:prstGeom>
                    <a:noFill/>
                    <a:ln>
                      <a:noFill/>
                    </a:ln>
                    <a:extLst>
                      <a:ext uri="{53640926-AAD7-44D8-BBD7-CCE9431645EC}">
                        <a14:shadowObscured xmlns:a14="http://schemas.microsoft.com/office/drawing/2010/main"/>
                      </a:ext>
                    </a:extLst>
                  </pic:spPr>
                </pic:pic>
              </a:graphicData>
            </a:graphic>
          </wp:inline>
        </w:drawing>
      </w:r>
    </w:p>
    <w:p w14:paraId="6D2E1B50" w14:textId="1661F4A6" w:rsidR="001460A3" w:rsidRDefault="001460A3" w:rsidP="001460A3">
      <w:pPr>
        <w:pStyle w:val="af3"/>
      </w:pPr>
      <w:r w:rsidRPr="003719FD">
        <w:rPr>
          <w:b/>
        </w:rPr>
        <w:t xml:space="preserve">Supplementary Fig. </w:t>
      </w:r>
      <w:r w:rsidRPr="003719FD">
        <w:rPr>
          <w:rFonts w:eastAsiaTheme="minorEastAsia" w:hint="eastAsia"/>
          <w:b/>
          <w:lang w:eastAsia="zh-CN"/>
        </w:rPr>
        <w:t>1</w:t>
      </w:r>
      <w:r>
        <w:rPr>
          <w:rFonts w:eastAsia="宋体" w:hint="eastAsia"/>
          <w:b/>
          <w:lang w:eastAsia="zh-CN"/>
        </w:rPr>
        <w:t>2.</w:t>
      </w:r>
      <w:r>
        <w:rPr>
          <w:rFonts w:eastAsia="等线"/>
        </w:rPr>
        <w:t xml:space="preserve"> </w:t>
      </w:r>
      <w:bookmarkStart w:id="8" w:name="OLE_LINK6"/>
      <w:r>
        <w:rPr>
          <w:rFonts w:eastAsia="等线" w:hint="eastAsia"/>
        </w:rPr>
        <w:t xml:space="preserve">Performance comparison of different ammonia quantification methods for 100 mg </w:t>
      </w:r>
      <w:r w:rsidR="008B3A6C">
        <w:rPr>
          <w:rFonts w:eastAsia="等线" w:hint="eastAsia"/>
        </w:rPr>
        <w:t>UiO</w:t>
      </w:r>
      <w:r>
        <w:rPr>
          <w:rFonts w:eastAsia="等线" w:hint="eastAsia"/>
        </w:rPr>
        <w:t>-66-NH</w:t>
      </w:r>
      <w:r>
        <w:rPr>
          <w:rFonts w:eastAsia="等线" w:hint="eastAsia"/>
          <w:vertAlign w:val="subscript"/>
        </w:rPr>
        <w:t>2</w:t>
      </w:r>
      <w:r>
        <w:rPr>
          <w:rFonts w:eastAsia="等线" w:hint="eastAsia"/>
        </w:rPr>
        <w:t xml:space="preserve"> at pH=2.</w:t>
      </w:r>
    </w:p>
    <w:bookmarkEnd w:id="8"/>
    <w:p w14:paraId="1CDAC347" w14:textId="77777777" w:rsidR="001460A3" w:rsidRPr="00362E9D" w:rsidRDefault="001460A3" w:rsidP="001460A3">
      <w:pPr>
        <w:jc w:val="center"/>
        <w:rPr>
          <w:rFonts w:eastAsia="宋体" w:cs="Times New Roman"/>
          <w:b/>
          <w:bCs/>
          <w:szCs w:val="24"/>
          <w:lang w:val="de-DE"/>
        </w:rPr>
      </w:pPr>
      <w:r>
        <w:rPr>
          <w:rFonts w:cs="Times New Roman"/>
          <w:b/>
          <w:bCs/>
          <w:szCs w:val="24"/>
          <w:lang w:val="de-DE"/>
        </w:rPr>
        <w:br w:type="page"/>
      </w:r>
    </w:p>
    <w:p w14:paraId="0F822DF9" w14:textId="77777777" w:rsidR="001460A3" w:rsidRPr="00381F94" w:rsidRDefault="001460A3" w:rsidP="001460A3">
      <w:pPr>
        <w:jc w:val="center"/>
        <w:rPr>
          <w:rFonts w:cs="Times New Roman"/>
          <w:b/>
          <w:bCs/>
          <w:color w:val="FF0000"/>
          <w:sz w:val="28"/>
          <w:szCs w:val="32"/>
          <w:highlight w:val="yellow"/>
        </w:rPr>
      </w:pPr>
      <w:r w:rsidRPr="00C06FD6">
        <w:rPr>
          <w:noProof/>
          <w:color w:val="FF0000"/>
        </w:rPr>
        <w:lastRenderedPageBreak/>
        <w:drawing>
          <wp:inline distT="0" distB="0" distL="0" distR="0" wp14:anchorId="49D7356E" wp14:editId="6AF644FE">
            <wp:extent cx="4155332" cy="3246533"/>
            <wp:effectExtent l="0" t="0" r="0" b="0"/>
            <wp:docPr id="143121209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0678" r="12804"/>
                    <a:stretch/>
                  </pic:blipFill>
                  <pic:spPr bwMode="auto">
                    <a:xfrm>
                      <a:off x="0" y="0"/>
                      <a:ext cx="4166861" cy="3255540"/>
                    </a:xfrm>
                    <a:prstGeom prst="rect">
                      <a:avLst/>
                    </a:prstGeom>
                    <a:noFill/>
                    <a:ln>
                      <a:noFill/>
                    </a:ln>
                    <a:extLst>
                      <a:ext uri="{53640926-AAD7-44D8-BBD7-CCE9431645EC}">
                        <a14:shadowObscured xmlns:a14="http://schemas.microsoft.com/office/drawing/2010/main"/>
                      </a:ext>
                    </a:extLst>
                  </pic:spPr>
                </pic:pic>
              </a:graphicData>
            </a:graphic>
          </wp:inline>
        </w:drawing>
      </w:r>
    </w:p>
    <w:p w14:paraId="102A5F42" w14:textId="77777777" w:rsidR="001460A3" w:rsidRPr="00315EFD" w:rsidRDefault="001460A3" w:rsidP="001460A3">
      <w:pPr>
        <w:pStyle w:val="af3"/>
        <w:rPr>
          <w:rFonts w:eastAsia="等线"/>
        </w:rPr>
      </w:pPr>
      <w:r w:rsidRPr="00315EFD">
        <w:rPr>
          <w:b/>
        </w:rPr>
        <w:t xml:space="preserve">Supplementary Fig. </w:t>
      </w:r>
      <w:r w:rsidRPr="00315EFD">
        <w:rPr>
          <w:rFonts w:eastAsia="宋体" w:hint="eastAsia"/>
          <w:b/>
          <w:lang w:eastAsia="zh-CN"/>
        </w:rPr>
        <w:t>13</w:t>
      </w:r>
      <w:r w:rsidRPr="00315EFD">
        <w:rPr>
          <w:rFonts w:eastAsia="等线"/>
          <w:b/>
        </w:rPr>
        <w:t>.</w:t>
      </w:r>
      <w:r w:rsidRPr="00315EFD">
        <w:rPr>
          <w:rFonts w:eastAsia="等线"/>
        </w:rPr>
        <w:t xml:space="preserve"> Effect of N</w:t>
      </w:r>
      <w:r w:rsidRPr="00315EFD">
        <w:rPr>
          <w:rFonts w:eastAsia="等线"/>
          <w:vertAlign w:val="subscript"/>
        </w:rPr>
        <w:t>2</w:t>
      </w:r>
      <w:r w:rsidRPr="00315EFD">
        <w:rPr>
          <w:rFonts w:eastAsia="等线" w:hint="eastAsia"/>
          <w:vertAlign w:val="subscript"/>
          <w:lang w:eastAsia="zh-CN"/>
        </w:rPr>
        <w:t xml:space="preserve"> </w:t>
      </w:r>
      <w:r w:rsidRPr="00315EFD">
        <w:rPr>
          <w:rFonts w:eastAsia="等线" w:hint="eastAsia"/>
          <w:lang w:eastAsia="zh-CN"/>
        </w:rPr>
        <w:t xml:space="preserve">without X-ray </w:t>
      </w:r>
      <w:r w:rsidRPr="00315EFD">
        <w:rPr>
          <w:rFonts w:eastAsia="等线"/>
        </w:rPr>
        <w:t>irradiation</w:t>
      </w:r>
      <w:r w:rsidRPr="00315EFD">
        <w:rPr>
          <w:rFonts w:eastAsia="等线" w:hint="eastAsia"/>
          <w:lang w:eastAsia="zh-CN"/>
        </w:rPr>
        <w:t xml:space="preserve"> and</w:t>
      </w:r>
      <w:r w:rsidRPr="00315EFD">
        <w:rPr>
          <w:rFonts w:eastAsia="等线"/>
        </w:rPr>
        <w:t xml:space="preserve"> Ar </w:t>
      </w:r>
      <w:r w:rsidRPr="00315EFD">
        <w:rPr>
          <w:rFonts w:eastAsia="等线" w:hint="eastAsia"/>
          <w:lang w:eastAsia="zh-CN"/>
        </w:rPr>
        <w:t>with</w:t>
      </w:r>
      <w:r w:rsidRPr="00315EFD">
        <w:rPr>
          <w:rFonts w:eastAsia="等线"/>
        </w:rPr>
        <w:t xml:space="preserve"> irradiation on ammonia production at pH=1</w:t>
      </w:r>
      <w:r w:rsidRPr="00315EFD">
        <w:rPr>
          <w:rFonts w:eastAsia="等线" w:hint="eastAsia"/>
          <w:lang w:eastAsia="zh-CN"/>
        </w:rPr>
        <w:t xml:space="preserve"> H</w:t>
      </w:r>
      <w:r w:rsidRPr="00315EFD">
        <w:rPr>
          <w:rFonts w:eastAsia="等线" w:hint="eastAsia"/>
          <w:vertAlign w:val="subscript"/>
          <w:lang w:eastAsia="zh-CN"/>
        </w:rPr>
        <w:t>2</w:t>
      </w:r>
      <w:r w:rsidRPr="00315EFD">
        <w:rPr>
          <w:rFonts w:eastAsia="等线" w:hint="eastAsia"/>
          <w:lang w:eastAsia="zh-CN"/>
        </w:rPr>
        <w:t>SO</w:t>
      </w:r>
      <w:r w:rsidRPr="00315EFD">
        <w:rPr>
          <w:rFonts w:eastAsia="等线" w:hint="eastAsia"/>
          <w:vertAlign w:val="subscript"/>
          <w:lang w:eastAsia="zh-CN"/>
        </w:rPr>
        <w:t xml:space="preserve">3 </w:t>
      </w:r>
      <w:r w:rsidRPr="00315EFD">
        <w:rPr>
          <w:rFonts w:eastAsia="等线" w:hint="eastAsia"/>
          <w:lang w:eastAsia="zh-CN"/>
        </w:rPr>
        <w:t xml:space="preserve">solution (HCl </w:t>
      </w:r>
      <w:r w:rsidRPr="00315EFD">
        <w:rPr>
          <w:rFonts w:eastAsia="等线"/>
          <w:lang w:eastAsia="zh-CN"/>
        </w:rPr>
        <w:t>as a regulator</w:t>
      </w:r>
      <w:r w:rsidRPr="00315EFD">
        <w:rPr>
          <w:rFonts w:eastAsia="等线" w:hint="eastAsia"/>
          <w:lang w:eastAsia="zh-CN"/>
        </w:rPr>
        <w:t>)</w:t>
      </w:r>
      <w:r w:rsidRPr="00315EFD">
        <w:rPr>
          <w:rFonts w:eastAsia="等线"/>
        </w:rPr>
        <w:t>.</w:t>
      </w:r>
    </w:p>
    <w:p w14:paraId="44952A7D" w14:textId="77777777" w:rsidR="001460A3" w:rsidRDefault="001460A3" w:rsidP="001460A3">
      <w:pPr>
        <w:rPr>
          <w:rFonts w:eastAsia="等线" w:cs="Times New Roman"/>
          <w:bCs/>
          <w:sz w:val="24"/>
          <w:szCs w:val="20"/>
          <w:highlight w:val="yellow"/>
          <w:lang w:val="de-DE" w:eastAsia="ja-JP"/>
          <w14:ligatures w14:val="standardContextual"/>
        </w:rPr>
      </w:pPr>
      <w:r>
        <w:rPr>
          <w:rFonts w:eastAsia="等线"/>
          <w:highlight w:val="yellow"/>
        </w:rPr>
        <w:br w:type="page"/>
      </w:r>
    </w:p>
    <w:p w14:paraId="298BCA23" w14:textId="77777777" w:rsidR="001460A3" w:rsidRDefault="001460A3" w:rsidP="001460A3">
      <w:pPr>
        <w:jc w:val="center"/>
        <w:rPr>
          <w:rFonts w:eastAsia="宋体" w:cs="Times New Roman"/>
          <w:b/>
          <w:bCs/>
          <w:sz w:val="28"/>
          <w:szCs w:val="32"/>
        </w:rPr>
      </w:pPr>
      <w:r w:rsidRPr="00DE1B39">
        <w:rPr>
          <w:rFonts w:cs="Times New Roman"/>
          <w:b/>
          <w:bCs/>
          <w:sz w:val="28"/>
          <w:szCs w:val="32"/>
        </w:rPr>
        <w:lastRenderedPageBreak/>
        <w:t>Part</w:t>
      </w:r>
      <w:r>
        <w:rPr>
          <w:rFonts w:cs="Times New Roman" w:hint="eastAsia"/>
          <w:b/>
          <w:bCs/>
          <w:sz w:val="28"/>
          <w:szCs w:val="32"/>
        </w:rPr>
        <w:t xml:space="preserve"> </w:t>
      </w:r>
      <w:r>
        <w:rPr>
          <w:rFonts w:eastAsia="宋体" w:cs="Times New Roman" w:hint="eastAsia"/>
          <w:b/>
          <w:bCs/>
          <w:sz w:val="28"/>
          <w:szCs w:val="32"/>
        </w:rPr>
        <w:t>4</w:t>
      </w:r>
      <w:r w:rsidRPr="00DE1B39">
        <w:rPr>
          <w:rFonts w:cs="Times New Roman"/>
          <w:b/>
          <w:bCs/>
          <w:sz w:val="28"/>
          <w:szCs w:val="32"/>
        </w:rPr>
        <w:t xml:space="preserve"> </w:t>
      </w:r>
      <w:r>
        <w:rPr>
          <w:rFonts w:eastAsia="宋体" w:cs="Times New Roman" w:hint="eastAsia"/>
          <w:b/>
          <w:bCs/>
          <w:sz w:val="28"/>
          <w:szCs w:val="32"/>
        </w:rPr>
        <w:t>P</w:t>
      </w:r>
      <w:r w:rsidRPr="004F5693">
        <w:rPr>
          <w:rFonts w:cs="Times New Roman"/>
          <w:b/>
          <w:bCs/>
          <w:sz w:val="28"/>
          <w:szCs w:val="32"/>
        </w:rPr>
        <w:t>ulse radiolysis</w:t>
      </w:r>
    </w:p>
    <w:p w14:paraId="72D67A8D" w14:textId="77777777" w:rsidR="001460A3" w:rsidRPr="00315EFD" w:rsidRDefault="001460A3" w:rsidP="001460A3">
      <w:pPr>
        <w:spacing w:after="0" w:line="360" w:lineRule="auto"/>
        <w:rPr>
          <w:rFonts w:cs="Times New Roman"/>
          <w:b/>
          <w:bCs/>
          <w:color w:val="000000" w:themeColor="text1"/>
          <w:sz w:val="24"/>
          <w:szCs w:val="24"/>
        </w:rPr>
      </w:pPr>
      <w:r w:rsidRPr="00315EFD">
        <w:rPr>
          <w:rFonts w:cs="Times New Roman"/>
          <w:b/>
          <w:bCs/>
          <w:color w:val="000000" w:themeColor="text1"/>
          <w:sz w:val="24"/>
          <w:szCs w:val="24"/>
        </w:rPr>
        <w:t>Pulse radiolysis experiments</w:t>
      </w:r>
    </w:p>
    <w:p w14:paraId="29286B42" w14:textId="103BD86A" w:rsidR="001460A3" w:rsidRPr="00315EFD" w:rsidRDefault="001460A3" w:rsidP="001460A3">
      <w:pPr>
        <w:spacing w:after="0" w:line="360" w:lineRule="auto"/>
        <w:ind w:firstLineChars="200" w:firstLine="480"/>
        <w:jc w:val="both"/>
        <w:rPr>
          <w:rFonts w:cs="Times New Roman"/>
          <w:color w:val="000000" w:themeColor="text1"/>
          <w:sz w:val="24"/>
          <w:szCs w:val="24"/>
        </w:rPr>
      </w:pPr>
      <w:r w:rsidRPr="00315EFD">
        <w:rPr>
          <w:rFonts w:cs="Times New Roman"/>
          <w:color w:val="000000" w:themeColor="text1"/>
          <w:sz w:val="24"/>
          <w:szCs w:val="24"/>
        </w:rPr>
        <w:t>In the pulse radiolysis experiments, we utilized the picosecond laser-triggered electron accelerator, ELYSE, in conjunction with a time-resolved absorption spectrophotometric detection system. The laser (260 nm) driven Cs</w:t>
      </w:r>
      <w:r w:rsidRPr="00315EFD">
        <w:rPr>
          <w:rFonts w:cs="Times New Roman"/>
          <w:color w:val="000000" w:themeColor="text1"/>
          <w:sz w:val="24"/>
          <w:szCs w:val="24"/>
          <w:vertAlign w:val="subscript"/>
        </w:rPr>
        <w:t>2</w:t>
      </w:r>
      <w:r w:rsidRPr="00315EFD">
        <w:rPr>
          <w:rFonts w:cs="Times New Roman"/>
          <w:color w:val="000000" w:themeColor="text1"/>
          <w:sz w:val="24"/>
          <w:szCs w:val="24"/>
        </w:rPr>
        <w:t xml:space="preserve">Te photocathode allowed for the production of short electron pulses with a typical </w:t>
      </w:r>
      <w:r w:rsidR="007F04A7">
        <w:rPr>
          <w:rFonts w:cs="Times New Roman"/>
          <w:color w:val="000000" w:themeColor="text1"/>
          <w:sz w:val="24"/>
          <w:szCs w:val="24"/>
        </w:rPr>
        <w:t>half-width</w:t>
      </w:r>
      <w:r w:rsidRPr="00315EFD">
        <w:rPr>
          <w:rFonts w:cs="Times New Roman"/>
          <w:color w:val="000000" w:themeColor="text1"/>
          <w:sz w:val="24"/>
          <w:szCs w:val="24"/>
        </w:rPr>
        <w:t xml:space="preserve"> of 7 </w:t>
      </w:r>
      <w:proofErr w:type="spellStart"/>
      <w:r w:rsidRPr="00315EFD">
        <w:rPr>
          <w:rFonts w:cs="Times New Roman"/>
          <w:color w:val="000000" w:themeColor="text1"/>
          <w:sz w:val="24"/>
          <w:szCs w:val="24"/>
        </w:rPr>
        <w:t>ps</w:t>
      </w:r>
      <w:proofErr w:type="spellEnd"/>
      <w:r w:rsidRPr="00315EFD">
        <w:rPr>
          <w:rFonts w:cs="Times New Roman"/>
          <w:color w:val="000000" w:themeColor="text1"/>
          <w:sz w:val="24"/>
          <w:szCs w:val="24"/>
        </w:rPr>
        <w:t xml:space="preserve">, a charge of approximately 6 </w:t>
      </w:r>
      <w:proofErr w:type="spellStart"/>
      <w:r w:rsidRPr="00315EFD">
        <w:rPr>
          <w:rFonts w:cs="Times New Roman"/>
          <w:color w:val="000000" w:themeColor="text1"/>
          <w:sz w:val="24"/>
          <w:szCs w:val="24"/>
        </w:rPr>
        <w:t>nC</w:t>
      </w:r>
      <w:proofErr w:type="spellEnd"/>
      <w:r w:rsidRPr="00315EFD">
        <w:rPr>
          <w:rFonts w:cs="Times New Roman"/>
          <w:color w:val="000000" w:themeColor="text1"/>
          <w:sz w:val="24"/>
          <w:szCs w:val="24"/>
        </w:rPr>
        <w:t>, and an energy of approximately 7.8 MeV at a repetition rate of 10 Hz.</w:t>
      </w:r>
    </w:p>
    <w:p w14:paraId="0EA79C85" w14:textId="77777777" w:rsidR="001460A3" w:rsidRPr="00315EFD" w:rsidRDefault="001460A3" w:rsidP="001460A3">
      <w:pPr>
        <w:spacing w:after="0" w:line="360" w:lineRule="auto"/>
        <w:ind w:firstLineChars="200" w:firstLine="480"/>
        <w:jc w:val="both"/>
        <w:rPr>
          <w:rFonts w:cs="Times New Roman"/>
          <w:color w:val="000000" w:themeColor="text1"/>
          <w:sz w:val="24"/>
          <w:szCs w:val="24"/>
        </w:rPr>
      </w:pPr>
      <w:r w:rsidRPr="00315EFD">
        <w:rPr>
          <w:rFonts w:cs="Times New Roman"/>
          <w:color w:val="000000" w:themeColor="text1"/>
          <w:sz w:val="24"/>
          <w:szCs w:val="24"/>
        </w:rPr>
        <w:t>During the irradiation process, the sample solutions were contained in a fused cell with a path length of 5 mm, which was connected to a closed circulation system from a 100 mL stock solution. The sample in the irradiation cell was renewed after each pulse using a peristaltic pump with a flow rate of 100 mL/min. The diameter of the electron beam was 3 mm, and the irradiated volume was less than 0.1 mL.</w:t>
      </w:r>
    </w:p>
    <w:p w14:paraId="4F2C501D" w14:textId="7B95EEA8" w:rsidR="001460A3" w:rsidRPr="001C0F01" w:rsidRDefault="001460A3" w:rsidP="001460A3">
      <w:pPr>
        <w:spacing w:after="0" w:line="360" w:lineRule="auto"/>
        <w:ind w:firstLineChars="200" w:firstLine="480"/>
        <w:jc w:val="both"/>
        <w:rPr>
          <w:rFonts w:cs="Times New Roman"/>
          <w:color w:val="000000" w:themeColor="text1"/>
          <w:sz w:val="24"/>
          <w:szCs w:val="24"/>
        </w:rPr>
      </w:pPr>
      <w:r w:rsidRPr="00315EFD">
        <w:rPr>
          <w:rFonts w:cs="Times New Roman"/>
          <w:color w:val="000000" w:themeColor="text1"/>
          <w:sz w:val="24"/>
          <w:szCs w:val="24"/>
        </w:rPr>
        <w:t>Absorption spectral measurements were conducted using the white light from a homemade Xenon flash lamp. The light was focused on the sample parallel to the electron beam with a smaller diameter and then directed onto a flat field spectrograph (</w:t>
      </w:r>
      <w:proofErr w:type="spellStart"/>
      <w:r w:rsidRPr="00315EFD">
        <w:rPr>
          <w:rFonts w:cs="Times New Roman"/>
          <w:color w:val="000000" w:themeColor="text1"/>
          <w:sz w:val="24"/>
          <w:szCs w:val="24"/>
        </w:rPr>
        <w:t>Chromex</w:t>
      </w:r>
      <w:proofErr w:type="spellEnd"/>
      <w:r w:rsidRPr="00315EFD">
        <w:rPr>
          <w:rFonts w:cs="Times New Roman"/>
          <w:color w:val="000000" w:themeColor="text1"/>
          <w:sz w:val="24"/>
          <w:szCs w:val="24"/>
        </w:rPr>
        <w:t xml:space="preserve"> 250IS). This setup dispersed the light on the entrance optics of a high dynamic range </w:t>
      </w:r>
      <w:r w:rsidR="007F04A7">
        <w:rPr>
          <w:rFonts w:cs="Times New Roman"/>
          <w:color w:val="000000" w:themeColor="text1"/>
          <w:sz w:val="24"/>
          <w:szCs w:val="24"/>
        </w:rPr>
        <w:t>streak camera</w:t>
      </w:r>
      <w:r w:rsidRPr="00315EFD">
        <w:rPr>
          <w:rFonts w:cs="Times New Roman"/>
          <w:color w:val="000000" w:themeColor="text1"/>
          <w:sz w:val="24"/>
          <w:szCs w:val="24"/>
        </w:rPr>
        <w:t xml:space="preserve"> (model C-7700-01 from Hamamatsu) to obtain an image resolved in wavelength and time. The kinetic data and absorption spectra were extracted from three series of 200 resulting images. In this study, the transient spectra were measured from 290 to 720 nm.</w:t>
      </w:r>
    </w:p>
    <w:p w14:paraId="720A5268" w14:textId="77777777" w:rsidR="001460A3" w:rsidRPr="00324F5B" w:rsidRDefault="001460A3" w:rsidP="001460A3">
      <w:pPr>
        <w:rPr>
          <w:rFonts w:eastAsia="宋体" w:cs="Times New Roman"/>
          <w:b/>
          <w:bCs/>
          <w:sz w:val="28"/>
          <w:szCs w:val="32"/>
        </w:rPr>
      </w:pPr>
      <w:r>
        <w:rPr>
          <w:rFonts w:eastAsia="宋体" w:cs="Times New Roman"/>
          <w:b/>
          <w:bCs/>
          <w:sz w:val="28"/>
          <w:szCs w:val="32"/>
        </w:rPr>
        <w:br w:type="page"/>
      </w:r>
    </w:p>
    <w:p w14:paraId="110852E0" w14:textId="77777777" w:rsidR="001460A3" w:rsidRPr="000148E2" w:rsidRDefault="001460A3" w:rsidP="001460A3">
      <w:pPr>
        <w:spacing w:after="0" w:line="360" w:lineRule="auto"/>
        <w:rPr>
          <w:rFonts w:eastAsia="宋体" w:cs="Times New Roman"/>
          <w:b/>
          <w:bCs/>
          <w:color w:val="FF0000"/>
          <w:szCs w:val="24"/>
        </w:rPr>
      </w:pPr>
      <w:r>
        <w:rPr>
          <w:rFonts w:cs="Times New Roman"/>
          <w:b/>
          <w:bCs/>
          <w:noProof/>
          <w:szCs w:val="24"/>
        </w:rPr>
        <w:lastRenderedPageBreak/>
        <w:drawing>
          <wp:inline distT="0" distB="0" distL="0" distR="0" wp14:anchorId="34B6943B" wp14:editId="5B6158F3">
            <wp:extent cx="5612130" cy="1663907"/>
            <wp:effectExtent l="0" t="0" r="7620" b="0"/>
            <wp:docPr id="134942873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5970" r="3737"/>
                    <a:stretch/>
                  </pic:blipFill>
                  <pic:spPr bwMode="auto">
                    <a:xfrm>
                      <a:off x="0" y="0"/>
                      <a:ext cx="5612130" cy="1663907"/>
                    </a:xfrm>
                    <a:prstGeom prst="rect">
                      <a:avLst/>
                    </a:prstGeom>
                    <a:noFill/>
                    <a:ln>
                      <a:noFill/>
                    </a:ln>
                    <a:extLst>
                      <a:ext uri="{53640926-AAD7-44D8-BBD7-CCE9431645EC}">
                        <a14:shadowObscured xmlns:a14="http://schemas.microsoft.com/office/drawing/2010/main"/>
                      </a:ext>
                    </a:extLst>
                  </pic:spPr>
                </pic:pic>
              </a:graphicData>
            </a:graphic>
          </wp:inline>
        </w:drawing>
      </w:r>
    </w:p>
    <w:p w14:paraId="07600EDB" w14:textId="77777777" w:rsidR="001460A3" w:rsidRPr="00315EFD" w:rsidRDefault="001460A3" w:rsidP="001460A3">
      <w:pPr>
        <w:spacing w:after="0" w:line="360" w:lineRule="auto"/>
        <w:jc w:val="both"/>
        <w:rPr>
          <w:rFonts w:eastAsia="宋体" w:cs="Times New Roman"/>
          <w:szCs w:val="24"/>
        </w:rPr>
      </w:pPr>
      <w:r w:rsidRPr="00315EFD">
        <w:rPr>
          <w:rFonts w:cs="Times New Roman"/>
          <w:b/>
          <w:bCs/>
          <w:szCs w:val="24"/>
          <w:lang w:val="de-DE"/>
        </w:rPr>
        <w:t xml:space="preserve">Supplementary Fig. </w:t>
      </w:r>
      <w:r w:rsidRPr="00315EFD">
        <w:rPr>
          <w:rFonts w:eastAsia="宋体" w:cs="Times New Roman" w:hint="eastAsia"/>
          <w:b/>
          <w:bCs/>
          <w:szCs w:val="24"/>
          <w:lang w:val="de-DE"/>
        </w:rPr>
        <w:t>14</w:t>
      </w:r>
      <w:r w:rsidRPr="00315EFD">
        <w:rPr>
          <w:rFonts w:cs="Times New Roman"/>
          <w:b/>
          <w:bCs/>
          <w:szCs w:val="24"/>
          <w:lang w:val="de-DE"/>
        </w:rPr>
        <w:t>.</w:t>
      </w:r>
      <w:r w:rsidRPr="00315EFD">
        <w:rPr>
          <w:rFonts w:cs="Times New Roman" w:hint="eastAsia"/>
          <w:b/>
          <w:bCs/>
          <w:szCs w:val="24"/>
        </w:rPr>
        <w:t xml:space="preserve"> </w:t>
      </w:r>
      <w:r w:rsidRPr="00315EFD">
        <w:rPr>
          <w:rFonts w:cs="Times New Roman"/>
          <w:szCs w:val="24"/>
        </w:rPr>
        <w:t xml:space="preserve">Schematic </w:t>
      </w:r>
      <w:r w:rsidRPr="00315EFD">
        <w:rPr>
          <w:rFonts w:eastAsia="宋体" w:cs="Times New Roman" w:hint="eastAsia"/>
          <w:szCs w:val="24"/>
        </w:rPr>
        <w:t>d</w:t>
      </w:r>
      <w:r w:rsidRPr="00315EFD">
        <w:rPr>
          <w:rFonts w:cs="Times New Roman"/>
          <w:szCs w:val="24"/>
        </w:rPr>
        <w:t xml:space="preserve">iagram of </w:t>
      </w:r>
      <w:r w:rsidRPr="00315EFD">
        <w:rPr>
          <w:rFonts w:eastAsia="宋体" w:cs="Times New Roman" w:hint="eastAsia"/>
          <w:szCs w:val="24"/>
        </w:rPr>
        <w:t>t</w:t>
      </w:r>
      <w:r w:rsidRPr="00315EFD">
        <w:rPr>
          <w:rFonts w:cs="Times New Roman"/>
          <w:szCs w:val="24"/>
        </w:rPr>
        <w:t xml:space="preserve">ransient </w:t>
      </w:r>
      <w:r w:rsidRPr="00315EFD">
        <w:rPr>
          <w:rFonts w:eastAsia="宋体" w:cs="Times New Roman" w:hint="eastAsia"/>
          <w:szCs w:val="24"/>
        </w:rPr>
        <w:t>a</w:t>
      </w:r>
      <w:r w:rsidRPr="00315EFD">
        <w:rPr>
          <w:rFonts w:cs="Times New Roman"/>
          <w:szCs w:val="24"/>
        </w:rPr>
        <w:t xml:space="preserve">bsorption </w:t>
      </w:r>
      <w:r w:rsidRPr="00315EFD">
        <w:rPr>
          <w:rFonts w:eastAsia="宋体" w:cs="Times New Roman" w:hint="eastAsia"/>
          <w:szCs w:val="24"/>
        </w:rPr>
        <w:t>s</w:t>
      </w:r>
      <w:r w:rsidRPr="00315EFD">
        <w:rPr>
          <w:rFonts w:cs="Times New Roman"/>
          <w:szCs w:val="24"/>
        </w:rPr>
        <w:t xml:space="preserve">pectral </w:t>
      </w:r>
      <w:r w:rsidRPr="00315EFD">
        <w:rPr>
          <w:rFonts w:eastAsia="宋体" w:cs="Times New Roman" w:hint="eastAsia"/>
          <w:szCs w:val="24"/>
        </w:rPr>
        <w:t>p</w:t>
      </w:r>
      <w:r w:rsidRPr="00315EFD">
        <w:rPr>
          <w:rFonts w:cs="Times New Roman"/>
          <w:szCs w:val="24"/>
        </w:rPr>
        <w:t xml:space="preserve">ulse </w:t>
      </w:r>
      <w:r w:rsidRPr="00315EFD">
        <w:rPr>
          <w:rFonts w:eastAsia="宋体" w:cs="Times New Roman" w:hint="eastAsia"/>
          <w:szCs w:val="24"/>
        </w:rPr>
        <w:t>r</w:t>
      </w:r>
      <w:r w:rsidRPr="00315EFD">
        <w:rPr>
          <w:rFonts w:cs="Times New Roman"/>
          <w:szCs w:val="24"/>
        </w:rPr>
        <w:t xml:space="preserve">adiolysis </w:t>
      </w:r>
      <w:r w:rsidRPr="00315EFD">
        <w:rPr>
          <w:rFonts w:eastAsia="宋体" w:cs="Times New Roman" w:hint="eastAsia"/>
          <w:szCs w:val="24"/>
        </w:rPr>
        <w:t>d</w:t>
      </w:r>
      <w:r w:rsidRPr="00315EFD">
        <w:rPr>
          <w:rFonts w:cs="Times New Roman"/>
          <w:szCs w:val="24"/>
        </w:rPr>
        <w:t xml:space="preserve">evice for </w:t>
      </w:r>
      <w:r w:rsidRPr="00315EFD">
        <w:rPr>
          <w:rFonts w:eastAsia="宋体" w:cs="Times New Roman" w:hint="eastAsia"/>
          <w:szCs w:val="24"/>
        </w:rPr>
        <w:t>s</w:t>
      </w:r>
      <w:r w:rsidRPr="00315EFD">
        <w:rPr>
          <w:rFonts w:cs="Times New Roman"/>
          <w:szCs w:val="24"/>
        </w:rPr>
        <w:t xml:space="preserve">tudying </w:t>
      </w:r>
      <w:r w:rsidRPr="00315EFD">
        <w:rPr>
          <w:rFonts w:eastAsia="宋体" w:cs="Times New Roman" w:hint="eastAsia"/>
          <w:szCs w:val="24"/>
        </w:rPr>
        <w:t>s</w:t>
      </w:r>
      <w:r w:rsidRPr="00315EFD">
        <w:rPr>
          <w:rFonts w:cs="Times New Roman"/>
          <w:szCs w:val="24"/>
        </w:rPr>
        <w:t xml:space="preserve">olvated </w:t>
      </w:r>
      <w:r w:rsidRPr="00315EFD">
        <w:rPr>
          <w:rFonts w:eastAsia="宋体" w:cs="Times New Roman" w:hint="eastAsia"/>
          <w:szCs w:val="24"/>
        </w:rPr>
        <w:t>e</w:t>
      </w:r>
      <w:r w:rsidRPr="00315EFD">
        <w:rPr>
          <w:rFonts w:cs="Times New Roman"/>
          <w:szCs w:val="24"/>
        </w:rPr>
        <w:t xml:space="preserve">lectrons in MOF </w:t>
      </w:r>
      <w:r w:rsidRPr="00315EFD">
        <w:rPr>
          <w:rFonts w:eastAsia="宋体" w:cs="Times New Roman" w:hint="eastAsia"/>
          <w:szCs w:val="24"/>
        </w:rPr>
        <w:t>s</w:t>
      </w:r>
      <w:r w:rsidRPr="00315EFD">
        <w:rPr>
          <w:rFonts w:cs="Times New Roman"/>
          <w:szCs w:val="24"/>
        </w:rPr>
        <w:t>olutions</w:t>
      </w:r>
      <w:r w:rsidRPr="00315EFD">
        <w:rPr>
          <w:rFonts w:eastAsia="宋体" w:cs="Times New Roman" w:hint="eastAsia"/>
          <w:szCs w:val="24"/>
        </w:rPr>
        <w:t>.</w:t>
      </w:r>
    </w:p>
    <w:p w14:paraId="0B2692DF" w14:textId="77777777" w:rsidR="001460A3" w:rsidRDefault="001460A3" w:rsidP="001460A3">
      <w:pPr>
        <w:spacing w:after="0" w:line="360" w:lineRule="auto"/>
        <w:jc w:val="both"/>
        <w:rPr>
          <w:rFonts w:eastAsia="宋体" w:cs="Times New Roman"/>
          <w:b/>
          <w:bCs/>
          <w:noProof/>
          <w:color w:val="FF0000"/>
          <w:szCs w:val="24"/>
          <w:lang w:val="de-DE"/>
        </w:rPr>
      </w:pPr>
      <w:r>
        <w:br w:type="page"/>
      </w:r>
    </w:p>
    <w:p w14:paraId="61DD2809" w14:textId="77777777" w:rsidR="001460A3" w:rsidRPr="00A97B91" w:rsidRDefault="001460A3" w:rsidP="001460A3">
      <w:pPr>
        <w:spacing w:after="0" w:line="360" w:lineRule="auto"/>
        <w:jc w:val="center"/>
        <w:rPr>
          <w:rFonts w:eastAsia="宋体" w:cs="Times New Roman"/>
          <w:b/>
          <w:bCs/>
          <w:color w:val="FF0000"/>
          <w:szCs w:val="24"/>
          <w:lang w:val="de-DE"/>
        </w:rPr>
      </w:pPr>
      <w:r>
        <w:rPr>
          <w:rFonts w:eastAsia="宋体" w:cs="Times New Roman"/>
          <w:b/>
          <w:bCs/>
          <w:noProof/>
          <w:color w:val="FF0000"/>
          <w:szCs w:val="24"/>
          <w:lang w:val="de-DE"/>
        </w:rPr>
        <w:lastRenderedPageBreak/>
        <w:drawing>
          <wp:inline distT="0" distB="0" distL="0" distR="0" wp14:anchorId="409E40FD" wp14:editId="122FF42B">
            <wp:extent cx="5181600" cy="4146550"/>
            <wp:effectExtent l="0" t="0" r="0" b="6350"/>
            <wp:docPr id="12340605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812" t="747" r="5776" b="1791"/>
                    <a:stretch/>
                  </pic:blipFill>
                  <pic:spPr bwMode="auto">
                    <a:xfrm>
                      <a:off x="0" y="0"/>
                      <a:ext cx="5181600" cy="4146550"/>
                    </a:xfrm>
                    <a:prstGeom prst="rect">
                      <a:avLst/>
                    </a:prstGeom>
                    <a:noFill/>
                    <a:ln>
                      <a:noFill/>
                    </a:ln>
                    <a:extLst>
                      <a:ext uri="{53640926-AAD7-44D8-BBD7-CCE9431645EC}">
                        <a14:shadowObscured xmlns:a14="http://schemas.microsoft.com/office/drawing/2010/main"/>
                      </a:ext>
                    </a:extLst>
                  </pic:spPr>
                </pic:pic>
              </a:graphicData>
            </a:graphic>
          </wp:inline>
        </w:drawing>
      </w:r>
    </w:p>
    <w:p w14:paraId="7C55D5DB" w14:textId="77777777" w:rsidR="001460A3" w:rsidRPr="00315EFD" w:rsidRDefault="001460A3" w:rsidP="001460A3">
      <w:pPr>
        <w:spacing w:after="0" w:line="360" w:lineRule="auto"/>
        <w:jc w:val="both"/>
        <w:rPr>
          <w:rFonts w:cs="Times New Roman"/>
          <w:szCs w:val="24"/>
        </w:rPr>
      </w:pPr>
      <w:r w:rsidRPr="00315EFD">
        <w:rPr>
          <w:rFonts w:cs="Times New Roman"/>
          <w:b/>
          <w:bCs/>
          <w:szCs w:val="24"/>
          <w:lang w:val="de-DE"/>
        </w:rPr>
        <w:t xml:space="preserve">Supplementary Fig. </w:t>
      </w:r>
      <w:r w:rsidRPr="00315EFD">
        <w:rPr>
          <w:rFonts w:eastAsia="宋体" w:cs="Times New Roman" w:hint="eastAsia"/>
          <w:b/>
          <w:bCs/>
          <w:szCs w:val="24"/>
          <w:lang w:val="de-DE"/>
        </w:rPr>
        <w:t>15</w:t>
      </w:r>
      <w:r w:rsidRPr="00315EFD">
        <w:rPr>
          <w:rFonts w:cs="Times New Roman"/>
          <w:b/>
          <w:bCs/>
          <w:szCs w:val="24"/>
          <w:lang w:val="de-DE"/>
        </w:rPr>
        <w:t>.</w:t>
      </w:r>
      <w:r w:rsidRPr="00315EFD">
        <w:rPr>
          <w:rFonts w:cs="Times New Roman" w:hint="eastAsia"/>
          <w:b/>
          <w:bCs/>
          <w:szCs w:val="24"/>
        </w:rPr>
        <w:t xml:space="preserve"> </w:t>
      </w:r>
      <w:r w:rsidRPr="00315EFD">
        <w:rPr>
          <w:rFonts w:cs="Times New Roman"/>
          <w:b/>
          <w:bCs/>
          <w:szCs w:val="24"/>
        </w:rPr>
        <w:t>Transient absorption matrix within 820 µs recorded by pulse radiolysis of</w:t>
      </w:r>
      <w:r w:rsidRPr="00315EFD">
        <w:rPr>
          <w:rFonts w:eastAsia="宋体" w:cs="Times New Roman" w:hint="eastAsia"/>
          <w:b/>
          <w:bCs/>
          <w:szCs w:val="24"/>
        </w:rPr>
        <w:t xml:space="preserve">  N</w:t>
      </w:r>
      <w:r w:rsidRPr="00315EFD">
        <w:rPr>
          <w:rFonts w:eastAsia="宋体" w:cs="Times New Roman" w:hint="eastAsia"/>
          <w:b/>
          <w:bCs/>
          <w:szCs w:val="24"/>
          <w:vertAlign w:val="subscript"/>
        </w:rPr>
        <w:t>2</w:t>
      </w:r>
      <w:r w:rsidRPr="00315EFD">
        <w:rPr>
          <w:rFonts w:eastAsia="宋体" w:cs="Times New Roman" w:hint="eastAsia"/>
          <w:b/>
          <w:bCs/>
          <w:szCs w:val="24"/>
        </w:rPr>
        <w:t xml:space="preserve"> or Ar</w:t>
      </w:r>
      <w:r w:rsidRPr="00315EFD">
        <w:rPr>
          <w:rFonts w:eastAsia="宋体" w:cs="Times New Roman"/>
          <w:b/>
          <w:bCs/>
          <w:szCs w:val="24"/>
        </w:rPr>
        <w:t xml:space="preserve">-saturated solution containing </w:t>
      </w:r>
      <w:r w:rsidRPr="00315EFD">
        <w:rPr>
          <w:rFonts w:eastAsia="宋体" w:cs="Times New Roman" w:hint="eastAsia"/>
          <w:b/>
          <w:bCs/>
          <w:szCs w:val="24"/>
        </w:rPr>
        <w:t>H</w:t>
      </w:r>
      <w:r w:rsidRPr="00315EFD">
        <w:rPr>
          <w:rFonts w:eastAsia="宋体" w:cs="Times New Roman" w:hint="eastAsia"/>
          <w:b/>
          <w:bCs/>
          <w:szCs w:val="24"/>
          <w:vertAlign w:val="subscript"/>
        </w:rPr>
        <w:t>2</w:t>
      </w:r>
      <w:r w:rsidRPr="00315EFD">
        <w:rPr>
          <w:rFonts w:eastAsia="宋体" w:cs="Times New Roman" w:hint="eastAsia"/>
          <w:b/>
          <w:bCs/>
          <w:szCs w:val="24"/>
        </w:rPr>
        <w:t>SO</w:t>
      </w:r>
      <w:r w:rsidRPr="00315EFD">
        <w:rPr>
          <w:rFonts w:eastAsia="宋体" w:cs="Times New Roman" w:hint="eastAsia"/>
          <w:b/>
          <w:bCs/>
          <w:szCs w:val="24"/>
          <w:vertAlign w:val="subscript"/>
        </w:rPr>
        <w:t>3</w:t>
      </w:r>
      <w:r w:rsidRPr="00315EFD">
        <w:rPr>
          <w:rFonts w:eastAsia="宋体" w:cs="Times New Roman" w:hint="eastAsia"/>
          <w:b/>
          <w:bCs/>
          <w:szCs w:val="24"/>
        </w:rPr>
        <w:t xml:space="preserve"> solution (pH=2</w:t>
      </w:r>
      <w:r>
        <w:rPr>
          <w:rFonts w:eastAsia="宋体" w:cs="Times New Roman" w:hint="eastAsia"/>
          <w:b/>
          <w:bCs/>
          <w:szCs w:val="24"/>
        </w:rPr>
        <w:t xml:space="preserve"> or 8</w:t>
      </w:r>
      <w:r w:rsidRPr="00315EFD">
        <w:rPr>
          <w:rFonts w:eastAsia="宋体" w:cs="Times New Roman" w:hint="eastAsia"/>
          <w:b/>
          <w:bCs/>
          <w:szCs w:val="24"/>
        </w:rPr>
        <w:t xml:space="preserve">). </w:t>
      </w:r>
      <w:r w:rsidRPr="00315EFD">
        <w:rPr>
          <w:rFonts w:eastAsia="宋体" w:cs="Times New Roman" w:hint="eastAsia"/>
          <w:szCs w:val="24"/>
        </w:rPr>
        <w:t>a</w:t>
      </w:r>
      <w:r>
        <w:rPr>
          <w:rFonts w:eastAsia="宋体" w:cs="Times New Roman" w:hint="eastAsia"/>
          <w:szCs w:val="24"/>
        </w:rPr>
        <w:t>.</w:t>
      </w:r>
      <w:r>
        <w:rPr>
          <w:rFonts w:eastAsia="宋体" w:hint="eastAsia"/>
        </w:rPr>
        <w:t xml:space="preserve"> </w:t>
      </w:r>
      <w:r w:rsidRPr="00315EFD">
        <w:rPr>
          <w:rFonts w:eastAsia="宋体" w:cs="Times New Roman"/>
          <w:szCs w:val="24"/>
        </w:rPr>
        <w:t xml:space="preserve">Transient absorption spectra at </w:t>
      </w:r>
      <w:r w:rsidRPr="00315EFD">
        <w:rPr>
          <w:rFonts w:eastAsia="宋体" w:cs="Times New Roman" w:hint="eastAsia"/>
          <w:szCs w:val="24"/>
        </w:rPr>
        <w:t>0.8</w:t>
      </w:r>
      <w:r w:rsidRPr="00315EFD">
        <w:rPr>
          <w:rFonts w:eastAsia="宋体" w:cs="Times New Roman"/>
          <w:szCs w:val="24"/>
        </w:rPr>
        <w:t xml:space="preserve"> µs</w:t>
      </w:r>
      <w:r w:rsidRPr="00315EFD">
        <w:rPr>
          <w:rFonts w:eastAsia="宋体" w:cs="Times New Roman" w:hint="eastAsia"/>
          <w:szCs w:val="24"/>
        </w:rPr>
        <w:t xml:space="preserve"> and 800 </w:t>
      </w:r>
      <w:r w:rsidRPr="00315EFD">
        <w:rPr>
          <w:rFonts w:eastAsia="宋体" w:cs="Times New Roman"/>
          <w:szCs w:val="24"/>
        </w:rPr>
        <w:t>µs for</w:t>
      </w:r>
      <w:r w:rsidRPr="00315EFD">
        <w:rPr>
          <w:rFonts w:eastAsia="宋体" w:cs="Times New Roman" w:hint="eastAsia"/>
          <w:szCs w:val="24"/>
        </w:rPr>
        <w:t xml:space="preserve"> UiO-66-NH</w:t>
      </w:r>
      <w:r w:rsidRPr="00315EFD">
        <w:rPr>
          <w:rFonts w:eastAsia="宋体" w:cs="Times New Roman" w:hint="eastAsia"/>
          <w:szCs w:val="24"/>
          <w:vertAlign w:val="subscript"/>
        </w:rPr>
        <w:t>2</w:t>
      </w:r>
      <w:r>
        <w:rPr>
          <w:rFonts w:eastAsia="宋体" w:cs="Times New Roman" w:hint="eastAsia"/>
          <w:szCs w:val="24"/>
          <w:vertAlign w:val="subscript"/>
        </w:rPr>
        <w:t xml:space="preserve"> </w:t>
      </w:r>
      <w:r>
        <w:rPr>
          <w:rFonts w:eastAsia="宋体" w:cs="Times New Roman" w:hint="eastAsia"/>
          <w:szCs w:val="24"/>
        </w:rPr>
        <w:t xml:space="preserve">or pure solution. b </w:t>
      </w:r>
      <w:r w:rsidRPr="00315EFD">
        <w:rPr>
          <w:rFonts w:eastAsia="宋体" w:cs="Times New Roman"/>
          <w:szCs w:val="24"/>
        </w:rPr>
        <w:t xml:space="preserve">Transient kinetics within 800 µs for </w:t>
      </w:r>
      <w:r w:rsidRPr="00315EFD">
        <w:rPr>
          <w:rFonts w:eastAsia="宋体" w:cs="Times New Roman" w:hint="eastAsia"/>
          <w:szCs w:val="24"/>
        </w:rPr>
        <w:t>UiO-66-NH</w:t>
      </w:r>
      <w:r w:rsidRPr="00315EFD">
        <w:rPr>
          <w:rFonts w:eastAsia="宋体" w:cs="Times New Roman" w:hint="eastAsia"/>
          <w:szCs w:val="24"/>
          <w:vertAlign w:val="subscript"/>
        </w:rPr>
        <w:t>2</w:t>
      </w:r>
      <w:r>
        <w:rPr>
          <w:rFonts w:eastAsia="宋体" w:cs="Times New Roman" w:hint="eastAsia"/>
          <w:szCs w:val="24"/>
        </w:rPr>
        <w:t xml:space="preserve"> or pure solution</w:t>
      </w:r>
      <w:r w:rsidRPr="00315EFD">
        <w:rPr>
          <w:rFonts w:eastAsia="宋体" w:cs="Times New Roman" w:hint="eastAsia"/>
          <w:szCs w:val="24"/>
          <w:vertAlign w:val="subscript"/>
        </w:rPr>
        <w:t xml:space="preserve"> </w:t>
      </w:r>
      <w:r w:rsidRPr="00315EFD">
        <w:rPr>
          <w:rFonts w:eastAsia="宋体" w:cs="Times New Roman" w:hint="eastAsia"/>
          <w:szCs w:val="24"/>
        </w:rPr>
        <w:t xml:space="preserve">at </w:t>
      </w:r>
      <w:r>
        <w:rPr>
          <w:rFonts w:eastAsia="宋体" w:cs="Times New Roman" w:hint="eastAsia"/>
          <w:szCs w:val="24"/>
        </w:rPr>
        <w:t>52</w:t>
      </w:r>
      <w:r w:rsidRPr="00315EFD">
        <w:rPr>
          <w:rFonts w:eastAsia="宋体" w:cs="Times New Roman" w:hint="eastAsia"/>
          <w:szCs w:val="24"/>
        </w:rPr>
        <w:t xml:space="preserve">0 nm. </w:t>
      </w:r>
      <w:r>
        <w:rPr>
          <w:rFonts w:eastAsia="宋体" w:cs="Times New Roman" w:hint="eastAsia"/>
          <w:szCs w:val="24"/>
        </w:rPr>
        <w:t>c</w:t>
      </w:r>
      <w:r w:rsidRPr="00315EFD">
        <w:t xml:space="preserve"> </w:t>
      </w:r>
      <w:r w:rsidRPr="00315EFD">
        <w:rPr>
          <w:rFonts w:eastAsia="宋体" w:cs="Times New Roman"/>
          <w:szCs w:val="24"/>
        </w:rPr>
        <w:t xml:space="preserve">Transient absorption spectra at </w:t>
      </w:r>
      <w:r w:rsidRPr="00315EFD">
        <w:rPr>
          <w:rFonts w:eastAsia="宋体" w:cs="Times New Roman" w:hint="eastAsia"/>
          <w:szCs w:val="24"/>
        </w:rPr>
        <w:t>0.8</w:t>
      </w:r>
      <w:r w:rsidRPr="00315EFD">
        <w:rPr>
          <w:rFonts w:eastAsia="宋体" w:cs="Times New Roman"/>
          <w:szCs w:val="24"/>
        </w:rPr>
        <w:t xml:space="preserve"> µs</w:t>
      </w:r>
      <w:r w:rsidRPr="00315EFD">
        <w:rPr>
          <w:rFonts w:eastAsia="宋体" w:cs="Times New Roman" w:hint="eastAsia"/>
          <w:szCs w:val="24"/>
        </w:rPr>
        <w:t xml:space="preserve"> and 800 </w:t>
      </w:r>
      <w:r w:rsidRPr="00315EFD">
        <w:rPr>
          <w:rFonts w:eastAsia="宋体" w:cs="Times New Roman"/>
          <w:szCs w:val="24"/>
        </w:rPr>
        <w:t>µs for</w:t>
      </w:r>
      <w:r w:rsidRPr="00315EFD">
        <w:rPr>
          <w:rFonts w:eastAsia="宋体" w:cs="Times New Roman" w:hint="eastAsia"/>
          <w:szCs w:val="24"/>
        </w:rPr>
        <w:t xml:space="preserve"> UiO-66-NH</w:t>
      </w:r>
      <w:r w:rsidRPr="00315EFD">
        <w:rPr>
          <w:rFonts w:eastAsia="宋体" w:cs="Times New Roman" w:hint="eastAsia"/>
          <w:szCs w:val="24"/>
          <w:vertAlign w:val="subscript"/>
        </w:rPr>
        <w:t>2</w:t>
      </w:r>
      <w:r>
        <w:rPr>
          <w:rFonts w:eastAsia="宋体" w:cs="Times New Roman" w:hint="eastAsia"/>
          <w:szCs w:val="24"/>
          <w:vertAlign w:val="subscript"/>
        </w:rPr>
        <w:t xml:space="preserve"> </w:t>
      </w:r>
      <w:r>
        <w:rPr>
          <w:rFonts w:eastAsia="宋体" w:cs="Times New Roman" w:hint="eastAsia"/>
          <w:szCs w:val="24"/>
        </w:rPr>
        <w:t>or pure solution.</w:t>
      </w:r>
      <w:r w:rsidRPr="00315EFD">
        <w:rPr>
          <w:rFonts w:eastAsia="宋体" w:cs="Times New Roman" w:hint="eastAsia"/>
          <w:szCs w:val="24"/>
        </w:rPr>
        <w:t xml:space="preserve"> </w:t>
      </w:r>
      <w:r>
        <w:rPr>
          <w:rFonts w:eastAsia="宋体" w:cs="Times New Roman" w:hint="eastAsia"/>
          <w:szCs w:val="24"/>
        </w:rPr>
        <w:t>d</w:t>
      </w:r>
      <w:r w:rsidRPr="00315EFD">
        <w:t xml:space="preserve"> </w:t>
      </w:r>
      <w:r w:rsidRPr="00315EFD">
        <w:rPr>
          <w:rFonts w:eastAsia="宋体" w:cs="Times New Roman"/>
          <w:szCs w:val="24"/>
        </w:rPr>
        <w:t xml:space="preserve">Transient kinetics within 800 µs for </w:t>
      </w:r>
      <w:r w:rsidRPr="00315EFD">
        <w:rPr>
          <w:rFonts w:eastAsia="宋体" w:cs="Times New Roman" w:hint="eastAsia"/>
          <w:szCs w:val="24"/>
        </w:rPr>
        <w:t>UiO-66-NH</w:t>
      </w:r>
      <w:r w:rsidRPr="00315EFD">
        <w:rPr>
          <w:rFonts w:eastAsia="宋体" w:cs="Times New Roman" w:hint="eastAsia"/>
          <w:szCs w:val="24"/>
          <w:vertAlign w:val="subscript"/>
        </w:rPr>
        <w:t xml:space="preserve">2 </w:t>
      </w:r>
      <w:r>
        <w:rPr>
          <w:rFonts w:eastAsia="宋体" w:cs="Times New Roman" w:hint="eastAsia"/>
          <w:szCs w:val="24"/>
        </w:rPr>
        <w:t>or pure solution</w:t>
      </w:r>
      <w:r w:rsidRPr="00315EFD">
        <w:rPr>
          <w:rFonts w:eastAsia="宋体" w:cs="Times New Roman" w:hint="eastAsia"/>
          <w:szCs w:val="24"/>
        </w:rPr>
        <w:t xml:space="preserve"> at 300 nm. </w:t>
      </w:r>
    </w:p>
    <w:p w14:paraId="03FA24AE" w14:textId="77777777" w:rsidR="001460A3" w:rsidRPr="00AE0DEF" w:rsidRDefault="001460A3" w:rsidP="001460A3">
      <w:pPr>
        <w:rPr>
          <w:rFonts w:eastAsia="宋体" w:cs="Times New Roman"/>
          <w:bCs/>
          <w:sz w:val="24"/>
          <w:szCs w:val="20"/>
          <w14:ligatures w14:val="standardContextual"/>
        </w:rPr>
      </w:pPr>
      <w:r>
        <w:rPr>
          <w:rFonts w:eastAsia="宋体" w:cs="Times New Roman"/>
          <w:bCs/>
          <w:sz w:val="24"/>
          <w:szCs w:val="20"/>
          <w:lang w:eastAsia="ja-JP"/>
          <w14:ligatures w14:val="standardContextual"/>
        </w:rPr>
        <w:br w:type="page"/>
      </w:r>
    </w:p>
    <w:p w14:paraId="2E5DCCE7" w14:textId="77777777" w:rsidR="001460A3" w:rsidRDefault="001460A3" w:rsidP="001460A3">
      <w:pPr>
        <w:jc w:val="center"/>
        <w:rPr>
          <w:rFonts w:cs="Times New Roman"/>
          <w:b/>
          <w:bCs/>
          <w:sz w:val="28"/>
          <w:szCs w:val="32"/>
        </w:rPr>
      </w:pPr>
      <w:r w:rsidRPr="00DE1B39">
        <w:rPr>
          <w:rFonts w:cs="Times New Roman"/>
          <w:b/>
          <w:bCs/>
          <w:sz w:val="28"/>
          <w:szCs w:val="32"/>
        </w:rPr>
        <w:lastRenderedPageBreak/>
        <w:t>Part</w:t>
      </w:r>
      <w:r>
        <w:rPr>
          <w:rFonts w:cs="Times New Roman" w:hint="eastAsia"/>
          <w:b/>
          <w:bCs/>
          <w:sz w:val="28"/>
          <w:szCs w:val="32"/>
        </w:rPr>
        <w:t xml:space="preserve"> </w:t>
      </w:r>
      <w:r>
        <w:rPr>
          <w:rFonts w:eastAsia="宋体" w:cs="Times New Roman" w:hint="eastAsia"/>
          <w:b/>
          <w:bCs/>
          <w:sz w:val="28"/>
          <w:szCs w:val="32"/>
        </w:rPr>
        <w:t>4</w:t>
      </w:r>
      <w:r w:rsidRPr="00DE1B39">
        <w:rPr>
          <w:rFonts w:cs="Times New Roman"/>
          <w:b/>
          <w:bCs/>
          <w:sz w:val="28"/>
          <w:szCs w:val="32"/>
        </w:rPr>
        <w:t xml:space="preserve"> </w:t>
      </w:r>
      <w:r w:rsidRPr="00E2009A">
        <w:rPr>
          <w:rFonts w:cs="Times New Roman"/>
          <w:b/>
          <w:bCs/>
          <w:sz w:val="28"/>
          <w:szCs w:val="32"/>
        </w:rPr>
        <w:t>Fast and scalable synthesis of</w:t>
      </w:r>
      <w:r>
        <w:rPr>
          <w:rFonts w:cs="Times New Roman" w:hint="eastAsia"/>
          <w:b/>
          <w:bCs/>
          <w:sz w:val="28"/>
          <w:szCs w:val="32"/>
        </w:rPr>
        <w:t xml:space="preserve"> catalyst (UiO-66(Hf)-NH</w:t>
      </w:r>
      <w:r w:rsidRPr="002B6391">
        <w:rPr>
          <w:rFonts w:cs="Times New Roman" w:hint="eastAsia"/>
          <w:b/>
          <w:bCs/>
          <w:sz w:val="28"/>
          <w:szCs w:val="32"/>
          <w:vertAlign w:val="subscript"/>
        </w:rPr>
        <w:t>2</w:t>
      </w:r>
      <w:r>
        <w:rPr>
          <w:rFonts w:cs="Times New Roman" w:hint="eastAsia"/>
          <w:b/>
          <w:bCs/>
          <w:sz w:val="28"/>
          <w:szCs w:val="32"/>
        </w:rPr>
        <w:t>)</w:t>
      </w:r>
    </w:p>
    <w:p w14:paraId="5F8A7B67" w14:textId="77777777" w:rsidR="001460A3" w:rsidRPr="00315EFD" w:rsidRDefault="001460A3" w:rsidP="001460A3">
      <w:pPr>
        <w:spacing w:after="0" w:line="360" w:lineRule="auto"/>
        <w:ind w:firstLineChars="200" w:firstLine="480"/>
        <w:jc w:val="both"/>
        <w:rPr>
          <w:rFonts w:eastAsia="宋体" w:cs="Times New Roman"/>
          <w:sz w:val="24"/>
          <w:szCs w:val="24"/>
        </w:rPr>
      </w:pPr>
      <w:r w:rsidRPr="00315EFD">
        <w:rPr>
          <w:rFonts w:cs="Times New Roman"/>
          <w:sz w:val="24"/>
          <w:szCs w:val="24"/>
        </w:rPr>
        <w:t>In pursuit of synthesizing a substantial quantity of catalysts for the large-scale radiation synthesis of ammonia, we devised a hydrothermal scheme. This scheme facilitates the rapid synthesis of G-class UiO-66 within a 2-hour timeframe, showcasing exceptional crystallinity ideal for small modular radiation catalysis applications</w:t>
      </w:r>
    </w:p>
    <w:p w14:paraId="5EAD152E" w14:textId="77777777" w:rsidR="001460A3" w:rsidRPr="00381F94" w:rsidRDefault="001460A3" w:rsidP="001460A3">
      <w:pPr>
        <w:spacing w:after="0" w:line="360" w:lineRule="auto"/>
        <w:jc w:val="both"/>
        <w:rPr>
          <w:rFonts w:cs="Times New Roman"/>
          <w:b/>
          <w:bCs/>
          <w:sz w:val="24"/>
          <w:szCs w:val="24"/>
        </w:rPr>
      </w:pPr>
      <w:r w:rsidRPr="00381F94">
        <w:rPr>
          <w:rFonts w:cs="Times New Roman"/>
          <w:sz w:val="24"/>
          <w:szCs w:val="24"/>
        </w:rPr>
        <w:t xml:space="preserve"> </w:t>
      </w:r>
      <w:r w:rsidRPr="00381F94">
        <w:rPr>
          <w:rFonts w:cs="Times New Roman"/>
          <w:b/>
          <w:bCs/>
          <w:sz w:val="24"/>
          <w:szCs w:val="24"/>
        </w:rPr>
        <w:t>Synthesis of UiO-66(Hf)-Type MOF</w:t>
      </w:r>
    </w:p>
    <w:p w14:paraId="31125BBB" w14:textId="77777777" w:rsidR="001460A3" w:rsidRPr="00381F94" w:rsidRDefault="001460A3" w:rsidP="001460A3">
      <w:pPr>
        <w:spacing w:line="360" w:lineRule="auto"/>
        <w:ind w:firstLineChars="200" w:firstLine="480"/>
        <w:jc w:val="both"/>
        <w:rPr>
          <w:rFonts w:cs="Times New Roman"/>
          <w:sz w:val="24"/>
          <w:szCs w:val="24"/>
        </w:rPr>
      </w:pPr>
      <w:r w:rsidRPr="00381F94">
        <w:rPr>
          <w:rFonts w:cs="Times New Roman"/>
          <w:sz w:val="24"/>
          <w:szCs w:val="24"/>
        </w:rPr>
        <w:t>In a typical synthesis, a mixture of HfCl</w:t>
      </w:r>
      <w:r w:rsidRPr="00381F94">
        <w:rPr>
          <w:rFonts w:cs="Times New Roman"/>
          <w:sz w:val="24"/>
          <w:szCs w:val="24"/>
          <w:vertAlign w:val="subscript"/>
        </w:rPr>
        <w:t>4</w:t>
      </w:r>
      <w:r w:rsidRPr="00381F94">
        <w:rPr>
          <w:rFonts w:cs="Times New Roman"/>
          <w:sz w:val="24"/>
          <w:szCs w:val="24"/>
        </w:rPr>
        <w:t xml:space="preserve"> (3</w:t>
      </w:r>
      <w:r w:rsidRPr="00381F94">
        <w:rPr>
          <w:rFonts w:cs="Times New Roman" w:hint="eastAsia"/>
          <w:sz w:val="24"/>
          <w:szCs w:val="24"/>
        </w:rPr>
        <w:t xml:space="preserve">.36 </w:t>
      </w:r>
      <w:r w:rsidRPr="00381F94">
        <w:rPr>
          <w:rFonts w:cs="Times New Roman"/>
          <w:sz w:val="24"/>
          <w:szCs w:val="24"/>
        </w:rPr>
        <w:t>g, 10</w:t>
      </w:r>
      <w:r w:rsidRPr="00381F94">
        <w:rPr>
          <w:rFonts w:cs="Times New Roman" w:hint="eastAsia"/>
          <w:sz w:val="24"/>
          <w:szCs w:val="24"/>
        </w:rPr>
        <w:t>.</w:t>
      </w:r>
      <w:r w:rsidRPr="00381F94">
        <w:rPr>
          <w:rFonts w:cs="Times New Roman"/>
          <w:sz w:val="24"/>
          <w:szCs w:val="24"/>
        </w:rPr>
        <w:t>5 mmol), 2-hydroxyterephthalic acid or 2-aminoterephthalic acid (</w:t>
      </w:r>
      <w:r w:rsidRPr="00381F94">
        <w:rPr>
          <w:rFonts w:cs="Times New Roman" w:hint="eastAsia"/>
          <w:sz w:val="24"/>
          <w:szCs w:val="24"/>
        </w:rPr>
        <w:t>10</w:t>
      </w:r>
      <w:r w:rsidRPr="00381F94">
        <w:rPr>
          <w:rFonts w:cs="Times New Roman"/>
          <w:sz w:val="24"/>
          <w:szCs w:val="24"/>
        </w:rPr>
        <w:t xml:space="preserve"> mmol), acetic acid (</w:t>
      </w:r>
      <w:r w:rsidRPr="00381F94">
        <w:rPr>
          <w:rFonts w:cs="Times New Roman" w:hint="eastAsia"/>
          <w:sz w:val="24"/>
          <w:szCs w:val="24"/>
        </w:rPr>
        <w:t>40</w:t>
      </w:r>
      <w:r w:rsidRPr="00381F94">
        <w:rPr>
          <w:rFonts w:cs="Times New Roman"/>
          <w:sz w:val="24"/>
          <w:szCs w:val="24"/>
        </w:rPr>
        <w:t xml:space="preserve"> mL) in water (</w:t>
      </w:r>
      <w:r w:rsidRPr="00381F94">
        <w:rPr>
          <w:rFonts w:cs="Times New Roman" w:hint="eastAsia"/>
          <w:sz w:val="24"/>
          <w:szCs w:val="24"/>
        </w:rPr>
        <w:t>60</w:t>
      </w:r>
      <w:r w:rsidRPr="00381F94">
        <w:rPr>
          <w:rFonts w:cs="Times New Roman"/>
          <w:sz w:val="24"/>
          <w:szCs w:val="24"/>
        </w:rPr>
        <w:t xml:space="preserve"> mL) was heated at 100°C for 48 h. The resulting particles were isolated by centrifugation (8000 rpm for 5 min) and completely washed with methyl alcohol. Then, the resulting solids were dried in air at 80°C to generate nanoscale UiO-66-NH</w:t>
      </w:r>
      <w:r w:rsidRPr="00381F94">
        <w:rPr>
          <w:rFonts w:cs="Times New Roman"/>
          <w:sz w:val="24"/>
          <w:szCs w:val="24"/>
          <w:vertAlign w:val="subscript"/>
        </w:rPr>
        <w:t>2</w:t>
      </w:r>
      <w:r w:rsidRPr="00381F94">
        <w:rPr>
          <w:rFonts w:cs="Times New Roman"/>
          <w:sz w:val="24"/>
          <w:szCs w:val="24"/>
        </w:rPr>
        <w:t>(Hf) or UiO-66-OH(Hf) as crystalline solids.</w:t>
      </w:r>
    </w:p>
    <w:p w14:paraId="2855DC7E" w14:textId="77777777" w:rsidR="001460A3" w:rsidRDefault="001460A3" w:rsidP="001460A3">
      <w:pPr>
        <w:rPr>
          <w:rFonts w:cs="Times New Roman"/>
          <w:szCs w:val="24"/>
        </w:rPr>
      </w:pPr>
      <w:r>
        <w:rPr>
          <w:rFonts w:cs="Times New Roman"/>
          <w:szCs w:val="24"/>
        </w:rPr>
        <w:br w:type="page"/>
      </w:r>
    </w:p>
    <w:p w14:paraId="00F89329" w14:textId="77777777" w:rsidR="001460A3" w:rsidRDefault="001460A3" w:rsidP="001460A3">
      <w:pPr>
        <w:jc w:val="center"/>
        <w:rPr>
          <w:rFonts w:eastAsia="等线"/>
          <w:sz w:val="24"/>
          <w:szCs w:val="20"/>
          <w:lang w:val="de-DE" w:eastAsia="ja-JP"/>
        </w:rPr>
      </w:pPr>
      <w:r>
        <w:rPr>
          <w:noProof/>
        </w:rPr>
        <w:lastRenderedPageBreak/>
        <w:drawing>
          <wp:inline distT="0" distB="0" distL="0" distR="0" wp14:anchorId="54B6C952" wp14:editId="0356355F">
            <wp:extent cx="5284470" cy="2373086"/>
            <wp:effectExtent l="0" t="0" r="0" b="0"/>
            <wp:docPr id="166377056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5818" b="7418"/>
                    <a:stretch/>
                  </pic:blipFill>
                  <pic:spPr bwMode="auto">
                    <a:xfrm>
                      <a:off x="0" y="0"/>
                      <a:ext cx="5285014" cy="2373330"/>
                    </a:xfrm>
                    <a:prstGeom prst="rect">
                      <a:avLst/>
                    </a:prstGeom>
                    <a:noFill/>
                    <a:ln>
                      <a:noFill/>
                    </a:ln>
                    <a:extLst>
                      <a:ext uri="{53640926-AAD7-44D8-BBD7-CCE9431645EC}">
                        <a14:shadowObscured xmlns:a14="http://schemas.microsoft.com/office/drawing/2010/main"/>
                      </a:ext>
                    </a:extLst>
                  </pic:spPr>
                </pic:pic>
              </a:graphicData>
            </a:graphic>
          </wp:inline>
        </w:drawing>
      </w:r>
    </w:p>
    <w:p w14:paraId="5B324703" w14:textId="382BEED5" w:rsidR="001460A3" w:rsidRPr="000E4F0A" w:rsidRDefault="001460A3" w:rsidP="001460A3">
      <w:pPr>
        <w:rPr>
          <w:rFonts w:cs="Times New Roman"/>
        </w:rPr>
      </w:pPr>
      <w:r w:rsidRPr="000E4F0A">
        <w:rPr>
          <w:rFonts w:cs="Times New Roman"/>
          <w:b/>
          <w:bCs/>
          <w:lang w:val="de-DE" w:eastAsia="ja-JP"/>
        </w:rPr>
        <w:t xml:space="preserve">Supplementary Fig. </w:t>
      </w:r>
      <w:r>
        <w:rPr>
          <w:rFonts w:eastAsia="宋体" w:cs="Times New Roman" w:hint="eastAsia"/>
          <w:b/>
          <w:bCs/>
          <w:lang w:val="de-DE"/>
        </w:rPr>
        <w:t xml:space="preserve">16. </w:t>
      </w:r>
      <w:r w:rsidRPr="000E4F0A">
        <w:rPr>
          <w:rFonts w:cs="Times New Roman"/>
          <w:lang w:val="de-DE" w:eastAsia="ja-JP"/>
        </w:rPr>
        <w:t xml:space="preserve">SEM </w:t>
      </w:r>
      <w:r w:rsidRPr="00105CE1">
        <w:rPr>
          <w:rFonts w:cs="Times New Roman"/>
          <w:szCs w:val="24"/>
          <w:lang w:val="de-DE"/>
        </w:rPr>
        <w:t>(</w:t>
      </w:r>
      <w:r w:rsidRPr="00105CE1">
        <w:rPr>
          <w:rFonts w:cs="Times New Roman" w:hint="eastAsia"/>
          <w:b/>
          <w:bCs/>
          <w:szCs w:val="24"/>
          <w:lang w:val="de-DE"/>
        </w:rPr>
        <w:t>a</w:t>
      </w:r>
      <w:r>
        <w:rPr>
          <w:rFonts w:cs="Times New Roman"/>
          <w:szCs w:val="24"/>
          <w:lang w:val="de-DE"/>
        </w:rPr>
        <w:t>)</w:t>
      </w:r>
      <w:r w:rsidRPr="001545D0">
        <w:rPr>
          <w:rFonts w:cs="Times New Roman" w:hint="eastAsia"/>
          <w:szCs w:val="24"/>
          <w:lang w:val="de-DE"/>
        </w:rPr>
        <w:t xml:space="preserve"> </w:t>
      </w:r>
      <w:r w:rsidRPr="000E4F0A">
        <w:rPr>
          <w:rFonts w:cs="Times New Roman"/>
          <w:lang w:val="de-DE" w:eastAsia="ja-JP"/>
        </w:rPr>
        <w:t xml:space="preserve">and XRD </w:t>
      </w:r>
      <w:r w:rsidRPr="00105CE1">
        <w:rPr>
          <w:rFonts w:cs="Times New Roman"/>
          <w:szCs w:val="24"/>
          <w:lang w:val="de-DE"/>
        </w:rPr>
        <w:t>(</w:t>
      </w:r>
      <w:r>
        <w:rPr>
          <w:rFonts w:cs="Times New Roman"/>
          <w:b/>
          <w:bCs/>
          <w:szCs w:val="24"/>
          <w:lang w:val="de-DE"/>
        </w:rPr>
        <w:t>b</w:t>
      </w:r>
      <w:r>
        <w:rPr>
          <w:rFonts w:cs="Times New Roman"/>
          <w:szCs w:val="24"/>
          <w:lang w:val="de-DE"/>
        </w:rPr>
        <w:t>)</w:t>
      </w:r>
      <w:r w:rsidRPr="001545D0">
        <w:rPr>
          <w:rFonts w:cs="Times New Roman" w:hint="eastAsia"/>
          <w:szCs w:val="24"/>
          <w:lang w:val="de-DE"/>
        </w:rPr>
        <w:t xml:space="preserve"> </w:t>
      </w:r>
      <w:r w:rsidRPr="000E4F0A">
        <w:rPr>
          <w:rFonts w:cs="Times New Roman"/>
          <w:lang w:val="de-DE" w:eastAsia="ja-JP"/>
        </w:rPr>
        <w:t xml:space="preserve">patterns of </w:t>
      </w:r>
      <w:r w:rsidR="008B3A6C">
        <w:rPr>
          <w:rFonts w:cs="Times New Roman"/>
          <w:lang w:val="de-DE" w:eastAsia="ja-JP"/>
        </w:rPr>
        <w:t>UiO</w:t>
      </w:r>
      <w:r w:rsidRPr="000E4F0A">
        <w:rPr>
          <w:rFonts w:cs="Times New Roman"/>
        </w:rPr>
        <w:t>-66-NH</w:t>
      </w:r>
      <w:r w:rsidRPr="000E4F0A">
        <w:rPr>
          <w:rFonts w:cs="Times New Roman"/>
          <w:vertAlign w:val="subscript"/>
        </w:rPr>
        <w:t>2</w:t>
      </w:r>
      <w:r w:rsidRPr="000E4F0A">
        <w:rPr>
          <w:rFonts w:cs="Times New Roman"/>
          <w:lang w:val="de-DE" w:eastAsia="ja-JP"/>
        </w:rPr>
        <w:t xml:space="preserve"> synthesized by heating oil bath for 0.5</w:t>
      </w:r>
      <w:r w:rsidRPr="000E4F0A">
        <w:rPr>
          <w:rFonts w:cs="Times New Roman"/>
        </w:rPr>
        <w:t xml:space="preserve"> </w:t>
      </w:r>
      <w:r w:rsidRPr="000E4F0A">
        <w:rPr>
          <w:rFonts w:cs="Times New Roman"/>
          <w:lang w:val="de-DE" w:eastAsia="ja-JP"/>
        </w:rPr>
        <w:t>h</w:t>
      </w:r>
      <w:r w:rsidRPr="000E4F0A">
        <w:rPr>
          <w:rFonts w:cs="Times New Roman"/>
        </w:rPr>
        <w:t>.</w:t>
      </w:r>
    </w:p>
    <w:p w14:paraId="32DB23FF" w14:textId="77777777" w:rsidR="001460A3" w:rsidRDefault="001460A3" w:rsidP="001460A3">
      <w:pPr>
        <w:pStyle w:val="af3"/>
      </w:pPr>
    </w:p>
    <w:p w14:paraId="1C00ADC7" w14:textId="77777777" w:rsidR="001460A3" w:rsidRDefault="001460A3" w:rsidP="001460A3">
      <w:r>
        <w:br w:type="page"/>
      </w:r>
    </w:p>
    <w:p w14:paraId="61177159" w14:textId="77777777" w:rsidR="001460A3" w:rsidRDefault="001460A3" w:rsidP="001460A3">
      <w:pPr>
        <w:jc w:val="center"/>
        <w:rPr>
          <w:rFonts w:eastAsia="宋体" w:cs="Times New Roman"/>
          <w:b/>
          <w:bCs/>
          <w:lang w:val="de-DE"/>
        </w:rPr>
      </w:pPr>
      <w:bookmarkStart w:id="9" w:name="OLE_LINK5"/>
      <w:r>
        <w:rPr>
          <w:rFonts w:eastAsia="宋体" w:cs="Times New Roman"/>
          <w:b/>
          <w:bCs/>
          <w:noProof/>
          <w:lang w:val="de-DE"/>
        </w:rPr>
        <w:lastRenderedPageBreak/>
        <w:drawing>
          <wp:inline distT="0" distB="0" distL="0" distR="0" wp14:anchorId="1D4A242D" wp14:editId="405AA1B2">
            <wp:extent cx="5273675" cy="2302328"/>
            <wp:effectExtent l="0" t="0" r="0" b="3175"/>
            <wp:docPr id="4171247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94" t="2123" r="5818" b="8057"/>
                    <a:stretch/>
                  </pic:blipFill>
                  <pic:spPr bwMode="auto">
                    <a:xfrm>
                      <a:off x="0" y="0"/>
                      <a:ext cx="5274128" cy="2302526"/>
                    </a:xfrm>
                    <a:prstGeom prst="rect">
                      <a:avLst/>
                    </a:prstGeom>
                    <a:noFill/>
                    <a:ln>
                      <a:noFill/>
                    </a:ln>
                    <a:extLst>
                      <a:ext uri="{53640926-AAD7-44D8-BBD7-CCE9431645EC}">
                        <a14:shadowObscured xmlns:a14="http://schemas.microsoft.com/office/drawing/2010/main"/>
                      </a:ext>
                    </a:extLst>
                  </pic:spPr>
                </pic:pic>
              </a:graphicData>
            </a:graphic>
          </wp:inline>
        </w:drawing>
      </w:r>
    </w:p>
    <w:p w14:paraId="5B645D2A" w14:textId="54FDA97B" w:rsidR="001460A3" w:rsidRPr="000E4F0A" w:rsidRDefault="001460A3" w:rsidP="001460A3">
      <w:pPr>
        <w:rPr>
          <w:rFonts w:cs="Times New Roman"/>
        </w:rPr>
      </w:pPr>
      <w:r w:rsidRPr="000E4F0A">
        <w:rPr>
          <w:rFonts w:cs="Times New Roman"/>
          <w:b/>
          <w:bCs/>
          <w:lang w:val="de-DE" w:eastAsia="ja-JP"/>
        </w:rPr>
        <w:t xml:space="preserve">Supplementary Fig. </w:t>
      </w:r>
      <w:r w:rsidRPr="000E4F0A">
        <w:rPr>
          <w:rFonts w:cs="Times New Roman"/>
          <w:b/>
          <w:bCs/>
        </w:rPr>
        <w:t>1</w:t>
      </w:r>
      <w:r>
        <w:rPr>
          <w:rFonts w:eastAsia="宋体" w:cs="Times New Roman" w:hint="eastAsia"/>
          <w:b/>
          <w:bCs/>
        </w:rPr>
        <w:t>7.</w:t>
      </w:r>
      <w:r w:rsidRPr="000E4F0A">
        <w:rPr>
          <w:rFonts w:cs="Times New Roman"/>
          <w:lang w:val="de-DE" w:eastAsia="ja-JP"/>
        </w:rPr>
        <w:t xml:space="preserve"> SEM </w:t>
      </w:r>
      <w:r w:rsidRPr="00105CE1">
        <w:rPr>
          <w:rFonts w:cs="Times New Roman"/>
          <w:szCs w:val="24"/>
          <w:lang w:val="de-DE"/>
        </w:rPr>
        <w:t>(</w:t>
      </w:r>
      <w:r w:rsidRPr="00105CE1">
        <w:rPr>
          <w:rFonts w:cs="Times New Roman" w:hint="eastAsia"/>
          <w:b/>
          <w:bCs/>
          <w:szCs w:val="24"/>
          <w:lang w:val="de-DE"/>
        </w:rPr>
        <w:t>a</w:t>
      </w:r>
      <w:r>
        <w:rPr>
          <w:rFonts w:cs="Times New Roman"/>
          <w:szCs w:val="24"/>
          <w:lang w:val="de-DE"/>
        </w:rPr>
        <w:t>)</w:t>
      </w:r>
      <w:r w:rsidRPr="001545D0">
        <w:rPr>
          <w:rFonts w:cs="Times New Roman" w:hint="eastAsia"/>
          <w:szCs w:val="24"/>
          <w:lang w:val="de-DE"/>
        </w:rPr>
        <w:t xml:space="preserve"> </w:t>
      </w:r>
      <w:r w:rsidRPr="000E4F0A">
        <w:rPr>
          <w:rFonts w:cs="Times New Roman"/>
          <w:lang w:val="de-DE" w:eastAsia="ja-JP"/>
        </w:rPr>
        <w:t xml:space="preserve">and XRD </w:t>
      </w:r>
      <w:r w:rsidRPr="00105CE1">
        <w:rPr>
          <w:rFonts w:cs="Times New Roman"/>
          <w:szCs w:val="24"/>
          <w:lang w:val="de-DE"/>
        </w:rPr>
        <w:t>(</w:t>
      </w:r>
      <w:r>
        <w:rPr>
          <w:rFonts w:cs="Times New Roman"/>
          <w:b/>
          <w:bCs/>
          <w:szCs w:val="24"/>
          <w:lang w:val="de-DE"/>
        </w:rPr>
        <w:t>b</w:t>
      </w:r>
      <w:r>
        <w:rPr>
          <w:rFonts w:cs="Times New Roman"/>
          <w:szCs w:val="24"/>
          <w:lang w:val="de-DE"/>
        </w:rPr>
        <w:t>)</w:t>
      </w:r>
      <w:r w:rsidRPr="001545D0">
        <w:rPr>
          <w:rFonts w:cs="Times New Roman" w:hint="eastAsia"/>
          <w:szCs w:val="24"/>
          <w:lang w:val="de-DE"/>
        </w:rPr>
        <w:t xml:space="preserve"> </w:t>
      </w:r>
      <w:r w:rsidRPr="000E4F0A">
        <w:rPr>
          <w:rFonts w:cs="Times New Roman"/>
          <w:lang w:val="de-DE" w:eastAsia="ja-JP"/>
        </w:rPr>
        <w:t xml:space="preserve">patterns of </w:t>
      </w:r>
      <w:r w:rsidR="008B3A6C">
        <w:rPr>
          <w:rFonts w:cs="Times New Roman"/>
          <w:lang w:val="de-DE" w:eastAsia="ja-JP"/>
        </w:rPr>
        <w:t>UiO</w:t>
      </w:r>
      <w:r w:rsidRPr="000E4F0A">
        <w:rPr>
          <w:rFonts w:cs="Times New Roman"/>
        </w:rPr>
        <w:t>-66-NH</w:t>
      </w:r>
      <w:r w:rsidRPr="000E4F0A">
        <w:rPr>
          <w:rFonts w:cs="Times New Roman"/>
          <w:vertAlign w:val="subscript"/>
        </w:rPr>
        <w:t>2</w:t>
      </w:r>
      <w:r w:rsidRPr="000E4F0A">
        <w:rPr>
          <w:rFonts w:cs="Times New Roman"/>
          <w:lang w:val="de-DE" w:eastAsia="ja-JP"/>
        </w:rPr>
        <w:t xml:space="preserve"> synthesized by heating oil bath for </w:t>
      </w:r>
      <w:r w:rsidRPr="000E4F0A">
        <w:rPr>
          <w:rFonts w:cs="Times New Roman"/>
        </w:rPr>
        <w:t xml:space="preserve">1 </w:t>
      </w:r>
      <w:r w:rsidRPr="000E4F0A">
        <w:rPr>
          <w:rFonts w:cs="Times New Roman"/>
          <w:lang w:val="de-DE" w:eastAsia="ja-JP"/>
        </w:rPr>
        <w:t>h</w:t>
      </w:r>
      <w:r w:rsidRPr="000E4F0A">
        <w:rPr>
          <w:rFonts w:cs="Times New Roman"/>
        </w:rPr>
        <w:t>.</w:t>
      </w:r>
    </w:p>
    <w:bookmarkEnd w:id="9"/>
    <w:p w14:paraId="3456FB6F" w14:textId="77777777" w:rsidR="001460A3" w:rsidRPr="00306F6A" w:rsidRDefault="001460A3" w:rsidP="001460A3">
      <w:pPr>
        <w:rPr>
          <w:rFonts w:eastAsia="宋体"/>
        </w:rPr>
      </w:pPr>
      <w:r>
        <w:br w:type="page"/>
      </w:r>
    </w:p>
    <w:p w14:paraId="07F8AFBD" w14:textId="77777777" w:rsidR="001460A3" w:rsidRDefault="001460A3" w:rsidP="001460A3">
      <w:pPr>
        <w:jc w:val="center"/>
      </w:pPr>
      <w:r>
        <w:rPr>
          <w:noProof/>
        </w:rPr>
        <w:lastRenderedPageBreak/>
        <w:drawing>
          <wp:inline distT="0" distB="0" distL="0" distR="0" wp14:anchorId="6FFA1136" wp14:editId="677345DE">
            <wp:extent cx="5268685" cy="2351314"/>
            <wp:effectExtent l="0" t="0" r="8255" b="0"/>
            <wp:docPr id="20606438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6109" b="8277"/>
                    <a:stretch/>
                  </pic:blipFill>
                  <pic:spPr bwMode="auto">
                    <a:xfrm>
                      <a:off x="0" y="0"/>
                      <a:ext cx="5268685" cy="2351314"/>
                    </a:xfrm>
                    <a:prstGeom prst="rect">
                      <a:avLst/>
                    </a:prstGeom>
                    <a:noFill/>
                    <a:ln>
                      <a:noFill/>
                    </a:ln>
                    <a:extLst>
                      <a:ext uri="{53640926-AAD7-44D8-BBD7-CCE9431645EC}">
                        <a14:shadowObscured xmlns:a14="http://schemas.microsoft.com/office/drawing/2010/main"/>
                      </a:ext>
                    </a:extLst>
                  </pic:spPr>
                </pic:pic>
              </a:graphicData>
            </a:graphic>
          </wp:inline>
        </w:drawing>
      </w:r>
    </w:p>
    <w:p w14:paraId="6A7A940A" w14:textId="15C83D79" w:rsidR="001460A3" w:rsidRPr="000E4F0A" w:rsidRDefault="001460A3" w:rsidP="001460A3">
      <w:pPr>
        <w:rPr>
          <w:rFonts w:cs="Times New Roman"/>
        </w:rPr>
      </w:pPr>
      <w:r w:rsidRPr="000E4F0A">
        <w:rPr>
          <w:rFonts w:cs="Times New Roman"/>
          <w:b/>
          <w:bCs/>
          <w:lang w:val="de-DE" w:eastAsia="ja-JP"/>
        </w:rPr>
        <w:t xml:space="preserve">Supplementary Fig. </w:t>
      </w:r>
      <w:r w:rsidRPr="000E4F0A">
        <w:rPr>
          <w:rFonts w:cs="Times New Roman"/>
          <w:b/>
          <w:bCs/>
        </w:rPr>
        <w:t>1</w:t>
      </w:r>
      <w:r>
        <w:rPr>
          <w:rFonts w:eastAsia="宋体" w:cs="Times New Roman" w:hint="eastAsia"/>
          <w:b/>
          <w:bCs/>
        </w:rPr>
        <w:t xml:space="preserve">8. </w:t>
      </w:r>
      <w:r w:rsidRPr="000E4F0A">
        <w:rPr>
          <w:rFonts w:cs="Times New Roman"/>
          <w:lang w:val="de-DE" w:eastAsia="ja-JP"/>
        </w:rPr>
        <w:t xml:space="preserve">SEM </w:t>
      </w:r>
      <w:r w:rsidRPr="00105CE1">
        <w:rPr>
          <w:rFonts w:cs="Times New Roman"/>
          <w:szCs w:val="24"/>
          <w:lang w:val="de-DE"/>
        </w:rPr>
        <w:t>(</w:t>
      </w:r>
      <w:r w:rsidRPr="00105CE1">
        <w:rPr>
          <w:rFonts w:cs="Times New Roman" w:hint="eastAsia"/>
          <w:b/>
          <w:bCs/>
          <w:szCs w:val="24"/>
          <w:lang w:val="de-DE"/>
        </w:rPr>
        <w:t>a</w:t>
      </w:r>
      <w:r>
        <w:rPr>
          <w:rFonts w:cs="Times New Roman"/>
          <w:szCs w:val="24"/>
          <w:lang w:val="de-DE"/>
        </w:rPr>
        <w:t>)</w:t>
      </w:r>
      <w:r w:rsidRPr="001545D0">
        <w:rPr>
          <w:rFonts w:cs="Times New Roman" w:hint="eastAsia"/>
          <w:szCs w:val="24"/>
          <w:lang w:val="de-DE"/>
        </w:rPr>
        <w:t xml:space="preserve"> </w:t>
      </w:r>
      <w:r w:rsidRPr="000E4F0A">
        <w:rPr>
          <w:rFonts w:cs="Times New Roman"/>
          <w:lang w:val="de-DE" w:eastAsia="ja-JP"/>
        </w:rPr>
        <w:t xml:space="preserve">and XRD </w:t>
      </w:r>
      <w:r w:rsidRPr="00105CE1">
        <w:rPr>
          <w:rFonts w:cs="Times New Roman"/>
          <w:szCs w:val="24"/>
          <w:lang w:val="de-DE"/>
        </w:rPr>
        <w:t>(</w:t>
      </w:r>
      <w:r>
        <w:rPr>
          <w:rFonts w:cs="Times New Roman"/>
          <w:b/>
          <w:bCs/>
          <w:szCs w:val="24"/>
          <w:lang w:val="de-DE"/>
        </w:rPr>
        <w:t>b</w:t>
      </w:r>
      <w:r>
        <w:rPr>
          <w:rFonts w:cs="Times New Roman"/>
          <w:szCs w:val="24"/>
          <w:lang w:val="de-DE"/>
        </w:rPr>
        <w:t>)</w:t>
      </w:r>
      <w:r w:rsidRPr="001545D0">
        <w:rPr>
          <w:rFonts w:cs="Times New Roman" w:hint="eastAsia"/>
          <w:szCs w:val="24"/>
          <w:lang w:val="de-DE"/>
        </w:rPr>
        <w:t xml:space="preserve"> </w:t>
      </w:r>
      <w:r w:rsidRPr="000E4F0A">
        <w:rPr>
          <w:rFonts w:cs="Times New Roman"/>
          <w:lang w:val="de-DE" w:eastAsia="ja-JP"/>
        </w:rPr>
        <w:t xml:space="preserve">patterns of </w:t>
      </w:r>
      <w:r w:rsidR="008B3A6C">
        <w:rPr>
          <w:rFonts w:cs="Times New Roman"/>
          <w:lang w:val="de-DE" w:eastAsia="ja-JP"/>
        </w:rPr>
        <w:t>UiO</w:t>
      </w:r>
      <w:r w:rsidRPr="000E4F0A">
        <w:rPr>
          <w:rFonts w:cs="Times New Roman"/>
        </w:rPr>
        <w:t>-66-NH</w:t>
      </w:r>
      <w:r w:rsidRPr="000E4F0A">
        <w:rPr>
          <w:rFonts w:cs="Times New Roman"/>
          <w:vertAlign w:val="subscript"/>
        </w:rPr>
        <w:t>2</w:t>
      </w:r>
      <w:r w:rsidRPr="000E4F0A">
        <w:rPr>
          <w:rFonts w:cs="Times New Roman"/>
          <w:lang w:val="de-DE" w:eastAsia="ja-JP"/>
        </w:rPr>
        <w:t xml:space="preserve"> synthesized by heating oil bath for </w:t>
      </w:r>
      <w:r w:rsidRPr="000E4F0A">
        <w:rPr>
          <w:rFonts w:cs="Times New Roman"/>
        </w:rPr>
        <w:t xml:space="preserve">2 </w:t>
      </w:r>
      <w:r w:rsidRPr="000E4F0A">
        <w:rPr>
          <w:rFonts w:cs="Times New Roman"/>
          <w:lang w:val="de-DE" w:eastAsia="ja-JP"/>
        </w:rPr>
        <w:t>h</w:t>
      </w:r>
      <w:r w:rsidRPr="000E4F0A">
        <w:rPr>
          <w:rFonts w:cs="Times New Roman"/>
        </w:rPr>
        <w:t>.</w:t>
      </w:r>
    </w:p>
    <w:p w14:paraId="7B8E2E2D" w14:textId="77777777" w:rsidR="001460A3" w:rsidRDefault="001460A3" w:rsidP="001460A3">
      <w:r>
        <w:rPr>
          <w:rFonts w:hint="eastAsia"/>
        </w:rPr>
        <w:br w:type="page"/>
      </w:r>
    </w:p>
    <w:p w14:paraId="188E7FCB" w14:textId="77777777" w:rsidR="001460A3" w:rsidRDefault="001460A3" w:rsidP="001460A3">
      <w:pPr>
        <w:jc w:val="center"/>
        <w:rPr>
          <w:rFonts w:eastAsia="等线"/>
          <w:sz w:val="24"/>
          <w:szCs w:val="20"/>
          <w:lang w:val="de-DE" w:eastAsia="ja-JP"/>
        </w:rPr>
      </w:pPr>
      <w:r>
        <w:rPr>
          <w:noProof/>
        </w:rPr>
        <w:lastRenderedPageBreak/>
        <w:drawing>
          <wp:inline distT="0" distB="0" distL="0" distR="0" wp14:anchorId="4C4C3C3A" wp14:editId="23AF4A19">
            <wp:extent cx="5273675" cy="2282166"/>
            <wp:effectExtent l="0" t="0" r="3175" b="0"/>
            <wp:docPr id="15348900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3963" r="6012" b="7003"/>
                    <a:stretch/>
                  </pic:blipFill>
                  <pic:spPr bwMode="auto">
                    <a:xfrm>
                      <a:off x="0" y="0"/>
                      <a:ext cx="5274128" cy="2282362"/>
                    </a:xfrm>
                    <a:prstGeom prst="rect">
                      <a:avLst/>
                    </a:prstGeom>
                    <a:noFill/>
                    <a:ln>
                      <a:noFill/>
                    </a:ln>
                    <a:extLst>
                      <a:ext uri="{53640926-AAD7-44D8-BBD7-CCE9431645EC}">
                        <a14:shadowObscured xmlns:a14="http://schemas.microsoft.com/office/drawing/2010/main"/>
                      </a:ext>
                    </a:extLst>
                  </pic:spPr>
                </pic:pic>
              </a:graphicData>
            </a:graphic>
          </wp:inline>
        </w:drawing>
      </w:r>
    </w:p>
    <w:p w14:paraId="2DC94392" w14:textId="41AF65E8" w:rsidR="001460A3" w:rsidRPr="000E4F0A" w:rsidRDefault="001460A3" w:rsidP="001460A3">
      <w:pPr>
        <w:rPr>
          <w:rFonts w:cs="Times New Roman"/>
        </w:rPr>
      </w:pPr>
      <w:r w:rsidRPr="000E4F0A">
        <w:rPr>
          <w:rFonts w:cs="Times New Roman"/>
          <w:b/>
          <w:bCs/>
          <w:lang w:val="de-DE" w:eastAsia="ja-JP"/>
        </w:rPr>
        <w:t xml:space="preserve">Supplementary Fig. </w:t>
      </w:r>
      <w:r w:rsidRPr="000E4F0A">
        <w:rPr>
          <w:rFonts w:cs="Times New Roman"/>
          <w:b/>
          <w:bCs/>
        </w:rPr>
        <w:t>1</w:t>
      </w:r>
      <w:r>
        <w:rPr>
          <w:rFonts w:eastAsia="宋体" w:cs="Times New Roman" w:hint="eastAsia"/>
          <w:b/>
          <w:bCs/>
        </w:rPr>
        <w:t>9</w:t>
      </w:r>
      <w:r w:rsidRPr="000E4F0A">
        <w:rPr>
          <w:rFonts w:cs="Times New Roman"/>
          <w:lang w:val="de-DE" w:eastAsia="ja-JP"/>
        </w:rPr>
        <w:t xml:space="preserve">. SEM </w:t>
      </w:r>
      <w:r w:rsidRPr="00105CE1">
        <w:rPr>
          <w:rFonts w:cs="Times New Roman"/>
          <w:szCs w:val="24"/>
          <w:lang w:val="de-DE"/>
        </w:rPr>
        <w:t>(</w:t>
      </w:r>
      <w:r w:rsidRPr="00105CE1">
        <w:rPr>
          <w:rFonts w:cs="Times New Roman" w:hint="eastAsia"/>
          <w:b/>
          <w:bCs/>
          <w:szCs w:val="24"/>
          <w:lang w:val="de-DE"/>
        </w:rPr>
        <w:t>a</w:t>
      </w:r>
      <w:r>
        <w:rPr>
          <w:rFonts w:cs="Times New Roman"/>
          <w:szCs w:val="24"/>
          <w:lang w:val="de-DE"/>
        </w:rPr>
        <w:t>)</w:t>
      </w:r>
      <w:r w:rsidRPr="001545D0">
        <w:rPr>
          <w:rFonts w:cs="Times New Roman" w:hint="eastAsia"/>
          <w:szCs w:val="24"/>
          <w:lang w:val="de-DE"/>
        </w:rPr>
        <w:t xml:space="preserve"> </w:t>
      </w:r>
      <w:r w:rsidRPr="000E4F0A">
        <w:rPr>
          <w:rFonts w:cs="Times New Roman"/>
          <w:lang w:val="de-DE" w:eastAsia="ja-JP"/>
        </w:rPr>
        <w:t xml:space="preserve">and XRD </w:t>
      </w:r>
      <w:r w:rsidRPr="00105CE1">
        <w:rPr>
          <w:rFonts w:cs="Times New Roman"/>
          <w:szCs w:val="24"/>
          <w:lang w:val="de-DE"/>
        </w:rPr>
        <w:t>(</w:t>
      </w:r>
      <w:r>
        <w:rPr>
          <w:rFonts w:cs="Times New Roman"/>
          <w:b/>
          <w:bCs/>
          <w:szCs w:val="24"/>
          <w:lang w:val="de-DE"/>
        </w:rPr>
        <w:t>b</w:t>
      </w:r>
      <w:r>
        <w:rPr>
          <w:rFonts w:cs="Times New Roman"/>
          <w:szCs w:val="24"/>
          <w:lang w:val="de-DE"/>
        </w:rPr>
        <w:t>)</w:t>
      </w:r>
      <w:r w:rsidRPr="001545D0">
        <w:rPr>
          <w:rFonts w:cs="Times New Roman" w:hint="eastAsia"/>
          <w:szCs w:val="24"/>
          <w:lang w:val="de-DE"/>
        </w:rPr>
        <w:t xml:space="preserve"> </w:t>
      </w:r>
      <w:r w:rsidRPr="000E4F0A">
        <w:rPr>
          <w:rFonts w:cs="Times New Roman"/>
          <w:lang w:val="de-DE" w:eastAsia="ja-JP"/>
        </w:rPr>
        <w:t xml:space="preserve">patterns of </w:t>
      </w:r>
      <w:r w:rsidR="008B3A6C">
        <w:rPr>
          <w:rFonts w:cs="Times New Roman"/>
          <w:lang w:val="de-DE" w:eastAsia="ja-JP"/>
        </w:rPr>
        <w:t>UiO</w:t>
      </w:r>
      <w:r w:rsidRPr="000E4F0A">
        <w:rPr>
          <w:rFonts w:cs="Times New Roman"/>
        </w:rPr>
        <w:t>-66-NH</w:t>
      </w:r>
      <w:r w:rsidRPr="000E4F0A">
        <w:rPr>
          <w:rFonts w:cs="Times New Roman"/>
          <w:vertAlign w:val="subscript"/>
        </w:rPr>
        <w:t>2</w:t>
      </w:r>
      <w:r w:rsidRPr="000E4F0A">
        <w:rPr>
          <w:rFonts w:cs="Times New Roman"/>
          <w:lang w:val="de-DE" w:eastAsia="ja-JP"/>
        </w:rPr>
        <w:t xml:space="preserve"> synthesized by heating oil bath for </w:t>
      </w:r>
      <w:r w:rsidRPr="000E4F0A">
        <w:rPr>
          <w:rFonts w:cs="Times New Roman"/>
        </w:rPr>
        <w:t xml:space="preserve">8 </w:t>
      </w:r>
      <w:r w:rsidRPr="000E4F0A">
        <w:rPr>
          <w:rFonts w:cs="Times New Roman"/>
          <w:lang w:val="de-DE" w:eastAsia="ja-JP"/>
        </w:rPr>
        <w:t>h</w:t>
      </w:r>
      <w:r w:rsidRPr="000E4F0A">
        <w:rPr>
          <w:rFonts w:cs="Times New Roman"/>
        </w:rPr>
        <w:t>.</w:t>
      </w:r>
    </w:p>
    <w:p w14:paraId="1D32140E" w14:textId="77777777" w:rsidR="001460A3" w:rsidRDefault="001460A3" w:rsidP="001460A3">
      <w:r>
        <w:rPr>
          <w:rFonts w:hint="eastAsia"/>
        </w:rPr>
        <w:br w:type="page"/>
      </w:r>
    </w:p>
    <w:p w14:paraId="253812A9" w14:textId="77777777" w:rsidR="001460A3" w:rsidRDefault="001460A3" w:rsidP="001460A3">
      <w:pPr>
        <w:jc w:val="center"/>
      </w:pPr>
      <w:r>
        <w:rPr>
          <w:noProof/>
        </w:rPr>
        <w:lastRenderedPageBreak/>
        <w:drawing>
          <wp:inline distT="0" distB="0" distL="0" distR="0" wp14:anchorId="16BA706F" wp14:editId="09781384">
            <wp:extent cx="5279571" cy="2340428"/>
            <wp:effectExtent l="0" t="0" r="0" b="3175"/>
            <wp:docPr id="200176247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5915" b="8701"/>
                    <a:stretch/>
                  </pic:blipFill>
                  <pic:spPr bwMode="auto">
                    <a:xfrm>
                      <a:off x="0" y="0"/>
                      <a:ext cx="5279571" cy="2340428"/>
                    </a:xfrm>
                    <a:prstGeom prst="rect">
                      <a:avLst/>
                    </a:prstGeom>
                    <a:noFill/>
                    <a:ln>
                      <a:noFill/>
                    </a:ln>
                    <a:extLst>
                      <a:ext uri="{53640926-AAD7-44D8-BBD7-CCE9431645EC}">
                        <a14:shadowObscured xmlns:a14="http://schemas.microsoft.com/office/drawing/2010/main"/>
                      </a:ext>
                    </a:extLst>
                  </pic:spPr>
                </pic:pic>
              </a:graphicData>
            </a:graphic>
          </wp:inline>
        </w:drawing>
      </w:r>
    </w:p>
    <w:p w14:paraId="7330B25C" w14:textId="610789BB" w:rsidR="001460A3" w:rsidRPr="000E4F0A" w:rsidRDefault="001460A3" w:rsidP="001460A3">
      <w:pPr>
        <w:rPr>
          <w:rFonts w:cs="Times New Roman"/>
        </w:rPr>
      </w:pPr>
      <w:r w:rsidRPr="000E4F0A">
        <w:rPr>
          <w:rFonts w:cs="Times New Roman"/>
          <w:b/>
          <w:bCs/>
          <w:lang w:val="de-DE" w:eastAsia="ja-JP"/>
        </w:rPr>
        <w:t xml:space="preserve">Supplementary Fig. </w:t>
      </w:r>
      <w:r>
        <w:rPr>
          <w:rFonts w:eastAsia="宋体" w:cs="Times New Roman" w:hint="eastAsia"/>
          <w:b/>
          <w:bCs/>
        </w:rPr>
        <w:t>20</w:t>
      </w:r>
      <w:r w:rsidRPr="000E4F0A">
        <w:rPr>
          <w:rFonts w:cs="Times New Roman"/>
          <w:lang w:val="de-DE" w:eastAsia="ja-JP"/>
        </w:rPr>
        <w:t xml:space="preserve">. SEM </w:t>
      </w:r>
      <w:r w:rsidRPr="00105CE1">
        <w:rPr>
          <w:rFonts w:cs="Times New Roman"/>
          <w:szCs w:val="24"/>
          <w:lang w:val="de-DE"/>
        </w:rPr>
        <w:t>(</w:t>
      </w:r>
      <w:r w:rsidRPr="00105CE1">
        <w:rPr>
          <w:rFonts w:cs="Times New Roman" w:hint="eastAsia"/>
          <w:b/>
          <w:bCs/>
          <w:szCs w:val="24"/>
          <w:lang w:val="de-DE"/>
        </w:rPr>
        <w:t>a</w:t>
      </w:r>
      <w:r>
        <w:rPr>
          <w:rFonts w:cs="Times New Roman"/>
          <w:szCs w:val="24"/>
          <w:lang w:val="de-DE"/>
        </w:rPr>
        <w:t>)</w:t>
      </w:r>
      <w:r w:rsidRPr="001545D0">
        <w:rPr>
          <w:rFonts w:cs="Times New Roman" w:hint="eastAsia"/>
          <w:szCs w:val="24"/>
          <w:lang w:val="de-DE"/>
        </w:rPr>
        <w:t xml:space="preserve"> </w:t>
      </w:r>
      <w:r w:rsidRPr="000E4F0A">
        <w:rPr>
          <w:rFonts w:cs="Times New Roman"/>
          <w:lang w:val="de-DE" w:eastAsia="ja-JP"/>
        </w:rPr>
        <w:t xml:space="preserve">and XRD </w:t>
      </w:r>
      <w:r w:rsidRPr="00105CE1">
        <w:rPr>
          <w:rFonts w:cs="Times New Roman"/>
          <w:szCs w:val="24"/>
          <w:lang w:val="de-DE"/>
        </w:rPr>
        <w:t>(</w:t>
      </w:r>
      <w:r>
        <w:rPr>
          <w:rFonts w:cs="Times New Roman"/>
          <w:b/>
          <w:bCs/>
          <w:szCs w:val="24"/>
          <w:lang w:val="de-DE"/>
        </w:rPr>
        <w:t>b</w:t>
      </w:r>
      <w:r>
        <w:rPr>
          <w:rFonts w:cs="Times New Roman"/>
          <w:szCs w:val="24"/>
          <w:lang w:val="de-DE"/>
        </w:rPr>
        <w:t>)</w:t>
      </w:r>
      <w:r w:rsidRPr="001545D0">
        <w:rPr>
          <w:rFonts w:cs="Times New Roman" w:hint="eastAsia"/>
          <w:szCs w:val="24"/>
          <w:lang w:val="de-DE"/>
        </w:rPr>
        <w:t xml:space="preserve"> </w:t>
      </w:r>
      <w:r w:rsidRPr="000E4F0A">
        <w:rPr>
          <w:rFonts w:cs="Times New Roman"/>
          <w:lang w:val="de-DE" w:eastAsia="ja-JP"/>
        </w:rPr>
        <w:t xml:space="preserve">patterns of </w:t>
      </w:r>
      <w:r w:rsidR="008B3A6C">
        <w:rPr>
          <w:rFonts w:cs="Times New Roman"/>
          <w:lang w:val="de-DE" w:eastAsia="ja-JP"/>
        </w:rPr>
        <w:t>UiO</w:t>
      </w:r>
      <w:r w:rsidRPr="000E4F0A">
        <w:rPr>
          <w:rFonts w:cs="Times New Roman"/>
        </w:rPr>
        <w:t>-66-NH</w:t>
      </w:r>
      <w:r w:rsidRPr="000E4F0A">
        <w:rPr>
          <w:rFonts w:cs="Times New Roman"/>
          <w:vertAlign w:val="subscript"/>
        </w:rPr>
        <w:t>2</w:t>
      </w:r>
      <w:r w:rsidRPr="000E4F0A">
        <w:rPr>
          <w:rFonts w:cs="Times New Roman"/>
          <w:lang w:val="de-DE" w:eastAsia="ja-JP"/>
        </w:rPr>
        <w:t xml:space="preserve"> synthesized by heating oil bath for </w:t>
      </w:r>
      <w:r w:rsidRPr="000E4F0A">
        <w:rPr>
          <w:rFonts w:cs="Times New Roman"/>
        </w:rPr>
        <w:t xml:space="preserve">24 </w:t>
      </w:r>
      <w:r w:rsidRPr="000E4F0A">
        <w:rPr>
          <w:rFonts w:cs="Times New Roman"/>
          <w:lang w:val="de-DE" w:eastAsia="ja-JP"/>
        </w:rPr>
        <w:t>h</w:t>
      </w:r>
      <w:r w:rsidRPr="000E4F0A">
        <w:rPr>
          <w:rFonts w:cs="Times New Roman"/>
        </w:rPr>
        <w:t>.</w:t>
      </w:r>
    </w:p>
    <w:p w14:paraId="2E3772E0" w14:textId="77777777" w:rsidR="001460A3" w:rsidRPr="00786DEC" w:rsidRDefault="001460A3" w:rsidP="001460A3">
      <w:pPr>
        <w:rPr>
          <w:rFonts w:eastAsia="宋体"/>
        </w:rPr>
      </w:pPr>
      <w:r>
        <w:br w:type="page"/>
      </w:r>
    </w:p>
    <w:p w14:paraId="203ED42B" w14:textId="77777777" w:rsidR="001460A3" w:rsidRDefault="001460A3" w:rsidP="001460A3">
      <w:pPr>
        <w:rPr>
          <w:rFonts w:eastAsia="等线"/>
          <w:sz w:val="24"/>
          <w:szCs w:val="20"/>
          <w:lang w:val="de-DE" w:eastAsia="ja-JP"/>
        </w:rPr>
      </w:pPr>
      <w:r>
        <w:rPr>
          <w:noProof/>
        </w:rPr>
        <w:lastRenderedPageBreak/>
        <w:drawing>
          <wp:inline distT="0" distB="0" distL="0" distR="0" wp14:anchorId="5E91637A" wp14:editId="0AA225D3">
            <wp:extent cx="5279571" cy="2334986"/>
            <wp:effectExtent l="0" t="0" r="0" b="8255"/>
            <wp:docPr id="136029169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5915" b="8914"/>
                    <a:stretch/>
                  </pic:blipFill>
                  <pic:spPr bwMode="auto">
                    <a:xfrm>
                      <a:off x="0" y="0"/>
                      <a:ext cx="5279571" cy="2334986"/>
                    </a:xfrm>
                    <a:prstGeom prst="rect">
                      <a:avLst/>
                    </a:prstGeom>
                    <a:noFill/>
                    <a:ln>
                      <a:noFill/>
                    </a:ln>
                    <a:extLst>
                      <a:ext uri="{53640926-AAD7-44D8-BBD7-CCE9431645EC}">
                        <a14:shadowObscured xmlns:a14="http://schemas.microsoft.com/office/drawing/2010/main"/>
                      </a:ext>
                    </a:extLst>
                  </pic:spPr>
                </pic:pic>
              </a:graphicData>
            </a:graphic>
          </wp:inline>
        </w:drawing>
      </w:r>
    </w:p>
    <w:p w14:paraId="255E3277" w14:textId="606FCABC" w:rsidR="001460A3" w:rsidRPr="000E4F0A" w:rsidRDefault="001460A3" w:rsidP="001460A3">
      <w:pPr>
        <w:rPr>
          <w:rFonts w:cs="Times New Roman"/>
        </w:rPr>
      </w:pPr>
      <w:r w:rsidRPr="000E4F0A">
        <w:rPr>
          <w:rFonts w:cs="Times New Roman"/>
          <w:b/>
          <w:bCs/>
          <w:lang w:val="de-DE" w:eastAsia="ja-JP"/>
        </w:rPr>
        <w:t xml:space="preserve">Supplementary Fig. </w:t>
      </w:r>
      <w:r>
        <w:rPr>
          <w:rFonts w:eastAsia="宋体" w:cs="Times New Roman" w:hint="eastAsia"/>
          <w:b/>
          <w:bCs/>
        </w:rPr>
        <w:t>21</w:t>
      </w:r>
      <w:r w:rsidRPr="000E4F0A">
        <w:rPr>
          <w:rFonts w:cs="Times New Roman"/>
          <w:lang w:val="de-DE" w:eastAsia="ja-JP"/>
        </w:rPr>
        <w:t xml:space="preserve">. SEM </w:t>
      </w:r>
      <w:r w:rsidRPr="00105CE1">
        <w:rPr>
          <w:rFonts w:cs="Times New Roman"/>
          <w:szCs w:val="24"/>
          <w:lang w:val="de-DE"/>
        </w:rPr>
        <w:t>(</w:t>
      </w:r>
      <w:r w:rsidRPr="00105CE1">
        <w:rPr>
          <w:rFonts w:cs="Times New Roman" w:hint="eastAsia"/>
          <w:b/>
          <w:bCs/>
          <w:szCs w:val="24"/>
          <w:lang w:val="de-DE"/>
        </w:rPr>
        <w:t>a</w:t>
      </w:r>
      <w:r>
        <w:rPr>
          <w:rFonts w:cs="Times New Roman"/>
          <w:szCs w:val="24"/>
          <w:lang w:val="de-DE"/>
        </w:rPr>
        <w:t>)</w:t>
      </w:r>
      <w:r w:rsidRPr="001545D0">
        <w:rPr>
          <w:rFonts w:cs="Times New Roman" w:hint="eastAsia"/>
          <w:szCs w:val="24"/>
          <w:lang w:val="de-DE"/>
        </w:rPr>
        <w:t xml:space="preserve"> </w:t>
      </w:r>
      <w:r w:rsidRPr="000E4F0A">
        <w:rPr>
          <w:rFonts w:cs="Times New Roman"/>
          <w:lang w:val="de-DE" w:eastAsia="ja-JP"/>
        </w:rPr>
        <w:t xml:space="preserve">and XRD </w:t>
      </w:r>
      <w:r w:rsidRPr="00105CE1">
        <w:rPr>
          <w:rFonts w:cs="Times New Roman"/>
          <w:szCs w:val="24"/>
          <w:lang w:val="de-DE"/>
        </w:rPr>
        <w:t>(</w:t>
      </w:r>
      <w:r>
        <w:rPr>
          <w:rFonts w:cs="Times New Roman"/>
          <w:b/>
          <w:bCs/>
          <w:szCs w:val="24"/>
          <w:lang w:val="de-DE"/>
        </w:rPr>
        <w:t>b</w:t>
      </w:r>
      <w:r>
        <w:rPr>
          <w:rFonts w:cs="Times New Roman"/>
          <w:szCs w:val="24"/>
          <w:lang w:val="de-DE"/>
        </w:rPr>
        <w:t>)</w:t>
      </w:r>
      <w:r w:rsidRPr="001545D0">
        <w:rPr>
          <w:rFonts w:cs="Times New Roman" w:hint="eastAsia"/>
          <w:szCs w:val="24"/>
          <w:lang w:val="de-DE"/>
        </w:rPr>
        <w:t xml:space="preserve"> </w:t>
      </w:r>
      <w:r w:rsidRPr="000E4F0A">
        <w:rPr>
          <w:rFonts w:cs="Times New Roman"/>
          <w:lang w:val="de-DE" w:eastAsia="ja-JP"/>
        </w:rPr>
        <w:t xml:space="preserve">patterns of </w:t>
      </w:r>
      <w:r w:rsidR="008B3A6C">
        <w:rPr>
          <w:rFonts w:cs="Times New Roman"/>
          <w:lang w:val="de-DE" w:eastAsia="ja-JP"/>
        </w:rPr>
        <w:t>UiO</w:t>
      </w:r>
      <w:r w:rsidRPr="000E4F0A">
        <w:rPr>
          <w:rFonts w:cs="Times New Roman"/>
        </w:rPr>
        <w:t>-66-NH</w:t>
      </w:r>
      <w:r w:rsidRPr="000E4F0A">
        <w:rPr>
          <w:rFonts w:cs="Times New Roman"/>
          <w:vertAlign w:val="subscript"/>
        </w:rPr>
        <w:t>2</w:t>
      </w:r>
      <w:r w:rsidRPr="000E4F0A">
        <w:rPr>
          <w:rFonts w:cs="Times New Roman"/>
          <w:lang w:val="de-DE" w:eastAsia="ja-JP"/>
        </w:rPr>
        <w:t xml:space="preserve"> synthesized by heating oil bath for </w:t>
      </w:r>
      <w:r w:rsidRPr="000E4F0A">
        <w:rPr>
          <w:rFonts w:cs="Times New Roman"/>
        </w:rPr>
        <w:t xml:space="preserve">48 </w:t>
      </w:r>
      <w:r w:rsidRPr="000E4F0A">
        <w:rPr>
          <w:rFonts w:cs="Times New Roman"/>
          <w:lang w:val="de-DE" w:eastAsia="ja-JP"/>
        </w:rPr>
        <w:t>h</w:t>
      </w:r>
      <w:r w:rsidRPr="000E4F0A">
        <w:rPr>
          <w:rFonts w:cs="Times New Roman"/>
        </w:rPr>
        <w:t>.</w:t>
      </w:r>
    </w:p>
    <w:p w14:paraId="29C2C597" w14:textId="77777777" w:rsidR="001460A3" w:rsidRPr="00E837EE" w:rsidRDefault="001460A3" w:rsidP="001460A3">
      <w:r>
        <w:rPr>
          <w:rFonts w:hint="eastAsia"/>
        </w:rPr>
        <w:br w:type="page"/>
      </w:r>
    </w:p>
    <w:p w14:paraId="3022FAD6" w14:textId="77777777" w:rsidR="001460A3" w:rsidRDefault="001460A3" w:rsidP="001460A3">
      <w:pPr>
        <w:jc w:val="center"/>
        <w:rPr>
          <w:rFonts w:eastAsia="等线"/>
          <w:sz w:val="24"/>
          <w:szCs w:val="20"/>
          <w:lang w:val="de-DE" w:eastAsia="ja-JP"/>
        </w:rPr>
      </w:pPr>
      <w:r>
        <w:rPr>
          <w:noProof/>
        </w:rPr>
        <w:lastRenderedPageBreak/>
        <w:drawing>
          <wp:inline distT="0" distB="0" distL="0" distR="0" wp14:anchorId="0991D5B7" wp14:editId="3AC07A97">
            <wp:extent cx="5175751" cy="2225947"/>
            <wp:effectExtent l="0" t="0" r="6350" b="3175"/>
            <wp:docPr id="434876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455" t="4671" r="6303" b="8489"/>
                    <a:stretch/>
                  </pic:blipFill>
                  <pic:spPr bwMode="auto">
                    <a:xfrm>
                      <a:off x="0" y="0"/>
                      <a:ext cx="5176150" cy="2226119"/>
                    </a:xfrm>
                    <a:prstGeom prst="rect">
                      <a:avLst/>
                    </a:prstGeom>
                    <a:noFill/>
                    <a:ln>
                      <a:noFill/>
                    </a:ln>
                    <a:extLst>
                      <a:ext uri="{53640926-AAD7-44D8-BBD7-CCE9431645EC}">
                        <a14:shadowObscured xmlns:a14="http://schemas.microsoft.com/office/drawing/2010/main"/>
                      </a:ext>
                    </a:extLst>
                  </pic:spPr>
                </pic:pic>
              </a:graphicData>
            </a:graphic>
          </wp:inline>
        </w:drawing>
      </w:r>
    </w:p>
    <w:p w14:paraId="48FDBA6F" w14:textId="2FF4DF98" w:rsidR="001460A3" w:rsidRDefault="001460A3" w:rsidP="001460A3">
      <w:pPr>
        <w:rPr>
          <w:rFonts w:cs="Times New Roman"/>
        </w:rPr>
      </w:pPr>
      <w:r w:rsidRPr="00410C65">
        <w:rPr>
          <w:rFonts w:cs="Times New Roman"/>
          <w:b/>
          <w:bCs/>
          <w:lang w:val="de-DE" w:eastAsia="ja-JP"/>
        </w:rPr>
        <w:t xml:space="preserve">Supplementary Fig. </w:t>
      </w:r>
      <w:r>
        <w:rPr>
          <w:rFonts w:eastAsia="宋体" w:cs="Times New Roman" w:hint="eastAsia"/>
          <w:b/>
          <w:bCs/>
        </w:rPr>
        <w:t>22</w:t>
      </w:r>
      <w:r w:rsidRPr="00410C65">
        <w:rPr>
          <w:rFonts w:cs="Times New Roman"/>
          <w:b/>
          <w:bCs/>
          <w:lang w:val="de-DE" w:eastAsia="ja-JP"/>
        </w:rPr>
        <w:t>.</w:t>
      </w:r>
      <w:r w:rsidRPr="00410C65">
        <w:rPr>
          <w:rFonts w:cs="Times New Roman"/>
          <w:lang w:val="de-DE" w:eastAsia="ja-JP"/>
        </w:rPr>
        <w:t xml:space="preserve"> SEM </w:t>
      </w:r>
      <w:r w:rsidRPr="00105CE1">
        <w:rPr>
          <w:rFonts w:cs="Times New Roman"/>
          <w:szCs w:val="24"/>
          <w:lang w:val="de-DE"/>
        </w:rPr>
        <w:t>(</w:t>
      </w:r>
      <w:r w:rsidRPr="00105CE1">
        <w:rPr>
          <w:rFonts w:cs="Times New Roman" w:hint="eastAsia"/>
          <w:b/>
          <w:bCs/>
          <w:szCs w:val="24"/>
          <w:lang w:val="de-DE"/>
        </w:rPr>
        <w:t>a</w:t>
      </w:r>
      <w:r>
        <w:rPr>
          <w:rFonts w:cs="Times New Roman"/>
          <w:szCs w:val="24"/>
          <w:lang w:val="de-DE"/>
        </w:rPr>
        <w:t>)</w:t>
      </w:r>
      <w:r w:rsidRPr="001545D0">
        <w:rPr>
          <w:rFonts w:cs="Times New Roman" w:hint="eastAsia"/>
          <w:szCs w:val="24"/>
          <w:lang w:val="de-DE"/>
        </w:rPr>
        <w:t xml:space="preserve"> </w:t>
      </w:r>
      <w:r w:rsidRPr="00410C65">
        <w:rPr>
          <w:rFonts w:cs="Times New Roman"/>
          <w:lang w:val="de-DE" w:eastAsia="ja-JP"/>
        </w:rPr>
        <w:t xml:space="preserve">and XRD </w:t>
      </w:r>
      <w:r w:rsidRPr="00105CE1">
        <w:rPr>
          <w:rFonts w:cs="Times New Roman"/>
          <w:szCs w:val="24"/>
          <w:lang w:val="de-DE"/>
        </w:rPr>
        <w:t>(</w:t>
      </w:r>
      <w:r>
        <w:rPr>
          <w:rFonts w:cs="Times New Roman"/>
          <w:b/>
          <w:bCs/>
          <w:szCs w:val="24"/>
          <w:lang w:val="de-DE"/>
        </w:rPr>
        <w:t>b</w:t>
      </w:r>
      <w:r>
        <w:rPr>
          <w:rFonts w:cs="Times New Roman"/>
          <w:szCs w:val="24"/>
          <w:lang w:val="de-DE"/>
        </w:rPr>
        <w:t>)</w:t>
      </w:r>
      <w:r w:rsidRPr="001545D0">
        <w:rPr>
          <w:rFonts w:cs="Times New Roman" w:hint="eastAsia"/>
          <w:szCs w:val="24"/>
          <w:lang w:val="de-DE"/>
        </w:rPr>
        <w:t xml:space="preserve"> </w:t>
      </w:r>
      <w:r w:rsidRPr="00410C65">
        <w:rPr>
          <w:rFonts w:cs="Times New Roman"/>
          <w:lang w:val="de-DE" w:eastAsia="ja-JP"/>
        </w:rPr>
        <w:t xml:space="preserve">patterns of </w:t>
      </w:r>
      <w:r w:rsidR="008B3A6C">
        <w:rPr>
          <w:rFonts w:cs="Times New Roman"/>
          <w:lang w:val="de-DE" w:eastAsia="ja-JP"/>
        </w:rPr>
        <w:t>UiO</w:t>
      </w:r>
      <w:r w:rsidRPr="00410C65">
        <w:rPr>
          <w:rFonts w:cs="Times New Roman"/>
        </w:rPr>
        <w:t>-66-NH</w:t>
      </w:r>
      <w:r w:rsidRPr="00410C65">
        <w:rPr>
          <w:rFonts w:cs="Times New Roman"/>
          <w:vertAlign w:val="subscript"/>
        </w:rPr>
        <w:t>2</w:t>
      </w:r>
      <w:r w:rsidRPr="00410C65">
        <w:rPr>
          <w:rFonts w:cs="Times New Roman"/>
          <w:lang w:val="de-DE" w:eastAsia="ja-JP"/>
        </w:rPr>
        <w:t xml:space="preserve"> synthesized by heating </w:t>
      </w:r>
      <w:r w:rsidRPr="00410C65">
        <w:rPr>
          <w:rFonts w:cs="Times New Roman"/>
        </w:rPr>
        <w:t>oven</w:t>
      </w:r>
      <w:r w:rsidRPr="00410C65">
        <w:rPr>
          <w:rFonts w:cs="Times New Roman"/>
          <w:lang w:val="de-DE" w:eastAsia="ja-JP"/>
        </w:rPr>
        <w:t xml:space="preserve"> for </w:t>
      </w:r>
      <w:r w:rsidRPr="00410C65">
        <w:rPr>
          <w:rFonts w:cs="Times New Roman"/>
        </w:rPr>
        <w:t xml:space="preserve">48 </w:t>
      </w:r>
      <w:r w:rsidRPr="00410C65">
        <w:rPr>
          <w:rFonts w:cs="Times New Roman"/>
          <w:lang w:val="de-DE" w:eastAsia="ja-JP"/>
        </w:rPr>
        <w:t>h</w:t>
      </w:r>
      <w:r w:rsidRPr="00410C65">
        <w:rPr>
          <w:rFonts w:cs="Times New Roman"/>
        </w:rPr>
        <w:t>.</w:t>
      </w:r>
    </w:p>
    <w:p w14:paraId="48E6143B" w14:textId="77777777" w:rsidR="001460A3" w:rsidRDefault="001460A3" w:rsidP="001460A3">
      <w:pPr>
        <w:rPr>
          <w:rFonts w:cs="Times New Roman"/>
          <w:szCs w:val="24"/>
        </w:rPr>
      </w:pPr>
      <w:r>
        <w:rPr>
          <w:rFonts w:cs="Times New Roman" w:hint="eastAsia"/>
          <w:szCs w:val="24"/>
        </w:rPr>
        <w:t xml:space="preserve"> </w:t>
      </w:r>
    </w:p>
    <w:p w14:paraId="3DA30874" w14:textId="77777777" w:rsidR="001460A3" w:rsidRDefault="001460A3" w:rsidP="001460A3">
      <w:pPr>
        <w:rPr>
          <w:rFonts w:cs="Times New Roman"/>
          <w:szCs w:val="24"/>
        </w:rPr>
      </w:pPr>
      <w:r>
        <w:rPr>
          <w:rFonts w:cs="Times New Roman"/>
          <w:szCs w:val="24"/>
        </w:rPr>
        <w:br w:type="page"/>
      </w:r>
    </w:p>
    <w:p w14:paraId="32882EFF" w14:textId="77777777" w:rsidR="001460A3" w:rsidRDefault="001460A3" w:rsidP="001460A3">
      <w:pPr>
        <w:spacing w:after="0" w:line="480" w:lineRule="auto"/>
        <w:jc w:val="center"/>
        <w:rPr>
          <w:rFonts w:cs="Times New Roman"/>
          <w:b/>
          <w:bCs/>
          <w:sz w:val="28"/>
          <w:szCs w:val="32"/>
        </w:rPr>
      </w:pPr>
      <w:r w:rsidRPr="00DE1B39">
        <w:rPr>
          <w:rFonts w:cs="Times New Roman"/>
          <w:b/>
          <w:bCs/>
          <w:sz w:val="28"/>
          <w:szCs w:val="32"/>
        </w:rPr>
        <w:lastRenderedPageBreak/>
        <w:t>Part</w:t>
      </w:r>
      <w:r>
        <w:rPr>
          <w:rFonts w:cs="Times New Roman" w:hint="eastAsia"/>
          <w:b/>
          <w:bCs/>
          <w:sz w:val="28"/>
          <w:szCs w:val="32"/>
        </w:rPr>
        <w:t xml:space="preserve"> 4</w:t>
      </w:r>
      <w:r w:rsidRPr="00DE1B39">
        <w:rPr>
          <w:rFonts w:cs="Times New Roman"/>
          <w:b/>
          <w:bCs/>
          <w:sz w:val="28"/>
          <w:szCs w:val="32"/>
        </w:rPr>
        <w:t xml:space="preserve"> Supplementary</w:t>
      </w:r>
      <w:r>
        <w:rPr>
          <w:rFonts w:cs="Times New Roman" w:hint="eastAsia"/>
          <w:b/>
          <w:bCs/>
          <w:sz w:val="28"/>
          <w:szCs w:val="32"/>
        </w:rPr>
        <w:t xml:space="preserve"> experiment for NRR</w:t>
      </w:r>
    </w:p>
    <w:p w14:paraId="2D7FB2D9" w14:textId="77777777" w:rsidR="001460A3" w:rsidRDefault="001460A3" w:rsidP="001460A3">
      <w:pPr>
        <w:jc w:val="center"/>
        <w:rPr>
          <w:rFonts w:cs="Times New Roman"/>
          <w:b/>
          <w:bCs/>
          <w:sz w:val="28"/>
          <w:szCs w:val="32"/>
          <w:lang w:val="de-DE"/>
        </w:rPr>
      </w:pPr>
      <w:r>
        <w:rPr>
          <w:noProof/>
        </w:rPr>
        <w:drawing>
          <wp:inline distT="0" distB="0" distL="0" distR="0" wp14:anchorId="052BB3AC" wp14:editId="78988587">
            <wp:extent cx="4076700" cy="3882314"/>
            <wp:effectExtent l="0" t="0" r="0" b="0"/>
            <wp:docPr id="21019279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7640"/>
                    <a:stretch/>
                  </pic:blipFill>
                  <pic:spPr bwMode="auto">
                    <a:xfrm>
                      <a:off x="0" y="0"/>
                      <a:ext cx="4080443" cy="3885879"/>
                    </a:xfrm>
                    <a:prstGeom prst="rect">
                      <a:avLst/>
                    </a:prstGeom>
                    <a:noFill/>
                    <a:ln>
                      <a:noFill/>
                    </a:ln>
                    <a:extLst>
                      <a:ext uri="{53640926-AAD7-44D8-BBD7-CCE9431645EC}">
                        <a14:shadowObscured xmlns:a14="http://schemas.microsoft.com/office/drawing/2010/main"/>
                      </a:ext>
                    </a:extLst>
                  </pic:spPr>
                </pic:pic>
              </a:graphicData>
            </a:graphic>
          </wp:inline>
        </w:drawing>
      </w:r>
    </w:p>
    <w:p w14:paraId="16FCE9E1" w14:textId="5FBA0338" w:rsidR="001460A3" w:rsidRPr="00C04E70" w:rsidRDefault="001460A3" w:rsidP="001460A3">
      <w:pPr>
        <w:spacing w:line="360" w:lineRule="auto"/>
        <w:jc w:val="both"/>
        <w:rPr>
          <w:rFonts w:cs="Times New Roman"/>
          <w:b/>
          <w:bCs/>
          <w:sz w:val="28"/>
          <w:szCs w:val="32"/>
          <w:lang w:val="de-DE"/>
        </w:rPr>
      </w:pPr>
      <w:r w:rsidRPr="00C04E70">
        <w:rPr>
          <w:rFonts w:cs="Times New Roman"/>
          <w:b/>
          <w:bCs/>
        </w:rPr>
        <w:t xml:space="preserve">Supplementary Fig. </w:t>
      </w:r>
      <w:r>
        <w:rPr>
          <w:rFonts w:eastAsia="宋体" w:cs="Times New Roman" w:hint="eastAsia"/>
          <w:b/>
          <w:bCs/>
        </w:rPr>
        <w:t>23</w:t>
      </w:r>
      <w:r w:rsidRPr="00C04E70">
        <w:rPr>
          <w:rFonts w:eastAsia="等线" w:cs="Times New Roman"/>
          <w:b/>
          <w:bCs/>
        </w:rPr>
        <w:t xml:space="preserve">. </w:t>
      </w:r>
      <w:r w:rsidRPr="00C04E70">
        <w:rPr>
          <w:rFonts w:cs="Times New Roman"/>
          <w:vertAlign w:val="superscript"/>
        </w:rPr>
        <w:t>1</w:t>
      </w:r>
      <w:r w:rsidRPr="00C04E70">
        <w:rPr>
          <w:rFonts w:cs="Times New Roman"/>
        </w:rPr>
        <w:t>H NMR spectra of NH</w:t>
      </w:r>
      <w:r w:rsidRPr="00C04E70">
        <w:rPr>
          <w:rFonts w:cs="Times New Roman"/>
          <w:vertAlign w:val="subscript"/>
        </w:rPr>
        <w:t>4</w:t>
      </w:r>
      <w:r w:rsidRPr="00C04E70">
        <w:rPr>
          <w:rFonts w:cs="Times New Roman"/>
          <w:vertAlign w:val="superscript"/>
        </w:rPr>
        <w:t>+</w:t>
      </w:r>
      <w:r w:rsidRPr="00C04E70">
        <w:rPr>
          <w:rFonts w:cs="Times New Roman"/>
        </w:rPr>
        <w:t xml:space="preserve"> (</w:t>
      </w:r>
      <w:r>
        <w:rPr>
          <w:rFonts w:eastAsia="宋体" w:cs="Times New Roman" w:hint="eastAsia"/>
        </w:rPr>
        <w:t>4</w:t>
      </w:r>
      <w:r>
        <w:rPr>
          <w:rFonts w:cs="Times New Roman" w:hint="eastAsia"/>
        </w:rPr>
        <w:t>mA, 8</w:t>
      </w:r>
      <w:r w:rsidRPr="00C04E70">
        <w:rPr>
          <w:rFonts w:cs="Times New Roman" w:hint="eastAsia"/>
        </w:rPr>
        <w:t xml:space="preserve"> </w:t>
      </w:r>
      <w:r>
        <w:rPr>
          <w:rFonts w:cs="Times New Roman" w:hint="eastAsia"/>
        </w:rPr>
        <w:t>mA</w:t>
      </w:r>
      <w:r w:rsidR="008E6F26">
        <w:rPr>
          <w:rFonts w:cs="Times New Roman"/>
        </w:rPr>
        <w:t>,</w:t>
      </w:r>
      <w:r>
        <w:rPr>
          <w:rFonts w:cs="Times New Roman" w:hint="eastAsia"/>
        </w:rPr>
        <w:t xml:space="preserve"> and 15</w:t>
      </w:r>
      <w:bookmarkStart w:id="10" w:name="OLE_LINK3"/>
      <w:r>
        <w:rPr>
          <w:rFonts w:cs="Times New Roman" w:hint="eastAsia"/>
        </w:rPr>
        <w:t>mA</w:t>
      </w:r>
      <w:bookmarkEnd w:id="10"/>
      <w:r w:rsidRPr="00C04E70">
        <w:rPr>
          <w:rFonts w:cs="Times New Roman"/>
        </w:rPr>
        <w:t>) in aqueous media included a stand reference (maleic acid) and repetitive experiments using D</w:t>
      </w:r>
      <w:r w:rsidRPr="00C04E70">
        <w:rPr>
          <w:rFonts w:cs="Times New Roman"/>
          <w:vertAlign w:val="subscript"/>
        </w:rPr>
        <w:t>2</w:t>
      </w:r>
      <w:r w:rsidRPr="00C04E70">
        <w:rPr>
          <w:rFonts w:cs="Times New Roman"/>
        </w:rPr>
        <w:t>O.</w:t>
      </w:r>
    </w:p>
    <w:p w14:paraId="7FA5154E" w14:textId="77777777" w:rsidR="001460A3" w:rsidRPr="004F5693" w:rsidRDefault="001460A3" w:rsidP="001460A3">
      <w:pPr>
        <w:rPr>
          <w:rFonts w:eastAsia="宋体" w:cs="Times New Roman"/>
          <w:b/>
          <w:bCs/>
          <w:sz w:val="28"/>
          <w:szCs w:val="32"/>
          <w:lang w:val="de-DE"/>
        </w:rPr>
      </w:pPr>
    </w:p>
    <w:p w14:paraId="7B2F56DB" w14:textId="77777777" w:rsidR="001460A3" w:rsidRDefault="001460A3" w:rsidP="001460A3">
      <w:pPr>
        <w:rPr>
          <w:rFonts w:eastAsia="宋体" w:cs="Times New Roman"/>
          <w:b/>
          <w:bCs/>
          <w:sz w:val="28"/>
          <w:szCs w:val="32"/>
          <w:lang w:val="de-DE"/>
        </w:rPr>
      </w:pPr>
      <w:r>
        <w:rPr>
          <w:rFonts w:eastAsia="宋体" w:cs="Times New Roman"/>
          <w:b/>
          <w:bCs/>
          <w:sz w:val="28"/>
          <w:szCs w:val="32"/>
          <w:lang w:val="de-DE"/>
        </w:rPr>
        <w:br w:type="page"/>
      </w:r>
    </w:p>
    <w:p w14:paraId="622403C5" w14:textId="77777777" w:rsidR="001460A3" w:rsidRDefault="001460A3" w:rsidP="001460A3">
      <w:pPr>
        <w:jc w:val="center"/>
        <w:rPr>
          <w:rFonts w:eastAsia="宋体" w:cs="Times New Roman"/>
          <w:b/>
          <w:bCs/>
          <w:sz w:val="28"/>
          <w:szCs w:val="32"/>
          <w:lang w:val="de-DE"/>
        </w:rPr>
      </w:pPr>
      <w:r>
        <w:rPr>
          <w:rFonts w:eastAsia="宋体" w:cs="Times New Roman" w:hint="eastAsia"/>
          <w:b/>
          <w:bCs/>
          <w:noProof/>
          <w:sz w:val="28"/>
          <w:szCs w:val="32"/>
          <w:lang w:val="de-DE"/>
        </w:rPr>
        <w:lastRenderedPageBreak/>
        <w:drawing>
          <wp:inline distT="0" distB="0" distL="0" distR="0" wp14:anchorId="0E478727" wp14:editId="6918A76D">
            <wp:extent cx="3492500" cy="2371817"/>
            <wp:effectExtent l="0" t="0" r="0" b="9525"/>
            <wp:docPr id="3247187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983" t="10956" r="12233" b="9363"/>
                    <a:stretch/>
                  </pic:blipFill>
                  <pic:spPr bwMode="auto">
                    <a:xfrm>
                      <a:off x="0" y="0"/>
                      <a:ext cx="3498574" cy="2375942"/>
                    </a:xfrm>
                    <a:prstGeom prst="rect">
                      <a:avLst/>
                    </a:prstGeom>
                    <a:noFill/>
                    <a:ln>
                      <a:noFill/>
                    </a:ln>
                    <a:extLst>
                      <a:ext uri="{53640926-AAD7-44D8-BBD7-CCE9431645EC}">
                        <a14:shadowObscured xmlns:a14="http://schemas.microsoft.com/office/drawing/2010/main"/>
                      </a:ext>
                    </a:extLst>
                  </pic:spPr>
                </pic:pic>
              </a:graphicData>
            </a:graphic>
          </wp:inline>
        </w:drawing>
      </w:r>
    </w:p>
    <w:p w14:paraId="1AB19248" w14:textId="1B89EBF4" w:rsidR="001460A3" w:rsidRPr="00AE0DEF" w:rsidRDefault="001460A3" w:rsidP="001460A3">
      <w:pPr>
        <w:spacing w:line="360" w:lineRule="auto"/>
        <w:jc w:val="both"/>
        <w:rPr>
          <w:rFonts w:eastAsia="等线" w:cs="Times New Roman"/>
        </w:rPr>
      </w:pPr>
      <w:r w:rsidRPr="00C04E70">
        <w:rPr>
          <w:rFonts w:cs="Times New Roman"/>
          <w:b/>
          <w:bCs/>
        </w:rPr>
        <w:t xml:space="preserve">Supplementary Fig. </w:t>
      </w:r>
      <w:r>
        <w:rPr>
          <w:rFonts w:eastAsia="宋体" w:cs="Times New Roman" w:hint="eastAsia"/>
          <w:b/>
          <w:bCs/>
        </w:rPr>
        <w:t>24</w:t>
      </w:r>
      <w:r w:rsidRPr="00C04E70">
        <w:rPr>
          <w:rFonts w:eastAsia="等线" w:cs="Times New Roman"/>
          <w:b/>
          <w:bCs/>
        </w:rPr>
        <w:t xml:space="preserve">. </w:t>
      </w:r>
      <w:r w:rsidRPr="00AE0DEF">
        <w:rPr>
          <w:rFonts w:eastAsia="等线" w:cs="Times New Roman"/>
        </w:rPr>
        <w:t xml:space="preserve">The amplified C-product in G-value by the increase of </w:t>
      </w:r>
      <w:r>
        <w:rPr>
          <w:rFonts w:eastAsia="等线" w:cs="Times New Roman" w:hint="eastAsia"/>
        </w:rPr>
        <w:t>UiO-66-NH</w:t>
      </w:r>
      <w:r w:rsidRPr="00AE0DEF">
        <w:rPr>
          <w:rFonts w:eastAsia="等线" w:cs="Times New Roman" w:hint="eastAsia"/>
          <w:vertAlign w:val="subscript"/>
        </w:rPr>
        <w:t>2</w:t>
      </w:r>
      <w:r>
        <w:rPr>
          <w:rFonts w:eastAsia="等线" w:cs="Times New Roman" w:hint="eastAsia"/>
        </w:rPr>
        <w:t xml:space="preserve"> </w:t>
      </w:r>
      <w:r w:rsidRPr="00AE0DEF">
        <w:rPr>
          <w:rFonts w:eastAsia="等线" w:cs="Times New Roman"/>
        </w:rPr>
        <w:t>mass fraction.</w:t>
      </w:r>
    </w:p>
    <w:p w14:paraId="29459558" w14:textId="77777777" w:rsidR="001460A3" w:rsidRPr="004F5693" w:rsidRDefault="001460A3" w:rsidP="001460A3">
      <w:pPr>
        <w:rPr>
          <w:rFonts w:eastAsia="宋体" w:cs="Times New Roman"/>
          <w:b/>
          <w:bCs/>
          <w:sz w:val="28"/>
          <w:szCs w:val="32"/>
        </w:rPr>
      </w:pPr>
    </w:p>
    <w:p w14:paraId="6D7F2BDB" w14:textId="77777777" w:rsidR="001460A3" w:rsidRPr="00AE0DEF" w:rsidRDefault="001460A3" w:rsidP="001460A3">
      <w:pPr>
        <w:jc w:val="center"/>
        <w:rPr>
          <w:rFonts w:eastAsia="宋体" w:cs="Times New Roman"/>
          <w:b/>
          <w:bCs/>
          <w:sz w:val="28"/>
          <w:szCs w:val="32"/>
          <w:lang w:val="de-DE"/>
        </w:rPr>
      </w:pPr>
    </w:p>
    <w:p w14:paraId="42C25710" w14:textId="77777777" w:rsidR="001460A3" w:rsidRDefault="001460A3" w:rsidP="001460A3">
      <w:pPr>
        <w:rPr>
          <w:rFonts w:cs="Times New Roman"/>
          <w:lang w:val="de-DE"/>
        </w:rPr>
      </w:pPr>
      <w:r>
        <w:rPr>
          <w:rFonts w:cs="Times New Roman"/>
          <w:lang w:val="de-DE"/>
        </w:rPr>
        <w:br w:type="page"/>
      </w:r>
    </w:p>
    <w:p w14:paraId="3492C6DF" w14:textId="77777777" w:rsidR="001460A3" w:rsidRDefault="001460A3" w:rsidP="001460A3">
      <w:pPr>
        <w:jc w:val="center"/>
        <w:rPr>
          <w:rFonts w:eastAsia="宋体" w:cs="Times New Roman"/>
          <w:lang w:val="de-DE"/>
        </w:rPr>
      </w:pPr>
      <w:r w:rsidRPr="00C06FD6">
        <w:rPr>
          <w:rFonts w:cs="Times New Roman"/>
          <w:noProof/>
          <w:color w:val="FF0000"/>
          <w:lang w:val="de-DE"/>
        </w:rPr>
        <w:lastRenderedPageBreak/>
        <w:drawing>
          <wp:inline distT="0" distB="0" distL="0" distR="0" wp14:anchorId="71DBECA4" wp14:editId="1D124CF0">
            <wp:extent cx="3024000" cy="4616781"/>
            <wp:effectExtent l="0" t="0" r="5080" b="0"/>
            <wp:docPr id="199259485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7071" t="9091" r="8656" b="934"/>
                    <a:stretch/>
                  </pic:blipFill>
                  <pic:spPr bwMode="auto">
                    <a:xfrm>
                      <a:off x="0" y="0"/>
                      <a:ext cx="3024000" cy="4616781"/>
                    </a:xfrm>
                    <a:prstGeom prst="rect">
                      <a:avLst/>
                    </a:prstGeom>
                    <a:noFill/>
                    <a:ln>
                      <a:noFill/>
                    </a:ln>
                    <a:extLst>
                      <a:ext uri="{53640926-AAD7-44D8-BBD7-CCE9431645EC}">
                        <a14:shadowObscured xmlns:a14="http://schemas.microsoft.com/office/drawing/2010/main"/>
                      </a:ext>
                    </a:extLst>
                  </pic:spPr>
                </pic:pic>
              </a:graphicData>
            </a:graphic>
          </wp:inline>
        </w:drawing>
      </w:r>
    </w:p>
    <w:p w14:paraId="7DE42C7A" w14:textId="77777777" w:rsidR="001460A3" w:rsidRDefault="001460A3" w:rsidP="001460A3">
      <w:pPr>
        <w:rPr>
          <w:rFonts w:eastAsia="宋体" w:cs="Times New Roman"/>
          <w:lang w:val="de-DE"/>
        </w:rPr>
      </w:pPr>
      <w:r w:rsidRPr="00786DEC">
        <w:rPr>
          <w:rFonts w:eastAsia="宋体" w:cs="Times New Roman"/>
          <w:b/>
          <w:bCs/>
          <w:lang w:val="de-DE"/>
        </w:rPr>
        <w:t>Supplementary Fig. 2</w:t>
      </w:r>
      <w:r>
        <w:rPr>
          <w:rFonts w:eastAsia="宋体" w:cs="Times New Roman" w:hint="eastAsia"/>
          <w:b/>
          <w:bCs/>
          <w:lang w:val="de-DE"/>
        </w:rPr>
        <w:t>5</w:t>
      </w:r>
      <w:r w:rsidRPr="00786DEC">
        <w:rPr>
          <w:rFonts w:eastAsia="宋体" w:cs="Times New Roman"/>
          <w:b/>
          <w:bCs/>
          <w:lang w:val="de-DE"/>
        </w:rPr>
        <w:t>.</w:t>
      </w:r>
      <w:r w:rsidRPr="00786DEC">
        <w:rPr>
          <w:rFonts w:eastAsia="宋体" w:cs="Times New Roman"/>
          <w:lang w:val="de-DE"/>
        </w:rPr>
        <w:t xml:space="preserve">  XPS of UiO-66-NH</w:t>
      </w:r>
      <w:r w:rsidRPr="00786DEC">
        <w:rPr>
          <w:rFonts w:eastAsia="宋体" w:cs="Times New Roman"/>
          <w:vertAlign w:val="subscript"/>
          <w:lang w:val="de-DE"/>
        </w:rPr>
        <w:t>2</w:t>
      </w:r>
      <w:r w:rsidRPr="00786DEC">
        <w:rPr>
          <w:rFonts w:eastAsia="宋体" w:cs="Times New Roman"/>
          <w:lang w:val="de-DE"/>
        </w:rPr>
        <w:t xml:space="preserve"> irradiated by Ar or N</w:t>
      </w:r>
      <w:r w:rsidRPr="00786DEC">
        <w:rPr>
          <w:rFonts w:eastAsia="宋体" w:cs="Times New Roman"/>
          <w:vertAlign w:val="subscript"/>
          <w:lang w:val="de-DE"/>
        </w:rPr>
        <w:t xml:space="preserve">2 </w:t>
      </w:r>
      <w:r w:rsidRPr="00786DEC">
        <w:rPr>
          <w:rFonts w:eastAsia="宋体" w:cs="Times New Roman"/>
          <w:lang w:val="de-DE"/>
        </w:rPr>
        <w:t>at different time.</w:t>
      </w:r>
    </w:p>
    <w:p w14:paraId="358B51DC" w14:textId="77777777" w:rsidR="001460A3" w:rsidRDefault="001460A3" w:rsidP="001460A3">
      <w:pPr>
        <w:rPr>
          <w:rFonts w:eastAsia="宋体" w:cs="Times New Roman"/>
          <w:lang w:val="de-DE"/>
        </w:rPr>
      </w:pPr>
      <w:r>
        <w:rPr>
          <w:rFonts w:eastAsia="宋体" w:cs="Times New Roman"/>
          <w:lang w:val="de-DE"/>
        </w:rPr>
        <w:br w:type="page"/>
      </w:r>
    </w:p>
    <w:p w14:paraId="3CD04368" w14:textId="77777777" w:rsidR="001460A3" w:rsidRDefault="001460A3" w:rsidP="001460A3">
      <w:pPr>
        <w:spacing w:after="0"/>
        <w:jc w:val="center"/>
        <w:rPr>
          <w:rFonts w:eastAsia="宋体"/>
          <w:lang w:val="de-DE"/>
        </w:rPr>
      </w:pPr>
      <w:r>
        <w:rPr>
          <w:rFonts w:eastAsia="宋体"/>
          <w:noProof/>
          <w:lang w:val="de-DE"/>
        </w:rPr>
        <w:lastRenderedPageBreak/>
        <w:drawing>
          <wp:inline distT="0" distB="0" distL="0" distR="0" wp14:anchorId="621E4251" wp14:editId="3DE300EE">
            <wp:extent cx="3024000" cy="4480071"/>
            <wp:effectExtent l="0" t="0" r="5080" b="0"/>
            <wp:docPr id="185554763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6076" t="13469" r="9109" b="13603"/>
                    <a:stretch/>
                  </pic:blipFill>
                  <pic:spPr bwMode="auto">
                    <a:xfrm>
                      <a:off x="0" y="0"/>
                      <a:ext cx="3024000" cy="4480071"/>
                    </a:xfrm>
                    <a:prstGeom prst="rect">
                      <a:avLst/>
                    </a:prstGeom>
                    <a:noFill/>
                    <a:ln>
                      <a:noFill/>
                    </a:ln>
                    <a:extLst>
                      <a:ext uri="{53640926-AAD7-44D8-BBD7-CCE9431645EC}">
                        <a14:shadowObscured xmlns:a14="http://schemas.microsoft.com/office/drawing/2010/main"/>
                      </a:ext>
                    </a:extLst>
                  </pic:spPr>
                </pic:pic>
              </a:graphicData>
            </a:graphic>
          </wp:inline>
        </w:drawing>
      </w:r>
    </w:p>
    <w:p w14:paraId="1CB6C87F" w14:textId="77777777" w:rsidR="001460A3" w:rsidRDefault="001460A3" w:rsidP="001460A3">
      <w:pPr>
        <w:spacing w:after="0"/>
        <w:rPr>
          <w:rFonts w:eastAsia="宋体" w:cs="Times New Roman"/>
          <w:lang w:val="de-DE"/>
        </w:rPr>
      </w:pPr>
      <w:r w:rsidRPr="00315EFD">
        <w:rPr>
          <w:rFonts w:cs="Times New Roman"/>
          <w:b/>
        </w:rPr>
        <w:t>Supplementary Fig.</w:t>
      </w:r>
      <w:r w:rsidRPr="00315EFD">
        <w:rPr>
          <w:rFonts w:eastAsia="宋体" w:cs="Times New Roman" w:hint="eastAsia"/>
          <w:b/>
        </w:rPr>
        <w:t>26</w:t>
      </w:r>
      <w:r w:rsidRPr="00315EFD">
        <w:rPr>
          <w:rFonts w:eastAsia="等线" w:cs="Times New Roman"/>
          <w:b/>
        </w:rPr>
        <w:t>.</w:t>
      </w:r>
      <w:r>
        <w:rPr>
          <w:rFonts w:eastAsia="等线" w:cs="Times New Roman" w:hint="eastAsia"/>
          <w:b/>
          <w:color w:val="FF0000"/>
        </w:rPr>
        <w:t xml:space="preserve"> </w:t>
      </w:r>
      <w:r w:rsidRPr="000148E2">
        <w:rPr>
          <w:rFonts w:eastAsia="宋体" w:cs="Times New Roman"/>
          <w:lang w:val="de-DE"/>
        </w:rPr>
        <w:t>XPS of UiO-66-NH</w:t>
      </w:r>
      <w:r w:rsidRPr="000148E2">
        <w:rPr>
          <w:rFonts w:eastAsia="宋体" w:cs="Times New Roman"/>
          <w:vertAlign w:val="subscript"/>
          <w:lang w:val="de-DE"/>
        </w:rPr>
        <w:t>2</w:t>
      </w:r>
      <w:r w:rsidRPr="000148E2">
        <w:rPr>
          <w:rFonts w:eastAsia="宋体" w:cs="Times New Roman"/>
          <w:lang w:val="de-DE"/>
        </w:rPr>
        <w:t xml:space="preserve"> irradiated by Ar at different pH</w:t>
      </w:r>
      <w:r>
        <w:rPr>
          <w:rFonts w:eastAsia="宋体" w:cs="Times New Roman" w:hint="eastAsia"/>
          <w:lang w:val="de-DE"/>
        </w:rPr>
        <w:t>.</w:t>
      </w:r>
    </w:p>
    <w:p w14:paraId="2B367034" w14:textId="77777777" w:rsidR="001460A3" w:rsidRDefault="001460A3" w:rsidP="001460A3">
      <w:pPr>
        <w:spacing w:after="0"/>
        <w:rPr>
          <w:rFonts w:eastAsia="宋体" w:cs="Times New Roman"/>
          <w:lang w:val="de-DE"/>
        </w:rPr>
      </w:pPr>
    </w:p>
    <w:p w14:paraId="627B39FA" w14:textId="77777777" w:rsidR="001460A3" w:rsidRPr="000148E2" w:rsidRDefault="001460A3" w:rsidP="001460A3">
      <w:pPr>
        <w:rPr>
          <w:rFonts w:eastAsia="宋体" w:cs="Times New Roman"/>
          <w:lang w:val="de-DE"/>
        </w:rPr>
      </w:pPr>
      <w:r>
        <w:rPr>
          <w:rFonts w:eastAsia="宋体" w:cs="Times New Roman"/>
          <w:lang w:val="de-DE"/>
        </w:rPr>
        <w:br w:type="page"/>
      </w:r>
    </w:p>
    <w:p w14:paraId="2C6C29C7" w14:textId="77777777" w:rsidR="001460A3" w:rsidRDefault="001460A3" w:rsidP="001460A3">
      <w:pPr>
        <w:spacing w:after="0"/>
        <w:jc w:val="center"/>
        <w:rPr>
          <w:rFonts w:eastAsia="宋体"/>
          <w:lang w:val="de-DE"/>
        </w:rPr>
      </w:pPr>
      <w:r>
        <w:rPr>
          <w:rFonts w:eastAsia="宋体" w:hint="eastAsia"/>
          <w:noProof/>
          <w:lang w:val="de-DE"/>
        </w:rPr>
        <w:lastRenderedPageBreak/>
        <w:drawing>
          <wp:inline distT="0" distB="0" distL="0" distR="0" wp14:anchorId="48A78CB1" wp14:editId="5ECD4129">
            <wp:extent cx="3024554" cy="2396252"/>
            <wp:effectExtent l="0" t="0" r="4445" b="0"/>
            <wp:docPr id="156710194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3159" t="25879" r="10288" b="31657"/>
                    <a:stretch/>
                  </pic:blipFill>
                  <pic:spPr bwMode="auto">
                    <a:xfrm>
                      <a:off x="0" y="0"/>
                      <a:ext cx="3030039" cy="2400598"/>
                    </a:xfrm>
                    <a:prstGeom prst="rect">
                      <a:avLst/>
                    </a:prstGeom>
                    <a:noFill/>
                    <a:ln>
                      <a:noFill/>
                    </a:ln>
                    <a:extLst>
                      <a:ext uri="{53640926-AAD7-44D8-BBD7-CCE9431645EC}">
                        <a14:shadowObscured xmlns:a14="http://schemas.microsoft.com/office/drawing/2010/main"/>
                      </a:ext>
                    </a:extLst>
                  </pic:spPr>
                </pic:pic>
              </a:graphicData>
            </a:graphic>
          </wp:inline>
        </w:drawing>
      </w:r>
    </w:p>
    <w:p w14:paraId="4C8B77BB" w14:textId="77777777" w:rsidR="001460A3" w:rsidRPr="00C06FD6" w:rsidRDefault="001460A3" w:rsidP="001460A3">
      <w:pPr>
        <w:spacing w:after="0"/>
        <w:jc w:val="both"/>
        <w:rPr>
          <w:rFonts w:eastAsia="宋体"/>
          <w:lang w:val="de-DE"/>
        </w:rPr>
      </w:pPr>
      <w:r w:rsidRPr="00315EFD">
        <w:rPr>
          <w:rFonts w:cs="Times New Roman"/>
          <w:b/>
        </w:rPr>
        <w:t xml:space="preserve">Supplementary Fig. </w:t>
      </w:r>
      <w:r w:rsidRPr="00315EFD">
        <w:rPr>
          <w:rFonts w:eastAsia="宋体" w:cs="Times New Roman"/>
          <w:b/>
        </w:rPr>
        <w:t>2</w:t>
      </w:r>
      <w:r w:rsidRPr="00315EFD">
        <w:rPr>
          <w:rFonts w:eastAsia="宋体" w:cs="Times New Roman" w:hint="eastAsia"/>
          <w:b/>
        </w:rPr>
        <w:t>7</w:t>
      </w:r>
      <w:r w:rsidRPr="00315EFD">
        <w:rPr>
          <w:rFonts w:eastAsia="等线" w:cs="Times New Roman"/>
          <w:b/>
        </w:rPr>
        <w:t>.</w:t>
      </w:r>
      <w:r w:rsidRPr="00315EFD">
        <w:rPr>
          <w:rFonts w:eastAsia="等线" w:cs="Times New Roman" w:hint="eastAsia"/>
          <w:b/>
        </w:rPr>
        <w:t xml:space="preserve"> </w:t>
      </w:r>
      <w:r w:rsidRPr="00C06FD6">
        <w:rPr>
          <w:rFonts w:eastAsia="宋体" w:cs="Times New Roman"/>
          <w:lang w:val="de-DE"/>
        </w:rPr>
        <w:t>XPS of UiO-66-NH</w:t>
      </w:r>
      <w:r w:rsidRPr="00C06FD6">
        <w:rPr>
          <w:rFonts w:eastAsia="宋体" w:cs="Times New Roman"/>
          <w:vertAlign w:val="subscript"/>
          <w:lang w:val="de-DE"/>
        </w:rPr>
        <w:t>2</w:t>
      </w:r>
      <w:r w:rsidRPr="00C06FD6">
        <w:rPr>
          <w:rFonts w:eastAsia="宋体" w:cs="Times New Roman"/>
          <w:lang w:val="de-DE"/>
        </w:rPr>
        <w:t xml:space="preserve"> is not irradiated after 4 hours in Ar or N</w:t>
      </w:r>
      <w:r w:rsidRPr="00C465B7">
        <w:rPr>
          <w:rFonts w:eastAsia="宋体" w:cs="Times New Roman" w:hint="eastAsia"/>
          <w:vertAlign w:val="subscript"/>
          <w:lang w:val="de-DE"/>
        </w:rPr>
        <w:t>2</w:t>
      </w:r>
      <w:r w:rsidRPr="00C465B7">
        <w:rPr>
          <w:rFonts w:eastAsia="宋体" w:cs="Times New Roman" w:hint="eastAsia"/>
          <w:lang w:val="de-DE"/>
        </w:rPr>
        <w:t>.</w:t>
      </w:r>
    </w:p>
    <w:p w14:paraId="1D7D22DE" w14:textId="77777777" w:rsidR="001460A3" w:rsidRDefault="001460A3" w:rsidP="001460A3">
      <w:pPr>
        <w:rPr>
          <w:rFonts w:eastAsia="宋体" w:cs="Times New Roman"/>
          <w:lang w:val="de-DE"/>
        </w:rPr>
      </w:pPr>
      <w:r>
        <w:rPr>
          <w:rFonts w:eastAsia="宋体" w:cs="Times New Roman"/>
          <w:lang w:val="de-DE"/>
        </w:rPr>
        <w:br w:type="page"/>
      </w:r>
    </w:p>
    <w:p w14:paraId="64AF61A2" w14:textId="77777777" w:rsidR="001460A3" w:rsidRPr="00786DEC" w:rsidRDefault="001460A3" w:rsidP="001460A3">
      <w:pPr>
        <w:jc w:val="center"/>
        <w:rPr>
          <w:rFonts w:eastAsia="宋体" w:cs="Times New Roman"/>
          <w:lang w:val="de-DE"/>
        </w:rPr>
      </w:pPr>
      <w:r w:rsidRPr="000148E2">
        <w:rPr>
          <w:noProof/>
          <w:color w:val="FF0000"/>
        </w:rPr>
        <w:lastRenderedPageBreak/>
        <w:drawing>
          <wp:inline distT="0" distB="0" distL="0" distR="0" wp14:anchorId="03499A17" wp14:editId="39A90FD1">
            <wp:extent cx="3024000" cy="4528427"/>
            <wp:effectExtent l="0" t="0" r="5080" b="5715"/>
            <wp:docPr id="198402277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6915" t="10344" r="13431" b="6057"/>
                    <a:stretch/>
                  </pic:blipFill>
                  <pic:spPr bwMode="auto">
                    <a:xfrm>
                      <a:off x="0" y="0"/>
                      <a:ext cx="3024000" cy="4528427"/>
                    </a:xfrm>
                    <a:prstGeom prst="rect">
                      <a:avLst/>
                    </a:prstGeom>
                    <a:noFill/>
                    <a:ln>
                      <a:noFill/>
                    </a:ln>
                    <a:extLst>
                      <a:ext uri="{53640926-AAD7-44D8-BBD7-CCE9431645EC}">
                        <a14:shadowObscured xmlns:a14="http://schemas.microsoft.com/office/drawing/2010/main"/>
                      </a:ext>
                    </a:extLst>
                  </pic:spPr>
                </pic:pic>
              </a:graphicData>
            </a:graphic>
          </wp:inline>
        </w:drawing>
      </w:r>
    </w:p>
    <w:p w14:paraId="37416C87" w14:textId="152DA0F2" w:rsidR="001460A3" w:rsidRPr="00315EFD" w:rsidRDefault="001460A3" w:rsidP="001460A3">
      <w:pPr>
        <w:spacing w:line="360" w:lineRule="auto"/>
      </w:pPr>
      <w:r w:rsidRPr="00315EFD">
        <w:rPr>
          <w:rFonts w:eastAsia="等线" w:cs="Times New Roman"/>
          <w:b/>
          <w:bCs/>
          <w:sz w:val="24"/>
          <w:szCs w:val="20"/>
          <w:lang w:val="de-DE" w:eastAsia="ja-JP"/>
        </w:rPr>
        <w:t xml:space="preserve">Supplementary Fig. </w:t>
      </w:r>
      <w:r w:rsidRPr="00315EFD">
        <w:rPr>
          <w:rFonts w:eastAsia="等线" w:cs="Times New Roman" w:hint="eastAsia"/>
          <w:b/>
          <w:bCs/>
          <w:sz w:val="24"/>
          <w:szCs w:val="20"/>
        </w:rPr>
        <w:t>28</w:t>
      </w:r>
      <w:r w:rsidRPr="00315EFD">
        <w:rPr>
          <w:rFonts w:eastAsia="等线" w:cs="Times New Roman"/>
          <w:b/>
          <w:bCs/>
          <w:sz w:val="24"/>
          <w:szCs w:val="20"/>
          <w:lang w:val="de-DE" w:eastAsia="ja-JP"/>
        </w:rPr>
        <w:t>.</w:t>
      </w:r>
      <w:r w:rsidRPr="00315EFD">
        <w:rPr>
          <w:rFonts w:eastAsia="等线" w:cs="Times New Roman" w:hint="eastAsia"/>
          <w:b/>
          <w:bCs/>
          <w:sz w:val="24"/>
          <w:szCs w:val="20"/>
          <w:lang w:val="de-DE" w:eastAsia="ja-JP"/>
        </w:rPr>
        <w:t xml:space="preserve"> </w:t>
      </w:r>
      <w:r w:rsidRPr="00315EFD">
        <w:rPr>
          <w:rFonts w:eastAsia="等线" w:cs="Times New Roman" w:hint="eastAsia"/>
          <w:sz w:val="24"/>
          <w:szCs w:val="20"/>
          <w:lang w:val="de-DE" w:eastAsia="ja-JP"/>
        </w:rPr>
        <w:t xml:space="preserve">XRD of </w:t>
      </w:r>
      <w:r w:rsidR="008B3A6C">
        <w:rPr>
          <w:rFonts w:eastAsia="等线" w:cs="Times New Roman" w:hint="eastAsia"/>
          <w:sz w:val="24"/>
          <w:szCs w:val="20"/>
          <w:lang w:val="de-DE" w:eastAsia="ja-JP"/>
        </w:rPr>
        <w:t>UiO</w:t>
      </w:r>
      <w:r w:rsidRPr="00315EFD">
        <w:rPr>
          <w:rFonts w:eastAsia="等线" w:cs="Times New Roman" w:hint="eastAsia"/>
          <w:sz w:val="24"/>
          <w:szCs w:val="20"/>
          <w:lang w:val="de-DE" w:eastAsia="ja-JP"/>
        </w:rPr>
        <w:t>-66-NH</w:t>
      </w:r>
      <w:r w:rsidRPr="00315EFD">
        <w:rPr>
          <w:rFonts w:eastAsia="等线" w:cs="Times New Roman" w:hint="eastAsia"/>
          <w:sz w:val="24"/>
          <w:szCs w:val="20"/>
          <w:vertAlign w:val="subscript"/>
          <w:lang w:val="de-DE" w:eastAsia="ja-JP"/>
        </w:rPr>
        <w:t>2</w:t>
      </w:r>
      <w:r w:rsidRPr="00315EFD">
        <w:rPr>
          <w:rFonts w:eastAsia="等线" w:cs="Times New Roman" w:hint="eastAsia"/>
          <w:sz w:val="24"/>
          <w:szCs w:val="20"/>
          <w:lang w:val="de-DE" w:eastAsia="ja-JP"/>
        </w:rPr>
        <w:t xml:space="preserve"> irradiated under argon at different time.</w:t>
      </w:r>
    </w:p>
    <w:p w14:paraId="63ED475D" w14:textId="77777777" w:rsidR="001460A3" w:rsidRDefault="001460A3" w:rsidP="001460A3">
      <w:pPr>
        <w:rPr>
          <w:rFonts w:cs="Times New Roman"/>
        </w:rPr>
      </w:pPr>
      <w:r>
        <w:rPr>
          <w:rFonts w:cs="Times New Roman"/>
        </w:rPr>
        <w:br w:type="page"/>
      </w:r>
    </w:p>
    <w:p w14:paraId="20D7B033" w14:textId="77777777" w:rsidR="001460A3" w:rsidRPr="00381F94" w:rsidRDefault="001460A3" w:rsidP="001460A3">
      <w:pPr>
        <w:spacing w:after="0" w:line="360" w:lineRule="auto"/>
        <w:jc w:val="center"/>
        <w:rPr>
          <w:color w:val="FF0000"/>
          <w:highlight w:val="yellow"/>
        </w:rPr>
      </w:pPr>
      <w:r w:rsidRPr="000148E2">
        <w:rPr>
          <w:noProof/>
          <w:color w:val="FF0000"/>
        </w:rPr>
        <w:lastRenderedPageBreak/>
        <w:drawing>
          <wp:inline distT="0" distB="0" distL="0" distR="0" wp14:anchorId="25D085E5" wp14:editId="4BAD58D0">
            <wp:extent cx="5124450" cy="4064000"/>
            <wp:effectExtent l="0" t="0" r="0" b="0"/>
            <wp:docPr id="137789753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3398" t="7724" r="5209" b="4001"/>
                    <a:stretch/>
                  </pic:blipFill>
                  <pic:spPr bwMode="auto">
                    <a:xfrm>
                      <a:off x="0" y="0"/>
                      <a:ext cx="5124450" cy="4064000"/>
                    </a:xfrm>
                    <a:prstGeom prst="rect">
                      <a:avLst/>
                    </a:prstGeom>
                    <a:noFill/>
                    <a:ln>
                      <a:noFill/>
                    </a:ln>
                    <a:extLst>
                      <a:ext uri="{53640926-AAD7-44D8-BBD7-CCE9431645EC}">
                        <a14:shadowObscured xmlns:a14="http://schemas.microsoft.com/office/drawing/2010/main"/>
                      </a:ext>
                    </a:extLst>
                  </pic:spPr>
                </pic:pic>
              </a:graphicData>
            </a:graphic>
          </wp:inline>
        </w:drawing>
      </w:r>
    </w:p>
    <w:p w14:paraId="0D8F6035" w14:textId="77777777" w:rsidR="001460A3" w:rsidRPr="00381F94" w:rsidRDefault="001460A3" w:rsidP="001460A3">
      <w:pPr>
        <w:pStyle w:val="af3"/>
      </w:pPr>
      <w:r w:rsidRPr="00315EFD">
        <w:rPr>
          <w:b/>
        </w:rPr>
        <w:t xml:space="preserve">Supplementary Fig. </w:t>
      </w:r>
      <w:r w:rsidRPr="00315EFD">
        <w:rPr>
          <w:rFonts w:eastAsia="宋体" w:hint="eastAsia"/>
          <w:b/>
          <w:lang w:val="en-US" w:eastAsia="zh-CN"/>
        </w:rPr>
        <w:t>29</w:t>
      </w:r>
      <w:r w:rsidRPr="00315EFD">
        <w:rPr>
          <w:rFonts w:eastAsia="等线"/>
          <w:b/>
        </w:rPr>
        <w:t>.</w:t>
      </w:r>
      <w:r w:rsidRPr="00315EFD">
        <w:rPr>
          <w:rFonts w:eastAsia="等线"/>
        </w:rPr>
        <w:t xml:space="preserve"> XRD </w:t>
      </w:r>
      <w:r w:rsidRPr="00105CE1">
        <w:rPr>
          <w:szCs w:val="24"/>
        </w:rPr>
        <w:t>(</w:t>
      </w:r>
      <w:r w:rsidRPr="00105CE1">
        <w:rPr>
          <w:rFonts w:hint="eastAsia"/>
          <w:b/>
          <w:szCs w:val="24"/>
        </w:rPr>
        <w:t>a</w:t>
      </w:r>
      <w:r>
        <w:rPr>
          <w:szCs w:val="24"/>
        </w:rPr>
        <w:t>)</w:t>
      </w:r>
      <w:r w:rsidRPr="001545D0">
        <w:rPr>
          <w:rFonts w:hint="eastAsia"/>
          <w:szCs w:val="24"/>
        </w:rPr>
        <w:t xml:space="preserve"> </w:t>
      </w:r>
      <w:r w:rsidRPr="00315EFD">
        <w:rPr>
          <w:rFonts w:eastAsia="等线" w:hint="eastAsia"/>
        </w:rPr>
        <w:t xml:space="preserve">and XPS </w:t>
      </w:r>
      <w:bookmarkStart w:id="11" w:name="OLE_LINK8"/>
      <w:r w:rsidRPr="00105CE1">
        <w:rPr>
          <w:szCs w:val="24"/>
        </w:rPr>
        <w:t>(</w:t>
      </w:r>
      <w:r>
        <w:rPr>
          <w:b/>
          <w:szCs w:val="24"/>
        </w:rPr>
        <w:t>b</w:t>
      </w:r>
      <w:r>
        <w:rPr>
          <w:szCs w:val="24"/>
        </w:rPr>
        <w:t>)</w:t>
      </w:r>
      <w:r w:rsidRPr="001545D0">
        <w:rPr>
          <w:rFonts w:hint="eastAsia"/>
          <w:szCs w:val="24"/>
        </w:rPr>
        <w:t xml:space="preserve"> </w:t>
      </w:r>
      <w:r w:rsidRPr="00315EFD">
        <w:rPr>
          <w:rFonts w:eastAsia="宋体"/>
          <w:szCs w:val="24"/>
          <w:lang w:bidi="ar"/>
        </w:rPr>
        <w:t>spectra</w:t>
      </w:r>
      <w:bookmarkEnd w:id="11"/>
      <w:r w:rsidRPr="00315EFD">
        <w:rPr>
          <w:rFonts w:eastAsia="等线"/>
        </w:rPr>
        <w:t xml:space="preserve"> of </w:t>
      </w:r>
      <w:r w:rsidRPr="00315EFD">
        <w:rPr>
          <w:rFonts w:eastAsia="等线" w:hint="eastAsia"/>
        </w:rPr>
        <w:t xml:space="preserve">100 mg </w:t>
      </w:r>
      <w:r w:rsidRPr="00315EFD">
        <w:rPr>
          <w:rFonts w:eastAsia="等线"/>
        </w:rPr>
        <w:t>UiO-66-Hf-</w:t>
      </w:r>
      <w:r w:rsidRPr="00315EFD">
        <w:rPr>
          <w:rFonts w:eastAsia="等线" w:hint="eastAsia"/>
        </w:rPr>
        <w:t>NH</w:t>
      </w:r>
      <w:r w:rsidRPr="00315EFD">
        <w:rPr>
          <w:rFonts w:eastAsia="等线" w:hint="eastAsia"/>
          <w:vertAlign w:val="subscript"/>
        </w:rPr>
        <w:t>2</w:t>
      </w:r>
      <w:r w:rsidRPr="00315EFD">
        <w:rPr>
          <w:rFonts w:eastAsia="等线"/>
        </w:rPr>
        <w:t xml:space="preserve"> before and after </w:t>
      </w:r>
      <w:r w:rsidRPr="00315EFD">
        <w:rPr>
          <w:rFonts w:eastAsia="等线" w:hint="eastAsia"/>
        </w:rPr>
        <w:t>6</w:t>
      </w:r>
      <w:r w:rsidRPr="00315EFD">
        <w:rPr>
          <w:rFonts w:eastAsia="等线"/>
        </w:rPr>
        <w:t xml:space="preserve"> cycles with </w:t>
      </w:r>
      <w:r w:rsidRPr="00315EFD">
        <w:rPr>
          <w:rFonts w:eastAsia="等线" w:hint="eastAsia"/>
        </w:rPr>
        <w:t>18 k</w:t>
      </w:r>
      <w:r w:rsidRPr="00315EFD">
        <w:rPr>
          <w:rFonts w:eastAsia="等线"/>
        </w:rPr>
        <w:t>Gy irradiation for NH</w:t>
      </w:r>
      <w:r w:rsidRPr="00315EFD">
        <w:rPr>
          <w:rFonts w:eastAsia="等线"/>
          <w:vertAlign w:val="subscript"/>
        </w:rPr>
        <w:t>4</w:t>
      </w:r>
      <w:r w:rsidRPr="00315EFD">
        <w:rPr>
          <w:rFonts w:eastAsia="等线" w:hint="eastAsia"/>
          <w:vertAlign w:val="superscript"/>
        </w:rPr>
        <w:t>+</w:t>
      </w:r>
      <w:r w:rsidRPr="00315EFD">
        <w:rPr>
          <w:rFonts w:eastAsia="等线"/>
        </w:rPr>
        <w:t xml:space="preserve"> production.</w:t>
      </w:r>
      <w:r w:rsidRPr="00381F94">
        <w:rPr>
          <w:rFonts w:eastAsia="等线"/>
        </w:rPr>
        <w:t xml:space="preserve"> </w:t>
      </w:r>
    </w:p>
    <w:p w14:paraId="506A9643" w14:textId="77777777" w:rsidR="001460A3" w:rsidRDefault="001460A3" w:rsidP="001460A3">
      <w:pPr>
        <w:rPr>
          <w:rFonts w:eastAsia="宋体" w:cs="Times New Roman"/>
          <w:lang w:val="de-DE"/>
        </w:rPr>
      </w:pPr>
      <w:r>
        <w:rPr>
          <w:rFonts w:eastAsia="宋体" w:cs="Times New Roman"/>
          <w:lang w:val="de-DE"/>
        </w:rPr>
        <w:br w:type="page"/>
      </w:r>
    </w:p>
    <w:p w14:paraId="24136D58" w14:textId="77777777" w:rsidR="001460A3" w:rsidRDefault="001460A3" w:rsidP="001460A3">
      <w:pPr>
        <w:pStyle w:val="af3"/>
        <w:rPr>
          <w:rFonts w:eastAsia="宋体"/>
          <w:highlight w:val="yellow"/>
        </w:rPr>
      </w:pPr>
      <w:r w:rsidRPr="00731A78">
        <w:rPr>
          <w:rFonts w:eastAsia="宋体"/>
          <w:noProof/>
        </w:rPr>
        <w:lastRenderedPageBreak/>
        <w:drawing>
          <wp:inline distT="0" distB="0" distL="0" distR="0" wp14:anchorId="54350D5C" wp14:editId="124E6E8C">
            <wp:extent cx="5539105" cy="3891915"/>
            <wp:effectExtent l="0" t="0" r="0" b="0"/>
            <wp:docPr id="14213220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39105" cy="3891915"/>
                    </a:xfrm>
                    <a:prstGeom prst="rect">
                      <a:avLst/>
                    </a:prstGeom>
                    <a:noFill/>
                    <a:ln>
                      <a:noFill/>
                    </a:ln>
                  </pic:spPr>
                </pic:pic>
              </a:graphicData>
            </a:graphic>
          </wp:inline>
        </w:drawing>
      </w:r>
    </w:p>
    <w:p w14:paraId="18569D1E" w14:textId="77777777" w:rsidR="001460A3" w:rsidRPr="00381F94" w:rsidRDefault="001460A3" w:rsidP="001460A3">
      <w:pPr>
        <w:pStyle w:val="af3"/>
        <w:rPr>
          <w:lang w:eastAsia="zh-CN"/>
        </w:rPr>
      </w:pPr>
      <w:r w:rsidRPr="00AD50DF">
        <w:rPr>
          <w:b/>
        </w:rPr>
        <w:t xml:space="preserve">Supplementary Fig. </w:t>
      </w:r>
      <w:r w:rsidRPr="00AD50DF">
        <w:rPr>
          <w:rFonts w:eastAsia="宋体" w:hint="eastAsia"/>
          <w:b/>
          <w:lang w:val="en-US" w:eastAsia="zh-CN"/>
        </w:rPr>
        <w:t>30</w:t>
      </w:r>
      <w:r w:rsidRPr="00AD50DF">
        <w:rPr>
          <w:rFonts w:eastAsia="等线"/>
          <w:b/>
        </w:rPr>
        <w:t>.</w:t>
      </w:r>
      <w:r w:rsidRPr="00AD50DF">
        <w:rPr>
          <w:rFonts w:eastAsia="等线"/>
        </w:rPr>
        <w:t xml:space="preserve"> </w:t>
      </w:r>
      <w:r w:rsidRPr="00AD50DF">
        <w:rPr>
          <w:rFonts w:eastAsia="等线" w:hint="eastAsia"/>
          <w:lang w:eastAsia="zh-CN"/>
        </w:rPr>
        <w:t xml:space="preserve"> </w:t>
      </w:r>
      <w:r w:rsidRPr="00AD50DF">
        <w:rPr>
          <w:rFonts w:eastAsia="等线" w:hint="eastAsia"/>
          <w:vertAlign w:val="superscript"/>
          <w:lang w:eastAsia="zh-CN"/>
        </w:rPr>
        <w:t>1</w:t>
      </w:r>
      <w:r w:rsidRPr="00AD50DF">
        <w:rPr>
          <w:rFonts w:eastAsia="等线" w:hint="eastAsia"/>
          <w:lang w:eastAsia="zh-CN"/>
        </w:rPr>
        <w:t xml:space="preserve">H </w:t>
      </w:r>
      <w:r w:rsidRPr="00AD50DF">
        <w:rPr>
          <w:rFonts w:eastAsia="等线"/>
          <w:lang w:eastAsia="zh-CN"/>
        </w:rPr>
        <w:t xml:space="preserve">MAS NMR spectra of </w:t>
      </w:r>
      <w:r w:rsidRPr="00AD50DF">
        <w:rPr>
          <w:rFonts w:eastAsia="等线" w:hint="eastAsia"/>
        </w:rPr>
        <w:t xml:space="preserve">100 mg </w:t>
      </w:r>
      <w:r w:rsidRPr="00AD50DF">
        <w:rPr>
          <w:rFonts w:eastAsia="等线"/>
        </w:rPr>
        <w:t>UiO-66-Hf-</w:t>
      </w:r>
      <w:r w:rsidRPr="00AD50DF">
        <w:rPr>
          <w:rFonts w:eastAsia="等线" w:hint="eastAsia"/>
        </w:rPr>
        <w:t>NH</w:t>
      </w:r>
      <w:r w:rsidRPr="00AD50DF">
        <w:rPr>
          <w:rFonts w:eastAsia="等线" w:hint="eastAsia"/>
          <w:vertAlign w:val="subscript"/>
        </w:rPr>
        <w:t>2</w:t>
      </w:r>
      <w:r w:rsidRPr="00AD50DF">
        <w:rPr>
          <w:rFonts w:eastAsia="等线"/>
        </w:rPr>
        <w:t xml:space="preserve"> before and after </w:t>
      </w:r>
      <w:r w:rsidRPr="00AD50DF">
        <w:rPr>
          <w:rFonts w:eastAsia="等线" w:hint="eastAsia"/>
        </w:rPr>
        <w:t>6</w:t>
      </w:r>
      <w:r w:rsidRPr="00AD50DF">
        <w:rPr>
          <w:rFonts w:eastAsia="等线"/>
        </w:rPr>
        <w:t xml:space="preserve"> cycles</w:t>
      </w:r>
      <w:r w:rsidRPr="00AD50DF">
        <w:rPr>
          <w:rFonts w:eastAsia="等线"/>
          <w:lang w:eastAsia="zh-CN"/>
        </w:rPr>
        <w:t>.</w:t>
      </w:r>
    </w:p>
    <w:p w14:paraId="4DD63AB3" w14:textId="77777777" w:rsidR="001460A3" w:rsidRDefault="001460A3" w:rsidP="001460A3">
      <w:pPr>
        <w:rPr>
          <w:rFonts w:eastAsia="宋体" w:cs="Times New Roman"/>
          <w:lang w:val="de-DE"/>
        </w:rPr>
      </w:pPr>
      <w:r>
        <w:rPr>
          <w:rFonts w:eastAsia="宋体" w:cs="Times New Roman"/>
          <w:lang w:val="de-DE"/>
        </w:rPr>
        <w:br w:type="page"/>
      </w:r>
    </w:p>
    <w:p w14:paraId="2E96C4B6" w14:textId="77777777" w:rsidR="001460A3" w:rsidRPr="002B06AC" w:rsidRDefault="001460A3" w:rsidP="001460A3">
      <w:pPr>
        <w:rPr>
          <w:rFonts w:eastAsia="宋体" w:cs="Times New Roman"/>
          <w:b/>
          <w:bCs/>
          <w:sz w:val="24"/>
          <w:szCs w:val="24"/>
          <w:lang w:val="de-DE"/>
        </w:rPr>
      </w:pPr>
      <w:r w:rsidRPr="001203DA">
        <w:rPr>
          <w:rFonts w:eastAsia="宋体" w:cs="Times New Roman" w:hint="eastAsia"/>
          <w:b/>
          <w:bCs/>
          <w:sz w:val="24"/>
          <w:szCs w:val="24"/>
          <w:lang w:val="de-DE"/>
        </w:rPr>
        <w:lastRenderedPageBreak/>
        <w:t>Reference</w:t>
      </w:r>
    </w:p>
    <w:p w14:paraId="6905523B" w14:textId="77777777" w:rsidR="001460A3" w:rsidRDefault="001460A3" w:rsidP="001460A3">
      <w:pPr>
        <w:pStyle w:val="a5"/>
        <w:numPr>
          <w:ilvl w:val="0"/>
          <w:numId w:val="2"/>
        </w:numPr>
        <w:spacing w:after="0" w:line="360" w:lineRule="auto"/>
        <w:ind w:left="442" w:firstLineChars="0" w:hanging="442"/>
        <w:jc w:val="both"/>
        <w:rPr>
          <w:rFonts w:eastAsia="宋体" w:cs="Times New Roman"/>
          <w:lang w:val="de-DE"/>
        </w:rPr>
      </w:pPr>
      <w:bookmarkStart w:id="12" w:name="_Ref165489875"/>
      <w:bookmarkStart w:id="13" w:name="_Hlk165589578"/>
      <w:r w:rsidRPr="009D0901">
        <w:rPr>
          <w:rFonts w:eastAsia="宋体" w:cs="Times New Roman"/>
          <w:lang w:val="de-DE"/>
        </w:rPr>
        <w:t>T.-N. Ye, S.-W. Park, Y. Lu, J. Li, M. Sasase, M. Kitano, T. Tada, H. Hosono,</w:t>
      </w:r>
      <w:r w:rsidRPr="009D0901">
        <w:rPr>
          <w:rFonts w:ascii="Segoe UI" w:eastAsiaTheme="minorEastAsia" w:hAnsi="Segoe UI" w:cs="Segoe UI"/>
          <w:sz w:val="18"/>
          <w:szCs w:val="18"/>
        </w:rPr>
        <w:t xml:space="preserve"> </w:t>
      </w:r>
      <w:r w:rsidRPr="009D0901">
        <w:rPr>
          <w:rFonts w:eastAsiaTheme="minorEastAsia" w:cs="Times New Roman"/>
        </w:rPr>
        <w:t>Vacancy-enabled N</w:t>
      </w:r>
      <w:r w:rsidRPr="009D0901">
        <w:rPr>
          <w:rFonts w:eastAsiaTheme="minorEastAsia" w:cs="Times New Roman"/>
          <w:vertAlign w:val="subscript"/>
        </w:rPr>
        <w:t>2</w:t>
      </w:r>
      <w:r w:rsidRPr="009D0901">
        <w:rPr>
          <w:rFonts w:eastAsiaTheme="minorEastAsia" w:cs="Times New Roman"/>
        </w:rPr>
        <w:t xml:space="preserve"> activation for ammonia synthesis on an Ni-loaded catalyst</w:t>
      </w:r>
      <w:r w:rsidRPr="009D0901">
        <w:rPr>
          <w:rFonts w:eastAsia="宋体" w:cs="Times New Roman"/>
        </w:rPr>
        <w:t>.</w:t>
      </w:r>
      <w:r w:rsidRPr="009D0901">
        <w:rPr>
          <w:rFonts w:eastAsia="宋体" w:cs="Times New Roman"/>
          <w:sz w:val="32"/>
          <w:szCs w:val="32"/>
          <w:lang w:val="de-DE"/>
        </w:rPr>
        <w:t xml:space="preserve"> </w:t>
      </w:r>
      <w:r w:rsidRPr="009D0901">
        <w:rPr>
          <w:rFonts w:eastAsia="宋体" w:cs="Times New Roman"/>
          <w:i/>
          <w:iCs/>
          <w:lang w:val="de-DE"/>
        </w:rPr>
        <w:t>Nature</w:t>
      </w:r>
      <w:r>
        <w:rPr>
          <w:rFonts w:eastAsia="宋体" w:cs="Times New Roman" w:hint="eastAsia"/>
          <w:lang w:val="de-DE"/>
        </w:rPr>
        <w:t>.</w:t>
      </w:r>
      <w:r w:rsidRPr="009D0901">
        <w:rPr>
          <w:rFonts w:eastAsia="宋体" w:cs="Times New Roman"/>
          <w:lang w:val="de-DE"/>
        </w:rPr>
        <w:t xml:space="preserve"> </w:t>
      </w:r>
      <w:r w:rsidRPr="009D0901">
        <w:rPr>
          <w:rFonts w:eastAsia="宋体" w:cs="Times New Roman"/>
          <w:b/>
          <w:bCs/>
          <w:lang w:val="de-DE"/>
        </w:rPr>
        <w:t>583</w:t>
      </w:r>
      <w:r w:rsidRPr="009D0901">
        <w:rPr>
          <w:rFonts w:eastAsia="宋体" w:cs="Times New Roman"/>
          <w:lang w:val="de-DE"/>
        </w:rPr>
        <w:t>, 391-395</w:t>
      </w:r>
      <w:r>
        <w:rPr>
          <w:rFonts w:eastAsia="宋体" w:cs="Times New Roman" w:hint="eastAsia"/>
          <w:lang w:val="de-DE"/>
        </w:rPr>
        <w:t xml:space="preserve"> (</w:t>
      </w:r>
      <w:r w:rsidRPr="009D0901">
        <w:rPr>
          <w:rFonts w:eastAsia="宋体" w:cs="Times New Roman"/>
          <w:lang w:val="de-DE"/>
        </w:rPr>
        <w:t>2020</w:t>
      </w:r>
      <w:r>
        <w:rPr>
          <w:rFonts w:eastAsia="宋体" w:cs="Times New Roman" w:hint="eastAsia"/>
          <w:lang w:val="de-DE"/>
        </w:rPr>
        <w:t>)</w:t>
      </w:r>
      <w:r w:rsidRPr="009D0901">
        <w:rPr>
          <w:rFonts w:eastAsia="宋体" w:cs="Times New Roman"/>
          <w:lang w:val="de-DE"/>
        </w:rPr>
        <w:t>.</w:t>
      </w:r>
      <w:bookmarkEnd w:id="12"/>
    </w:p>
    <w:p w14:paraId="0C3092A7" w14:textId="77777777" w:rsidR="001460A3" w:rsidRPr="009D0901" w:rsidRDefault="001460A3" w:rsidP="001460A3">
      <w:pPr>
        <w:pStyle w:val="a5"/>
        <w:numPr>
          <w:ilvl w:val="0"/>
          <w:numId w:val="2"/>
        </w:numPr>
        <w:spacing w:after="0" w:line="360" w:lineRule="auto"/>
        <w:ind w:left="442" w:firstLineChars="0" w:hanging="442"/>
        <w:jc w:val="both"/>
        <w:rPr>
          <w:rFonts w:eastAsia="宋体" w:cs="Times New Roman"/>
          <w:lang w:val="de-DE"/>
        </w:rPr>
      </w:pPr>
      <w:bookmarkStart w:id="14" w:name="_Ref165489879"/>
      <w:r w:rsidRPr="002B06AC">
        <w:rPr>
          <w:rFonts w:eastAsia="宋体" w:cs="Times New Roman"/>
          <w:lang w:val="de-DE"/>
        </w:rPr>
        <w:t>J. Humphreys, R. Lan, S. Tao,</w:t>
      </w:r>
      <w:r w:rsidRPr="002B06AC">
        <w:t xml:space="preserve"> </w:t>
      </w:r>
      <w:r w:rsidRPr="002B06AC">
        <w:rPr>
          <w:rFonts w:eastAsia="宋体" w:cs="Times New Roman"/>
          <w:lang w:val="de-DE"/>
        </w:rPr>
        <w:t xml:space="preserve">Development and </w:t>
      </w:r>
      <w:r>
        <w:rPr>
          <w:rFonts w:eastAsia="宋体" w:cs="Times New Roman" w:hint="eastAsia"/>
          <w:lang w:val="de-DE"/>
        </w:rPr>
        <w:t>r</w:t>
      </w:r>
      <w:r w:rsidRPr="002B06AC">
        <w:rPr>
          <w:rFonts w:eastAsia="宋体" w:cs="Times New Roman"/>
          <w:lang w:val="de-DE"/>
        </w:rPr>
        <w:t xml:space="preserve">ecent </w:t>
      </w:r>
      <w:r>
        <w:rPr>
          <w:rFonts w:eastAsia="宋体" w:cs="Times New Roman" w:hint="eastAsia"/>
          <w:lang w:val="de-DE"/>
        </w:rPr>
        <w:t>p</w:t>
      </w:r>
      <w:r w:rsidRPr="002B06AC">
        <w:rPr>
          <w:rFonts w:eastAsia="宋体" w:cs="Times New Roman"/>
          <w:lang w:val="de-DE"/>
        </w:rPr>
        <w:t xml:space="preserve">rogress on </w:t>
      </w:r>
      <w:r>
        <w:rPr>
          <w:rFonts w:eastAsia="宋体" w:cs="Times New Roman" w:hint="eastAsia"/>
          <w:lang w:val="de-DE"/>
        </w:rPr>
        <w:t>a</w:t>
      </w:r>
      <w:r w:rsidRPr="002B06AC">
        <w:rPr>
          <w:rFonts w:eastAsia="宋体" w:cs="Times New Roman"/>
          <w:lang w:val="de-DE"/>
        </w:rPr>
        <w:t xml:space="preserve">mmonia </w:t>
      </w:r>
      <w:r>
        <w:rPr>
          <w:rFonts w:eastAsia="宋体" w:cs="Times New Roman" w:hint="eastAsia"/>
          <w:lang w:val="de-DE"/>
        </w:rPr>
        <w:t>s</w:t>
      </w:r>
      <w:r w:rsidRPr="002B06AC">
        <w:rPr>
          <w:rFonts w:eastAsia="宋体" w:cs="Times New Roman"/>
          <w:lang w:val="de-DE"/>
        </w:rPr>
        <w:t xml:space="preserve">ynthesis </w:t>
      </w:r>
      <w:r>
        <w:rPr>
          <w:rFonts w:eastAsia="宋体" w:cs="Times New Roman" w:hint="eastAsia"/>
          <w:lang w:val="de-DE"/>
        </w:rPr>
        <w:t>c</w:t>
      </w:r>
      <w:r w:rsidRPr="002B06AC">
        <w:rPr>
          <w:rFonts w:eastAsia="宋体" w:cs="Times New Roman"/>
          <w:lang w:val="de-DE"/>
        </w:rPr>
        <w:t xml:space="preserve">atalysts for Haber–Bosch </w:t>
      </w:r>
      <w:r>
        <w:rPr>
          <w:rFonts w:eastAsia="宋体" w:cs="Times New Roman" w:hint="eastAsia"/>
          <w:lang w:val="de-DE"/>
        </w:rPr>
        <w:t>p</w:t>
      </w:r>
      <w:r w:rsidRPr="002B06AC">
        <w:rPr>
          <w:rFonts w:eastAsia="宋体" w:cs="Times New Roman"/>
          <w:lang w:val="de-DE"/>
        </w:rPr>
        <w:t>rocess</w:t>
      </w:r>
      <w:r>
        <w:rPr>
          <w:rFonts w:eastAsia="宋体" w:cs="Times New Roman" w:hint="eastAsia"/>
          <w:lang w:val="de-DE"/>
        </w:rPr>
        <w:t>.</w:t>
      </w:r>
      <w:r w:rsidRPr="002B06AC">
        <w:rPr>
          <w:rFonts w:eastAsia="宋体" w:cs="Times New Roman"/>
          <w:lang w:val="de-DE"/>
        </w:rPr>
        <w:t xml:space="preserve"> </w:t>
      </w:r>
      <w:r w:rsidRPr="002B06AC">
        <w:rPr>
          <w:rFonts w:eastAsia="宋体" w:cs="Times New Roman"/>
          <w:i/>
          <w:iCs/>
          <w:lang w:val="de-DE"/>
        </w:rPr>
        <w:t>ADV ENERG SUST RES</w:t>
      </w:r>
      <w:r>
        <w:rPr>
          <w:rFonts w:eastAsia="宋体" w:cs="Times New Roman" w:hint="eastAsia"/>
          <w:lang w:val="de-DE"/>
        </w:rPr>
        <w:t>.</w:t>
      </w:r>
      <w:r w:rsidRPr="002B06AC">
        <w:rPr>
          <w:rFonts w:eastAsia="宋体" w:cs="Times New Roman"/>
          <w:lang w:val="de-DE"/>
        </w:rPr>
        <w:t xml:space="preserve"> </w:t>
      </w:r>
      <w:r w:rsidRPr="002B06AC">
        <w:rPr>
          <w:rFonts w:eastAsia="宋体" w:cs="Times New Roman"/>
          <w:b/>
          <w:bCs/>
          <w:lang w:val="de-DE"/>
        </w:rPr>
        <w:t>2</w:t>
      </w:r>
      <w:r w:rsidRPr="002B06AC">
        <w:rPr>
          <w:rFonts w:eastAsia="宋体" w:cs="Times New Roman"/>
          <w:lang w:val="de-DE"/>
        </w:rPr>
        <w:t>, 2000043</w:t>
      </w:r>
      <w:r>
        <w:rPr>
          <w:rFonts w:eastAsia="宋体" w:cs="Times New Roman" w:hint="eastAsia"/>
          <w:lang w:val="de-DE"/>
        </w:rPr>
        <w:t xml:space="preserve"> (</w:t>
      </w:r>
      <w:r w:rsidRPr="002B06AC">
        <w:rPr>
          <w:rFonts w:eastAsia="宋体" w:cs="Times New Roman"/>
          <w:lang w:val="de-DE"/>
        </w:rPr>
        <w:t>2021</w:t>
      </w:r>
      <w:r>
        <w:rPr>
          <w:rFonts w:eastAsia="宋体" w:cs="Times New Roman" w:hint="eastAsia"/>
          <w:lang w:val="de-DE"/>
        </w:rPr>
        <w:t>)</w:t>
      </w:r>
      <w:r w:rsidRPr="002B06AC">
        <w:rPr>
          <w:rFonts w:eastAsia="宋体" w:cs="Times New Roman"/>
          <w:lang w:val="de-DE"/>
        </w:rPr>
        <w:t>.</w:t>
      </w:r>
      <w:bookmarkEnd w:id="14"/>
    </w:p>
    <w:p w14:paraId="3E76D5C1" w14:textId="77777777" w:rsidR="001460A3" w:rsidRPr="001203DA" w:rsidRDefault="001460A3" w:rsidP="001460A3">
      <w:pPr>
        <w:pStyle w:val="a5"/>
        <w:numPr>
          <w:ilvl w:val="0"/>
          <w:numId w:val="2"/>
        </w:numPr>
        <w:spacing w:after="0" w:line="360" w:lineRule="auto"/>
        <w:ind w:left="442" w:firstLineChars="0" w:hanging="442"/>
        <w:jc w:val="both"/>
        <w:rPr>
          <w:rFonts w:eastAsia="宋体" w:cs="Times New Roman"/>
          <w:sz w:val="32"/>
          <w:szCs w:val="32"/>
          <w:lang w:val="de-DE"/>
        </w:rPr>
      </w:pPr>
      <w:bookmarkStart w:id="15" w:name="_Ref165489952"/>
      <w:r w:rsidRPr="001203DA">
        <w:rPr>
          <w:rFonts w:eastAsiaTheme="minorEastAsia" w:cs="Times New Roman"/>
        </w:rPr>
        <w:t xml:space="preserve">S. Z. Andersen, V. Čolić, S. Yang, J. A. Schwalbe, A. C. Nielander, J. M. McEnaney, K. Enemark-Rasmussen, J. G. Baker, A. R. Singh, B. A. Rohr, M. J. Statt, S. J. Blair, S. </w:t>
      </w:r>
      <w:proofErr w:type="spellStart"/>
      <w:r w:rsidRPr="001203DA">
        <w:rPr>
          <w:rFonts w:eastAsiaTheme="minorEastAsia" w:cs="Times New Roman"/>
        </w:rPr>
        <w:t>Mezzavilla</w:t>
      </w:r>
      <w:proofErr w:type="spellEnd"/>
      <w:r w:rsidRPr="001203DA">
        <w:rPr>
          <w:rFonts w:eastAsiaTheme="minorEastAsia" w:cs="Times New Roman"/>
        </w:rPr>
        <w:t xml:space="preserve">, J. Kibsgaard, P. C. K. Vesborg, M. </w:t>
      </w:r>
      <w:proofErr w:type="spellStart"/>
      <w:r w:rsidRPr="001203DA">
        <w:rPr>
          <w:rFonts w:eastAsiaTheme="minorEastAsia" w:cs="Times New Roman"/>
        </w:rPr>
        <w:t>Cargnello</w:t>
      </w:r>
      <w:proofErr w:type="spellEnd"/>
      <w:r w:rsidRPr="001203DA">
        <w:rPr>
          <w:rFonts w:eastAsiaTheme="minorEastAsia" w:cs="Times New Roman"/>
        </w:rPr>
        <w:t xml:space="preserve">, S. F. Bent, T. F. Jaramillo, I. E. L. Stephens, J. K. Nørskov, I. Chorkendorff, </w:t>
      </w:r>
      <w:r w:rsidRPr="009D0901">
        <w:rPr>
          <w:rFonts w:eastAsiaTheme="minorEastAsia" w:cs="Times New Roman"/>
        </w:rPr>
        <w:t>A rigorous electrochemical ammonia synthesis protocol with quantitative isotope measurements</w:t>
      </w:r>
      <w:r>
        <w:rPr>
          <w:rFonts w:eastAsia="宋体" w:cs="Times New Roman" w:hint="eastAsia"/>
        </w:rPr>
        <w:t xml:space="preserve">. </w:t>
      </w:r>
      <w:r w:rsidRPr="001203DA">
        <w:rPr>
          <w:rFonts w:eastAsiaTheme="minorEastAsia" w:cs="Times New Roman"/>
          <w:i/>
          <w:iCs/>
        </w:rPr>
        <w:t>Nature</w:t>
      </w:r>
      <w:r>
        <w:rPr>
          <w:rFonts w:eastAsia="宋体" w:cs="Times New Roman" w:hint="eastAsia"/>
          <w:lang w:val="de-DE"/>
        </w:rPr>
        <w:t>.</w:t>
      </w:r>
      <w:r w:rsidRPr="001203DA">
        <w:rPr>
          <w:rFonts w:eastAsiaTheme="minorEastAsia" w:cs="Times New Roman"/>
        </w:rPr>
        <w:t xml:space="preserve"> </w:t>
      </w:r>
      <w:r w:rsidRPr="001203DA">
        <w:rPr>
          <w:rFonts w:eastAsiaTheme="minorEastAsia" w:cs="Times New Roman"/>
          <w:b/>
          <w:bCs/>
        </w:rPr>
        <w:t>570</w:t>
      </w:r>
      <w:r w:rsidRPr="001203DA">
        <w:rPr>
          <w:rFonts w:eastAsiaTheme="minorEastAsia" w:cs="Times New Roman"/>
        </w:rPr>
        <w:t>, 504-508</w:t>
      </w:r>
      <w:r>
        <w:rPr>
          <w:rFonts w:eastAsia="宋体" w:cs="Times New Roman" w:hint="eastAsia"/>
        </w:rPr>
        <w:t xml:space="preserve"> </w:t>
      </w:r>
      <w:r w:rsidRPr="001203DA">
        <w:rPr>
          <w:rFonts w:eastAsia="宋体" w:cs="Times New Roman" w:hint="eastAsia"/>
        </w:rPr>
        <w:t>(</w:t>
      </w:r>
      <w:r w:rsidRPr="001203DA">
        <w:rPr>
          <w:rFonts w:eastAsiaTheme="minorEastAsia" w:cs="Times New Roman"/>
        </w:rPr>
        <w:t>2019</w:t>
      </w:r>
      <w:r w:rsidRPr="001203DA">
        <w:rPr>
          <w:rFonts w:eastAsia="宋体" w:cs="Times New Roman" w:hint="eastAsia"/>
        </w:rPr>
        <w:t>)</w:t>
      </w:r>
      <w:r w:rsidRPr="001203DA">
        <w:rPr>
          <w:rFonts w:eastAsiaTheme="minorEastAsia" w:cs="Times New Roman"/>
        </w:rPr>
        <w:t>.</w:t>
      </w:r>
      <w:bookmarkEnd w:id="15"/>
    </w:p>
    <w:p w14:paraId="6FF312B8" w14:textId="77777777" w:rsidR="001460A3" w:rsidRPr="009D0901" w:rsidRDefault="001460A3" w:rsidP="001460A3">
      <w:pPr>
        <w:pStyle w:val="a5"/>
        <w:numPr>
          <w:ilvl w:val="0"/>
          <w:numId w:val="2"/>
        </w:numPr>
        <w:spacing w:after="0" w:line="360" w:lineRule="auto"/>
        <w:ind w:left="442" w:firstLineChars="0" w:hanging="442"/>
        <w:jc w:val="both"/>
        <w:rPr>
          <w:rFonts w:eastAsia="宋体" w:cs="Times New Roman"/>
          <w:sz w:val="44"/>
          <w:szCs w:val="44"/>
          <w:lang w:val="de-DE"/>
        </w:rPr>
      </w:pPr>
      <w:bookmarkStart w:id="16" w:name="_Ref165489954"/>
      <w:r w:rsidRPr="009D0901">
        <w:rPr>
          <w:rFonts w:eastAsiaTheme="minorEastAsia" w:cs="Times New Roman"/>
        </w:rPr>
        <w:t xml:space="preserve">K. Li, S. Z. Andersen, M. J. Statt, M. Saccoccio, V. J. Bukas, K. </w:t>
      </w:r>
      <w:proofErr w:type="spellStart"/>
      <w:r w:rsidRPr="009D0901">
        <w:rPr>
          <w:rFonts w:eastAsiaTheme="minorEastAsia" w:cs="Times New Roman"/>
        </w:rPr>
        <w:t>Krempl</w:t>
      </w:r>
      <w:proofErr w:type="spellEnd"/>
      <w:r w:rsidRPr="009D0901">
        <w:rPr>
          <w:rFonts w:eastAsiaTheme="minorEastAsia" w:cs="Times New Roman"/>
        </w:rPr>
        <w:t xml:space="preserve">, R. </w:t>
      </w:r>
      <w:proofErr w:type="spellStart"/>
      <w:r w:rsidRPr="009D0901">
        <w:rPr>
          <w:rFonts w:eastAsiaTheme="minorEastAsia" w:cs="Times New Roman"/>
        </w:rPr>
        <w:t>Sažinas</w:t>
      </w:r>
      <w:proofErr w:type="spellEnd"/>
      <w:r w:rsidRPr="009D0901">
        <w:rPr>
          <w:rFonts w:eastAsiaTheme="minorEastAsia" w:cs="Times New Roman"/>
        </w:rPr>
        <w:t xml:space="preserve">, J. B. Pedersen, V. </w:t>
      </w:r>
      <w:proofErr w:type="spellStart"/>
      <w:r w:rsidRPr="009D0901">
        <w:rPr>
          <w:rFonts w:eastAsiaTheme="minorEastAsia" w:cs="Times New Roman"/>
        </w:rPr>
        <w:t>Shadravan</w:t>
      </w:r>
      <w:proofErr w:type="spellEnd"/>
      <w:r w:rsidRPr="009D0901">
        <w:rPr>
          <w:rFonts w:eastAsiaTheme="minorEastAsia" w:cs="Times New Roman"/>
        </w:rPr>
        <w:t>, Y. Zhou, D. Chakraborty, J. Kibsgaard, P. C. K. Vesborg, J. K. Nørskov, I. Chorkendorff,</w:t>
      </w:r>
      <w:r w:rsidRPr="009D0901">
        <w:t xml:space="preserve"> </w:t>
      </w:r>
      <w:r w:rsidRPr="009D0901">
        <w:rPr>
          <w:rFonts w:eastAsiaTheme="minorEastAsia" w:cs="Times New Roman"/>
        </w:rPr>
        <w:t>Enhancement of lithium-mediated ammonia synthesis by addition of oxygen</w:t>
      </w:r>
      <w:r>
        <w:rPr>
          <w:rFonts w:eastAsia="宋体" w:cs="Times New Roman" w:hint="eastAsia"/>
        </w:rPr>
        <w:t>.</w:t>
      </w:r>
      <w:r w:rsidRPr="009D0901">
        <w:rPr>
          <w:rFonts w:eastAsiaTheme="minorEastAsia" w:cs="Times New Roman"/>
        </w:rPr>
        <w:t xml:space="preserve"> </w:t>
      </w:r>
      <w:r w:rsidRPr="009D0901">
        <w:rPr>
          <w:rFonts w:eastAsiaTheme="minorEastAsia" w:cs="Times New Roman"/>
          <w:i/>
          <w:iCs/>
        </w:rPr>
        <w:t>Science</w:t>
      </w:r>
      <w:r>
        <w:rPr>
          <w:rFonts w:eastAsia="宋体" w:cs="Times New Roman" w:hint="eastAsia"/>
          <w:lang w:val="de-DE"/>
        </w:rPr>
        <w:t>.</w:t>
      </w:r>
      <w:r w:rsidRPr="009D0901">
        <w:rPr>
          <w:rFonts w:eastAsiaTheme="minorEastAsia" w:cs="Times New Roman"/>
        </w:rPr>
        <w:t xml:space="preserve"> </w:t>
      </w:r>
      <w:r w:rsidRPr="009D0901">
        <w:rPr>
          <w:rFonts w:eastAsiaTheme="minorEastAsia" w:cs="Times New Roman"/>
          <w:b/>
          <w:bCs/>
        </w:rPr>
        <w:t>374</w:t>
      </w:r>
      <w:r w:rsidRPr="009D0901">
        <w:rPr>
          <w:rFonts w:eastAsiaTheme="minorEastAsia" w:cs="Times New Roman"/>
        </w:rPr>
        <w:t>, 1593-1597</w:t>
      </w:r>
      <w:r>
        <w:rPr>
          <w:rFonts w:eastAsia="宋体" w:cs="Times New Roman" w:hint="eastAsia"/>
        </w:rPr>
        <w:t xml:space="preserve"> </w:t>
      </w:r>
      <w:r w:rsidRPr="009D0901">
        <w:rPr>
          <w:rFonts w:eastAsia="宋体" w:cs="Times New Roman" w:hint="eastAsia"/>
        </w:rPr>
        <w:t>(</w:t>
      </w:r>
      <w:r w:rsidRPr="009D0901">
        <w:rPr>
          <w:rFonts w:eastAsiaTheme="minorEastAsia" w:cs="Times New Roman"/>
        </w:rPr>
        <w:t>2021</w:t>
      </w:r>
      <w:r w:rsidRPr="009D0901">
        <w:rPr>
          <w:rFonts w:eastAsia="宋体" w:cs="Times New Roman" w:hint="eastAsia"/>
        </w:rPr>
        <w:t>)</w:t>
      </w:r>
      <w:r w:rsidRPr="009D0901">
        <w:rPr>
          <w:rFonts w:eastAsiaTheme="minorEastAsia" w:cs="Times New Roman"/>
        </w:rPr>
        <w:t>.</w:t>
      </w:r>
      <w:bookmarkEnd w:id="16"/>
    </w:p>
    <w:p w14:paraId="5B22133B" w14:textId="77777777" w:rsidR="001460A3" w:rsidRPr="009D0901" w:rsidRDefault="001460A3" w:rsidP="001460A3">
      <w:pPr>
        <w:pStyle w:val="a5"/>
        <w:numPr>
          <w:ilvl w:val="0"/>
          <w:numId w:val="2"/>
        </w:numPr>
        <w:spacing w:after="0" w:line="360" w:lineRule="auto"/>
        <w:ind w:left="442" w:firstLineChars="0" w:hanging="442"/>
        <w:jc w:val="both"/>
        <w:rPr>
          <w:rFonts w:eastAsia="宋体" w:cs="Times New Roman"/>
          <w:sz w:val="56"/>
          <w:szCs w:val="56"/>
          <w:lang w:val="de-DE"/>
        </w:rPr>
      </w:pPr>
      <w:bookmarkStart w:id="17" w:name="_Ref165489955"/>
      <w:r w:rsidRPr="009D0901">
        <w:rPr>
          <w:rFonts w:eastAsiaTheme="minorEastAsia" w:cs="Times New Roman"/>
        </w:rPr>
        <w:t xml:space="preserve">B. H. R. </w:t>
      </w:r>
      <w:proofErr w:type="spellStart"/>
      <w:r w:rsidRPr="009D0901">
        <w:rPr>
          <w:rFonts w:eastAsiaTheme="minorEastAsia" w:cs="Times New Roman"/>
        </w:rPr>
        <w:t>Suryanto</w:t>
      </w:r>
      <w:proofErr w:type="spellEnd"/>
      <w:r w:rsidRPr="009D0901">
        <w:rPr>
          <w:rFonts w:eastAsiaTheme="minorEastAsia" w:cs="Times New Roman"/>
        </w:rPr>
        <w:t>, K. Matuszek, J. Choi, R. Y. Hodgetts, H.-L. Du, J. M. Bakker, C. S. M. Kang, P. V. Cherepanov, A. N. Simonov, D. R. MacFarlane, Nitrogen reduction to ammonia at high efficiency and rates based on a phosphonium proton shuttle</w:t>
      </w:r>
      <w:r w:rsidRPr="009D0901">
        <w:rPr>
          <w:rFonts w:eastAsia="宋体" w:cs="Times New Roman"/>
        </w:rPr>
        <w:t xml:space="preserve">. </w:t>
      </w:r>
      <w:r w:rsidRPr="009D0901">
        <w:rPr>
          <w:rFonts w:eastAsiaTheme="minorEastAsia" w:cs="Times New Roman"/>
          <w:i/>
          <w:iCs/>
        </w:rPr>
        <w:t>Science</w:t>
      </w:r>
      <w:r>
        <w:rPr>
          <w:rFonts w:eastAsia="宋体" w:cs="Times New Roman" w:hint="eastAsia"/>
          <w:lang w:val="de-DE"/>
        </w:rPr>
        <w:t>.</w:t>
      </w:r>
      <w:r w:rsidRPr="009D0901">
        <w:rPr>
          <w:rFonts w:eastAsiaTheme="minorEastAsia" w:cs="Times New Roman"/>
        </w:rPr>
        <w:t xml:space="preserve"> </w:t>
      </w:r>
      <w:r w:rsidRPr="009D0901">
        <w:rPr>
          <w:rFonts w:eastAsiaTheme="minorEastAsia" w:cs="Times New Roman"/>
          <w:b/>
          <w:bCs/>
        </w:rPr>
        <w:t>372</w:t>
      </w:r>
      <w:r w:rsidRPr="009D0901">
        <w:rPr>
          <w:rFonts w:eastAsiaTheme="minorEastAsia" w:cs="Times New Roman"/>
        </w:rPr>
        <w:t>, 1187-1191</w:t>
      </w:r>
      <w:r w:rsidRPr="009D0901">
        <w:rPr>
          <w:rFonts w:eastAsiaTheme="minorEastAsia" w:cs="Times New Roman"/>
          <w:i/>
          <w:iCs/>
        </w:rPr>
        <w:t xml:space="preserve"> </w:t>
      </w:r>
      <w:r w:rsidRPr="009D0901">
        <w:rPr>
          <w:rFonts w:eastAsia="宋体" w:cs="Times New Roman" w:hint="eastAsia"/>
        </w:rPr>
        <w:t>(</w:t>
      </w:r>
      <w:r w:rsidRPr="009D0901">
        <w:rPr>
          <w:rFonts w:eastAsiaTheme="minorEastAsia" w:cs="Times New Roman"/>
        </w:rPr>
        <w:t>2021</w:t>
      </w:r>
      <w:r>
        <w:rPr>
          <w:rFonts w:eastAsia="宋体" w:cs="Times New Roman" w:hint="eastAsia"/>
        </w:rPr>
        <w:t>)</w:t>
      </w:r>
      <w:r w:rsidRPr="009D0901">
        <w:rPr>
          <w:rFonts w:eastAsiaTheme="minorEastAsia" w:cs="Times New Roman"/>
        </w:rPr>
        <w:t>.</w:t>
      </w:r>
      <w:bookmarkEnd w:id="17"/>
    </w:p>
    <w:p w14:paraId="454897F9" w14:textId="77777777" w:rsidR="001460A3" w:rsidRPr="00C3658B" w:rsidRDefault="001460A3" w:rsidP="001460A3">
      <w:pPr>
        <w:pStyle w:val="a5"/>
        <w:numPr>
          <w:ilvl w:val="0"/>
          <w:numId w:val="2"/>
        </w:numPr>
        <w:spacing w:after="0" w:line="360" w:lineRule="auto"/>
        <w:ind w:left="442" w:firstLineChars="0" w:hanging="442"/>
        <w:jc w:val="both"/>
        <w:rPr>
          <w:rFonts w:eastAsia="宋体" w:cs="Times New Roman"/>
          <w:sz w:val="144"/>
          <w:szCs w:val="144"/>
          <w:lang w:val="de-DE"/>
        </w:rPr>
      </w:pPr>
      <w:bookmarkStart w:id="18" w:name="_Ref165489956"/>
      <w:r w:rsidRPr="009D0901">
        <w:rPr>
          <w:rFonts w:eastAsiaTheme="minorEastAsia" w:cs="Times New Roman"/>
        </w:rPr>
        <w:t xml:space="preserve">H.-L. Du, M. </w:t>
      </w:r>
      <w:proofErr w:type="spellStart"/>
      <w:r w:rsidRPr="009D0901">
        <w:rPr>
          <w:rFonts w:eastAsiaTheme="minorEastAsia" w:cs="Times New Roman"/>
        </w:rPr>
        <w:t>Chatti</w:t>
      </w:r>
      <w:proofErr w:type="spellEnd"/>
      <w:r w:rsidRPr="009D0901">
        <w:rPr>
          <w:rFonts w:eastAsiaTheme="minorEastAsia" w:cs="Times New Roman"/>
        </w:rPr>
        <w:t>, R. Y. Hodgetts, P. V. Cherepanov, C. K. Nguyen, K. Matuszek, D. R. MacFarlane, A. N. Simonov,</w:t>
      </w:r>
      <w:r>
        <w:rPr>
          <w:rFonts w:eastAsia="宋体" w:cs="Times New Roman" w:hint="eastAsia"/>
        </w:rPr>
        <w:t xml:space="preserve"> </w:t>
      </w:r>
      <w:r w:rsidRPr="009D0901">
        <w:rPr>
          <w:rFonts w:eastAsiaTheme="minorEastAsia" w:cs="Times New Roman"/>
        </w:rPr>
        <w:t xml:space="preserve">Electroreduction of nitrogen with almost 100% current-to-ammonia efficiency. </w:t>
      </w:r>
      <w:r w:rsidRPr="009D0901">
        <w:rPr>
          <w:rFonts w:eastAsiaTheme="minorEastAsia" w:cs="Times New Roman"/>
          <w:i/>
          <w:iCs/>
        </w:rPr>
        <w:t>Nature</w:t>
      </w:r>
      <w:r>
        <w:rPr>
          <w:rFonts w:eastAsia="宋体" w:cs="Times New Roman" w:hint="eastAsia"/>
          <w:lang w:val="de-DE"/>
        </w:rPr>
        <w:t>.</w:t>
      </w:r>
      <w:r w:rsidRPr="009D0901">
        <w:rPr>
          <w:rFonts w:eastAsiaTheme="minorEastAsia" w:cs="Times New Roman"/>
        </w:rPr>
        <w:t xml:space="preserve"> </w:t>
      </w:r>
      <w:r w:rsidRPr="009D0901">
        <w:rPr>
          <w:rFonts w:eastAsiaTheme="minorEastAsia" w:cs="Times New Roman"/>
          <w:b/>
          <w:bCs/>
        </w:rPr>
        <w:t>609</w:t>
      </w:r>
      <w:r w:rsidRPr="009D0901">
        <w:rPr>
          <w:rFonts w:eastAsiaTheme="minorEastAsia" w:cs="Times New Roman"/>
        </w:rPr>
        <w:t>, 722-72</w:t>
      </w:r>
      <w:r w:rsidRPr="009D0901">
        <w:rPr>
          <w:rFonts w:eastAsia="宋体" w:cs="Times New Roman"/>
        </w:rPr>
        <w:t xml:space="preserve"> (</w:t>
      </w:r>
      <w:r w:rsidRPr="009D0901">
        <w:rPr>
          <w:rFonts w:eastAsiaTheme="minorEastAsia" w:cs="Times New Roman"/>
        </w:rPr>
        <w:t>2022</w:t>
      </w:r>
      <w:r w:rsidRPr="009D0901">
        <w:rPr>
          <w:rFonts w:eastAsia="宋体" w:cs="Times New Roman"/>
        </w:rPr>
        <w:t>).</w:t>
      </w:r>
      <w:bookmarkEnd w:id="18"/>
    </w:p>
    <w:p w14:paraId="0CFB079F" w14:textId="77777777" w:rsidR="001460A3" w:rsidRPr="00ED1D8F" w:rsidRDefault="001460A3" w:rsidP="001460A3">
      <w:pPr>
        <w:pStyle w:val="a5"/>
        <w:widowControl w:val="0"/>
        <w:numPr>
          <w:ilvl w:val="0"/>
          <w:numId w:val="2"/>
        </w:numPr>
        <w:autoSpaceDE w:val="0"/>
        <w:autoSpaceDN w:val="0"/>
        <w:adjustRightInd w:val="0"/>
        <w:spacing w:after="0" w:line="360" w:lineRule="auto"/>
        <w:ind w:left="442" w:firstLineChars="0" w:hanging="442"/>
        <w:jc w:val="both"/>
        <w:rPr>
          <w:rFonts w:eastAsiaTheme="minorEastAsia" w:cs="Times New Roman"/>
        </w:rPr>
      </w:pPr>
      <w:bookmarkStart w:id="19" w:name="_Ref165490028"/>
      <w:r w:rsidRPr="00C3658B">
        <w:rPr>
          <w:rFonts w:eastAsiaTheme="minorEastAsia" w:cs="Times New Roman"/>
        </w:rPr>
        <w:t>D. F. Swearer, N. R. Knowles, H. O. Everitt, N. J. Halas, Light-</w:t>
      </w:r>
      <w:r w:rsidRPr="00C3658B">
        <w:rPr>
          <w:rFonts w:eastAsia="宋体" w:cs="Times New Roman"/>
        </w:rPr>
        <w:t>d</w:t>
      </w:r>
      <w:r w:rsidRPr="00C3658B">
        <w:rPr>
          <w:rFonts w:eastAsiaTheme="minorEastAsia" w:cs="Times New Roman"/>
        </w:rPr>
        <w:t xml:space="preserve">riven </w:t>
      </w:r>
      <w:r w:rsidRPr="00C3658B">
        <w:rPr>
          <w:rFonts w:eastAsia="宋体" w:cs="Times New Roman"/>
        </w:rPr>
        <w:t>c</w:t>
      </w:r>
      <w:r w:rsidRPr="00C3658B">
        <w:rPr>
          <w:rFonts w:eastAsiaTheme="minorEastAsia" w:cs="Times New Roman"/>
        </w:rPr>
        <w:t xml:space="preserve">hemical </w:t>
      </w:r>
      <w:r w:rsidRPr="00C3658B">
        <w:rPr>
          <w:rFonts w:eastAsia="宋体" w:cs="Times New Roman"/>
        </w:rPr>
        <w:t>l</w:t>
      </w:r>
      <w:r w:rsidRPr="00C3658B">
        <w:rPr>
          <w:rFonts w:eastAsiaTheme="minorEastAsia" w:cs="Times New Roman"/>
        </w:rPr>
        <w:t xml:space="preserve">ooping for </w:t>
      </w:r>
      <w:r w:rsidRPr="00C3658B">
        <w:rPr>
          <w:rFonts w:eastAsia="宋体" w:cs="Times New Roman"/>
        </w:rPr>
        <w:t>a</w:t>
      </w:r>
      <w:r w:rsidRPr="00C3658B">
        <w:rPr>
          <w:rFonts w:eastAsiaTheme="minorEastAsia" w:cs="Times New Roman"/>
        </w:rPr>
        <w:t xml:space="preserve">mmonia </w:t>
      </w:r>
      <w:r w:rsidRPr="00C3658B">
        <w:rPr>
          <w:rFonts w:eastAsia="宋体" w:cs="Times New Roman"/>
        </w:rPr>
        <w:t>s</w:t>
      </w:r>
      <w:r w:rsidRPr="00C3658B">
        <w:rPr>
          <w:rFonts w:eastAsiaTheme="minorEastAsia" w:cs="Times New Roman"/>
        </w:rPr>
        <w:t>ynthesis</w:t>
      </w:r>
      <w:r w:rsidRPr="00C3658B">
        <w:rPr>
          <w:rFonts w:eastAsia="宋体" w:cs="Times New Roman"/>
        </w:rPr>
        <w:t xml:space="preserve">. </w:t>
      </w:r>
      <w:r w:rsidRPr="00C3658B">
        <w:rPr>
          <w:rFonts w:eastAsiaTheme="minorEastAsia" w:cs="Times New Roman"/>
          <w:i/>
          <w:iCs/>
        </w:rPr>
        <w:t>ACS Energy Lett</w:t>
      </w:r>
      <w:r w:rsidRPr="00ED1D8F">
        <w:rPr>
          <w:rFonts w:eastAsia="宋体" w:cs="Times New Roman"/>
        </w:rPr>
        <w:t>.</w:t>
      </w:r>
      <w:r w:rsidRPr="00C3658B">
        <w:rPr>
          <w:rFonts w:eastAsiaTheme="minorEastAsia" w:cs="Times New Roman"/>
        </w:rPr>
        <w:t xml:space="preserve"> </w:t>
      </w:r>
      <w:r w:rsidRPr="00C3658B">
        <w:rPr>
          <w:rFonts w:eastAsiaTheme="minorEastAsia" w:cs="Times New Roman"/>
          <w:b/>
          <w:bCs/>
        </w:rPr>
        <w:t>4</w:t>
      </w:r>
      <w:r w:rsidRPr="00C3658B">
        <w:rPr>
          <w:rFonts w:eastAsiaTheme="minorEastAsia" w:cs="Times New Roman"/>
        </w:rPr>
        <w:t>, 1505-1512</w:t>
      </w:r>
      <w:r w:rsidRPr="00C3658B">
        <w:rPr>
          <w:rFonts w:eastAsia="宋体" w:cs="Times New Roman"/>
        </w:rPr>
        <w:t xml:space="preserve"> (</w:t>
      </w:r>
      <w:r w:rsidRPr="00C3658B">
        <w:rPr>
          <w:rFonts w:eastAsiaTheme="minorEastAsia" w:cs="Times New Roman"/>
        </w:rPr>
        <w:t>2019</w:t>
      </w:r>
      <w:r w:rsidRPr="00C3658B">
        <w:rPr>
          <w:rFonts w:eastAsia="宋体" w:cs="Times New Roman"/>
        </w:rPr>
        <w:t>)</w:t>
      </w:r>
      <w:r w:rsidRPr="00C3658B">
        <w:rPr>
          <w:rFonts w:eastAsiaTheme="minorEastAsia" w:cs="Times New Roman"/>
        </w:rPr>
        <w:t>.</w:t>
      </w:r>
      <w:bookmarkEnd w:id="19"/>
    </w:p>
    <w:p w14:paraId="15602246" w14:textId="77777777" w:rsidR="001460A3" w:rsidRPr="00ED1D8F" w:rsidRDefault="001460A3" w:rsidP="001460A3">
      <w:pPr>
        <w:pStyle w:val="a5"/>
        <w:widowControl w:val="0"/>
        <w:numPr>
          <w:ilvl w:val="0"/>
          <w:numId w:val="2"/>
        </w:numPr>
        <w:autoSpaceDE w:val="0"/>
        <w:autoSpaceDN w:val="0"/>
        <w:adjustRightInd w:val="0"/>
        <w:spacing w:after="0" w:line="360" w:lineRule="auto"/>
        <w:ind w:left="442" w:firstLineChars="0" w:hanging="442"/>
        <w:jc w:val="both"/>
        <w:rPr>
          <w:rFonts w:eastAsiaTheme="minorEastAsia" w:cs="Times New Roman"/>
          <w:sz w:val="32"/>
          <w:szCs w:val="32"/>
        </w:rPr>
      </w:pPr>
      <w:bookmarkStart w:id="20" w:name="_Ref165490033"/>
      <w:r w:rsidRPr="00ED1D8F">
        <w:rPr>
          <w:rFonts w:eastAsiaTheme="minorEastAsia" w:cs="Times New Roman"/>
        </w:rPr>
        <w:t xml:space="preserve">G.-F. Han, F. Li, Z.-W. Chen, C. </w:t>
      </w:r>
      <w:proofErr w:type="spellStart"/>
      <w:r w:rsidRPr="00ED1D8F">
        <w:rPr>
          <w:rFonts w:eastAsiaTheme="minorEastAsia" w:cs="Times New Roman"/>
        </w:rPr>
        <w:t>Coppex</w:t>
      </w:r>
      <w:proofErr w:type="spellEnd"/>
      <w:r w:rsidRPr="00ED1D8F">
        <w:rPr>
          <w:rFonts w:eastAsiaTheme="minorEastAsia" w:cs="Times New Roman"/>
        </w:rPr>
        <w:t xml:space="preserve">, S.-J. Kim, H.-J. Noh, Z. Fu, Y. Lu, C. V. Singh, S. </w:t>
      </w:r>
      <w:proofErr w:type="spellStart"/>
      <w:r w:rsidRPr="00ED1D8F">
        <w:rPr>
          <w:rFonts w:eastAsiaTheme="minorEastAsia" w:cs="Times New Roman"/>
        </w:rPr>
        <w:t>Siahrostami</w:t>
      </w:r>
      <w:proofErr w:type="spellEnd"/>
      <w:r w:rsidRPr="00ED1D8F">
        <w:rPr>
          <w:rFonts w:eastAsiaTheme="minorEastAsia" w:cs="Times New Roman"/>
        </w:rPr>
        <w:t>, Q. Jiang, J.-B. Baek, Mechanochemistry for ammonia synthesis under mild conditions</w:t>
      </w:r>
      <w:r w:rsidRPr="00ED1D8F">
        <w:rPr>
          <w:rFonts w:eastAsia="宋体" w:cs="Times New Roman"/>
        </w:rPr>
        <w:t>.</w:t>
      </w:r>
      <w:r w:rsidRPr="00ED1D8F">
        <w:rPr>
          <w:rFonts w:eastAsiaTheme="minorEastAsia" w:cs="Times New Roman"/>
        </w:rPr>
        <w:t xml:space="preserve"> </w:t>
      </w:r>
      <w:r w:rsidRPr="002B06AC">
        <w:rPr>
          <w:rFonts w:eastAsiaTheme="minorEastAsia" w:cs="Times New Roman"/>
          <w:i/>
          <w:iCs/>
        </w:rPr>
        <w:t>Nat. Nanotechnol</w:t>
      </w:r>
      <w:r w:rsidRPr="00ED1D8F">
        <w:rPr>
          <w:rFonts w:eastAsia="宋体" w:cs="Times New Roman"/>
        </w:rPr>
        <w:t xml:space="preserve">. </w:t>
      </w:r>
      <w:r w:rsidRPr="00ED1D8F">
        <w:rPr>
          <w:rFonts w:eastAsiaTheme="minorEastAsia" w:cs="Times New Roman"/>
        </w:rPr>
        <w:t>16, 325-330</w:t>
      </w:r>
      <w:r w:rsidRPr="00ED1D8F">
        <w:rPr>
          <w:rFonts w:eastAsia="宋体" w:cs="Times New Roman"/>
        </w:rPr>
        <w:t xml:space="preserve"> (</w:t>
      </w:r>
      <w:r w:rsidRPr="00ED1D8F">
        <w:rPr>
          <w:rFonts w:eastAsiaTheme="minorEastAsia" w:cs="Times New Roman"/>
        </w:rPr>
        <w:t>2021</w:t>
      </w:r>
      <w:r w:rsidRPr="00ED1D8F">
        <w:rPr>
          <w:rFonts w:eastAsia="宋体" w:cs="Times New Roman"/>
        </w:rPr>
        <w:t>)</w:t>
      </w:r>
      <w:r w:rsidRPr="00ED1D8F">
        <w:rPr>
          <w:rFonts w:eastAsiaTheme="minorEastAsia" w:cs="Times New Roman"/>
        </w:rPr>
        <w:t>.</w:t>
      </w:r>
      <w:bookmarkEnd w:id="20"/>
    </w:p>
    <w:p w14:paraId="240FA429" w14:textId="77777777" w:rsidR="001460A3" w:rsidRPr="00C3658B" w:rsidRDefault="001460A3" w:rsidP="001460A3">
      <w:pPr>
        <w:pStyle w:val="a5"/>
        <w:widowControl w:val="0"/>
        <w:numPr>
          <w:ilvl w:val="0"/>
          <w:numId w:val="2"/>
        </w:numPr>
        <w:autoSpaceDE w:val="0"/>
        <w:autoSpaceDN w:val="0"/>
        <w:adjustRightInd w:val="0"/>
        <w:spacing w:after="0" w:line="360" w:lineRule="auto"/>
        <w:ind w:left="442" w:firstLineChars="0" w:hanging="442"/>
        <w:jc w:val="both"/>
        <w:rPr>
          <w:rFonts w:eastAsiaTheme="minorEastAsia" w:cs="Times New Roman"/>
        </w:rPr>
      </w:pPr>
      <w:bookmarkStart w:id="21" w:name="_Ref165490037"/>
      <w:r w:rsidRPr="00C3658B">
        <w:rPr>
          <w:rFonts w:eastAsiaTheme="minorEastAsia" w:cs="Times New Roman"/>
        </w:rPr>
        <w:t xml:space="preserve">R. </w:t>
      </w:r>
      <w:proofErr w:type="spellStart"/>
      <w:r w:rsidRPr="00C3658B">
        <w:rPr>
          <w:rFonts w:eastAsiaTheme="minorEastAsia" w:cs="Times New Roman"/>
        </w:rPr>
        <w:t>Hawtof</w:t>
      </w:r>
      <w:proofErr w:type="spellEnd"/>
      <w:r w:rsidRPr="00C3658B">
        <w:rPr>
          <w:rFonts w:eastAsiaTheme="minorEastAsia" w:cs="Times New Roman"/>
        </w:rPr>
        <w:t xml:space="preserve">, S. Ghosh, E. </w:t>
      </w:r>
      <w:proofErr w:type="spellStart"/>
      <w:r w:rsidRPr="00C3658B">
        <w:rPr>
          <w:rFonts w:eastAsiaTheme="minorEastAsia" w:cs="Times New Roman"/>
        </w:rPr>
        <w:t>Guarr</w:t>
      </w:r>
      <w:proofErr w:type="spellEnd"/>
      <w:r w:rsidRPr="00C3658B">
        <w:rPr>
          <w:rFonts w:eastAsiaTheme="minorEastAsia" w:cs="Times New Roman"/>
        </w:rPr>
        <w:t>, C. Xu, R. Mohan Sankaran, J. N. Renner, Catalyst-free, highly selective synthesis of ammonia from nitrogen and water by a plasma electrolytic system</w:t>
      </w:r>
      <w:r>
        <w:rPr>
          <w:rFonts w:eastAsia="宋体" w:cs="Times New Roman" w:hint="eastAsia"/>
        </w:rPr>
        <w:t xml:space="preserve">. </w:t>
      </w:r>
      <w:r w:rsidRPr="00C3658B">
        <w:rPr>
          <w:rFonts w:eastAsiaTheme="minorEastAsia" w:cs="Times New Roman"/>
          <w:i/>
          <w:iCs/>
        </w:rPr>
        <w:t>Sci. Adv</w:t>
      </w:r>
      <w:r>
        <w:rPr>
          <w:rFonts w:eastAsia="宋体" w:cs="Times New Roman" w:hint="eastAsia"/>
        </w:rPr>
        <w:t>.</w:t>
      </w:r>
      <w:r w:rsidRPr="00C3658B">
        <w:rPr>
          <w:rFonts w:eastAsiaTheme="minorEastAsia" w:cs="Times New Roman"/>
        </w:rPr>
        <w:t xml:space="preserve"> </w:t>
      </w:r>
      <w:r w:rsidRPr="00C3658B">
        <w:rPr>
          <w:rFonts w:eastAsiaTheme="minorEastAsia" w:cs="Times New Roman"/>
          <w:b/>
          <w:bCs/>
        </w:rPr>
        <w:t>5</w:t>
      </w:r>
      <w:r w:rsidRPr="00C3658B">
        <w:rPr>
          <w:rFonts w:eastAsiaTheme="minorEastAsia" w:cs="Times New Roman"/>
        </w:rPr>
        <w:t>, eaat5778</w:t>
      </w:r>
      <w:r w:rsidRPr="00C3658B">
        <w:rPr>
          <w:rFonts w:eastAsia="宋体" w:cs="Times New Roman"/>
        </w:rPr>
        <w:t xml:space="preserve"> (2019)</w:t>
      </w:r>
      <w:r w:rsidRPr="00C3658B">
        <w:rPr>
          <w:rFonts w:eastAsiaTheme="minorEastAsia" w:cs="Times New Roman"/>
        </w:rPr>
        <w:t>.</w:t>
      </w:r>
      <w:bookmarkEnd w:id="21"/>
    </w:p>
    <w:p w14:paraId="07196C60" w14:textId="77777777" w:rsidR="001460A3" w:rsidRPr="00C3658B" w:rsidRDefault="001460A3" w:rsidP="001460A3">
      <w:pPr>
        <w:pStyle w:val="a5"/>
        <w:widowControl w:val="0"/>
        <w:numPr>
          <w:ilvl w:val="0"/>
          <w:numId w:val="2"/>
        </w:numPr>
        <w:autoSpaceDE w:val="0"/>
        <w:autoSpaceDN w:val="0"/>
        <w:adjustRightInd w:val="0"/>
        <w:spacing w:after="0" w:line="360" w:lineRule="auto"/>
        <w:ind w:left="442" w:firstLineChars="0" w:hanging="442"/>
        <w:jc w:val="both"/>
        <w:rPr>
          <w:rFonts w:eastAsiaTheme="minorEastAsia" w:cs="Times New Roman"/>
          <w:sz w:val="32"/>
          <w:szCs w:val="32"/>
        </w:rPr>
      </w:pPr>
      <w:bookmarkStart w:id="22" w:name="_Ref165490040"/>
      <w:r w:rsidRPr="00C3658B">
        <w:rPr>
          <w:rFonts w:eastAsiaTheme="minorEastAsia" w:cs="Times New Roman"/>
        </w:rPr>
        <w:t xml:space="preserve">H. Wang, R. R. </w:t>
      </w:r>
      <w:proofErr w:type="spellStart"/>
      <w:r w:rsidRPr="00C3658B">
        <w:rPr>
          <w:rFonts w:eastAsiaTheme="minorEastAsia" w:cs="Times New Roman"/>
        </w:rPr>
        <w:t>Seemakurthi</w:t>
      </w:r>
      <w:proofErr w:type="spellEnd"/>
      <w:r w:rsidRPr="00C3658B">
        <w:rPr>
          <w:rFonts w:eastAsiaTheme="minorEastAsia" w:cs="Times New Roman"/>
        </w:rPr>
        <w:t xml:space="preserve">, G.-F. Chen, V. Strauss, O. </w:t>
      </w:r>
      <w:proofErr w:type="spellStart"/>
      <w:r w:rsidRPr="00C3658B">
        <w:rPr>
          <w:rFonts w:eastAsiaTheme="minorEastAsia" w:cs="Times New Roman"/>
        </w:rPr>
        <w:t>Savateev</w:t>
      </w:r>
      <w:proofErr w:type="spellEnd"/>
      <w:r w:rsidRPr="00C3658B">
        <w:rPr>
          <w:rFonts w:eastAsiaTheme="minorEastAsia" w:cs="Times New Roman"/>
        </w:rPr>
        <w:t>, G. Hai, L. Ding, N. López, H. Wang, M. Antonietti,</w:t>
      </w:r>
      <w:r w:rsidRPr="00C3658B">
        <w:rPr>
          <w:rFonts w:cs="Times New Roman"/>
          <w:sz w:val="32"/>
          <w:szCs w:val="32"/>
        </w:rPr>
        <w:t xml:space="preserve"> </w:t>
      </w:r>
      <w:r w:rsidRPr="00C3658B">
        <w:rPr>
          <w:rFonts w:eastAsiaTheme="minorEastAsia" w:cs="Times New Roman"/>
        </w:rPr>
        <w:t>Laser-induced nitrogen fixation</w:t>
      </w:r>
      <w:r w:rsidRPr="00C3658B">
        <w:rPr>
          <w:rFonts w:eastAsia="宋体" w:cs="Times New Roman"/>
        </w:rPr>
        <w:t>.</w:t>
      </w:r>
      <w:r w:rsidRPr="00C3658B">
        <w:rPr>
          <w:rFonts w:eastAsiaTheme="minorEastAsia" w:cs="Times New Roman"/>
        </w:rPr>
        <w:t xml:space="preserve"> </w:t>
      </w:r>
      <w:r w:rsidRPr="00C3658B">
        <w:rPr>
          <w:rFonts w:eastAsiaTheme="minorEastAsia" w:cs="Times New Roman"/>
          <w:i/>
          <w:iCs/>
        </w:rPr>
        <w:t>Nat. Commun</w:t>
      </w:r>
      <w:r>
        <w:rPr>
          <w:rFonts w:eastAsia="宋体" w:cs="Times New Roman" w:hint="eastAsia"/>
        </w:rPr>
        <w:t>.</w:t>
      </w:r>
      <w:r w:rsidRPr="00C3658B">
        <w:rPr>
          <w:rFonts w:eastAsiaTheme="minorEastAsia" w:cs="Times New Roman"/>
        </w:rPr>
        <w:t xml:space="preserve"> </w:t>
      </w:r>
      <w:r w:rsidRPr="00C3658B">
        <w:rPr>
          <w:rFonts w:eastAsiaTheme="minorEastAsia" w:cs="Times New Roman"/>
          <w:b/>
          <w:bCs/>
        </w:rPr>
        <w:t>14</w:t>
      </w:r>
      <w:r w:rsidRPr="00C3658B">
        <w:rPr>
          <w:rFonts w:eastAsiaTheme="minorEastAsia" w:cs="Times New Roman"/>
        </w:rPr>
        <w:t>, 5668</w:t>
      </w:r>
      <w:r w:rsidRPr="00C3658B">
        <w:rPr>
          <w:rFonts w:eastAsia="宋体" w:cs="Times New Roman"/>
        </w:rPr>
        <w:t xml:space="preserve"> (</w:t>
      </w:r>
      <w:r w:rsidRPr="00C3658B">
        <w:rPr>
          <w:rFonts w:eastAsiaTheme="minorEastAsia" w:cs="Times New Roman"/>
        </w:rPr>
        <w:t>2023</w:t>
      </w:r>
      <w:r w:rsidRPr="00C3658B">
        <w:rPr>
          <w:rFonts w:eastAsia="宋体" w:cs="Times New Roman"/>
        </w:rPr>
        <w:t>)</w:t>
      </w:r>
      <w:r w:rsidRPr="00C3658B">
        <w:rPr>
          <w:rFonts w:eastAsiaTheme="minorEastAsia" w:cs="Times New Roman"/>
        </w:rPr>
        <w:t>.</w:t>
      </w:r>
      <w:bookmarkEnd w:id="13"/>
      <w:bookmarkEnd w:id="22"/>
    </w:p>
    <w:sectPr w:rsidR="001460A3" w:rsidRPr="00C3658B">
      <w:pgSz w:w="12240" w:h="15840"/>
      <w:pgMar w:top="1985" w:right="1701" w:bottom="170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3F3190" w14:textId="77777777" w:rsidR="004D24DB" w:rsidRDefault="004D24DB" w:rsidP="007A6655">
      <w:pPr>
        <w:spacing w:after="0" w:line="240" w:lineRule="auto"/>
      </w:pPr>
      <w:r>
        <w:separator/>
      </w:r>
    </w:p>
  </w:endnote>
  <w:endnote w:type="continuationSeparator" w:id="0">
    <w:p w14:paraId="5CF56160" w14:textId="77777777" w:rsidR="004D24DB" w:rsidRDefault="004D24DB" w:rsidP="007A66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901D04" w14:textId="77777777" w:rsidR="004D24DB" w:rsidRDefault="004D24DB" w:rsidP="007A6655">
      <w:pPr>
        <w:spacing w:after="0" w:line="240" w:lineRule="auto"/>
      </w:pPr>
      <w:r>
        <w:separator/>
      </w:r>
    </w:p>
  </w:footnote>
  <w:footnote w:type="continuationSeparator" w:id="0">
    <w:p w14:paraId="3B52B7D5" w14:textId="77777777" w:rsidR="004D24DB" w:rsidRDefault="004D24DB" w:rsidP="007A66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EAE2385"/>
    <w:multiLevelType w:val="hybridMultilevel"/>
    <w:tmpl w:val="8442600C"/>
    <w:lvl w:ilvl="0" w:tplc="7FAEAB48">
      <w:start w:val="1"/>
      <w:numFmt w:val="decimal"/>
      <w:lvlText w:val="(%1)"/>
      <w:lvlJc w:val="left"/>
      <w:pPr>
        <w:ind w:left="360" w:hanging="360"/>
      </w:pPr>
      <w:rPr>
        <w:rFonts w:ascii="Times New Roman" w:eastAsia="宋体" w:hAnsi="Times New Roman" w:cs="Times New Roman" w:hint="default"/>
        <w:sz w:val="24"/>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56791D9E"/>
    <w:multiLevelType w:val="hybridMultilevel"/>
    <w:tmpl w:val="CBBA2FD2"/>
    <w:lvl w:ilvl="0" w:tplc="0988E08A">
      <w:start w:val="1"/>
      <w:numFmt w:val="decimal"/>
      <w:lvlText w:val="%1."/>
      <w:lvlJc w:val="left"/>
      <w:pPr>
        <w:ind w:left="440" w:hanging="440"/>
      </w:pPr>
      <w:rPr>
        <w:sz w:val="24"/>
        <w:szCs w:val="24"/>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618682625">
    <w:abstractNumId w:val="0"/>
  </w:num>
  <w:num w:numId="2" w16cid:durableId="17244021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TQwsTQ3MDI3NDUyNbVU0lEKTi0uzszPAykwrAUAmWFsPSwAAAA="/>
  </w:docVars>
  <w:rsids>
    <w:rsidRoot w:val="00012978"/>
    <w:rsid w:val="00000E95"/>
    <w:rsid w:val="0000197D"/>
    <w:rsid w:val="00003535"/>
    <w:rsid w:val="00012978"/>
    <w:rsid w:val="0002411B"/>
    <w:rsid w:val="0002593F"/>
    <w:rsid w:val="00026C3E"/>
    <w:rsid w:val="00030924"/>
    <w:rsid w:val="000348EB"/>
    <w:rsid w:val="000407D6"/>
    <w:rsid w:val="000447FD"/>
    <w:rsid w:val="00045356"/>
    <w:rsid w:val="00046DF0"/>
    <w:rsid w:val="00055162"/>
    <w:rsid w:val="000642C4"/>
    <w:rsid w:val="000674F5"/>
    <w:rsid w:val="00067C8D"/>
    <w:rsid w:val="000706A0"/>
    <w:rsid w:val="000804C1"/>
    <w:rsid w:val="000857F4"/>
    <w:rsid w:val="000857F6"/>
    <w:rsid w:val="00086816"/>
    <w:rsid w:val="000878D0"/>
    <w:rsid w:val="00090776"/>
    <w:rsid w:val="00094923"/>
    <w:rsid w:val="00094995"/>
    <w:rsid w:val="00095CA9"/>
    <w:rsid w:val="000967CC"/>
    <w:rsid w:val="00097908"/>
    <w:rsid w:val="000A7123"/>
    <w:rsid w:val="000A7A49"/>
    <w:rsid w:val="000D5ED1"/>
    <w:rsid w:val="000D61AD"/>
    <w:rsid w:val="000D783D"/>
    <w:rsid w:val="000E3D93"/>
    <w:rsid w:val="000F381A"/>
    <w:rsid w:val="000F3DB2"/>
    <w:rsid w:val="000F68D9"/>
    <w:rsid w:val="000F7887"/>
    <w:rsid w:val="00101AF0"/>
    <w:rsid w:val="0010473E"/>
    <w:rsid w:val="0010637C"/>
    <w:rsid w:val="001075E9"/>
    <w:rsid w:val="0011007C"/>
    <w:rsid w:val="001113F3"/>
    <w:rsid w:val="00115233"/>
    <w:rsid w:val="00121066"/>
    <w:rsid w:val="001236D8"/>
    <w:rsid w:val="00124A9A"/>
    <w:rsid w:val="00125986"/>
    <w:rsid w:val="001325F6"/>
    <w:rsid w:val="00136F4C"/>
    <w:rsid w:val="001401BF"/>
    <w:rsid w:val="00143D98"/>
    <w:rsid w:val="001460A3"/>
    <w:rsid w:val="00154A09"/>
    <w:rsid w:val="00157267"/>
    <w:rsid w:val="00157FFD"/>
    <w:rsid w:val="00162BB6"/>
    <w:rsid w:val="00162DDD"/>
    <w:rsid w:val="0016339C"/>
    <w:rsid w:val="001660FB"/>
    <w:rsid w:val="00170BF9"/>
    <w:rsid w:val="00170C48"/>
    <w:rsid w:val="0017416F"/>
    <w:rsid w:val="00174C81"/>
    <w:rsid w:val="00176360"/>
    <w:rsid w:val="001765A3"/>
    <w:rsid w:val="0019245E"/>
    <w:rsid w:val="00192BF0"/>
    <w:rsid w:val="00194918"/>
    <w:rsid w:val="00196B5E"/>
    <w:rsid w:val="001A080F"/>
    <w:rsid w:val="001A0AC8"/>
    <w:rsid w:val="001B0DBF"/>
    <w:rsid w:val="001B402F"/>
    <w:rsid w:val="001B4FA1"/>
    <w:rsid w:val="001B5BE1"/>
    <w:rsid w:val="001B66D2"/>
    <w:rsid w:val="001C1D42"/>
    <w:rsid w:val="001D1426"/>
    <w:rsid w:val="001D3F4A"/>
    <w:rsid w:val="001D6F6A"/>
    <w:rsid w:val="001E011A"/>
    <w:rsid w:val="001E19F9"/>
    <w:rsid w:val="001E1AF9"/>
    <w:rsid w:val="001E595B"/>
    <w:rsid w:val="001E5F4D"/>
    <w:rsid w:val="001F2C7F"/>
    <w:rsid w:val="001F52E6"/>
    <w:rsid w:val="001F534A"/>
    <w:rsid w:val="001F5766"/>
    <w:rsid w:val="00200981"/>
    <w:rsid w:val="00200E50"/>
    <w:rsid w:val="00202452"/>
    <w:rsid w:val="002032AF"/>
    <w:rsid w:val="00204896"/>
    <w:rsid w:val="002121DE"/>
    <w:rsid w:val="00212B91"/>
    <w:rsid w:val="0021322A"/>
    <w:rsid w:val="002172C9"/>
    <w:rsid w:val="002172F0"/>
    <w:rsid w:val="00222797"/>
    <w:rsid w:val="00222E95"/>
    <w:rsid w:val="00226119"/>
    <w:rsid w:val="00232F77"/>
    <w:rsid w:val="00233495"/>
    <w:rsid w:val="00234462"/>
    <w:rsid w:val="00234EA4"/>
    <w:rsid w:val="00235481"/>
    <w:rsid w:val="00235BFD"/>
    <w:rsid w:val="00235C78"/>
    <w:rsid w:val="00236886"/>
    <w:rsid w:val="00237145"/>
    <w:rsid w:val="002512BE"/>
    <w:rsid w:val="00252EFD"/>
    <w:rsid w:val="002561FC"/>
    <w:rsid w:val="00256D9C"/>
    <w:rsid w:val="0026057A"/>
    <w:rsid w:val="00260A13"/>
    <w:rsid w:val="00264E55"/>
    <w:rsid w:val="00266A4C"/>
    <w:rsid w:val="002671EA"/>
    <w:rsid w:val="00272213"/>
    <w:rsid w:val="00276EA9"/>
    <w:rsid w:val="00277418"/>
    <w:rsid w:val="00280F44"/>
    <w:rsid w:val="00283024"/>
    <w:rsid w:val="0028327E"/>
    <w:rsid w:val="002846AC"/>
    <w:rsid w:val="00286B36"/>
    <w:rsid w:val="00290BAD"/>
    <w:rsid w:val="00295B20"/>
    <w:rsid w:val="002967E6"/>
    <w:rsid w:val="002A15CC"/>
    <w:rsid w:val="002A32CD"/>
    <w:rsid w:val="002A431C"/>
    <w:rsid w:val="002A5B05"/>
    <w:rsid w:val="002A5E9C"/>
    <w:rsid w:val="002A63C1"/>
    <w:rsid w:val="002A693F"/>
    <w:rsid w:val="002A73F9"/>
    <w:rsid w:val="002A784B"/>
    <w:rsid w:val="002A79F4"/>
    <w:rsid w:val="002B4A94"/>
    <w:rsid w:val="002B4B9A"/>
    <w:rsid w:val="002B75AE"/>
    <w:rsid w:val="002C111E"/>
    <w:rsid w:val="002C425D"/>
    <w:rsid w:val="002D7DBD"/>
    <w:rsid w:val="002E1D3A"/>
    <w:rsid w:val="002E3C82"/>
    <w:rsid w:val="002E5C8C"/>
    <w:rsid w:val="002E70D3"/>
    <w:rsid w:val="002F0987"/>
    <w:rsid w:val="002F1EEE"/>
    <w:rsid w:val="002F2BA1"/>
    <w:rsid w:val="002F42D7"/>
    <w:rsid w:val="002F5F80"/>
    <w:rsid w:val="002F6D39"/>
    <w:rsid w:val="002F7F9E"/>
    <w:rsid w:val="00303C7B"/>
    <w:rsid w:val="00304F0B"/>
    <w:rsid w:val="00306F6A"/>
    <w:rsid w:val="00310AC7"/>
    <w:rsid w:val="00311E94"/>
    <w:rsid w:val="003157FA"/>
    <w:rsid w:val="00315EFD"/>
    <w:rsid w:val="00320667"/>
    <w:rsid w:val="0032432A"/>
    <w:rsid w:val="00324F5B"/>
    <w:rsid w:val="0032615D"/>
    <w:rsid w:val="003324ED"/>
    <w:rsid w:val="00332F62"/>
    <w:rsid w:val="003360F7"/>
    <w:rsid w:val="003363AB"/>
    <w:rsid w:val="003363CE"/>
    <w:rsid w:val="0033647E"/>
    <w:rsid w:val="0033656D"/>
    <w:rsid w:val="00337D12"/>
    <w:rsid w:val="00344EDF"/>
    <w:rsid w:val="00346569"/>
    <w:rsid w:val="00350349"/>
    <w:rsid w:val="003509E6"/>
    <w:rsid w:val="0035314D"/>
    <w:rsid w:val="00357DCA"/>
    <w:rsid w:val="0036215E"/>
    <w:rsid w:val="00362E9D"/>
    <w:rsid w:val="003657A8"/>
    <w:rsid w:val="00365DAE"/>
    <w:rsid w:val="003661C5"/>
    <w:rsid w:val="00367E73"/>
    <w:rsid w:val="00370B41"/>
    <w:rsid w:val="00372973"/>
    <w:rsid w:val="00373403"/>
    <w:rsid w:val="00374651"/>
    <w:rsid w:val="00375A07"/>
    <w:rsid w:val="00381F94"/>
    <w:rsid w:val="00382B27"/>
    <w:rsid w:val="00384AA9"/>
    <w:rsid w:val="00390E1A"/>
    <w:rsid w:val="00391E35"/>
    <w:rsid w:val="00393E7B"/>
    <w:rsid w:val="00394B42"/>
    <w:rsid w:val="003975CF"/>
    <w:rsid w:val="003A017E"/>
    <w:rsid w:val="003A2EE8"/>
    <w:rsid w:val="003A5762"/>
    <w:rsid w:val="003A75EB"/>
    <w:rsid w:val="003B0462"/>
    <w:rsid w:val="003B06B1"/>
    <w:rsid w:val="003B0B1A"/>
    <w:rsid w:val="003B272C"/>
    <w:rsid w:val="003B7802"/>
    <w:rsid w:val="003C0691"/>
    <w:rsid w:val="003C0A36"/>
    <w:rsid w:val="003C0BE8"/>
    <w:rsid w:val="003C0F3F"/>
    <w:rsid w:val="003C538C"/>
    <w:rsid w:val="003D07E7"/>
    <w:rsid w:val="003D3225"/>
    <w:rsid w:val="003D6A4C"/>
    <w:rsid w:val="003E3ACF"/>
    <w:rsid w:val="003E5804"/>
    <w:rsid w:val="003E589C"/>
    <w:rsid w:val="003E5DC4"/>
    <w:rsid w:val="003F17E4"/>
    <w:rsid w:val="003F4072"/>
    <w:rsid w:val="004012B5"/>
    <w:rsid w:val="00404251"/>
    <w:rsid w:val="00404464"/>
    <w:rsid w:val="00407EF6"/>
    <w:rsid w:val="00416E2E"/>
    <w:rsid w:val="0042354A"/>
    <w:rsid w:val="00426B0C"/>
    <w:rsid w:val="00433954"/>
    <w:rsid w:val="00434EA7"/>
    <w:rsid w:val="00436F0E"/>
    <w:rsid w:val="0044216D"/>
    <w:rsid w:val="0044353D"/>
    <w:rsid w:val="00445A78"/>
    <w:rsid w:val="00446EB1"/>
    <w:rsid w:val="004532F4"/>
    <w:rsid w:val="00457D47"/>
    <w:rsid w:val="004606C4"/>
    <w:rsid w:val="00463F69"/>
    <w:rsid w:val="00471174"/>
    <w:rsid w:val="004736EE"/>
    <w:rsid w:val="00474C99"/>
    <w:rsid w:val="0047512B"/>
    <w:rsid w:val="00475DA4"/>
    <w:rsid w:val="004813C6"/>
    <w:rsid w:val="004817DB"/>
    <w:rsid w:val="00494824"/>
    <w:rsid w:val="004967AC"/>
    <w:rsid w:val="00497712"/>
    <w:rsid w:val="004A14A4"/>
    <w:rsid w:val="004A4A4C"/>
    <w:rsid w:val="004B045E"/>
    <w:rsid w:val="004B1D6E"/>
    <w:rsid w:val="004B492B"/>
    <w:rsid w:val="004B7639"/>
    <w:rsid w:val="004C149C"/>
    <w:rsid w:val="004C1C5B"/>
    <w:rsid w:val="004C3320"/>
    <w:rsid w:val="004C6EE2"/>
    <w:rsid w:val="004D0646"/>
    <w:rsid w:val="004D0771"/>
    <w:rsid w:val="004D1D90"/>
    <w:rsid w:val="004D24DB"/>
    <w:rsid w:val="004D3367"/>
    <w:rsid w:val="004D40C8"/>
    <w:rsid w:val="004D4651"/>
    <w:rsid w:val="004D5948"/>
    <w:rsid w:val="004E0FC7"/>
    <w:rsid w:val="004E4943"/>
    <w:rsid w:val="004E57D2"/>
    <w:rsid w:val="004F214D"/>
    <w:rsid w:val="004F5693"/>
    <w:rsid w:val="004F7197"/>
    <w:rsid w:val="00503864"/>
    <w:rsid w:val="00504FC8"/>
    <w:rsid w:val="00506D4A"/>
    <w:rsid w:val="00507965"/>
    <w:rsid w:val="005133CB"/>
    <w:rsid w:val="00514093"/>
    <w:rsid w:val="005147CF"/>
    <w:rsid w:val="0052101E"/>
    <w:rsid w:val="005231DA"/>
    <w:rsid w:val="005255FA"/>
    <w:rsid w:val="005258FC"/>
    <w:rsid w:val="00525B2E"/>
    <w:rsid w:val="0052692A"/>
    <w:rsid w:val="00527D96"/>
    <w:rsid w:val="00530239"/>
    <w:rsid w:val="00530701"/>
    <w:rsid w:val="00532922"/>
    <w:rsid w:val="00536763"/>
    <w:rsid w:val="00540CD1"/>
    <w:rsid w:val="00541C23"/>
    <w:rsid w:val="00542241"/>
    <w:rsid w:val="00544453"/>
    <w:rsid w:val="00545F97"/>
    <w:rsid w:val="00547C6A"/>
    <w:rsid w:val="00552C95"/>
    <w:rsid w:val="00552F7F"/>
    <w:rsid w:val="0055749E"/>
    <w:rsid w:val="0055780A"/>
    <w:rsid w:val="00562BE5"/>
    <w:rsid w:val="0056301C"/>
    <w:rsid w:val="00564092"/>
    <w:rsid w:val="0056422E"/>
    <w:rsid w:val="00565140"/>
    <w:rsid w:val="00565627"/>
    <w:rsid w:val="00570D0C"/>
    <w:rsid w:val="005743D2"/>
    <w:rsid w:val="0057542A"/>
    <w:rsid w:val="00577FCB"/>
    <w:rsid w:val="005809F0"/>
    <w:rsid w:val="005823D4"/>
    <w:rsid w:val="005858FD"/>
    <w:rsid w:val="00587A5C"/>
    <w:rsid w:val="00587CA4"/>
    <w:rsid w:val="00590130"/>
    <w:rsid w:val="0059345A"/>
    <w:rsid w:val="005A72B9"/>
    <w:rsid w:val="005B2240"/>
    <w:rsid w:val="005B3F9E"/>
    <w:rsid w:val="005B4B09"/>
    <w:rsid w:val="005C0766"/>
    <w:rsid w:val="005C4969"/>
    <w:rsid w:val="005C6144"/>
    <w:rsid w:val="005C6960"/>
    <w:rsid w:val="005D0569"/>
    <w:rsid w:val="005D73AC"/>
    <w:rsid w:val="005E0548"/>
    <w:rsid w:val="005E25FF"/>
    <w:rsid w:val="005E2821"/>
    <w:rsid w:val="005E4A9D"/>
    <w:rsid w:val="005E63CD"/>
    <w:rsid w:val="005F0429"/>
    <w:rsid w:val="005F136A"/>
    <w:rsid w:val="005F19DB"/>
    <w:rsid w:val="005F1D28"/>
    <w:rsid w:val="005F21AA"/>
    <w:rsid w:val="005F3199"/>
    <w:rsid w:val="005F42E9"/>
    <w:rsid w:val="005F51CB"/>
    <w:rsid w:val="005F5F08"/>
    <w:rsid w:val="00601CAD"/>
    <w:rsid w:val="006023C8"/>
    <w:rsid w:val="00605173"/>
    <w:rsid w:val="00605787"/>
    <w:rsid w:val="00606785"/>
    <w:rsid w:val="0060777C"/>
    <w:rsid w:val="00610492"/>
    <w:rsid w:val="006123F6"/>
    <w:rsid w:val="0061480B"/>
    <w:rsid w:val="00614B0C"/>
    <w:rsid w:val="006150F3"/>
    <w:rsid w:val="00624D15"/>
    <w:rsid w:val="0062758C"/>
    <w:rsid w:val="006303D3"/>
    <w:rsid w:val="00633BF9"/>
    <w:rsid w:val="00637777"/>
    <w:rsid w:val="00643362"/>
    <w:rsid w:val="006452BC"/>
    <w:rsid w:val="00645488"/>
    <w:rsid w:val="006471E7"/>
    <w:rsid w:val="0065455E"/>
    <w:rsid w:val="00661B3F"/>
    <w:rsid w:val="006658E9"/>
    <w:rsid w:val="00667226"/>
    <w:rsid w:val="00672B33"/>
    <w:rsid w:val="00673272"/>
    <w:rsid w:val="0068109F"/>
    <w:rsid w:val="006813C2"/>
    <w:rsid w:val="00682C26"/>
    <w:rsid w:val="00684349"/>
    <w:rsid w:val="0068554A"/>
    <w:rsid w:val="00697948"/>
    <w:rsid w:val="006A1FAD"/>
    <w:rsid w:val="006A3969"/>
    <w:rsid w:val="006A6E89"/>
    <w:rsid w:val="006B270B"/>
    <w:rsid w:val="006B2F70"/>
    <w:rsid w:val="006B36C3"/>
    <w:rsid w:val="006B40F4"/>
    <w:rsid w:val="006B5189"/>
    <w:rsid w:val="006C5544"/>
    <w:rsid w:val="006C58BB"/>
    <w:rsid w:val="006C6647"/>
    <w:rsid w:val="006C74BD"/>
    <w:rsid w:val="006D01F7"/>
    <w:rsid w:val="006D21FB"/>
    <w:rsid w:val="006D2BC7"/>
    <w:rsid w:val="006D6891"/>
    <w:rsid w:val="006D6D57"/>
    <w:rsid w:val="006D7756"/>
    <w:rsid w:val="006E4A3E"/>
    <w:rsid w:val="006E5330"/>
    <w:rsid w:val="006F4969"/>
    <w:rsid w:val="006F4D3A"/>
    <w:rsid w:val="007009F7"/>
    <w:rsid w:val="00701BEF"/>
    <w:rsid w:val="00704B7C"/>
    <w:rsid w:val="00711F9F"/>
    <w:rsid w:val="00714905"/>
    <w:rsid w:val="00714EE9"/>
    <w:rsid w:val="0072002A"/>
    <w:rsid w:val="007220DB"/>
    <w:rsid w:val="007253A5"/>
    <w:rsid w:val="00727A92"/>
    <w:rsid w:val="007310E7"/>
    <w:rsid w:val="00731A78"/>
    <w:rsid w:val="007340FE"/>
    <w:rsid w:val="00736355"/>
    <w:rsid w:val="007375AA"/>
    <w:rsid w:val="00737FBE"/>
    <w:rsid w:val="007615AD"/>
    <w:rsid w:val="00762A21"/>
    <w:rsid w:val="007633CF"/>
    <w:rsid w:val="007652B7"/>
    <w:rsid w:val="00765C3E"/>
    <w:rsid w:val="00766893"/>
    <w:rsid w:val="00771750"/>
    <w:rsid w:val="00772C34"/>
    <w:rsid w:val="00772EDE"/>
    <w:rsid w:val="00773E2A"/>
    <w:rsid w:val="007767DB"/>
    <w:rsid w:val="0077735B"/>
    <w:rsid w:val="0078024A"/>
    <w:rsid w:val="00780B07"/>
    <w:rsid w:val="00783699"/>
    <w:rsid w:val="007855BB"/>
    <w:rsid w:val="00785FAB"/>
    <w:rsid w:val="00786DEC"/>
    <w:rsid w:val="00790651"/>
    <w:rsid w:val="00790F0D"/>
    <w:rsid w:val="0079237A"/>
    <w:rsid w:val="0079337E"/>
    <w:rsid w:val="00797752"/>
    <w:rsid w:val="007A058B"/>
    <w:rsid w:val="007A45A2"/>
    <w:rsid w:val="007A5171"/>
    <w:rsid w:val="007A6655"/>
    <w:rsid w:val="007B1C09"/>
    <w:rsid w:val="007B24B8"/>
    <w:rsid w:val="007B3EAA"/>
    <w:rsid w:val="007C091C"/>
    <w:rsid w:val="007C4117"/>
    <w:rsid w:val="007C6E40"/>
    <w:rsid w:val="007D38CD"/>
    <w:rsid w:val="007D5E7F"/>
    <w:rsid w:val="007D7951"/>
    <w:rsid w:val="007E0F72"/>
    <w:rsid w:val="007E39B9"/>
    <w:rsid w:val="007E5A45"/>
    <w:rsid w:val="007F04A7"/>
    <w:rsid w:val="007F2650"/>
    <w:rsid w:val="007F6726"/>
    <w:rsid w:val="007F7CD2"/>
    <w:rsid w:val="00802D44"/>
    <w:rsid w:val="008034A9"/>
    <w:rsid w:val="00804931"/>
    <w:rsid w:val="00805BE1"/>
    <w:rsid w:val="008149B0"/>
    <w:rsid w:val="00826050"/>
    <w:rsid w:val="0082618F"/>
    <w:rsid w:val="0082673B"/>
    <w:rsid w:val="008269FA"/>
    <w:rsid w:val="008311A9"/>
    <w:rsid w:val="00832A8A"/>
    <w:rsid w:val="00837D7B"/>
    <w:rsid w:val="00840A53"/>
    <w:rsid w:val="008424BB"/>
    <w:rsid w:val="00850945"/>
    <w:rsid w:val="00851AE5"/>
    <w:rsid w:val="00851CBE"/>
    <w:rsid w:val="00852899"/>
    <w:rsid w:val="00853F96"/>
    <w:rsid w:val="00854730"/>
    <w:rsid w:val="00855766"/>
    <w:rsid w:val="00864F65"/>
    <w:rsid w:val="00865F43"/>
    <w:rsid w:val="00875824"/>
    <w:rsid w:val="008758ED"/>
    <w:rsid w:val="00876D80"/>
    <w:rsid w:val="00880B1E"/>
    <w:rsid w:val="00880D32"/>
    <w:rsid w:val="008840DC"/>
    <w:rsid w:val="008849B1"/>
    <w:rsid w:val="008916C6"/>
    <w:rsid w:val="008948F2"/>
    <w:rsid w:val="008967E2"/>
    <w:rsid w:val="00896C30"/>
    <w:rsid w:val="00896D6F"/>
    <w:rsid w:val="008A0283"/>
    <w:rsid w:val="008A03B7"/>
    <w:rsid w:val="008A5B50"/>
    <w:rsid w:val="008A6062"/>
    <w:rsid w:val="008B0844"/>
    <w:rsid w:val="008B1A3E"/>
    <w:rsid w:val="008B3A6C"/>
    <w:rsid w:val="008B49C1"/>
    <w:rsid w:val="008B6CA4"/>
    <w:rsid w:val="008B762E"/>
    <w:rsid w:val="008C2F3F"/>
    <w:rsid w:val="008C420D"/>
    <w:rsid w:val="008C4586"/>
    <w:rsid w:val="008D49FF"/>
    <w:rsid w:val="008D675E"/>
    <w:rsid w:val="008D76D5"/>
    <w:rsid w:val="008D794E"/>
    <w:rsid w:val="008D7DF4"/>
    <w:rsid w:val="008E6457"/>
    <w:rsid w:val="008E6F26"/>
    <w:rsid w:val="008E726E"/>
    <w:rsid w:val="008F79BF"/>
    <w:rsid w:val="008F7EBA"/>
    <w:rsid w:val="0090167F"/>
    <w:rsid w:val="009025A1"/>
    <w:rsid w:val="0090465C"/>
    <w:rsid w:val="0090657D"/>
    <w:rsid w:val="00910E8B"/>
    <w:rsid w:val="00913610"/>
    <w:rsid w:val="009136C3"/>
    <w:rsid w:val="00921FBD"/>
    <w:rsid w:val="00922FC8"/>
    <w:rsid w:val="009260C8"/>
    <w:rsid w:val="00926915"/>
    <w:rsid w:val="00926CDC"/>
    <w:rsid w:val="00927D42"/>
    <w:rsid w:val="00930B0E"/>
    <w:rsid w:val="0093486C"/>
    <w:rsid w:val="00935293"/>
    <w:rsid w:val="00936E90"/>
    <w:rsid w:val="00941693"/>
    <w:rsid w:val="00943A2A"/>
    <w:rsid w:val="00944DF5"/>
    <w:rsid w:val="00947323"/>
    <w:rsid w:val="00950031"/>
    <w:rsid w:val="00951AF9"/>
    <w:rsid w:val="00952990"/>
    <w:rsid w:val="00953D1C"/>
    <w:rsid w:val="0095597E"/>
    <w:rsid w:val="00956174"/>
    <w:rsid w:val="00960B4C"/>
    <w:rsid w:val="009622CB"/>
    <w:rsid w:val="00963798"/>
    <w:rsid w:val="00967CC8"/>
    <w:rsid w:val="00970488"/>
    <w:rsid w:val="009739E0"/>
    <w:rsid w:val="0097430E"/>
    <w:rsid w:val="00975A0C"/>
    <w:rsid w:val="00981DE9"/>
    <w:rsid w:val="00981ED0"/>
    <w:rsid w:val="00990A76"/>
    <w:rsid w:val="00992409"/>
    <w:rsid w:val="0099657B"/>
    <w:rsid w:val="009A0290"/>
    <w:rsid w:val="009A0741"/>
    <w:rsid w:val="009A57F9"/>
    <w:rsid w:val="009B260E"/>
    <w:rsid w:val="009B4E8A"/>
    <w:rsid w:val="009B5F84"/>
    <w:rsid w:val="009B6676"/>
    <w:rsid w:val="009B7E2D"/>
    <w:rsid w:val="009C15D6"/>
    <w:rsid w:val="009C1860"/>
    <w:rsid w:val="009C1D84"/>
    <w:rsid w:val="009C6E7F"/>
    <w:rsid w:val="009C79C4"/>
    <w:rsid w:val="009D031B"/>
    <w:rsid w:val="009D3486"/>
    <w:rsid w:val="009D4271"/>
    <w:rsid w:val="009D44B3"/>
    <w:rsid w:val="009D6895"/>
    <w:rsid w:val="009E0C90"/>
    <w:rsid w:val="009E1156"/>
    <w:rsid w:val="009E3363"/>
    <w:rsid w:val="009E4B77"/>
    <w:rsid w:val="009E5685"/>
    <w:rsid w:val="009F21B6"/>
    <w:rsid w:val="009F3C75"/>
    <w:rsid w:val="009F4424"/>
    <w:rsid w:val="009F6DB0"/>
    <w:rsid w:val="00A07D57"/>
    <w:rsid w:val="00A107E7"/>
    <w:rsid w:val="00A1199E"/>
    <w:rsid w:val="00A11FD3"/>
    <w:rsid w:val="00A136F7"/>
    <w:rsid w:val="00A1644F"/>
    <w:rsid w:val="00A16DCC"/>
    <w:rsid w:val="00A2052B"/>
    <w:rsid w:val="00A22582"/>
    <w:rsid w:val="00A22ABA"/>
    <w:rsid w:val="00A230FC"/>
    <w:rsid w:val="00A243E6"/>
    <w:rsid w:val="00A34F53"/>
    <w:rsid w:val="00A37DFE"/>
    <w:rsid w:val="00A37E90"/>
    <w:rsid w:val="00A4097D"/>
    <w:rsid w:val="00A41D9F"/>
    <w:rsid w:val="00A41E09"/>
    <w:rsid w:val="00A424E8"/>
    <w:rsid w:val="00A43218"/>
    <w:rsid w:val="00A44F00"/>
    <w:rsid w:val="00A4501D"/>
    <w:rsid w:val="00A52319"/>
    <w:rsid w:val="00A55186"/>
    <w:rsid w:val="00A57590"/>
    <w:rsid w:val="00A62833"/>
    <w:rsid w:val="00A62BD2"/>
    <w:rsid w:val="00A6394D"/>
    <w:rsid w:val="00A70701"/>
    <w:rsid w:val="00A7175C"/>
    <w:rsid w:val="00A77C24"/>
    <w:rsid w:val="00A82218"/>
    <w:rsid w:val="00A827AE"/>
    <w:rsid w:val="00A82BF4"/>
    <w:rsid w:val="00A84AAF"/>
    <w:rsid w:val="00A87305"/>
    <w:rsid w:val="00A90D47"/>
    <w:rsid w:val="00A912D4"/>
    <w:rsid w:val="00A91784"/>
    <w:rsid w:val="00A92541"/>
    <w:rsid w:val="00A935A1"/>
    <w:rsid w:val="00A93799"/>
    <w:rsid w:val="00A94E03"/>
    <w:rsid w:val="00A97911"/>
    <w:rsid w:val="00AA0B2C"/>
    <w:rsid w:val="00AA55F7"/>
    <w:rsid w:val="00AB3ED6"/>
    <w:rsid w:val="00AB5278"/>
    <w:rsid w:val="00AB5C3F"/>
    <w:rsid w:val="00AB7D3C"/>
    <w:rsid w:val="00AC58FD"/>
    <w:rsid w:val="00AD1D9E"/>
    <w:rsid w:val="00AD2C0F"/>
    <w:rsid w:val="00AD3C99"/>
    <w:rsid w:val="00AD50DF"/>
    <w:rsid w:val="00AD718F"/>
    <w:rsid w:val="00AD7853"/>
    <w:rsid w:val="00AE0DEF"/>
    <w:rsid w:val="00AE3A43"/>
    <w:rsid w:val="00AF2DB5"/>
    <w:rsid w:val="00AF3F09"/>
    <w:rsid w:val="00AF4317"/>
    <w:rsid w:val="00B01C2F"/>
    <w:rsid w:val="00B02A38"/>
    <w:rsid w:val="00B10CE6"/>
    <w:rsid w:val="00B1594A"/>
    <w:rsid w:val="00B167E9"/>
    <w:rsid w:val="00B22902"/>
    <w:rsid w:val="00B24E2A"/>
    <w:rsid w:val="00B2544D"/>
    <w:rsid w:val="00B27769"/>
    <w:rsid w:val="00B27A40"/>
    <w:rsid w:val="00B31599"/>
    <w:rsid w:val="00B31CF3"/>
    <w:rsid w:val="00B32424"/>
    <w:rsid w:val="00B33FE4"/>
    <w:rsid w:val="00B41D07"/>
    <w:rsid w:val="00B505F2"/>
    <w:rsid w:val="00B52212"/>
    <w:rsid w:val="00B5299A"/>
    <w:rsid w:val="00B53A52"/>
    <w:rsid w:val="00B53CBF"/>
    <w:rsid w:val="00B56AFD"/>
    <w:rsid w:val="00B57AD2"/>
    <w:rsid w:val="00B62D30"/>
    <w:rsid w:val="00B7729E"/>
    <w:rsid w:val="00B80753"/>
    <w:rsid w:val="00B924EB"/>
    <w:rsid w:val="00B930AB"/>
    <w:rsid w:val="00B944E1"/>
    <w:rsid w:val="00B96838"/>
    <w:rsid w:val="00B97891"/>
    <w:rsid w:val="00BA1BCC"/>
    <w:rsid w:val="00BA2812"/>
    <w:rsid w:val="00BA34FC"/>
    <w:rsid w:val="00BA4990"/>
    <w:rsid w:val="00BA4B9A"/>
    <w:rsid w:val="00BB0EAE"/>
    <w:rsid w:val="00BB47E5"/>
    <w:rsid w:val="00BB4F06"/>
    <w:rsid w:val="00BC2C47"/>
    <w:rsid w:val="00BC6DE3"/>
    <w:rsid w:val="00BD4779"/>
    <w:rsid w:val="00BD4F21"/>
    <w:rsid w:val="00BD51C3"/>
    <w:rsid w:val="00BD78CA"/>
    <w:rsid w:val="00BE14BD"/>
    <w:rsid w:val="00BE282B"/>
    <w:rsid w:val="00BE44FF"/>
    <w:rsid w:val="00BE4E0B"/>
    <w:rsid w:val="00BE5A27"/>
    <w:rsid w:val="00BE6F0C"/>
    <w:rsid w:val="00BE75C4"/>
    <w:rsid w:val="00BE7FD7"/>
    <w:rsid w:val="00BF60D6"/>
    <w:rsid w:val="00C01572"/>
    <w:rsid w:val="00C0265A"/>
    <w:rsid w:val="00C03673"/>
    <w:rsid w:val="00C10CB6"/>
    <w:rsid w:val="00C11F68"/>
    <w:rsid w:val="00C1774C"/>
    <w:rsid w:val="00C20E83"/>
    <w:rsid w:val="00C2634A"/>
    <w:rsid w:val="00C30176"/>
    <w:rsid w:val="00C30F5F"/>
    <w:rsid w:val="00C311A1"/>
    <w:rsid w:val="00C326E0"/>
    <w:rsid w:val="00C32C1F"/>
    <w:rsid w:val="00C338F9"/>
    <w:rsid w:val="00C33957"/>
    <w:rsid w:val="00C3411F"/>
    <w:rsid w:val="00C361C2"/>
    <w:rsid w:val="00C36E0E"/>
    <w:rsid w:val="00C36E27"/>
    <w:rsid w:val="00C40074"/>
    <w:rsid w:val="00C430D1"/>
    <w:rsid w:val="00C439EE"/>
    <w:rsid w:val="00C54D68"/>
    <w:rsid w:val="00C55088"/>
    <w:rsid w:val="00C56F44"/>
    <w:rsid w:val="00C60206"/>
    <w:rsid w:val="00C61043"/>
    <w:rsid w:val="00C63190"/>
    <w:rsid w:val="00C63203"/>
    <w:rsid w:val="00C64E3D"/>
    <w:rsid w:val="00C65DC1"/>
    <w:rsid w:val="00C666A2"/>
    <w:rsid w:val="00C740D6"/>
    <w:rsid w:val="00C768EF"/>
    <w:rsid w:val="00C77CBC"/>
    <w:rsid w:val="00C831A2"/>
    <w:rsid w:val="00C844D1"/>
    <w:rsid w:val="00C84A2D"/>
    <w:rsid w:val="00C852B7"/>
    <w:rsid w:val="00C906D2"/>
    <w:rsid w:val="00C909B9"/>
    <w:rsid w:val="00C96812"/>
    <w:rsid w:val="00C96DEA"/>
    <w:rsid w:val="00C974CB"/>
    <w:rsid w:val="00CA189F"/>
    <w:rsid w:val="00CA2638"/>
    <w:rsid w:val="00CA3FF8"/>
    <w:rsid w:val="00CA6D35"/>
    <w:rsid w:val="00CA6F39"/>
    <w:rsid w:val="00CB3B3C"/>
    <w:rsid w:val="00CB555E"/>
    <w:rsid w:val="00CC179B"/>
    <w:rsid w:val="00CD0C81"/>
    <w:rsid w:val="00CD5903"/>
    <w:rsid w:val="00CD5AC1"/>
    <w:rsid w:val="00CE0A67"/>
    <w:rsid w:val="00CE7D36"/>
    <w:rsid w:val="00CE7E74"/>
    <w:rsid w:val="00CF1973"/>
    <w:rsid w:val="00CF37E1"/>
    <w:rsid w:val="00CF4105"/>
    <w:rsid w:val="00CF5A71"/>
    <w:rsid w:val="00CF6DF8"/>
    <w:rsid w:val="00D013A6"/>
    <w:rsid w:val="00D0208D"/>
    <w:rsid w:val="00D03EA4"/>
    <w:rsid w:val="00D060DA"/>
    <w:rsid w:val="00D12431"/>
    <w:rsid w:val="00D12A15"/>
    <w:rsid w:val="00D12F05"/>
    <w:rsid w:val="00D13C77"/>
    <w:rsid w:val="00D14454"/>
    <w:rsid w:val="00D23E74"/>
    <w:rsid w:val="00D24D5E"/>
    <w:rsid w:val="00D24DA3"/>
    <w:rsid w:val="00D30B0B"/>
    <w:rsid w:val="00D317E4"/>
    <w:rsid w:val="00D33591"/>
    <w:rsid w:val="00D34ED2"/>
    <w:rsid w:val="00D35096"/>
    <w:rsid w:val="00D35A5E"/>
    <w:rsid w:val="00D3607C"/>
    <w:rsid w:val="00D423E9"/>
    <w:rsid w:val="00D43CF8"/>
    <w:rsid w:val="00D44825"/>
    <w:rsid w:val="00D53A35"/>
    <w:rsid w:val="00D552FF"/>
    <w:rsid w:val="00D63E54"/>
    <w:rsid w:val="00D664FC"/>
    <w:rsid w:val="00D70864"/>
    <w:rsid w:val="00D709AC"/>
    <w:rsid w:val="00D722E8"/>
    <w:rsid w:val="00D74CC9"/>
    <w:rsid w:val="00D75B32"/>
    <w:rsid w:val="00D816EB"/>
    <w:rsid w:val="00D83655"/>
    <w:rsid w:val="00D839E4"/>
    <w:rsid w:val="00D841B5"/>
    <w:rsid w:val="00D8446E"/>
    <w:rsid w:val="00D85EE7"/>
    <w:rsid w:val="00D92462"/>
    <w:rsid w:val="00D95350"/>
    <w:rsid w:val="00DA1070"/>
    <w:rsid w:val="00DA336F"/>
    <w:rsid w:val="00DA3D9C"/>
    <w:rsid w:val="00DA4093"/>
    <w:rsid w:val="00DA60F9"/>
    <w:rsid w:val="00DB0650"/>
    <w:rsid w:val="00DB1DE7"/>
    <w:rsid w:val="00DB2277"/>
    <w:rsid w:val="00DB30B3"/>
    <w:rsid w:val="00DB467A"/>
    <w:rsid w:val="00DC0B6F"/>
    <w:rsid w:val="00DC24E5"/>
    <w:rsid w:val="00DC2611"/>
    <w:rsid w:val="00DD1937"/>
    <w:rsid w:val="00DD72F2"/>
    <w:rsid w:val="00DE00D2"/>
    <w:rsid w:val="00DE469D"/>
    <w:rsid w:val="00DE57D7"/>
    <w:rsid w:val="00DE5A16"/>
    <w:rsid w:val="00DE608E"/>
    <w:rsid w:val="00DE790F"/>
    <w:rsid w:val="00DF0C8C"/>
    <w:rsid w:val="00DF35FC"/>
    <w:rsid w:val="00DF3D70"/>
    <w:rsid w:val="00DF50AC"/>
    <w:rsid w:val="00DF5A49"/>
    <w:rsid w:val="00DF7365"/>
    <w:rsid w:val="00DF78E8"/>
    <w:rsid w:val="00E06669"/>
    <w:rsid w:val="00E072EC"/>
    <w:rsid w:val="00E113AC"/>
    <w:rsid w:val="00E14A1F"/>
    <w:rsid w:val="00E14A7C"/>
    <w:rsid w:val="00E14DC7"/>
    <w:rsid w:val="00E15C26"/>
    <w:rsid w:val="00E2200B"/>
    <w:rsid w:val="00E26553"/>
    <w:rsid w:val="00E32BBD"/>
    <w:rsid w:val="00E33E9D"/>
    <w:rsid w:val="00E3493E"/>
    <w:rsid w:val="00E35BFD"/>
    <w:rsid w:val="00E3744A"/>
    <w:rsid w:val="00E40D71"/>
    <w:rsid w:val="00E41D36"/>
    <w:rsid w:val="00E478BF"/>
    <w:rsid w:val="00E511E7"/>
    <w:rsid w:val="00E5312C"/>
    <w:rsid w:val="00E5444E"/>
    <w:rsid w:val="00E55632"/>
    <w:rsid w:val="00E57BD4"/>
    <w:rsid w:val="00E60476"/>
    <w:rsid w:val="00E64B31"/>
    <w:rsid w:val="00E66089"/>
    <w:rsid w:val="00E717A2"/>
    <w:rsid w:val="00E84F5E"/>
    <w:rsid w:val="00E90BF2"/>
    <w:rsid w:val="00E90D0A"/>
    <w:rsid w:val="00E91275"/>
    <w:rsid w:val="00E91692"/>
    <w:rsid w:val="00EA13D7"/>
    <w:rsid w:val="00EA18A3"/>
    <w:rsid w:val="00EA37B9"/>
    <w:rsid w:val="00EA749F"/>
    <w:rsid w:val="00EB0844"/>
    <w:rsid w:val="00EB0BB2"/>
    <w:rsid w:val="00EB79E1"/>
    <w:rsid w:val="00EC08B9"/>
    <w:rsid w:val="00EC1290"/>
    <w:rsid w:val="00EC3495"/>
    <w:rsid w:val="00ED2AFC"/>
    <w:rsid w:val="00ED659A"/>
    <w:rsid w:val="00EE04D2"/>
    <w:rsid w:val="00EE0764"/>
    <w:rsid w:val="00EE2EF1"/>
    <w:rsid w:val="00EE3F8C"/>
    <w:rsid w:val="00EF080D"/>
    <w:rsid w:val="00EF0F20"/>
    <w:rsid w:val="00EF1FC3"/>
    <w:rsid w:val="00EF7707"/>
    <w:rsid w:val="00EF7829"/>
    <w:rsid w:val="00F00B72"/>
    <w:rsid w:val="00F02317"/>
    <w:rsid w:val="00F032A2"/>
    <w:rsid w:val="00F038B7"/>
    <w:rsid w:val="00F03DDB"/>
    <w:rsid w:val="00F04F4C"/>
    <w:rsid w:val="00F06974"/>
    <w:rsid w:val="00F10C78"/>
    <w:rsid w:val="00F125D1"/>
    <w:rsid w:val="00F13639"/>
    <w:rsid w:val="00F17CEF"/>
    <w:rsid w:val="00F20B73"/>
    <w:rsid w:val="00F2418C"/>
    <w:rsid w:val="00F24EE9"/>
    <w:rsid w:val="00F26C95"/>
    <w:rsid w:val="00F27854"/>
    <w:rsid w:val="00F30BE9"/>
    <w:rsid w:val="00F31ED8"/>
    <w:rsid w:val="00F31F48"/>
    <w:rsid w:val="00F32A85"/>
    <w:rsid w:val="00F36D03"/>
    <w:rsid w:val="00F405CA"/>
    <w:rsid w:val="00F405EF"/>
    <w:rsid w:val="00F43483"/>
    <w:rsid w:val="00F438AF"/>
    <w:rsid w:val="00F4419F"/>
    <w:rsid w:val="00F44D00"/>
    <w:rsid w:val="00F46BE7"/>
    <w:rsid w:val="00F47A2F"/>
    <w:rsid w:val="00F51847"/>
    <w:rsid w:val="00F52CE0"/>
    <w:rsid w:val="00F53471"/>
    <w:rsid w:val="00F57CB3"/>
    <w:rsid w:val="00F602D1"/>
    <w:rsid w:val="00F6232B"/>
    <w:rsid w:val="00F63289"/>
    <w:rsid w:val="00F64798"/>
    <w:rsid w:val="00F65299"/>
    <w:rsid w:val="00F6610F"/>
    <w:rsid w:val="00F67CAE"/>
    <w:rsid w:val="00F70BE4"/>
    <w:rsid w:val="00F73284"/>
    <w:rsid w:val="00F73439"/>
    <w:rsid w:val="00F7446F"/>
    <w:rsid w:val="00F82AF1"/>
    <w:rsid w:val="00F84C8B"/>
    <w:rsid w:val="00F86A59"/>
    <w:rsid w:val="00F91592"/>
    <w:rsid w:val="00F94E1E"/>
    <w:rsid w:val="00F95F83"/>
    <w:rsid w:val="00F9686F"/>
    <w:rsid w:val="00FA5A5A"/>
    <w:rsid w:val="00FB0706"/>
    <w:rsid w:val="00FB0EE6"/>
    <w:rsid w:val="00FB48A7"/>
    <w:rsid w:val="00FB52FF"/>
    <w:rsid w:val="00FC00C7"/>
    <w:rsid w:val="00FC547C"/>
    <w:rsid w:val="00FD1756"/>
    <w:rsid w:val="00FD308F"/>
    <w:rsid w:val="00FD4618"/>
    <w:rsid w:val="00FD75B0"/>
    <w:rsid w:val="00FE2072"/>
    <w:rsid w:val="00FE7B68"/>
    <w:rsid w:val="00FF009A"/>
    <w:rsid w:val="00FF0AF6"/>
    <w:rsid w:val="00FF15F9"/>
    <w:rsid w:val="00FF2E94"/>
    <w:rsid w:val="00FF48C5"/>
    <w:rsid w:val="00FF72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62966E"/>
  <w15:chartTrackingRefBased/>
  <w15:docId w15:val="{12AEDF1A-C8D9-49D8-9797-AB536B726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B79E1"/>
    <w:rPr>
      <w:rFonts w:ascii="Times New Roman" w:eastAsia="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03535"/>
    <w:rPr>
      <w:color w:val="0563C1" w:themeColor="hyperlink"/>
      <w:u w:val="single"/>
    </w:rPr>
  </w:style>
  <w:style w:type="character" w:styleId="a4">
    <w:name w:val="Unresolved Mention"/>
    <w:basedOn w:val="a0"/>
    <w:uiPriority w:val="99"/>
    <w:semiHidden/>
    <w:unhideWhenUsed/>
    <w:rsid w:val="00003535"/>
    <w:rPr>
      <w:color w:val="605E5C"/>
      <w:shd w:val="clear" w:color="auto" w:fill="E1DFDD"/>
    </w:rPr>
  </w:style>
  <w:style w:type="paragraph" w:styleId="a5">
    <w:name w:val="List Paragraph"/>
    <w:basedOn w:val="a"/>
    <w:uiPriority w:val="34"/>
    <w:qFormat/>
    <w:rsid w:val="00D23E74"/>
    <w:pPr>
      <w:ind w:firstLineChars="200" w:firstLine="420"/>
    </w:pPr>
  </w:style>
  <w:style w:type="paragraph" w:styleId="a6">
    <w:name w:val="header"/>
    <w:basedOn w:val="a"/>
    <w:link w:val="a7"/>
    <w:uiPriority w:val="99"/>
    <w:unhideWhenUsed/>
    <w:rsid w:val="007A6655"/>
    <w:pPr>
      <w:tabs>
        <w:tab w:val="center" w:pos="4153"/>
        <w:tab w:val="right" w:pos="8306"/>
      </w:tabs>
      <w:snapToGrid w:val="0"/>
      <w:spacing w:line="240" w:lineRule="auto"/>
      <w:jc w:val="center"/>
    </w:pPr>
    <w:rPr>
      <w:sz w:val="18"/>
      <w:szCs w:val="18"/>
    </w:rPr>
  </w:style>
  <w:style w:type="character" w:customStyle="1" w:styleId="a7">
    <w:name w:val="页眉 字符"/>
    <w:basedOn w:val="a0"/>
    <w:link w:val="a6"/>
    <w:uiPriority w:val="99"/>
    <w:rsid w:val="007A6655"/>
    <w:rPr>
      <w:sz w:val="18"/>
      <w:szCs w:val="18"/>
    </w:rPr>
  </w:style>
  <w:style w:type="paragraph" w:styleId="a8">
    <w:name w:val="footer"/>
    <w:basedOn w:val="a"/>
    <w:link w:val="a9"/>
    <w:uiPriority w:val="99"/>
    <w:unhideWhenUsed/>
    <w:rsid w:val="007A6655"/>
    <w:pPr>
      <w:tabs>
        <w:tab w:val="center" w:pos="4153"/>
        <w:tab w:val="right" w:pos="8306"/>
      </w:tabs>
      <w:snapToGrid w:val="0"/>
      <w:spacing w:line="240" w:lineRule="auto"/>
    </w:pPr>
    <w:rPr>
      <w:sz w:val="18"/>
      <w:szCs w:val="18"/>
    </w:rPr>
  </w:style>
  <w:style w:type="character" w:customStyle="1" w:styleId="a9">
    <w:name w:val="页脚 字符"/>
    <w:basedOn w:val="a0"/>
    <w:link w:val="a8"/>
    <w:uiPriority w:val="99"/>
    <w:rsid w:val="007A6655"/>
    <w:rPr>
      <w:sz w:val="18"/>
      <w:szCs w:val="18"/>
    </w:rPr>
  </w:style>
  <w:style w:type="character" w:styleId="aa">
    <w:name w:val="annotation reference"/>
    <w:basedOn w:val="a0"/>
    <w:uiPriority w:val="99"/>
    <w:semiHidden/>
    <w:unhideWhenUsed/>
    <w:rsid w:val="00474C99"/>
    <w:rPr>
      <w:sz w:val="21"/>
      <w:szCs w:val="21"/>
    </w:rPr>
  </w:style>
  <w:style w:type="paragraph" w:styleId="ab">
    <w:name w:val="annotation text"/>
    <w:basedOn w:val="a"/>
    <w:link w:val="ac"/>
    <w:uiPriority w:val="99"/>
    <w:semiHidden/>
    <w:unhideWhenUsed/>
    <w:rsid w:val="00474C99"/>
  </w:style>
  <w:style w:type="character" w:customStyle="1" w:styleId="ac">
    <w:name w:val="批注文字 字符"/>
    <w:basedOn w:val="a0"/>
    <w:link w:val="ab"/>
    <w:uiPriority w:val="99"/>
    <w:semiHidden/>
    <w:rsid w:val="00474C99"/>
  </w:style>
  <w:style w:type="paragraph" w:styleId="ad">
    <w:name w:val="annotation subject"/>
    <w:basedOn w:val="ab"/>
    <w:next w:val="ab"/>
    <w:link w:val="ae"/>
    <w:uiPriority w:val="99"/>
    <w:semiHidden/>
    <w:unhideWhenUsed/>
    <w:rsid w:val="00474C99"/>
    <w:rPr>
      <w:b/>
      <w:bCs/>
    </w:rPr>
  </w:style>
  <w:style w:type="character" w:customStyle="1" w:styleId="ae">
    <w:name w:val="批注主题 字符"/>
    <w:basedOn w:val="ac"/>
    <w:link w:val="ad"/>
    <w:uiPriority w:val="99"/>
    <w:semiHidden/>
    <w:rsid w:val="00474C99"/>
    <w:rPr>
      <w:b/>
      <w:bCs/>
    </w:rPr>
  </w:style>
  <w:style w:type="paragraph" w:styleId="af">
    <w:name w:val="Balloon Text"/>
    <w:basedOn w:val="a"/>
    <w:link w:val="af0"/>
    <w:uiPriority w:val="99"/>
    <w:semiHidden/>
    <w:unhideWhenUsed/>
    <w:rsid w:val="00474C99"/>
    <w:pPr>
      <w:spacing w:after="0" w:line="240" w:lineRule="auto"/>
    </w:pPr>
    <w:rPr>
      <w:sz w:val="18"/>
      <w:szCs w:val="18"/>
    </w:rPr>
  </w:style>
  <w:style w:type="character" w:customStyle="1" w:styleId="af0">
    <w:name w:val="批注框文本 字符"/>
    <w:basedOn w:val="a0"/>
    <w:link w:val="af"/>
    <w:uiPriority w:val="99"/>
    <w:semiHidden/>
    <w:rsid w:val="00474C99"/>
    <w:rPr>
      <w:sz w:val="18"/>
      <w:szCs w:val="18"/>
    </w:rPr>
  </w:style>
  <w:style w:type="paragraph" w:styleId="af1">
    <w:name w:val="Revision"/>
    <w:hidden/>
    <w:uiPriority w:val="99"/>
    <w:semiHidden/>
    <w:rsid w:val="00192BF0"/>
    <w:pPr>
      <w:spacing w:after="0" w:line="240" w:lineRule="auto"/>
    </w:pPr>
  </w:style>
  <w:style w:type="table" w:styleId="af2">
    <w:name w:val="Table Grid"/>
    <w:basedOn w:val="a1"/>
    <w:uiPriority w:val="39"/>
    <w:qFormat/>
    <w:rsid w:val="000D783D"/>
    <w:pPr>
      <w:spacing w:after="0" w:line="240" w:lineRule="auto"/>
    </w:pPr>
    <w:rPr>
      <w:kern w:val="2"/>
      <w:sz w:val="21"/>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caption"/>
    <w:basedOn w:val="a"/>
    <w:next w:val="a"/>
    <w:autoRedefine/>
    <w:uiPriority w:val="35"/>
    <w:unhideWhenUsed/>
    <w:qFormat/>
    <w:rsid w:val="00C54D68"/>
    <w:pPr>
      <w:spacing w:after="0" w:line="360" w:lineRule="auto"/>
      <w:jc w:val="both"/>
    </w:pPr>
    <w:rPr>
      <w:rFonts w:cs="Times New Roman"/>
      <w:bCs/>
      <w:sz w:val="24"/>
      <w:szCs w:val="20"/>
      <w:lang w:val="de-DE" w:eastAsia="ja-JP"/>
      <w14:ligatures w14:val="standardContextual"/>
    </w:rPr>
  </w:style>
  <w:style w:type="character" w:styleId="af4">
    <w:name w:val="Placeholder Text"/>
    <w:basedOn w:val="a0"/>
    <w:uiPriority w:val="99"/>
    <w:semiHidden/>
    <w:rsid w:val="00EB79E1"/>
    <w:rPr>
      <w:color w:val="808080"/>
    </w:rPr>
  </w:style>
  <w:style w:type="paragraph" w:customStyle="1" w:styleId="Acknowledgement">
    <w:name w:val="Acknowledgement"/>
    <w:basedOn w:val="a"/>
    <w:qFormat/>
    <w:rsid w:val="009C79C4"/>
    <w:pPr>
      <w:spacing w:before="120" w:after="0" w:line="240" w:lineRule="auto"/>
      <w:ind w:left="720" w:hanging="720"/>
    </w:pPr>
    <w:rPr>
      <w:rFonts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69372">
      <w:bodyDiv w:val="1"/>
      <w:marLeft w:val="0"/>
      <w:marRight w:val="0"/>
      <w:marTop w:val="0"/>
      <w:marBottom w:val="0"/>
      <w:divBdr>
        <w:top w:val="none" w:sz="0" w:space="0" w:color="auto"/>
        <w:left w:val="none" w:sz="0" w:space="0" w:color="auto"/>
        <w:bottom w:val="none" w:sz="0" w:space="0" w:color="auto"/>
        <w:right w:val="none" w:sz="0" w:space="0" w:color="auto"/>
      </w:divBdr>
    </w:div>
    <w:div w:id="3436558">
      <w:bodyDiv w:val="1"/>
      <w:marLeft w:val="0"/>
      <w:marRight w:val="0"/>
      <w:marTop w:val="0"/>
      <w:marBottom w:val="0"/>
      <w:divBdr>
        <w:top w:val="none" w:sz="0" w:space="0" w:color="auto"/>
        <w:left w:val="none" w:sz="0" w:space="0" w:color="auto"/>
        <w:bottom w:val="none" w:sz="0" w:space="0" w:color="auto"/>
        <w:right w:val="none" w:sz="0" w:space="0" w:color="auto"/>
      </w:divBdr>
    </w:div>
    <w:div w:id="6830644">
      <w:bodyDiv w:val="1"/>
      <w:marLeft w:val="0"/>
      <w:marRight w:val="0"/>
      <w:marTop w:val="0"/>
      <w:marBottom w:val="0"/>
      <w:divBdr>
        <w:top w:val="none" w:sz="0" w:space="0" w:color="auto"/>
        <w:left w:val="none" w:sz="0" w:space="0" w:color="auto"/>
        <w:bottom w:val="none" w:sz="0" w:space="0" w:color="auto"/>
        <w:right w:val="none" w:sz="0" w:space="0" w:color="auto"/>
      </w:divBdr>
    </w:div>
    <w:div w:id="8719597">
      <w:bodyDiv w:val="1"/>
      <w:marLeft w:val="0"/>
      <w:marRight w:val="0"/>
      <w:marTop w:val="0"/>
      <w:marBottom w:val="0"/>
      <w:divBdr>
        <w:top w:val="none" w:sz="0" w:space="0" w:color="auto"/>
        <w:left w:val="none" w:sz="0" w:space="0" w:color="auto"/>
        <w:bottom w:val="none" w:sz="0" w:space="0" w:color="auto"/>
        <w:right w:val="none" w:sz="0" w:space="0" w:color="auto"/>
      </w:divBdr>
    </w:div>
    <w:div w:id="12651443">
      <w:bodyDiv w:val="1"/>
      <w:marLeft w:val="0"/>
      <w:marRight w:val="0"/>
      <w:marTop w:val="0"/>
      <w:marBottom w:val="0"/>
      <w:divBdr>
        <w:top w:val="none" w:sz="0" w:space="0" w:color="auto"/>
        <w:left w:val="none" w:sz="0" w:space="0" w:color="auto"/>
        <w:bottom w:val="none" w:sz="0" w:space="0" w:color="auto"/>
        <w:right w:val="none" w:sz="0" w:space="0" w:color="auto"/>
      </w:divBdr>
    </w:div>
    <w:div w:id="15473492">
      <w:bodyDiv w:val="1"/>
      <w:marLeft w:val="0"/>
      <w:marRight w:val="0"/>
      <w:marTop w:val="0"/>
      <w:marBottom w:val="0"/>
      <w:divBdr>
        <w:top w:val="none" w:sz="0" w:space="0" w:color="auto"/>
        <w:left w:val="none" w:sz="0" w:space="0" w:color="auto"/>
        <w:bottom w:val="none" w:sz="0" w:space="0" w:color="auto"/>
        <w:right w:val="none" w:sz="0" w:space="0" w:color="auto"/>
      </w:divBdr>
    </w:div>
    <w:div w:id="19748456">
      <w:bodyDiv w:val="1"/>
      <w:marLeft w:val="0"/>
      <w:marRight w:val="0"/>
      <w:marTop w:val="0"/>
      <w:marBottom w:val="0"/>
      <w:divBdr>
        <w:top w:val="none" w:sz="0" w:space="0" w:color="auto"/>
        <w:left w:val="none" w:sz="0" w:space="0" w:color="auto"/>
        <w:bottom w:val="none" w:sz="0" w:space="0" w:color="auto"/>
        <w:right w:val="none" w:sz="0" w:space="0" w:color="auto"/>
      </w:divBdr>
    </w:div>
    <w:div w:id="28260737">
      <w:bodyDiv w:val="1"/>
      <w:marLeft w:val="0"/>
      <w:marRight w:val="0"/>
      <w:marTop w:val="0"/>
      <w:marBottom w:val="0"/>
      <w:divBdr>
        <w:top w:val="none" w:sz="0" w:space="0" w:color="auto"/>
        <w:left w:val="none" w:sz="0" w:space="0" w:color="auto"/>
        <w:bottom w:val="none" w:sz="0" w:space="0" w:color="auto"/>
        <w:right w:val="none" w:sz="0" w:space="0" w:color="auto"/>
      </w:divBdr>
    </w:div>
    <w:div w:id="36395305">
      <w:bodyDiv w:val="1"/>
      <w:marLeft w:val="0"/>
      <w:marRight w:val="0"/>
      <w:marTop w:val="0"/>
      <w:marBottom w:val="0"/>
      <w:divBdr>
        <w:top w:val="none" w:sz="0" w:space="0" w:color="auto"/>
        <w:left w:val="none" w:sz="0" w:space="0" w:color="auto"/>
        <w:bottom w:val="none" w:sz="0" w:space="0" w:color="auto"/>
        <w:right w:val="none" w:sz="0" w:space="0" w:color="auto"/>
      </w:divBdr>
    </w:div>
    <w:div w:id="48119404">
      <w:bodyDiv w:val="1"/>
      <w:marLeft w:val="0"/>
      <w:marRight w:val="0"/>
      <w:marTop w:val="0"/>
      <w:marBottom w:val="0"/>
      <w:divBdr>
        <w:top w:val="none" w:sz="0" w:space="0" w:color="auto"/>
        <w:left w:val="none" w:sz="0" w:space="0" w:color="auto"/>
        <w:bottom w:val="none" w:sz="0" w:space="0" w:color="auto"/>
        <w:right w:val="none" w:sz="0" w:space="0" w:color="auto"/>
      </w:divBdr>
    </w:div>
    <w:div w:id="49887156">
      <w:bodyDiv w:val="1"/>
      <w:marLeft w:val="0"/>
      <w:marRight w:val="0"/>
      <w:marTop w:val="0"/>
      <w:marBottom w:val="0"/>
      <w:divBdr>
        <w:top w:val="none" w:sz="0" w:space="0" w:color="auto"/>
        <w:left w:val="none" w:sz="0" w:space="0" w:color="auto"/>
        <w:bottom w:val="none" w:sz="0" w:space="0" w:color="auto"/>
        <w:right w:val="none" w:sz="0" w:space="0" w:color="auto"/>
      </w:divBdr>
    </w:div>
    <w:div w:id="63140830">
      <w:bodyDiv w:val="1"/>
      <w:marLeft w:val="0"/>
      <w:marRight w:val="0"/>
      <w:marTop w:val="0"/>
      <w:marBottom w:val="0"/>
      <w:divBdr>
        <w:top w:val="none" w:sz="0" w:space="0" w:color="auto"/>
        <w:left w:val="none" w:sz="0" w:space="0" w:color="auto"/>
        <w:bottom w:val="none" w:sz="0" w:space="0" w:color="auto"/>
        <w:right w:val="none" w:sz="0" w:space="0" w:color="auto"/>
      </w:divBdr>
    </w:div>
    <w:div w:id="64186797">
      <w:bodyDiv w:val="1"/>
      <w:marLeft w:val="0"/>
      <w:marRight w:val="0"/>
      <w:marTop w:val="0"/>
      <w:marBottom w:val="0"/>
      <w:divBdr>
        <w:top w:val="none" w:sz="0" w:space="0" w:color="auto"/>
        <w:left w:val="none" w:sz="0" w:space="0" w:color="auto"/>
        <w:bottom w:val="none" w:sz="0" w:space="0" w:color="auto"/>
        <w:right w:val="none" w:sz="0" w:space="0" w:color="auto"/>
      </w:divBdr>
    </w:div>
    <w:div w:id="70784372">
      <w:bodyDiv w:val="1"/>
      <w:marLeft w:val="0"/>
      <w:marRight w:val="0"/>
      <w:marTop w:val="0"/>
      <w:marBottom w:val="0"/>
      <w:divBdr>
        <w:top w:val="none" w:sz="0" w:space="0" w:color="auto"/>
        <w:left w:val="none" w:sz="0" w:space="0" w:color="auto"/>
        <w:bottom w:val="none" w:sz="0" w:space="0" w:color="auto"/>
        <w:right w:val="none" w:sz="0" w:space="0" w:color="auto"/>
      </w:divBdr>
    </w:div>
    <w:div w:id="78984845">
      <w:bodyDiv w:val="1"/>
      <w:marLeft w:val="0"/>
      <w:marRight w:val="0"/>
      <w:marTop w:val="0"/>
      <w:marBottom w:val="0"/>
      <w:divBdr>
        <w:top w:val="none" w:sz="0" w:space="0" w:color="auto"/>
        <w:left w:val="none" w:sz="0" w:space="0" w:color="auto"/>
        <w:bottom w:val="none" w:sz="0" w:space="0" w:color="auto"/>
        <w:right w:val="none" w:sz="0" w:space="0" w:color="auto"/>
      </w:divBdr>
    </w:div>
    <w:div w:id="85465983">
      <w:bodyDiv w:val="1"/>
      <w:marLeft w:val="0"/>
      <w:marRight w:val="0"/>
      <w:marTop w:val="0"/>
      <w:marBottom w:val="0"/>
      <w:divBdr>
        <w:top w:val="none" w:sz="0" w:space="0" w:color="auto"/>
        <w:left w:val="none" w:sz="0" w:space="0" w:color="auto"/>
        <w:bottom w:val="none" w:sz="0" w:space="0" w:color="auto"/>
        <w:right w:val="none" w:sz="0" w:space="0" w:color="auto"/>
      </w:divBdr>
    </w:div>
    <w:div w:id="95174663">
      <w:bodyDiv w:val="1"/>
      <w:marLeft w:val="0"/>
      <w:marRight w:val="0"/>
      <w:marTop w:val="0"/>
      <w:marBottom w:val="0"/>
      <w:divBdr>
        <w:top w:val="none" w:sz="0" w:space="0" w:color="auto"/>
        <w:left w:val="none" w:sz="0" w:space="0" w:color="auto"/>
        <w:bottom w:val="none" w:sz="0" w:space="0" w:color="auto"/>
        <w:right w:val="none" w:sz="0" w:space="0" w:color="auto"/>
      </w:divBdr>
    </w:div>
    <w:div w:id="97413015">
      <w:bodyDiv w:val="1"/>
      <w:marLeft w:val="0"/>
      <w:marRight w:val="0"/>
      <w:marTop w:val="0"/>
      <w:marBottom w:val="0"/>
      <w:divBdr>
        <w:top w:val="none" w:sz="0" w:space="0" w:color="auto"/>
        <w:left w:val="none" w:sz="0" w:space="0" w:color="auto"/>
        <w:bottom w:val="none" w:sz="0" w:space="0" w:color="auto"/>
        <w:right w:val="none" w:sz="0" w:space="0" w:color="auto"/>
      </w:divBdr>
    </w:div>
    <w:div w:id="103112853">
      <w:bodyDiv w:val="1"/>
      <w:marLeft w:val="0"/>
      <w:marRight w:val="0"/>
      <w:marTop w:val="0"/>
      <w:marBottom w:val="0"/>
      <w:divBdr>
        <w:top w:val="none" w:sz="0" w:space="0" w:color="auto"/>
        <w:left w:val="none" w:sz="0" w:space="0" w:color="auto"/>
        <w:bottom w:val="none" w:sz="0" w:space="0" w:color="auto"/>
        <w:right w:val="none" w:sz="0" w:space="0" w:color="auto"/>
      </w:divBdr>
    </w:div>
    <w:div w:id="104809277">
      <w:bodyDiv w:val="1"/>
      <w:marLeft w:val="0"/>
      <w:marRight w:val="0"/>
      <w:marTop w:val="0"/>
      <w:marBottom w:val="0"/>
      <w:divBdr>
        <w:top w:val="none" w:sz="0" w:space="0" w:color="auto"/>
        <w:left w:val="none" w:sz="0" w:space="0" w:color="auto"/>
        <w:bottom w:val="none" w:sz="0" w:space="0" w:color="auto"/>
        <w:right w:val="none" w:sz="0" w:space="0" w:color="auto"/>
      </w:divBdr>
    </w:div>
    <w:div w:id="104928943">
      <w:bodyDiv w:val="1"/>
      <w:marLeft w:val="0"/>
      <w:marRight w:val="0"/>
      <w:marTop w:val="0"/>
      <w:marBottom w:val="0"/>
      <w:divBdr>
        <w:top w:val="none" w:sz="0" w:space="0" w:color="auto"/>
        <w:left w:val="none" w:sz="0" w:space="0" w:color="auto"/>
        <w:bottom w:val="none" w:sz="0" w:space="0" w:color="auto"/>
        <w:right w:val="none" w:sz="0" w:space="0" w:color="auto"/>
      </w:divBdr>
    </w:div>
    <w:div w:id="114911021">
      <w:bodyDiv w:val="1"/>
      <w:marLeft w:val="0"/>
      <w:marRight w:val="0"/>
      <w:marTop w:val="0"/>
      <w:marBottom w:val="0"/>
      <w:divBdr>
        <w:top w:val="none" w:sz="0" w:space="0" w:color="auto"/>
        <w:left w:val="none" w:sz="0" w:space="0" w:color="auto"/>
        <w:bottom w:val="none" w:sz="0" w:space="0" w:color="auto"/>
        <w:right w:val="none" w:sz="0" w:space="0" w:color="auto"/>
      </w:divBdr>
    </w:div>
    <w:div w:id="116998403">
      <w:bodyDiv w:val="1"/>
      <w:marLeft w:val="0"/>
      <w:marRight w:val="0"/>
      <w:marTop w:val="0"/>
      <w:marBottom w:val="0"/>
      <w:divBdr>
        <w:top w:val="none" w:sz="0" w:space="0" w:color="auto"/>
        <w:left w:val="none" w:sz="0" w:space="0" w:color="auto"/>
        <w:bottom w:val="none" w:sz="0" w:space="0" w:color="auto"/>
        <w:right w:val="none" w:sz="0" w:space="0" w:color="auto"/>
      </w:divBdr>
    </w:div>
    <w:div w:id="117648246">
      <w:bodyDiv w:val="1"/>
      <w:marLeft w:val="0"/>
      <w:marRight w:val="0"/>
      <w:marTop w:val="0"/>
      <w:marBottom w:val="0"/>
      <w:divBdr>
        <w:top w:val="none" w:sz="0" w:space="0" w:color="auto"/>
        <w:left w:val="none" w:sz="0" w:space="0" w:color="auto"/>
        <w:bottom w:val="none" w:sz="0" w:space="0" w:color="auto"/>
        <w:right w:val="none" w:sz="0" w:space="0" w:color="auto"/>
      </w:divBdr>
    </w:div>
    <w:div w:id="118184735">
      <w:bodyDiv w:val="1"/>
      <w:marLeft w:val="0"/>
      <w:marRight w:val="0"/>
      <w:marTop w:val="0"/>
      <w:marBottom w:val="0"/>
      <w:divBdr>
        <w:top w:val="none" w:sz="0" w:space="0" w:color="auto"/>
        <w:left w:val="none" w:sz="0" w:space="0" w:color="auto"/>
        <w:bottom w:val="none" w:sz="0" w:space="0" w:color="auto"/>
        <w:right w:val="none" w:sz="0" w:space="0" w:color="auto"/>
      </w:divBdr>
    </w:div>
    <w:div w:id="128129465">
      <w:bodyDiv w:val="1"/>
      <w:marLeft w:val="0"/>
      <w:marRight w:val="0"/>
      <w:marTop w:val="0"/>
      <w:marBottom w:val="0"/>
      <w:divBdr>
        <w:top w:val="none" w:sz="0" w:space="0" w:color="auto"/>
        <w:left w:val="none" w:sz="0" w:space="0" w:color="auto"/>
        <w:bottom w:val="none" w:sz="0" w:space="0" w:color="auto"/>
        <w:right w:val="none" w:sz="0" w:space="0" w:color="auto"/>
      </w:divBdr>
    </w:div>
    <w:div w:id="136924305">
      <w:bodyDiv w:val="1"/>
      <w:marLeft w:val="0"/>
      <w:marRight w:val="0"/>
      <w:marTop w:val="0"/>
      <w:marBottom w:val="0"/>
      <w:divBdr>
        <w:top w:val="none" w:sz="0" w:space="0" w:color="auto"/>
        <w:left w:val="none" w:sz="0" w:space="0" w:color="auto"/>
        <w:bottom w:val="none" w:sz="0" w:space="0" w:color="auto"/>
        <w:right w:val="none" w:sz="0" w:space="0" w:color="auto"/>
      </w:divBdr>
    </w:div>
    <w:div w:id="140659727">
      <w:bodyDiv w:val="1"/>
      <w:marLeft w:val="0"/>
      <w:marRight w:val="0"/>
      <w:marTop w:val="0"/>
      <w:marBottom w:val="0"/>
      <w:divBdr>
        <w:top w:val="none" w:sz="0" w:space="0" w:color="auto"/>
        <w:left w:val="none" w:sz="0" w:space="0" w:color="auto"/>
        <w:bottom w:val="none" w:sz="0" w:space="0" w:color="auto"/>
        <w:right w:val="none" w:sz="0" w:space="0" w:color="auto"/>
      </w:divBdr>
    </w:div>
    <w:div w:id="144469059">
      <w:bodyDiv w:val="1"/>
      <w:marLeft w:val="0"/>
      <w:marRight w:val="0"/>
      <w:marTop w:val="0"/>
      <w:marBottom w:val="0"/>
      <w:divBdr>
        <w:top w:val="none" w:sz="0" w:space="0" w:color="auto"/>
        <w:left w:val="none" w:sz="0" w:space="0" w:color="auto"/>
        <w:bottom w:val="none" w:sz="0" w:space="0" w:color="auto"/>
        <w:right w:val="none" w:sz="0" w:space="0" w:color="auto"/>
      </w:divBdr>
    </w:div>
    <w:div w:id="146097762">
      <w:bodyDiv w:val="1"/>
      <w:marLeft w:val="0"/>
      <w:marRight w:val="0"/>
      <w:marTop w:val="0"/>
      <w:marBottom w:val="0"/>
      <w:divBdr>
        <w:top w:val="none" w:sz="0" w:space="0" w:color="auto"/>
        <w:left w:val="none" w:sz="0" w:space="0" w:color="auto"/>
        <w:bottom w:val="none" w:sz="0" w:space="0" w:color="auto"/>
        <w:right w:val="none" w:sz="0" w:space="0" w:color="auto"/>
      </w:divBdr>
    </w:div>
    <w:div w:id="146552158">
      <w:bodyDiv w:val="1"/>
      <w:marLeft w:val="0"/>
      <w:marRight w:val="0"/>
      <w:marTop w:val="0"/>
      <w:marBottom w:val="0"/>
      <w:divBdr>
        <w:top w:val="none" w:sz="0" w:space="0" w:color="auto"/>
        <w:left w:val="none" w:sz="0" w:space="0" w:color="auto"/>
        <w:bottom w:val="none" w:sz="0" w:space="0" w:color="auto"/>
        <w:right w:val="none" w:sz="0" w:space="0" w:color="auto"/>
      </w:divBdr>
      <w:divsChild>
        <w:div w:id="641080745">
          <w:marLeft w:val="640"/>
          <w:marRight w:val="0"/>
          <w:marTop w:val="0"/>
          <w:marBottom w:val="0"/>
          <w:divBdr>
            <w:top w:val="none" w:sz="0" w:space="0" w:color="auto"/>
            <w:left w:val="none" w:sz="0" w:space="0" w:color="auto"/>
            <w:bottom w:val="none" w:sz="0" w:space="0" w:color="auto"/>
            <w:right w:val="none" w:sz="0" w:space="0" w:color="auto"/>
          </w:divBdr>
        </w:div>
        <w:div w:id="2049449121">
          <w:marLeft w:val="640"/>
          <w:marRight w:val="0"/>
          <w:marTop w:val="0"/>
          <w:marBottom w:val="0"/>
          <w:divBdr>
            <w:top w:val="none" w:sz="0" w:space="0" w:color="auto"/>
            <w:left w:val="none" w:sz="0" w:space="0" w:color="auto"/>
            <w:bottom w:val="none" w:sz="0" w:space="0" w:color="auto"/>
            <w:right w:val="none" w:sz="0" w:space="0" w:color="auto"/>
          </w:divBdr>
        </w:div>
        <w:div w:id="1618293233">
          <w:marLeft w:val="640"/>
          <w:marRight w:val="0"/>
          <w:marTop w:val="0"/>
          <w:marBottom w:val="0"/>
          <w:divBdr>
            <w:top w:val="none" w:sz="0" w:space="0" w:color="auto"/>
            <w:left w:val="none" w:sz="0" w:space="0" w:color="auto"/>
            <w:bottom w:val="none" w:sz="0" w:space="0" w:color="auto"/>
            <w:right w:val="none" w:sz="0" w:space="0" w:color="auto"/>
          </w:divBdr>
        </w:div>
        <w:div w:id="2083986754">
          <w:marLeft w:val="640"/>
          <w:marRight w:val="0"/>
          <w:marTop w:val="0"/>
          <w:marBottom w:val="0"/>
          <w:divBdr>
            <w:top w:val="none" w:sz="0" w:space="0" w:color="auto"/>
            <w:left w:val="none" w:sz="0" w:space="0" w:color="auto"/>
            <w:bottom w:val="none" w:sz="0" w:space="0" w:color="auto"/>
            <w:right w:val="none" w:sz="0" w:space="0" w:color="auto"/>
          </w:divBdr>
        </w:div>
        <w:div w:id="1895963888">
          <w:marLeft w:val="640"/>
          <w:marRight w:val="0"/>
          <w:marTop w:val="0"/>
          <w:marBottom w:val="0"/>
          <w:divBdr>
            <w:top w:val="none" w:sz="0" w:space="0" w:color="auto"/>
            <w:left w:val="none" w:sz="0" w:space="0" w:color="auto"/>
            <w:bottom w:val="none" w:sz="0" w:space="0" w:color="auto"/>
            <w:right w:val="none" w:sz="0" w:space="0" w:color="auto"/>
          </w:divBdr>
        </w:div>
        <w:div w:id="784496083">
          <w:marLeft w:val="640"/>
          <w:marRight w:val="0"/>
          <w:marTop w:val="0"/>
          <w:marBottom w:val="0"/>
          <w:divBdr>
            <w:top w:val="none" w:sz="0" w:space="0" w:color="auto"/>
            <w:left w:val="none" w:sz="0" w:space="0" w:color="auto"/>
            <w:bottom w:val="none" w:sz="0" w:space="0" w:color="auto"/>
            <w:right w:val="none" w:sz="0" w:space="0" w:color="auto"/>
          </w:divBdr>
        </w:div>
        <w:div w:id="1569877902">
          <w:marLeft w:val="640"/>
          <w:marRight w:val="0"/>
          <w:marTop w:val="0"/>
          <w:marBottom w:val="0"/>
          <w:divBdr>
            <w:top w:val="none" w:sz="0" w:space="0" w:color="auto"/>
            <w:left w:val="none" w:sz="0" w:space="0" w:color="auto"/>
            <w:bottom w:val="none" w:sz="0" w:space="0" w:color="auto"/>
            <w:right w:val="none" w:sz="0" w:space="0" w:color="auto"/>
          </w:divBdr>
        </w:div>
        <w:div w:id="1040400851">
          <w:marLeft w:val="640"/>
          <w:marRight w:val="0"/>
          <w:marTop w:val="0"/>
          <w:marBottom w:val="0"/>
          <w:divBdr>
            <w:top w:val="none" w:sz="0" w:space="0" w:color="auto"/>
            <w:left w:val="none" w:sz="0" w:space="0" w:color="auto"/>
            <w:bottom w:val="none" w:sz="0" w:space="0" w:color="auto"/>
            <w:right w:val="none" w:sz="0" w:space="0" w:color="auto"/>
          </w:divBdr>
        </w:div>
        <w:div w:id="1389304595">
          <w:marLeft w:val="640"/>
          <w:marRight w:val="0"/>
          <w:marTop w:val="0"/>
          <w:marBottom w:val="0"/>
          <w:divBdr>
            <w:top w:val="none" w:sz="0" w:space="0" w:color="auto"/>
            <w:left w:val="none" w:sz="0" w:space="0" w:color="auto"/>
            <w:bottom w:val="none" w:sz="0" w:space="0" w:color="auto"/>
            <w:right w:val="none" w:sz="0" w:space="0" w:color="auto"/>
          </w:divBdr>
        </w:div>
        <w:div w:id="1032195613">
          <w:marLeft w:val="640"/>
          <w:marRight w:val="0"/>
          <w:marTop w:val="0"/>
          <w:marBottom w:val="0"/>
          <w:divBdr>
            <w:top w:val="none" w:sz="0" w:space="0" w:color="auto"/>
            <w:left w:val="none" w:sz="0" w:space="0" w:color="auto"/>
            <w:bottom w:val="none" w:sz="0" w:space="0" w:color="auto"/>
            <w:right w:val="none" w:sz="0" w:space="0" w:color="auto"/>
          </w:divBdr>
        </w:div>
        <w:div w:id="2127843835">
          <w:marLeft w:val="640"/>
          <w:marRight w:val="0"/>
          <w:marTop w:val="0"/>
          <w:marBottom w:val="0"/>
          <w:divBdr>
            <w:top w:val="none" w:sz="0" w:space="0" w:color="auto"/>
            <w:left w:val="none" w:sz="0" w:space="0" w:color="auto"/>
            <w:bottom w:val="none" w:sz="0" w:space="0" w:color="auto"/>
            <w:right w:val="none" w:sz="0" w:space="0" w:color="auto"/>
          </w:divBdr>
        </w:div>
        <w:div w:id="723259655">
          <w:marLeft w:val="640"/>
          <w:marRight w:val="0"/>
          <w:marTop w:val="0"/>
          <w:marBottom w:val="0"/>
          <w:divBdr>
            <w:top w:val="none" w:sz="0" w:space="0" w:color="auto"/>
            <w:left w:val="none" w:sz="0" w:space="0" w:color="auto"/>
            <w:bottom w:val="none" w:sz="0" w:space="0" w:color="auto"/>
            <w:right w:val="none" w:sz="0" w:space="0" w:color="auto"/>
          </w:divBdr>
        </w:div>
        <w:div w:id="1296984648">
          <w:marLeft w:val="640"/>
          <w:marRight w:val="0"/>
          <w:marTop w:val="0"/>
          <w:marBottom w:val="0"/>
          <w:divBdr>
            <w:top w:val="none" w:sz="0" w:space="0" w:color="auto"/>
            <w:left w:val="none" w:sz="0" w:space="0" w:color="auto"/>
            <w:bottom w:val="none" w:sz="0" w:space="0" w:color="auto"/>
            <w:right w:val="none" w:sz="0" w:space="0" w:color="auto"/>
          </w:divBdr>
        </w:div>
        <w:div w:id="1805585776">
          <w:marLeft w:val="640"/>
          <w:marRight w:val="0"/>
          <w:marTop w:val="0"/>
          <w:marBottom w:val="0"/>
          <w:divBdr>
            <w:top w:val="none" w:sz="0" w:space="0" w:color="auto"/>
            <w:left w:val="none" w:sz="0" w:space="0" w:color="auto"/>
            <w:bottom w:val="none" w:sz="0" w:space="0" w:color="auto"/>
            <w:right w:val="none" w:sz="0" w:space="0" w:color="auto"/>
          </w:divBdr>
        </w:div>
        <w:div w:id="241254138">
          <w:marLeft w:val="640"/>
          <w:marRight w:val="0"/>
          <w:marTop w:val="0"/>
          <w:marBottom w:val="0"/>
          <w:divBdr>
            <w:top w:val="none" w:sz="0" w:space="0" w:color="auto"/>
            <w:left w:val="none" w:sz="0" w:space="0" w:color="auto"/>
            <w:bottom w:val="none" w:sz="0" w:space="0" w:color="auto"/>
            <w:right w:val="none" w:sz="0" w:space="0" w:color="auto"/>
          </w:divBdr>
        </w:div>
        <w:div w:id="503936949">
          <w:marLeft w:val="640"/>
          <w:marRight w:val="0"/>
          <w:marTop w:val="0"/>
          <w:marBottom w:val="0"/>
          <w:divBdr>
            <w:top w:val="none" w:sz="0" w:space="0" w:color="auto"/>
            <w:left w:val="none" w:sz="0" w:space="0" w:color="auto"/>
            <w:bottom w:val="none" w:sz="0" w:space="0" w:color="auto"/>
            <w:right w:val="none" w:sz="0" w:space="0" w:color="auto"/>
          </w:divBdr>
        </w:div>
        <w:div w:id="99302001">
          <w:marLeft w:val="640"/>
          <w:marRight w:val="0"/>
          <w:marTop w:val="0"/>
          <w:marBottom w:val="0"/>
          <w:divBdr>
            <w:top w:val="none" w:sz="0" w:space="0" w:color="auto"/>
            <w:left w:val="none" w:sz="0" w:space="0" w:color="auto"/>
            <w:bottom w:val="none" w:sz="0" w:space="0" w:color="auto"/>
            <w:right w:val="none" w:sz="0" w:space="0" w:color="auto"/>
          </w:divBdr>
        </w:div>
        <w:div w:id="694618942">
          <w:marLeft w:val="640"/>
          <w:marRight w:val="0"/>
          <w:marTop w:val="0"/>
          <w:marBottom w:val="0"/>
          <w:divBdr>
            <w:top w:val="none" w:sz="0" w:space="0" w:color="auto"/>
            <w:left w:val="none" w:sz="0" w:space="0" w:color="auto"/>
            <w:bottom w:val="none" w:sz="0" w:space="0" w:color="auto"/>
            <w:right w:val="none" w:sz="0" w:space="0" w:color="auto"/>
          </w:divBdr>
        </w:div>
        <w:div w:id="1670718161">
          <w:marLeft w:val="640"/>
          <w:marRight w:val="0"/>
          <w:marTop w:val="0"/>
          <w:marBottom w:val="0"/>
          <w:divBdr>
            <w:top w:val="none" w:sz="0" w:space="0" w:color="auto"/>
            <w:left w:val="none" w:sz="0" w:space="0" w:color="auto"/>
            <w:bottom w:val="none" w:sz="0" w:space="0" w:color="auto"/>
            <w:right w:val="none" w:sz="0" w:space="0" w:color="auto"/>
          </w:divBdr>
        </w:div>
        <w:div w:id="973605120">
          <w:marLeft w:val="640"/>
          <w:marRight w:val="0"/>
          <w:marTop w:val="0"/>
          <w:marBottom w:val="0"/>
          <w:divBdr>
            <w:top w:val="none" w:sz="0" w:space="0" w:color="auto"/>
            <w:left w:val="none" w:sz="0" w:space="0" w:color="auto"/>
            <w:bottom w:val="none" w:sz="0" w:space="0" w:color="auto"/>
            <w:right w:val="none" w:sz="0" w:space="0" w:color="auto"/>
          </w:divBdr>
        </w:div>
        <w:div w:id="1508325483">
          <w:marLeft w:val="640"/>
          <w:marRight w:val="0"/>
          <w:marTop w:val="0"/>
          <w:marBottom w:val="0"/>
          <w:divBdr>
            <w:top w:val="none" w:sz="0" w:space="0" w:color="auto"/>
            <w:left w:val="none" w:sz="0" w:space="0" w:color="auto"/>
            <w:bottom w:val="none" w:sz="0" w:space="0" w:color="auto"/>
            <w:right w:val="none" w:sz="0" w:space="0" w:color="auto"/>
          </w:divBdr>
        </w:div>
        <w:div w:id="121195551">
          <w:marLeft w:val="640"/>
          <w:marRight w:val="0"/>
          <w:marTop w:val="0"/>
          <w:marBottom w:val="0"/>
          <w:divBdr>
            <w:top w:val="none" w:sz="0" w:space="0" w:color="auto"/>
            <w:left w:val="none" w:sz="0" w:space="0" w:color="auto"/>
            <w:bottom w:val="none" w:sz="0" w:space="0" w:color="auto"/>
            <w:right w:val="none" w:sz="0" w:space="0" w:color="auto"/>
          </w:divBdr>
        </w:div>
        <w:div w:id="1357121270">
          <w:marLeft w:val="640"/>
          <w:marRight w:val="0"/>
          <w:marTop w:val="0"/>
          <w:marBottom w:val="0"/>
          <w:divBdr>
            <w:top w:val="none" w:sz="0" w:space="0" w:color="auto"/>
            <w:left w:val="none" w:sz="0" w:space="0" w:color="auto"/>
            <w:bottom w:val="none" w:sz="0" w:space="0" w:color="auto"/>
            <w:right w:val="none" w:sz="0" w:space="0" w:color="auto"/>
          </w:divBdr>
        </w:div>
        <w:div w:id="380638063">
          <w:marLeft w:val="640"/>
          <w:marRight w:val="0"/>
          <w:marTop w:val="0"/>
          <w:marBottom w:val="0"/>
          <w:divBdr>
            <w:top w:val="none" w:sz="0" w:space="0" w:color="auto"/>
            <w:left w:val="none" w:sz="0" w:space="0" w:color="auto"/>
            <w:bottom w:val="none" w:sz="0" w:space="0" w:color="auto"/>
            <w:right w:val="none" w:sz="0" w:space="0" w:color="auto"/>
          </w:divBdr>
        </w:div>
        <w:div w:id="694693554">
          <w:marLeft w:val="640"/>
          <w:marRight w:val="0"/>
          <w:marTop w:val="0"/>
          <w:marBottom w:val="0"/>
          <w:divBdr>
            <w:top w:val="none" w:sz="0" w:space="0" w:color="auto"/>
            <w:left w:val="none" w:sz="0" w:space="0" w:color="auto"/>
            <w:bottom w:val="none" w:sz="0" w:space="0" w:color="auto"/>
            <w:right w:val="none" w:sz="0" w:space="0" w:color="auto"/>
          </w:divBdr>
        </w:div>
      </w:divsChild>
    </w:div>
    <w:div w:id="152643589">
      <w:bodyDiv w:val="1"/>
      <w:marLeft w:val="0"/>
      <w:marRight w:val="0"/>
      <w:marTop w:val="0"/>
      <w:marBottom w:val="0"/>
      <w:divBdr>
        <w:top w:val="none" w:sz="0" w:space="0" w:color="auto"/>
        <w:left w:val="none" w:sz="0" w:space="0" w:color="auto"/>
        <w:bottom w:val="none" w:sz="0" w:space="0" w:color="auto"/>
        <w:right w:val="none" w:sz="0" w:space="0" w:color="auto"/>
      </w:divBdr>
    </w:div>
    <w:div w:id="157429959">
      <w:bodyDiv w:val="1"/>
      <w:marLeft w:val="0"/>
      <w:marRight w:val="0"/>
      <w:marTop w:val="0"/>
      <w:marBottom w:val="0"/>
      <w:divBdr>
        <w:top w:val="none" w:sz="0" w:space="0" w:color="auto"/>
        <w:left w:val="none" w:sz="0" w:space="0" w:color="auto"/>
        <w:bottom w:val="none" w:sz="0" w:space="0" w:color="auto"/>
        <w:right w:val="none" w:sz="0" w:space="0" w:color="auto"/>
      </w:divBdr>
    </w:div>
    <w:div w:id="159973449">
      <w:bodyDiv w:val="1"/>
      <w:marLeft w:val="0"/>
      <w:marRight w:val="0"/>
      <w:marTop w:val="0"/>
      <w:marBottom w:val="0"/>
      <w:divBdr>
        <w:top w:val="none" w:sz="0" w:space="0" w:color="auto"/>
        <w:left w:val="none" w:sz="0" w:space="0" w:color="auto"/>
        <w:bottom w:val="none" w:sz="0" w:space="0" w:color="auto"/>
        <w:right w:val="none" w:sz="0" w:space="0" w:color="auto"/>
      </w:divBdr>
    </w:div>
    <w:div w:id="163205462">
      <w:bodyDiv w:val="1"/>
      <w:marLeft w:val="0"/>
      <w:marRight w:val="0"/>
      <w:marTop w:val="0"/>
      <w:marBottom w:val="0"/>
      <w:divBdr>
        <w:top w:val="none" w:sz="0" w:space="0" w:color="auto"/>
        <w:left w:val="none" w:sz="0" w:space="0" w:color="auto"/>
        <w:bottom w:val="none" w:sz="0" w:space="0" w:color="auto"/>
        <w:right w:val="none" w:sz="0" w:space="0" w:color="auto"/>
      </w:divBdr>
    </w:div>
    <w:div w:id="167985101">
      <w:bodyDiv w:val="1"/>
      <w:marLeft w:val="0"/>
      <w:marRight w:val="0"/>
      <w:marTop w:val="0"/>
      <w:marBottom w:val="0"/>
      <w:divBdr>
        <w:top w:val="none" w:sz="0" w:space="0" w:color="auto"/>
        <w:left w:val="none" w:sz="0" w:space="0" w:color="auto"/>
        <w:bottom w:val="none" w:sz="0" w:space="0" w:color="auto"/>
        <w:right w:val="none" w:sz="0" w:space="0" w:color="auto"/>
      </w:divBdr>
    </w:div>
    <w:div w:id="176310549">
      <w:bodyDiv w:val="1"/>
      <w:marLeft w:val="0"/>
      <w:marRight w:val="0"/>
      <w:marTop w:val="0"/>
      <w:marBottom w:val="0"/>
      <w:divBdr>
        <w:top w:val="none" w:sz="0" w:space="0" w:color="auto"/>
        <w:left w:val="none" w:sz="0" w:space="0" w:color="auto"/>
        <w:bottom w:val="none" w:sz="0" w:space="0" w:color="auto"/>
        <w:right w:val="none" w:sz="0" w:space="0" w:color="auto"/>
      </w:divBdr>
    </w:div>
    <w:div w:id="180971622">
      <w:bodyDiv w:val="1"/>
      <w:marLeft w:val="0"/>
      <w:marRight w:val="0"/>
      <w:marTop w:val="0"/>
      <w:marBottom w:val="0"/>
      <w:divBdr>
        <w:top w:val="none" w:sz="0" w:space="0" w:color="auto"/>
        <w:left w:val="none" w:sz="0" w:space="0" w:color="auto"/>
        <w:bottom w:val="none" w:sz="0" w:space="0" w:color="auto"/>
        <w:right w:val="none" w:sz="0" w:space="0" w:color="auto"/>
      </w:divBdr>
    </w:div>
    <w:div w:id="182745337">
      <w:bodyDiv w:val="1"/>
      <w:marLeft w:val="0"/>
      <w:marRight w:val="0"/>
      <w:marTop w:val="0"/>
      <w:marBottom w:val="0"/>
      <w:divBdr>
        <w:top w:val="none" w:sz="0" w:space="0" w:color="auto"/>
        <w:left w:val="none" w:sz="0" w:space="0" w:color="auto"/>
        <w:bottom w:val="none" w:sz="0" w:space="0" w:color="auto"/>
        <w:right w:val="none" w:sz="0" w:space="0" w:color="auto"/>
      </w:divBdr>
    </w:div>
    <w:div w:id="218710879">
      <w:bodyDiv w:val="1"/>
      <w:marLeft w:val="0"/>
      <w:marRight w:val="0"/>
      <w:marTop w:val="0"/>
      <w:marBottom w:val="0"/>
      <w:divBdr>
        <w:top w:val="none" w:sz="0" w:space="0" w:color="auto"/>
        <w:left w:val="none" w:sz="0" w:space="0" w:color="auto"/>
        <w:bottom w:val="none" w:sz="0" w:space="0" w:color="auto"/>
        <w:right w:val="none" w:sz="0" w:space="0" w:color="auto"/>
      </w:divBdr>
    </w:div>
    <w:div w:id="223881232">
      <w:bodyDiv w:val="1"/>
      <w:marLeft w:val="0"/>
      <w:marRight w:val="0"/>
      <w:marTop w:val="0"/>
      <w:marBottom w:val="0"/>
      <w:divBdr>
        <w:top w:val="none" w:sz="0" w:space="0" w:color="auto"/>
        <w:left w:val="none" w:sz="0" w:space="0" w:color="auto"/>
        <w:bottom w:val="none" w:sz="0" w:space="0" w:color="auto"/>
        <w:right w:val="none" w:sz="0" w:space="0" w:color="auto"/>
      </w:divBdr>
    </w:div>
    <w:div w:id="250090930">
      <w:bodyDiv w:val="1"/>
      <w:marLeft w:val="0"/>
      <w:marRight w:val="0"/>
      <w:marTop w:val="0"/>
      <w:marBottom w:val="0"/>
      <w:divBdr>
        <w:top w:val="none" w:sz="0" w:space="0" w:color="auto"/>
        <w:left w:val="none" w:sz="0" w:space="0" w:color="auto"/>
        <w:bottom w:val="none" w:sz="0" w:space="0" w:color="auto"/>
        <w:right w:val="none" w:sz="0" w:space="0" w:color="auto"/>
      </w:divBdr>
    </w:div>
    <w:div w:id="261959373">
      <w:bodyDiv w:val="1"/>
      <w:marLeft w:val="0"/>
      <w:marRight w:val="0"/>
      <w:marTop w:val="0"/>
      <w:marBottom w:val="0"/>
      <w:divBdr>
        <w:top w:val="none" w:sz="0" w:space="0" w:color="auto"/>
        <w:left w:val="none" w:sz="0" w:space="0" w:color="auto"/>
        <w:bottom w:val="none" w:sz="0" w:space="0" w:color="auto"/>
        <w:right w:val="none" w:sz="0" w:space="0" w:color="auto"/>
      </w:divBdr>
    </w:div>
    <w:div w:id="272178567">
      <w:bodyDiv w:val="1"/>
      <w:marLeft w:val="0"/>
      <w:marRight w:val="0"/>
      <w:marTop w:val="0"/>
      <w:marBottom w:val="0"/>
      <w:divBdr>
        <w:top w:val="none" w:sz="0" w:space="0" w:color="auto"/>
        <w:left w:val="none" w:sz="0" w:space="0" w:color="auto"/>
        <w:bottom w:val="none" w:sz="0" w:space="0" w:color="auto"/>
        <w:right w:val="none" w:sz="0" w:space="0" w:color="auto"/>
      </w:divBdr>
    </w:div>
    <w:div w:id="273023573">
      <w:bodyDiv w:val="1"/>
      <w:marLeft w:val="0"/>
      <w:marRight w:val="0"/>
      <w:marTop w:val="0"/>
      <w:marBottom w:val="0"/>
      <w:divBdr>
        <w:top w:val="none" w:sz="0" w:space="0" w:color="auto"/>
        <w:left w:val="none" w:sz="0" w:space="0" w:color="auto"/>
        <w:bottom w:val="none" w:sz="0" w:space="0" w:color="auto"/>
        <w:right w:val="none" w:sz="0" w:space="0" w:color="auto"/>
      </w:divBdr>
    </w:div>
    <w:div w:id="276718262">
      <w:bodyDiv w:val="1"/>
      <w:marLeft w:val="0"/>
      <w:marRight w:val="0"/>
      <w:marTop w:val="0"/>
      <w:marBottom w:val="0"/>
      <w:divBdr>
        <w:top w:val="none" w:sz="0" w:space="0" w:color="auto"/>
        <w:left w:val="none" w:sz="0" w:space="0" w:color="auto"/>
        <w:bottom w:val="none" w:sz="0" w:space="0" w:color="auto"/>
        <w:right w:val="none" w:sz="0" w:space="0" w:color="auto"/>
      </w:divBdr>
    </w:div>
    <w:div w:id="280653020">
      <w:bodyDiv w:val="1"/>
      <w:marLeft w:val="0"/>
      <w:marRight w:val="0"/>
      <w:marTop w:val="0"/>
      <w:marBottom w:val="0"/>
      <w:divBdr>
        <w:top w:val="none" w:sz="0" w:space="0" w:color="auto"/>
        <w:left w:val="none" w:sz="0" w:space="0" w:color="auto"/>
        <w:bottom w:val="none" w:sz="0" w:space="0" w:color="auto"/>
        <w:right w:val="none" w:sz="0" w:space="0" w:color="auto"/>
      </w:divBdr>
    </w:div>
    <w:div w:id="285625847">
      <w:bodyDiv w:val="1"/>
      <w:marLeft w:val="0"/>
      <w:marRight w:val="0"/>
      <w:marTop w:val="0"/>
      <w:marBottom w:val="0"/>
      <w:divBdr>
        <w:top w:val="none" w:sz="0" w:space="0" w:color="auto"/>
        <w:left w:val="none" w:sz="0" w:space="0" w:color="auto"/>
        <w:bottom w:val="none" w:sz="0" w:space="0" w:color="auto"/>
        <w:right w:val="none" w:sz="0" w:space="0" w:color="auto"/>
      </w:divBdr>
    </w:div>
    <w:div w:id="289631506">
      <w:bodyDiv w:val="1"/>
      <w:marLeft w:val="0"/>
      <w:marRight w:val="0"/>
      <w:marTop w:val="0"/>
      <w:marBottom w:val="0"/>
      <w:divBdr>
        <w:top w:val="none" w:sz="0" w:space="0" w:color="auto"/>
        <w:left w:val="none" w:sz="0" w:space="0" w:color="auto"/>
        <w:bottom w:val="none" w:sz="0" w:space="0" w:color="auto"/>
        <w:right w:val="none" w:sz="0" w:space="0" w:color="auto"/>
      </w:divBdr>
      <w:divsChild>
        <w:div w:id="764691451">
          <w:marLeft w:val="640"/>
          <w:marRight w:val="0"/>
          <w:marTop w:val="0"/>
          <w:marBottom w:val="0"/>
          <w:divBdr>
            <w:top w:val="none" w:sz="0" w:space="0" w:color="auto"/>
            <w:left w:val="none" w:sz="0" w:space="0" w:color="auto"/>
            <w:bottom w:val="none" w:sz="0" w:space="0" w:color="auto"/>
            <w:right w:val="none" w:sz="0" w:space="0" w:color="auto"/>
          </w:divBdr>
        </w:div>
        <w:div w:id="397629813">
          <w:marLeft w:val="640"/>
          <w:marRight w:val="0"/>
          <w:marTop w:val="0"/>
          <w:marBottom w:val="0"/>
          <w:divBdr>
            <w:top w:val="none" w:sz="0" w:space="0" w:color="auto"/>
            <w:left w:val="none" w:sz="0" w:space="0" w:color="auto"/>
            <w:bottom w:val="none" w:sz="0" w:space="0" w:color="auto"/>
            <w:right w:val="none" w:sz="0" w:space="0" w:color="auto"/>
          </w:divBdr>
        </w:div>
        <w:div w:id="2034837049">
          <w:marLeft w:val="640"/>
          <w:marRight w:val="0"/>
          <w:marTop w:val="0"/>
          <w:marBottom w:val="0"/>
          <w:divBdr>
            <w:top w:val="none" w:sz="0" w:space="0" w:color="auto"/>
            <w:left w:val="none" w:sz="0" w:space="0" w:color="auto"/>
            <w:bottom w:val="none" w:sz="0" w:space="0" w:color="auto"/>
            <w:right w:val="none" w:sz="0" w:space="0" w:color="auto"/>
          </w:divBdr>
        </w:div>
        <w:div w:id="2123958381">
          <w:marLeft w:val="640"/>
          <w:marRight w:val="0"/>
          <w:marTop w:val="0"/>
          <w:marBottom w:val="0"/>
          <w:divBdr>
            <w:top w:val="none" w:sz="0" w:space="0" w:color="auto"/>
            <w:left w:val="none" w:sz="0" w:space="0" w:color="auto"/>
            <w:bottom w:val="none" w:sz="0" w:space="0" w:color="auto"/>
            <w:right w:val="none" w:sz="0" w:space="0" w:color="auto"/>
          </w:divBdr>
        </w:div>
        <w:div w:id="924614086">
          <w:marLeft w:val="640"/>
          <w:marRight w:val="0"/>
          <w:marTop w:val="0"/>
          <w:marBottom w:val="0"/>
          <w:divBdr>
            <w:top w:val="none" w:sz="0" w:space="0" w:color="auto"/>
            <w:left w:val="none" w:sz="0" w:space="0" w:color="auto"/>
            <w:bottom w:val="none" w:sz="0" w:space="0" w:color="auto"/>
            <w:right w:val="none" w:sz="0" w:space="0" w:color="auto"/>
          </w:divBdr>
        </w:div>
        <w:div w:id="868878805">
          <w:marLeft w:val="640"/>
          <w:marRight w:val="0"/>
          <w:marTop w:val="0"/>
          <w:marBottom w:val="0"/>
          <w:divBdr>
            <w:top w:val="none" w:sz="0" w:space="0" w:color="auto"/>
            <w:left w:val="none" w:sz="0" w:space="0" w:color="auto"/>
            <w:bottom w:val="none" w:sz="0" w:space="0" w:color="auto"/>
            <w:right w:val="none" w:sz="0" w:space="0" w:color="auto"/>
          </w:divBdr>
        </w:div>
        <w:div w:id="924461080">
          <w:marLeft w:val="640"/>
          <w:marRight w:val="0"/>
          <w:marTop w:val="0"/>
          <w:marBottom w:val="0"/>
          <w:divBdr>
            <w:top w:val="none" w:sz="0" w:space="0" w:color="auto"/>
            <w:left w:val="none" w:sz="0" w:space="0" w:color="auto"/>
            <w:bottom w:val="none" w:sz="0" w:space="0" w:color="auto"/>
            <w:right w:val="none" w:sz="0" w:space="0" w:color="auto"/>
          </w:divBdr>
        </w:div>
        <w:div w:id="1041981302">
          <w:marLeft w:val="640"/>
          <w:marRight w:val="0"/>
          <w:marTop w:val="0"/>
          <w:marBottom w:val="0"/>
          <w:divBdr>
            <w:top w:val="none" w:sz="0" w:space="0" w:color="auto"/>
            <w:left w:val="none" w:sz="0" w:space="0" w:color="auto"/>
            <w:bottom w:val="none" w:sz="0" w:space="0" w:color="auto"/>
            <w:right w:val="none" w:sz="0" w:space="0" w:color="auto"/>
          </w:divBdr>
        </w:div>
        <w:div w:id="1493831010">
          <w:marLeft w:val="640"/>
          <w:marRight w:val="0"/>
          <w:marTop w:val="0"/>
          <w:marBottom w:val="0"/>
          <w:divBdr>
            <w:top w:val="none" w:sz="0" w:space="0" w:color="auto"/>
            <w:left w:val="none" w:sz="0" w:space="0" w:color="auto"/>
            <w:bottom w:val="none" w:sz="0" w:space="0" w:color="auto"/>
            <w:right w:val="none" w:sz="0" w:space="0" w:color="auto"/>
          </w:divBdr>
        </w:div>
        <w:div w:id="1815020969">
          <w:marLeft w:val="640"/>
          <w:marRight w:val="0"/>
          <w:marTop w:val="0"/>
          <w:marBottom w:val="0"/>
          <w:divBdr>
            <w:top w:val="none" w:sz="0" w:space="0" w:color="auto"/>
            <w:left w:val="none" w:sz="0" w:space="0" w:color="auto"/>
            <w:bottom w:val="none" w:sz="0" w:space="0" w:color="auto"/>
            <w:right w:val="none" w:sz="0" w:space="0" w:color="auto"/>
          </w:divBdr>
        </w:div>
        <w:div w:id="690496621">
          <w:marLeft w:val="640"/>
          <w:marRight w:val="0"/>
          <w:marTop w:val="0"/>
          <w:marBottom w:val="0"/>
          <w:divBdr>
            <w:top w:val="none" w:sz="0" w:space="0" w:color="auto"/>
            <w:left w:val="none" w:sz="0" w:space="0" w:color="auto"/>
            <w:bottom w:val="none" w:sz="0" w:space="0" w:color="auto"/>
            <w:right w:val="none" w:sz="0" w:space="0" w:color="auto"/>
          </w:divBdr>
        </w:div>
        <w:div w:id="2025593856">
          <w:marLeft w:val="640"/>
          <w:marRight w:val="0"/>
          <w:marTop w:val="0"/>
          <w:marBottom w:val="0"/>
          <w:divBdr>
            <w:top w:val="none" w:sz="0" w:space="0" w:color="auto"/>
            <w:left w:val="none" w:sz="0" w:space="0" w:color="auto"/>
            <w:bottom w:val="none" w:sz="0" w:space="0" w:color="auto"/>
            <w:right w:val="none" w:sz="0" w:space="0" w:color="auto"/>
          </w:divBdr>
        </w:div>
        <w:div w:id="1301231700">
          <w:marLeft w:val="640"/>
          <w:marRight w:val="0"/>
          <w:marTop w:val="0"/>
          <w:marBottom w:val="0"/>
          <w:divBdr>
            <w:top w:val="none" w:sz="0" w:space="0" w:color="auto"/>
            <w:left w:val="none" w:sz="0" w:space="0" w:color="auto"/>
            <w:bottom w:val="none" w:sz="0" w:space="0" w:color="auto"/>
            <w:right w:val="none" w:sz="0" w:space="0" w:color="auto"/>
          </w:divBdr>
        </w:div>
        <w:div w:id="263728410">
          <w:marLeft w:val="640"/>
          <w:marRight w:val="0"/>
          <w:marTop w:val="0"/>
          <w:marBottom w:val="0"/>
          <w:divBdr>
            <w:top w:val="none" w:sz="0" w:space="0" w:color="auto"/>
            <w:left w:val="none" w:sz="0" w:space="0" w:color="auto"/>
            <w:bottom w:val="none" w:sz="0" w:space="0" w:color="auto"/>
            <w:right w:val="none" w:sz="0" w:space="0" w:color="auto"/>
          </w:divBdr>
        </w:div>
        <w:div w:id="1418477393">
          <w:marLeft w:val="640"/>
          <w:marRight w:val="0"/>
          <w:marTop w:val="0"/>
          <w:marBottom w:val="0"/>
          <w:divBdr>
            <w:top w:val="none" w:sz="0" w:space="0" w:color="auto"/>
            <w:left w:val="none" w:sz="0" w:space="0" w:color="auto"/>
            <w:bottom w:val="none" w:sz="0" w:space="0" w:color="auto"/>
            <w:right w:val="none" w:sz="0" w:space="0" w:color="auto"/>
          </w:divBdr>
        </w:div>
        <w:div w:id="411047203">
          <w:marLeft w:val="640"/>
          <w:marRight w:val="0"/>
          <w:marTop w:val="0"/>
          <w:marBottom w:val="0"/>
          <w:divBdr>
            <w:top w:val="none" w:sz="0" w:space="0" w:color="auto"/>
            <w:left w:val="none" w:sz="0" w:space="0" w:color="auto"/>
            <w:bottom w:val="none" w:sz="0" w:space="0" w:color="auto"/>
            <w:right w:val="none" w:sz="0" w:space="0" w:color="auto"/>
          </w:divBdr>
        </w:div>
        <w:div w:id="1943101560">
          <w:marLeft w:val="640"/>
          <w:marRight w:val="0"/>
          <w:marTop w:val="0"/>
          <w:marBottom w:val="0"/>
          <w:divBdr>
            <w:top w:val="none" w:sz="0" w:space="0" w:color="auto"/>
            <w:left w:val="none" w:sz="0" w:space="0" w:color="auto"/>
            <w:bottom w:val="none" w:sz="0" w:space="0" w:color="auto"/>
            <w:right w:val="none" w:sz="0" w:space="0" w:color="auto"/>
          </w:divBdr>
        </w:div>
        <w:div w:id="265696174">
          <w:marLeft w:val="640"/>
          <w:marRight w:val="0"/>
          <w:marTop w:val="0"/>
          <w:marBottom w:val="0"/>
          <w:divBdr>
            <w:top w:val="none" w:sz="0" w:space="0" w:color="auto"/>
            <w:left w:val="none" w:sz="0" w:space="0" w:color="auto"/>
            <w:bottom w:val="none" w:sz="0" w:space="0" w:color="auto"/>
            <w:right w:val="none" w:sz="0" w:space="0" w:color="auto"/>
          </w:divBdr>
        </w:div>
        <w:div w:id="748382158">
          <w:marLeft w:val="640"/>
          <w:marRight w:val="0"/>
          <w:marTop w:val="0"/>
          <w:marBottom w:val="0"/>
          <w:divBdr>
            <w:top w:val="none" w:sz="0" w:space="0" w:color="auto"/>
            <w:left w:val="none" w:sz="0" w:space="0" w:color="auto"/>
            <w:bottom w:val="none" w:sz="0" w:space="0" w:color="auto"/>
            <w:right w:val="none" w:sz="0" w:space="0" w:color="auto"/>
          </w:divBdr>
        </w:div>
        <w:div w:id="1794667281">
          <w:marLeft w:val="640"/>
          <w:marRight w:val="0"/>
          <w:marTop w:val="0"/>
          <w:marBottom w:val="0"/>
          <w:divBdr>
            <w:top w:val="none" w:sz="0" w:space="0" w:color="auto"/>
            <w:left w:val="none" w:sz="0" w:space="0" w:color="auto"/>
            <w:bottom w:val="none" w:sz="0" w:space="0" w:color="auto"/>
            <w:right w:val="none" w:sz="0" w:space="0" w:color="auto"/>
          </w:divBdr>
        </w:div>
        <w:div w:id="192229195">
          <w:marLeft w:val="640"/>
          <w:marRight w:val="0"/>
          <w:marTop w:val="0"/>
          <w:marBottom w:val="0"/>
          <w:divBdr>
            <w:top w:val="none" w:sz="0" w:space="0" w:color="auto"/>
            <w:left w:val="none" w:sz="0" w:space="0" w:color="auto"/>
            <w:bottom w:val="none" w:sz="0" w:space="0" w:color="auto"/>
            <w:right w:val="none" w:sz="0" w:space="0" w:color="auto"/>
          </w:divBdr>
        </w:div>
        <w:div w:id="1424961305">
          <w:marLeft w:val="640"/>
          <w:marRight w:val="0"/>
          <w:marTop w:val="0"/>
          <w:marBottom w:val="0"/>
          <w:divBdr>
            <w:top w:val="none" w:sz="0" w:space="0" w:color="auto"/>
            <w:left w:val="none" w:sz="0" w:space="0" w:color="auto"/>
            <w:bottom w:val="none" w:sz="0" w:space="0" w:color="auto"/>
            <w:right w:val="none" w:sz="0" w:space="0" w:color="auto"/>
          </w:divBdr>
        </w:div>
        <w:div w:id="1970279649">
          <w:marLeft w:val="640"/>
          <w:marRight w:val="0"/>
          <w:marTop w:val="0"/>
          <w:marBottom w:val="0"/>
          <w:divBdr>
            <w:top w:val="none" w:sz="0" w:space="0" w:color="auto"/>
            <w:left w:val="none" w:sz="0" w:space="0" w:color="auto"/>
            <w:bottom w:val="none" w:sz="0" w:space="0" w:color="auto"/>
            <w:right w:val="none" w:sz="0" w:space="0" w:color="auto"/>
          </w:divBdr>
        </w:div>
      </w:divsChild>
    </w:div>
    <w:div w:id="292517146">
      <w:bodyDiv w:val="1"/>
      <w:marLeft w:val="0"/>
      <w:marRight w:val="0"/>
      <w:marTop w:val="0"/>
      <w:marBottom w:val="0"/>
      <w:divBdr>
        <w:top w:val="none" w:sz="0" w:space="0" w:color="auto"/>
        <w:left w:val="none" w:sz="0" w:space="0" w:color="auto"/>
        <w:bottom w:val="none" w:sz="0" w:space="0" w:color="auto"/>
        <w:right w:val="none" w:sz="0" w:space="0" w:color="auto"/>
      </w:divBdr>
    </w:div>
    <w:div w:id="305673291">
      <w:bodyDiv w:val="1"/>
      <w:marLeft w:val="0"/>
      <w:marRight w:val="0"/>
      <w:marTop w:val="0"/>
      <w:marBottom w:val="0"/>
      <w:divBdr>
        <w:top w:val="none" w:sz="0" w:space="0" w:color="auto"/>
        <w:left w:val="none" w:sz="0" w:space="0" w:color="auto"/>
        <w:bottom w:val="none" w:sz="0" w:space="0" w:color="auto"/>
        <w:right w:val="none" w:sz="0" w:space="0" w:color="auto"/>
      </w:divBdr>
    </w:div>
    <w:div w:id="309747127">
      <w:bodyDiv w:val="1"/>
      <w:marLeft w:val="0"/>
      <w:marRight w:val="0"/>
      <w:marTop w:val="0"/>
      <w:marBottom w:val="0"/>
      <w:divBdr>
        <w:top w:val="none" w:sz="0" w:space="0" w:color="auto"/>
        <w:left w:val="none" w:sz="0" w:space="0" w:color="auto"/>
        <w:bottom w:val="none" w:sz="0" w:space="0" w:color="auto"/>
        <w:right w:val="none" w:sz="0" w:space="0" w:color="auto"/>
      </w:divBdr>
    </w:div>
    <w:div w:id="310521768">
      <w:bodyDiv w:val="1"/>
      <w:marLeft w:val="0"/>
      <w:marRight w:val="0"/>
      <w:marTop w:val="0"/>
      <w:marBottom w:val="0"/>
      <w:divBdr>
        <w:top w:val="none" w:sz="0" w:space="0" w:color="auto"/>
        <w:left w:val="none" w:sz="0" w:space="0" w:color="auto"/>
        <w:bottom w:val="none" w:sz="0" w:space="0" w:color="auto"/>
        <w:right w:val="none" w:sz="0" w:space="0" w:color="auto"/>
      </w:divBdr>
    </w:div>
    <w:div w:id="316878795">
      <w:bodyDiv w:val="1"/>
      <w:marLeft w:val="0"/>
      <w:marRight w:val="0"/>
      <w:marTop w:val="0"/>
      <w:marBottom w:val="0"/>
      <w:divBdr>
        <w:top w:val="none" w:sz="0" w:space="0" w:color="auto"/>
        <w:left w:val="none" w:sz="0" w:space="0" w:color="auto"/>
        <w:bottom w:val="none" w:sz="0" w:space="0" w:color="auto"/>
        <w:right w:val="none" w:sz="0" w:space="0" w:color="auto"/>
      </w:divBdr>
    </w:div>
    <w:div w:id="319846971">
      <w:bodyDiv w:val="1"/>
      <w:marLeft w:val="0"/>
      <w:marRight w:val="0"/>
      <w:marTop w:val="0"/>
      <w:marBottom w:val="0"/>
      <w:divBdr>
        <w:top w:val="none" w:sz="0" w:space="0" w:color="auto"/>
        <w:left w:val="none" w:sz="0" w:space="0" w:color="auto"/>
        <w:bottom w:val="none" w:sz="0" w:space="0" w:color="auto"/>
        <w:right w:val="none" w:sz="0" w:space="0" w:color="auto"/>
      </w:divBdr>
    </w:div>
    <w:div w:id="326247000">
      <w:bodyDiv w:val="1"/>
      <w:marLeft w:val="0"/>
      <w:marRight w:val="0"/>
      <w:marTop w:val="0"/>
      <w:marBottom w:val="0"/>
      <w:divBdr>
        <w:top w:val="none" w:sz="0" w:space="0" w:color="auto"/>
        <w:left w:val="none" w:sz="0" w:space="0" w:color="auto"/>
        <w:bottom w:val="none" w:sz="0" w:space="0" w:color="auto"/>
        <w:right w:val="none" w:sz="0" w:space="0" w:color="auto"/>
      </w:divBdr>
    </w:div>
    <w:div w:id="351734055">
      <w:bodyDiv w:val="1"/>
      <w:marLeft w:val="0"/>
      <w:marRight w:val="0"/>
      <w:marTop w:val="0"/>
      <w:marBottom w:val="0"/>
      <w:divBdr>
        <w:top w:val="none" w:sz="0" w:space="0" w:color="auto"/>
        <w:left w:val="none" w:sz="0" w:space="0" w:color="auto"/>
        <w:bottom w:val="none" w:sz="0" w:space="0" w:color="auto"/>
        <w:right w:val="none" w:sz="0" w:space="0" w:color="auto"/>
      </w:divBdr>
    </w:div>
    <w:div w:id="357657717">
      <w:bodyDiv w:val="1"/>
      <w:marLeft w:val="0"/>
      <w:marRight w:val="0"/>
      <w:marTop w:val="0"/>
      <w:marBottom w:val="0"/>
      <w:divBdr>
        <w:top w:val="none" w:sz="0" w:space="0" w:color="auto"/>
        <w:left w:val="none" w:sz="0" w:space="0" w:color="auto"/>
        <w:bottom w:val="none" w:sz="0" w:space="0" w:color="auto"/>
        <w:right w:val="none" w:sz="0" w:space="0" w:color="auto"/>
      </w:divBdr>
    </w:div>
    <w:div w:id="371879514">
      <w:bodyDiv w:val="1"/>
      <w:marLeft w:val="0"/>
      <w:marRight w:val="0"/>
      <w:marTop w:val="0"/>
      <w:marBottom w:val="0"/>
      <w:divBdr>
        <w:top w:val="none" w:sz="0" w:space="0" w:color="auto"/>
        <w:left w:val="none" w:sz="0" w:space="0" w:color="auto"/>
        <w:bottom w:val="none" w:sz="0" w:space="0" w:color="auto"/>
        <w:right w:val="none" w:sz="0" w:space="0" w:color="auto"/>
      </w:divBdr>
    </w:div>
    <w:div w:id="376009414">
      <w:bodyDiv w:val="1"/>
      <w:marLeft w:val="0"/>
      <w:marRight w:val="0"/>
      <w:marTop w:val="0"/>
      <w:marBottom w:val="0"/>
      <w:divBdr>
        <w:top w:val="none" w:sz="0" w:space="0" w:color="auto"/>
        <w:left w:val="none" w:sz="0" w:space="0" w:color="auto"/>
        <w:bottom w:val="none" w:sz="0" w:space="0" w:color="auto"/>
        <w:right w:val="none" w:sz="0" w:space="0" w:color="auto"/>
      </w:divBdr>
    </w:div>
    <w:div w:id="380831470">
      <w:bodyDiv w:val="1"/>
      <w:marLeft w:val="0"/>
      <w:marRight w:val="0"/>
      <w:marTop w:val="0"/>
      <w:marBottom w:val="0"/>
      <w:divBdr>
        <w:top w:val="none" w:sz="0" w:space="0" w:color="auto"/>
        <w:left w:val="none" w:sz="0" w:space="0" w:color="auto"/>
        <w:bottom w:val="none" w:sz="0" w:space="0" w:color="auto"/>
        <w:right w:val="none" w:sz="0" w:space="0" w:color="auto"/>
      </w:divBdr>
    </w:div>
    <w:div w:id="381177650">
      <w:bodyDiv w:val="1"/>
      <w:marLeft w:val="0"/>
      <w:marRight w:val="0"/>
      <w:marTop w:val="0"/>
      <w:marBottom w:val="0"/>
      <w:divBdr>
        <w:top w:val="none" w:sz="0" w:space="0" w:color="auto"/>
        <w:left w:val="none" w:sz="0" w:space="0" w:color="auto"/>
        <w:bottom w:val="none" w:sz="0" w:space="0" w:color="auto"/>
        <w:right w:val="none" w:sz="0" w:space="0" w:color="auto"/>
      </w:divBdr>
    </w:div>
    <w:div w:id="385644092">
      <w:bodyDiv w:val="1"/>
      <w:marLeft w:val="0"/>
      <w:marRight w:val="0"/>
      <w:marTop w:val="0"/>
      <w:marBottom w:val="0"/>
      <w:divBdr>
        <w:top w:val="none" w:sz="0" w:space="0" w:color="auto"/>
        <w:left w:val="none" w:sz="0" w:space="0" w:color="auto"/>
        <w:bottom w:val="none" w:sz="0" w:space="0" w:color="auto"/>
        <w:right w:val="none" w:sz="0" w:space="0" w:color="auto"/>
      </w:divBdr>
    </w:div>
    <w:div w:id="390427681">
      <w:bodyDiv w:val="1"/>
      <w:marLeft w:val="0"/>
      <w:marRight w:val="0"/>
      <w:marTop w:val="0"/>
      <w:marBottom w:val="0"/>
      <w:divBdr>
        <w:top w:val="none" w:sz="0" w:space="0" w:color="auto"/>
        <w:left w:val="none" w:sz="0" w:space="0" w:color="auto"/>
        <w:bottom w:val="none" w:sz="0" w:space="0" w:color="auto"/>
        <w:right w:val="none" w:sz="0" w:space="0" w:color="auto"/>
      </w:divBdr>
    </w:div>
    <w:div w:id="397096527">
      <w:bodyDiv w:val="1"/>
      <w:marLeft w:val="0"/>
      <w:marRight w:val="0"/>
      <w:marTop w:val="0"/>
      <w:marBottom w:val="0"/>
      <w:divBdr>
        <w:top w:val="none" w:sz="0" w:space="0" w:color="auto"/>
        <w:left w:val="none" w:sz="0" w:space="0" w:color="auto"/>
        <w:bottom w:val="none" w:sz="0" w:space="0" w:color="auto"/>
        <w:right w:val="none" w:sz="0" w:space="0" w:color="auto"/>
      </w:divBdr>
    </w:div>
    <w:div w:id="397243412">
      <w:bodyDiv w:val="1"/>
      <w:marLeft w:val="0"/>
      <w:marRight w:val="0"/>
      <w:marTop w:val="0"/>
      <w:marBottom w:val="0"/>
      <w:divBdr>
        <w:top w:val="none" w:sz="0" w:space="0" w:color="auto"/>
        <w:left w:val="none" w:sz="0" w:space="0" w:color="auto"/>
        <w:bottom w:val="none" w:sz="0" w:space="0" w:color="auto"/>
        <w:right w:val="none" w:sz="0" w:space="0" w:color="auto"/>
      </w:divBdr>
    </w:div>
    <w:div w:id="409960156">
      <w:bodyDiv w:val="1"/>
      <w:marLeft w:val="0"/>
      <w:marRight w:val="0"/>
      <w:marTop w:val="0"/>
      <w:marBottom w:val="0"/>
      <w:divBdr>
        <w:top w:val="none" w:sz="0" w:space="0" w:color="auto"/>
        <w:left w:val="none" w:sz="0" w:space="0" w:color="auto"/>
        <w:bottom w:val="none" w:sz="0" w:space="0" w:color="auto"/>
        <w:right w:val="none" w:sz="0" w:space="0" w:color="auto"/>
      </w:divBdr>
    </w:div>
    <w:div w:id="411121199">
      <w:bodyDiv w:val="1"/>
      <w:marLeft w:val="0"/>
      <w:marRight w:val="0"/>
      <w:marTop w:val="0"/>
      <w:marBottom w:val="0"/>
      <w:divBdr>
        <w:top w:val="none" w:sz="0" w:space="0" w:color="auto"/>
        <w:left w:val="none" w:sz="0" w:space="0" w:color="auto"/>
        <w:bottom w:val="none" w:sz="0" w:space="0" w:color="auto"/>
        <w:right w:val="none" w:sz="0" w:space="0" w:color="auto"/>
      </w:divBdr>
    </w:div>
    <w:div w:id="417097054">
      <w:bodyDiv w:val="1"/>
      <w:marLeft w:val="0"/>
      <w:marRight w:val="0"/>
      <w:marTop w:val="0"/>
      <w:marBottom w:val="0"/>
      <w:divBdr>
        <w:top w:val="none" w:sz="0" w:space="0" w:color="auto"/>
        <w:left w:val="none" w:sz="0" w:space="0" w:color="auto"/>
        <w:bottom w:val="none" w:sz="0" w:space="0" w:color="auto"/>
        <w:right w:val="none" w:sz="0" w:space="0" w:color="auto"/>
      </w:divBdr>
    </w:div>
    <w:div w:id="419567441">
      <w:bodyDiv w:val="1"/>
      <w:marLeft w:val="0"/>
      <w:marRight w:val="0"/>
      <w:marTop w:val="0"/>
      <w:marBottom w:val="0"/>
      <w:divBdr>
        <w:top w:val="none" w:sz="0" w:space="0" w:color="auto"/>
        <w:left w:val="none" w:sz="0" w:space="0" w:color="auto"/>
        <w:bottom w:val="none" w:sz="0" w:space="0" w:color="auto"/>
        <w:right w:val="none" w:sz="0" w:space="0" w:color="auto"/>
      </w:divBdr>
    </w:div>
    <w:div w:id="419958869">
      <w:bodyDiv w:val="1"/>
      <w:marLeft w:val="0"/>
      <w:marRight w:val="0"/>
      <w:marTop w:val="0"/>
      <w:marBottom w:val="0"/>
      <w:divBdr>
        <w:top w:val="none" w:sz="0" w:space="0" w:color="auto"/>
        <w:left w:val="none" w:sz="0" w:space="0" w:color="auto"/>
        <w:bottom w:val="none" w:sz="0" w:space="0" w:color="auto"/>
        <w:right w:val="none" w:sz="0" w:space="0" w:color="auto"/>
      </w:divBdr>
    </w:div>
    <w:div w:id="423651166">
      <w:bodyDiv w:val="1"/>
      <w:marLeft w:val="0"/>
      <w:marRight w:val="0"/>
      <w:marTop w:val="0"/>
      <w:marBottom w:val="0"/>
      <w:divBdr>
        <w:top w:val="none" w:sz="0" w:space="0" w:color="auto"/>
        <w:left w:val="none" w:sz="0" w:space="0" w:color="auto"/>
        <w:bottom w:val="none" w:sz="0" w:space="0" w:color="auto"/>
        <w:right w:val="none" w:sz="0" w:space="0" w:color="auto"/>
      </w:divBdr>
    </w:div>
    <w:div w:id="424498462">
      <w:bodyDiv w:val="1"/>
      <w:marLeft w:val="0"/>
      <w:marRight w:val="0"/>
      <w:marTop w:val="0"/>
      <w:marBottom w:val="0"/>
      <w:divBdr>
        <w:top w:val="none" w:sz="0" w:space="0" w:color="auto"/>
        <w:left w:val="none" w:sz="0" w:space="0" w:color="auto"/>
        <w:bottom w:val="none" w:sz="0" w:space="0" w:color="auto"/>
        <w:right w:val="none" w:sz="0" w:space="0" w:color="auto"/>
      </w:divBdr>
    </w:div>
    <w:div w:id="426927928">
      <w:bodyDiv w:val="1"/>
      <w:marLeft w:val="0"/>
      <w:marRight w:val="0"/>
      <w:marTop w:val="0"/>
      <w:marBottom w:val="0"/>
      <w:divBdr>
        <w:top w:val="none" w:sz="0" w:space="0" w:color="auto"/>
        <w:left w:val="none" w:sz="0" w:space="0" w:color="auto"/>
        <w:bottom w:val="none" w:sz="0" w:space="0" w:color="auto"/>
        <w:right w:val="none" w:sz="0" w:space="0" w:color="auto"/>
      </w:divBdr>
    </w:div>
    <w:div w:id="427965986">
      <w:bodyDiv w:val="1"/>
      <w:marLeft w:val="0"/>
      <w:marRight w:val="0"/>
      <w:marTop w:val="0"/>
      <w:marBottom w:val="0"/>
      <w:divBdr>
        <w:top w:val="none" w:sz="0" w:space="0" w:color="auto"/>
        <w:left w:val="none" w:sz="0" w:space="0" w:color="auto"/>
        <w:bottom w:val="none" w:sz="0" w:space="0" w:color="auto"/>
        <w:right w:val="none" w:sz="0" w:space="0" w:color="auto"/>
      </w:divBdr>
    </w:div>
    <w:div w:id="439842369">
      <w:bodyDiv w:val="1"/>
      <w:marLeft w:val="0"/>
      <w:marRight w:val="0"/>
      <w:marTop w:val="0"/>
      <w:marBottom w:val="0"/>
      <w:divBdr>
        <w:top w:val="none" w:sz="0" w:space="0" w:color="auto"/>
        <w:left w:val="none" w:sz="0" w:space="0" w:color="auto"/>
        <w:bottom w:val="none" w:sz="0" w:space="0" w:color="auto"/>
        <w:right w:val="none" w:sz="0" w:space="0" w:color="auto"/>
      </w:divBdr>
    </w:div>
    <w:div w:id="444928936">
      <w:bodyDiv w:val="1"/>
      <w:marLeft w:val="0"/>
      <w:marRight w:val="0"/>
      <w:marTop w:val="0"/>
      <w:marBottom w:val="0"/>
      <w:divBdr>
        <w:top w:val="none" w:sz="0" w:space="0" w:color="auto"/>
        <w:left w:val="none" w:sz="0" w:space="0" w:color="auto"/>
        <w:bottom w:val="none" w:sz="0" w:space="0" w:color="auto"/>
        <w:right w:val="none" w:sz="0" w:space="0" w:color="auto"/>
      </w:divBdr>
    </w:div>
    <w:div w:id="447283623">
      <w:bodyDiv w:val="1"/>
      <w:marLeft w:val="0"/>
      <w:marRight w:val="0"/>
      <w:marTop w:val="0"/>
      <w:marBottom w:val="0"/>
      <w:divBdr>
        <w:top w:val="none" w:sz="0" w:space="0" w:color="auto"/>
        <w:left w:val="none" w:sz="0" w:space="0" w:color="auto"/>
        <w:bottom w:val="none" w:sz="0" w:space="0" w:color="auto"/>
        <w:right w:val="none" w:sz="0" w:space="0" w:color="auto"/>
      </w:divBdr>
    </w:div>
    <w:div w:id="450326037">
      <w:bodyDiv w:val="1"/>
      <w:marLeft w:val="0"/>
      <w:marRight w:val="0"/>
      <w:marTop w:val="0"/>
      <w:marBottom w:val="0"/>
      <w:divBdr>
        <w:top w:val="none" w:sz="0" w:space="0" w:color="auto"/>
        <w:left w:val="none" w:sz="0" w:space="0" w:color="auto"/>
        <w:bottom w:val="none" w:sz="0" w:space="0" w:color="auto"/>
        <w:right w:val="none" w:sz="0" w:space="0" w:color="auto"/>
      </w:divBdr>
    </w:div>
    <w:div w:id="476000538">
      <w:bodyDiv w:val="1"/>
      <w:marLeft w:val="0"/>
      <w:marRight w:val="0"/>
      <w:marTop w:val="0"/>
      <w:marBottom w:val="0"/>
      <w:divBdr>
        <w:top w:val="none" w:sz="0" w:space="0" w:color="auto"/>
        <w:left w:val="none" w:sz="0" w:space="0" w:color="auto"/>
        <w:bottom w:val="none" w:sz="0" w:space="0" w:color="auto"/>
        <w:right w:val="none" w:sz="0" w:space="0" w:color="auto"/>
      </w:divBdr>
    </w:div>
    <w:div w:id="483476093">
      <w:bodyDiv w:val="1"/>
      <w:marLeft w:val="0"/>
      <w:marRight w:val="0"/>
      <w:marTop w:val="0"/>
      <w:marBottom w:val="0"/>
      <w:divBdr>
        <w:top w:val="none" w:sz="0" w:space="0" w:color="auto"/>
        <w:left w:val="none" w:sz="0" w:space="0" w:color="auto"/>
        <w:bottom w:val="none" w:sz="0" w:space="0" w:color="auto"/>
        <w:right w:val="none" w:sz="0" w:space="0" w:color="auto"/>
      </w:divBdr>
    </w:div>
    <w:div w:id="491868562">
      <w:bodyDiv w:val="1"/>
      <w:marLeft w:val="0"/>
      <w:marRight w:val="0"/>
      <w:marTop w:val="0"/>
      <w:marBottom w:val="0"/>
      <w:divBdr>
        <w:top w:val="none" w:sz="0" w:space="0" w:color="auto"/>
        <w:left w:val="none" w:sz="0" w:space="0" w:color="auto"/>
        <w:bottom w:val="none" w:sz="0" w:space="0" w:color="auto"/>
        <w:right w:val="none" w:sz="0" w:space="0" w:color="auto"/>
      </w:divBdr>
    </w:div>
    <w:div w:id="496775652">
      <w:bodyDiv w:val="1"/>
      <w:marLeft w:val="0"/>
      <w:marRight w:val="0"/>
      <w:marTop w:val="0"/>
      <w:marBottom w:val="0"/>
      <w:divBdr>
        <w:top w:val="none" w:sz="0" w:space="0" w:color="auto"/>
        <w:left w:val="none" w:sz="0" w:space="0" w:color="auto"/>
        <w:bottom w:val="none" w:sz="0" w:space="0" w:color="auto"/>
        <w:right w:val="none" w:sz="0" w:space="0" w:color="auto"/>
      </w:divBdr>
    </w:div>
    <w:div w:id="498665920">
      <w:bodyDiv w:val="1"/>
      <w:marLeft w:val="0"/>
      <w:marRight w:val="0"/>
      <w:marTop w:val="0"/>
      <w:marBottom w:val="0"/>
      <w:divBdr>
        <w:top w:val="none" w:sz="0" w:space="0" w:color="auto"/>
        <w:left w:val="none" w:sz="0" w:space="0" w:color="auto"/>
        <w:bottom w:val="none" w:sz="0" w:space="0" w:color="auto"/>
        <w:right w:val="none" w:sz="0" w:space="0" w:color="auto"/>
      </w:divBdr>
    </w:div>
    <w:div w:id="503252189">
      <w:bodyDiv w:val="1"/>
      <w:marLeft w:val="0"/>
      <w:marRight w:val="0"/>
      <w:marTop w:val="0"/>
      <w:marBottom w:val="0"/>
      <w:divBdr>
        <w:top w:val="none" w:sz="0" w:space="0" w:color="auto"/>
        <w:left w:val="none" w:sz="0" w:space="0" w:color="auto"/>
        <w:bottom w:val="none" w:sz="0" w:space="0" w:color="auto"/>
        <w:right w:val="none" w:sz="0" w:space="0" w:color="auto"/>
      </w:divBdr>
    </w:div>
    <w:div w:id="508059266">
      <w:bodyDiv w:val="1"/>
      <w:marLeft w:val="0"/>
      <w:marRight w:val="0"/>
      <w:marTop w:val="0"/>
      <w:marBottom w:val="0"/>
      <w:divBdr>
        <w:top w:val="none" w:sz="0" w:space="0" w:color="auto"/>
        <w:left w:val="none" w:sz="0" w:space="0" w:color="auto"/>
        <w:bottom w:val="none" w:sz="0" w:space="0" w:color="auto"/>
        <w:right w:val="none" w:sz="0" w:space="0" w:color="auto"/>
      </w:divBdr>
    </w:div>
    <w:div w:id="508832147">
      <w:bodyDiv w:val="1"/>
      <w:marLeft w:val="0"/>
      <w:marRight w:val="0"/>
      <w:marTop w:val="0"/>
      <w:marBottom w:val="0"/>
      <w:divBdr>
        <w:top w:val="none" w:sz="0" w:space="0" w:color="auto"/>
        <w:left w:val="none" w:sz="0" w:space="0" w:color="auto"/>
        <w:bottom w:val="none" w:sz="0" w:space="0" w:color="auto"/>
        <w:right w:val="none" w:sz="0" w:space="0" w:color="auto"/>
      </w:divBdr>
    </w:div>
    <w:div w:id="511534234">
      <w:bodyDiv w:val="1"/>
      <w:marLeft w:val="0"/>
      <w:marRight w:val="0"/>
      <w:marTop w:val="0"/>
      <w:marBottom w:val="0"/>
      <w:divBdr>
        <w:top w:val="none" w:sz="0" w:space="0" w:color="auto"/>
        <w:left w:val="none" w:sz="0" w:space="0" w:color="auto"/>
        <w:bottom w:val="none" w:sz="0" w:space="0" w:color="auto"/>
        <w:right w:val="none" w:sz="0" w:space="0" w:color="auto"/>
      </w:divBdr>
    </w:div>
    <w:div w:id="524829857">
      <w:bodyDiv w:val="1"/>
      <w:marLeft w:val="0"/>
      <w:marRight w:val="0"/>
      <w:marTop w:val="0"/>
      <w:marBottom w:val="0"/>
      <w:divBdr>
        <w:top w:val="none" w:sz="0" w:space="0" w:color="auto"/>
        <w:left w:val="none" w:sz="0" w:space="0" w:color="auto"/>
        <w:bottom w:val="none" w:sz="0" w:space="0" w:color="auto"/>
        <w:right w:val="none" w:sz="0" w:space="0" w:color="auto"/>
      </w:divBdr>
    </w:div>
    <w:div w:id="552425318">
      <w:bodyDiv w:val="1"/>
      <w:marLeft w:val="0"/>
      <w:marRight w:val="0"/>
      <w:marTop w:val="0"/>
      <w:marBottom w:val="0"/>
      <w:divBdr>
        <w:top w:val="none" w:sz="0" w:space="0" w:color="auto"/>
        <w:left w:val="none" w:sz="0" w:space="0" w:color="auto"/>
        <w:bottom w:val="none" w:sz="0" w:space="0" w:color="auto"/>
        <w:right w:val="none" w:sz="0" w:space="0" w:color="auto"/>
      </w:divBdr>
    </w:div>
    <w:div w:id="556404928">
      <w:bodyDiv w:val="1"/>
      <w:marLeft w:val="0"/>
      <w:marRight w:val="0"/>
      <w:marTop w:val="0"/>
      <w:marBottom w:val="0"/>
      <w:divBdr>
        <w:top w:val="none" w:sz="0" w:space="0" w:color="auto"/>
        <w:left w:val="none" w:sz="0" w:space="0" w:color="auto"/>
        <w:bottom w:val="none" w:sz="0" w:space="0" w:color="auto"/>
        <w:right w:val="none" w:sz="0" w:space="0" w:color="auto"/>
      </w:divBdr>
    </w:div>
    <w:div w:id="558445654">
      <w:bodyDiv w:val="1"/>
      <w:marLeft w:val="0"/>
      <w:marRight w:val="0"/>
      <w:marTop w:val="0"/>
      <w:marBottom w:val="0"/>
      <w:divBdr>
        <w:top w:val="none" w:sz="0" w:space="0" w:color="auto"/>
        <w:left w:val="none" w:sz="0" w:space="0" w:color="auto"/>
        <w:bottom w:val="none" w:sz="0" w:space="0" w:color="auto"/>
        <w:right w:val="none" w:sz="0" w:space="0" w:color="auto"/>
      </w:divBdr>
      <w:divsChild>
        <w:div w:id="1419133702">
          <w:marLeft w:val="640"/>
          <w:marRight w:val="0"/>
          <w:marTop w:val="0"/>
          <w:marBottom w:val="0"/>
          <w:divBdr>
            <w:top w:val="none" w:sz="0" w:space="0" w:color="auto"/>
            <w:left w:val="none" w:sz="0" w:space="0" w:color="auto"/>
            <w:bottom w:val="none" w:sz="0" w:space="0" w:color="auto"/>
            <w:right w:val="none" w:sz="0" w:space="0" w:color="auto"/>
          </w:divBdr>
        </w:div>
        <w:div w:id="1576552469">
          <w:marLeft w:val="640"/>
          <w:marRight w:val="0"/>
          <w:marTop w:val="0"/>
          <w:marBottom w:val="0"/>
          <w:divBdr>
            <w:top w:val="none" w:sz="0" w:space="0" w:color="auto"/>
            <w:left w:val="none" w:sz="0" w:space="0" w:color="auto"/>
            <w:bottom w:val="none" w:sz="0" w:space="0" w:color="auto"/>
            <w:right w:val="none" w:sz="0" w:space="0" w:color="auto"/>
          </w:divBdr>
        </w:div>
        <w:div w:id="1527138901">
          <w:marLeft w:val="640"/>
          <w:marRight w:val="0"/>
          <w:marTop w:val="0"/>
          <w:marBottom w:val="0"/>
          <w:divBdr>
            <w:top w:val="none" w:sz="0" w:space="0" w:color="auto"/>
            <w:left w:val="none" w:sz="0" w:space="0" w:color="auto"/>
            <w:bottom w:val="none" w:sz="0" w:space="0" w:color="auto"/>
            <w:right w:val="none" w:sz="0" w:space="0" w:color="auto"/>
          </w:divBdr>
        </w:div>
        <w:div w:id="941885352">
          <w:marLeft w:val="640"/>
          <w:marRight w:val="0"/>
          <w:marTop w:val="0"/>
          <w:marBottom w:val="0"/>
          <w:divBdr>
            <w:top w:val="none" w:sz="0" w:space="0" w:color="auto"/>
            <w:left w:val="none" w:sz="0" w:space="0" w:color="auto"/>
            <w:bottom w:val="none" w:sz="0" w:space="0" w:color="auto"/>
            <w:right w:val="none" w:sz="0" w:space="0" w:color="auto"/>
          </w:divBdr>
        </w:div>
        <w:div w:id="1139955433">
          <w:marLeft w:val="640"/>
          <w:marRight w:val="0"/>
          <w:marTop w:val="0"/>
          <w:marBottom w:val="0"/>
          <w:divBdr>
            <w:top w:val="none" w:sz="0" w:space="0" w:color="auto"/>
            <w:left w:val="none" w:sz="0" w:space="0" w:color="auto"/>
            <w:bottom w:val="none" w:sz="0" w:space="0" w:color="auto"/>
            <w:right w:val="none" w:sz="0" w:space="0" w:color="auto"/>
          </w:divBdr>
        </w:div>
        <w:div w:id="966811181">
          <w:marLeft w:val="640"/>
          <w:marRight w:val="0"/>
          <w:marTop w:val="0"/>
          <w:marBottom w:val="0"/>
          <w:divBdr>
            <w:top w:val="none" w:sz="0" w:space="0" w:color="auto"/>
            <w:left w:val="none" w:sz="0" w:space="0" w:color="auto"/>
            <w:bottom w:val="none" w:sz="0" w:space="0" w:color="auto"/>
            <w:right w:val="none" w:sz="0" w:space="0" w:color="auto"/>
          </w:divBdr>
        </w:div>
        <w:div w:id="282007034">
          <w:marLeft w:val="640"/>
          <w:marRight w:val="0"/>
          <w:marTop w:val="0"/>
          <w:marBottom w:val="0"/>
          <w:divBdr>
            <w:top w:val="none" w:sz="0" w:space="0" w:color="auto"/>
            <w:left w:val="none" w:sz="0" w:space="0" w:color="auto"/>
            <w:bottom w:val="none" w:sz="0" w:space="0" w:color="auto"/>
            <w:right w:val="none" w:sz="0" w:space="0" w:color="auto"/>
          </w:divBdr>
        </w:div>
        <w:div w:id="872381232">
          <w:marLeft w:val="640"/>
          <w:marRight w:val="0"/>
          <w:marTop w:val="0"/>
          <w:marBottom w:val="0"/>
          <w:divBdr>
            <w:top w:val="none" w:sz="0" w:space="0" w:color="auto"/>
            <w:left w:val="none" w:sz="0" w:space="0" w:color="auto"/>
            <w:bottom w:val="none" w:sz="0" w:space="0" w:color="auto"/>
            <w:right w:val="none" w:sz="0" w:space="0" w:color="auto"/>
          </w:divBdr>
        </w:div>
        <w:div w:id="309790533">
          <w:marLeft w:val="640"/>
          <w:marRight w:val="0"/>
          <w:marTop w:val="0"/>
          <w:marBottom w:val="0"/>
          <w:divBdr>
            <w:top w:val="none" w:sz="0" w:space="0" w:color="auto"/>
            <w:left w:val="none" w:sz="0" w:space="0" w:color="auto"/>
            <w:bottom w:val="none" w:sz="0" w:space="0" w:color="auto"/>
            <w:right w:val="none" w:sz="0" w:space="0" w:color="auto"/>
          </w:divBdr>
        </w:div>
        <w:div w:id="1519343392">
          <w:marLeft w:val="640"/>
          <w:marRight w:val="0"/>
          <w:marTop w:val="0"/>
          <w:marBottom w:val="0"/>
          <w:divBdr>
            <w:top w:val="none" w:sz="0" w:space="0" w:color="auto"/>
            <w:left w:val="none" w:sz="0" w:space="0" w:color="auto"/>
            <w:bottom w:val="none" w:sz="0" w:space="0" w:color="auto"/>
            <w:right w:val="none" w:sz="0" w:space="0" w:color="auto"/>
          </w:divBdr>
        </w:div>
        <w:div w:id="255292862">
          <w:marLeft w:val="640"/>
          <w:marRight w:val="0"/>
          <w:marTop w:val="0"/>
          <w:marBottom w:val="0"/>
          <w:divBdr>
            <w:top w:val="none" w:sz="0" w:space="0" w:color="auto"/>
            <w:left w:val="none" w:sz="0" w:space="0" w:color="auto"/>
            <w:bottom w:val="none" w:sz="0" w:space="0" w:color="auto"/>
            <w:right w:val="none" w:sz="0" w:space="0" w:color="auto"/>
          </w:divBdr>
        </w:div>
        <w:div w:id="554007114">
          <w:marLeft w:val="640"/>
          <w:marRight w:val="0"/>
          <w:marTop w:val="0"/>
          <w:marBottom w:val="0"/>
          <w:divBdr>
            <w:top w:val="none" w:sz="0" w:space="0" w:color="auto"/>
            <w:left w:val="none" w:sz="0" w:space="0" w:color="auto"/>
            <w:bottom w:val="none" w:sz="0" w:space="0" w:color="auto"/>
            <w:right w:val="none" w:sz="0" w:space="0" w:color="auto"/>
          </w:divBdr>
        </w:div>
        <w:div w:id="449590962">
          <w:marLeft w:val="640"/>
          <w:marRight w:val="0"/>
          <w:marTop w:val="0"/>
          <w:marBottom w:val="0"/>
          <w:divBdr>
            <w:top w:val="none" w:sz="0" w:space="0" w:color="auto"/>
            <w:left w:val="none" w:sz="0" w:space="0" w:color="auto"/>
            <w:bottom w:val="none" w:sz="0" w:space="0" w:color="auto"/>
            <w:right w:val="none" w:sz="0" w:space="0" w:color="auto"/>
          </w:divBdr>
        </w:div>
        <w:div w:id="1338969060">
          <w:marLeft w:val="640"/>
          <w:marRight w:val="0"/>
          <w:marTop w:val="0"/>
          <w:marBottom w:val="0"/>
          <w:divBdr>
            <w:top w:val="none" w:sz="0" w:space="0" w:color="auto"/>
            <w:left w:val="none" w:sz="0" w:space="0" w:color="auto"/>
            <w:bottom w:val="none" w:sz="0" w:space="0" w:color="auto"/>
            <w:right w:val="none" w:sz="0" w:space="0" w:color="auto"/>
          </w:divBdr>
        </w:div>
        <w:div w:id="1201436900">
          <w:marLeft w:val="640"/>
          <w:marRight w:val="0"/>
          <w:marTop w:val="0"/>
          <w:marBottom w:val="0"/>
          <w:divBdr>
            <w:top w:val="none" w:sz="0" w:space="0" w:color="auto"/>
            <w:left w:val="none" w:sz="0" w:space="0" w:color="auto"/>
            <w:bottom w:val="none" w:sz="0" w:space="0" w:color="auto"/>
            <w:right w:val="none" w:sz="0" w:space="0" w:color="auto"/>
          </w:divBdr>
        </w:div>
        <w:div w:id="1742294103">
          <w:marLeft w:val="640"/>
          <w:marRight w:val="0"/>
          <w:marTop w:val="0"/>
          <w:marBottom w:val="0"/>
          <w:divBdr>
            <w:top w:val="none" w:sz="0" w:space="0" w:color="auto"/>
            <w:left w:val="none" w:sz="0" w:space="0" w:color="auto"/>
            <w:bottom w:val="none" w:sz="0" w:space="0" w:color="auto"/>
            <w:right w:val="none" w:sz="0" w:space="0" w:color="auto"/>
          </w:divBdr>
        </w:div>
        <w:div w:id="1119106422">
          <w:marLeft w:val="640"/>
          <w:marRight w:val="0"/>
          <w:marTop w:val="0"/>
          <w:marBottom w:val="0"/>
          <w:divBdr>
            <w:top w:val="none" w:sz="0" w:space="0" w:color="auto"/>
            <w:left w:val="none" w:sz="0" w:space="0" w:color="auto"/>
            <w:bottom w:val="none" w:sz="0" w:space="0" w:color="auto"/>
            <w:right w:val="none" w:sz="0" w:space="0" w:color="auto"/>
          </w:divBdr>
        </w:div>
        <w:div w:id="222328436">
          <w:marLeft w:val="640"/>
          <w:marRight w:val="0"/>
          <w:marTop w:val="0"/>
          <w:marBottom w:val="0"/>
          <w:divBdr>
            <w:top w:val="none" w:sz="0" w:space="0" w:color="auto"/>
            <w:left w:val="none" w:sz="0" w:space="0" w:color="auto"/>
            <w:bottom w:val="none" w:sz="0" w:space="0" w:color="auto"/>
            <w:right w:val="none" w:sz="0" w:space="0" w:color="auto"/>
          </w:divBdr>
        </w:div>
        <w:div w:id="1572929869">
          <w:marLeft w:val="640"/>
          <w:marRight w:val="0"/>
          <w:marTop w:val="0"/>
          <w:marBottom w:val="0"/>
          <w:divBdr>
            <w:top w:val="none" w:sz="0" w:space="0" w:color="auto"/>
            <w:left w:val="none" w:sz="0" w:space="0" w:color="auto"/>
            <w:bottom w:val="none" w:sz="0" w:space="0" w:color="auto"/>
            <w:right w:val="none" w:sz="0" w:space="0" w:color="auto"/>
          </w:divBdr>
        </w:div>
        <w:div w:id="1714696228">
          <w:marLeft w:val="640"/>
          <w:marRight w:val="0"/>
          <w:marTop w:val="0"/>
          <w:marBottom w:val="0"/>
          <w:divBdr>
            <w:top w:val="none" w:sz="0" w:space="0" w:color="auto"/>
            <w:left w:val="none" w:sz="0" w:space="0" w:color="auto"/>
            <w:bottom w:val="none" w:sz="0" w:space="0" w:color="auto"/>
            <w:right w:val="none" w:sz="0" w:space="0" w:color="auto"/>
          </w:divBdr>
        </w:div>
        <w:div w:id="1925020970">
          <w:marLeft w:val="640"/>
          <w:marRight w:val="0"/>
          <w:marTop w:val="0"/>
          <w:marBottom w:val="0"/>
          <w:divBdr>
            <w:top w:val="none" w:sz="0" w:space="0" w:color="auto"/>
            <w:left w:val="none" w:sz="0" w:space="0" w:color="auto"/>
            <w:bottom w:val="none" w:sz="0" w:space="0" w:color="auto"/>
            <w:right w:val="none" w:sz="0" w:space="0" w:color="auto"/>
          </w:divBdr>
        </w:div>
        <w:div w:id="1467549955">
          <w:marLeft w:val="640"/>
          <w:marRight w:val="0"/>
          <w:marTop w:val="0"/>
          <w:marBottom w:val="0"/>
          <w:divBdr>
            <w:top w:val="none" w:sz="0" w:space="0" w:color="auto"/>
            <w:left w:val="none" w:sz="0" w:space="0" w:color="auto"/>
            <w:bottom w:val="none" w:sz="0" w:space="0" w:color="auto"/>
            <w:right w:val="none" w:sz="0" w:space="0" w:color="auto"/>
          </w:divBdr>
        </w:div>
        <w:div w:id="801656988">
          <w:marLeft w:val="640"/>
          <w:marRight w:val="0"/>
          <w:marTop w:val="0"/>
          <w:marBottom w:val="0"/>
          <w:divBdr>
            <w:top w:val="none" w:sz="0" w:space="0" w:color="auto"/>
            <w:left w:val="none" w:sz="0" w:space="0" w:color="auto"/>
            <w:bottom w:val="none" w:sz="0" w:space="0" w:color="auto"/>
            <w:right w:val="none" w:sz="0" w:space="0" w:color="auto"/>
          </w:divBdr>
        </w:div>
      </w:divsChild>
    </w:div>
    <w:div w:id="559558782">
      <w:bodyDiv w:val="1"/>
      <w:marLeft w:val="0"/>
      <w:marRight w:val="0"/>
      <w:marTop w:val="0"/>
      <w:marBottom w:val="0"/>
      <w:divBdr>
        <w:top w:val="none" w:sz="0" w:space="0" w:color="auto"/>
        <w:left w:val="none" w:sz="0" w:space="0" w:color="auto"/>
        <w:bottom w:val="none" w:sz="0" w:space="0" w:color="auto"/>
        <w:right w:val="none" w:sz="0" w:space="0" w:color="auto"/>
      </w:divBdr>
    </w:div>
    <w:div w:id="559824665">
      <w:bodyDiv w:val="1"/>
      <w:marLeft w:val="0"/>
      <w:marRight w:val="0"/>
      <w:marTop w:val="0"/>
      <w:marBottom w:val="0"/>
      <w:divBdr>
        <w:top w:val="none" w:sz="0" w:space="0" w:color="auto"/>
        <w:left w:val="none" w:sz="0" w:space="0" w:color="auto"/>
        <w:bottom w:val="none" w:sz="0" w:space="0" w:color="auto"/>
        <w:right w:val="none" w:sz="0" w:space="0" w:color="auto"/>
      </w:divBdr>
    </w:div>
    <w:div w:id="561214237">
      <w:bodyDiv w:val="1"/>
      <w:marLeft w:val="0"/>
      <w:marRight w:val="0"/>
      <w:marTop w:val="0"/>
      <w:marBottom w:val="0"/>
      <w:divBdr>
        <w:top w:val="none" w:sz="0" w:space="0" w:color="auto"/>
        <w:left w:val="none" w:sz="0" w:space="0" w:color="auto"/>
        <w:bottom w:val="none" w:sz="0" w:space="0" w:color="auto"/>
        <w:right w:val="none" w:sz="0" w:space="0" w:color="auto"/>
      </w:divBdr>
    </w:div>
    <w:div w:id="566305260">
      <w:bodyDiv w:val="1"/>
      <w:marLeft w:val="0"/>
      <w:marRight w:val="0"/>
      <w:marTop w:val="0"/>
      <w:marBottom w:val="0"/>
      <w:divBdr>
        <w:top w:val="none" w:sz="0" w:space="0" w:color="auto"/>
        <w:left w:val="none" w:sz="0" w:space="0" w:color="auto"/>
        <w:bottom w:val="none" w:sz="0" w:space="0" w:color="auto"/>
        <w:right w:val="none" w:sz="0" w:space="0" w:color="auto"/>
      </w:divBdr>
    </w:div>
    <w:div w:id="570314416">
      <w:bodyDiv w:val="1"/>
      <w:marLeft w:val="0"/>
      <w:marRight w:val="0"/>
      <w:marTop w:val="0"/>
      <w:marBottom w:val="0"/>
      <w:divBdr>
        <w:top w:val="none" w:sz="0" w:space="0" w:color="auto"/>
        <w:left w:val="none" w:sz="0" w:space="0" w:color="auto"/>
        <w:bottom w:val="none" w:sz="0" w:space="0" w:color="auto"/>
        <w:right w:val="none" w:sz="0" w:space="0" w:color="auto"/>
      </w:divBdr>
    </w:div>
    <w:div w:id="573322704">
      <w:bodyDiv w:val="1"/>
      <w:marLeft w:val="0"/>
      <w:marRight w:val="0"/>
      <w:marTop w:val="0"/>
      <w:marBottom w:val="0"/>
      <w:divBdr>
        <w:top w:val="none" w:sz="0" w:space="0" w:color="auto"/>
        <w:left w:val="none" w:sz="0" w:space="0" w:color="auto"/>
        <w:bottom w:val="none" w:sz="0" w:space="0" w:color="auto"/>
        <w:right w:val="none" w:sz="0" w:space="0" w:color="auto"/>
      </w:divBdr>
    </w:div>
    <w:div w:id="579406553">
      <w:bodyDiv w:val="1"/>
      <w:marLeft w:val="0"/>
      <w:marRight w:val="0"/>
      <w:marTop w:val="0"/>
      <w:marBottom w:val="0"/>
      <w:divBdr>
        <w:top w:val="none" w:sz="0" w:space="0" w:color="auto"/>
        <w:left w:val="none" w:sz="0" w:space="0" w:color="auto"/>
        <w:bottom w:val="none" w:sz="0" w:space="0" w:color="auto"/>
        <w:right w:val="none" w:sz="0" w:space="0" w:color="auto"/>
      </w:divBdr>
    </w:div>
    <w:div w:id="580598465">
      <w:bodyDiv w:val="1"/>
      <w:marLeft w:val="0"/>
      <w:marRight w:val="0"/>
      <w:marTop w:val="0"/>
      <w:marBottom w:val="0"/>
      <w:divBdr>
        <w:top w:val="none" w:sz="0" w:space="0" w:color="auto"/>
        <w:left w:val="none" w:sz="0" w:space="0" w:color="auto"/>
        <w:bottom w:val="none" w:sz="0" w:space="0" w:color="auto"/>
        <w:right w:val="none" w:sz="0" w:space="0" w:color="auto"/>
      </w:divBdr>
    </w:div>
    <w:div w:id="587496692">
      <w:bodyDiv w:val="1"/>
      <w:marLeft w:val="0"/>
      <w:marRight w:val="0"/>
      <w:marTop w:val="0"/>
      <w:marBottom w:val="0"/>
      <w:divBdr>
        <w:top w:val="none" w:sz="0" w:space="0" w:color="auto"/>
        <w:left w:val="none" w:sz="0" w:space="0" w:color="auto"/>
        <w:bottom w:val="none" w:sz="0" w:space="0" w:color="auto"/>
        <w:right w:val="none" w:sz="0" w:space="0" w:color="auto"/>
      </w:divBdr>
    </w:div>
    <w:div w:id="593363022">
      <w:bodyDiv w:val="1"/>
      <w:marLeft w:val="0"/>
      <w:marRight w:val="0"/>
      <w:marTop w:val="0"/>
      <w:marBottom w:val="0"/>
      <w:divBdr>
        <w:top w:val="none" w:sz="0" w:space="0" w:color="auto"/>
        <w:left w:val="none" w:sz="0" w:space="0" w:color="auto"/>
        <w:bottom w:val="none" w:sz="0" w:space="0" w:color="auto"/>
        <w:right w:val="none" w:sz="0" w:space="0" w:color="auto"/>
      </w:divBdr>
    </w:div>
    <w:div w:id="652416484">
      <w:bodyDiv w:val="1"/>
      <w:marLeft w:val="0"/>
      <w:marRight w:val="0"/>
      <w:marTop w:val="0"/>
      <w:marBottom w:val="0"/>
      <w:divBdr>
        <w:top w:val="none" w:sz="0" w:space="0" w:color="auto"/>
        <w:left w:val="none" w:sz="0" w:space="0" w:color="auto"/>
        <w:bottom w:val="none" w:sz="0" w:space="0" w:color="auto"/>
        <w:right w:val="none" w:sz="0" w:space="0" w:color="auto"/>
      </w:divBdr>
    </w:div>
    <w:div w:id="655499940">
      <w:bodyDiv w:val="1"/>
      <w:marLeft w:val="0"/>
      <w:marRight w:val="0"/>
      <w:marTop w:val="0"/>
      <w:marBottom w:val="0"/>
      <w:divBdr>
        <w:top w:val="none" w:sz="0" w:space="0" w:color="auto"/>
        <w:left w:val="none" w:sz="0" w:space="0" w:color="auto"/>
        <w:bottom w:val="none" w:sz="0" w:space="0" w:color="auto"/>
        <w:right w:val="none" w:sz="0" w:space="0" w:color="auto"/>
      </w:divBdr>
    </w:div>
    <w:div w:id="656883351">
      <w:bodyDiv w:val="1"/>
      <w:marLeft w:val="0"/>
      <w:marRight w:val="0"/>
      <w:marTop w:val="0"/>
      <w:marBottom w:val="0"/>
      <w:divBdr>
        <w:top w:val="none" w:sz="0" w:space="0" w:color="auto"/>
        <w:left w:val="none" w:sz="0" w:space="0" w:color="auto"/>
        <w:bottom w:val="none" w:sz="0" w:space="0" w:color="auto"/>
        <w:right w:val="none" w:sz="0" w:space="0" w:color="auto"/>
      </w:divBdr>
    </w:div>
    <w:div w:id="658386902">
      <w:bodyDiv w:val="1"/>
      <w:marLeft w:val="0"/>
      <w:marRight w:val="0"/>
      <w:marTop w:val="0"/>
      <w:marBottom w:val="0"/>
      <w:divBdr>
        <w:top w:val="none" w:sz="0" w:space="0" w:color="auto"/>
        <w:left w:val="none" w:sz="0" w:space="0" w:color="auto"/>
        <w:bottom w:val="none" w:sz="0" w:space="0" w:color="auto"/>
        <w:right w:val="none" w:sz="0" w:space="0" w:color="auto"/>
      </w:divBdr>
    </w:div>
    <w:div w:id="663166759">
      <w:bodyDiv w:val="1"/>
      <w:marLeft w:val="0"/>
      <w:marRight w:val="0"/>
      <w:marTop w:val="0"/>
      <w:marBottom w:val="0"/>
      <w:divBdr>
        <w:top w:val="none" w:sz="0" w:space="0" w:color="auto"/>
        <w:left w:val="none" w:sz="0" w:space="0" w:color="auto"/>
        <w:bottom w:val="none" w:sz="0" w:space="0" w:color="auto"/>
        <w:right w:val="none" w:sz="0" w:space="0" w:color="auto"/>
      </w:divBdr>
      <w:divsChild>
        <w:div w:id="1624729648">
          <w:marLeft w:val="640"/>
          <w:marRight w:val="0"/>
          <w:marTop w:val="0"/>
          <w:marBottom w:val="0"/>
          <w:divBdr>
            <w:top w:val="none" w:sz="0" w:space="0" w:color="auto"/>
            <w:left w:val="none" w:sz="0" w:space="0" w:color="auto"/>
            <w:bottom w:val="none" w:sz="0" w:space="0" w:color="auto"/>
            <w:right w:val="none" w:sz="0" w:space="0" w:color="auto"/>
          </w:divBdr>
        </w:div>
        <w:div w:id="674381638">
          <w:marLeft w:val="640"/>
          <w:marRight w:val="0"/>
          <w:marTop w:val="0"/>
          <w:marBottom w:val="0"/>
          <w:divBdr>
            <w:top w:val="none" w:sz="0" w:space="0" w:color="auto"/>
            <w:left w:val="none" w:sz="0" w:space="0" w:color="auto"/>
            <w:bottom w:val="none" w:sz="0" w:space="0" w:color="auto"/>
            <w:right w:val="none" w:sz="0" w:space="0" w:color="auto"/>
          </w:divBdr>
        </w:div>
        <w:div w:id="1903716325">
          <w:marLeft w:val="640"/>
          <w:marRight w:val="0"/>
          <w:marTop w:val="0"/>
          <w:marBottom w:val="0"/>
          <w:divBdr>
            <w:top w:val="none" w:sz="0" w:space="0" w:color="auto"/>
            <w:left w:val="none" w:sz="0" w:space="0" w:color="auto"/>
            <w:bottom w:val="none" w:sz="0" w:space="0" w:color="auto"/>
            <w:right w:val="none" w:sz="0" w:space="0" w:color="auto"/>
          </w:divBdr>
        </w:div>
        <w:div w:id="1555845404">
          <w:marLeft w:val="640"/>
          <w:marRight w:val="0"/>
          <w:marTop w:val="0"/>
          <w:marBottom w:val="0"/>
          <w:divBdr>
            <w:top w:val="none" w:sz="0" w:space="0" w:color="auto"/>
            <w:left w:val="none" w:sz="0" w:space="0" w:color="auto"/>
            <w:bottom w:val="none" w:sz="0" w:space="0" w:color="auto"/>
            <w:right w:val="none" w:sz="0" w:space="0" w:color="auto"/>
          </w:divBdr>
        </w:div>
        <w:div w:id="992492515">
          <w:marLeft w:val="640"/>
          <w:marRight w:val="0"/>
          <w:marTop w:val="0"/>
          <w:marBottom w:val="0"/>
          <w:divBdr>
            <w:top w:val="none" w:sz="0" w:space="0" w:color="auto"/>
            <w:left w:val="none" w:sz="0" w:space="0" w:color="auto"/>
            <w:bottom w:val="none" w:sz="0" w:space="0" w:color="auto"/>
            <w:right w:val="none" w:sz="0" w:space="0" w:color="auto"/>
          </w:divBdr>
        </w:div>
        <w:div w:id="270430557">
          <w:marLeft w:val="640"/>
          <w:marRight w:val="0"/>
          <w:marTop w:val="0"/>
          <w:marBottom w:val="0"/>
          <w:divBdr>
            <w:top w:val="none" w:sz="0" w:space="0" w:color="auto"/>
            <w:left w:val="none" w:sz="0" w:space="0" w:color="auto"/>
            <w:bottom w:val="none" w:sz="0" w:space="0" w:color="auto"/>
            <w:right w:val="none" w:sz="0" w:space="0" w:color="auto"/>
          </w:divBdr>
        </w:div>
        <w:div w:id="799617154">
          <w:marLeft w:val="640"/>
          <w:marRight w:val="0"/>
          <w:marTop w:val="0"/>
          <w:marBottom w:val="0"/>
          <w:divBdr>
            <w:top w:val="none" w:sz="0" w:space="0" w:color="auto"/>
            <w:left w:val="none" w:sz="0" w:space="0" w:color="auto"/>
            <w:bottom w:val="none" w:sz="0" w:space="0" w:color="auto"/>
            <w:right w:val="none" w:sz="0" w:space="0" w:color="auto"/>
          </w:divBdr>
        </w:div>
        <w:div w:id="1866864106">
          <w:marLeft w:val="640"/>
          <w:marRight w:val="0"/>
          <w:marTop w:val="0"/>
          <w:marBottom w:val="0"/>
          <w:divBdr>
            <w:top w:val="none" w:sz="0" w:space="0" w:color="auto"/>
            <w:left w:val="none" w:sz="0" w:space="0" w:color="auto"/>
            <w:bottom w:val="none" w:sz="0" w:space="0" w:color="auto"/>
            <w:right w:val="none" w:sz="0" w:space="0" w:color="auto"/>
          </w:divBdr>
        </w:div>
        <w:div w:id="1270356582">
          <w:marLeft w:val="640"/>
          <w:marRight w:val="0"/>
          <w:marTop w:val="0"/>
          <w:marBottom w:val="0"/>
          <w:divBdr>
            <w:top w:val="none" w:sz="0" w:space="0" w:color="auto"/>
            <w:left w:val="none" w:sz="0" w:space="0" w:color="auto"/>
            <w:bottom w:val="none" w:sz="0" w:space="0" w:color="auto"/>
            <w:right w:val="none" w:sz="0" w:space="0" w:color="auto"/>
          </w:divBdr>
        </w:div>
        <w:div w:id="1497307545">
          <w:marLeft w:val="640"/>
          <w:marRight w:val="0"/>
          <w:marTop w:val="0"/>
          <w:marBottom w:val="0"/>
          <w:divBdr>
            <w:top w:val="none" w:sz="0" w:space="0" w:color="auto"/>
            <w:left w:val="none" w:sz="0" w:space="0" w:color="auto"/>
            <w:bottom w:val="none" w:sz="0" w:space="0" w:color="auto"/>
            <w:right w:val="none" w:sz="0" w:space="0" w:color="auto"/>
          </w:divBdr>
        </w:div>
        <w:div w:id="248391330">
          <w:marLeft w:val="640"/>
          <w:marRight w:val="0"/>
          <w:marTop w:val="0"/>
          <w:marBottom w:val="0"/>
          <w:divBdr>
            <w:top w:val="none" w:sz="0" w:space="0" w:color="auto"/>
            <w:left w:val="none" w:sz="0" w:space="0" w:color="auto"/>
            <w:bottom w:val="none" w:sz="0" w:space="0" w:color="auto"/>
            <w:right w:val="none" w:sz="0" w:space="0" w:color="auto"/>
          </w:divBdr>
        </w:div>
        <w:div w:id="461117799">
          <w:marLeft w:val="640"/>
          <w:marRight w:val="0"/>
          <w:marTop w:val="0"/>
          <w:marBottom w:val="0"/>
          <w:divBdr>
            <w:top w:val="none" w:sz="0" w:space="0" w:color="auto"/>
            <w:left w:val="none" w:sz="0" w:space="0" w:color="auto"/>
            <w:bottom w:val="none" w:sz="0" w:space="0" w:color="auto"/>
            <w:right w:val="none" w:sz="0" w:space="0" w:color="auto"/>
          </w:divBdr>
        </w:div>
        <w:div w:id="500203013">
          <w:marLeft w:val="640"/>
          <w:marRight w:val="0"/>
          <w:marTop w:val="0"/>
          <w:marBottom w:val="0"/>
          <w:divBdr>
            <w:top w:val="none" w:sz="0" w:space="0" w:color="auto"/>
            <w:left w:val="none" w:sz="0" w:space="0" w:color="auto"/>
            <w:bottom w:val="none" w:sz="0" w:space="0" w:color="auto"/>
            <w:right w:val="none" w:sz="0" w:space="0" w:color="auto"/>
          </w:divBdr>
        </w:div>
        <w:div w:id="1096445041">
          <w:marLeft w:val="640"/>
          <w:marRight w:val="0"/>
          <w:marTop w:val="0"/>
          <w:marBottom w:val="0"/>
          <w:divBdr>
            <w:top w:val="none" w:sz="0" w:space="0" w:color="auto"/>
            <w:left w:val="none" w:sz="0" w:space="0" w:color="auto"/>
            <w:bottom w:val="none" w:sz="0" w:space="0" w:color="auto"/>
            <w:right w:val="none" w:sz="0" w:space="0" w:color="auto"/>
          </w:divBdr>
        </w:div>
        <w:div w:id="1163397210">
          <w:marLeft w:val="640"/>
          <w:marRight w:val="0"/>
          <w:marTop w:val="0"/>
          <w:marBottom w:val="0"/>
          <w:divBdr>
            <w:top w:val="none" w:sz="0" w:space="0" w:color="auto"/>
            <w:left w:val="none" w:sz="0" w:space="0" w:color="auto"/>
            <w:bottom w:val="none" w:sz="0" w:space="0" w:color="auto"/>
            <w:right w:val="none" w:sz="0" w:space="0" w:color="auto"/>
          </w:divBdr>
        </w:div>
        <w:div w:id="2037920988">
          <w:marLeft w:val="640"/>
          <w:marRight w:val="0"/>
          <w:marTop w:val="0"/>
          <w:marBottom w:val="0"/>
          <w:divBdr>
            <w:top w:val="none" w:sz="0" w:space="0" w:color="auto"/>
            <w:left w:val="none" w:sz="0" w:space="0" w:color="auto"/>
            <w:bottom w:val="none" w:sz="0" w:space="0" w:color="auto"/>
            <w:right w:val="none" w:sz="0" w:space="0" w:color="auto"/>
          </w:divBdr>
        </w:div>
        <w:div w:id="1711538631">
          <w:marLeft w:val="640"/>
          <w:marRight w:val="0"/>
          <w:marTop w:val="0"/>
          <w:marBottom w:val="0"/>
          <w:divBdr>
            <w:top w:val="none" w:sz="0" w:space="0" w:color="auto"/>
            <w:left w:val="none" w:sz="0" w:space="0" w:color="auto"/>
            <w:bottom w:val="none" w:sz="0" w:space="0" w:color="auto"/>
            <w:right w:val="none" w:sz="0" w:space="0" w:color="auto"/>
          </w:divBdr>
        </w:div>
        <w:div w:id="643510264">
          <w:marLeft w:val="640"/>
          <w:marRight w:val="0"/>
          <w:marTop w:val="0"/>
          <w:marBottom w:val="0"/>
          <w:divBdr>
            <w:top w:val="none" w:sz="0" w:space="0" w:color="auto"/>
            <w:left w:val="none" w:sz="0" w:space="0" w:color="auto"/>
            <w:bottom w:val="none" w:sz="0" w:space="0" w:color="auto"/>
            <w:right w:val="none" w:sz="0" w:space="0" w:color="auto"/>
          </w:divBdr>
        </w:div>
        <w:div w:id="1539508819">
          <w:marLeft w:val="640"/>
          <w:marRight w:val="0"/>
          <w:marTop w:val="0"/>
          <w:marBottom w:val="0"/>
          <w:divBdr>
            <w:top w:val="none" w:sz="0" w:space="0" w:color="auto"/>
            <w:left w:val="none" w:sz="0" w:space="0" w:color="auto"/>
            <w:bottom w:val="none" w:sz="0" w:space="0" w:color="auto"/>
            <w:right w:val="none" w:sz="0" w:space="0" w:color="auto"/>
          </w:divBdr>
        </w:div>
        <w:div w:id="399329171">
          <w:marLeft w:val="640"/>
          <w:marRight w:val="0"/>
          <w:marTop w:val="0"/>
          <w:marBottom w:val="0"/>
          <w:divBdr>
            <w:top w:val="none" w:sz="0" w:space="0" w:color="auto"/>
            <w:left w:val="none" w:sz="0" w:space="0" w:color="auto"/>
            <w:bottom w:val="none" w:sz="0" w:space="0" w:color="auto"/>
            <w:right w:val="none" w:sz="0" w:space="0" w:color="auto"/>
          </w:divBdr>
        </w:div>
        <w:div w:id="1732800548">
          <w:marLeft w:val="640"/>
          <w:marRight w:val="0"/>
          <w:marTop w:val="0"/>
          <w:marBottom w:val="0"/>
          <w:divBdr>
            <w:top w:val="none" w:sz="0" w:space="0" w:color="auto"/>
            <w:left w:val="none" w:sz="0" w:space="0" w:color="auto"/>
            <w:bottom w:val="none" w:sz="0" w:space="0" w:color="auto"/>
            <w:right w:val="none" w:sz="0" w:space="0" w:color="auto"/>
          </w:divBdr>
        </w:div>
        <w:div w:id="1208835350">
          <w:marLeft w:val="640"/>
          <w:marRight w:val="0"/>
          <w:marTop w:val="0"/>
          <w:marBottom w:val="0"/>
          <w:divBdr>
            <w:top w:val="none" w:sz="0" w:space="0" w:color="auto"/>
            <w:left w:val="none" w:sz="0" w:space="0" w:color="auto"/>
            <w:bottom w:val="none" w:sz="0" w:space="0" w:color="auto"/>
            <w:right w:val="none" w:sz="0" w:space="0" w:color="auto"/>
          </w:divBdr>
        </w:div>
        <w:div w:id="789519635">
          <w:marLeft w:val="640"/>
          <w:marRight w:val="0"/>
          <w:marTop w:val="0"/>
          <w:marBottom w:val="0"/>
          <w:divBdr>
            <w:top w:val="none" w:sz="0" w:space="0" w:color="auto"/>
            <w:left w:val="none" w:sz="0" w:space="0" w:color="auto"/>
            <w:bottom w:val="none" w:sz="0" w:space="0" w:color="auto"/>
            <w:right w:val="none" w:sz="0" w:space="0" w:color="auto"/>
          </w:divBdr>
        </w:div>
        <w:div w:id="2127384208">
          <w:marLeft w:val="640"/>
          <w:marRight w:val="0"/>
          <w:marTop w:val="0"/>
          <w:marBottom w:val="0"/>
          <w:divBdr>
            <w:top w:val="none" w:sz="0" w:space="0" w:color="auto"/>
            <w:left w:val="none" w:sz="0" w:space="0" w:color="auto"/>
            <w:bottom w:val="none" w:sz="0" w:space="0" w:color="auto"/>
            <w:right w:val="none" w:sz="0" w:space="0" w:color="auto"/>
          </w:divBdr>
        </w:div>
        <w:div w:id="222445428">
          <w:marLeft w:val="640"/>
          <w:marRight w:val="0"/>
          <w:marTop w:val="0"/>
          <w:marBottom w:val="0"/>
          <w:divBdr>
            <w:top w:val="none" w:sz="0" w:space="0" w:color="auto"/>
            <w:left w:val="none" w:sz="0" w:space="0" w:color="auto"/>
            <w:bottom w:val="none" w:sz="0" w:space="0" w:color="auto"/>
            <w:right w:val="none" w:sz="0" w:space="0" w:color="auto"/>
          </w:divBdr>
        </w:div>
        <w:div w:id="1640957299">
          <w:marLeft w:val="640"/>
          <w:marRight w:val="0"/>
          <w:marTop w:val="0"/>
          <w:marBottom w:val="0"/>
          <w:divBdr>
            <w:top w:val="none" w:sz="0" w:space="0" w:color="auto"/>
            <w:left w:val="none" w:sz="0" w:space="0" w:color="auto"/>
            <w:bottom w:val="none" w:sz="0" w:space="0" w:color="auto"/>
            <w:right w:val="none" w:sz="0" w:space="0" w:color="auto"/>
          </w:divBdr>
        </w:div>
      </w:divsChild>
    </w:div>
    <w:div w:id="678850965">
      <w:bodyDiv w:val="1"/>
      <w:marLeft w:val="0"/>
      <w:marRight w:val="0"/>
      <w:marTop w:val="0"/>
      <w:marBottom w:val="0"/>
      <w:divBdr>
        <w:top w:val="none" w:sz="0" w:space="0" w:color="auto"/>
        <w:left w:val="none" w:sz="0" w:space="0" w:color="auto"/>
        <w:bottom w:val="none" w:sz="0" w:space="0" w:color="auto"/>
        <w:right w:val="none" w:sz="0" w:space="0" w:color="auto"/>
      </w:divBdr>
    </w:div>
    <w:div w:id="682627392">
      <w:bodyDiv w:val="1"/>
      <w:marLeft w:val="0"/>
      <w:marRight w:val="0"/>
      <w:marTop w:val="0"/>
      <w:marBottom w:val="0"/>
      <w:divBdr>
        <w:top w:val="none" w:sz="0" w:space="0" w:color="auto"/>
        <w:left w:val="none" w:sz="0" w:space="0" w:color="auto"/>
        <w:bottom w:val="none" w:sz="0" w:space="0" w:color="auto"/>
        <w:right w:val="none" w:sz="0" w:space="0" w:color="auto"/>
      </w:divBdr>
    </w:div>
    <w:div w:id="683898186">
      <w:bodyDiv w:val="1"/>
      <w:marLeft w:val="0"/>
      <w:marRight w:val="0"/>
      <w:marTop w:val="0"/>
      <w:marBottom w:val="0"/>
      <w:divBdr>
        <w:top w:val="none" w:sz="0" w:space="0" w:color="auto"/>
        <w:left w:val="none" w:sz="0" w:space="0" w:color="auto"/>
        <w:bottom w:val="none" w:sz="0" w:space="0" w:color="auto"/>
        <w:right w:val="none" w:sz="0" w:space="0" w:color="auto"/>
      </w:divBdr>
    </w:div>
    <w:div w:id="684792133">
      <w:bodyDiv w:val="1"/>
      <w:marLeft w:val="0"/>
      <w:marRight w:val="0"/>
      <w:marTop w:val="0"/>
      <w:marBottom w:val="0"/>
      <w:divBdr>
        <w:top w:val="none" w:sz="0" w:space="0" w:color="auto"/>
        <w:left w:val="none" w:sz="0" w:space="0" w:color="auto"/>
        <w:bottom w:val="none" w:sz="0" w:space="0" w:color="auto"/>
        <w:right w:val="none" w:sz="0" w:space="0" w:color="auto"/>
      </w:divBdr>
    </w:div>
    <w:div w:id="692877445">
      <w:bodyDiv w:val="1"/>
      <w:marLeft w:val="0"/>
      <w:marRight w:val="0"/>
      <w:marTop w:val="0"/>
      <w:marBottom w:val="0"/>
      <w:divBdr>
        <w:top w:val="none" w:sz="0" w:space="0" w:color="auto"/>
        <w:left w:val="none" w:sz="0" w:space="0" w:color="auto"/>
        <w:bottom w:val="none" w:sz="0" w:space="0" w:color="auto"/>
        <w:right w:val="none" w:sz="0" w:space="0" w:color="auto"/>
      </w:divBdr>
    </w:div>
    <w:div w:id="703940815">
      <w:bodyDiv w:val="1"/>
      <w:marLeft w:val="0"/>
      <w:marRight w:val="0"/>
      <w:marTop w:val="0"/>
      <w:marBottom w:val="0"/>
      <w:divBdr>
        <w:top w:val="none" w:sz="0" w:space="0" w:color="auto"/>
        <w:left w:val="none" w:sz="0" w:space="0" w:color="auto"/>
        <w:bottom w:val="none" w:sz="0" w:space="0" w:color="auto"/>
        <w:right w:val="none" w:sz="0" w:space="0" w:color="auto"/>
      </w:divBdr>
    </w:div>
    <w:div w:id="708920013">
      <w:bodyDiv w:val="1"/>
      <w:marLeft w:val="0"/>
      <w:marRight w:val="0"/>
      <w:marTop w:val="0"/>
      <w:marBottom w:val="0"/>
      <w:divBdr>
        <w:top w:val="none" w:sz="0" w:space="0" w:color="auto"/>
        <w:left w:val="none" w:sz="0" w:space="0" w:color="auto"/>
        <w:bottom w:val="none" w:sz="0" w:space="0" w:color="auto"/>
        <w:right w:val="none" w:sz="0" w:space="0" w:color="auto"/>
      </w:divBdr>
    </w:div>
    <w:div w:id="715011834">
      <w:bodyDiv w:val="1"/>
      <w:marLeft w:val="0"/>
      <w:marRight w:val="0"/>
      <w:marTop w:val="0"/>
      <w:marBottom w:val="0"/>
      <w:divBdr>
        <w:top w:val="none" w:sz="0" w:space="0" w:color="auto"/>
        <w:left w:val="none" w:sz="0" w:space="0" w:color="auto"/>
        <w:bottom w:val="none" w:sz="0" w:space="0" w:color="auto"/>
        <w:right w:val="none" w:sz="0" w:space="0" w:color="auto"/>
      </w:divBdr>
    </w:div>
    <w:div w:id="717167084">
      <w:bodyDiv w:val="1"/>
      <w:marLeft w:val="0"/>
      <w:marRight w:val="0"/>
      <w:marTop w:val="0"/>
      <w:marBottom w:val="0"/>
      <w:divBdr>
        <w:top w:val="none" w:sz="0" w:space="0" w:color="auto"/>
        <w:left w:val="none" w:sz="0" w:space="0" w:color="auto"/>
        <w:bottom w:val="none" w:sz="0" w:space="0" w:color="auto"/>
        <w:right w:val="none" w:sz="0" w:space="0" w:color="auto"/>
      </w:divBdr>
    </w:div>
    <w:div w:id="727651039">
      <w:bodyDiv w:val="1"/>
      <w:marLeft w:val="0"/>
      <w:marRight w:val="0"/>
      <w:marTop w:val="0"/>
      <w:marBottom w:val="0"/>
      <w:divBdr>
        <w:top w:val="none" w:sz="0" w:space="0" w:color="auto"/>
        <w:left w:val="none" w:sz="0" w:space="0" w:color="auto"/>
        <w:bottom w:val="none" w:sz="0" w:space="0" w:color="auto"/>
        <w:right w:val="none" w:sz="0" w:space="0" w:color="auto"/>
      </w:divBdr>
    </w:div>
    <w:div w:id="741606020">
      <w:bodyDiv w:val="1"/>
      <w:marLeft w:val="0"/>
      <w:marRight w:val="0"/>
      <w:marTop w:val="0"/>
      <w:marBottom w:val="0"/>
      <w:divBdr>
        <w:top w:val="none" w:sz="0" w:space="0" w:color="auto"/>
        <w:left w:val="none" w:sz="0" w:space="0" w:color="auto"/>
        <w:bottom w:val="none" w:sz="0" w:space="0" w:color="auto"/>
        <w:right w:val="none" w:sz="0" w:space="0" w:color="auto"/>
      </w:divBdr>
    </w:div>
    <w:div w:id="755782592">
      <w:bodyDiv w:val="1"/>
      <w:marLeft w:val="0"/>
      <w:marRight w:val="0"/>
      <w:marTop w:val="0"/>
      <w:marBottom w:val="0"/>
      <w:divBdr>
        <w:top w:val="none" w:sz="0" w:space="0" w:color="auto"/>
        <w:left w:val="none" w:sz="0" w:space="0" w:color="auto"/>
        <w:bottom w:val="none" w:sz="0" w:space="0" w:color="auto"/>
        <w:right w:val="none" w:sz="0" w:space="0" w:color="auto"/>
      </w:divBdr>
    </w:div>
    <w:div w:id="761530813">
      <w:bodyDiv w:val="1"/>
      <w:marLeft w:val="0"/>
      <w:marRight w:val="0"/>
      <w:marTop w:val="0"/>
      <w:marBottom w:val="0"/>
      <w:divBdr>
        <w:top w:val="none" w:sz="0" w:space="0" w:color="auto"/>
        <w:left w:val="none" w:sz="0" w:space="0" w:color="auto"/>
        <w:bottom w:val="none" w:sz="0" w:space="0" w:color="auto"/>
        <w:right w:val="none" w:sz="0" w:space="0" w:color="auto"/>
      </w:divBdr>
    </w:div>
    <w:div w:id="790319663">
      <w:bodyDiv w:val="1"/>
      <w:marLeft w:val="0"/>
      <w:marRight w:val="0"/>
      <w:marTop w:val="0"/>
      <w:marBottom w:val="0"/>
      <w:divBdr>
        <w:top w:val="none" w:sz="0" w:space="0" w:color="auto"/>
        <w:left w:val="none" w:sz="0" w:space="0" w:color="auto"/>
        <w:bottom w:val="none" w:sz="0" w:space="0" w:color="auto"/>
        <w:right w:val="none" w:sz="0" w:space="0" w:color="auto"/>
      </w:divBdr>
    </w:div>
    <w:div w:id="796025445">
      <w:bodyDiv w:val="1"/>
      <w:marLeft w:val="0"/>
      <w:marRight w:val="0"/>
      <w:marTop w:val="0"/>
      <w:marBottom w:val="0"/>
      <w:divBdr>
        <w:top w:val="none" w:sz="0" w:space="0" w:color="auto"/>
        <w:left w:val="none" w:sz="0" w:space="0" w:color="auto"/>
        <w:bottom w:val="none" w:sz="0" w:space="0" w:color="auto"/>
        <w:right w:val="none" w:sz="0" w:space="0" w:color="auto"/>
      </w:divBdr>
    </w:div>
    <w:div w:id="798574992">
      <w:bodyDiv w:val="1"/>
      <w:marLeft w:val="0"/>
      <w:marRight w:val="0"/>
      <w:marTop w:val="0"/>
      <w:marBottom w:val="0"/>
      <w:divBdr>
        <w:top w:val="none" w:sz="0" w:space="0" w:color="auto"/>
        <w:left w:val="none" w:sz="0" w:space="0" w:color="auto"/>
        <w:bottom w:val="none" w:sz="0" w:space="0" w:color="auto"/>
        <w:right w:val="none" w:sz="0" w:space="0" w:color="auto"/>
      </w:divBdr>
    </w:div>
    <w:div w:id="800001284">
      <w:bodyDiv w:val="1"/>
      <w:marLeft w:val="0"/>
      <w:marRight w:val="0"/>
      <w:marTop w:val="0"/>
      <w:marBottom w:val="0"/>
      <w:divBdr>
        <w:top w:val="none" w:sz="0" w:space="0" w:color="auto"/>
        <w:left w:val="none" w:sz="0" w:space="0" w:color="auto"/>
        <w:bottom w:val="none" w:sz="0" w:space="0" w:color="auto"/>
        <w:right w:val="none" w:sz="0" w:space="0" w:color="auto"/>
      </w:divBdr>
    </w:div>
    <w:div w:id="804737503">
      <w:bodyDiv w:val="1"/>
      <w:marLeft w:val="0"/>
      <w:marRight w:val="0"/>
      <w:marTop w:val="0"/>
      <w:marBottom w:val="0"/>
      <w:divBdr>
        <w:top w:val="none" w:sz="0" w:space="0" w:color="auto"/>
        <w:left w:val="none" w:sz="0" w:space="0" w:color="auto"/>
        <w:bottom w:val="none" w:sz="0" w:space="0" w:color="auto"/>
        <w:right w:val="none" w:sz="0" w:space="0" w:color="auto"/>
      </w:divBdr>
    </w:div>
    <w:div w:id="833836832">
      <w:bodyDiv w:val="1"/>
      <w:marLeft w:val="0"/>
      <w:marRight w:val="0"/>
      <w:marTop w:val="0"/>
      <w:marBottom w:val="0"/>
      <w:divBdr>
        <w:top w:val="none" w:sz="0" w:space="0" w:color="auto"/>
        <w:left w:val="none" w:sz="0" w:space="0" w:color="auto"/>
        <w:bottom w:val="none" w:sz="0" w:space="0" w:color="auto"/>
        <w:right w:val="none" w:sz="0" w:space="0" w:color="auto"/>
      </w:divBdr>
    </w:div>
    <w:div w:id="835846662">
      <w:bodyDiv w:val="1"/>
      <w:marLeft w:val="0"/>
      <w:marRight w:val="0"/>
      <w:marTop w:val="0"/>
      <w:marBottom w:val="0"/>
      <w:divBdr>
        <w:top w:val="none" w:sz="0" w:space="0" w:color="auto"/>
        <w:left w:val="none" w:sz="0" w:space="0" w:color="auto"/>
        <w:bottom w:val="none" w:sz="0" w:space="0" w:color="auto"/>
        <w:right w:val="none" w:sz="0" w:space="0" w:color="auto"/>
      </w:divBdr>
    </w:div>
    <w:div w:id="836922643">
      <w:bodyDiv w:val="1"/>
      <w:marLeft w:val="0"/>
      <w:marRight w:val="0"/>
      <w:marTop w:val="0"/>
      <w:marBottom w:val="0"/>
      <w:divBdr>
        <w:top w:val="none" w:sz="0" w:space="0" w:color="auto"/>
        <w:left w:val="none" w:sz="0" w:space="0" w:color="auto"/>
        <w:bottom w:val="none" w:sz="0" w:space="0" w:color="auto"/>
        <w:right w:val="none" w:sz="0" w:space="0" w:color="auto"/>
      </w:divBdr>
    </w:div>
    <w:div w:id="850683969">
      <w:bodyDiv w:val="1"/>
      <w:marLeft w:val="0"/>
      <w:marRight w:val="0"/>
      <w:marTop w:val="0"/>
      <w:marBottom w:val="0"/>
      <w:divBdr>
        <w:top w:val="none" w:sz="0" w:space="0" w:color="auto"/>
        <w:left w:val="none" w:sz="0" w:space="0" w:color="auto"/>
        <w:bottom w:val="none" w:sz="0" w:space="0" w:color="auto"/>
        <w:right w:val="none" w:sz="0" w:space="0" w:color="auto"/>
      </w:divBdr>
    </w:div>
    <w:div w:id="856164942">
      <w:bodyDiv w:val="1"/>
      <w:marLeft w:val="0"/>
      <w:marRight w:val="0"/>
      <w:marTop w:val="0"/>
      <w:marBottom w:val="0"/>
      <w:divBdr>
        <w:top w:val="none" w:sz="0" w:space="0" w:color="auto"/>
        <w:left w:val="none" w:sz="0" w:space="0" w:color="auto"/>
        <w:bottom w:val="none" w:sz="0" w:space="0" w:color="auto"/>
        <w:right w:val="none" w:sz="0" w:space="0" w:color="auto"/>
      </w:divBdr>
    </w:div>
    <w:div w:id="863976185">
      <w:bodyDiv w:val="1"/>
      <w:marLeft w:val="0"/>
      <w:marRight w:val="0"/>
      <w:marTop w:val="0"/>
      <w:marBottom w:val="0"/>
      <w:divBdr>
        <w:top w:val="none" w:sz="0" w:space="0" w:color="auto"/>
        <w:left w:val="none" w:sz="0" w:space="0" w:color="auto"/>
        <w:bottom w:val="none" w:sz="0" w:space="0" w:color="auto"/>
        <w:right w:val="none" w:sz="0" w:space="0" w:color="auto"/>
      </w:divBdr>
    </w:div>
    <w:div w:id="866986557">
      <w:bodyDiv w:val="1"/>
      <w:marLeft w:val="0"/>
      <w:marRight w:val="0"/>
      <w:marTop w:val="0"/>
      <w:marBottom w:val="0"/>
      <w:divBdr>
        <w:top w:val="none" w:sz="0" w:space="0" w:color="auto"/>
        <w:left w:val="none" w:sz="0" w:space="0" w:color="auto"/>
        <w:bottom w:val="none" w:sz="0" w:space="0" w:color="auto"/>
        <w:right w:val="none" w:sz="0" w:space="0" w:color="auto"/>
      </w:divBdr>
    </w:div>
    <w:div w:id="868759301">
      <w:bodyDiv w:val="1"/>
      <w:marLeft w:val="0"/>
      <w:marRight w:val="0"/>
      <w:marTop w:val="0"/>
      <w:marBottom w:val="0"/>
      <w:divBdr>
        <w:top w:val="none" w:sz="0" w:space="0" w:color="auto"/>
        <w:left w:val="none" w:sz="0" w:space="0" w:color="auto"/>
        <w:bottom w:val="none" w:sz="0" w:space="0" w:color="auto"/>
        <w:right w:val="none" w:sz="0" w:space="0" w:color="auto"/>
      </w:divBdr>
    </w:div>
    <w:div w:id="870076080">
      <w:bodyDiv w:val="1"/>
      <w:marLeft w:val="0"/>
      <w:marRight w:val="0"/>
      <w:marTop w:val="0"/>
      <w:marBottom w:val="0"/>
      <w:divBdr>
        <w:top w:val="none" w:sz="0" w:space="0" w:color="auto"/>
        <w:left w:val="none" w:sz="0" w:space="0" w:color="auto"/>
        <w:bottom w:val="none" w:sz="0" w:space="0" w:color="auto"/>
        <w:right w:val="none" w:sz="0" w:space="0" w:color="auto"/>
      </w:divBdr>
    </w:div>
    <w:div w:id="886572570">
      <w:bodyDiv w:val="1"/>
      <w:marLeft w:val="0"/>
      <w:marRight w:val="0"/>
      <w:marTop w:val="0"/>
      <w:marBottom w:val="0"/>
      <w:divBdr>
        <w:top w:val="none" w:sz="0" w:space="0" w:color="auto"/>
        <w:left w:val="none" w:sz="0" w:space="0" w:color="auto"/>
        <w:bottom w:val="none" w:sz="0" w:space="0" w:color="auto"/>
        <w:right w:val="none" w:sz="0" w:space="0" w:color="auto"/>
      </w:divBdr>
    </w:div>
    <w:div w:id="888880479">
      <w:bodyDiv w:val="1"/>
      <w:marLeft w:val="0"/>
      <w:marRight w:val="0"/>
      <w:marTop w:val="0"/>
      <w:marBottom w:val="0"/>
      <w:divBdr>
        <w:top w:val="none" w:sz="0" w:space="0" w:color="auto"/>
        <w:left w:val="none" w:sz="0" w:space="0" w:color="auto"/>
        <w:bottom w:val="none" w:sz="0" w:space="0" w:color="auto"/>
        <w:right w:val="none" w:sz="0" w:space="0" w:color="auto"/>
      </w:divBdr>
    </w:div>
    <w:div w:id="891620907">
      <w:bodyDiv w:val="1"/>
      <w:marLeft w:val="0"/>
      <w:marRight w:val="0"/>
      <w:marTop w:val="0"/>
      <w:marBottom w:val="0"/>
      <w:divBdr>
        <w:top w:val="none" w:sz="0" w:space="0" w:color="auto"/>
        <w:left w:val="none" w:sz="0" w:space="0" w:color="auto"/>
        <w:bottom w:val="none" w:sz="0" w:space="0" w:color="auto"/>
        <w:right w:val="none" w:sz="0" w:space="0" w:color="auto"/>
      </w:divBdr>
    </w:div>
    <w:div w:id="891965123">
      <w:bodyDiv w:val="1"/>
      <w:marLeft w:val="0"/>
      <w:marRight w:val="0"/>
      <w:marTop w:val="0"/>
      <w:marBottom w:val="0"/>
      <w:divBdr>
        <w:top w:val="none" w:sz="0" w:space="0" w:color="auto"/>
        <w:left w:val="none" w:sz="0" w:space="0" w:color="auto"/>
        <w:bottom w:val="none" w:sz="0" w:space="0" w:color="auto"/>
        <w:right w:val="none" w:sz="0" w:space="0" w:color="auto"/>
      </w:divBdr>
    </w:div>
    <w:div w:id="898781079">
      <w:bodyDiv w:val="1"/>
      <w:marLeft w:val="0"/>
      <w:marRight w:val="0"/>
      <w:marTop w:val="0"/>
      <w:marBottom w:val="0"/>
      <w:divBdr>
        <w:top w:val="none" w:sz="0" w:space="0" w:color="auto"/>
        <w:left w:val="none" w:sz="0" w:space="0" w:color="auto"/>
        <w:bottom w:val="none" w:sz="0" w:space="0" w:color="auto"/>
        <w:right w:val="none" w:sz="0" w:space="0" w:color="auto"/>
      </w:divBdr>
    </w:div>
    <w:div w:id="904488907">
      <w:bodyDiv w:val="1"/>
      <w:marLeft w:val="0"/>
      <w:marRight w:val="0"/>
      <w:marTop w:val="0"/>
      <w:marBottom w:val="0"/>
      <w:divBdr>
        <w:top w:val="none" w:sz="0" w:space="0" w:color="auto"/>
        <w:left w:val="none" w:sz="0" w:space="0" w:color="auto"/>
        <w:bottom w:val="none" w:sz="0" w:space="0" w:color="auto"/>
        <w:right w:val="none" w:sz="0" w:space="0" w:color="auto"/>
      </w:divBdr>
    </w:div>
    <w:div w:id="907498079">
      <w:bodyDiv w:val="1"/>
      <w:marLeft w:val="0"/>
      <w:marRight w:val="0"/>
      <w:marTop w:val="0"/>
      <w:marBottom w:val="0"/>
      <w:divBdr>
        <w:top w:val="none" w:sz="0" w:space="0" w:color="auto"/>
        <w:left w:val="none" w:sz="0" w:space="0" w:color="auto"/>
        <w:bottom w:val="none" w:sz="0" w:space="0" w:color="auto"/>
        <w:right w:val="none" w:sz="0" w:space="0" w:color="auto"/>
      </w:divBdr>
    </w:div>
    <w:div w:id="910237586">
      <w:bodyDiv w:val="1"/>
      <w:marLeft w:val="0"/>
      <w:marRight w:val="0"/>
      <w:marTop w:val="0"/>
      <w:marBottom w:val="0"/>
      <w:divBdr>
        <w:top w:val="none" w:sz="0" w:space="0" w:color="auto"/>
        <w:left w:val="none" w:sz="0" w:space="0" w:color="auto"/>
        <w:bottom w:val="none" w:sz="0" w:space="0" w:color="auto"/>
        <w:right w:val="none" w:sz="0" w:space="0" w:color="auto"/>
      </w:divBdr>
    </w:div>
    <w:div w:id="918097184">
      <w:bodyDiv w:val="1"/>
      <w:marLeft w:val="0"/>
      <w:marRight w:val="0"/>
      <w:marTop w:val="0"/>
      <w:marBottom w:val="0"/>
      <w:divBdr>
        <w:top w:val="none" w:sz="0" w:space="0" w:color="auto"/>
        <w:left w:val="none" w:sz="0" w:space="0" w:color="auto"/>
        <w:bottom w:val="none" w:sz="0" w:space="0" w:color="auto"/>
        <w:right w:val="none" w:sz="0" w:space="0" w:color="auto"/>
      </w:divBdr>
    </w:div>
    <w:div w:id="923881862">
      <w:bodyDiv w:val="1"/>
      <w:marLeft w:val="0"/>
      <w:marRight w:val="0"/>
      <w:marTop w:val="0"/>
      <w:marBottom w:val="0"/>
      <w:divBdr>
        <w:top w:val="none" w:sz="0" w:space="0" w:color="auto"/>
        <w:left w:val="none" w:sz="0" w:space="0" w:color="auto"/>
        <w:bottom w:val="none" w:sz="0" w:space="0" w:color="auto"/>
        <w:right w:val="none" w:sz="0" w:space="0" w:color="auto"/>
      </w:divBdr>
    </w:div>
    <w:div w:id="923996361">
      <w:bodyDiv w:val="1"/>
      <w:marLeft w:val="0"/>
      <w:marRight w:val="0"/>
      <w:marTop w:val="0"/>
      <w:marBottom w:val="0"/>
      <w:divBdr>
        <w:top w:val="none" w:sz="0" w:space="0" w:color="auto"/>
        <w:left w:val="none" w:sz="0" w:space="0" w:color="auto"/>
        <w:bottom w:val="none" w:sz="0" w:space="0" w:color="auto"/>
        <w:right w:val="none" w:sz="0" w:space="0" w:color="auto"/>
      </w:divBdr>
    </w:div>
    <w:div w:id="930165221">
      <w:bodyDiv w:val="1"/>
      <w:marLeft w:val="0"/>
      <w:marRight w:val="0"/>
      <w:marTop w:val="0"/>
      <w:marBottom w:val="0"/>
      <w:divBdr>
        <w:top w:val="none" w:sz="0" w:space="0" w:color="auto"/>
        <w:left w:val="none" w:sz="0" w:space="0" w:color="auto"/>
        <w:bottom w:val="none" w:sz="0" w:space="0" w:color="auto"/>
        <w:right w:val="none" w:sz="0" w:space="0" w:color="auto"/>
      </w:divBdr>
    </w:div>
    <w:div w:id="942760987">
      <w:bodyDiv w:val="1"/>
      <w:marLeft w:val="0"/>
      <w:marRight w:val="0"/>
      <w:marTop w:val="0"/>
      <w:marBottom w:val="0"/>
      <w:divBdr>
        <w:top w:val="none" w:sz="0" w:space="0" w:color="auto"/>
        <w:left w:val="none" w:sz="0" w:space="0" w:color="auto"/>
        <w:bottom w:val="none" w:sz="0" w:space="0" w:color="auto"/>
        <w:right w:val="none" w:sz="0" w:space="0" w:color="auto"/>
      </w:divBdr>
    </w:div>
    <w:div w:id="945309383">
      <w:bodyDiv w:val="1"/>
      <w:marLeft w:val="0"/>
      <w:marRight w:val="0"/>
      <w:marTop w:val="0"/>
      <w:marBottom w:val="0"/>
      <w:divBdr>
        <w:top w:val="none" w:sz="0" w:space="0" w:color="auto"/>
        <w:left w:val="none" w:sz="0" w:space="0" w:color="auto"/>
        <w:bottom w:val="none" w:sz="0" w:space="0" w:color="auto"/>
        <w:right w:val="none" w:sz="0" w:space="0" w:color="auto"/>
      </w:divBdr>
    </w:div>
    <w:div w:id="947277172">
      <w:bodyDiv w:val="1"/>
      <w:marLeft w:val="0"/>
      <w:marRight w:val="0"/>
      <w:marTop w:val="0"/>
      <w:marBottom w:val="0"/>
      <w:divBdr>
        <w:top w:val="none" w:sz="0" w:space="0" w:color="auto"/>
        <w:left w:val="none" w:sz="0" w:space="0" w:color="auto"/>
        <w:bottom w:val="none" w:sz="0" w:space="0" w:color="auto"/>
        <w:right w:val="none" w:sz="0" w:space="0" w:color="auto"/>
      </w:divBdr>
      <w:divsChild>
        <w:div w:id="1477531209">
          <w:marLeft w:val="640"/>
          <w:marRight w:val="0"/>
          <w:marTop w:val="0"/>
          <w:marBottom w:val="0"/>
          <w:divBdr>
            <w:top w:val="none" w:sz="0" w:space="0" w:color="auto"/>
            <w:left w:val="none" w:sz="0" w:space="0" w:color="auto"/>
            <w:bottom w:val="none" w:sz="0" w:space="0" w:color="auto"/>
            <w:right w:val="none" w:sz="0" w:space="0" w:color="auto"/>
          </w:divBdr>
        </w:div>
        <w:div w:id="1452166087">
          <w:marLeft w:val="640"/>
          <w:marRight w:val="0"/>
          <w:marTop w:val="0"/>
          <w:marBottom w:val="0"/>
          <w:divBdr>
            <w:top w:val="none" w:sz="0" w:space="0" w:color="auto"/>
            <w:left w:val="none" w:sz="0" w:space="0" w:color="auto"/>
            <w:bottom w:val="none" w:sz="0" w:space="0" w:color="auto"/>
            <w:right w:val="none" w:sz="0" w:space="0" w:color="auto"/>
          </w:divBdr>
        </w:div>
        <w:div w:id="800853224">
          <w:marLeft w:val="640"/>
          <w:marRight w:val="0"/>
          <w:marTop w:val="0"/>
          <w:marBottom w:val="0"/>
          <w:divBdr>
            <w:top w:val="none" w:sz="0" w:space="0" w:color="auto"/>
            <w:left w:val="none" w:sz="0" w:space="0" w:color="auto"/>
            <w:bottom w:val="none" w:sz="0" w:space="0" w:color="auto"/>
            <w:right w:val="none" w:sz="0" w:space="0" w:color="auto"/>
          </w:divBdr>
        </w:div>
        <w:div w:id="705368022">
          <w:marLeft w:val="640"/>
          <w:marRight w:val="0"/>
          <w:marTop w:val="0"/>
          <w:marBottom w:val="0"/>
          <w:divBdr>
            <w:top w:val="none" w:sz="0" w:space="0" w:color="auto"/>
            <w:left w:val="none" w:sz="0" w:space="0" w:color="auto"/>
            <w:bottom w:val="none" w:sz="0" w:space="0" w:color="auto"/>
            <w:right w:val="none" w:sz="0" w:space="0" w:color="auto"/>
          </w:divBdr>
        </w:div>
        <w:div w:id="158666072">
          <w:marLeft w:val="640"/>
          <w:marRight w:val="0"/>
          <w:marTop w:val="0"/>
          <w:marBottom w:val="0"/>
          <w:divBdr>
            <w:top w:val="none" w:sz="0" w:space="0" w:color="auto"/>
            <w:left w:val="none" w:sz="0" w:space="0" w:color="auto"/>
            <w:bottom w:val="none" w:sz="0" w:space="0" w:color="auto"/>
            <w:right w:val="none" w:sz="0" w:space="0" w:color="auto"/>
          </w:divBdr>
        </w:div>
        <w:div w:id="115023095">
          <w:marLeft w:val="640"/>
          <w:marRight w:val="0"/>
          <w:marTop w:val="0"/>
          <w:marBottom w:val="0"/>
          <w:divBdr>
            <w:top w:val="none" w:sz="0" w:space="0" w:color="auto"/>
            <w:left w:val="none" w:sz="0" w:space="0" w:color="auto"/>
            <w:bottom w:val="none" w:sz="0" w:space="0" w:color="auto"/>
            <w:right w:val="none" w:sz="0" w:space="0" w:color="auto"/>
          </w:divBdr>
        </w:div>
        <w:div w:id="1292713922">
          <w:marLeft w:val="640"/>
          <w:marRight w:val="0"/>
          <w:marTop w:val="0"/>
          <w:marBottom w:val="0"/>
          <w:divBdr>
            <w:top w:val="none" w:sz="0" w:space="0" w:color="auto"/>
            <w:left w:val="none" w:sz="0" w:space="0" w:color="auto"/>
            <w:bottom w:val="none" w:sz="0" w:space="0" w:color="auto"/>
            <w:right w:val="none" w:sz="0" w:space="0" w:color="auto"/>
          </w:divBdr>
        </w:div>
        <w:div w:id="33241494">
          <w:marLeft w:val="640"/>
          <w:marRight w:val="0"/>
          <w:marTop w:val="0"/>
          <w:marBottom w:val="0"/>
          <w:divBdr>
            <w:top w:val="none" w:sz="0" w:space="0" w:color="auto"/>
            <w:left w:val="none" w:sz="0" w:space="0" w:color="auto"/>
            <w:bottom w:val="none" w:sz="0" w:space="0" w:color="auto"/>
            <w:right w:val="none" w:sz="0" w:space="0" w:color="auto"/>
          </w:divBdr>
        </w:div>
        <w:div w:id="1063260412">
          <w:marLeft w:val="640"/>
          <w:marRight w:val="0"/>
          <w:marTop w:val="0"/>
          <w:marBottom w:val="0"/>
          <w:divBdr>
            <w:top w:val="none" w:sz="0" w:space="0" w:color="auto"/>
            <w:left w:val="none" w:sz="0" w:space="0" w:color="auto"/>
            <w:bottom w:val="none" w:sz="0" w:space="0" w:color="auto"/>
            <w:right w:val="none" w:sz="0" w:space="0" w:color="auto"/>
          </w:divBdr>
        </w:div>
        <w:div w:id="805010274">
          <w:marLeft w:val="640"/>
          <w:marRight w:val="0"/>
          <w:marTop w:val="0"/>
          <w:marBottom w:val="0"/>
          <w:divBdr>
            <w:top w:val="none" w:sz="0" w:space="0" w:color="auto"/>
            <w:left w:val="none" w:sz="0" w:space="0" w:color="auto"/>
            <w:bottom w:val="none" w:sz="0" w:space="0" w:color="auto"/>
            <w:right w:val="none" w:sz="0" w:space="0" w:color="auto"/>
          </w:divBdr>
        </w:div>
        <w:div w:id="18548013">
          <w:marLeft w:val="640"/>
          <w:marRight w:val="0"/>
          <w:marTop w:val="0"/>
          <w:marBottom w:val="0"/>
          <w:divBdr>
            <w:top w:val="none" w:sz="0" w:space="0" w:color="auto"/>
            <w:left w:val="none" w:sz="0" w:space="0" w:color="auto"/>
            <w:bottom w:val="none" w:sz="0" w:space="0" w:color="auto"/>
            <w:right w:val="none" w:sz="0" w:space="0" w:color="auto"/>
          </w:divBdr>
        </w:div>
        <w:div w:id="617882167">
          <w:marLeft w:val="640"/>
          <w:marRight w:val="0"/>
          <w:marTop w:val="0"/>
          <w:marBottom w:val="0"/>
          <w:divBdr>
            <w:top w:val="none" w:sz="0" w:space="0" w:color="auto"/>
            <w:left w:val="none" w:sz="0" w:space="0" w:color="auto"/>
            <w:bottom w:val="none" w:sz="0" w:space="0" w:color="auto"/>
            <w:right w:val="none" w:sz="0" w:space="0" w:color="auto"/>
          </w:divBdr>
        </w:div>
        <w:div w:id="518854657">
          <w:marLeft w:val="640"/>
          <w:marRight w:val="0"/>
          <w:marTop w:val="0"/>
          <w:marBottom w:val="0"/>
          <w:divBdr>
            <w:top w:val="none" w:sz="0" w:space="0" w:color="auto"/>
            <w:left w:val="none" w:sz="0" w:space="0" w:color="auto"/>
            <w:bottom w:val="none" w:sz="0" w:space="0" w:color="auto"/>
            <w:right w:val="none" w:sz="0" w:space="0" w:color="auto"/>
          </w:divBdr>
        </w:div>
        <w:div w:id="1811701792">
          <w:marLeft w:val="640"/>
          <w:marRight w:val="0"/>
          <w:marTop w:val="0"/>
          <w:marBottom w:val="0"/>
          <w:divBdr>
            <w:top w:val="none" w:sz="0" w:space="0" w:color="auto"/>
            <w:left w:val="none" w:sz="0" w:space="0" w:color="auto"/>
            <w:bottom w:val="none" w:sz="0" w:space="0" w:color="auto"/>
            <w:right w:val="none" w:sz="0" w:space="0" w:color="auto"/>
          </w:divBdr>
        </w:div>
        <w:div w:id="1487431715">
          <w:marLeft w:val="640"/>
          <w:marRight w:val="0"/>
          <w:marTop w:val="0"/>
          <w:marBottom w:val="0"/>
          <w:divBdr>
            <w:top w:val="none" w:sz="0" w:space="0" w:color="auto"/>
            <w:left w:val="none" w:sz="0" w:space="0" w:color="auto"/>
            <w:bottom w:val="none" w:sz="0" w:space="0" w:color="auto"/>
            <w:right w:val="none" w:sz="0" w:space="0" w:color="auto"/>
          </w:divBdr>
        </w:div>
        <w:div w:id="601453854">
          <w:marLeft w:val="640"/>
          <w:marRight w:val="0"/>
          <w:marTop w:val="0"/>
          <w:marBottom w:val="0"/>
          <w:divBdr>
            <w:top w:val="none" w:sz="0" w:space="0" w:color="auto"/>
            <w:left w:val="none" w:sz="0" w:space="0" w:color="auto"/>
            <w:bottom w:val="none" w:sz="0" w:space="0" w:color="auto"/>
            <w:right w:val="none" w:sz="0" w:space="0" w:color="auto"/>
          </w:divBdr>
        </w:div>
        <w:div w:id="482430496">
          <w:marLeft w:val="640"/>
          <w:marRight w:val="0"/>
          <w:marTop w:val="0"/>
          <w:marBottom w:val="0"/>
          <w:divBdr>
            <w:top w:val="none" w:sz="0" w:space="0" w:color="auto"/>
            <w:left w:val="none" w:sz="0" w:space="0" w:color="auto"/>
            <w:bottom w:val="none" w:sz="0" w:space="0" w:color="auto"/>
            <w:right w:val="none" w:sz="0" w:space="0" w:color="auto"/>
          </w:divBdr>
        </w:div>
        <w:div w:id="1333485840">
          <w:marLeft w:val="640"/>
          <w:marRight w:val="0"/>
          <w:marTop w:val="0"/>
          <w:marBottom w:val="0"/>
          <w:divBdr>
            <w:top w:val="none" w:sz="0" w:space="0" w:color="auto"/>
            <w:left w:val="none" w:sz="0" w:space="0" w:color="auto"/>
            <w:bottom w:val="none" w:sz="0" w:space="0" w:color="auto"/>
            <w:right w:val="none" w:sz="0" w:space="0" w:color="auto"/>
          </w:divBdr>
        </w:div>
        <w:div w:id="1463813496">
          <w:marLeft w:val="640"/>
          <w:marRight w:val="0"/>
          <w:marTop w:val="0"/>
          <w:marBottom w:val="0"/>
          <w:divBdr>
            <w:top w:val="none" w:sz="0" w:space="0" w:color="auto"/>
            <w:left w:val="none" w:sz="0" w:space="0" w:color="auto"/>
            <w:bottom w:val="none" w:sz="0" w:space="0" w:color="auto"/>
            <w:right w:val="none" w:sz="0" w:space="0" w:color="auto"/>
          </w:divBdr>
        </w:div>
        <w:div w:id="1235092039">
          <w:marLeft w:val="640"/>
          <w:marRight w:val="0"/>
          <w:marTop w:val="0"/>
          <w:marBottom w:val="0"/>
          <w:divBdr>
            <w:top w:val="none" w:sz="0" w:space="0" w:color="auto"/>
            <w:left w:val="none" w:sz="0" w:space="0" w:color="auto"/>
            <w:bottom w:val="none" w:sz="0" w:space="0" w:color="auto"/>
            <w:right w:val="none" w:sz="0" w:space="0" w:color="auto"/>
          </w:divBdr>
        </w:div>
        <w:div w:id="1439908875">
          <w:marLeft w:val="640"/>
          <w:marRight w:val="0"/>
          <w:marTop w:val="0"/>
          <w:marBottom w:val="0"/>
          <w:divBdr>
            <w:top w:val="none" w:sz="0" w:space="0" w:color="auto"/>
            <w:left w:val="none" w:sz="0" w:space="0" w:color="auto"/>
            <w:bottom w:val="none" w:sz="0" w:space="0" w:color="auto"/>
            <w:right w:val="none" w:sz="0" w:space="0" w:color="auto"/>
          </w:divBdr>
        </w:div>
        <w:div w:id="2076926841">
          <w:marLeft w:val="640"/>
          <w:marRight w:val="0"/>
          <w:marTop w:val="0"/>
          <w:marBottom w:val="0"/>
          <w:divBdr>
            <w:top w:val="none" w:sz="0" w:space="0" w:color="auto"/>
            <w:left w:val="none" w:sz="0" w:space="0" w:color="auto"/>
            <w:bottom w:val="none" w:sz="0" w:space="0" w:color="auto"/>
            <w:right w:val="none" w:sz="0" w:space="0" w:color="auto"/>
          </w:divBdr>
        </w:div>
        <w:div w:id="881484521">
          <w:marLeft w:val="640"/>
          <w:marRight w:val="0"/>
          <w:marTop w:val="0"/>
          <w:marBottom w:val="0"/>
          <w:divBdr>
            <w:top w:val="none" w:sz="0" w:space="0" w:color="auto"/>
            <w:left w:val="none" w:sz="0" w:space="0" w:color="auto"/>
            <w:bottom w:val="none" w:sz="0" w:space="0" w:color="auto"/>
            <w:right w:val="none" w:sz="0" w:space="0" w:color="auto"/>
          </w:divBdr>
        </w:div>
        <w:div w:id="827943099">
          <w:marLeft w:val="640"/>
          <w:marRight w:val="0"/>
          <w:marTop w:val="0"/>
          <w:marBottom w:val="0"/>
          <w:divBdr>
            <w:top w:val="none" w:sz="0" w:space="0" w:color="auto"/>
            <w:left w:val="none" w:sz="0" w:space="0" w:color="auto"/>
            <w:bottom w:val="none" w:sz="0" w:space="0" w:color="auto"/>
            <w:right w:val="none" w:sz="0" w:space="0" w:color="auto"/>
          </w:divBdr>
        </w:div>
        <w:div w:id="54547574">
          <w:marLeft w:val="640"/>
          <w:marRight w:val="0"/>
          <w:marTop w:val="0"/>
          <w:marBottom w:val="0"/>
          <w:divBdr>
            <w:top w:val="none" w:sz="0" w:space="0" w:color="auto"/>
            <w:left w:val="none" w:sz="0" w:space="0" w:color="auto"/>
            <w:bottom w:val="none" w:sz="0" w:space="0" w:color="auto"/>
            <w:right w:val="none" w:sz="0" w:space="0" w:color="auto"/>
          </w:divBdr>
        </w:div>
        <w:div w:id="1318925076">
          <w:marLeft w:val="640"/>
          <w:marRight w:val="0"/>
          <w:marTop w:val="0"/>
          <w:marBottom w:val="0"/>
          <w:divBdr>
            <w:top w:val="none" w:sz="0" w:space="0" w:color="auto"/>
            <w:left w:val="none" w:sz="0" w:space="0" w:color="auto"/>
            <w:bottom w:val="none" w:sz="0" w:space="0" w:color="auto"/>
            <w:right w:val="none" w:sz="0" w:space="0" w:color="auto"/>
          </w:divBdr>
        </w:div>
        <w:div w:id="604925649">
          <w:marLeft w:val="640"/>
          <w:marRight w:val="0"/>
          <w:marTop w:val="0"/>
          <w:marBottom w:val="0"/>
          <w:divBdr>
            <w:top w:val="none" w:sz="0" w:space="0" w:color="auto"/>
            <w:left w:val="none" w:sz="0" w:space="0" w:color="auto"/>
            <w:bottom w:val="none" w:sz="0" w:space="0" w:color="auto"/>
            <w:right w:val="none" w:sz="0" w:space="0" w:color="auto"/>
          </w:divBdr>
        </w:div>
        <w:div w:id="1708749947">
          <w:marLeft w:val="640"/>
          <w:marRight w:val="0"/>
          <w:marTop w:val="0"/>
          <w:marBottom w:val="0"/>
          <w:divBdr>
            <w:top w:val="none" w:sz="0" w:space="0" w:color="auto"/>
            <w:left w:val="none" w:sz="0" w:space="0" w:color="auto"/>
            <w:bottom w:val="none" w:sz="0" w:space="0" w:color="auto"/>
            <w:right w:val="none" w:sz="0" w:space="0" w:color="auto"/>
          </w:divBdr>
        </w:div>
      </w:divsChild>
    </w:div>
    <w:div w:id="949972534">
      <w:bodyDiv w:val="1"/>
      <w:marLeft w:val="0"/>
      <w:marRight w:val="0"/>
      <w:marTop w:val="0"/>
      <w:marBottom w:val="0"/>
      <w:divBdr>
        <w:top w:val="none" w:sz="0" w:space="0" w:color="auto"/>
        <w:left w:val="none" w:sz="0" w:space="0" w:color="auto"/>
        <w:bottom w:val="none" w:sz="0" w:space="0" w:color="auto"/>
        <w:right w:val="none" w:sz="0" w:space="0" w:color="auto"/>
      </w:divBdr>
      <w:divsChild>
        <w:div w:id="1239553122">
          <w:marLeft w:val="640"/>
          <w:marRight w:val="0"/>
          <w:marTop w:val="0"/>
          <w:marBottom w:val="0"/>
          <w:divBdr>
            <w:top w:val="none" w:sz="0" w:space="0" w:color="auto"/>
            <w:left w:val="none" w:sz="0" w:space="0" w:color="auto"/>
            <w:bottom w:val="none" w:sz="0" w:space="0" w:color="auto"/>
            <w:right w:val="none" w:sz="0" w:space="0" w:color="auto"/>
          </w:divBdr>
        </w:div>
        <w:div w:id="88894764">
          <w:marLeft w:val="640"/>
          <w:marRight w:val="0"/>
          <w:marTop w:val="0"/>
          <w:marBottom w:val="0"/>
          <w:divBdr>
            <w:top w:val="none" w:sz="0" w:space="0" w:color="auto"/>
            <w:left w:val="none" w:sz="0" w:space="0" w:color="auto"/>
            <w:bottom w:val="none" w:sz="0" w:space="0" w:color="auto"/>
            <w:right w:val="none" w:sz="0" w:space="0" w:color="auto"/>
          </w:divBdr>
        </w:div>
        <w:div w:id="1625648882">
          <w:marLeft w:val="640"/>
          <w:marRight w:val="0"/>
          <w:marTop w:val="0"/>
          <w:marBottom w:val="0"/>
          <w:divBdr>
            <w:top w:val="none" w:sz="0" w:space="0" w:color="auto"/>
            <w:left w:val="none" w:sz="0" w:space="0" w:color="auto"/>
            <w:bottom w:val="none" w:sz="0" w:space="0" w:color="auto"/>
            <w:right w:val="none" w:sz="0" w:space="0" w:color="auto"/>
          </w:divBdr>
        </w:div>
        <w:div w:id="1738674484">
          <w:marLeft w:val="640"/>
          <w:marRight w:val="0"/>
          <w:marTop w:val="0"/>
          <w:marBottom w:val="0"/>
          <w:divBdr>
            <w:top w:val="none" w:sz="0" w:space="0" w:color="auto"/>
            <w:left w:val="none" w:sz="0" w:space="0" w:color="auto"/>
            <w:bottom w:val="none" w:sz="0" w:space="0" w:color="auto"/>
            <w:right w:val="none" w:sz="0" w:space="0" w:color="auto"/>
          </w:divBdr>
        </w:div>
        <w:div w:id="2068407973">
          <w:marLeft w:val="640"/>
          <w:marRight w:val="0"/>
          <w:marTop w:val="0"/>
          <w:marBottom w:val="0"/>
          <w:divBdr>
            <w:top w:val="none" w:sz="0" w:space="0" w:color="auto"/>
            <w:left w:val="none" w:sz="0" w:space="0" w:color="auto"/>
            <w:bottom w:val="none" w:sz="0" w:space="0" w:color="auto"/>
            <w:right w:val="none" w:sz="0" w:space="0" w:color="auto"/>
          </w:divBdr>
        </w:div>
        <w:div w:id="1906917482">
          <w:marLeft w:val="640"/>
          <w:marRight w:val="0"/>
          <w:marTop w:val="0"/>
          <w:marBottom w:val="0"/>
          <w:divBdr>
            <w:top w:val="none" w:sz="0" w:space="0" w:color="auto"/>
            <w:left w:val="none" w:sz="0" w:space="0" w:color="auto"/>
            <w:bottom w:val="none" w:sz="0" w:space="0" w:color="auto"/>
            <w:right w:val="none" w:sz="0" w:space="0" w:color="auto"/>
          </w:divBdr>
        </w:div>
        <w:div w:id="1127695748">
          <w:marLeft w:val="640"/>
          <w:marRight w:val="0"/>
          <w:marTop w:val="0"/>
          <w:marBottom w:val="0"/>
          <w:divBdr>
            <w:top w:val="none" w:sz="0" w:space="0" w:color="auto"/>
            <w:left w:val="none" w:sz="0" w:space="0" w:color="auto"/>
            <w:bottom w:val="none" w:sz="0" w:space="0" w:color="auto"/>
            <w:right w:val="none" w:sz="0" w:space="0" w:color="auto"/>
          </w:divBdr>
        </w:div>
        <w:div w:id="1885091854">
          <w:marLeft w:val="640"/>
          <w:marRight w:val="0"/>
          <w:marTop w:val="0"/>
          <w:marBottom w:val="0"/>
          <w:divBdr>
            <w:top w:val="none" w:sz="0" w:space="0" w:color="auto"/>
            <w:left w:val="none" w:sz="0" w:space="0" w:color="auto"/>
            <w:bottom w:val="none" w:sz="0" w:space="0" w:color="auto"/>
            <w:right w:val="none" w:sz="0" w:space="0" w:color="auto"/>
          </w:divBdr>
        </w:div>
        <w:div w:id="2103716106">
          <w:marLeft w:val="640"/>
          <w:marRight w:val="0"/>
          <w:marTop w:val="0"/>
          <w:marBottom w:val="0"/>
          <w:divBdr>
            <w:top w:val="none" w:sz="0" w:space="0" w:color="auto"/>
            <w:left w:val="none" w:sz="0" w:space="0" w:color="auto"/>
            <w:bottom w:val="none" w:sz="0" w:space="0" w:color="auto"/>
            <w:right w:val="none" w:sz="0" w:space="0" w:color="auto"/>
          </w:divBdr>
        </w:div>
        <w:div w:id="1766224307">
          <w:marLeft w:val="640"/>
          <w:marRight w:val="0"/>
          <w:marTop w:val="0"/>
          <w:marBottom w:val="0"/>
          <w:divBdr>
            <w:top w:val="none" w:sz="0" w:space="0" w:color="auto"/>
            <w:left w:val="none" w:sz="0" w:space="0" w:color="auto"/>
            <w:bottom w:val="none" w:sz="0" w:space="0" w:color="auto"/>
            <w:right w:val="none" w:sz="0" w:space="0" w:color="auto"/>
          </w:divBdr>
        </w:div>
        <w:div w:id="431390700">
          <w:marLeft w:val="640"/>
          <w:marRight w:val="0"/>
          <w:marTop w:val="0"/>
          <w:marBottom w:val="0"/>
          <w:divBdr>
            <w:top w:val="none" w:sz="0" w:space="0" w:color="auto"/>
            <w:left w:val="none" w:sz="0" w:space="0" w:color="auto"/>
            <w:bottom w:val="none" w:sz="0" w:space="0" w:color="auto"/>
            <w:right w:val="none" w:sz="0" w:space="0" w:color="auto"/>
          </w:divBdr>
        </w:div>
        <w:div w:id="574903839">
          <w:marLeft w:val="640"/>
          <w:marRight w:val="0"/>
          <w:marTop w:val="0"/>
          <w:marBottom w:val="0"/>
          <w:divBdr>
            <w:top w:val="none" w:sz="0" w:space="0" w:color="auto"/>
            <w:left w:val="none" w:sz="0" w:space="0" w:color="auto"/>
            <w:bottom w:val="none" w:sz="0" w:space="0" w:color="auto"/>
            <w:right w:val="none" w:sz="0" w:space="0" w:color="auto"/>
          </w:divBdr>
        </w:div>
        <w:div w:id="219824167">
          <w:marLeft w:val="640"/>
          <w:marRight w:val="0"/>
          <w:marTop w:val="0"/>
          <w:marBottom w:val="0"/>
          <w:divBdr>
            <w:top w:val="none" w:sz="0" w:space="0" w:color="auto"/>
            <w:left w:val="none" w:sz="0" w:space="0" w:color="auto"/>
            <w:bottom w:val="none" w:sz="0" w:space="0" w:color="auto"/>
            <w:right w:val="none" w:sz="0" w:space="0" w:color="auto"/>
          </w:divBdr>
        </w:div>
        <w:div w:id="743531469">
          <w:marLeft w:val="640"/>
          <w:marRight w:val="0"/>
          <w:marTop w:val="0"/>
          <w:marBottom w:val="0"/>
          <w:divBdr>
            <w:top w:val="none" w:sz="0" w:space="0" w:color="auto"/>
            <w:left w:val="none" w:sz="0" w:space="0" w:color="auto"/>
            <w:bottom w:val="none" w:sz="0" w:space="0" w:color="auto"/>
            <w:right w:val="none" w:sz="0" w:space="0" w:color="auto"/>
          </w:divBdr>
        </w:div>
        <w:div w:id="1547796124">
          <w:marLeft w:val="640"/>
          <w:marRight w:val="0"/>
          <w:marTop w:val="0"/>
          <w:marBottom w:val="0"/>
          <w:divBdr>
            <w:top w:val="none" w:sz="0" w:space="0" w:color="auto"/>
            <w:left w:val="none" w:sz="0" w:space="0" w:color="auto"/>
            <w:bottom w:val="none" w:sz="0" w:space="0" w:color="auto"/>
            <w:right w:val="none" w:sz="0" w:space="0" w:color="auto"/>
          </w:divBdr>
        </w:div>
        <w:div w:id="1320158554">
          <w:marLeft w:val="640"/>
          <w:marRight w:val="0"/>
          <w:marTop w:val="0"/>
          <w:marBottom w:val="0"/>
          <w:divBdr>
            <w:top w:val="none" w:sz="0" w:space="0" w:color="auto"/>
            <w:left w:val="none" w:sz="0" w:space="0" w:color="auto"/>
            <w:bottom w:val="none" w:sz="0" w:space="0" w:color="auto"/>
            <w:right w:val="none" w:sz="0" w:space="0" w:color="auto"/>
          </w:divBdr>
        </w:div>
        <w:div w:id="1148279804">
          <w:marLeft w:val="640"/>
          <w:marRight w:val="0"/>
          <w:marTop w:val="0"/>
          <w:marBottom w:val="0"/>
          <w:divBdr>
            <w:top w:val="none" w:sz="0" w:space="0" w:color="auto"/>
            <w:left w:val="none" w:sz="0" w:space="0" w:color="auto"/>
            <w:bottom w:val="none" w:sz="0" w:space="0" w:color="auto"/>
            <w:right w:val="none" w:sz="0" w:space="0" w:color="auto"/>
          </w:divBdr>
        </w:div>
        <w:div w:id="1706057714">
          <w:marLeft w:val="640"/>
          <w:marRight w:val="0"/>
          <w:marTop w:val="0"/>
          <w:marBottom w:val="0"/>
          <w:divBdr>
            <w:top w:val="none" w:sz="0" w:space="0" w:color="auto"/>
            <w:left w:val="none" w:sz="0" w:space="0" w:color="auto"/>
            <w:bottom w:val="none" w:sz="0" w:space="0" w:color="auto"/>
            <w:right w:val="none" w:sz="0" w:space="0" w:color="auto"/>
          </w:divBdr>
        </w:div>
        <w:div w:id="1830636488">
          <w:marLeft w:val="640"/>
          <w:marRight w:val="0"/>
          <w:marTop w:val="0"/>
          <w:marBottom w:val="0"/>
          <w:divBdr>
            <w:top w:val="none" w:sz="0" w:space="0" w:color="auto"/>
            <w:left w:val="none" w:sz="0" w:space="0" w:color="auto"/>
            <w:bottom w:val="none" w:sz="0" w:space="0" w:color="auto"/>
            <w:right w:val="none" w:sz="0" w:space="0" w:color="auto"/>
          </w:divBdr>
        </w:div>
        <w:div w:id="1647514534">
          <w:marLeft w:val="640"/>
          <w:marRight w:val="0"/>
          <w:marTop w:val="0"/>
          <w:marBottom w:val="0"/>
          <w:divBdr>
            <w:top w:val="none" w:sz="0" w:space="0" w:color="auto"/>
            <w:left w:val="none" w:sz="0" w:space="0" w:color="auto"/>
            <w:bottom w:val="none" w:sz="0" w:space="0" w:color="auto"/>
            <w:right w:val="none" w:sz="0" w:space="0" w:color="auto"/>
          </w:divBdr>
        </w:div>
        <w:div w:id="1619751667">
          <w:marLeft w:val="640"/>
          <w:marRight w:val="0"/>
          <w:marTop w:val="0"/>
          <w:marBottom w:val="0"/>
          <w:divBdr>
            <w:top w:val="none" w:sz="0" w:space="0" w:color="auto"/>
            <w:left w:val="none" w:sz="0" w:space="0" w:color="auto"/>
            <w:bottom w:val="none" w:sz="0" w:space="0" w:color="auto"/>
            <w:right w:val="none" w:sz="0" w:space="0" w:color="auto"/>
          </w:divBdr>
        </w:div>
        <w:div w:id="287786845">
          <w:marLeft w:val="640"/>
          <w:marRight w:val="0"/>
          <w:marTop w:val="0"/>
          <w:marBottom w:val="0"/>
          <w:divBdr>
            <w:top w:val="none" w:sz="0" w:space="0" w:color="auto"/>
            <w:left w:val="none" w:sz="0" w:space="0" w:color="auto"/>
            <w:bottom w:val="none" w:sz="0" w:space="0" w:color="auto"/>
            <w:right w:val="none" w:sz="0" w:space="0" w:color="auto"/>
          </w:divBdr>
        </w:div>
        <w:div w:id="1574240628">
          <w:marLeft w:val="640"/>
          <w:marRight w:val="0"/>
          <w:marTop w:val="0"/>
          <w:marBottom w:val="0"/>
          <w:divBdr>
            <w:top w:val="none" w:sz="0" w:space="0" w:color="auto"/>
            <w:left w:val="none" w:sz="0" w:space="0" w:color="auto"/>
            <w:bottom w:val="none" w:sz="0" w:space="0" w:color="auto"/>
            <w:right w:val="none" w:sz="0" w:space="0" w:color="auto"/>
          </w:divBdr>
        </w:div>
      </w:divsChild>
    </w:div>
    <w:div w:id="964428312">
      <w:bodyDiv w:val="1"/>
      <w:marLeft w:val="0"/>
      <w:marRight w:val="0"/>
      <w:marTop w:val="0"/>
      <w:marBottom w:val="0"/>
      <w:divBdr>
        <w:top w:val="none" w:sz="0" w:space="0" w:color="auto"/>
        <w:left w:val="none" w:sz="0" w:space="0" w:color="auto"/>
        <w:bottom w:val="none" w:sz="0" w:space="0" w:color="auto"/>
        <w:right w:val="none" w:sz="0" w:space="0" w:color="auto"/>
      </w:divBdr>
    </w:div>
    <w:div w:id="970211673">
      <w:bodyDiv w:val="1"/>
      <w:marLeft w:val="0"/>
      <w:marRight w:val="0"/>
      <w:marTop w:val="0"/>
      <w:marBottom w:val="0"/>
      <w:divBdr>
        <w:top w:val="none" w:sz="0" w:space="0" w:color="auto"/>
        <w:left w:val="none" w:sz="0" w:space="0" w:color="auto"/>
        <w:bottom w:val="none" w:sz="0" w:space="0" w:color="auto"/>
        <w:right w:val="none" w:sz="0" w:space="0" w:color="auto"/>
      </w:divBdr>
    </w:div>
    <w:div w:id="981806789">
      <w:bodyDiv w:val="1"/>
      <w:marLeft w:val="0"/>
      <w:marRight w:val="0"/>
      <w:marTop w:val="0"/>
      <w:marBottom w:val="0"/>
      <w:divBdr>
        <w:top w:val="none" w:sz="0" w:space="0" w:color="auto"/>
        <w:left w:val="none" w:sz="0" w:space="0" w:color="auto"/>
        <w:bottom w:val="none" w:sz="0" w:space="0" w:color="auto"/>
        <w:right w:val="none" w:sz="0" w:space="0" w:color="auto"/>
      </w:divBdr>
    </w:div>
    <w:div w:id="981999688">
      <w:bodyDiv w:val="1"/>
      <w:marLeft w:val="0"/>
      <w:marRight w:val="0"/>
      <w:marTop w:val="0"/>
      <w:marBottom w:val="0"/>
      <w:divBdr>
        <w:top w:val="none" w:sz="0" w:space="0" w:color="auto"/>
        <w:left w:val="none" w:sz="0" w:space="0" w:color="auto"/>
        <w:bottom w:val="none" w:sz="0" w:space="0" w:color="auto"/>
        <w:right w:val="none" w:sz="0" w:space="0" w:color="auto"/>
      </w:divBdr>
    </w:div>
    <w:div w:id="994989206">
      <w:bodyDiv w:val="1"/>
      <w:marLeft w:val="0"/>
      <w:marRight w:val="0"/>
      <w:marTop w:val="0"/>
      <w:marBottom w:val="0"/>
      <w:divBdr>
        <w:top w:val="none" w:sz="0" w:space="0" w:color="auto"/>
        <w:left w:val="none" w:sz="0" w:space="0" w:color="auto"/>
        <w:bottom w:val="none" w:sz="0" w:space="0" w:color="auto"/>
        <w:right w:val="none" w:sz="0" w:space="0" w:color="auto"/>
      </w:divBdr>
    </w:div>
    <w:div w:id="1005474171">
      <w:bodyDiv w:val="1"/>
      <w:marLeft w:val="0"/>
      <w:marRight w:val="0"/>
      <w:marTop w:val="0"/>
      <w:marBottom w:val="0"/>
      <w:divBdr>
        <w:top w:val="none" w:sz="0" w:space="0" w:color="auto"/>
        <w:left w:val="none" w:sz="0" w:space="0" w:color="auto"/>
        <w:bottom w:val="none" w:sz="0" w:space="0" w:color="auto"/>
        <w:right w:val="none" w:sz="0" w:space="0" w:color="auto"/>
      </w:divBdr>
    </w:div>
    <w:div w:id="1008563954">
      <w:bodyDiv w:val="1"/>
      <w:marLeft w:val="0"/>
      <w:marRight w:val="0"/>
      <w:marTop w:val="0"/>
      <w:marBottom w:val="0"/>
      <w:divBdr>
        <w:top w:val="none" w:sz="0" w:space="0" w:color="auto"/>
        <w:left w:val="none" w:sz="0" w:space="0" w:color="auto"/>
        <w:bottom w:val="none" w:sz="0" w:space="0" w:color="auto"/>
        <w:right w:val="none" w:sz="0" w:space="0" w:color="auto"/>
      </w:divBdr>
    </w:div>
    <w:div w:id="1012561385">
      <w:bodyDiv w:val="1"/>
      <w:marLeft w:val="0"/>
      <w:marRight w:val="0"/>
      <w:marTop w:val="0"/>
      <w:marBottom w:val="0"/>
      <w:divBdr>
        <w:top w:val="none" w:sz="0" w:space="0" w:color="auto"/>
        <w:left w:val="none" w:sz="0" w:space="0" w:color="auto"/>
        <w:bottom w:val="none" w:sz="0" w:space="0" w:color="auto"/>
        <w:right w:val="none" w:sz="0" w:space="0" w:color="auto"/>
      </w:divBdr>
    </w:div>
    <w:div w:id="1018233911">
      <w:bodyDiv w:val="1"/>
      <w:marLeft w:val="0"/>
      <w:marRight w:val="0"/>
      <w:marTop w:val="0"/>
      <w:marBottom w:val="0"/>
      <w:divBdr>
        <w:top w:val="none" w:sz="0" w:space="0" w:color="auto"/>
        <w:left w:val="none" w:sz="0" w:space="0" w:color="auto"/>
        <w:bottom w:val="none" w:sz="0" w:space="0" w:color="auto"/>
        <w:right w:val="none" w:sz="0" w:space="0" w:color="auto"/>
      </w:divBdr>
    </w:div>
    <w:div w:id="1024401240">
      <w:bodyDiv w:val="1"/>
      <w:marLeft w:val="0"/>
      <w:marRight w:val="0"/>
      <w:marTop w:val="0"/>
      <w:marBottom w:val="0"/>
      <w:divBdr>
        <w:top w:val="none" w:sz="0" w:space="0" w:color="auto"/>
        <w:left w:val="none" w:sz="0" w:space="0" w:color="auto"/>
        <w:bottom w:val="none" w:sz="0" w:space="0" w:color="auto"/>
        <w:right w:val="none" w:sz="0" w:space="0" w:color="auto"/>
      </w:divBdr>
    </w:div>
    <w:div w:id="1030374149">
      <w:bodyDiv w:val="1"/>
      <w:marLeft w:val="0"/>
      <w:marRight w:val="0"/>
      <w:marTop w:val="0"/>
      <w:marBottom w:val="0"/>
      <w:divBdr>
        <w:top w:val="none" w:sz="0" w:space="0" w:color="auto"/>
        <w:left w:val="none" w:sz="0" w:space="0" w:color="auto"/>
        <w:bottom w:val="none" w:sz="0" w:space="0" w:color="auto"/>
        <w:right w:val="none" w:sz="0" w:space="0" w:color="auto"/>
      </w:divBdr>
    </w:div>
    <w:div w:id="1031497873">
      <w:bodyDiv w:val="1"/>
      <w:marLeft w:val="0"/>
      <w:marRight w:val="0"/>
      <w:marTop w:val="0"/>
      <w:marBottom w:val="0"/>
      <w:divBdr>
        <w:top w:val="none" w:sz="0" w:space="0" w:color="auto"/>
        <w:left w:val="none" w:sz="0" w:space="0" w:color="auto"/>
        <w:bottom w:val="none" w:sz="0" w:space="0" w:color="auto"/>
        <w:right w:val="none" w:sz="0" w:space="0" w:color="auto"/>
      </w:divBdr>
    </w:div>
    <w:div w:id="1034695475">
      <w:bodyDiv w:val="1"/>
      <w:marLeft w:val="0"/>
      <w:marRight w:val="0"/>
      <w:marTop w:val="0"/>
      <w:marBottom w:val="0"/>
      <w:divBdr>
        <w:top w:val="none" w:sz="0" w:space="0" w:color="auto"/>
        <w:left w:val="none" w:sz="0" w:space="0" w:color="auto"/>
        <w:bottom w:val="none" w:sz="0" w:space="0" w:color="auto"/>
        <w:right w:val="none" w:sz="0" w:space="0" w:color="auto"/>
      </w:divBdr>
    </w:div>
    <w:div w:id="1044596503">
      <w:bodyDiv w:val="1"/>
      <w:marLeft w:val="0"/>
      <w:marRight w:val="0"/>
      <w:marTop w:val="0"/>
      <w:marBottom w:val="0"/>
      <w:divBdr>
        <w:top w:val="none" w:sz="0" w:space="0" w:color="auto"/>
        <w:left w:val="none" w:sz="0" w:space="0" w:color="auto"/>
        <w:bottom w:val="none" w:sz="0" w:space="0" w:color="auto"/>
        <w:right w:val="none" w:sz="0" w:space="0" w:color="auto"/>
      </w:divBdr>
    </w:div>
    <w:div w:id="1045447423">
      <w:bodyDiv w:val="1"/>
      <w:marLeft w:val="0"/>
      <w:marRight w:val="0"/>
      <w:marTop w:val="0"/>
      <w:marBottom w:val="0"/>
      <w:divBdr>
        <w:top w:val="none" w:sz="0" w:space="0" w:color="auto"/>
        <w:left w:val="none" w:sz="0" w:space="0" w:color="auto"/>
        <w:bottom w:val="none" w:sz="0" w:space="0" w:color="auto"/>
        <w:right w:val="none" w:sz="0" w:space="0" w:color="auto"/>
      </w:divBdr>
    </w:div>
    <w:div w:id="1048260995">
      <w:bodyDiv w:val="1"/>
      <w:marLeft w:val="0"/>
      <w:marRight w:val="0"/>
      <w:marTop w:val="0"/>
      <w:marBottom w:val="0"/>
      <w:divBdr>
        <w:top w:val="none" w:sz="0" w:space="0" w:color="auto"/>
        <w:left w:val="none" w:sz="0" w:space="0" w:color="auto"/>
        <w:bottom w:val="none" w:sz="0" w:space="0" w:color="auto"/>
        <w:right w:val="none" w:sz="0" w:space="0" w:color="auto"/>
      </w:divBdr>
    </w:div>
    <w:div w:id="1051535933">
      <w:bodyDiv w:val="1"/>
      <w:marLeft w:val="0"/>
      <w:marRight w:val="0"/>
      <w:marTop w:val="0"/>
      <w:marBottom w:val="0"/>
      <w:divBdr>
        <w:top w:val="none" w:sz="0" w:space="0" w:color="auto"/>
        <w:left w:val="none" w:sz="0" w:space="0" w:color="auto"/>
        <w:bottom w:val="none" w:sz="0" w:space="0" w:color="auto"/>
        <w:right w:val="none" w:sz="0" w:space="0" w:color="auto"/>
      </w:divBdr>
      <w:divsChild>
        <w:div w:id="179465937">
          <w:marLeft w:val="640"/>
          <w:marRight w:val="0"/>
          <w:marTop w:val="0"/>
          <w:marBottom w:val="0"/>
          <w:divBdr>
            <w:top w:val="none" w:sz="0" w:space="0" w:color="auto"/>
            <w:left w:val="none" w:sz="0" w:space="0" w:color="auto"/>
            <w:bottom w:val="none" w:sz="0" w:space="0" w:color="auto"/>
            <w:right w:val="none" w:sz="0" w:space="0" w:color="auto"/>
          </w:divBdr>
        </w:div>
        <w:div w:id="31196665">
          <w:marLeft w:val="640"/>
          <w:marRight w:val="0"/>
          <w:marTop w:val="0"/>
          <w:marBottom w:val="0"/>
          <w:divBdr>
            <w:top w:val="none" w:sz="0" w:space="0" w:color="auto"/>
            <w:left w:val="none" w:sz="0" w:space="0" w:color="auto"/>
            <w:bottom w:val="none" w:sz="0" w:space="0" w:color="auto"/>
            <w:right w:val="none" w:sz="0" w:space="0" w:color="auto"/>
          </w:divBdr>
        </w:div>
        <w:div w:id="1034230527">
          <w:marLeft w:val="640"/>
          <w:marRight w:val="0"/>
          <w:marTop w:val="0"/>
          <w:marBottom w:val="0"/>
          <w:divBdr>
            <w:top w:val="none" w:sz="0" w:space="0" w:color="auto"/>
            <w:left w:val="none" w:sz="0" w:space="0" w:color="auto"/>
            <w:bottom w:val="none" w:sz="0" w:space="0" w:color="auto"/>
            <w:right w:val="none" w:sz="0" w:space="0" w:color="auto"/>
          </w:divBdr>
        </w:div>
        <w:div w:id="979991947">
          <w:marLeft w:val="640"/>
          <w:marRight w:val="0"/>
          <w:marTop w:val="0"/>
          <w:marBottom w:val="0"/>
          <w:divBdr>
            <w:top w:val="none" w:sz="0" w:space="0" w:color="auto"/>
            <w:left w:val="none" w:sz="0" w:space="0" w:color="auto"/>
            <w:bottom w:val="none" w:sz="0" w:space="0" w:color="auto"/>
            <w:right w:val="none" w:sz="0" w:space="0" w:color="auto"/>
          </w:divBdr>
        </w:div>
        <w:div w:id="2087998096">
          <w:marLeft w:val="640"/>
          <w:marRight w:val="0"/>
          <w:marTop w:val="0"/>
          <w:marBottom w:val="0"/>
          <w:divBdr>
            <w:top w:val="none" w:sz="0" w:space="0" w:color="auto"/>
            <w:left w:val="none" w:sz="0" w:space="0" w:color="auto"/>
            <w:bottom w:val="none" w:sz="0" w:space="0" w:color="auto"/>
            <w:right w:val="none" w:sz="0" w:space="0" w:color="auto"/>
          </w:divBdr>
        </w:div>
        <w:div w:id="1851523169">
          <w:marLeft w:val="640"/>
          <w:marRight w:val="0"/>
          <w:marTop w:val="0"/>
          <w:marBottom w:val="0"/>
          <w:divBdr>
            <w:top w:val="none" w:sz="0" w:space="0" w:color="auto"/>
            <w:left w:val="none" w:sz="0" w:space="0" w:color="auto"/>
            <w:bottom w:val="none" w:sz="0" w:space="0" w:color="auto"/>
            <w:right w:val="none" w:sz="0" w:space="0" w:color="auto"/>
          </w:divBdr>
        </w:div>
        <w:div w:id="471287000">
          <w:marLeft w:val="640"/>
          <w:marRight w:val="0"/>
          <w:marTop w:val="0"/>
          <w:marBottom w:val="0"/>
          <w:divBdr>
            <w:top w:val="none" w:sz="0" w:space="0" w:color="auto"/>
            <w:left w:val="none" w:sz="0" w:space="0" w:color="auto"/>
            <w:bottom w:val="none" w:sz="0" w:space="0" w:color="auto"/>
            <w:right w:val="none" w:sz="0" w:space="0" w:color="auto"/>
          </w:divBdr>
        </w:div>
        <w:div w:id="1061252309">
          <w:marLeft w:val="640"/>
          <w:marRight w:val="0"/>
          <w:marTop w:val="0"/>
          <w:marBottom w:val="0"/>
          <w:divBdr>
            <w:top w:val="none" w:sz="0" w:space="0" w:color="auto"/>
            <w:left w:val="none" w:sz="0" w:space="0" w:color="auto"/>
            <w:bottom w:val="none" w:sz="0" w:space="0" w:color="auto"/>
            <w:right w:val="none" w:sz="0" w:space="0" w:color="auto"/>
          </w:divBdr>
        </w:div>
        <w:div w:id="1521163986">
          <w:marLeft w:val="640"/>
          <w:marRight w:val="0"/>
          <w:marTop w:val="0"/>
          <w:marBottom w:val="0"/>
          <w:divBdr>
            <w:top w:val="none" w:sz="0" w:space="0" w:color="auto"/>
            <w:left w:val="none" w:sz="0" w:space="0" w:color="auto"/>
            <w:bottom w:val="none" w:sz="0" w:space="0" w:color="auto"/>
            <w:right w:val="none" w:sz="0" w:space="0" w:color="auto"/>
          </w:divBdr>
        </w:div>
        <w:div w:id="1764452584">
          <w:marLeft w:val="640"/>
          <w:marRight w:val="0"/>
          <w:marTop w:val="0"/>
          <w:marBottom w:val="0"/>
          <w:divBdr>
            <w:top w:val="none" w:sz="0" w:space="0" w:color="auto"/>
            <w:left w:val="none" w:sz="0" w:space="0" w:color="auto"/>
            <w:bottom w:val="none" w:sz="0" w:space="0" w:color="auto"/>
            <w:right w:val="none" w:sz="0" w:space="0" w:color="auto"/>
          </w:divBdr>
        </w:div>
        <w:div w:id="578441431">
          <w:marLeft w:val="640"/>
          <w:marRight w:val="0"/>
          <w:marTop w:val="0"/>
          <w:marBottom w:val="0"/>
          <w:divBdr>
            <w:top w:val="none" w:sz="0" w:space="0" w:color="auto"/>
            <w:left w:val="none" w:sz="0" w:space="0" w:color="auto"/>
            <w:bottom w:val="none" w:sz="0" w:space="0" w:color="auto"/>
            <w:right w:val="none" w:sz="0" w:space="0" w:color="auto"/>
          </w:divBdr>
        </w:div>
        <w:div w:id="1679039682">
          <w:marLeft w:val="640"/>
          <w:marRight w:val="0"/>
          <w:marTop w:val="0"/>
          <w:marBottom w:val="0"/>
          <w:divBdr>
            <w:top w:val="none" w:sz="0" w:space="0" w:color="auto"/>
            <w:left w:val="none" w:sz="0" w:space="0" w:color="auto"/>
            <w:bottom w:val="none" w:sz="0" w:space="0" w:color="auto"/>
            <w:right w:val="none" w:sz="0" w:space="0" w:color="auto"/>
          </w:divBdr>
        </w:div>
        <w:div w:id="1381979250">
          <w:marLeft w:val="640"/>
          <w:marRight w:val="0"/>
          <w:marTop w:val="0"/>
          <w:marBottom w:val="0"/>
          <w:divBdr>
            <w:top w:val="none" w:sz="0" w:space="0" w:color="auto"/>
            <w:left w:val="none" w:sz="0" w:space="0" w:color="auto"/>
            <w:bottom w:val="none" w:sz="0" w:space="0" w:color="auto"/>
            <w:right w:val="none" w:sz="0" w:space="0" w:color="auto"/>
          </w:divBdr>
        </w:div>
        <w:div w:id="701322842">
          <w:marLeft w:val="640"/>
          <w:marRight w:val="0"/>
          <w:marTop w:val="0"/>
          <w:marBottom w:val="0"/>
          <w:divBdr>
            <w:top w:val="none" w:sz="0" w:space="0" w:color="auto"/>
            <w:left w:val="none" w:sz="0" w:space="0" w:color="auto"/>
            <w:bottom w:val="none" w:sz="0" w:space="0" w:color="auto"/>
            <w:right w:val="none" w:sz="0" w:space="0" w:color="auto"/>
          </w:divBdr>
        </w:div>
        <w:div w:id="1672178969">
          <w:marLeft w:val="640"/>
          <w:marRight w:val="0"/>
          <w:marTop w:val="0"/>
          <w:marBottom w:val="0"/>
          <w:divBdr>
            <w:top w:val="none" w:sz="0" w:space="0" w:color="auto"/>
            <w:left w:val="none" w:sz="0" w:space="0" w:color="auto"/>
            <w:bottom w:val="none" w:sz="0" w:space="0" w:color="auto"/>
            <w:right w:val="none" w:sz="0" w:space="0" w:color="auto"/>
          </w:divBdr>
        </w:div>
        <w:div w:id="34738984">
          <w:marLeft w:val="640"/>
          <w:marRight w:val="0"/>
          <w:marTop w:val="0"/>
          <w:marBottom w:val="0"/>
          <w:divBdr>
            <w:top w:val="none" w:sz="0" w:space="0" w:color="auto"/>
            <w:left w:val="none" w:sz="0" w:space="0" w:color="auto"/>
            <w:bottom w:val="none" w:sz="0" w:space="0" w:color="auto"/>
            <w:right w:val="none" w:sz="0" w:space="0" w:color="auto"/>
          </w:divBdr>
        </w:div>
        <w:div w:id="1843158320">
          <w:marLeft w:val="640"/>
          <w:marRight w:val="0"/>
          <w:marTop w:val="0"/>
          <w:marBottom w:val="0"/>
          <w:divBdr>
            <w:top w:val="none" w:sz="0" w:space="0" w:color="auto"/>
            <w:left w:val="none" w:sz="0" w:space="0" w:color="auto"/>
            <w:bottom w:val="none" w:sz="0" w:space="0" w:color="auto"/>
            <w:right w:val="none" w:sz="0" w:space="0" w:color="auto"/>
          </w:divBdr>
        </w:div>
        <w:div w:id="559369567">
          <w:marLeft w:val="640"/>
          <w:marRight w:val="0"/>
          <w:marTop w:val="0"/>
          <w:marBottom w:val="0"/>
          <w:divBdr>
            <w:top w:val="none" w:sz="0" w:space="0" w:color="auto"/>
            <w:left w:val="none" w:sz="0" w:space="0" w:color="auto"/>
            <w:bottom w:val="none" w:sz="0" w:space="0" w:color="auto"/>
            <w:right w:val="none" w:sz="0" w:space="0" w:color="auto"/>
          </w:divBdr>
        </w:div>
        <w:div w:id="1336372796">
          <w:marLeft w:val="640"/>
          <w:marRight w:val="0"/>
          <w:marTop w:val="0"/>
          <w:marBottom w:val="0"/>
          <w:divBdr>
            <w:top w:val="none" w:sz="0" w:space="0" w:color="auto"/>
            <w:left w:val="none" w:sz="0" w:space="0" w:color="auto"/>
            <w:bottom w:val="none" w:sz="0" w:space="0" w:color="auto"/>
            <w:right w:val="none" w:sz="0" w:space="0" w:color="auto"/>
          </w:divBdr>
        </w:div>
        <w:div w:id="488332231">
          <w:marLeft w:val="640"/>
          <w:marRight w:val="0"/>
          <w:marTop w:val="0"/>
          <w:marBottom w:val="0"/>
          <w:divBdr>
            <w:top w:val="none" w:sz="0" w:space="0" w:color="auto"/>
            <w:left w:val="none" w:sz="0" w:space="0" w:color="auto"/>
            <w:bottom w:val="none" w:sz="0" w:space="0" w:color="auto"/>
            <w:right w:val="none" w:sz="0" w:space="0" w:color="auto"/>
          </w:divBdr>
        </w:div>
        <w:div w:id="102311719">
          <w:marLeft w:val="640"/>
          <w:marRight w:val="0"/>
          <w:marTop w:val="0"/>
          <w:marBottom w:val="0"/>
          <w:divBdr>
            <w:top w:val="none" w:sz="0" w:space="0" w:color="auto"/>
            <w:left w:val="none" w:sz="0" w:space="0" w:color="auto"/>
            <w:bottom w:val="none" w:sz="0" w:space="0" w:color="auto"/>
            <w:right w:val="none" w:sz="0" w:space="0" w:color="auto"/>
          </w:divBdr>
        </w:div>
        <w:div w:id="527530579">
          <w:marLeft w:val="640"/>
          <w:marRight w:val="0"/>
          <w:marTop w:val="0"/>
          <w:marBottom w:val="0"/>
          <w:divBdr>
            <w:top w:val="none" w:sz="0" w:space="0" w:color="auto"/>
            <w:left w:val="none" w:sz="0" w:space="0" w:color="auto"/>
            <w:bottom w:val="none" w:sz="0" w:space="0" w:color="auto"/>
            <w:right w:val="none" w:sz="0" w:space="0" w:color="auto"/>
          </w:divBdr>
        </w:div>
        <w:div w:id="2024890572">
          <w:marLeft w:val="640"/>
          <w:marRight w:val="0"/>
          <w:marTop w:val="0"/>
          <w:marBottom w:val="0"/>
          <w:divBdr>
            <w:top w:val="none" w:sz="0" w:space="0" w:color="auto"/>
            <w:left w:val="none" w:sz="0" w:space="0" w:color="auto"/>
            <w:bottom w:val="none" w:sz="0" w:space="0" w:color="auto"/>
            <w:right w:val="none" w:sz="0" w:space="0" w:color="auto"/>
          </w:divBdr>
        </w:div>
        <w:div w:id="307512910">
          <w:marLeft w:val="640"/>
          <w:marRight w:val="0"/>
          <w:marTop w:val="0"/>
          <w:marBottom w:val="0"/>
          <w:divBdr>
            <w:top w:val="none" w:sz="0" w:space="0" w:color="auto"/>
            <w:left w:val="none" w:sz="0" w:space="0" w:color="auto"/>
            <w:bottom w:val="none" w:sz="0" w:space="0" w:color="auto"/>
            <w:right w:val="none" w:sz="0" w:space="0" w:color="auto"/>
          </w:divBdr>
        </w:div>
      </w:divsChild>
    </w:div>
    <w:div w:id="1060252333">
      <w:bodyDiv w:val="1"/>
      <w:marLeft w:val="0"/>
      <w:marRight w:val="0"/>
      <w:marTop w:val="0"/>
      <w:marBottom w:val="0"/>
      <w:divBdr>
        <w:top w:val="none" w:sz="0" w:space="0" w:color="auto"/>
        <w:left w:val="none" w:sz="0" w:space="0" w:color="auto"/>
        <w:bottom w:val="none" w:sz="0" w:space="0" w:color="auto"/>
        <w:right w:val="none" w:sz="0" w:space="0" w:color="auto"/>
      </w:divBdr>
    </w:div>
    <w:div w:id="1062942724">
      <w:bodyDiv w:val="1"/>
      <w:marLeft w:val="0"/>
      <w:marRight w:val="0"/>
      <w:marTop w:val="0"/>
      <w:marBottom w:val="0"/>
      <w:divBdr>
        <w:top w:val="none" w:sz="0" w:space="0" w:color="auto"/>
        <w:left w:val="none" w:sz="0" w:space="0" w:color="auto"/>
        <w:bottom w:val="none" w:sz="0" w:space="0" w:color="auto"/>
        <w:right w:val="none" w:sz="0" w:space="0" w:color="auto"/>
      </w:divBdr>
    </w:div>
    <w:div w:id="1064453755">
      <w:bodyDiv w:val="1"/>
      <w:marLeft w:val="0"/>
      <w:marRight w:val="0"/>
      <w:marTop w:val="0"/>
      <w:marBottom w:val="0"/>
      <w:divBdr>
        <w:top w:val="none" w:sz="0" w:space="0" w:color="auto"/>
        <w:left w:val="none" w:sz="0" w:space="0" w:color="auto"/>
        <w:bottom w:val="none" w:sz="0" w:space="0" w:color="auto"/>
        <w:right w:val="none" w:sz="0" w:space="0" w:color="auto"/>
      </w:divBdr>
    </w:div>
    <w:div w:id="1066339442">
      <w:bodyDiv w:val="1"/>
      <w:marLeft w:val="0"/>
      <w:marRight w:val="0"/>
      <w:marTop w:val="0"/>
      <w:marBottom w:val="0"/>
      <w:divBdr>
        <w:top w:val="none" w:sz="0" w:space="0" w:color="auto"/>
        <w:left w:val="none" w:sz="0" w:space="0" w:color="auto"/>
        <w:bottom w:val="none" w:sz="0" w:space="0" w:color="auto"/>
        <w:right w:val="none" w:sz="0" w:space="0" w:color="auto"/>
      </w:divBdr>
    </w:div>
    <w:div w:id="1067455789">
      <w:bodyDiv w:val="1"/>
      <w:marLeft w:val="0"/>
      <w:marRight w:val="0"/>
      <w:marTop w:val="0"/>
      <w:marBottom w:val="0"/>
      <w:divBdr>
        <w:top w:val="none" w:sz="0" w:space="0" w:color="auto"/>
        <w:left w:val="none" w:sz="0" w:space="0" w:color="auto"/>
        <w:bottom w:val="none" w:sz="0" w:space="0" w:color="auto"/>
        <w:right w:val="none" w:sz="0" w:space="0" w:color="auto"/>
      </w:divBdr>
    </w:div>
    <w:div w:id="1076705868">
      <w:bodyDiv w:val="1"/>
      <w:marLeft w:val="0"/>
      <w:marRight w:val="0"/>
      <w:marTop w:val="0"/>
      <w:marBottom w:val="0"/>
      <w:divBdr>
        <w:top w:val="none" w:sz="0" w:space="0" w:color="auto"/>
        <w:left w:val="none" w:sz="0" w:space="0" w:color="auto"/>
        <w:bottom w:val="none" w:sz="0" w:space="0" w:color="auto"/>
        <w:right w:val="none" w:sz="0" w:space="0" w:color="auto"/>
      </w:divBdr>
      <w:divsChild>
        <w:div w:id="1114400915">
          <w:marLeft w:val="640"/>
          <w:marRight w:val="0"/>
          <w:marTop w:val="0"/>
          <w:marBottom w:val="0"/>
          <w:divBdr>
            <w:top w:val="none" w:sz="0" w:space="0" w:color="auto"/>
            <w:left w:val="none" w:sz="0" w:space="0" w:color="auto"/>
            <w:bottom w:val="none" w:sz="0" w:space="0" w:color="auto"/>
            <w:right w:val="none" w:sz="0" w:space="0" w:color="auto"/>
          </w:divBdr>
          <w:divsChild>
            <w:div w:id="296762960">
              <w:marLeft w:val="0"/>
              <w:marRight w:val="0"/>
              <w:marTop w:val="0"/>
              <w:marBottom w:val="0"/>
              <w:divBdr>
                <w:top w:val="none" w:sz="0" w:space="0" w:color="auto"/>
                <w:left w:val="none" w:sz="0" w:space="0" w:color="auto"/>
                <w:bottom w:val="none" w:sz="0" w:space="0" w:color="auto"/>
                <w:right w:val="none" w:sz="0" w:space="0" w:color="auto"/>
              </w:divBdr>
              <w:divsChild>
                <w:div w:id="1587106858">
                  <w:marLeft w:val="640"/>
                  <w:marRight w:val="0"/>
                  <w:marTop w:val="0"/>
                  <w:marBottom w:val="0"/>
                  <w:divBdr>
                    <w:top w:val="none" w:sz="0" w:space="0" w:color="auto"/>
                    <w:left w:val="none" w:sz="0" w:space="0" w:color="auto"/>
                    <w:bottom w:val="none" w:sz="0" w:space="0" w:color="auto"/>
                    <w:right w:val="none" w:sz="0" w:space="0" w:color="auto"/>
                  </w:divBdr>
                </w:div>
                <w:div w:id="1692606062">
                  <w:marLeft w:val="640"/>
                  <w:marRight w:val="0"/>
                  <w:marTop w:val="0"/>
                  <w:marBottom w:val="0"/>
                  <w:divBdr>
                    <w:top w:val="none" w:sz="0" w:space="0" w:color="auto"/>
                    <w:left w:val="none" w:sz="0" w:space="0" w:color="auto"/>
                    <w:bottom w:val="none" w:sz="0" w:space="0" w:color="auto"/>
                    <w:right w:val="none" w:sz="0" w:space="0" w:color="auto"/>
                  </w:divBdr>
                </w:div>
                <w:div w:id="22951127">
                  <w:marLeft w:val="640"/>
                  <w:marRight w:val="0"/>
                  <w:marTop w:val="0"/>
                  <w:marBottom w:val="0"/>
                  <w:divBdr>
                    <w:top w:val="none" w:sz="0" w:space="0" w:color="auto"/>
                    <w:left w:val="none" w:sz="0" w:space="0" w:color="auto"/>
                    <w:bottom w:val="none" w:sz="0" w:space="0" w:color="auto"/>
                    <w:right w:val="none" w:sz="0" w:space="0" w:color="auto"/>
                  </w:divBdr>
                </w:div>
                <w:div w:id="854274423">
                  <w:marLeft w:val="640"/>
                  <w:marRight w:val="0"/>
                  <w:marTop w:val="0"/>
                  <w:marBottom w:val="0"/>
                  <w:divBdr>
                    <w:top w:val="none" w:sz="0" w:space="0" w:color="auto"/>
                    <w:left w:val="none" w:sz="0" w:space="0" w:color="auto"/>
                    <w:bottom w:val="none" w:sz="0" w:space="0" w:color="auto"/>
                    <w:right w:val="none" w:sz="0" w:space="0" w:color="auto"/>
                  </w:divBdr>
                </w:div>
                <w:div w:id="1173687809">
                  <w:marLeft w:val="640"/>
                  <w:marRight w:val="0"/>
                  <w:marTop w:val="0"/>
                  <w:marBottom w:val="0"/>
                  <w:divBdr>
                    <w:top w:val="none" w:sz="0" w:space="0" w:color="auto"/>
                    <w:left w:val="none" w:sz="0" w:space="0" w:color="auto"/>
                    <w:bottom w:val="none" w:sz="0" w:space="0" w:color="auto"/>
                    <w:right w:val="none" w:sz="0" w:space="0" w:color="auto"/>
                  </w:divBdr>
                </w:div>
                <w:div w:id="1020858225">
                  <w:marLeft w:val="640"/>
                  <w:marRight w:val="0"/>
                  <w:marTop w:val="0"/>
                  <w:marBottom w:val="0"/>
                  <w:divBdr>
                    <w:top w:val="none" w:sz="0" w:space="0" w:color="auto"/>
                    <w:left w:val="none" w:sz="0" w:space="0" w:color="auto"/>
                    <w:bottom w:val="none" w:sz="0" w:space="0" w:color="auto"/>
                    <w:right w:val="none" w:sz="0" w:space="0" w:color="auto"/>
                  </w:divBdr>
                </w:div>
                <w:div w:id="1701273515">
                  <w:marLeft w:val="640"/>
                  <w:marRight w:val="0"/>
                  <w:marTop w:val="0"/>
                  <w:marBottom w:val="0"/>
                  <w:divBdr>
                    <w:top w:val="none" w:sz="0" w:space="0" w:color="auto"/>
                    <w:left w:val="none" w:sz="0" w:space="0" w:color="auto"/>
                    <w:bottom w:val="none" w:sz="0" w:space="0" w:color="auto"/>
                    <w:right w:val="none" w:sz="0" w:space="0" w:color="auto"/>
                  </w:divBdr>
                </w:div>
                <w:div w:id="1186407114">
                  <w:marLeft w:val="640"/>
                  <w:marRight w:val="0"/>
                  <w:marTop w:val="0"/>
                  <w:marBottom w:val="0"/>
                  <w:divBdr>
                    <w:top w:val="none" w:sz="0" w:space="0" w:color="auto"/>
                    <w:left w:val="none" w:sz="0" w:space="0" w:color="auto"/>
                    <w:bottom w:val="none" w:sz="0" w:space="0" w:color="auto"/>
                    <w:right w:val="none" w:sz="0" w:space="0" w:color="auto"/>
                  </w:divBdr>
                </w:div>
                <w:div w:id="1108937039">
                  <w:marLeft w:val="640"/>
                  <w:marRight w:val="0"/>
                  <w:marTop w:val="0"/>
                  <w:marBottom w:val="0"/>
                  <w:divBdr>
                    <w:top w:val="none" w:sz="0" w:space="0" w:color="auto"/>
                    <w:left w:val="none" w:sz="0" w:space="0" w:color="auto"/>
                    <w:bottom w:val="none" w:sz="0" w:space="0" w:color="auto"/>
                    <w:right w:val="none" w:sz="0" w:space="0" w:color="auto"/>
                  </w:divBdr>
                </w:div>
                <w:div w:id="881598412">
                  <w:marLeft w:val="640"/>
                  <w:marRight w:val="0"/>
                  <w:marTop w:val="0"/>
                  <w:marBottom w:val="0"/>
                  <w:divBdr>
                    <w:top w:val="none" w:sz="0" w:space="0" w:color="auto"/>
                    <w:left w:val="none" w:sz="0" w:space="0" w:color="auto"/>
                    <w:bottom w:val="none" w:sz="0" w:space="0" w:color="auto"/>
                    <w:right w:val="none" w:sz="0" w:space="0" w:color="auto"/>
                  </w:divBdr>
                </w:div>
                <w:div w:id="2039087561">
                  <w:marLeft w:val="640"/>
                  <w:marRight w:val="0"/>
                  <w:marTop w:val="0"/>
                  <w:marBottom w:val="0"/>
                  <w:divBdr>
                    <w:top w:val="none" w:sz="0" w:space="0" w:color="auto"/>
                    <w:left w:val="none" w:sz="0" w:space="0" w:color="auto"/>
                    <w:bottom w:val="none" w:sz="0" w:space="0" w:color="auto"/>
                    <w:right w:val="none" w:sz="0" w:space="0" w:color="auto"/>
                  </w:divBdr>
                </w:div>
                <w:div w:id="1943495170">
                  <w:marLeft w:val="640"/>
                  <w:marRight w:val="0"/>
                  <w:marTop w:val="0"/>
                  <w:marBottom w:val="0"/>
                  <w:divBdr>
                    <w:top w:val="none" w:sz="0" w:space="0" w:color="auto"/>
                    <w:left w:val="none" w:sz="0" w:space="0" w:color="auto"/>
                    <w:bottom w:val="none" w:sz="0" w:space="0" w:color="auto"/>
                    <w:right w:val="none" w:sz="0" w:space="0" w:color="auto"/>
                  </w:divBdr>
                </w:div>
                <w:div w:id="275604868">
                  <w:marLeft w:val="640"/>
                  <w:marRight w:val="0"/>
                  <w:marTop w:val="0"/>
                  <w:marBottom w:val="0"/>
                  <w:divBdr>
                    <w:top w:val="none" w:sz="0" w:space="0" w:color="auto"/>
                    <w:left w:val="none" w:sz="0" w:space="0" w:color="auto"/>
                    <w:bottom w:val="none" w:sz="0" w:space="0" w:color="auto"/>
                    <w:right w:val="none" w:sz="0" w:space="0" w:color="auto"/>
                  </w:divBdr>
                </w:div>
                <w:div w:id="317422785">
                  <w:marLeft w:val="640"/>
                  <w:marRight w:val="0"/>
                  <w:marTop w:val="0"/>
                  <w:marBottom w:val="0"/>
                  <w:divBdr>
                    <w:top w:val="none" w:sz="0" w:space="0" w:color="auto"/>
                    <w:left w:val="none" w:sz="0" w:space="0" w:color="auto"/>
                    <w:bottom w:val="none" w:sz="0" w:space="0" w:color="auto"/>
                    <w:right w:val="none" w:sz="0" w:space="0" w:color="auto"/>
                  </w:divBdr>
                </w:div>
                <w:div w:id="472647203">
                  <w:marLeft w:val="640"/>
                  <w:marRight w:val="0"/>
                  <w:marTop w:val="0"/>
                  <w:marBottom w:val="0"/>
                  <w:divBdr>
                    <w:top w:val="none" w:sz="0" w:space="0" w:color="auto"/>
                    <w:left w:val="none" w:sz="0" w:space="0" w:color="auto"/>
                    <w:bottom w:val="none" w:sz="0" w:space="0" w:color="auto"/>
                    <w:right w:val="none" w:sz="0" w:space="0" w:color="auto"/>
                  </w:divBdr>
                </w:div>
                <w:div w:id="2090302900">
                  <w:marLeft w:val="640"/>
                  <w:marRight w:val="0"/>
                  <w:marTop w:val="0"/>
                  <w:marBottom w:val="0"/>
                  <w:divBdr>
                    <w:top w:val="none" w:sz="0" w:space="0" w:color="auto"/>
                    <w:left w:val="none" w:sz="0" w:space="0" w:color="auto"/>
                    <w:bottom w:val="none" w:sz="0" w:space="0" w:color="auto"/>
                    <w:right w:val="none" w:sz="0" w:space="0" w:color="auto"/>
                  </w:divBdr>
                </w:div>
                <w:div w:id="208077949">
                  <w:marLeft w:val="640"/>
                  <w:marRight w:val="0"/>
                  <w:marTop w:val="0"/>
                  <w:marBottom w:val="0"/>
                  <w:divBdr>
                    <w:top w:val="none" w:sz="0" w:space="0" w:color="auto"/>
                    <w:left w:val="none" w:sz="0" w:space="0" w:color="auto"/>
                    <w:bottom w:val="none" w:sz="0" w:space="0" w:color="auto"/>
                    <w:right w:val="none" w:sz="0" w:space="0" w:color="auto"/>
                  </w:divBdr>
                </w:div>
                <w:div w:id="895623234">
                  <w:marLeft w:val="640"/>
                  <w:marRight w:val="0"/>
                  <w:marTop w:val="0"/>
                  <w:marBottom w:val="0"/>
                  <w:divBdr>
                    <w:top w:val="none" w:sz="0" w:space="0" w:color="auto"/>
                    <w:left w:val="none" w:sz="0" w:space="0" w:color="auto"/>
                    <w:bottom w:val="none" w:sz="0" w:space="0" w:color="auto"/>
                    <w:right w:val="none" w:sz="0" w:space="0" w:color="auto"/>
                  </w:divBdr>
                </w:div>
                <w:div w:id="540826789">
                  <w:marLeft w:val="640"/>
                  <w:marRight w:val="0"/>
                  <w:marTop w:val="0"/>
                  <w:marBottom w:val="0"/>
                  <w:divBdr>
                    <w:top w:val="none" w:sz="0" w:space="0" w:color="auto"/>
                    <w:left w:val="none" w:sz="0" w:space="0" w:color="auto"/>
                    <w:bottom w:val="none" w:sz="0" w:space="0" w:color="auto"/>
                    <w:right w:val="none" w:sz="0" w:space="0" w:color="auto"/>
                  </w:divBdr>
                </w:div>
                <w:div w:id="1280064159">
                  <w:marLeft w:val="640"/>
                  <w:marRight w:val="0"/>
                  <w:marTop w:val="0"/>
                  <w:marBottom w:val="0"/>
                  <w:divBdr>
                    <w:top w:val="none" w:sz="0" w:space="0" w:color="auto"/>
                    <w:left w:val="none" w:sz="0" w:space="0" w:color="auto"/>
                    <w:bottom w:val="none" w:sz="0" w:space="0" w:color="auto"/>
                    <w:right w:val="none" w:sz="0" w:space="0" w:color="auto"/>
                  </w:divBdr>
                </w:div>
                <w:div w:id="1851800278">
                  <w:marLeft w:val="640"/>
                  <w:marRight w:val="0"/>
                  <w:marTop w:val="0"/>
                  <w:marBottom w:val="0"/>
                  <w:divBdr>
                    <w:top w:val="none" w:sz="0" w:space="0" w:color="auto"/>
                    <w:left w:val="none" w:sz="0" w:space="0" w:color="auto"/>
                    <w:bottom w:val="none" w:sz="0" w:space="0" w:color="auto"/>
                    <w:right w:val="none" w:sz="0" w:space="0" w:color="auto"/>
                  </w:divBdr>
                </w:div>
                <w:div w:id="1211385200">
                  <w:marLeft w:val="640"/>
                  <w:marRight w:val="0"/>
                  <w:marTop w:val="0"/>
                  <w:marBottom w:val="0"/>
                  <w:divBdr>
                    <w:top w:val="none" w:sz="0" w:space="0" w:color="auto"/>
                    <w:left w:val="none" w:sz="0" w:space="0" w:color="auto"/>
                    <w:bottom w:val="none" w:sz="0" w:space="0" w:color="auto"/>
                    <w:right w:val="none" w:sz="0" w:space="0" w:color="auto"/>
                  </w:divBdr>
                </w:div>
                <w:div w:id="1921989311">
                  <w:marLeft w:val="640"/>
                  <w:marRight w:val="0"/>
                  <w:marTop w:val="0"/>
                  <w:marBottom w:val="0"/>
                  <w:divBdr>
                    <w:top w:val="none" w:sz="0" w:space="0" w:color="auto"/>
                    <w:left w:val="none" w:sz="0" w:space="0" w:color="auto"/>
                    <w:bottom w:val="none" w:sz="0" w:space="0" w:color="auto"/>
                    <w:right w:val="none" w:sz="0" w:space="0" w:color="auto"/>
                  </w:divBdr>
                </w:div>
                <w:div w:id="1276138122">
                  <w:marLeft w:val="640"/>
                  <w:marRight w:val="0"/>
                  <w:marTop w:val="0"/>
                  <w:marBottom w:val="0"/>
                  <w:divBdr>
                    <w:top w:val="none" w:sz="0" w:space="0" w:color="auto"/>
                    <w:left w:val="none" w:sz="0" w:space="0" w:color="auto"/>
                    <w:bottom w:val="none" w:sz="0" w:space="0" w:color="auto"/>
                    <w:right w:val="none" w:sz="0" w:space="0" w:color="auto"/>
                  </w:divBdr>
                </w:div>
                <w:div w:id="253321493">
                  <w:marLeft w:val="640"/>
                  <w:marRight w:val="0"/>
                  <w:marTop w:val="0"/>
                  <w:marBottom w:val="0"/>
                  <w:divBdr>
                    <w:top w:val="none" w:sz="0" w:space="0" w:color="auto"/>
                    <w:left w:val="none" w:sz="0" w:space="0" w:color="auto"/>
                    <w:bottom w:val="none" w:sz="0" w:space="0" w:color="auto"/>
                    <w:right w:val="none" w:sz="0" w:space="0" w:color="auto"/>
                  </w:divBdr>
                </w:div>
                <w:div w:id="2016108849">
                  <w:marLeft w:val="640"/>
                  <w:marRight w:val="0"/>
                  <w:marTop w:val="0"/>
                  <w:marBottom w:val="0"/>
                  <w:divBdr>
                    <w:top w:val="none" w:sz="0" w:space="0" w:color="auto"/>
                    <w:left w:val="none" w:sz="0" w:space="0" w:color="auto"/>
                    <w:bottom w:val="none" w:sz="0" w:space="0" w:color="auto"/>
                    <w:right w:val="none" w:sz="0" w:space="0" w:color="auto"/>
                  </w:divBdr>
                </w:div>
                <w:div w:id="654384624">
                  <w:marLeft w:val="640"/>
                  <w:marRight w:val="0"/>
                  <w:marTop w:val="0"/>
                  <w:marBottom w:val="0"/>
                  <w:divBdr>
                    <w:top w:val="none" w:sz="0" w:space="0" w:color="auto"/>
                    <w:left w:val="none" w:sz="0" w:space="0" w:color="auto"/>
                    <w:bottom w:val="none" w:sz="0" w:space="0" w:color="auto"/>
                    <w:right w:val="none" w:sz="0" w:space="0" w:color="auto"/>
                  </w:divBdr>
                </w:div>
                <w:div w:id="305205023">
                  <w:marLeft w:val="640"/>
                  <w:marRight w:val="0"/>
                  <w:marTop w:val="0"/>
                  <w:marBottom w:val="0"/>
                  <w:divBdr>
                    <w:top w:val="none" w:sz="0" w:space="0" w:color="auto"/>
                    <w:left w:val="none" w:sz="0" w:space="0" w:color="auto"/>
                    <w:bottom w:val="none" w:sz="0" w:space="0" w:color="auto"/>
                    <w:right w:val="none" w:sz="0" w:space="0" w:color="auto"/>
                  </w:divBdr>
                </w:div>
                <w:div w:id="826165664">
                  <w:marLeft w:val="640"/>
                  <w:marRight w:val="0"/>
                  <w:marTop w:val="0"/>
                  <w:marBottom w:val="0"/>
                  <w:divBdr>
                    <w:top w:val="none" w:sz="0" w:space="0" w:color="auto"/>
                    <w:left w:val="none" w:sz="0" w:space="0" w:color="auto"/>
                    <w:bottom w:val="none" w:sz="0" w:space="0" w:color="auto"/>
                    <w:right w:val="none" w:sz="0" w:space="0" w:color="auto"/>
                  </w:divBdr>
                </w:div>
                <w:div w:id="344751143">
                  <w:marLeft w:val="640"/>
                  <w:marRight w:val="0"/>
                  <w:marTop w:val="0"/>
                  <w:marBottom w:val="0"/>
                  <w:divBdr>
                    <w:top w:val="none" w:sz="0" w:space="0" w:color="auto"/>
                    <w:left w:val="none" w:sz="0" w:space="0" w:color="auto"/>
                    <w:bottom w:val="none" w:sz="0" w:space="0" w:color="auto"/>
                    <w:right w:val="none" w:sz="0" w:space="0" w:color="auto"/>
                  </w:divBdr>
                </w:div>
              </w:divsChild>
            </w:div>
            <w:div w:id="1984310073">
              <w:marLeft w:val="0"/>
              <w:marRight w:val="0"/>
              <w:marTop w:val="0"/>
              <w:marBottom w:val="0"/>
              <w:divBdr>
                <w:top w:val="none" w:sz="0" w:space="0" w:color="auto"/>
                <w:left w:val="none" w:sz="0" w:space="0" w:color="auto"/>
                <w:bottom w:val="none" w:sz="0" w:space="0" w:color="auto"/>
                <w:right w:val="none" w:sz="0" w:space="0" w:color="auto"/>
              </w:divBdr>
              <w:divsChild>
                <w:div w:id="903955262">
                  <w:marLeft w:val="640"/>
                  <w:marRight w:val="0"/>
                  <w:marTop w:val="0"/>
                  <w:marBottom w:val="0"/>
                  <w:divBdr>
                    <w:top w:val="none" w:sz="0" w:space="0" w:color="auto"/>
                    <w:left w:val="none" w:sz="0" w:space="0" w:color="auto"/>
                    <w:bottom w:val="none" w:sz="0" w:space="0" w:color="auto"/>
                    <w:right w:val="none" w:sz="0" w:space="0" w:color="auto"/>
                  </w:divBdr>
                </w:div>
                <w:div w:id="969822042">
                  <w:marLeft w:val="640"/>
                  <w:marRight w:val="0"/>
                  <w:marTop w:val="0"/>
                  <w:marBottom w:val="0"/>
                  <w:divBdr>
                    <w:top w:val="none" w:sz="0" w:space="0" w:color="auto"/>
                    <w:left w:val="none" w:sz="0" w:space="0" w:color="auto"/>
                    <w:bottom w:val="none" w:sz="0" w:space="0" w:color="auto"/>
                    <w:right w:val="none" w:sz="0" w:space="0" w:color="auto"/>
                  </w:divBdr>
                </w:div>
                <w:div w:id="1259098289">
                  <w:marLeft w:val="640"/>
                  <w:marRight w:val="0"/>
                  <w:marTop w:val="0"/>
                  <w:marBottom w:val="0"/>
                  <w:divBdr>
                    <w:top w:val="none" w:sz="0" w:space="0" w:color="auto"/>
                    <w:left w:val="none" w:sz="0" w:space="0" w:color="auto"/>
                    <w:bottom w:val="none" w:sz="0" w:space="0" w:color="auto"/>
                    <w:right w:val="none" w:sz="0" w:space="0" w:color="auto"/>
                  </w:divBdr>
                </w:div>
                <w:div w:id="624583400">
                  <w:marLeft w:val="640"/>
                  <w:marRight w:val="0"/>
                  <w:marTop w:val="0"/>
                  <w:marBottom w:val="0"/>
                  <w:divBdr>
                    <w:top w:val="none" w:sz="0" w:space="0" w:color="auto"/>
                    <w:left w:val="none" w:sz="0" w:space="0" w:color="auto"/>
                    <w:bottom w:val="none" w:sz="0" w:space="0" w:color="auto"/>
                    <w:right w:val="none" w:sz="0" w:space="0" w:color="auto"/>
                  </w:divBdr>
                </w:div>
                <w:div w:id="2053116815">
                  <w:marLeft w:val="640"/>
                  <w:marRight w:val="0"/>
                  <w:marTop w:val="0"/>
                  <w:marBottom w:val="0"/>
                  <w:divBdr>
                    <w:top w:val="none" w:sz="0" w:space="0" w:color="auto"/>
                    <w:left w:val="none" w:sz="0" w:space="0" w:color="auto"/>
                    <w:bottom w:val="none" w:sz="0" w:space="0" w:color="auto"/>
                    <w:right w:val="none" w:sz="0" w:space="0" w:color="auto"/>
                  </w:divBdr>
                </w:div>
                <w:div w:id="1946108155">
                  <w:marLeft w:val="640"/>
                  <w:marRight w:val="0"/>
                  <w:marTop w:val="0"/>
                  <w:marBottom w:val="0"/>
                  <w:divBdr>
                    <w:top w:val="none" w:sz="0" w:space="0" w:color="auto"/>
                    <w:left w:val="none" w:sz="0" w:space="0" w:color="auto"/>
                    <w:bottom w:val="none" w:sz="0" w:space="0" w:color="auto"/>
                    <w:right w:val="none" w:sz="0" w:space="0" w:color="auto"/>
                  </w:divBdr>
                </w:div>
                <w:div w:id="2085909439">
                  <w:marLeft w:val="640"/>
                  <w:marRight w:val="0"/>
                  <w:marTop w:val="0"/>
                  <w:marBottom w:val="0"/>
                  <w:divBdr>
                    <w:top w:val="none" w:sz="0" w:space="0" w:color="auto"/>
                    <w:left w:val="none" w:sz="0" w:space="0" w:color="auto"/>
                    <w:bottom w:val="none" w:sz="0" w:space="0" w:color="auto"/>
                    <w:right w:val="none" w:sz="0" w:space="0" w:color="auto"/>
                  </w:divBdr>
                </w:div>
                <w:div w:id="559634375">
                  <w:marLeft w:val="640"/>
                  <w:marRight w:val="0"/>
                  <w:marTop w:val="0"/>
                  <w:marBottom w:val="0"/>
                  <w:divBdr>
                    <w:top w:val="none" w:sz="0" w:space="0" w:color="auto"/>
                    <w:left w:val="none" w:sz="0" w:space="0" w:color="auto"/>
                    <w:bottom w:val="none" w:sz="0" w:space="0" w:color="auto"/>
                    <w:right w:val="none" w:sz="0" w:space="0" w:color="auto"/>
                  </w:divBdr>
                </w:div>
                <w:div w:id="278727539">
                  <w:marLeft w:val="640"/>
                  <w:marRight w:val="0"/>
                  <w:marTop w:val="0"/>
                  <w:marBottom w:val="0"/>
                  <w:divBdr>
                    <w:top w:val="none" w:sz="0" w:space="0" w:color="auto"/>
                    <w:left w:val="none" w:sz="0" w:space="0" w:color="auto"/>
                    <w:bottom w:val="none" w:sz="0" w:space="0" w:color="auto"/>
                    <w:right w:val="none" w:sz="0" w:space="0" w:color="auto"/>
                  </w:divBdr>
                </w:div>
                <w:div w:id="1224104968">
                  <w:marLeft w:val="640"/>
                  <w:marRight w:val="0"/>
                  <w:marTop w:val="0"/>
                  <w:marBottom w:val="0"/>
                  <w:divBdr>
                    <w:top w:val="none" w:sz="0" w:space="0" w:color="auto"/>
                    <w:left w:val="none" w:sz="0" w:space="0" w:color="auto"/>
                    <w:bottom w:val="none" w:sz="0" w:space="0" w:color="auto"/>
                    <w:right w:val="none" w:sz="0" w:space="0" w:color="auto"/>
                  </w:divBdr>
                </w:div>
                <w:div w:id="1123186539">
                  <w:marLeft w:val="640"/>
                  <w:marRight w:val="0"/>
                  <w:marTop w:val="0"/>
                  <w:marBottom w:val="0"/>
                  <w:divBdr>
                    <w:top w:val="none" w:sz="0" w:space="0" w:color="auto"/>
                    <w:left w:val="none" w:sz="0" w:space="0" w:color="auto"/>
                    <w:bottom w:val="none" w:sz="0" w:space="0" w:color="auto"/>
                    <w:right w:val="none" w:sz="0" w:space="0" w:color="auto"/>
                  </w:divBdr>
                </w:div>
                <w:div w:id="1819371631">
                  <w:marLeft w:val="640"/>
                  <w:marRight w:val="0"/>
                  <w:marTop w:val="0"/>
                  <w:marBottom w:val="0"/>
                  <w:divBdr>
                    <w:top w:val="none" w:sz="0" w:space="0" w:color="auto"/>
                    <w:left w:val="none" w:sz="0" w:space="0" w:color="auto"/>
                    <w:bottom w:val="none" w:sz="0" w:space="0" w:color="auto"/>
                    <w:right w:val="none" w:sz="0" w:space="0" w:color="auto"/>
                  </w:divBdr>
                </w:div>
                <w:div w:id="587888706">
                  <w:marLeft w:val="640"/>
                  <w:marRight w:val="0"/>
                  <w:marTop w:val="0"/>
                  <w:marBottom w:val="0"/>
                  <w:divBdr>
                    <w:top w:val="none" w:sz="0" w:space="0" w:color="auto"/>
                    <w:left w:val="none" w:sz="0" w:space="0" w:color="auto"/>
                    <w:bottom w:val="none" w:sz="0" w:space="0" w:color="auto"/>
                    <w:right w:val="none" w:sz="0" w:space="0" w:color="auto"/>
                  </w:divBdr>
                </w:div>
                <w:div w:id="816801375">
                  <w:marLeft w:val="640"/>
                  <w:marRight w:val="0"/>
                  <w:marTop w:val="0"/>
                  <w:marBottom w:val="0"/>
                  <w:divBdr>
                    <w:top w:val="none" w:sz="0" w:space="0" w:color="auto"/>
                    <w:left w:val="none" w:sz="0" w:space="0" w:color="auto"/>
                    <w:bottom w:val="none" w:sz="0" w:space="0" w:color="auto"/>
                    <w:right w:val="none" w:sz="0" w:space="0" w:color="auto"/>
                  </w:divBdr>
                </w:div>
                <w:div w:id="2030595498">
                  <w:marLeft w:val="640"/>
                  <w:marRight w:val="0"/>
                  <w:marTop w:val="0"/>
                  <w:marBottom w:val="0"/>
                  <w:divBdr>
                    <w:top w:val="none" w:sz="0" w:space="0" w:color="auto"/>
                    <w:left w:val="none" w:sz="0" w:space="0" w:color="auto"/>
                    <w:bottom w:val="none" w:sz="0" w:space="0" w:color="auto"/>
                    <w:right w:val="none" w:sz="0" w:space="0" w:color="auto"/>
                  </w:divBdr>
                </w:div>
                <w:div w:id="900944786">
                  <w:marLeft w:val="640"/>
                  <w:marRight w:val="0"/>
                  <w:marTop w:val="0"/>
                  <w:marBottom w:val="0"/>
                  <w:divBdr>
                    <w:top w:val="none" w:sz="0" w:space="0" w:color="auto"/>
                    <w:left w:val="none" w:sz="0" w:space="0" w:color="auto"/>
                    <w:bottom w:val="none" w:sz="0" w:space="0" w:color="auto"/>
                    <w:right w:val="none" w:sz="0" w:space="0" w:color="auto"/>
                  </w:divBdr>
                </w:div>
                <w:div w:id="563487520">
                  <w:marLeft w:val="640"/>
                  <w:marRight w:val="0"/>
                  <w:marTop w:val="0"/>
                  <w:marBottom w:val="0"/>
                  <w:divBdr>
                    <w:top w:val="none" w:sz="0" w:space="0" w:color="auto"/>
                    <w:left w:val="none" w:sz="0" w:space="0" w:color="auto"/>
                    <w:bottom w:val="none" w:sz="0" w:space="0" w:color="auto"/>
                    <w:right w:val="none" w:sz="0" w:space="0" w:color="auto"/>
                  </w:divBdr>
                </w:div>
                <w:div w:id="497886353">
                  <w:marLeft w:val="640"/>
                  <w:marRight w:val="0"/>
                  <w:marTop w:val="0"/>
                  <w:marBottom w:val="0"/>
                  <w:divBdr>
                    <w:top w:val="none" w:sz="0" w:space="0" w:color="auto"/>
                    <w:left w:val="none" w:sz="0" w:space="0" w:color="auto"/>
                    <w:bottom w:val="none" w:sz="0" w:space="0" w:color="auto"/>
                    <w:right w:val="none" w:sz="0" w:space="0" w:color="auto"/>
                  </w:divBdr>
                </w:div>
                <w:div w:id="1840002547">
                  <w:marLeft w:val="640"/>
                  <w:marRight w:val="0"/>
                  <w:marTop w:val="0"/>
                  <w:marBottom w:val="0"/>
                  <w:divBdr>
                    <w:top w:val="none" w:sz="0" w:space="0" w:color="auto"/>
                    <w:left w:val="none" w:sz="0" w:space="0" w:color="auto"/>
                    <w:bottom w:val="none" w:sz="0" w:space="0" w:color="auto"/>
                    <w:right w:val="none" w:sz="0" w:space="0" w:color="auto"/>
                  </w:divBdr>
                </w:div>
                <w:div w:id="1057316013">
                  <w:marLeft w:val="640"/>
                  <w:marRight w:val="0"/>
                  <w:marTop w:val="0"/>
                  <w:marBottom w:val="0"/>
                  <w:divBdr>
                    <w:top w:val="none" w:sz="0" w:space="0" w:color="auto"/>
                    <w:left w:val="none" w:sz="0" w:space="0" w:color="auto"/>
                    <w:bottom w:val="none" w:sz="0" w:space="0" w:color="auto"/>
                    <w:right w:val="none" w:sz="0" w:space="0" w:color="auto"/>
                  </w:divBdr>
                </w:div>
                <w:div w:id="2146463638">
                  <w:marLeft w:val="640"/>
                  <w:marRight w:val="0"/>
                  <w:marTop w:val="0"/>
                  <w:marBottom w:val="0"/>
                  <w:divBdr>
                    <w:top w:val="none" w:sz="0" w:space="0" w:color="auto"/>
                    <w:left w:val="none" w:sz="0" w:space="0" w:color="auto"/>
                    <w:bottom w:val="none" w:sz="0" w:space="0" w:color="auto"/>
                    <w:right w:val="none" w:sz="0" w:space="0" w:color="auto"/>
                  </w:divBdr>
                </w:div>
                <w:div w:id="1734698506">
                  <w:marLeft w:val="640"/>
                  <w:marRight w:val="0"/>
                  <w:marTop w:val="0"/>
                  <w:marBottom w:val="0"/>
                  <w:divBdr>
                    <w:top w:val="none" w:sz="0" w:space="0" w:color="auto"/>
                    <w:left w:val="none" w:sz="0" w:space="0" w:color="auto"/>
                    <w:bottom w:val="none" w:sz="0" w:space="0" w:color="auto"/>
                    <w:right w:val="none" w:sz="0" w:space="0" w:color="auto"/>
                  </w:divBdr>
                </w:div>
                <w:div w:id="874275413">
                  <w:marLeft w:val="640"/>
                  <w:marRight w:val="0"/>
                  <w:marTop w:val="0"/>
                  <w:marBottom w:val="0"/>
                  <w:divBdr>
                    <w:top w:val="none" w:sz="0" w:space="0" w:color="auto"/>
                    <w:left w:val="none" w:sz="0" w:space="0" w:color="auto"/>
                    <w:bottom w:val="none" w:sz="0" w:space="0" w:color="auto"/>
                    <w:right w:val="none" w:sz="0" w:space="0" w:color="auto"/>
                  </w:divBdr>
                </w:div>
                <w:div w:id="1906260896">
                  <w:marLeft w:val="640"/>
                  <w:marRight w:val="0"/>
                  <w:marTop w:val="0"/>
                  <w:marBottom w:val="0"/>
                  <w:divBdr>
                    <w:top w:val="none" w:sz="0" w:space="0" w:color="auto"/>
                    <w:left w:val="none" w:sz="0" w:space="0" w:color="auto"/>
                    <w:bottom w:val="none" w:sz="0" w:space="0" w:color="auto"/>
                    <w:right w:val="none" w:sz="0" w:space="0" w:color="auto"/>
                  </w:divBdr>
                </w:div>
                <w:div w:id="51082985">
                  <w:marLeft w:val="640"/>
                  <w:marRight w:val="0"/>
                  <w:marTop w:val="0"/>
                  <w:marBottom w:val="0"/>
                  <w:divBdr>
                    <w:top w:val="none" w:sz="0" w:space="0" w:color="auto"/>
                    <w:left w:val="none" w:sz="0" w:space="0" w:color="auto"/>
                    <w:bottom w:val="none" w:sz="0" w:space="0" w:color="auto"/>
                    <w:right w:val="none" w:sz="0" w:space="0" w:color="auto"/>
                  </w:divBdr>
                </w:div>
                <w:div w:id="1841771569">
                  <w:marLeft w:val="640"/>
                  <w:marRight w:val="0"/>
                  <w:marTop w:val="0"/>
                  <w:marBottom w:val="0"/>
                  <w:divBdr>
                    <w:top w:val="none" w:sz="0" w:space="0" w:color="auto"/>
                    <w:left w:val="none" w:sz="0" w:space="0" w:color="auto"/>
                    <w:bottom w:val="none" w:sz="0" w:space="0" w:color="auto"/>
                    <w:right w:val="none" w:sz="0" w:space="0" w:color="auto"/>
                  </w:divBdr>
                </w:div>
                <w:div w:id="1518958820">
                  <w:marLeft w:val="640"/>
                  <w:marRight w:val="0"/>
                  <w:marTop w:val="0"/>
                  <w:marBottom w:val="0"/>
                  <w:divBdr>
                    <w:top w:val="none" w:sz="0" w:space="0" w:color="auto"/>
                    <w:left w:val="none" w:sz="0" w:space="0" w:color="auto"/>
                    <w:bottom w:val="none" w:sz="0" w:space="0" w:color="auto"/>
                    <w:right w:val="none" w:sz="0" w:space="0" w:color="auto"/>
                  </w:divBdr>
                </w:div>
                <w:div w:id="1817188135">
                  <w:marLeft w:val="640"/>
                  <w:marRight w:val="0"/>
                  <w:marTop w:val="0"/>
                  <w:marBottom w:val="0"/>
                  <w:divBdr>
                    <w:top w:val="none" w:sz="0" w:space="0" w:color="auto"/>
                    <w:left w:val="none" w:sz="0" w:space="0" w:color="auto"/>
                    <w:bottom w:val="none" w:sz="0" w:space="0" w:color="auto"/>
                    <w:right w:val="none" w:sz="0" w:space="0" w:color="auto"/>
                  </w:divBdr>
                </w:div>
                <w:div w:id="1179924967">
                  <w:marLeft w:val="640"/>
                  <w:marRight w:val="0"/>
                  <w:marTop w:val="0"/>
                  <w:marBottom w:val="0"/>
                  <w:divBdr>
                    <w:top w:val="none" w:sz="0" w:space="0" w:color="auto"/>
                    <w:left w:val="none" w:sz="0" w:space="0" w:color="auto"/>
                    <w:bottom w:val="none" w:sz="0" w:space="0" w:color="auto"/>
                    <w:right w:val="none" w:sz="0" w:space="0" w:color="auto"/>
                  </w:divBdr>
                </w:div>
                <w:div w:id="1644500493">
                  <w:marLeft w:val="640"/>
                  <w:marRight w:val="0"/>
                  <w:marTop w:val="0"/>
                  <w:marBottom w:val="0"/>
                  <w:divBdr>
                    <w:top w:val="none" w:sz="0" w:space="0" w:color="auto"/>
                    <w:left w:val="none" w:sz="0" w:space="0" w:color="auto"/>
                    <w:bottom w:val="none" w:sz="0" w:space="0" w:color="auto"/>
                    <w:right w:val="none" w:sz="0" w:space="0" w:color="auto"/>
                  </w:divBdr>
                </w:div>
              </w:divsChild>
            </w:div>
            <w:div w:id="2014674914">
              <w:marLeft w:val="0"/>
              <w:marRight w:val="0"/>
              <w:marTop w:val="0"/>
              <w:marBottom w:val="0"/>
              <w:divBdr>
                <w:top w:val="none" w:sz="0" w:space="0" w:color="auto"/>
                <w:left w:val="none" w:sz="0" w:space="0" w:color="auto"/>
                <w:bottom w:val="none" w:sz="0" w:space="0" w:color="auto"/>
                <w:right w:val="none" w:sz="0" w:space="0" w:color="auto"/>
              </w:divBdr>
              <w:divsChild>
                <w:div w:id="20325828">
                  <w:marLeft w:val="640"/>
                  <w:marRight w:val="0"/>
                  <w:marTop w:val="0"/>
                  <w:marBottom w:val="0"/>
                  <w:divBdr>
                    <w:top w:val="none" w:sz="0" w:space="0" w:color="auto"/>
                    <w:left w:val="none" w:sz="0" w:space="0" w:color="auto"/>
                    <w:bottom w:val="none" w:sz="0" w:space="0" w:color="auto"/>
                    <w:right w:val="none" w:sz="0" w:space="0" w:color="auto"/>
                  </w:divBdr>
                </w:div>
                <w:div w:id="1657030069">
                  <w:marLeft w:val="640"/>
                  <w:marRight w:val="0"/>
                  <w:marTop w:val="0"/>
                  <w:marBottom w:val="0"/>
                  <w:divBdr>
                    <w:top w:val="none" w:sz="0" w:space="0" w:color="auto"/>
                    <w:left w:val="none" w:sz="0" w:space="0" w:color="auto"/>
                    <w:bottom w:val="none" w:sz="0" w:space="0" w:color="auto"/>
                    <w:right w:val="none" w:sz="0" w:space="0" w:color="auto"/>
                  </w:divBdr>
                </w:div>
                <w:div w:id="1204634898">
                  <w:marLeft w:val="640"/>
                  <w:marRight w:val="0"/>
                  <w:marTop w:val="0"/>
                  <w:marBottom w:val="0"/>
                  <w:divBdr>
                    <w:top w:val="none" w:sz="0" w:space="0" w:color="auto"/>
                    <w:left w:val="none" w:sz="0" w:space="0" w:color="auto"/>
                    <w:bottom w:val="none" w:sz="0" w:space="0" w:color="auto"/>
                    <w:right w:val="none" w:sz="0" w:space="0" w:color="auto"/>
                  </w:divBdr>
                </w:div>
                <w:div w:id="1682662717">
                  <w:marLeft w:val="640"/>
                  <w:marRight w:val="0"/>
                  <w:marTop w:val="0"/>
                  <w:marBottom w:val="0"/>
                  <w:divBdr>
                    <w:top w:val="none" w:sz="0" w:space="0" w:color="auto"/>
                    <w:left w:val="none" w:sz="0" w:space="0" w:color="auto"/>
                    <w:bottom w:val="none" w:sz="0" w:space="0" w:color="auto"/>
                    <w:right w:val="none" w:sz="0" w:space="0" w:color="auto"/>
                  </w:divBdr>
                </w:div>
                <w:div w:id="1865056091">
                  <w:marLeft w:val="640"/>
                  <w:marRight w:val="0"/>
                  <w:marTop w:val="0"/>
                  <w:marBottom w:val="0"/>
                  <w:divBdr>
                    <w:top w:val="none" w:sz="0" w:space="0" w:color="auto"/>
                    <w:left w:val="none" w:sz="0" w:space="0" w:color="auto"/>
                    <w:bottom w:val="none" w:sz="0" w:space="0" w:color="auto"/>
                    <w:right w:val="none" w:sz="0" w:space="0" w:color="auto"/>
                  </w:divBdr>
                </w:div>
                <w:div w:id="2049453143">
                  <w:marLeft w:val="640"/>
                  <w:marRight w:val="0"/>
                  <w:marTop w:val="0"/>
                  <w:marBottom w:val="0"/>
                  <w:divBdr>
                    <w:top w:val="none" w:sz="0" w:space="0" w:color="auto"/>
                    <w:left w:val="none" w:sz="0" w:space="0" w:color="auto"/>
                    <w:bottom w:val="none" w:sz="0" w:space="0" w:color="auto"/>
                    <w:right w:val="none" w:sz="0" w:space="0" w:color="auto"/>
                  </w:divBdr>
                </w:div>
                <w:div w:id="462700482">
                  <w:marLeft w:val="640"/>
                  <w:marRight w:val="0"/>
                  <w:marTop w:val="0"/>
                  <w:marBottom w:val="0"/>
                  <w:divBdr>
                    <w:top w:val="none" w:sz="0" w:space="0" w:color="auto"/>
                    <w:left w:val="none" w:sz="0" w:space="0" w:color="auto"/>
                    <w:bottom w:val="none" w:sz="0" w:space="0" w:color="auto"/>
                    <w:right w:val="none" w:sz="0" w:space="0" w:color="auto"/>
                  </w:divBdr>
                </w:div>
                <w:div w:id="187063363">
                  <w:marLeft w:val="640"/>
                  <w:marRight w:val="0"/>
                  <w:marTop w:val="0"/>
                  <w:marBottom w:val="0"/>
                  <w:divBdr>
                    <w:top w:val="none" w:sz="0" w:space="0" w:color="auto"/>
                    <w:left w:val="none" w:sz="0" w:space="0" w:color="auto"/>
                    <w:bottom w:val="none" w:sz="0" w:space="0" w:color="auto"/>
                    <w:right w:val="none" w:sz="0" w:space="0" w:color="auto"/>
                  </w:divBdr>
                </w:div>
                <w:div w:id="658733457">
                  <w:marLeft w:val="640"/>
                  <w:marRight w:val="0"/>
                  <w:marTop w:val="0"/>
                  <w:marBottom w:val="0"/>
                  <w:divBdr>
                    <w:top w:val="none" w:sz="0" w:space="0" w:color="auto"/>
                    <w:left w:val="none" w:sz="0" w:space="0" w:color="auto"/>
                    <w:bottom w:val="none" w:sz="0" w:space="0" w:color="auto"/>
                    <w:right w:val="none" w:sz="0" w:space="0" w:color="auto"/>
                  </w:divBdr>
                </w:div>
                <w:div w:id="1680038152">
                  <w:marLeft w:val="640"/>
                  <w:marRight w:val="0"/>
                  <w:marTop w:val="0"/>
                  <w:marBottom w:val="0"/>
                  <w:divBdr>
                    <w:top w:val="none" w:sz="0" w:space="0" w:color="auto"/>
                    <w:left w:val="none" w:sz="0" w:space="0" w:color="auto"/>
                    <w:bottom w:val="none" w:sz="0" w:space="0" w:color="auto"/>
                    <w:right w:val="none" w:sz="0" w:space="0" w:color="auto"/>
                  </w:divBdr>
                </w:div>
                <w:div w:id="951395936">
                  <w:marLeft w:val="640"/>
                  <w:marRight w:val="0"/>
                  <w:marTop w:val="0"/>
                  <w:marBottom w:val="0"/>
                  <w:divBdr>
                    <w:top w:val="none" w:sz="0" w:space="0" w:color="auto"/>
                    <w:left w:val="none" w:sz="0" w:space="0" w:color="auto"/>
                    <w:bottom w:val="none" w:sz="0" w:space="0" w:color="auto"/>
                    <w:right w:val="none" w:sz="0" w:space="0" w:color="auto"/>
                  </w:divBdr>
                </w:div>
                <w:div w:id="1283729713">
                  <w:marLeft w:val="640"/>
                  <w:marRight w:val="0"/>
                  <w:marTop w:val="0"/>
                  <w:marBottom w:val="0"/>
                  <w:divBdr>
                    <w:top w:val="none" w:sz="0" w:space="0" w:color="auto"/>
                    <w:left w:val="none" w:sz="0" w:space="0" w:color="auto"/>
                    <w:bottom w:val="none" w:sz="0" w:space="0" w:color="auto"/>
                    <w:right w:val="none" w:sz="0" w:space="0" w:color="auto"/>
                  </w:divBdr>
                </w:div>
                <w:div w:id="1129282084">
                  <w:marLeft w:val="640"/>
                  <w:marRight w:val="0"/>
                  <w:marTop w:val="0"/>
                  <w:marBottom w:val="0"/>
                  <w:divBdr>
                    <w:top w:val="none" w:sz="0" w:space="0" w:color="auto"/>
                    <w:left w:val="none" w:sz="0" w:space="0" w:color="auto"/>
                    <w:bottom w:val="none" w:sz="0" w:space="0" w:color="auto"/>
                    <w:right w:val="none" w:sz="0" w:space="0" w:color="auto"/>
                  </w:divBdr>
                </w:div>
                <w:div w:id="1715737145">
                  <w:marLeft w:val="640"/>
                  <w:marRight w:val="0"/>
                  <w:marTop w:val="0"/>
                  <w:marBottom w:val="0"/>
                  <w:divBdr>
                    <w:top w:val="none" w:sz="0" w:space="0" w:color="auto"/>
                    <w:left w:val="none" w:sz="0" w:space="0" w:color="auto"/>
                    <w:bottom w:val="none" w:sz="0" w:space="0" w:color="auto"/>
                    <w:right w:val="none" w:sz="0" w:space="0" w:color="auto"/>
                  </w:divBdr>
                </w:div>
                <w:div w:id="441802881">
                  <w:marLeft w:val="640"/>
                  <w:marRight w:val="0"/>
                  <w:marTop w:val="0"/>
                  <w:marBottom w:val="0"/>
                  <w:divBdr>
                    <w:top w:val="none" w:sz="0" w:space="0" w:color="auto"/>
                    <w:left w:val="none" w:sz="0" w:space="0" w:color="auto"/>
                    <w:bottom w:val="none" w:sz="0" w:space="0" w:color="auto"/>
                    <w:right w:val="none" w:sz="0" w:space="0" w:color="auto"/>
                  </w:divBdr>
                </w:div>
                <w:div w:id="1537965135">
                  <w:marLeft w:val="640"/>
                  <w:marRight w:val="0"/>
                  <w:marTop w:val="0"/>
                  <w:marBottom w:val="0"/>
                  <w:divBdr>
                    <w:top w:val="none" w:sz="0" w:space="0" w:color="auto"/>
                    <w:left w:val="none" w:sz="0" w:space="0" w:color="auto"/>
                    <w:bottom w:val="none" w:sz="0" w:space="0" w:color="auto"/>
                    <w:right w:val="none" w:sz="0" w:space="0" w:color="auto"/>
                  </w:divBdr>
                </w:div>
                <w:div w:id="98840005">
                  <w:marLeft w:val="640"/>
                  <w:marRight w:val="0"/>
                  <w:marTop w:val="0"/>
                  <w:marBottom w:val="0"/>
                  <w:divBdr>
                    <w:top w:val="none" w:sz="0" w:space="0" w:color="auto"/>
                    <w:left w:val="none" w:sz="0" w:space="0" w:color="auto"/>
                    <w:bottom w:val="none" w:sz="0" w:space="0" w:color="auto"/>
                    <w:right w:val="none" w:sz="0" w:space="0" w:color="auto"/>
                  </w:divBdr>
                </w:div>
                <w:div w:id="1869373437">
                  <w:marLeft w:val="640"/>
                  <w:marRight w:val="0"/>
                  <w:marTop w:val="0"/>
                  <w:marBottom w:val="0"/>
                  <w:divBdr>
                    <w:top w:val="none" w:sz="0" w:space="0" w:color="auto"/>
                    <w:left w:val="none" w:sz="0" w:space="0" w:color="auto"/>
                    <w:bottom w:val="none" w:sz="0" w:space="0" w:color="auto"/>
                    <w:right w:val="none" w:sz="0" w:space="0" w:color="auto"/>
                  </w:divBdr>
                </w:div>
                <w:div w:id="188026868">
                  <w:marLeft w:val="640"/>
                  <w:marRight w:val="0"/>
                  <w:marTop w:val="0"/>
                  <w:marBottom w:val="0"/>
                  <w:divBdr>
                    <w:top w:val="none" w:sz="0" w:space="0" w:color="auto"/>
                    <w:left w:val="none" w:sz="0" w:space="0" w:color="auto"/>
                    <w:bottom w:val="none" w:sz="0" w:space="0" w:color="auto"/>
                    <w:right w:val="none" w:sz="0" w:space="0" w:color="auto"/>
                  </w:divBdr>
                </w:div>
                <w:div w:id="97680929">
                  <w:marLeft w:val="640"/>
                  <w:marRight w:val="0"/>
                  <w:marTop w:val="0"/>
                  <w:marBottom w:val="0"/>
                  <w:divBdr>
                    <w:top w:val="none" w:sz="0" w:space="0" w:color="auto"/>
                    <w:left w:val="none" w:sz="0" w:space="0" w:color="auto"/>
                    <w:bottom w:val="none" w:sz="0" w:space="0" w:color="auto"/>
                    <w:right w:val="none" w:sz="0" w:space="0" w:color="auto"/>
                  </w:divBdr>
                </w:div>
                <w:div w:id="1949584409">
                  <w:marLeft w:val="640"/>
                  <w:marRight w:val="0"/>
                  <w:marTop w:val="0"/>
                  <w:marBottom w:val="0"/>
                  <w:divBdr>
                    <w:top w:val="none" w:sz="0" w:space="0" w:color="auto"/>
                    <w:left w:val="none" w:sz="0" w:space="0" w:color="auto"/>
                    <w:bottom w:val="none" w:sz="0" w:space="0" w:color="auto"/>
                    <w:right w:val="none" w:sz="0" w:space="0" w:color="auto"/>
                  </w:divBdr>
                </w:div>
                <w:div w:id="1780174133">
                  <w:marLeft w:val="640"/>
                  <w:marRight w:val="0"/>
                  <w:marTop w:val="0"/>
                  <w:marBottom w:val="0"/>
                  <w:divBdr>
                    <w:top w:val="none" w:sz="0" w:space="0" w:color="auto"/>
                    <w:left w:val="none" w:sz="0" w:space="0" w:color="auto"/>
                    <w:bottom w:val="none" w:sz="0" w:space="0" w:color="auto"/>
                    <w:right w:val="none" w:sz="0" w:space="0" w:color="auto"/>
                  </w:divBdr>
                </w:div>
                <w:div w:id="132214890">
                  <w:marLeft w:val="640"/>
                  <w:marRight w:val="0"/>
                  <w:marTop w:val="0"/>
                  <w:marBottom w:val="0"/>
                  <w:divBdr>
                    <w:top w:val="none" w:sz="0" w:space="0" w:color="auto"/>
                    <w:left w:val="none" w:sz="0" w:space="0" w:color="auto"/>
                    <w:bottom w:val="none" w:sz="0" w:space="0" w:color="auto"/>
                    <w:right w:val="none" w:sz="0" w:space="0" w:color="auto"/>
                  </w:divBdr>
                </w:div>
                <w:div w:id="1307466428">
                  <w:marLeft w:val="640"/>
                  <w:marRight w:val="0"/>
                  <w:marTop w:val="0"/>
                  <w:marBottom w:val="0"/>
                  <w:divBdr>
                    <w:top w:val="none" w:sz="0" w:space="0" w:color="auto"/>
                    <w:left w:val="none" w:sz="0" w:space="0" w:color="auto"/>
                    <w:bottom w:val="none" w:sz="0" w:space="0" w:color="auto"/>
                    <w:right w:val="none" w:sz="0" w:space="0" w:color="auto"/>
                  </w:divBdr>
                </w:div>
                <w:div w:id="62262895">
                  <w:marLeft w:val="640"/>
                  <w:marRight w:val="0"/>
                  <w:marTop w:val="0"/>
                  <w:marBottom w:val="0"/>
                  <w:divBdr>
                    <w:top w:val="none" w:sz="0" w:space="0" w:color="auto"/>
                    <w:left w:val="none" w:sz="0" w:space="0" w:color="auto"/>
                    <w:bottom w:val="none" w:sz="0" w:space="0" w:color="auto"/>
                    <w:right w:val="none" w:sz="0" w:space="0" w:color="auto"/>
                  </w:divBdr>
                </w:div>
                <w:div w:id="1347634306">
                  <w:marLeft w:val="640"/>
                  <w:marRight w:val="0"/>
                  <w:marTop w:val="0"/>
                  <w:marBottom w:val="0"/>
                  <w:divBdr>
                    <w:top w:val="none" w:sz="0" w:space="0" w:color="auto"/>
                    <w:left w:val="none" w:sz="0" w:space="0" w:color="auto"/>
                    <w:bottom w:val="none" w:sz="0" w:space="0" w:color="auto"/>
                    <w:right w:val="none" w:sz="0" w:space="0" w:color="auto"/>
                  </w:divBdr>
                </w:div>
                <w:div w:id="1170102908">
                  <w:marLeft w:val="640"/>
                  <w:marRight w:val="0"/>
                  <w:marTop w:val="0"/>
                  <w:marBottom w:val="0"/>
                  <w:divBdr>
                    <w:top w:val="none" w:sz="0" w:space="0" w:color="auto"/>
                    <w:left w:val="none" w:sz="0" w:space="0" w:color="auto"/>
                    <w:bottom w:val="none" w:sz="0" w:space="0" w:color="auto"/>
                    <w:right w:val="none" w:sz="0" w:space="0" w:color="auto"/>
                  </w:divBdr>
                </w:div>
                <w:div w:id="1623534667">
                  <w:marLeft w:val="640"/>
                  <w:marRight w:val="0"/>
                  <w:marTop w:val="0"/>
                  <w:marBottom w:val="0"/>
                  <w:divBdr>
                    <w:top w:val="none" w:sz="0" w:space="0" w:color="auto"/>
                    <w:left w:val="none" w:sz="0" w:space="0" w:color="auto"/>
                    <w:bottom w:val="none" w:sz="0" w:space="0" w:color="auto"/>
                    <w:right w:val="none" w:sz="0" w:space="0" w:color="auto"/>
                  </w:divBdr>
                </w:div>
                <w:div w:id="1485850295">
                  <w:marLeft w:val="640"/>
                  <w:marRight w:val="0"/>
                  <w:marTop w:val="0"/>
                  <w:marBottom w:val="0"/>
                  <w:divBdr>
                    <w:top w:val="none" w:sz="0" w:space="0" w:color="auto"/>
                    <w:left w:val="none" w:sz="0" w:space="0" w:color="auto"/>
                    <w:bottom w:val="none" w:sz="0" w:space="0" w:color="auto"/>
                    <w:right w:val="none" w:sz="0" w:space="0" w:color="auto"/>
                  </w:divBdr>
                </w:div>
                <w:div w:id="1836920378">
                  <w:marLeft w:val="640"/>
                  <w:marRight w:val="0"/>
                  <w:marTop w:val="0"/>
                  <w:marBottom w:val="0"/>
                  <w:divBdr>
                    <w:top w:val="none" w:sz="0" w:space="0" w:color="auto"/>
                    <w:left w:val="none" w:sz="0" w:space="0" w:color="auto"/>
                    <w:bottom w:val="none" w:sz="0" w:space="0" w:color="auto"/>
                    <w:right w:val="none" w:sz="0" w:space="0" w:color="auto"/>
                  </w:divBdr>
                </w:div>
              </w:divsChild>
            </w:div>
            <w:div w:id="835151469">
              <w:marLeft w:val="0"/>
              <w:marRight w:val="0"/>
              <w:marTop w:val="0"/>
              <w:marBottom w:val="0"/>
              <w:divBdr>
                <w:top w:val="none" w:sz="0" w:space="0" w:color="auto"/>
                <w:left w:val="none" w:sz="0" w:space="0" w:color="auto"/>
                <w:bottom w:val="none" w:sz="0" w:space="0" w:color="auto"/>
                <w:right w:val="none" w:sz="0" w:space="0" w:color="auto"/>
              </w:divBdr>
              <w:divsChild>
                <w:div w:id="1928805274">
                  <w:marLeft w:val="640"/>
                  <w:marRight w:val="0"/>
                  <w:marTop w:val="0"/>
                  <w:marBottom w:val="0"/>
                  <w:divBdr>
                    <w:top w:val="none" w:sz="0" w:space="0" w:color="auto"/>
                    <w:left w:val="none" w:sz="0" w:space="0" w:color="auto"/>
                    <w:bottom w:val="none" w:sz="0" w:space="0" w:color="auto"/>
                    <w:right w:val="none" w:sz="0" w:space="0" w:color="auto"/>
                  </w:divBdr>
                </w:div>
                <w:div w:id="335771663">
                  <w:marLeft w:val="640"/>
                  <w:marRight w:val="0"/>
                  <w:marTop w:val="0"/>
                  <w:marBottom w:val="0"/>
                  <w:divBdr>
                    <w:top w:val="none" w:sz="0" w:space="0" w:color="auto"/>
                    <w:left w:val="none" w:sz="0" w:space="0" w:color="auto"/>
                    <w:bottom w:val="none" w:sz="0" w:space="0" w:color="auto"/>
                    <w:right w:val="none" w:sz="0" w:space="0" w:color="auto"/>
                  </w:divBdr>
                </w:div>
                <w:div w:id="128020183">
                  <w:marLeft w:val="640"/>
                  <w:marRight w:val="0"/>
                  <w:marTop w:val="0"/>
                  <w:marBottom w:val="0"/>
                  <w:divBdr>
                    <w:top w:val="none" w:sz="0" w:space="0" w:color="auto"/>
                    <w:left w:val="none" w:sz="0" w:space="0" w:color="auto"/>
                    <w:bottom w:val="none" w:sz="0" w:space="0" w:color="auto"/>
                    <w:right w:val="none" w:sz="0" w:space="0" w:color="auto"/>
                  </w:divBdr>
                </w:div>
                <w:div w:id="1639996820">
                  <w:marLeft w:val="640"/>
                  <w:marRight w:val="0"/>
                  <w:marTop w:val="0"/>
                  <w:marBottom w:val="0"/>
                  <w:divBdr>
                    <w:top w:val="none" w:sz="0" w:space="0" w:color="auto"/>
                    <w:left w:val="none" w:sz="0" w:space="0" w:color="auto"/>
                    <w:bottom w:val="none" w:sz="0" w:space="0" w:color="auto"/>
                    <w:right w:val="none" w:sz="0" w:space="0" w:color="auto"/>
                  </w:divBdr>
                </w:div>
                <w:div w:id="139274360">
                  <w:marLeft w:val="640"/>
                  <w:marRight w:val="0"/>
                  <w:marTop w:val="0"/>
                  <w:marBottom w:val="0"/>
                  <w:divBdr>
                    <w:top w:val="none" w:sz="0" w:space="0" w:color="auto"/>
                    <w:left w:val="none" w:sz="0" w:space="0" w:color="auto"/>
                    <w:bottom w:val="none" w:sz="0" w:space="0" w:color="auto"/>
                    <w:right w:val="none" w:sz="0" w:space="0" w:color="auto"/>
                  </w:divBdr>
                </w:div>
                <w:div w:id="210190065">
                  <w:marLeft w:val="640"/>
                  <w:marRight w:val="0"/>
                  <w:marTop w:val="0"/>
                  <w:marBottom w:val="0"/>
                  <w:divBdr>
                    <w:top w:val="none" w:sz="0" w:space="0" w:color="auto"/>
                    <w:left w:val="none" w:sz="0" w:space="0" w:color="auto"/>
                    <w:bottom w:val="none" w:sz="0" w:space="0" w:color="auto"/>
                    <w:right w:val="none" w:sz="0" w:space="0" w:color="auto"/>
                  </w:divBdr>
                </w:div>
                <w:div w:id="777454279">
                  <w:marLeft w:val="640"/>
                  <w:marRight w:val="0"/>
                  <w:marTop w:val="0"/>
                  <w:marBottom w:val="0"/>
                  <w:divBdr>
                    <w:top w:val="none" w:sz="0" w:space="0" w:color="auto"/>
                    <w:left w:val="none" w:sz="0" w:space="0" w:color="auto"/>
                    <w:bottom w:val="none" w:sz="0" w:space="0" w:color="auto"/>
                    <w:right w:val="none" w:sz="0" w:space="0" w:color="auto"/>
                  </w:divBdr>
                </w:div>
                <w:div w:id="178276533">
                  <w:marLeft w:val="640"/>
                  <w:marRight w:val="0"/>
                  <w:marTop w:val="0"/>
                  <w:marBottom w:val="0"/>
                  <w:divBdr>
                    <w:top w:val="none" w:sz="0" w:space="0" w:color="auto"/>
                    <w:left w:val="none" w:sz="0" w:space="0" w:color="auto"/>
                    <w:bottom w:val="none" w:sz="0" w:space="0" w:color="auto"/>
                    <w:right w:val="none" w:sz="0" w:space="0" w:color="auto"/>
                  </w:divBdr>
                </w:div>
                <w:div w:id="1797094225">
                  <w:marLeft w:val="640"/>
                  <w:marRight w:val="0"/>
                  <w:marTop w:val="0"/>
                  <w:marBottom w:val="0"/>
                  <w:divBdr>
                    <w:top w:val="none" w:sz="0" w:space="0" w:color="auto"/>
                    <w:left w:val="none" w:sz="0" w:space="0" w:color="auto"/>
                    <w:bottom w:val="none" w:sz="0" w:space="0" w:color="auto"/>
                    <w:right w:val="none" w:sz="0" w:space="0" w:color="auto"/>
                  </w:divBdr>
                </w:div>
                <w:div w:id="2144806019">
                  <w:marLeft w:val="640"/>
                  <w:marRight w:val="0"/>
                  <w:marTop w:val="0"/>
                  <w:marBottom w:val="0"/>
                  <w:divBdr>
                    <w:top w:val="none" w:sz="0" w:space="0" w:color="auto"/>
                    <w:left w:val="none" w:sz="0" w:space="0" w:color="auto"/>
                    <w:bottom w:val="none" w:sz="0" w:space="0" w:color="auto"/>
                    <w:right w:val="none" w:sz="0" w:space="0" w:color="auto"/>
                  </w:divBdr>
                </w:div>
                <w:div w:id="1432431659">
                  <w:marLeft w:val="640"/>
                  <w:marRight w:val="0"/>
                  <w:marTop w:val="0"/>
                  <w:marBottom w:val="0"/>
                  <w:divBdr>
                    <w:top w:val="none" w:sz="0" w:space="0" w:color="auto"/>
                    <w:left w:val="none" w:sz="0" w:space="0" w:color="auto"/>
                    <w:bottom w:val="none" w:sz="0" w:space="0" w:color="auto"/>
                    <w:right w:val="none" w:sz="0" w:space="0" w:color="auto"/>
                  </w:divBdr>
                </w:div>
                <w:div w:id="2120025446">
                  <w:marLeft w:val="640"/>
                  <w:marRight w:val="0"/>
                  <w:marTop w:val="0"/>
                  <w:marBottom w:val="0"/>
                  <w:divBdr>
                    <w:top w:val="none" w:sz="0" w:space="0" w:color="auto"/>
                    <w:left w:val="none" w:sz="0" w:space="0" w:color="auto"/>
                    <w:bottom w:val="none" w:sz="0" w:space="0" w:color="auto"/>
                    <w:right w:val="none" w:sz="0" w:space="0" w:color="auto"/>
                  </w:divBdr>
                </w:div>
                <w:div w:id="504632495">
                  <w:marLeft w:val="640"/>
                  <w:marRight w:val="0"/>
                  <w:marTop w:val="0"/>
                  <w:marBottom w:val="0"/>
                  <w:divBdr>
                    <w:top w:val="none" w:sz="0" w:space="0" w:color="auto"/>
                    <w:left w:val="none" w:sz="0" w:space="0" w:color="auto"/>
                    <w:bottom w:val="none" w:sz="0" w:space="0" w:color="auto"/>
                    <w:right w:val="none" w:sz="0" w:space="0" w:color="auto"/>
                  </w:divBdr>
                </w:div>
                <w:div w:id="52050109">
                  <w:marLeft w:val="640"/>
                  <w:marRight w:val="0"/>
                  <w:marTop w:val="0"/>
                  <w:marBottom w:val="0"/>
                  <w:divBdr>
                    <w:top w:val="none" w:sz="0" w:space="0" w:color="auto"/>
                    <w:left w:val="none" w:sz="0" w:space="0" w:color="auto"/>
                    <w:bottom w:val="none" w:sz="0" w:space="0" w:color="auto"/>
                    <w:right w:val="none" w:sz="0" w:space="0" w:color="auto"/>
                  </w:divBdr>
                </w:div>
                <w:div w:id="1234848443">
                  <w:marLeft w:val="640"/>
                  <w:marRight w:val="0"/>
                  <w:marTop w:val="0"/>
                  <w:marBottom w:val="0"/>
                  <w:divBdr>
                    <w:top w:val="none" w:sz="0" w:space="0" w:color="auto"/>
                    <w:left w:val="none" w:sz="0" w:space="0" w:color="auto"/>
                    <w:bottom w:val="none" w:sz="0" w:space="0" w:color="auto"/>
                    <w:right w:val="none" w:sz="0" w:space="0" w:color="auto"/>
                  </w:divBdr>
                </w:div>
                <w:div w:id="107050362">
                  <w:marLeft w:val="640"/>
                  <w:marRight w:val="0"/>
                  <w:marTop w:val="0"/>
                  <w:marBottom w:val="0"/>
                  <w:divBdr>
                    <w:top w:val="none" w:sz="0" w:space="0" w:color="auto"/>
                    <w:left w:val="none" w:sz="0" w:space="0" w:color="auto"/>
                    <w:bottom w:val="none" w:sz="0" w:space="0" w:color="auto"/>
                    <w:right w:val="none" w:sz="0" w:space="0" w:color="auto"/>
                  </w:divBdr>
                </w:div>
                <w:div w:id="2015183755">
                  <w:marLeft w:val="640"/>
                  <w:marRight w:val="0"/>
                  <w:marTop w:val="0"/>
                  <w:marBottom w:val="0"/>
                  <w:divBdr>
                    <w:top w:val="none" w:sz="0" w:space="0" w:color="auto"/>
                    <w:left w:val="none" w:sz="0" w:space="0" w:color="auto"/>
                    <w:bottom w:val="none" w:sz="0" w:space="0" w:color="auto"/>
                    <w:right w:val="none" w:sz="0" w:space="0" w:color="auto"/>
                  </w:divBdr>
                </w:div>
                <w:div w:id="1209680339">
                  <w:marLeft w:val="640"/>
                  <w:marRight w:val="0"/>
                  <w:marTop w:val="0"/>
                  <w:marBottom w:val="0"/>
                  <w:divBdr>
                    <w:top w:val="none" w:sz="0" w:space="0" w:color="auto"/>
                    <w:left w:val="none" w:sz="0" w:space="0" w:color="auto"/>
                    <w:bottom w:val="none" w:sz="0" w:space="0" w:color="auto"/>
                    <w:right w:val="none" w:sz="0" w:space="0" w:color="auto"/>
                  </w:divBdr>
                </w:div>
                <w:div w:id="1472094816">
                  <w:marLeft w:val="640"/>
                  <w:marRight w:val="0"/>
                  <w:marTop w:val="0"/>
                  <w:marBottom w:val="0"/>
                  <w:divBdr>
                    <w:top w:val="none" w:sz="0" w:space="0" w:color="auto"/>
                    <w:left w:val="none" w:sz="0" w:space="0" w:color="auto"/>
                    <w:bottom w:val="none" w:sz="0" w:space="0" w:color="auto"/>
                    <w:right w:val="none" w:sz="0" w:space="0" w:color="auto"/>
                  </w:divBdr>
                </w:div>
                <w:div w:id="684526282">
                  <w:marLeft w:val="640"/>
                  <w:marRight w:val="0"/>
                  <w:marTop w:val="0"/>
                  <w:marBottom w:val="0"/>
                  <w:divBdr>
                    <w:top w:val="none" w:sz="0" w:space="0" w:color="auto"/>
                    <w:left w:val="none" w:sz="0" w:space="0" w:color="auto"/>
                    <w:bottom w:val="none" w:sz="0" w:space="0" w:color="auto"/>
                    <w:right w:val="none" w:sz="0" w:space="0" w:color="auto"/>
                  </w:divBdr>
                </w:div>
                <w:div w:id="1664816030">
                  <w:marLeft w:val="640"/>
                  <w:marRight w:val="0"/>
                  <w:marTop w:val="0"/>
                  <w:marBottom w:val="0"/>
                  <w:divBdr>
                    <w:top w:val="none" w:sz="0" w:space="0" w:color="auto"/>
                    <w:left w:val="none" w:sz="0" w:space="0" w:color="auto"/>
                    <w:bottom w:val="none" w:sz="0" w:space="0" w:color="auto"/>
                    <w:right w:val="none" w:sz="0" w:space="0" w:color="auto"/>
                  </w:divBdr>
                </w:div>
                <w:div w:id="614484810">
                  <w:marLeft w:val="640"/>
                  <w:marRight w:val="0"/>
                  <w:marTop w:val="0"/>
                  <w:marBottom w:val="0"/>
                  <w:divBdr>
                    <w:top w:val="none" w:sz="0" w:space="0" w:color="auto"/>
                    <w:left w:val="none" w:sz="0" w:space="0" w:color="auto"/>
                    <w:bottom w:val="none" w:sz="0" w:space="0" w:color="auto"/>
                    <w:right w:val="none" w:sz="0" w:space="0" w:color="auto"/>
                  </w:divBdr>
                </w:div>
                <w:div w:id="2094886634">
                  <w:marLeft w:val="640"/>
                  <w:marRight w:val="0"/>
                  <w:marTop w:val="0"/>
                  <w:marBottom w:val="0"/>
                  <w:divBdr>
                    <w:top w:val="none" w:sz="0" w:space="0" w:color="auto"/>
                    <w:left w:val="none" w:sz="0" w:space="0" w:color="auto"/>
                    <w:bottom w:val="none" w:sz="0" w:space="0" w:color="auto"/>
                    <w:right w:val="none" w:sz="0" w:space="0" w:color="auto"/>
                  </w:divBdr>
                </w:div>
                <w:div w:id="1087842947">
                  <w:marLeft w:val="640"/>
                  <w:marRight w:val="0"/>
                  <w:marTop w:val="0"/>
                  <w:marBottom w:val="0"/>
                  <w:divBdr>
                    <w:top w:val="none" w:sz="0" w:space="0" w:color="auto"/>
                    <w:left w:val="none" w:sz="0" w:space="0" w:color="auto"/>
                    <w:bottom w:val="none" w:sz="0" w:space="0" w:color="auto"/>
                    <w:right w:val="none" w:sz="0" w:space="0" w:color="auto"/>
                  </w:divBdr>
                </w:div>
                <w:div w:id="1943957116">
                  <w:marLeft w:val="640"/>
                  <w:marRight w:val="0"/>
                  <w:marTop w:val="0"/>
                  <w:marBottom w:val="0"/>
                  <w:divBdr>
                    <w:top w:val="none" w:sz="0" w:space="0" w:color="auto"/>
                    <w:left w:val="none" w:sz="0" w:space="0" w:color="auto"/>
                    <w:bottom w:val="none" w:sz="0" w:space="0" w:color="auto"/>
                    <w:right w:val="none" w:sz="0" w:space="0" w:color="auto"/>
                  </w:divBdr>
                </w:div>
                <w:div w:id="1156068445">
                  <w:marLeft w:val="640"/>
                  <w:marRight w:val="0"/>
                  <w:marTop w:val="0"/>
                  <w:marBottom w:val="0"/>
                  <w:divBdr>
                    <w:top w:val="none" w:sz="0" w:space="0" w:color="auto"/>
                    <w:left w:val="none" w:sz="0" w:space="0" w:color="auto"/>
                    <w:bottom w:val="none" w:sz="0" w:space="0" w:color="auto"/>
                    <w:right w:val="none" w:sz="0" w:space="0" w:color="auto"/>
                  </w:divBdr>
                </w:div>
                <w:div w:id="1828588282">
                  <w:marLeft w:val="640"/>
                  <w:marRight w:val="0"/>
                  <w:marTop w:val="0"/>
                  <w:marBottom w:val="0"/>
                  <w:divBdr>
                    <w:top w:val="none" w:sz="0" w:space="0" w:color="auto"/>
                    <w:left w:val="none" w:sz="0" w:space="0" w:color="auto"/>
                    <w:bottom w:val="none" w:sz="0" w:space="0" w:color="auto"/>
                    <w:right w:val="none" w:sz="0" w:space="0" w:color="auto"/>
                  </w:divBdr>
                </w:div>
                <w:div w:id="582959975">
                  <w:marLeft w:val="640"/>
                  <w:marRight w:val="0"/>
                  <w:marTop w:val="0"/>
                  <w:marBottom w:val="0"/>
                  <w:divBdr>
                    <w:top w:val="none" w:sz="0" w:space="0" w:color="auto"/>
                    <w:left w:val="none" w:sz="0" w:space="0" w:color="auto"/>
                    <w:bottom w:val="none" w:sz="0" w:space="0" w:color="auto"/>
                    <w:right w:val="none" w:sz="0" w:space="0" w:color="auto"/>
                  </w:divBdr>
                </w:div>
                <w:div w:id="1482891964">
                  <w:marLeft w:val="640"/>
                  <w:marRight w:val="0"/>
                  <w:marTop w:val="0"/>
                  <w:marBottom w:val="0"/>
                  <w:divBdr>
                    <w:top w:val="none" w:sz="0" w:space="0" w:color="auto"/>
                    <w:left w:val="none" w:sz="0" w:space="0" w:color="auto"/>
                    <w:bottom w:val="none" w:sz="0" w:space="0" w:color="auto"/>
                    <w:right w:val="none" w:sz="0" w:space="0" w:color="auto"/>
                  </w:divBdr>
                </w:div>
                <w:div w:id="691494338">
                  <w:marLeft w:val="640"/>
                  <w:marRight w:val="0"/>
                  <w:marTop w:val="0"/>
                  <w:marBottom w:val="0"/>
                  <w:divBdr>
                    <w:top w:val="none" w:sz="0" w:space="0" w:color="auto"/>
                    <w:left w:val="none" w:sz="0" w:space="0" w:color="auto"/>
                    <w:bottom w:val="none" w:sz="0" w:space="0" w:color="auto"/>
                    <w:right w:val="none" w:sz="0" w:space="0" w:color="auto"/>
                  </w:divBdr>
                </w:div>
                <w:div w:id="2008364320">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739859308">
          <w:marLeft w:val="640"/>
          <w:marRight w:val="0"/>
          <w:marTop w:val="0"/>
          <w:marBottom w:val="0"/>
          <w:divBdr>
            <w:top w:val="none" w:sz="0" w:space="0" w:color="auto"/>
            <w:left w:val="none" w:sz="0" w:space="0" w:color="auto"/>
            <w:bottom w:val="none" w:sz="0" w:space="0" w:color="auto"/>
            <w:right w:val="none" w:sz="0" w:space="0" w:color="auto"/>
          </w:divBdr>
        </w:div>
        <w:div w:id="595551967">
          <w:marLeft w:val="640"/>
          <w:marRight w:val="0"/>
          <w:marTop w:val="0"/>
          <w:marBottom w:val="0"/>
          <w:divBdr>
            <w:top w:val="none" w:sz="0" w:space="0" w:color="auto"/>
            <w:left w:val="none" w:sz="0" w:space="0" w:color="auto"/>
            <w:bottom w:val="none" w:sz="0" w:space="0" w:color="auto"/>
            <w:right w:val="none" w:sz="0" w:space="0" w:color="auto"/>
          </w:divBdr>
        </w:div>
        <w:div w:id="644625482">
          <w:marLeft w:val="640"/>
          <w:marRight w:val="0"/>
          <w:marTop w:val="0"/>
          <w:marBottom w:val="0"/>
          <w:divBdr>
            <w:top w:val="none" w:sz="0" w:space="0" w:color="auto"/>
            <w:left w:val="none" w:sz="0" w:space="0" w:color="auto"/>
            <w:bottom w:val="none" w:sz="0" w:space="0" w:color="auto"/>
            <w:right w:val="none" w:sz="0" w:space="0" w:color="auto"/>
          </w:divBdr>
        </w:div>
        <w:div w:id="400104477">
          <w:marLeft w:val="640"/>
          <w:marRight w:val="0"/>
          <w:marTop w:val="0"/>
          <w:marBottom w:val="0"/>
          <w:divBdr>
            <w:top w:val="none" w:sz="0" w:space="0" w:color="auto"/>
            <w:left w:val="none" w:sz="0" w:space="0" w:color="auto"/>
            <w:bottom w:val="none" w:sz="0" w:space="0" w:color="auto"/>
            <w:right w:val="none" w:sz="0" w:space="0" w:color="auto"/>
          </w:divBdr>
        </w:div>
        <w:div w:id="533226156">
          <w:marLeft w:val="640"/>
          <w:marRight w:val="0"/>
          <w:marTop w:val="0"/>
          <w:marBottom w:val="0"/>
          <w:divBdr>
            <w:top w:val="none" w:sz="0" w:space="0" w:color="auto"/>
            <w:left w:val="none" w:sz="0" w:space="0" w:color="auto"/>
            <w:bottom w:val="none" w:sz="0" w:space="0" w:color="auto"/>
            <w:right w:val="none" w:sz="0" w:space="0" w:color="auto"/>
          </w:divBdr>
        </w:div>
        <w:div w:id="21514041">
          <w:marLeft w:val="640"/>
          <w:marRight w:val="0"/>
          <w:marTop w:val="0"/>
          <w:marBottom w:val="0"/>
          <w:divBdr>
            <w:top w:val="none" w:sz="0" w:space="0" w:color="auto"/>
            <w:left w:val="none" w:sz="0" w:space="0" w:color="auto"/>
            <w:bottom w:val="none" w:sz="0" w:space="0" w:color="auto"/>
            <w:right w:val="none" w:sz="0" w:space="0" w:color="auto"/>
          </w:divBdr>
        </w:div>
        <w:div w:id="1616984787">
          <w:marLeft w:val="640"/>
          <w:marRight w:val="0"/>
          <w:marTop w:val="0"/>
          <w:marBottom w:val="0"/>
          <w:divBdr>
            <w:top w:val="none" w:sz="0" w:space="0" w:color="auto"/>
            <w:left w:val="none" w:sz="0" w:space="0" w:color="auto"/>
            <w:bottom w:val="none" w:sz="0" w:space="0" w:color="auto"/>
            <w:right w:val="none" w:sz="0" w:space="0" w:color="auto"/>
          </w:divBdr>
        </w:div>
        <w:div w:id="1384216013">
          <w:marLeft w:val="640"/>
          <w:marRight w:val="0"/>
          <w:marTop w:val="0"/>
          <w:marBottom w:val="0"/>
          <w:divBdr>
            <w:top w:val="none" w:sz="0" w:space="0" w:color="auto"/>
            <w:left w:val="none" w:sz="0" w:space="0" w:color="auto"/>
            <w:bottom w:val="none" w:sz="0" w:space="0" w:color="auto"/>
            <w:right w:val="none" w:sz="0" w:space="0" w:color="auto"/>
          </w:divBdr>
        </w:div>
        <w:div w:id="1392729663">
          <w:marLeft w:val="640"/>
          <w:marRight w:val="0"/>
          <w:marTop w:val="0"/>
          <w:marBottom w:val="0"/>
          <w:divBdr>
            <w:top w:val="none" w:sz="0" w:space="0" w:color="auto"/>
            <w:left w:val="none" w:sz="0" w:space="0" w:color="auto"/>
            <w:bottom w:val="none" w:sz="0" w:space="0" w:color="auto"/>
            <w:right w:val="none" w:sz="0" w:space="0" w:color="auto"/>
          </w:divBdr>
        </w:div>
        <w:div w:id="1142775078">
          <w:marLeft w:val="640"/>
          <w:marRight w:val="0"/>
          <w:marTop w:val="0"/>
          <w:marBottom w:val="0"/>
          <w:divBdr>
            <w:top w:val="none" w:sz="0" w:space="0" w:color="auto"/>
            <w:left w:val="none" w:sz="0" w:space="0" w:color="auto"/>
            <w:bottom w:val="none" w:sz="0" w:space="0" w:color="auto"/>
            <w:right w:val="none" w:sz="0" w:space="0" w:color="auto"/>
          </w:divBdr>
        </w:div>
        <w:div w:id="380713794">
          <w:marLeft w:val="640"/>
          <w:marRight w:val="0"/>
          <w:marTop w:val="0"/>
          <w:marBottom w:val="0"/>
          <w:divBdr>
            <w:top w:val="none" w:sz="0" w:space="0" w:color="auto"/>
            <w:left w:val="none" w:sz="0" w:space="0" w:color="auto"/>
            <w:bottom w:val="none" w:sz="0" w:space="0" w:color="auto"/>
            <w:right w:val="none" w:sz="0" w:space="0" w:color="auto"/>
          </w:divBdr>
        </w:div>
        <w:div w:id="1600915247">
          <w:marLeft w:val="640"/>
          <w:marRight w:val="0"/>
          <w:marTop w:val="0"/>
          <w:marBottom w:val="0"/>
          <w:divBdr>
            <w:top w:val="none" w:sz="0" w:space="0" w:color="auto"/>
            <w:left w:val="none" w:sz="0" w:space="0" w:color="auto"/>
            <w:bottom w:val="none" w:sz="0" w:space="0" w:color="auto"/>
            <w:right w:val="none" w:sz="0" w:space="0" w:color="auto"/>
          </w:divBdr>
        </w:div>
        <w:div w:id="746609989">
          <w:marLeft w:val="640"/>
          <w:marRight w:val="0"/>
          <w:marTop w:val="0"/>
          <w:marBottom w:val="0"/>
          <w:divBdr>
            <w:top w:val="none" w:sz="0" w:space="0" w:color="auto"/>
            <w:left w:val="none" w:sz="0" w:space="0" w:color="auto"/>
            <w:bottom w:val="none" w:sz="0" w:space="0" w:color="auto"/>
            <w:right w:val="none" w:sz="0" w:space="0" w:color="auto"/>
          </w:divBdr>
        </w:div>
        <w:div w:id="1152140073">
          <w:marLeft w:val="640"/>
          <w:marRight w:val="0"/>
          <w:marTop w:val="0"/>
          <w:marBottom w:val="0"/>
          <w:divBdr>
            <w:top w:val="none" w:sz="0" w:space="0" w:color="auto"/>
            <w:left w:val="none" w:sz="0" w:space="0" w:color="auto"/>
            <w:bottom w:val="none" w:sz="0" w:space="0" w:color="auto"/>
            <w:right w:val="none" w:sz="0" w:space="0" w:color="auto"/>
          </w:divBdr>
        </w:div>
        <w:div w:id="160123699">
          <w:marLeft w:val="640"/>
          <w:marRight w:val="0"/>
          <w:marTop w:val="0"/>
          <w:marBottom w:val="0"/>
          <w:divBdr>
            <w:top w:val="none" w:sz="0" w:space="0" w:color="auto"/>
            <w:left w:val="none" w:sz="0" w:space="0" w:color="auto"/>
            <w:bottom w:val="none" w:sz="0" w:space="0" w:color="auto"/>
            <w:right w:val="none" w:sz="0" w:space="0" w:color="auto"/>
          </w:divBdr>
        </w:div>
        <w:div w:id="46102878">
          <w:marLeft w:val="640"/>
          <w:marRight w:val="0"/>
          <w:marTop w:val="0"/>
          <w:marBottom w:val="0"/>
          <w:divBdr>
            <w:top w:val="none" w:sz="0" w:space="0" w:color="auto"/>
            <w:left w:val="none" w:sz="0" w:space="0" w:color="auto"/>
            <w:bottom w:val="none" w:sz="0" w:space="0" w:color="auto"/>
            <w:right w:val="none" w:sz="0" w:space="0" w:color="auto"/>
          </w:divBdr>
        </w:div>
        <w:div w:id="723912217">
          <w:marLeft w:val="640"/>
          <w:marRight w:val="0"/>
          <w:marTop w:val="0"/>
          <w:marBottom w:val="0"/>
          <w:divBdr>
            <w:top w:val="none" w:sz="0" w:space="0" w:color="auto"/>
            <w:left w:val="none" w:sz="0" w:space="0" w:color="auto"/>
            <w:bottom w:val="none" w:sz="0" w:space="0" w:color="auto"/>
            <w:right w:val="none" w:sz="0" w:space="0" w:color="auto"/>
          </w:divBdr>
        </w:div>
        <w:div w:id="15039892">
          <w:marLeft w:val="640"/>
          <w:marRight w:val="0"/>
          <w:marTop w:val="0"/>
          <w:marBottom w:val="0"/>
          <w:divBdr>
            <w:top w:val="none" w:sz="0" w:space="0" w:color="auto"/>
            <w:left w:val="none" w:sz="0" w:space="0" w:color="auto"/>
            <w:bottom w:val="none" w:sz="0" w:space="0" w:color="auto"/>
            <w:right w:val="none" w:sz="0" w:space="0" w:color="auto"/>
          </w:divBdr>
        </w:div>
        <w:div w:id="1142816940">
          <w:marLeft w:val="640"/>
          <w:marRight w:val="0"/>
          <w:marTop w:val="0"/>
          <w:marBottom w:val="0"/>
          <w:divBdr>
            <w:top w:val="none" w:sz="0" w:space="0" w:color="auto"/>
            <w:left w:val="none" w:sz="0" w:space="0" w:color="auto"/>
            <w:bottom w:val="none" w:sz="0" w:space="0" w:color="auto"/>
            <w:right w:val="none" w:sz="0" w:space="0" w:color="auto"/>
          </w:divBdr>
        </w:div>
        <w:div w:id="1129783048">
          <w:marLeft w:val="640"/>
          <w:marRight w:val="0"/>
          <w:marTop w:val="0"/>
          <w:marBottom w:val="0"/>
          <w:divBdr>
            <w:top w:val="none" w:sz="0" w:space="0" w:color="auto"/>
            <w:left w:val="none" w:sz="0" w:space="0" w:color="auto"/>
            <w:bottom w:val="none" w:sz="0" w:space="0" w:color="auto"/>
            <w:right w:val="none" w:sz="0" w:space="0" w:color="auto"/>
          </w:divBdr>
        </w:div>
        <w:div w:id="20711702">
          <w:marLeft w:val="640"/>
          <w:marRight w:val="0"/>
          <w:marTop w:val="0"/>
          <w:marBottom w:val="0"/>
          <w:divBdr>
            <w:top w:val="none" w:sz="0" w:space="0" w:color="auto"/>
            <w:left w:val="none" w:sz="0" w:space="0" w:color="auto"/>
            <w:bottom w:val="none" w:sz="0" w:space="0" w:color="auto"/>
            <w:right w:val="none" w:sz="0" w:space="0" w:color="auto"/>
          </w:divBdr>
        </w:div>
        <w:div w:id="178083308">
          <w:marLeft w:val="640"/>
          <w:marRight w:val="0"/>
          <w:marTop w:val="0"/>
          <w:marBottom w:val="0"/>
          <w:divBdr>
            <w:top w:val="none" w:sz="0" w:space="0" w:color="auto"/>
            <w:left w:val="none" w:sz="0" w:space="0" w:color="auto"/>
            <w:bottom w:val="none" w:sz="0" w:space="0" w:color="auto"/>
            <w:right w:val="none" w:sz="0" w:space="0" w:color="auto"/>
          </w:divBdr>
        </w:div>
        <w:div w:id="1456942949">
          <w:marLeft w:val="640"/>
          <w:marRight w:val="0"/>
          <w:marTop w:val="0"/>
          <w:marBottom w:val="0"/>
          <w:divBdr>
            <w:top w:val="none" w:sz="0" w:space="0" w:color="auto"/>
            <w:left w:val="none" w:sz="0" w:space="0" w:color="auto"/>
            <w:bottom w:val="none" w:sz="0" w:space="0" w:color="auto"/>
            <w:right w:val="none" w:sz="0" w:space="0" w:color="auto"/>
          </w:divBdr>
        </w:div>
        <w:div w:id="1010645610">
          <w:marLeft w:val="640"/>
          <w:marRight w:val="0"/>
          <w:marTop w:val="0"/>
          <w:marBottom w:val="0"/>
          <w:divBdr>
            <w:top w:val="none" w:sz="0" w:space="0" w:color="auto"/>
            <w:left w:val="none" w:sz="0" w:space="0" w:color="auto"/>
            <w:bottom w:val="none" w:sz="0" w:space="0" w:color="auto"/>
            <w:right w:val="none" w:sz="0" w:space="0" w:color="auto"/>
          </w:divBdr>
        </w:div>
        <w:div w:id="253638243">
          <w:marLeft w:val="640"/>
          <w:marRight w:val="0"/>
          <w:marTop w:val="0"/>
          <w:marBottom w:val="0"/>
          <w:divBdr>
            <w:top w:val="none" w:sz="0" w:space="0" w:color="auto"/>
            <w:left w:val="none" w:sz="0" w:space="0" w:color="auto"/>
            <w:bottom w:val="none" w:sz="0" w:space="0" w:color="auto"/>
            <w:right w:val="none" w:sz="0" w:space="0" w:color="auto"/>
          </w:divBdr>
        </w:div>
        <w:div w:id="435950998">
          <w:marLeft w:val="640"/>
          <w:marRight w:val="0"/>
          <w:marTop w:val="0"/>
          <w:marBottom w:val="0"/>
          <w:divBdr>
            <w:top w:val="none" w:sz="0" w:space="0" w:color="auto"/>
            <w:left w:val="none" w:sz="0" w:space="0" w:color="auto"/>
            <w:bottom w:val="none" w:sz="0" w:space="0" w:color="auto"/>
            <w:right w:val="none" w:sz="0" w:space="0" w:color="auto"/>
          </w:divBdr>
        </w:div>
        <w:div w:id="747000867">
          <w:marLeft w:val="640"/>
          <w:marRight w:val="0"/>
          <w:marTop w:val="0"/>
          <w:marBottom w:val="0"/>
          <w:divBdr>
            <w:top w:val="none" w:sz="0" w:space="0" w:color="auto"/>
            <w:left w:val="none" w:sz="0" w:space="0" w:color="auto"/>
            <w:bottom w:val="none" w:sz="0" w:space="0" w:color="auto"/>
            <w:right w:val="none" w:sz="0" w:space="0" w:color="auto"/>
          </w:divBdr>
        </w:div>
        <w:div w:id="1555660087">
          <w:marLeft w:val="640"/>
          <w:marRight w:val="0"/>
          <w:marTop w:val="0"/>
          <w:marBottom w:val="0"/>
          <w:divBdr>
            <w:top w:val="none" w:sz="0" w:space="0" w:color="auto"/>
            <w:left w:val="none" w:sz="0" w:space="0" w:color="auto"/>
            <w:bottom w:val="none" w:sz="0" w:space="0" w:color="auto"/>
            <w:right w:val="none" w:sz="0" w:space="0" w:color="auto"/>
          </w:divBdr>
        </w:div>
        <w:div w:id="1404524095">
          <w:marLeft w:val="640"/>
          <w:marRight w:val="0"/>
          <w:marTop w:val="0"/>
          <w:marBottom w:val="0"/>
          <w:divBdr>
            <w:top w:val="none" w:sz="0" w:space="0" w:color="auto"/>
            <w:left w:val="none" w:sz="0" w:space="0" w:color="auto"/>
            <w:bottom w:val="none" w:sz="0" w:space="0" w:color="auto"/>
            <w:right w:val="none" w:sz="0" w:space="0" w:color="auto"/>
          </w:divBdr>
        </w:div>
      </w:divsChild>
    </w:div>
    <w:div w:id="1085229016">
      <w:bodyDiv w:val="1"/>
      <w:marLeft w:val="0"/>
      <w:marRight w:val="0"/>
      <w:marTop w:val="0"/>
      <w:marBottom w:val="0"/>
      <w:divBdr>
        <w:top w:val="none" w:sz="0" w:space="0" w:color="auto"/>
        <w:left w:val="none" w:sz="0" w:space="0" w:color="auto"/>
        <w:bottom w:val="none" w:sz="0" w:space="0" w:color="auto"/>
        <w:right w:val="none" w:sz="0" w:space="0" w:color="auto"/>
      </w:divBdr>
    </w:div>
    <w:div w:id="1085885931">
      <w:bodyDiv w:val="1"/>
      <w:marLeft w:val="0"/>
      <w:marRight w:val="0"/>
      <w:marTop w:val="0"/>
      <w:marBottom w:val="0"/>
      <w:divBdr>
        <w:top w:val="none" w:sz="0" w:space="0" w:color="auto"/>
        <w:left w:val="none" w:sz="0" w:space="0" w:color="auto"/>
        <w:bottom w:val="none" w:sz="0" w:space="0" w:color="auto"/>
        <w:right w:val="none" w:sz="0" w:space="0" w:color="auto"/>
      </w:divBdr>
    </w:div>
    <w:div w:id="1087652264">
      <w:bodyDiv w:val="1"/>
      <w:marLeft w:val="0"/>
      <w:marRight w:val="0"/>
      <w:marTop w:val="0"/>
      <w:marBottom w:val="0"/>
      <w:divBdr>
        <w:top w:val="none" w:sz="0" w:space="0" w:color="auto"/>
        <w:left w:val="none" w:sz="0" w:space="0" w:color="auto"/>
        <w:bottom w:val="none" w:sz="0" w:space="0" w:color="auto"/>
        <w:right w:val="none" w:sz="0" w:space="0" w:color="auto"/>
      </w:divBdr>
    </w:div>
    <w:div w:id="1090664259">
      <w:bodyDiv w:val="1"/>
      <w:marLeft w:val="0"/>
      <w:marRight w:val="0"/>
      <w:marTop w:val="0"/>
      <w:marBottom w:val="0"/>
      <w:divBdr>
        <w:top w:val="none" w:sz="0" w:space="0" w:color="auto"/>
        <w:left w:val="none" w:sz="0" w:space="0" w:color="auto"/>
        <w:bottom w:val="none" w:sz="0" w:space="0" w:color="auto"/>
        <w:right w:val="none" w:sz="0" w:space="0" w:color="auto"/>
      </w:divBdr>
    </w:div>
    <w:div w:id="1097097495">
      <w:bodyDiv w:val="1"/>
      <w:marLeft w:val="0"/>
      <w:marRight w:val="0"/>
      <w:marTop w:val="0"/>
      <w:marBottom w:val="0"/>
      <w:divBdr>
        <w:top w:val="none" w:sz="0" w:space="0" w:color="auto"/>
        <w:left w:val="none" w:sz="0" w:space="0" w:color="auto"/>
        <w:bottom w:val="none" w:sz="0" w:space="0" w:color="auto"/>
        <w:right w:val="none" w:sz="0" w:space="0" w:color="auto"/>
      </w:divBdr>
    </w:div>
    <w:div w:id="1100442772">
      <w:bodyDiv w:val="1"/>
      <w:marLeft w:val="0"/>
      <w:marRight w:val="0"/>
      <w:marTop w:val="0"/>
      <w:marBottom w:val="0"/>
      <w:divBdr>
        <w:top w:val="none" w:sz="0" w:space="0" w:color="auto"/>
        <w:left w:val="none" w:sz="0" w:space="0" w:color="auto"/>
        <w:bottom w:val="none" w:sz="0" w:space="0" w:color="auto"/>
        <w:right w:val="none" w:sz="0" w:space="0" w:color="auto"/>
      </w:divBdr>
    </w:div>
    <w:div w:id="1102413255">
      <w:bodyDiv w:val="1"/>
      <w:marLeft w:val="0"/>
      <w:marRight w:val="0"/>
      <w:marTop w:val="0"/>
      <w:marBottom w:val="0"/>
      <w:divBdr>
        <w:top w:val="none" w:sz="0" w:space="0" w:color="auto"/>
        <w:left w:val="none" w:sz="0" w:space="0" w:color="auto"/>
        <w:bottom w:val="none" w:sz="0" w:space="0" w:color="auto"/>
        <w:right w:val="none" w:sz="0" w:space="0" w:color="auto"/>
      </w:divBdr>
    </w:div>
    <w:div w:id="1102918854">
      <w:bodyDiv w:val="1"/>
      <w:marLeft w:val="0"/>
      <w:marRight w:val="0"/>
      <w:marTop w:val="0"/>
      <w:marBottom w:val="0"/>
      <w:divBdr>
        <w:top w:val="none" w:sz="0" w:space="0" w:color="auto"/>
        <w:left w:val="none" w:sz="0" w:space="0" w:color="auto"/>
        <w:bottom w:val="none" w:sz="0" w:space="0" w:color="auto"/>
        <w:right w:val="none" w:sz="0" w:space="0" w:color="auto"/>
      </w:divBdr>
    </w:div>
    <w:div w:id="1103038731">
      <w:bodyDiv w:val="1"/>
      <w:marLeft w:val="0"/>
      <w:marRight w:val="0"/>
      <w:marTop w:val="0"/>
      <w:marBottom w:val="0"/>
      <w:divBdr>
        <w:top w:val="none" w:sz="0" w:space="0" w:color="auto"/>
        <w:left w:val="none" w:sz="0" w:space="0" w:color="auto"/>
        <w:bottom w:val="none" w:sz="0" w:space="0" w:color="auto"/>
        <w:right w:val="none" w:sz="0" w:space="0" w:color="auto"/>
      </w:divBdr>
    </w:div>
    <w:div w:id="1113791401">
      <w:bodyDiv w:val="1"/>
      <w:marLeft w:val="0"/>
      <w:marRight w:val="0"/>
      <w:marTop w:val="0"/>
      <w:marBottom w:val="0"/>
      <w:divBdr>
        <w:top w:val="none" w:sz="0" w:space="0" w:color="auto"/>
        <w:left w:val="none" w:sz="0" w:space="0" w:color="auto"/>
        <w:bottom w:val="none" w:sz="0" w:space="0" w:color="auto"/>
        <w:right w:val="none" w:sz="0" w:space="0" w:color="auto"/>
      </w:divBdr>
    </w:div>
    <w:div w:id="1114052859">
      <w:bodyDiv w:val="1"/>
      <w:marLeft w:val="0"/>
      <w:marRight w:val="0"/>
      <w:marTop w:val="0"/>
      <w:marBottom w:val="0"/>
      <w:divBdr>
        <w:top w:val="none" w:sz="0" w:space="0" w:color="auto"/>
        <w:left w:val="none" w:sz="0" w:space="0" w:color="auto"/>
        <w:bottom w:val="none" w:sz="0" w:space="0" w:color="auto"/>
        <w:right w:val="none" w:sz="0" w:space="0" w:color="auto"/>
      </w:divBdr>
    </w:div>
    <w:div w:id="1115949551">
      <w:bodyDiv w:val="1"/>
      <w:marLeft w:val="0"/>
      <w:marRight w:val="0"/>
      <w:marTop w:val="0"/>
      <w:marBottom w:val="0"/>
      <w:divBdr>
        <w:top w:val="none" w:sz="0" w:space="0" w:color="auto"/>
        <w:left w:val="none" w:sz="0" w:space="0" w:color="auto"/>
        <w:bottom w:val="none" w:sz="0" w:space="0" w:color="auto"/>
        <w:right w:val="none" w:sz="0" w:space="0" w:color="auto"/>
      </w:divBdr>
    </w:div>
    <w:div w:id="1116371668">
      <w:bodyDiv w:val="1"/>
      <w:marLeft w:val="0"/>
      <w:marRight w:val="0"/>
      <w:marTop w:val="0"/>
      <w:marBottom w:val="0"/>
      <w:divBdr>
        <w:top w:val="none" w:sz="0" w:space="0" w:color="auto"/>
        <w:left w:val="none" w:sz="0" w:space="0" w:color="auto"/>
        <w:bottom w:val="none" w:sz="0" w:space="0" w:color="auto"/>
        <w:right w:val="none" w:sz="0" w:space="0" w:color="auto"/>
      </w:divBdr>
    </w:div>
    <w:div w:id="1125998375">
      <w:bodyDiv w:val="1"/>
      <w:marLeft w:val="0"/>
      <w:marRight w:val="0"/>
      <w:marTop w:val="0"/>
      <w:marBottom w:val="0"/>
      <w:divBdr>
        <w:top w:val="none" w:sz="0" w:space="0" w:color="auto"/>
        <w:left w:val="none" w:sz="0" w:space="0" w:color="auto"/>
        <w:bottom w:val="none" w:sz="0" w:space="0" w:color="auto"/>
        <w:right w:val="none" w:sz="0" w:space="0" w:color="auto"/>
      </w:divBdr>
    </w:div>
    <w:div w:id="1129324046">
      <w:bodyDiv w:val="1"/>
      <w:marLeft w:val="0"/>
      <w:marRight w:val="0"/>
      <w:marTop w:val="0"/>
      <w:marBottom w:val="0"/>
      <w:divBdr>
        <w:top w:val="none" w:sz="0" w:space="0" w:color="auto"/>
        <w:left w:val="none" w:sz="0" w:space="0" w:color="auto"/>
        <w:bottom w:val="none" w:sz="0" w:space="0" w:color="auto"/>
        <w:right w:val="none" w:sz="0" w:space="0" w:color="auto"/>
      </w:divBdr>
    </w:div>
    <w:div w:id="1137574251">
      <w:bodyDiv w:val="1"/>
      <w:marLeft w:val="0"/>
      <w:marRight w:val="0"/>
      <w:marTop w:val="0"/>
      <w:marBottom w:val="0"/>
      <w:divBdr>
        <w:top w:val="none" w:sz="0" w:space="0" w:color="auto"/>
        <w:left w:val="none" w:sz="0" w:space="0" w:color="auto"/>
        <w:bottom w:val="none" w:sz="0" w:space="0" w:color="auto"/>
        <w:right w:val="none" w:sz="0" w:space="0" w:color="auto"/>
      </w:divBdr>
    </w:div>
    <w:div w:id="1138493701">
      <w:bodyDiv w:val="1"/>
      <w:marLeft w:val="0"/>
      <w:marRight w:val="0"/>
      <w:marTop w:val="0"/>
      <w:marBottom w:val="0"/>
      <w:divBdr>
        <w:top w:val="none" w:sz="0" w:space="0" w:color="auto"/>
        <w:left w:val="none" w:sz="0" w:space="0" w:color="auto"/>
        <w:bottom w:val="none" w:sz="0" w:space="0" w:color="auto"/>
        <w:right w:val="none" w:sz="0" w:space="0" w:color="auto"/>
      </w:divBdr>
    </w:div>
    <w:div w:id="1141115414">
      <w:bodyDiv w:val="1"/>
      <w:marLeft w:val="0"/>
      <w:marRight w:val="0"/>
      <w:marTop w:val="0"/>
      <w:marBottom w:val="0"/>
      <w:divBdr>
        <w:top w:val="none" w:sz="0" w:space="0" w:color="auto"/>
        <w:left w:val="none" w:sz="0" w:space="0" w:color="auto"/>
        <w:bottom w:val="none" w:sz="0" w:space="0" w:color="auto"/>
        <w:right w:val="none" w:sz="0" w:space="0" w:color="auto"/>
      </w:divBdr>
    </w:div>
    <w:div w:id="1144735442">
      <w:bodyDiv w:val="1"/>
      <w:marLeft w:val="0"/>
      <w:marRight w:val="0"/>
      <w:marTop w:val="0"/>
      <w:marBottom w:val="0"/>
      <w:divBdr>
        <w:top w:val="none" w:sz="0" w:space="0" w:color="auto"/>
        <w:left w:val="none" w:sz="0" w:space="0" w:color="auto"/>
        <w:bottom w:val="none" w:sz="0" w:space="0" w:color="auto"/>
        <w:right w:val="none" w:sz="0" w:space="0" w:color="auto"/>
      </w:divBdr>
    </w:div>
    <w:div w:id="1151211615">
      <w:bodyDiv w:val="1"/>
      <w:marLeft w:val="0"/>
      <w:marRight w:val="0"/>
      <w:marTop w:val="0"/>
      <w:marBottom w:val="0"/>
      <w:divBdr>
        <w:top w:val="none" w:sz="0" w:space="0" w:color="auto"/>
        <w:left w:val="none" w:sz="0" w:space="0" w:color="auto"/>
        <w:bottom w:val="none" w:sz="0" w:space="0" w:color="auto"/>
        <w:right w:val="none" w:sz="0" w:space="0" w:color="auto"/>
      </w:divBdr>
    </w:div>
    <w:div w:id="1154032266">
      <w:bodyDiv w:val="1"/>
      <w:marLeft w:val="0"/>
      <w:marRight w:val="0"/>
      <w:marTop w:val="0"/>
      <w:marBottom w:val="0"/>
      <w:divBdr>
        <w:top w:val="none" w:sz="0" w:space="0" w:color="auto"/>
        <w:left w:val="none" w:sz="0" w:space="0" w:color="auto"/>
        <w:bottom w:val="none" w:sz="0" w:space="0" w:color="auto"/>
        <w:right w:val="none" w:sz="0" w:space="0" w:color="auto"/>
      </w:divBdr>
    </w:div>
    <w:div w:id="1154567785">
      <w:bodyDiv w:val="1"/>
      <w:marLeft w:val="0"/>
      <w:marRight w:val="0"/>
      <w:marTop w:val="0"/>
      <w:marBottom w:val="0"/>
      <w:divBdr>
        <w:top w:val="none" w:sz="0" w:space="0" w:color="auto"/>
        <w:left w:val="none" w:sz="0" w:space="0" w:color="auto"/>
        <w:bottom w:val="none" w:sz="0" w:space="0" w:color="auto"/>
        <w:right w:val="none" w:sz="0" w:space="0" w:color="auto"/>
      </w:divBdr>
    </w:div>
    <w:div w:id="1165559324">
      <w:bodyDiv w:val="1"/>
      <w:marLeft w:val="0"/>
      <w:marRight w:val="0"/>
      <w:marTop w:val="0"/>
      <w:marBottom w:val="0"/>
      <w:divBdr>
        <w:top w:val="none" w:sz="0" w:space="0" w:color="auto"/>
        <w:left w:val="none" w:sz="0" w:space="0" w:color="auto"/>
        <w:bottom w:val="none" w:sz="0" w:space="0" w:color="auto"/>
        <w:right w:val="none" w:sz="0" w:space="0" w:color="auto"/>
      </w:divBdr>
      <w:divsChild>
        <w:div w:id="1828011703">
          <w:marLeft w:val="640"/>
          <w:marRight w:val="0"/>
          <w:marTop w:val="0"/>
          <w:marBottom w:val="0"/>
          <w:divBdr>
            <w:top w:val="none" w:sz="0" w:space="0" w:color="auto"/>
            <w:left w:val="none" w:sz="0" w:space="0" w:color="auto"/>
            <w:bottom w:val="none" w:sz="0" w:space="0" w:color="auto"/>
            <w:right w:val="none" w:sz="0" w:space="0" w:color="auto"/>
          </w:divBdr>
        </w:div>
        <w:div w:id="240409072">
          <w:marLeft w:val="640"/>
          <w:marRight w:val="0"/>
          <w:marTop w:val="0"/>
          <w:marBottom w:val="0"/>
          <w:divBdr>
            <w:top w:val="none" w:sz="0" w:space="0" w:color="auto"/>
            <w:left w:val="none" w:sz="0" w:space="0" w:color="auto"/>
            <w:bottom w:val="none" w:sz="0" w:space="0" w:color="auto"/>
            <w:right w:val="none" w:sz="0" w:space="0" w:color="auto"/>
          </w:divBdr>
        </w:div>
        <w:div w:id="1849977506">
          <w:marLeft w:val="640"/>
          <w:marRight w:val="0"/>
          <w:marTop w:val="0"/>
          <w:marBottom w:val="0"/>
          <w:divBdr>
            <w:top w:val="none" w:sz="0" w:space="0" w:color="auto"/>
            <w:left w:val="none" w:sz="0" w:space="0" w:color="auto"/>
            <w:bottom w:val="none" w:sz="0" w:space="0" w:color="auto"/>
            <w:right w:val="none" w:sz="0" w:space="0" w:color="auto"/>
          </w:divBdr>
        </w:div>
        <w:div w:id="1649088869">
          <w:marLeft w:val="640"/>
          <w:marRight w:val="0"/>
          <w:marTop w:val="0"/>
          <w:marBottom w:val="0"/>
          <w:divBdr>
            <w:top w:val="none" w:sz="0" w:space="0" w:color="auto"/>
            <w:left w:val="none" w:sz="0" w:space="0" w:color="auto"/>
            <w:bottom w:val="none" w:sz="0" w:space="0" w:color="auto"/>
            <w:right w:val="none" w:sz="0" w:space="0" w:color="auto"/>
          </w:divBdr>
        </w:div>
        <w:div w:id="1364937293">
          <w:marLeft w:val="640"/>
          <w:marRight w:val="0"/>
          <w:marTop w:val="0"/>
          <w:marBottom w:val="0"/>
          <w:divBdr>
            <w:top w:val="none" w:sz="0" w:space="0" w:color="auto"/>
            <w:left w:val="none" w:sz="0" w:space="0" w:color="auto"/>
            <w:bottom w:val="none" w:sz="0" w:space="0" w:color="auto"/>
            <w:right w:val="none" w:sz="0" w:space="0" w:color="auto"/>
          </w:divBdr>
        </w:div>
        <w:div w:id="2064404015">
          <w:marLeft w:val="640"/>
          <w:marRight w:val="0"/>
          <w:marTop w:val="0"/>
          <w:marBottom w:val="0"/>
          <w:divBdr>
            <w:top w:val="none" w:sz="0" w:space="0" w:color="auto"/>
            <w:left w:val="none" w:sz="0" w:space="0" w:color="auto"/>
            <w:bottom w:val="none" w:sz="0" w:space="0" w:color="auto"/>
            <w:right w:val="none" w:sz="0" w:space="0" w:color="auto"/>
          </w:divBdr>
        </w:div>
        <w:div w:id="260073205">
          <w:marLeft w:val="640"/>
          <w:marRight w:val="0"/>
          <w:marTop w:val="0"/>
          <w:marBottom w:val="0"/>
          <w:divBdr>
            <w:top w:val="none" w:sz="0" w:space="0" w:color="auto"/>
            <w:left w:val="none" w:sz="0" w:space="0" w:color="auto"/>
            <w:bottom w:val="none" w:sz="0" w:space="0" w:color="auto"/>
            <w:right w:val="none" w:sz="0" w:space="0" w:color="auto"/>
          </w:divBdr>
        </w:div>
        <w:div w:id="2105804242">
          <w:marLeft w:val="640"/>
          <w:marRight w:val="0"/>
          <w:marTop w:val="0"/>
          <w:marBottom w:val="0"/>
          <w:divBdr>
            <w:top w:val="none" w:sz="0" w:space="0" w:color="auto"/>
            <w:left w:val="none" w:sz="0" w:space="0" w:color="auto"/>
            <w:bottom w:val="none" w:sz="0" w:space="0" w:color="auto"/>
            <w:right w:val="none" w:sz="0" w:space="0" w:color="auto"/>
          </w:divBdr>
        </w:div>
        <w:div w:id="1236160330">
          <w:marLeft w:val="640"/>
          <w:marRight w:val="0"/>
          <w:marTop w:val="0"/>
          <w:marBottom w:val="0"/>
          <w:divBdr>
            <w:top w:val="none" w:sz="0" w:space="0" w:color="auto"/>
            <w:left w:val="none" w:sz="0" w:space="0" w:color="auto"/>
            <w:bottom w:val="none" w:sz="0" w:space="0" w:color="auto"/>
            <w:right w:val="none" w:sz="0" w:space="0" w:color="auto"/>
          </w:divBdr>
        </w:div>
        <w:div w:id="1545289157">
          <w:marLeft w:val="640"/>
          <w:marRight w:val="0"/>
          <w:marTop w:val="0"/>
          <w:marBottom w:val="0"/>
          <w:divBdr>
            <w:top w:val="none" w:sz="0" w:space="0" w:color="auto"/>
            <w:left w:val="none" w:sz="0" w:space="0" w:color="auto"/>
            <w:bottom w:val="none" w:sz="0" w:space="0" w:color="auto"/>
            <w:right w:val="none" w:sz="0" w:space="0" w:color="auto"/>
          </w:divBdr>
        </w:div>
        <w:div w:id="1030258527">
          <w:marLeft w:val="640"/>
          <w:marRight w:val="0"/>
          <w:marTop w:val="0"/>
          <w:marBottom w:val="0"/>
          <w:divBdr>
            <w:top w:val="none" w:sz="0" w:space="0" w:color="auto"/>
            <w:left w:val="none" w:sz="0" w:space="0" w:color="auto"/>
            <w:bottom w:val="none" w:sz="0" w:space="0" w:color="auto"/>
            <w:right w:val="none" w:sz="0" w:space="0" w:color="auto"/>
          </w:divBdr>
        </w:div>
        <w:div w:id="156698300">
          <w:marLeft w:val="640"/>
          <w:marRight w:val="0"/>
          <w:marTop w:val="0"/>
          <w:marBottom w:val="0"/>
          <w:divBdr>
            <w:top w:val="none" w:sz="0" w:space="0" w:color="auto"/>
            <w:left w:val="none" w:sz="0" w:space="0" w:color="auto"/>
            <w:bottom w:val="none" w:sz="0" w:space="0" w:color="auto"/>
            <w:right w:val="none" w:sz="0" w:space="0" w:color="auto"/>
          </w:divBdr>
        </w:div>
        <w:div w:id="1720740894">
          <w:marLeft w:val="640"/>
          <w:marRight w:val="0"/>
          <w:marTop w:val="0"/>
          <w:marBottom w:val="0"/>
          <w:divBdr>
            <w:top w:val="none" w:sz="0" w:space="0" w:color="auto"/>
            <w:left w:val="none" w:sz="0" w:space="0" w:color="auto"/>
            <w:bottom w:val="none" w:sz="0" w:space="0" w:color="auto"/>
            <w:right w:val="none" w:sz="0" w:space="0" w:color="auto"/>
          </w:divBdr>
        </w:div>
        <w:div w:id="1619919811">
          <w:marLeft w:val="640"/>
          <w:marRight w:val="0"/>
          <w:marTop w:val="0"/>
          <w:marBottom w:val="0"/>
          <w:divBdr>
            <w:top w:val="none" w:sz="0" w:space="0" w:color="auto"/>
            <w:left w:val="none" w:sz="0" w:space="0" w:color="auto"/>
            <w:bottom w:val="none" w:sz="0" w:space="0" w:color="auto"/>
            <w:right w:val="none" w:sz="0" w:space="0" w:color="auto"/>
          </w:divBdr>
        </w:div>
        <w:div w:id="1298560480">
          <w:marLeft w:val="640"/>
          <w:marRight w:val="0"/>
          <w:marTop w:val="0"/>
          <w:marBottom w:val="0"/>
          <w:divBdr>
            <w:top w:val="none" w:sz="0" w:space="0" w:color="auto"/>
            <w:left w:val="none" w:sz="0" w:space="0" w:color="auto"/>
            <w:bottom w:val="none" w:sz="0" w:space="0" w:color="auto"/>
            <w:right w:val="none" w:sz="0" w:space="0" w:color="auto"/>
          </w:divBdr>
        </w:div>
        <w:div w:id="1333602284">
          <w:marLeft w:val="640"/>
          <w:marRight w:val="0"/>
          <w:marTop w:val="0"/>
          <w:marBottom w:val="0"/>
          <w:divBdr>
            <w:top w:val="none" w:sz="0" w:space="0" w:color="auto"/>
            <w:left w:val="none" w:sz="0" w:space="0" w:color="auto"/>
            <w:bottom w:val="none" w:sz="0" w:space="0" w:color="auto"/>
            <w:right w:val="none" w:sz="0" w:space="0" w:color="auto"/>
          </w:divBdr>
        </w:div>
        <w:div w:id="238903193">
          <w:marLeft w:val="640"/>
          <w:marRight w:val="0"/>
          <w:marTop w:val="0"/>
          <w:marBottom w:val="0"/>
          <w:divBdr>
            <w:top w:val="none" w:sz="0" w:space="0" w:color="auto"/>
            <w:left w:val="none" w:sz="0" w:space="0" w:color="auto"/>
            <w:bottom w:val="none" w:sz="0" w:space="0" w:color="auto"/>
            <w:right w:val="none" w:sz="0" w:space="0" w:color="auto"/>
          </w:divBdr>
        </w:div>
        <w:div w:id="427309024">
          <w:marLeft w:val="640"/>
          <w:marRight w:val="0"/>
          <w:marTop w:val="0"/>
          <w:marBottom w:val="0"/>
          <w:divBdr>
            <w:top w:val="none" w:sz="0" w:space="0" w:color="auto"/>
            <w:left w:val="none" w:sz="0" w:space="0" w:color="auto"/>
            <w:bottom w:val="none" w:sz="0" w:space="0" w:color="auto"/>
            <w:right w:val="none" w:sz="0" w:space="0" w:color="auto"/>
          </w:divBdr>
        </w:div>
        <w:div w:id="637077043">
          <w:marLeft w:val="640"/>
          <w:marRight w:val="0"/>
          <w:marTop w:val="0"/>
          <w:marBottom w:val="0"/>
          <w:divBdr>
            <w:top w:val="none" w:sz="0" w:space="0" w:color="auto"/>
            <w:left w:val="none" w:sz="0" w:space="0" w:color="auto"/>
            <w:bottom w:val="none" w:sz="0" w:space="0" w:color="auto"/>
            <w:right w:val="none" w:sz="0" w:space="0" w:color="auto"/>
          </w:divBdr>
        </w:div>
        <w:div w:id="1794863398">
          <w:marLeft w:val="640"/>
          <w:marRight w:val="0"/>
          <w:marTop w:val="0"/>
          <w:marBottom w:val="0"/>
          <w:divBdr>
            <w:top w:val="none" w:sz="0" w:space="0" w:color="auto"/>
            <w:left w:val="none" w:sz="0" w:space="0" w:color="auto"/>
            <w:bottom w:val="none" w:sz="0" w:space="0" w:color="auto"/>
            <w:right w:val="none" w:sz="0" w:space="0" w:color="auto"/>
          </w:divBdr>
        </w:div>
        <w:div w:id="2024934685">
          <w:marLeft w:val="640"/>
          <w:marRight w:val="0"/>
          <w:marTop w:val="0"/>
          <w:marBottom w:val="0"/>
          <w:divBdr>
            <w:top w:val="none" w:sz="0" w:space="0" w:color="auto"/>
            <w:left w:val="none" w:sz="0" w:space="0" w:color="auto"/>
            <w:bottom w:val="none" w:sz="0" w:space="0" w:color="auto"/>
            <w:right w:val="none" w:sz="0" w:space="0" w:color="auto"/>
          </w:divBdr>
        </w:div>
        <w:div w:id="321810410">
          <w:marLeft w:val="640"/>
          <w:marRight w:val="0"/>
          <w:marTop w:val="0"/>
          <w:marBottom w:val="0"/>
          <w:divBdr>
            <w:top w:val="none" w:sz="0" w:space="0" w:color="auto"/>
            <w:left w:val="none" w:sz="0" w:space="0" w:color="auto"/>
            <w:bottom w:val="none" w:sz="0" w:space="0" w:color="auto"/>
            <w:right w:val="none" w:sz="0" w:space="0" w:color="auto"/>
          </w:divBdr>
        </w:div>
        <w:div w:id="353965950">
          <w:marLeft w:val="640"/>
          <w:marRight w:val="0"/>
          <w:marTop w:val="0"/>
          <w:marBottom w:val="0"/>
          <w:divBdr>
            <w:top w:val="none" w:sz="0" w:space="0" w:color="auto"/>
            <w:left w:val="none" w:sz="0" w:space="0" w:color="auto"/>
            <w:bottom w:val="none" w:sz="0" w:space="0" w:color="auto"/>
            <w:right w:val="none" w:sz="0" w:space="0" w:color="auto"/>
          </w:divBdr>
        </w:div>
      </w:divsChild>
    </w:div>
    <w:div w:id="1169560734">
      <w:bodyDiv w:val="1"/>
      <w:marLeft w:val="0"/>
      <w:marRight w:val="0"/>
      <w:marTop w:val="0"/>
      <w:marBottom w:val="0"/>
      <w:divBdr>
        <w:top w:val="none" w:sz="0" w:space="0" w:color="auto"/>
        <w:left w:val="none" w:sz="0" w:space="0" w:color="auto"/>
        <w:bottom w:val="none" w:sz="0" w:space="0" w:color="auto"/>
        <w:right w:val="none" w:sz="0" w:space="0" w:color="auto"/>
      </w:divBdr>
    </w:div>
    <w:div w:id="1171989333">
      <w:bodyDiv w:val="1"/>
      <w:marLeft w:val="0"/>
      <w:marRight w:val="0"/>
      <w:marTop w:val="0"/>
      <w:marBottom w:val="0"/>
      <w:divBdr>
        <w:top w:val="none" w:sz="0" w:space="0" w:color="auto"/>
        <w:left w:val="none" w:sz="0" w:space="0" w:color="auto"/>
        <w:bottom w:val="none" w:sz="0" w:space="0" w:color="auto"/>
        <w:right w:val="none" w:sz="0" w:space="0" w:color="auto"/>
      </w:divBdr>
    </w:div>
    <w:div w:id="1173184834">
      <w:bodyDiv w:val="1"/>
      <w:marLeft w:val="0"/>
      <w:marRight w:val="0"/>
      <w:marTop w:val="0"/>
      <w:marBottom w:val="0"/>
      <w:divBdr>
        <w:top w:val="none" w:sz="0" w:space="0" w:color="auto"/>
        <w:left w:val="none" w:sz="0" w:space="0" w:color="auto"/>
        <w:bottom w:val="none" w:sz="0" w:space="0" w:color="auto"/>
        <w:right w:val="none" w:sz="0" w:space="0" w:color="auto"/>
      </w:divBdr>
    </w:div>
    <w:div w:id="1174684784">
      <w:bodyDiv w:val="1"/>
      <w:marLeft w:val="0"/>
      <w:marRight w:val="0"/>
      <w:marTop w:val="0"/>
      <w:marBottom w:val="0"/>
      <w:divBdr>
        <w:top w:val="none" w:sz="0" w:space="0" w:color="auto"/>
        <w:left w:val="none" w:sz="0" w:space="0" w:color="auto"/>
        <w:bottom w:val="none" w:sz="0" w:space="0" w:color="auto"/>
        <w:right w:val="none" w:sz="0" w:space="0" w:color="auto"/>
      </w:divBdr>
    </w:div>
    <w:div w:id="1176772684">
      <w:bodyDiv w:val="1"/>
      <w:marLeft w:val="0"/>
      <w:marRight w:val="0"/>
      <w:marTop w:val="0"/>
      <w:marBottom w:val="0"/>
      <w:divBdr>
        <w:top w:val="none" w:sz="0" w:space="0" w:color="auto"/>
        <w:left w:val="none" w:sz="0" w:space="0" w:color="auto"/>
        <w:bottom w:val="none" w:sz="0" w:space="0" w:color="auto"/>
        <w:right w:val="none" w:sz="0" w:space="0" w:color="auto"/>
      </w:divBdr>
    </w:div>
    <w:div w:id="1180971622">
      <w:bodyDiv w:val="1"/>
      <w:marLeft w:val="0"/>
      <w:marRight w:val="0"/>
      <w:marTop w:val="0"/>
      <w:marBottom w:val="0"/>
      <w:divBdr>
        <w:top w:val="none" w:sz="0" w:space="0" w:color="auto"/>
        <w:left w:val="none" w:sz="0" w:space="0" w:color="auto"/>
        <w:bottom w:val="none" w:sz="0" w:space="0" w:color="auto"/>
        <w:right w:val="none" w:sz="0" w:space="0" w:color="auto"/>
      </w:divBdr>
    </w:div>
    <w:div w:id="1183277472">
      <w:bodyDiv w:val="1"/>
      <w:marLeft w:val="0"/>
      <w:marRight w:val="0"/>
      <w:marTop w:val="0"/>
      <w:marBottom w:val="0"/>
      <w:divBdr>
        <w:top w:val="none" w:sz="0" w:space="0" w:color="auto"/>
        <w:left w:val="none" w:sz="0" w:space="0" w:color="auto"/>
        <w:bottom w:val="none" w:sz="0" w:space="0" w:color="auto"/>
        <w:right w:val="none" w:sz="0" w:space="0" w:color="auto"/>
      </w:divBdr>
    </w:div>
    <w:div w:id="1186823191">
      <w:bodyDiv w:val="1"/>
      <w:marLeft w:val="0"/>
      <w:marRight w:val="0"/>
      <w:marTop w:val="0"/>
      <w:marBottom w:val="0"/>
      <w:divBdr>
        <w:top w:val="none" w:sz="0" w:space="0" w:color="auto"/>
        <w:left w:val="none" w:sz="0" w:space="0" w:color="auto"/>
        <w:bottom w:val="none" w:sz="0" w:space="0" w:color="auto"/>
        <w:right w:val="none" w:sz="0" w:space="0" w:color="auto"/>
      </w:divBdr>
    </w:div>
    <w:div w:id="1187987565">
      <w:bodyDiv w:val="1"/>
      <w:marLeft w:val="0"/>
      <w:marRight w:val="0"/>
      <w:marTop w:val="0"/>
      <w:marBottom w:val="0"/>
      <w:divBdr>
        <w:top w:val="none" w:sz="0" w:space="0" w:color="auto"/>
        <w:left w:val="none" w:sz="0" w:space="0" w:color="auto"/>
        <w:bottom w:val="none" w:sz="0" w:space="0" w:color="auto"/>
        <w:right w:val="none" w:sz="0" w:space="0" w:color="auto"/>
      </w:divBdr>
    </w:div>
    <w:div w:id="1189101237">
      <w:bodyDiv w:val="1"/>
      <w:marLeft w:val="0"/>
      <w:marRight w:val="0"/>
      <w:marTop w:val="0"/>
      <w:marBottom w:val="0"/>
      <w:divBdr>
        <w:top w:val="none" w:sz="0" w:space="0" w:color="auto"/>
        <w:left w:val="none" w:sz="0" w:space="0" w:color="auto"/>
        <w:bottom w:val="none" w:sz="0" w:space="0" w:color="auto"/>
        <w:right w:val="none" w:sz="0" w:space="0" w:color="auto"/>
      </w:divBdr>
    </w:div>
    <w:div w:id="1190414419">
      <w:bodyDiv w:val="1"/>
      <w:marLeft w:val="0"/>
      <w:marRight w:val="0"/>
      <w:marTop w:val="0"/>
      <w:marBottom w:val="0"/>
      <w:divBdr>
        <w:top w:val="none" w:sz="0" w:space="0" w:color="auto"/>
        <w:left w:val="none" w:sz="0" w:space="0" w:color="auto"/>
        <w:bottom w:val="none" w:sz="0" w:space="0" w:color="auto"/>
        <w:right w:val="none" w:sz="0" w:space="0" w:color="auto"/>
      </w:divBdr>
    </w:div>
    <w:div w:id="1191869403">
      <w:bodyDiv w:val="1"/>
      <w:marLeft w:val="0"/>
      <w:marRight w:val="0"/>
      <w:marTop w:val="0"/>
      <w:marBottom w:val="0"/>
      <w:divBdr>
        <w:top w:val="none" w:sz="0" w:space="0" w:color="auto"/>
        <w:left w:val="none" w:sz="0" w:space="0" w:color="auto"/>
        <w:bottom w:val="none" w:sz="0" w:space="0" w:color="auto"/>
        <w:right w:val="none" w:sz="0" w:space="0" w:color="auto"/>
      </w:divBdr>
    </w:div>
    <w:div w:id="1197043869">
      <w:bodyDiv w:val="1"/>
      <w:marLeft w:val="0"/>
      <w:marRight w:val="0"/>
      <w:marTop w:val="0"/>
      <w:marBottom w:val="0"/>
      <w:divBdr>
        <w:top w:val="none" w:sz="0" w:space="0" w:color="auto"/>
        <w:left w:val="none" w:sz="0" w:space="0" w:color="auto"/>
        <w:bottom w:val="none" w:sz="0" w:space="0" w:color="auto"/>
        <w:right w:val="none" w:sz="0" w:space="0" w:color="auto"/>
      </w:divBdr>
    </w:div>
    <w:div w:id="1198736480">
      <w:bodyDiv w:val="1"/>
      <w:marLeft w:val="0"/>
      <w:marRight w:val="0"/>
      <w:marTop w:val="0"/>
      <w:marBottom w:val="0"/>
      <w:divBdr>
        <w:top w:val="none" w:sz="0" w:space="0" w:color="auto"/>
        <w:left w:val="none" w:sz="0" w:space="0" w:color="auto"/>
        <w:bottom w:val="none" w:sz="0" w:space="0" w:color="auto"/>
        <w:right w:val="none" w:sz="0" w:space="0" w:color="auto"/>
      </w:divBdr>
    </w:div>
    <w:div w:id="1201700279">
      <w:bodyDiv w:val="1"/>
      <w:marLeft w:val="0"/>
      <w:marRight w:val="0"/>
      <w:marTop w:val="0"/>
      <w:marBottom w:val="0"/>
      <w:divBdr>
        <w:top w:val="none" w:sz="0" w:space="0" w:color="auto"/>
        <w:left w:val="none" w:sz="0" w:space="0" w:color="auto"/>
        <w:bottom w:val="none" w:sz="0" w:space="0" w:color="auto"/>
        <w:right w:val="none" w:sz="0" w:space="0" w:color="auto"/>
      </w:divBdr>
    </w:div>
    <w:div w:id="1208646616">
      <w:bodyDiv w:val="1"/>
      <w:marLeft w:val="0"/>
      <w:marRight w:val="0"/>
      <w:marTop w:val="0"/>
      <w:marBottom w:val="0"/>
      <w:divBdr>
        <w:top w:val="none" w:sz="0" w:space="0" w:color="auto"/>
        <w:left w:val="none" w:sz="0" w:space="0" w:color="auto"/>
        <w:bottom w:val="none" w:sz="0" w:space="0" w:color="auto"/>
        <w:right w:val="none" w:sz="0" w:space="0" w:color="auto"/>
      </w:divBdr>
    </w:div>
    <w:div w:id="1209298743">
      <w:bodyDiv w:val="1"/>
      <w:marLeft w:val="0"/>
      <w:marRight w:val="0"/>
      <w:marTop w:val="0"/>
      <w:marBottom w:val="0"/>
      <w:divBdr>
        <w:top w:val="none" w:sz="0" w:space="0" w:color="auto"/>
        <w:left w:val="none" w:sz="0" w:space="0" w:color="auto"/>
        <w:bottom w:val="none" w:sz="0" w:space="0" w:color="auto"/>
        <w:right w:val="none" w:sz="0" w:space="0" w:color="auto"/>
      </w:divBdr>
    </w:div>
    <w:div w:id="1210148303">
      <w:bodyDiv w:val="1"/>
      <w:marLeft w:val="0"/>
      <w:marRight w:val="0"/>
      <w:marTop w:val="0"/>
      <w:marBottom w:val="0"/>
      <w:divBdr>
        <w:top w:val="none" w:sz="0" w:space="0" w:color="auto"/>
        <w:left w:val="none" w:sz="0" w:space="0" w:color="auto"/>
        <w:bottom w:val="none" w:sz="0" w:space="0" w:color="auto"/>
        <w:right w:val="none" w:sz="0" w:space="0" w:color="auto"/>
      </w:divBdr>
    </w:div>
    <w:div w:id="1211262765">
      <w:bodyDiv w:val="1"/>
      <w:marLeft w:val="0"/>
      <w:marRight w:val="0"/>
      <w:marTop w:val="0"/>
      <w:marBottom w:val="0"/>
      <w:divBdr>
        <w:top w:val="none" w:sz="0" w:space="0" w:color="auto"/>
        <w:left w:val="none" w:sz="0" w:space="0" w:color="auto"/>
        <w:bottom w:val="none" w:sz="0" w:space="0" w:color="auto"/>
        <w:right w:val="none" w:sz="0" w:space="0" w:color="auto"/>
      </w:divBdr>
    </w:div>
    <w:div w:id="1212692203">
      <w:bodyDiv w:val="1"/>
      <w:marLeft w:val="0"/>
      <w:marRight w:val="0"/>
      <w:marTop w:val="0"/>
      <w:marBottom w:val="0"/>
      <w:divBdr>
        <w:top w:val="none" w:sz="0" w:space="0" w:color="auto"/>
        <w:left w:val="none" w:sz="0" w:space="0" w:color="auto"/>
        <w:bottom w:val="none" w:sz="0" w:space="0" w:color="auto"/>
        <w:right w:val="none" w:sz="0" w:space="0" w:color="auto"/>
      </w:divBdr>
    </w:div>
    <w:div w:id="1242371351">
      <w:bodyDiv w:val="1"/>
      <w:marLeft w:val="0"/>
      <w:marRight w:val="0"/>
      <w:marTop w:val="0"/>
      <w:marBottom w:val="0"/>
      <w:divBdr>
        <w:top w:val="none" w:sz="0" w:space="0" w:color="auto"/>
        <w:left w:val="none" w:sz="0" w:space="0" w:color="auto"/>
        <w:bottom w:val="none" w:sz="0" w:space="0" w:color="auto"/>
        <w:right w:val="none" w:sz="0" w:space="0" w:color="auto"/>
      </w:divBdr>
    </w:div>
    <w:div w:id="1242908834">
      <w:bodyDiv w:val="1"/>
      <w:marLeft w:val="0"/>
      <w:marRight w:val="0"/>
      <w:marTop w:val="0"/>
      <w:marBottom w:val="0"/>
      <w:divBdr>
        <w:top w:val="none" w:sz="0" w:space="0" w:color="auto"/>
        <w:left w:val="none" w:sz="0" w:space="0" w:color="auto"/>
        <w:bottom w:val="none" w:sz="0" w:space="0" w:color="auto"/>
        <w:right w:val="none" w:sz="0" w:space="0" w:color="auto"/>
      </w:divBdr>
    </w:div>
    <w:div w:id="1243947812">
      <w:bodyDiv w:val="1"/>
      <w:marLeft w:val="0"/>
      <w:marRight w:val="0"/>
      <w:marTop w:val="0"/>
      <w:marBottom w:val="0"/>
      <w:divBdr>
        <w:top w:val="none" w:sz="0" w:space="0" w:color="auto"/>
        <w:left w:val="none" w:sz="0" w:space="0" w:color="auto"/>
        <w:bottom w:val="none" w:sz="0" w:space="0" w:color="auto"/>
        <w:right w:val="none" w:sz="0" w:space="0" w:color="auto"/>
      </w:divBdr>
    </w:div>
    <w:div w:id="1244028561">
      <w:bodyDiv w:val="1"/>
      <w:marLeft w:val="0"/>
      <w:marRight w:val="0"/>
      <w:marTop w:val="0"/>
      <w:marBottom w:val="0"/>
      <w:divBdr>
        <w:top w:val="none" w:sz="0" w:space="0" w:color="auto"/>
        <w:left w:val="none" w:sz="0" w:space="0" w:color="auto"/>
        <w:bottom w:val="none" w:sz="0" w:space="0" w:color="auto"/>
        <w:right w:val="none" w:sz="0" w:space="0" w:color="auto"/>
      </w:divBdr>
    </w:div>
    <w:div w:id="1248541997">
      <w:bodyDiv w:val="1"/>
      <w:marLeft w:val="0"/>
      <w:marRight w:val="0"/>
      <w:marTop w:val="0"/>
      <w:marBottom w:val="0"/>
      <w:divBdr>
        <w:top w:val="none" w:sz="0" w:space="0" w:color="auto"/>
        <w:left w:val="none" w:sz="0" w:space="0" w:color="auto"/>
        <w:bottom w:val="none" w:sz="0" w:space="0" w:color="auto"/>
        <w:right w:val="none" w:sz="0" w:space="0" w:color="auto"/>
      </w:divBdr>
    </w:div>
    <w:div w:id="1250041453">
      <w:bodyDiv w:val="1"/>
      <w:marLeft w:val="0"/>
      <w:marRight w:val="0"/>
      <w:marTop w:val="0"/>
      <w:marBottom w:val="0"/>
      <w:divBdr>
        <w:top w:val="none" w:sz="0" w:space="0" w:color="auto"/>
        <w:left w:val="none" w:sz="0" w:space="0" w:color="auto"/>
        <w:bottom w:val="none" w:sz="0" w:space="0" w:color="auto"/>
        <w:right w:val="none" w:sz="0" w:space="0" w:color="auto"/>
      </w:divBdr>
    </w:div>
    <w:div w:id="1251234799">
      <w:bodyDiv w:val="1"/>
      <w:marLeft w:val="0"/>
      <w:marRight w:val="0"/>
      <w:marTop w:val="0"/>
      <w:marBottom w:val="0"/>
      <w:divBdr>
        <w:top w:val="none" w:sz="0" w:space="0" w:color="auto"/>
        <w:left w:val="none" w:sz="0" w:space="0" w:color="auto"/>
        <w:bottom w:val="none" w:sz="0" w:space="0" w:color="auto"/>
        <w:right w:val="none" w:sz="0" w:space="0" w:color="auto"/>
      </w:divBdr>
    </w:div>
    <w:div w:id="1267154078">
      <w:bodyDiv w:val="1"/>
      <w:marLeft w:val="0"/>
      <w:marRight w:val="0"/>
      <w:marTop w:val="0"/>
      <w:marBottom w:val="0"/>
      <w:divBdr>
        <w:top w:val="none" w:sz="0" w:space="0" w:color="auto"/>
        <w:left w:val="none" w:sz="0" w:space="0" w:color="auto"/>
        <w:bottom w:val="none" w:sz="0" w:space="0" w:color="auto"/>
        <w:right w:val="none" w:sz="0" w:space="0" w:color="auto"/>
      </w:divBdr>
    </w:div>
    <w:div w:id="1273442545">
      <w:bodyDiv w:val="1"/>
      <w:marLeft w:val="0"/>
      <w:marRight w:val="0"/>
      <w:marTop w:val="0"/>
      <w:marBottom w:val="0"/>
      <w:divBdr>
        <w:top w:val="none" w:sz="0" w:space="0" w:color="auto"/>
        <w:left w:val="none" w:sz="0" w:space="0" w:color="auto"/>
        <w:bottom w:val="none" w:sz="0" w:space="0" w:color="auto"/>
        <w:right w:val="none" w:sz="0" w:space="0" w:color="auto"/>
      </w:divBdr>
    </w:div>
    <w:div w:id="1276863889">
      <w:bodyDiv w:val="1"/>
      <w:marLeft w:val="0"/>
      <w:marRight w:val="0"/>
      <w:marTop w:val="0"/>
      <w:marBottom w:val="0"/>
      <w:divBdr>
        <w:top w:val="none" w:sz="0" w:space="0" w:color="auto"/>
        <w:left w:val="none" w:sz="0" w:space="0" w:color="auto"/>
        <w:bottom w:val="none" w:sz="0" w:space="0" w:color="auto"/>
        <w:right w:val="none" w:sz="0" w:space="0" w:color="auto"/>
      </w:divBdr>
    </w:div>
    <w:div w:id="1277256903">
      <w:bodyDiv w:val="1"/>
      <w:marLeft w:val="0"/>
      <w:marRight w:val="0"/>
      <w:marTop w:val="0"/>
      <w:marBottom w:val="0"/>
      <w:divBdr>
        <w:top w:val="none" w:sz="0" w:space="0" w:color="auto"/>
        <w:left w:val="none" w:sz="0" w:space="0" w:color="auto"/>
        <w:bottom w:val="none" w:sz="0" w:space="0" w:color="auto"/>
        <w:right w:val="none" w:sz="0" w:space="0" w:color="auto"/>
      </w:divBdr>
    </w:div>
    <w:div w:id="1285189304">
      <w:bodyDiv w:val="1"/>
      <w:marLeft w:val="0"/>
      <w:marRight w:val="0"/>
      <w:marTop w:val="0"/>
      <w:marBottom w:val="0"/>
      <w:divBdr>
        <w:top w:val="none" w:sz="0" w:space="0" w:color="auto"/>
        <w:left w:val="none" w:sz="0" w:space="0" w:color="auto"/>
        <w:bottom w:val="none" w:sz="0" w:space="0" w:color="auto"/>
        <w:right w:val="none" w:sz="0" w:space="0" w:color="auto"/>
      </w:divBdr>
    </w:div>
    <w:div w:id="1289820337">
      <w:bodyDiv w:val="1"/>
      <w:marLeft w:val="0"/>
      <w:marRight w:val="0"/>
      <w:marTop w:val="0"/>
      <w:marBottom w:val="0"/>
      <w:divBdr>
        <w:top w:val="none" w:sz="0" w:space="0" w:color="auto"/>
        <w:left w:val="none" w:sz="0" w:space="0" w:color="auto"/>
        <w:bottom w:val="none" w:sz="0" w:space="0" w:color="auto"/>
        <w:right w:val="none" w:sz="0" w:space="0" w:color="auto"/>
      </w:divBdr>
    </w:div>
    <w:div w:id="1290935817">
      <w:bodyDiv w:val="1"/>
      <w:marLeft w:val="0"/>
      <w:marRight w:val="0"/>
      <w:marTop w:val="0"/>
      <w:marBottom w:val="0"/>
      <w:divBdr>
        <w:top w:val="none" w:sz="0" w:space="0" w:color="auto"/>
        <w:left w:val="none" w:sz="0" w:space="0" w:color="auto"/>
        <w:bottom w:val="none" w:sz="0" w:space="0" w:color="auto"/>
        <w:right w:val="none" w:sz="0" w:space="0" w:color="auto"/>
      </w:divBdr>
    </w:div>
    <w:div w:id="1291398740">
      <w:bodyDiv w:val="1"/>
      <w:marLeft w:val="0"/>
      <w:marRight w:val="0"/>
      <w:marTop w:val="0"/>
      <w:marBottom w:val="0"/>
      <w:divBdr>
        <w:top w:val="none" w:sz="0" w:space="0" w:color="auto"/>
        <w:left w:val="none" w:sz="0" w:space="0" w:color="auto"/>
        <w:bottom w:val="none" w:sz="0" w:space="0" w:color="auto"/>
        <w:right w:val="none" w:sz="0" w:space="0" w:color="auto"/>
      </w:divBdr>
    </w:div>
    <w:div w:id="1292982188">
      <w:bodyDiv w:val="1"/>
      <w:marLeft w:val="0"/>
      <w:marRight w:val="0"/>
      <w:marTop w:val="0"/>
      <w:marBottom w:val="0"/>
      <w:divBdr>
        <w:top w:val="none" w:sz="0" w:space="0" w:color="auto"/>
        <w:left w:val="none" w:sz="0" w:space="0" w:color="auto"/>
        <w:bottom w:val="none" w:sz="0" w:space="0" w:color="auto"/>
        <w:right w:val="none" w:sz="0" w:space="0" w:color="auto"/>
      </w:divBdr>
    </w:div>
    <w:div w:id="1297486227">
      <w:bodyDiv w:val="1"/>
      <w:marLeft w:val="0"/>
      <w:marRight w:val="0"/>
      <w:marTop w:val="0"/>
      <w:marBottom w:val="0"/>
      <w:divBdr>
        <w:top w:val="none" w:sz="0" w:space="0" w:color="auto"/>
        <w:left w:val="none" w:sz="0" w:space="0" w:color="auto"/>
        <w:bottom w:val="none" w:sz="0" w:space="0" w:color="auto"/>
        <w:right w:val="none" w:sz="0" w:space="0" w:color="auto"/>
      </w:divBdr>
    </w:div>
    <w:div w:id="1300064230">
      <w:bodyDiv w:val="1"/>
      <w:marLeft w:val="0"/>
      <w:marRight w:val="0"/>
      <w:marTop w:val="0"/>
      <w:marBottom w:val="0"/>
      <w:divBdr>
        <w:top w:val="none" w:sz="0" w:space="0" w:color="auto"/>
        <w:left w:val="none" w:sz="0" w:space="0" w:color="auto"/>
        <w:bottom w:val="none" w:sz="0" w:space="0" w:color="auto"/>
        <w:right w:val="none" w:sz="0" w:space="0" w:color="auto"/>
      </w:divBdr>
      <w:divsChild>
        <w:div w:id="304699170">
          <w:marLeft w:val="640"/>
          <w:marRight w:val="0"/>
          <w:marTop w:val="0"/>
          <w:marBottom w:val="0"/>
          <w:divBdr>
            <w:top w:val="none" w:sz="0" w:space="0" w:color="auto"/>
            <w:left w:val="none" w:sz="0" w:space="0" w:color="auto"/>
            <w:bottom w:val="none" w:sz="0" w:space="0" w:color="auto"/>
            <w:right w:val="none" w:sz="0" w:space="0" w:color="auto"/>
          </w:divBdr>
        </w:div>
        <w:div w:id="1669408832">
          <w:marLeft w:val="640"/>
          <w:marRight w:val="0"/>
          <w:marTop w:val="0"/>
          <w:marBottom w:val="0"/>
          <w:divBdr>
            <w:top w:val="none" w:sz="0" w:space="0" w:color="auto"/>
            <w:left w:val="none" w:sz="0" w:space="0" w:color="auto"/>
            <w:bottom w:val="none" w:sz="0" w:space="0" w:color="auto"/>
            <w:right w:val="none" w:sz="0" w:space="0" w:color="auto"/>
          </w:divBdr>
        </w:div>
        <w:div w:id="638078194">
          <w:marLeft w:val="640"/>
          <w:marRight w:val="0"/>
          <w:marTop w:val="0"/>
          <w:marBottom w:val="0"/>
          <w:divBdr>
            <w:top w:val="none" w:sz="0" w:space="0" w:color="auto"/>
            <w:left w:val="none" w:sz="0" w:space="0" w:color="auto"/>
            <w:bottom w:val="none" w:sz="0" w:space="0" w:color="auto"/>
            <w:right w:val="none" w:sz="0" w:space="0" w:color="auto"/>
          </w:divBdr>
        </w:div>
        <w:div w:id="2045905828">
          <w:marLeft w:val="640"/>
          <w:marRight w:val="0"/>
          <w:marTop w:val="0"/>
          <w:marBottom w:val="0"/>
          <w:divBdr>
            <w:top w:val="none" w:sz="0" w:space="0" w:color="auto"/>
            <w:left w:val="none" w:sz="0" w:space="0" w:color="auto"/>
            <w:bottom w:val="none" w:sz="0" w:space="0" w:color="auto"/>
            <w:right w:val="none" w:sz="0" w:space="0" w:color="auto"/>
          </w:divBdr>
        </w:div>
        <w:div w:id="583879135">
          <w:marLeft w:val="640"/>
          <w:marRight w:val="0"/>
          <w:marTop w:val="0"/>
          <w:marBottom w:val="0"/>
          <w:divBdr>
            <w:top w:val="none" w:sz="0" w:space="0" w:color="auto"/>
            <w:left w:val="none" w:sz="0" w:space="0" w:color="auto"/>
            <w:bottom w:val="none" w:sz="0" w:space="0" w:color="auto"/>
            <w:right w:val="none" w:sz="0" w:space="0" w:color="auto"/>
          </w:divBdr>
        </w:div>
        <w:div w:id="537277514">
          <w:marLeft w:val="640"/>
          <w:marRight w:val="0"/>
          <w:marTop w:val="0"/>
          <w:marBottom w:val="0"/>
          <w:divBdr>
            <w:top w:val="none" w:sz="0" w:space="0" w:color="auto"/>
            <w:left w:val="none" w:sz="0" w:space="0" w:color="auto"/>
            <w:bottom w:val="none" w:sz="0" w:space="0" w:color="auto"/>
            <w:right w:val="none" w:sz="0" w:space="0" w:color="auto"/>
          </w:divBdr>
        </w:div>
        <w:div w:id="87773497">
          <w:marLeft w:val="640"/>
          <w:marRight w:val="0"/>
          <w:marTop w:val="0"/>
          <w:marBottom w:val="0"/>
          <w:divBdr>
            <w:top w:val="none" w:sz="0" w:space="0" w:color="auto"/>
            <w:left w:val="none" w:sz="0" w:space="0" w:color="auto"/>
            <w:bottom w:val="none" w:sz="0" w:space="0" w:color="auto"/>
            <w:right w:val="none" w:sz="0" w:space="0" w:color="auto"/>
          </w:divBdr>
        </w:div>
        <w:div w:id="701250904">
          <w:marLeft w:val="640"/>
          <w:marRight w:val="0"/>
          <w:marTop w:val="0"/>
          <w:marBottom w:val="0"/>
          <w:divBdr>
            <w:top w:val="none" w:sz="0" w:space="0" w:color="auto"/>
            <w:left w:val="none" w:sz="0" w:space="0" w:color="auto"/>
            <w:bottom w:val="none" w:sz="0" w:space="0" w:color="auto"/>
            <w:right w:val="none" w:sz="0" w:space="0" w:color="auto"/>
          </w:divBdr>
        </w:div>
        <w:div w:id="1785273838">
          <w:marLeft w:val="640"/>
          <w:marRight w:val="0"/>
          <w:marTop w:val="0"/>
          <w:marBottom w:val="0"/>
          <w:divBdr>
            <w:top w:val="none" w:sz="0" w:space="0" w:color="auto"/>
            <w:left w:val="none" w:sz="0" w:space="0" w:color="auto"/>
            <w:bottom w:val="none" w:sz="0" w:space="0" w:color="auto"/>
            <w:right w:val="none" w:sz="0" w:space="0" w:color="auto"/>
          </w:divBdr>
        </w:div>
        <w:div w:id="1458062223">
          <w:marLeft w:val="640"/>
          <w:marRight w:val="0"/>
          <w:marTop w:val="0"/>
          <w:marBottom w:val="0"/>
          <w:divBdr>
            <w:top w:val="none" w:sz="0" w:space="0" w:color="auto"/>
            <w:left w:val="none" w:sz="0" w:space="0" w:color="auto"/>
            <w:bottom w:val="none" w:sz="0" w:space="0" w:color="auto"/>
            <w:right w:val="none" w:sz="0" w:space="0" w:color="auto"/>
          </w:divBdr>
        </w:div>
        <w:div w:id="1757945583">
          <w:marLeft w:val="640"/>
          <w:marRight w:val="0"/>
          <w:marTop w:val="0"/>
          <w:marBottom w:val="0"/>
          <w:divBdr>
            <w:top w:val="none" w:sz="0" w:space="0" w:color="auto"/>
            <w:left w:val="none" w:sz="0" w:space="0" w:color="auto"/>
            <w:bottom w:val="none" w:sz="0" w:space="0" w:color="auto"/>
            <w:right w:val="none" w:sz="0" w:space="0" w:color="auto"/>
          </w:divBdr>
        </w:div>
        <w:div w:id="1245383730">
          <w:marLeft w:val="640"/>
          <w:marRight w:val="0"/>
          <w:marTop w:val="0"/>
          <w:marBottom w:val="0"/>
          <w:divBdr>
            <w:top w:val="none" w:sz="0" w:space="0" w:color="auto"/>
            <w:left w:val="none" w:sz="0" w:space="0" w:color="auto"/>
            <w:bottom w:val="none" w:sz="0" w:space="0" w:color="auto"/>
            <w:right w:val="none" w:sz="0" w:space="0" w:color="auto"/>
          </w:divBdr>
        </w:div>
        <w:div w:id="1888758459">
          <w:marLeft w:val="640"/>
          <w:marRight w:val="0"/>
          <w:marTop w:val="0"/>
          <w:marBottom w:val="0"/>
          <w:divBdr>
            <w:top w:val="none" w:sz="0" w:space="0" w:color="auto"/>
            <w:left w:val="none" w:sz="0" w:space="0" w:color="auto"/>
            <w:bottom w:val="none" w:sz="0" w:space="0" w:color="auto"/>
            <w:right w:val="none" w:sz="0" w:space="0" w:color="auto"/>
          </w:divBdr>
        </w:div>
        <w:div w:id="1579290768">
          <w:marLeft w:val="640"/>
          <w:marRight w:val="0"/>
          <w:marTop w:val="0"/>
          <w:marBottom w:val="0"/>
          <w:divBdr>
            <w:top w:val="none" w:sz="0" w:space="0" w:color="auto"/>
            <w:left w:val="none" w:sz="0" w:space="0" w:color="auto"/>
            <w:bottom w:val="none" w:sz="0" w:space="0" w:color="auto"/>
            <w:right w:val="none" w:sz="0" w:space="0" w:color="auto"/>
          </w:divBdr>
        </w:div>
        <w:div w:id="1697461755">
          <w:marLeft w:val="640"/>
          <w:marRight w:val="0"/>
          <w:marTop w:val="0"/>
          <w:marBottom w:val="0"/>
          <w:divBdr>
            <w:top w:val="none" w:sz="0" w:space="0" w:color="auto"/>
            <w:left w:val="none" w:sz="0" w:space="0" w:color="auto"/>
            <w:bottom w:val="none" w:sz="0" w:space="0" w:color="auto"/>
            <w:right w:val="none" w:sz="0" w:space="0" w:color="auto"/>
          </w:divBdr>
        </w:div>
        <w:div w:id="2017612922">
          <w:marLeft w:val="640"/>
          <w:marRight w:val="0"/>
          <w:marTop w:val="0"/>
          <w:marBottom w:val="0"/>
          <w:divBdr>
            <w:top w:val="none" w:sz="0" w:space="0" w:color="auto"/>
            <w:left w:val="none" w:sz="0" w:space="0" w:color="auto"/>
            <w:bottom w:val="none" w:sz="0" w:space="0" w:color="auto"/>
            <w:right w:val="none" w:sz="0" w:space="0" w:color="auto"/>
          </w:divBdr>
        </w:div>
        <w:div w:id="1957591270">
          <w:marLeft w:val="640"/>
          <w:marRight w:val="0"/>
          <w:marTop w:val="0"/>
          <w:marBottom w:val="0"/>
          <w:divBdr>
            <w:top w:val="none" w:sz="0" w:space="0" w:color="auto"/>
            <w:left w:val="none" w:sz="0" w:space="0" w:color="auto"/>
            <w:bottom w:val="none" w:sz="0" w:space="0" w:color="auto"/>
            <w:right w:val="none" w:sz="0" w:space="0" w:color="auto"/>
          </w:divBdr>
        </w:div>
        <w:div w:id="1299383208">
          <w:marLeft w:val="640"/>
          <w:marRight w:val="0"/>
          <w:marTop w:val="0"/>
          <w:marBottom w:val="0"/>
          <w:divBdr>
            <w:top w:val="none" w:sz="0" w:space="0" w:color="auto"/>
            <w:left w:val="none" w:sz="0" w:space="0" w:color="auto"/>
            <w:bottom w:val="none" w:sz="0" w:space="0" w:color="auto"/>
            <w:right w:val="none" w:sz="0" w:space="0" w:color="auto"/>
          </w:divBdr>
        </w:div>
        <w:div w:id="1211108589">
          <w:marLeft w:val="640"/>
          <w:marRight w:val="0"/>
          <w:marTop w:val="0"/>
          <w:marBottom w:val="0"/>
          <w:divBdr>
            <w:top w:val="none" w:sz="0" w:space="0" w:color="auto"/>
            <w:left w:val="none" w:sz="0" w:space="0" w:color="auto"/>
            <w:bottom w:val="none" w:sz="0" w:space="0" w:color="auto"/>
            <w:right w:val="none" w:sz="0" w:space="0" w:color="auto"/>
          </w:divBdr>
        </w:div>
        <w:div w:id="1870993454">
          <w:marLeft w:val="640"/>
          <w:marRight w:val="0"/>
          <w:marTop w:val="0"/>
          <w:marBottom w:val="0"/>
          <w:divBdr>
            <w:top w:val="none" w:sz="0" w:space="0" w:color="auto"/>
            <w:left w:val="none" w:sz="0" w:space="0" w:color="auto"/>
            <w:bottom w:val="none" w:sz="0" w:space="0" w:color="auto"/>
            <w:right w:val="none" w:sz="0" w:space="0" w:color="auto"/>
          </w:divBdr>
        </w:div>
        <w:div w:id="990137057">
          <w:marLeft w:val="640"/>
          <w:marRight w:val="0"/>
          <w:marTop w:val="0"/>
          <w:marBottom w:val="0"/>
          <w:divBdr>
            <w:top w:val="none" w:sz="0" w:space="0" w:color="auto"/>
            <w:left w:val="none" w:sz="0" w:space="0" w:color="auto"/>
            <w:bottom w:val="none" w:sz="0" w:space="0" w:color="auto"/>
            <w:right w:val="none" w:sz="0" w:space="0" w:color="auto"/>
          </w:divBdr>
        </w:div>
        <w:div w:id="620066320">
          <w:marLeft w:val="640"/>
          <w:marRight w:val="0"/>
          <w:marTop w:val="0"/>
          <w:marBottom w:val="0"/>
          <w:divBdr>
            <w:top w:val="none" w:sz="0" w:space="0" w:color="auto"/>
            <w:left w:val="none" w:sz="0" w:space="0" w:color="auto"/>
            <w:bottom w:val="none" w:sz="0" w:space="0" w:color="auto"/>
            <w:right w:val="none" w:sz="0" w:space="0" w:color="auto"/>
          </w:divBdr>
        </w:div>
        <w:div w:id="1978680808">
          <w:marLeft w:val="640"/>
          <w:marRight w:val="0"/>
          <w:marTop w:val="0"/>
          <w:marBottom w:val="0"/>
          <w:divBdr>
            <w:top w:val="none" w:sz="0" w:space="0" w:color="auto"/>
            <w:left w:val="none" w:sz="0" w:space="0" w:color="auto"/>
            <w:bottom w:val="none" w:sz="0" w:space="0" w:color="auto"/>
            <w:right w:val="none" w:sz="0" w:space="0" w:color="auto"/>
          </w:divBdr>
        </w:div>
        <w:div w:id="1806851537">
          <w:marLeft w:val="640"/>
          <w:marRight w:val="0"/>
          <w:marTop w:val="0"/>
          <w:marBottom w:val="0"/>
          <w:divBdr>
            <w:top w:val="none" w:sz="0" w:space="0" w:color="auto"/>
            <w:left w:val="none" w:sz="0" w:space="0" w:color="auto"/>
            <w:bottom w:val="none" w:sz="0" w:space="0" w:color="auto"/>
            <w:right w:val="none" w:sz="0" w:space="0" w:color="auto"/>
          </w:divBdr>
        </w:div>
        <w:div w:id="834952164">
          <w:marLeft w:val="640"/>
          <w:marRight w:val="0"/>
          <w:marTop w:val="0"/>
          <w:marBottom w:val="0"/>
          <w:divBdr>
            <w:top w:val="none" w:sz="0" w:space="0" w:color="auto"/>
            <w:left w:val="none" w:sz="0" w:space="0" w:color="auto"/>
            <w:bottom w:val="none" w:sz="0" w:space="0" w:color="auto"/>
            <w:right w:val="none" w:sz="0" w:space="0" w:color="auto"/>
          </w:divBdr>
        </w:div>
      </w:divsChild>
    </w:div>
    <w:div w:id="1300502069">
      <w:bodyDiv w:val="1"/>
      <w:marLeft w:val="0"/>
      <w:marRight w:val="0"/>
      <w:marTop w:val="0"/>
      <w:marBottom w:val="0"/>
      <w:divBdr>
        <w:top w:val="none" w:sz="0" w:space="0" w:color="auto"/>
        <w:left w:val="none" w:sz="0" w:space="0" w:color="auto"/>
        <w:bottom w:val="none" w:sz="0" w:space="0" w:color="auto"/>
        <w:right w:val="none" w:sz="0" w:space="0" w:color="auto"/>
      </w:divBdr>
    </w:div>
    <w:div w:id="1305506960">
      <w:bodyDiv w:val="1"/>
      <w:marLeft w:val="0"/>
      <w:marRight w:val="0"/>
      <w:marTop w:val="0"/>
      <w:marBottom w:val="0"/>
      <w:divBdr>
        <w:top w:val="none" w:sz="0" w:space="0" w:color="auto"/>
        <w:left w:val="none" w:sz="0" w:space="0" w:color="auto"/>
        <w:bottom w:val="none" w:sz="0" w:space="0" w:color="auto"/>
        <w:right w:val="none" w:sz="0" w:space="0" w:color="auto"/>
      </w:divBdr>
    </w:div>
    <w:div w:id="1306591924">
      <w:bodyDiv w:val="1"/>
      <w:marLeft w:val="0"/>
      <w:marRight w:val="0"/>
      <w:marTop w:val="0"/>
      <w:marBottom w:val="0"/>
      <w:divBdr>
        <w:top w:val="none" w:sz="0" w:space="0" w:color="auto"/>
        <w:left w:val="none" w:sz="0" w:space="0" w:color="auto"/>
        <w:bottom w:val="none" w:sz="0" w:space="0" w:color="auto"/>
        <w:right w:val="none" w:sz="0" w:space="0" w:color="auto"/>
      </w:divBdr>
    </w:div>
    <w:div w:id="1322004722">
      <w:bodyDiv w:val="1"/>
      <w:marLeft w:val="0"/>
      <w:marRight w:val="0"/>
      <w:marTop w:val="0"/>
      <w:marBottom w:val="0"/>
      <w:divBdr>
        <w:top w:val="none" w:sz="0" w:space="0" w:color="auto"/>
        <w:left w:val="none" w:sz="0" w:space="0" w:color="auto"/>
        <w:bottom w:val="none" w:sz="0" w:space="0" w:color="auto"/>
        <w:right w:val="none" w:sz="0" w:space="0" w:color="auto"/>
      </w:divBdr>
    </w:div>
    <w:div w:id="1326857232">
      <w:bodyDiv w:val="1"/>
      <w:marLeft w:val="0"/>
      <w:marRight w:val="0"/>
      <w:marTop w:val="0"/>
      <w:marBottom w:val="0"/>
      <w:divBdr>
        <w:top w:val="none" w:sz="0" w:space="0" w:color="auto"/>
        <w:left w:val="none" w:sz="0" w:space="0" w:color="auto"/>
        <w:bottom w:val="none" w:sz="0" w:space="0" w:color="auto"/>
        <w:right w:val="none" w:sz="0" w:space="0" w:color="auto"/>
      </w:divBdr>
    </w:div>
    <w:div w:id="1341587787">
      <w:bodyDiv w:val="1"/>
      <w:marLeft w:val="0"/>
      <w:marRight w:val="0"/>
      <w:marTop w:val="0"/>
      <w:marBottom w:val="0"/>
      <w:divBdr>
        <w:top w:val="none" w:sz="0" w:space="0" w:color="auto"/>
        <w:left w:val="none" w:sz="0" w:space="0" w:color="auto"/>
        <w:bottom w:val="none" w:sz="0" w:space="0" w:color="auto"/>
        <w:right w:val="none" w:sz="0" w:space="0" w:color="auto"/>
      </w:divBdr>
    </w:div>
    <w:div w:id="1361128823">
      <w:bodyDiv w:val="1"/>
      <w:marLeft w:val="0"/>
      <w:marRight w:val="0"/>
      <w:marTop w:val="0"/>
      <w:marBottom w:val="0"/>
      <w:divBdr>
        <w:top w:val="none" w:sz="0" w:space="0" w:color="auto"/>
        <w:left w:val="none" w:sz="0" w:space="0" w:color="auto"/>
        <w:bottom w:val="none" w:sz="0" w:space="0" w:color="auto"/>
        <w:right w:val="none" w:sz="0" w:space="0" w:color="auto"/>
      </w:divBdr>
    </w:div>
    <w:div w:id="1361316226">
      <w:bodyDiv w:val="1"/>
      <w:marLeft w:val="0"/>
      <w:marRight w:val="0"/>
      <w:marTop w:val="0"/>
      <w:marBottom w:val="0"/>
      <w:divBdr>
        <w:top w:val="none" w:sz="0" w:space="0" w:color="auto"/>
        <w:left w:val="none" w:sz="0" w:space="0" w:color="auto"/>
        <w:bottom w:val="none" w:sz="0" w:space="0" w:color="auto"/>
        <w:right w:val="none" w:sz="0" w:space="0" w:color="auto"/>
      </w:divBdr>
    </w:div>
    <w:div w:id="1371999002">
      <w:bodyDiv w:val="1"/>
      <w:marLeft w:val="0"/>
      <w:marRight w:val="0"/>
      <w:marTop w:val="0"/>
      <w:marBottom w:val="0"/>
      <w:divBdr>
        <w:top w:val="none" w:sz="0" w:space="0" w:color="auto"/>
        <w:left w:val="none" w:sz="0" w:space="0" w:color="auto"/>
        <w:bottom w:val="none" w:sz="0" w:space="0" w:color="auto"/>
        <w:right w:val="none" w:sz="0" w:space="0" w:color="auto"/>
      </w:divBdr>
    </w:div>
    <w:div w:id="1372462983">
      <w:bodyDiv w:val="1"/>
      <w:marLeft w:val="0"/>
      <w:marRight w:val="0"/>
      <w:marTop w:val="0"/>
      <w:marBottom w:val="0"/>
      <w:divBdr>
        <w:top w:val="none" w:sz="0" w:space="0" w:color="auto"/>
        <w:left w:val="none" w:sz="0" w:space="0" w:color="auto"/>
        <w:bottom w:val="none" w:sz="0" w:space="0" w:color="auto"/>
        <w:right w:val="none" w:sz="0" w:space="0" w:color="auto"/>
      </w:divBdr>
    </w:div>
    <w:div w:id="1373458293">
      <w:bodyDiv w:val="1"/>
      <w:marLeft w:val="0"/>
      <w:marRight w:val="0"/>
      <w:marTop w:val="0"/>
      <w:marBottom w:val="0"/>
      <w:divBdr>
        <w:top w:val="none" w:sz="0" w:space="0" w:color="auto"/>
        <w:left w:val="none" w:sz="0" w:space="0" w:color="auto"/>
        <w:bottom w:val="none" w:sz="0" w:space="0" w:color="auto"/>
        <w:right w:val="none" w:sz="0" w:space="0" w:color="auto"/>
      </w:divBdr>
    </w:div>
    <w:div w:id="1378355889">
      <w:bodyDiv w:val="1"/>
      <w:marLeft w:val="0"/>
      <w:marRight w:val="0"/>
      <w:marTop w:val="0"/>
      <w:marBottom w:val="0"/>
      <w:divBdr>
        <w:top w:val="none" w:sz="0" w:space="0" w:color="auto"/>
        <w:left w:val="none" w:sz="0" w:space="0" w:color="auto"/>
        <w:bottom w:val="none" w:sz="0" w:space="0" w:color="auto"/>
        <w:right w:val="none" w:sz="0" w:space="0" w:color="auto"/>
      </w:divBdr>
    </w:div>
    <w:div w:id="1385982231">
      <w:bodyDiv w:val="1"/>
      <w:marLeft w:val="0"/>
      <w:marRight w:val="0"/>
      <w:marTop w:val="0"/>
      <w:marBottom w:val="0"/>
      <w:divBdr>
        <w:top w:val="none" w:sz="0" w:space="0" w:color="auto"/>
        <w:left w:val="none" w:sz="0" w:space="0" w:color="auto"/>
        <w:bottom w:val="none" w:sz="0" w:space="0" w:color="auto"/>
        <w:right w:val="none" w:sz="0" w:space="0" w:color="auto"/>
      </w:divBdr>
    </w:div>
    <w:div w:id="1390837644">
      <w:bodyDiv w:val="1"/>
      <w:marLeft w:val="0"/>
      <w:marRight w:val="0"/>
      <w:marTop w:val="0"/>
      <w:marBottom w:val="0"/>
      <w:divBdr>
        <w:top w:val="none" w:sz="0" w:space="0" w:color="auto"/>
        <w:left w:val="none" w:sz="0" w:space="0" w:color="auto"/>
        <w:bottom w:val="none" w:sz="0" w:space="0" w:color="auto"/>
        <w:right w:val="none" w:sz="0" w:space="0" w:color="auto"/>
      </w:divBdr>
    </w:div>
    <w:div w:id="1405489167">
      <w:bodyDiv w:val="1"/>
      <w:marLeft w:val="0"/>
      <w:marRight w:val="0"/>
      <w:marTop w:val="0"/>
      <w:marBottom w:val="0"/>
      <w:divBdr>
        <w:top w:val="none" w:sz="0" w:space="0" w:color="auto"/>
        <w:left w:val="none" w:sz="0" w:space="0" w:color="auto"/>
        <w:bottom w:val="none" w:sz="0" w:space="0" w:color="auto"/>
        <w:right w:val="none" w:sz="0" w:space="0" w:color="auto"/>
      </w:divBdr>
    </w:div>
    <w:div w:id="1410038907">
      <w:bodyDiv w:val="1"/>
      <w:marLeft w:val="0"/>
      <w:marRight w:val="0"/>
      <w:marTop w:val="0"/>
      <w:marBottom w:val="0"/>
      <w:divBdr>
        <w:top w:val="none" w:sz="0" w:space="0" w:color="auto"/>
        <w:left w:val="none" w:sz="0" w:space="0" w:color="auto"/>
        <w:bottom w:val="none" w:sz="0" w:space="0" w:color="auto"/>
        <w:right w:val="none" w:sz="0" w:space="0" w:color="auto"/>
      </w:divBdr>
    </w:div>
    <w:div w:id="1410344681">
      <w:bodyDiv w:val="1"/>
      <w:marLeft w:val="0"/>
      <w:marRight w:val="0"/>
      <w:marTop w:val="0"/>
      <w:marBottom w:val="0"/>
      <w:divBdr>
        <w:top w:val="none" w:sz="0" w:space="0" w:color="auto"/>
        <w:left w:val="none" w:sz="0" w:space="0" w:color="auto"/>
        <w:bottom w:val="none" w:sz="0" w:space="0" w:color="auto"/>
        <w:right w:val="none" w:sz="0" w:space="0" w:color="auto"/>
      </w:divBdr>
    </w:div>
    <w:div w:id="1415080363">
      <w:bodyDiv w:val="1"/>
      <w:marLeft w:val="0"/>
      <w:marRight w:val="0"/>
      <w:marTop w:val="0"/>
      <w:marBottom w:val="0"/>
      <w:divBdr>
        <w:top w:val="none" w:sz="0" w:space="0" w:color="auto"/>
        <w:left w:val="none" w:sz="0" w:space="0" w:color="auto"/>
        <w:bottom w:val="none" w:sz="0" w:space="0" w:color="auto"/>
        <w:right w:val="none" w:sz="0" w:space="0" w:color="auto"/>
      </w:divBdr>
    </w:div>
    <w:div w:id="1418793763">
      <w:bodyDiv w:val="1"/>
      <w:marLeft w:val="0"/>
      <w:marRight w:val="0"/>
      <w:marTop w:val="0"/>
      <w:marBottom w:val="0"/>
      <w:divBdr>
        <w:top w:val="none" w:sz="0" w:space="0" w:color="auto"/>
        <w:left w:val="none" w:sz="0" w:space="0" w:color="auto"/>
        <w:bottom w:val="none" w:sz="0" w:space="0" w:color="auto"/>
        <w:right w:val="none" w:sz="0" w:space="0" w:color="auto"/>
      </w:divBdr>
    </w:div>
    <w:div w:id="1421871469">
      <w:bodyDiv w:val="1"/>
      <w:marLeft w:val="0"/>
      <w:marRight w:val="0"/>
      <w:marTop w:val="0"/>
      <w:marBottom w:val="0"/>
      <w:divBdr>
        <w:top w:val="none" w:sz="0" w:space="0" w:color="auto"/>
        <w:left w:val="none" w:sz="0" w:space="0" w:color="auto"/>
        <w:bottom w:val="none" w:sz="0" w:space="0" w:color="auto"/>
        <w:right w:val="none" w:sz="0" w:space="0" w:color="auto"/>
      </w:divBdr>
    </w:div>
    <w:div w:id="1424567024">
      <w:bodyDiv w:val="1"/>
      <w:marLeft w:val="0"/>
      <w:marRight w:val="0"/>
      <w:marTop w:val="0"/>
      <w:marBottom w:val="0"/>
      <w:divBdr>
        <w:top w:val="none" w:sz="0" w:space="0" w:color="auto"/>
        <w:left w:val="none" w:sz="0" w:space="0" w:color="auto"/>
        <w:bottom w:val="none" w:sz="0" w:space="0" w:color="auto"/>
        <w:right w:val="none" w:sz="0" w:space="0" w:color="auto"/>
      </w:divBdr>
    </w:div>
    <w:div w:id="1430540653">
      <w:bodyDiv w:val="1"/>
      <w:marLeft w:val="0"/>
      <w:marRight w:val="0"/>
      <w:marTop w:val="0"/>
      <w:marBottom w:val="0"/>
      <w:divBdr>
        <w:top w:val="none" w:sz="0" w:space="0" w:color="auto"/>
        <w:left w:val="none" w:sz="0" w:space="0" w:color="auto"/>
        <w:bottom w:val="none" w:sz="0" w:space="0" w:color="auto"/>
        <w:right w:val="none" w:sz="0" w:space="0" w:color="auto"/>
      </w:divBdr>
    </w:div>
    <w:div w:id="1432975088">
      <w:bodyDiv w:val="1"/>
      <w:marLeft w:val="0"/>
      <w:marRight w:val="0"/>
      <w:marTop w:val="0"/>
      <w:marBottom w:val="0"/>
      <w:divBdr>
        <w:top w:val="none" w:sz="0" w:space="0" w:color="auto"/>
        <w:left w:val="none" w:sz="0" w:space="0" w:color="auto"/>
        <w:bottom w:val="none" w:sz="0" w:space="0" w:color="auto"/>
        <w:right w:val="none" w:sz="0" w:space="0" w:color="auto"/>
      </w:divBdr>
    </w:div>
    <w:div w:id="1436637307">
      <w:bodyDiv w:val="1"/>
      <w:marLeft w:val="0"/>
      <w:marRight w:val="0"/>
      <w:marTop w:val="0"/>
      <w:marBottom w:val="0"/>
      <w:divBdr>
        <w:top w:val="none" w:sz="0" w:space="0" w:color="auto"/>
        <w:left w:val="none" w:sz="0" w:space="0" w:color="auto"/>
        <w:bottom w:val="none" w:sz="0" w:space="0" w:color="auto"/>
        <w:right w:val="none" w:sz="0" w:space="0" w:color="auto"/>
      </w:divBdr>
    </w:div>
    <w:div w:id="1439134934">
      <w:bodyDiv w:val="1"/>
      <w:marLeft w:val="0"/>
      <w:marRight w:val="0"/>
      <w:marTop w:val="0"/>
      <w:marBottom w:val="0"/>
      <w:divBdr>
        <w:top w:val="none" w:sz="0" w:space="0" w:color="auto"/>
        <w:left w:val="none" w:sz="0" w:space="0" w:color="auto"/>
        <w:bottom w:val="none" w:sz="0" w:space="0" w:color="auto"/>
        <w:right w:val="none" w:sz="0" w:space="0" w:color="auto"/>
      </w:divBdr>
    </w:div>
    <w:div w:id="1439176030">
      <w:bodyDiv w:val="1"/>
      <w:marLeft w:val="0"/>
      <w:marRight w:val="0"/>
      <w:marTop w:val="0"/>
      <w:marBottom w:val="0"/>
      <w:divBdr>
        <w:top w:val="none" w:sz="0" w:space="0" w:color="auto"/>
        <w:left w:val="none" w:sz="0" w:space="0" w:color="auto"/>
        <w:bottom w:val="none" w:sz="0" w:space="0" w:color="auto"/>
        <w:right w:val="none" w:sz="0" w:space="0" w:color="auto"/>
      </w:divBdr>
    </w:div>
    <w:div w:id="1452940743">
      <w:bodyDiv w:val="1"/>
      <w:marLeft w:val="0"/>
      <w:marRight w:val="0"/>
      <w:marTop w:val="0"/>
      <w:marBottom w:val="0"/>
      <w:divBdr>
        <w:top w:val="none" w:sz="0" w:space="0" w:color="auto"/>
        <w:left w:val="none" w:sz="0" w:space="0" w:color="auto"/>
        <w:bottom w:val="none" w:sz="0" w:space="0" w:color="auto"/>
        <w:right w:val="none" w:sz="0" w:space="0" w:color="auto"/>
      </w:divBdr>
    </w:div>
    <w:div w:id="1455635411">
      <w:bodyDiv w:val="1"/>
      <w:marLeft w:val="0"/>
      <w:marRight w:val="0"/>
      <w:marTop w:val="0"/>
      <w:marBottom w:val="0"/>
      <w:divBdr>
        <w:top w:val="none" w:sz="0" w:space="0" w:color="auto"/>
        <w:left w:val="none" w:sz="0" w:space="0" w:color="auto"/>
        <w:bottom w:val="none" w:sz="0" w:space="0" w:color="auto"/>
        <w:right w:val="none" w:sz="0" w:space="0" w:color="auto"/>
      </w:divBdr>
    </w:div>
    <w:div w:id="1458835812">
      <w:bodyDiv w:val="1"/>
      <w:marLeft w:val="0"/>
      <w:marRight w:val="0"/>
      <w:marTop w:val="0"/>
      <w:marBottom w:val="0"/>
      <w:divBdr>
        <w:top w:val="none" w:sz="0" w:space="0" w:color="auto"/>
        <w:left w:val="none" w:sz="0" w:space="0" w:color="auto"/>
        <w:bottom w:val="none" w:sz="0" w:space="0" w:color="auto"/>
        <w:right w:val="none" w:sz="0" w:space="0" w:color="auto"/>
      </w:divBdr>
    </w:div>
    <w:div w:id="1463574695">
      <w:bodyDiv w:val="1"/>
      <w:marLeft w:val="0"/>
      <w:marRight w:val="0"/>
      <w:marTop w:val="0"/>
      <w:marBottom w:val="0"/>
      <w:divBdr>
        <w:top w:val="none" w:sz="0" w:space="0" w:color="auto"/>
        <w:left w:val="none" w:sz="0" w:space="0" w:color="auto"/>
        <w:bottom w:val="none" w:sz="0" w:space="0" w:color="auto"/>
        <w:right w:val="none" w:sz="0" w:space="0" w:color="auto"/>
      </w:divBdr>
    </w:div>
    <w:div w:id="1473257199">
      <w:bodyDiv w:val="1"/>
      <w:marLeft w:val="0"/>
      <w:marRight w:val="0"/>
      <w:marTop w:val="0"/>
      <w:marBottom w:val="0"/>
      <w:divBdr>
        <w:top w:val="none" w:sz="0" w:space="0" w:color="auto"/>
        <w:left w:val="none" w:sz="0" w:space="0" w:color="auto"/>
        <w:bottom w:val="none" w:sz="0" w:space="0" w:color="auto"/>
        <w:right w:val="none" w:sz="0" w:space="0" w:color="auto"/>
      </w:divBdr>
    </w:div>
    <w:div w:id="1475833410">
      <w:bodyDiv w:val="1"/>
      <w:marLeft w:val="0"/>
      <w:marRight w:val="0"/>
      <w:marTop w:val="0"/>
      <w:marBottom w:val="0"/>
      <w:divBdr>
        <w:top w:val="none" w:sz="0" w:space="0" w:color="auto"/>
        <w:left w:val="none" w:sz="0" w:space="0" w:color="auto"/>
        <w:bottom w:val="none" w:sz="0" w:space="0" w:color="auto"/>
        <w:right w:val="none" w:sz="0" w:space="0" w:color="auto"/>
      </w:divBdr>
    </w:div>
    <w:div w:id="1481994594">
      <w:bodyDiv w:val="1"/>
      <w:marLeft w:val="0"/>
      <w:marRight w:val="0"/>
      <w:marTop w:val="0"/>
      <w:marBottom w:val="0"/>
      <w:divBdr>
        <w:top w:val="none" w:sz="0" w:space="0" w:color="auto"/>
        <w:left w:val="none" w:sz="0" w:space="0" w:color="auto"/>
        <w:bottom w:val="none" w:sz="0" w:space="0" w:color="auto"/>
        <w:right w:val="none" w:sz="0" w:space="0" w:color="auto"/>
      </w:divBdr>
    </w:div>
    <w:div w:id="1486630062">
      <w:bodyDiv w:val="1"/>
      <w:marLeft w:val="0"/>
      <w:marRight w:val="0"/>
      <w:marTop w:val="0"/>
      <w:marBottom w:val="0"/>
      <w:divBdr>
        <w:top w:val="none" w:sz="0" w:space="0" w:color="auto"/>
        <w:left w:val="none" w:sz="0" w:space="0" w:color="auto"/>
        <w:bottom w:val="none" w:sz="0" w:space="0" w:color="auto"/>
        <w:right w:val="none" w:sz="0" w:space="0" w:color="auto"/>
      </w:divBdr>
    </w:div>
    <w:div w:id="1497571501">
      <w:bodyDiv w:val="1"/>
      <w:marLeft w:val="0"/>
      <w:marRight w:val="0"/>
      <w:marTop w:val="0"/>
      <w:marBottom w:val="0"/>
      <w:divBdr>
        <w:top w:val="none" w:sz="0" w:space="0" w:color="auto"/>
        <w:left w:val="none" w:sz="0" w:space="0" w:color="auto"/>
        <w:bottom w:val="none" w:sz="0" w:space="0" w:color="auto"/>
        <w:right w:val="none" w:sz="0" w:space="0" w:color="auto"/>
      </w:divBdr>
    </w:div>
    <w:div w:id="1511719479">
      <w:bodyDiv w:val="1"/>
      <w:marLeft w:val="0"/>
      <w:marRight w:val="0"/>
      <w:marTop w:val="0"/>
      <w:marBottom w:val="0"/>
      <w:divBdr>
        <w:top w:val="none" w:sz="0" w:space="0" w:color="auto"/>
        <w:left w:val="none" w:sz="0" w:space="0" w:color="auto"/>
        <w:bottom w:val="none" w:sz="0" w:space="0" w:color="auto"/>
        <w:right w:val="none" w:sz="0" w:space="0" w:color="auto"/>
      </w:divBdr>
      <w:divsChild>
        <w:div w:id="137504323">
          <w:marLeft w:val="640"/>
          <w:marRight w:val="0"/>
          <w:marTop w:val="0"/>
          <w:marBottom w:val="0"/>
          <w:divBdr>
            <w:top w:val="none" w:sz="0" w:space="0" w:color="auto"/>
            <w:left w:val="none" w:sz="0" w:space="0" w:color="auto"/>
            <w:bottom w:val="none" w:sz="0" w:space="0" w:color="auto"/>
            <w:right w:val="none" w:sz="0" w:space="0" w:color="auto"/>
          </w:divBdr>
        </w:div>
        <w:div w:id="1849369147">
          <w:marLeft w:val="640"/>
          <w:marRight w:val="0"/>
          <w:marTop w:val="0"/>
          <w:marBottom w:val="0"/>
          <w:divBdr>
            <w:top w:val="none" w:sz="0" w:space="0" w:color="auto"/>
            <w:left w:val="none" w:sz="0" w:space="0" w:color="auto"/>
            <w:bottom w:val="none" w:sz="0" w:space="0" w:color="auto"/>
            <w:right w:val="none" w:sz="0" w:space="0" w:color="auto"/>
          </w:divBdr>
        </w:div>
        <w:div w:id="1077046641">
          <w:marLeft w:val="640"/>
          <w:marRight w:val="0"/>
          <w:marTop w:val="0"/>
          <w:marBottom w:val="0"/>
          <w:divBdr>
            <w:top w:val="none" w:sz="0" w:space="0" w:color="auto"/>
            <w:left w:val="none" w:sz="0" w:space="0" w:color="auto"/>
            <w:bottom w:val="none" w:sz="0" w:space="0" w:color="auto"/>
            <w:right w:val="none" w:sz="0" w:space="0" w:color="auto"/>
          </w:divBdr>
        </w:div>
        <w:div w:id="546525623">
          <w:marLeft w:val="640"/>
          <w:marRight w:val="0"/>
          <w:marTop w:val="0"/>
          <w:marBottom w:val="0"/>
          <w:divBdr>
            <w:top w:val="none" w:sz="0" w:space="0" w:color="auto"/>
            <w:left w:val="none" w:sz="0" w:space="0" w:color="auto"/>
            <w:bottom w:val="none" w:sz="0" w:space="0" w:color="auto"/>
            <w:right w:val="none" w:sz="0" w:space="0" w:color="auto"/>
          </w:divBdr>
        </w:div>
        <w:div w:id="1726874595">
          <w:marLeft w:val="640"/>
          <w:marRight w:val="0"/>
          <w:marTop w:val="0"/>
          <w:marBottom w:val="0"/>
          <w:divBdr>
            <w:top w:val="none" w:sz="0" w:space="0" w:color="auto"/>
            <w:left w:val="none" w:sz="0" w:space="0" w:color="auto"/>
            <w:bottom w:val="none" w:sz="0" w:space="0" w:color="auto"/>
            <w:right w:val="none" w:sz="0" w:space="0" w:color="auto"/>
          </w:divBdr>
        </w:div>
        <w:div w:id="578102636">
          <w:marLeft w:val="640"/>
          <w:marRight w:val="0"/>
          <w:marTop w:val="0"/>
          <w:marBottom w:val="0"/>
          <w:divBdr>
            <w:top w:val="none" w:sz="0" w:space="0" w:color="auto"/>
            <w:left w:val="none" w:sz="0" w:space="0" w:color="auto"/>
            <w:bottom w:val="none" w:sz="0" w:space="0" w:color="auto"/>
            <w:right w:val="none" w:sz="0" w:space="0" w:color="auto"/>
          </w:divBdr>
        </w:div>
        <w:div w:id="788816049">
          <w:marLeft w:val="640"/>
          <w:marRight w:val="0"/>
          <w:marTop w:val="0"/>
          <w:marBottom w:val="0"/>
          <w:divBdr>
            <w:top w:val="none" w:sz="0" w:space="0" w:color="auto"/>
            <w:left w:val="none" w:sz="0" w:space="0" w:color="auto"/>
            <w:bottom w:val="none" w:sz="0" w:space="0" w:color="auto"/>
            <w:right w:val="none" w:sz="0" w:space="0" w:color="auto"/>
          </w:divBdr>
        </w:div>
        <w:div w:id="316107494">
          <w:marLeft w:val="640"/>
          <w:marRight w:val="0"/>
          <w:marTop w:val="0"/>
          <w:marBottom w:val="0"/>
          <w:divBdr>
            <w:top w:val="none" w:sz="0" w:space="0" w:color="auto"/>
            <w:left w:val="none" w:sz="0" w:space="0" w:color="auto"/>
            <w:bottom w:val="none" w:sz="0" w:space="0" w:color="auto"/>
            <w:right w:val="none" w:sz="0" w:space="0" w:color="auto"/>
          </w:divBdr>
        </w:div>
        <w:div w:id="402683367">
          <w:marLeft w:val="640"/>
          <w:marRight w:val="0"/>
          <w:marTop w:val="0"/>
          <w:marBottom w:val="0"/>
          <w:divBdr>
            <w:top w:val="none" w:sz="0" w:space="0" w:color="auto"/>
            <w:left w:val="none" w:sz="0" w:space="0" w:color="auto"/>
            <w:bottom w:val="none" w:sz="0" w:space="0" w:color="auto"/>
            <w:right w:val="none" w:sz="0" w:space="0" w:color="auto"/>
          </w:divBdr>
        </w:div>
        <w:div w:id="1153060161">
          <w:marLeft w:val="640"/>
          <w:marRight w:val="0"/>
          <w:marTop w:val="0"/>
          <w:marBottom w:val="0"/>
          <w:divBdr>
            <w:top w:val="none" w:sz="0" w:space="0" w:color="auto"/>
            <w:left w:val="none" w:sz="0" w:space="0" w:color="auto"/>
            <w:bottom w:val="none" w:sz="0" w:space="0" w:color="auto"/>
            <w:right w:val="none" w:sz="0" w:space="0" w:color="auto"/>
          </w:divBdr>
        </w:div>
        <w:div w:id="1671980873">
          <w:marLeft w:val="640"/>
          <w:marRight w:val="0"/>
          <w:marTop w:val="0"/>
          <w:marBottom w:val="0"/>
          <w:divBdr>
            <w:top w:val="none" w:sz="0" w:space="0" w:color="auto"/>
            <w:left w:val="none" w:sz="0" w:space="0" w:color="auto"/>
            <w:bottom w:val="none" w:sz="0" w:space="0" w:color="auto"/>
            <w:right w:val="none" w:sz="0" w:space="0" w:color="auto"/>
          </w:divBdr>
        </w:div>
        <w:div w:id="1985809523">
          <w:marLeft w:val="640"/>
          <w:marRight w:val="0"/>
          <w:marTop w:val="0"/>
          <w:marBottom w:val="0"/>
          <w:divBdr>
            <w:top w:val="none" w:sz="0" w:space="0" w:color="auto"/>
            <w:left w:val="none" w:sz="0" w:space="0" w:color="auto"/>
            <w:bottom w:val="none" w:sz="0" w:space="0" w:color="auto"/>
            <w:right w:val="none" w:sz="0" w:space="0" w:color="auto"/>
          </w:divBdr>
        </w:div>
        <w:div w:id="443040257">
          <w:marLeft w:val="640"/>
          <w:marRight w:val="0"/>
          <w:marTop w:val="0"/>
          <w:marBottom w:val="0"/>
          <w:divBdr>
            <w:top w:val="none" w:sz="0" w:space="0" w:color="auto"/>
            <w:left w:val="none" w:sz="0" w:space="0" w:color="auto"/>
            <w:bottom w:val="none" w:sz="0" w:space="0" w:color="auto"/>
            <w:right w:val="none" w:sz="0" w:space="0" w:color="auto"/>
          </w:divBdr>
        </w:div>
        <w:div w:id="760684869">
          <w:marLeft w:val="640"/>
          <w:marRight w:val="0"/>
          <w:marTop w:val="0"/>
          <w:marBottom w:val="0"/>
          <w:divBdr>
            <w:top w:val="none" w:sz="0" w:space="0" w:color="auto"/>
            <w:left w:val="none" w:sz="0" w:space="0" w:color="auto"/>
            <w:bottom w:val="none" w:sz="0" w:space="0" w:color="auto"/>
            <w:right w:val="none" w:sz="0" w:space="0" w:color="auto"/>
          </w:divBdr>
        </w:div>
        <w:div w:id="1878158712">
          <w:marLeft w:val="640"/>
          <w:marRight w:val="0"/>
          <w:marTop w:val="0"/>
          <w:marBottom w:val="0"/>
          <w:divBdr>
            <w:top w:val="none" w:sz="0" w:space="0" w:color="auto"/>
            <w:left w:val="none" w:sz="0" w:space="0" w:color="auto"/>
            <w:bottom w:val="none" w:sz="0" w:space="0" w:color="auto"/>
            <w:right w:val="none" w:sz="0" w:space="0" w:color="auto"/>
          </w:divBdr>
        </w:div>
        <w:div w:id="815224436">
          <w:marLeft w:val="640"/>
          <w:marRight w:val="0"/>
          <w:marTop w:val="0"/>
          <w:marBottom w:val="0"/>
          <w:divBdr>
            <w:top w:val="none" w:sz="0" w:space="0" w:color="auto"/>
            <w:left w:val="none" w:sz="0" w:space="0" w:color="auto"/>
            <w:bottom w:val="none" w:sz="0" w:space="0" w:color="auto"/>
            <w:right w:val="none" w:sz="0" w:space="0" w:color="auto"/>
          </w:divBdr>
        </w:div>
        <w:div w:id="1319963583">
          <w:marLeft w:val="640"/>
          <w:marRight w:val="0"/>
          <w:marTop w:val="0"/>
          <w:marBottom w:val="0"/>
          <w:divBdr>
            <w:top w:val="none" w:sz="0" w:space="0" w:color="auto"/>
            <w:left w:val="none" w:sz="0" w:space="0" w:color="auto"/>
            <w:bottom w:val="none" w:sz="0" w:space="0" w:color="auto"/>
            <w:right w:val="none" w:sz="0" w:space="0" w:color="auto"/>
          </w:divBdr>
        </w:div>
        <w:div w:id="906064637">
          <w:marLeft w:val="640"/>
          <w:marRight w:val="0"/>
          <w:marTop w:val="0"/>
          <w:marBottom w:val="0"/>
          <w:divBdr>
            <w:top w:val="none" w:sz="0" w:space="0" w:color="auto"/>
            <w:left w:val="none" w:sz="0" w:space="0" w:color="auto"/>
            <w:bottom w:val="none" w:sz="0" w:space="0" w:color="auto"/>
            <w:right w:val="none" w:sz="0" w:space="0" w:color="auto"/>
          </w:divBdr>
        </w:div>
        <w:div w:id="2026980979">
          <w:marLeft w:val="640"/>
          <w:marRight w:val="0"/>
          <w:marTop w:val="0"/>
          <w:marBottom w:val="0"/>
          <w:divBdr>
            <w:top w:val="none" w:sz="0" w:space="0" w:color="auto"/>
            <w:left w:val="none" w:sz="0" w:space="0" w:color="auto"/>
            <w:bottom w:val="none" w:sz="0" w:space="0" w:color="auto"/>
            <w:right w:val="none" w:sz="0" w:space="0" w:color="auto"/>
          </w:divBdr>
        </w:div>
        <w:div w:id="1223326528">
          <w:marLeft w:val="640"/>
          <w:marRight w:val="0"/>
          <w:marTop w:val="0"/>
          <w:marBottom w:val="0"/>
          <w:divBdr>
            <w:top w:val="none" w:sz="0" w:space="0" w:color="auto"/>
            <w:left w:val="none" w:sz="0" w:space="0" w:color="auto"/>
            <w:bottom w:val="none" w:sz="0" w:space="0" w:color="auto"/>
            <w:right w:val="none" w:sz="0" w:space="0" w:color="auto"/>
          </w:divBdr>
        </w:div>
        <w:div w:id="101800922">
          <w:marLeft w:val="640"/>
          <w:marRight w:val="0"/>
          <w:marTop w:val="0"/>
          <w:marBottom w:val="0"/>
          <w:divBdr>
            <w:top w:val="none" w:sz="0" w:space="0" w:color="auto"/>
            <w:left w:val="none" w:sz="0" w:space="0" w:color="auto"/>
            <w:bottom w:val="none" w:sz="0" w:space="0" w:color="auto"/>
            <w:right w:val="none" w:sz="0" w:space="0" w:color="auto"/>
          </w:divBdr>
        </w:div>
        <w:div w:id="1750077132">
          <w:marLeft w:val="640"/>
          <w:marRight w:val="0"/>
          <w:marTop w:val="0"/>
          <w:marBottom w:val="0"/>
          <w:divBdr>
            <w:top w:val="none" w:sz="0" w:space="0" w:color="auto"/>
            <w:left w:val="none" w:sz="0" w:space="0" w:color="auto"/>
            <w:bottom w:val="none" w:sz="0" w:space="0" w:color="auto"/>
            <w:right w:val="none" w:sz="0" w:space="0" w:color="auto"/>
          </w:divBdr>
        </w:div>
        <w:div w:id="679088015">
          <w:marLeft w:val="640"/>
          <w:marRight w:val="0"/>
          <w:marTop w:val="0"/>
          <w:marBottom w:val="0"/>
          <w:divBdr>
            <w:top w:val="none" w:sz="0" w:space="0" w:color="auto"/>
            <w:left w:val="none" w:sz="0" w:space="0" w:color="auto"/>
            <w:bottom w:val="none" w:sz="0" w:space="0" w:color="auto"/>
            <w:right w:val="none" w:sz="0" w:space="0" w:color="auto"/>
          </w:divBdr>
        </w:div>
        <w:div w:id="1683778192">
          <w:marLeft w:val="640"/>
          <w:marRight w:val="0"/>
          <w:marTop w:val="0"/>
          <w:marBottom w:val="0"/>
          <w:divBdr>
            <w:top w:val="none" w:sz="0" w:space="0" w:color="auto"/>
            <w:left w:val="none" w:sz="0" w:space="0" w:color="auto"/>
            <w:bottom w:val="none" w:sz="0" w:space="0" w:color="auto"/>
            <w:right w:val="none" w:sz="0" w:space="0" w:color="auto"/>
          </w:divBdr>
        </w:div>
        <w:div w:id="801078603">
          <w:marLeft w:val="640"/>
          <w:marRight w:val="0"/>
          <w:marTop w:val="0"/>
          <w:marBottom w:val="0"/>
          <w:divBdr>
            <w:top w:val="none" w:sz="0" w:space="0" w:color="auto"/>
            <w:left w:val="none" w:sz="0" w:space="0" w:color="auto"/>
            <w:bottom w:val="none" w:sz="0" w:space="0" w:color="auto"/>
            <w:right w:val="none" w:sz="0" w:space="0" w:color="auto"/>
          </w:divBdr>
        </w:div>
      </w:divsChild>
    </w:div>
    <w:div w:id="1515220164">
      <w:bodyDiv w:val="1"/>
      <w:marLeft w:val="0"/>
      <w:marRight w:val="0"/>
      <w:marTop w:val="0"/>
      <w:marBottom w:val="0"/>
      <w:divBdr>
        <w:top w:val="none" w:sz="0" w:space="0" w:color="auto"/>
        <w:left w:val="none" w:sz="0" w:space="0" w:color="auto"/>
        <w:bottom w:val="none" w:sz="0" w:space="0" w:color="auto"/>
        <w:right w:val="none" w:sz="0" w:space="0" w:color="auto"/>
      </w:divBdr>
    </w:div>
    <w:div w:id="1519155633">
      <w:bodyDiv w:val="1"/>
      <w:marLeft w:val="0"/>
      <w:marRight w:val="0"/>
      <w:marTop w:val="0"/>
      <w:marBottom w:val="0"/>
      <w:divBdr>
        <w:top w:val="none" w:sz="0" w:space="0" w:color="auto"/>
        <w:left w:val="none" w:sz="0" w:space="0" w:color="auto"/>
        <w:bottom w:val="none" w:sz="0" w:space="0" w:color="auto"/>
        <w:right w:val="none" w:sz="0" w:space="0" w:color="auto"/>
      </w:divBdr>
    </w:div>
    <w:div w:id="1520388207">
      <w:bodyDiv w:val="1"/>
      <w:marLeft w:val="0"/>
      <w:marRight w:val="0"/>
      <w:marTop w:val="0"/>
      <w:marBottom w:val="0"/>
      <w:divBdr>
        <w:top w:val="none" w:sz="0" w:space="0" w:color="auto"/>
        <w:left w:val="none" w:sz="0" w:space="0" w:color="auto"/>
        <w:bottom w:val="none" w:sz="0" w:space="0" w:color="auto"/>
        <w:right w:val="none" w:sz="0" w:space="0" w:color="auto"/>
      </w:divBdr>
    </w:div>
    <w:div w:id="1534074156">
      <w:bodyDiv w:val="1"/>
      <w:marLeft w:val="0"/>
      <w:marRight w:val="0"/>
      <w:marTop w:val="0"/>
      <w:marBottom w:val="0"/>
      <w:divBdr>
        <w:top w:val="none" w:sz="0" w:space="0" w:color="auto"/>
        <w:left w:val="none" w:sz="0" w:space="0" w:color="auto"/>
        <w:bottom w:val="none" w:sz="0" w:space="0" w:color="auto"/>
        <w:right w:val="none" w:sz="0" w:space="0" w:color="auto"/>
      </w:divBdr>
    </w:div>
    <w:div w:id="1534928125">
      <w:bodyDiv w:val="1"/>
      <w:marLeft w:val="0"/>
      <w:marRight w:val="0"/>
      <w:marTop w:val="0"/>
      <w:marBottom w:val="0"/>
      <w:divBdr>
        <w:top w:val="none" w:sz="0" w:space="0" w:color="auto"/>
        <w:left w:val="none" w:sz="0" w:space="0" w:color="auto"/>
        <w:bottom w:val="none" w:sz="0" w:space="0" w:color="auto"/>
        <w:right w:val="none" w:sz="0" w:space="0" w:color="auto"/>
      </w:divBdr>
    </w:div>
    <w:div w:id="1535844442">
      <w:bodyDiv w:val="1"/>
      <w:marLeft w:val="0"/>
      <w:marRight w:val="0"/>
      <w:marTop w:val="0"/>
      <w:marBottom w:val="0"/>
      <w:divBdr>
        <w:top w:val="none" w:sz="0" w:space="0" w:color="auto"/>
        <w:left w:val="none" w:sz="0" w:space="0" w:color="auto"/>
        <w:bottom w:val="none" w:sz="0" w:space="0" w:color="auto"/>
        <w:right w:val="none" w:sz="0" w:space="0" w:color="auto"/>
      </w:divBdr>
    </w:div>
    <w:div w:id="1536196508">
      <w:bodyDiv w:val="1"/>
      <w:marLeft w:val="0"/>
      <w:marRight w:val="0"/>
      <w:marTop w:val="0"/>
      <w:marBottom w:val="0"/>
      <w:divBdr>
        <w:top w:val="none" w:sz="0" w:space="0" w:color="auto"/>
        <w:left w:val="none" w:sz="0" w:space="0" w:color="auto"/>
        <w:bottom w:val="none" w:sz="0" w:space="0" w:color="auto"/>
        <w:right w:val="none" w:sz="0" w:space="0" w:color="auto"/>
      </w:divBdr>
    </w:div>
    <w:div w:id="1551110827">
      <w:bodyDiv w:val="1"/>
      <w:marLeft w:val="0"/>
      <w:marRight w:val="0"/>
      <w:marTop w:val="0"/>
      <w:marBottom w:val="0"/>
      <w:divBdr>
        <w:top w:val="none" w:sz="0" w:space="0" w:color="auto"/>
        <w:left w:val="none" w:sz="0" w:space="0" w:color="auto"/>
        <w:bottom w:val="none" w:sz="0" w:space="0" w:color="auto"/>
        <w:right w:val="none" w:sz="0" w:space="0" w:color="auto"/>
      </w:divBdr>
    </w:div>
    <w:div w:id="1556047258">
      <w:bodyDiv w:val="1"/>
      <w:marLeft w:val="0"/>
      <w:marRight w:val="0"/>
      <w:marTop w:val="0"/>
      <w:marBottom w:val="0"/>
      <w:divBdr>
        <w:top w:val="none" w:sz="0" w:space="0" w:color="auto"/>
        <w:left w:val="none" w:sz="0" w:space="0" w:color="auto"/>
        <w:bottom w:val="none" w:sz="0" w:space="0" w:color="auto"/>
        <w:right w:val="none" w:sz="0" w:space="0" w:color="auto"/>
      </w:divBdr>
    </w:div>
    <w:div w:id="1559782447">
      <w:bodyDiv w:val="1"/>
      <w:marLeft w:val="0"/>
      <w:marRight w:val="0"/>
      <w:marTop w:val="0"/>
      <w:marBottom w:val="0"/>
      <w:divBdr>
        <w:top w:val="none" w:sz="0" w:space="0" w:color="auto"/>
        <w:left w:val="none" w:sz="0" w:space="0" w:color="auto"/>
        <w:bottom w:val="none" w:sz="0" w:space="0" w:color="auto"/>
        <w:right w:val="none" w:sz="0" w:space="0" w:color="auto"/>
      </w:divBdr>
    </w:div>
    <w:div w:id="1562865003">
      <w:bodyDiv w:val="1"/>
      <w:marLeft w:val="0"/>
      <w:marRight w:val="0"/>
      <w:marTop w:val="0"/>
      <w:marBottom w:val="0"/>
      <w:divBdr>
        <w:top w:val="none" w:sz="0" w:space="0" w:color="auto"/>
        <w:left w:val="none" w:sz="0" w:space="0" w:color="auto"/>
        <w:bottom w:val="none" w:sz="0" w:space="0" w:color="auto"/>
        <w:right w:val="none" w:sz="0" w:space="0" w:color="auto"/>
      </w:divBdr>
    </w:div>
    <w:div w:id="1563062320">
      <w:bodyDiv w:val="1"/>
      <w:marLeft w:val="0"/>
      <w:marRight w:val="0"/>
      <w:marTop w:val="0"/>
      <w:marBottom w:val="0"/>
      <w:divBdr>
        <w:top w:val="none" w:sz="0" w:space="0" w:color="auto"/>
        <w:left w:val="none" w:sz="0" w:space="0" w:color="auto"/>
        <w:bottom w:val="none" w:sz="0" w:space="0" w:color="auto"/>
        <w:right w:val="none" w:sz="0" w:space="0" w:color="auto"/>
      </w:divBdr>
    </w:div>
    <w:div w:id="1569683934">
      <w:bodyDiv w:val="1"/>
      <w:marLeft w:val="0"/>
      <w:marRight w:val="0"/>
      <w:marTop w:val="0"/>
      <w:marBottom w:val="0"/>
      <w:divBdr>
        <w:top w:val="none" w:sz="0" w:space="0" w:color="auto"/>
        <w:left w:val="none" w:sz="0" w:space="0" w:color="auto"/>
        <w:bottom w:val="none" w:sz="0" w:space="0" w:color="auto"/>
        <w:right w:val="none" w:sz="0" w:space="0" w:color="auto"/>
      </w:divBdr>
    </w:div>
    <w:div w:id="1573393409">
      <w:bodyDiv w:val="1"/>
      <w:marLeft w:val="0"/>
      <w:marRight w:val="0"/>
      <w:marTop w:val="0"/>
      <w:marBottom w:val="0"/>
      <w:divBdr>
        <w:top w:val="none" w:sz="0" w:space="0" w:color="auto"/>
        <w:left w:val="none" w:sz="0" w:space="0" w:color="auto"/>
        <w:bottom w:val="none" w:sz="0" w:space="0" w:color="auto"/>
        <w:right w:val="none" w:sz="0" w:space="0" w:color="auto"/>
      </w:divBdr>
    </w:div>
    <w:div w:id="1574272741">
      <w:bodyDiv w:val="1"/>
      <w:marLeft w:val="0"/>
      <w:marRight w:val="0"/>
      <w:marTop w:val="0"/>
      <w:marBottom w:val="0"/>
      <w:divBdr>
        <w:top w:val="none" w:sz="0" w:space="0" w:color="auto"/>
        <w:left w:val="none" w:sz="0" w:space="0" w:color="auto"/>
        <w:bottom w:val="none" w:sz="0" w:space="0" w:color="auto"/>
        <w:right w:val="none" w:sz="0" w:space="0" w:color="auto"/>
      </w:divBdr>
    </w:div>
    <w:div w:id="1579705505">
      <w:bodyDiv w:val="1"/>
      <w:marLeft w:val="0"/>
      <w:marRight w:val="0"/>
      <w:marTop w:val="0"/>
      <w:marBottom w:val="0"/>
      <w:divBdr>
        <w:top w:val="none" w:sz="0" w:space="0" w:color="auto"/>
        <w:left w:val="none" w:sz="0" w:space="0" w:color="auto"/>
        <w:bottom w:val="none" w:sz="0" w:space="0" w:color="auto"/>
        <w:right w:val="none" w:sz="0" w:space="0" w:color="auto"/>
      </w:divBdr>
    </w:div>
    <w:div w:id="1587182567">
      <w:bodyDiv w:val="1"/>
      <w:marLeft w:val="0"/>
      <w:marRight w:val="0"/>
      <w:marTop w:val="0"/>
      <w:marBottom w:val="0"/>
      <w:divBdr>
        <w:top w:val="none" w:sz="0" w:space="0" w:color="auto"/>
        <w:left w:val="none" w:sz="0" w:space="0" w:color="auto"/>
        <w:bottom w:val="none" w:sz="0" w:space="0" w:color="auto"/>
        <w:right w:val="none" w:sz="0" w:space="0" w:color="auto"/>
      </w:divBdr>
    </w:div>
    <w:div w:id="1603804171">
      <w:bodyDiv w:val="1"/>
      <w:marLeft w:val="0"/>
      <w:marRight w:val="0"/>
      <w:marTop w:val="0"/>
      <w:marBottom w:val="0"/>
      <w:divBdr>
        <w:top w:val="none" w:sz="0" w:space="0" w:color="auto"/>
        <w:left w:val="none" w:sz="0" w:space="0" w:color="auto"/>
        <w:bottom w:val="none" w:sz="0" w:space="0" w:color="auto"/>
        <w:right w:val="none" w:sz="0" w:space="0" w:color="auto"/>
      </w:divBdr>
    </w:div>
    <w:div w:id="1605768725">
      <w:bodyDiv w:val="1"/>
      <w:marLeft w:val="0"/>
      <w:marRight w:val="0"/>
      <w:marTop w:val="0"/>
      <w:marBottom w:val="0"/>
      <w:divBdr>
        <w:top w:val="none" w:sz="0" w:space="0" w:color="auto"/>
        <w:left w:val="none" w:sz="0" w:space="0" w:color="auto"/>
        <w:bottom w:val="none" w:sz="0" w:space="0" w:color="auto"/>
        <w:right w:val="none" w:sz="0" w:space="0" w:color="auto"/>
      </w:divBdr>
    </w:div>
    <w:div w:id="1613516452">
      <w:bodyDiv w:val="1"/>
      <w:marLeft w:val="0"/>
      <w:marRight w:val="0"/>
      <w:marTop w:val="0"/>
      <w:marBottom w:val="0"/>
      <w:divBdr>
        <w:top w:val="none" w:sz="0" w:space="0" w:color="auto"/>
        <w:left w:val="none" w:sz="0" w:space="0" w:color="auto"/>
        <w:bottom w:val="none" w:sz="0" w:space="0" w:color="auto"/>
        <w:right w:val="none" w:sz="0" w:space="0" w:color="auto"/>
      </w:divBdr>
    </w:div>
    <w:div w:id="1616059357">
      <w:bodyDiv w:val="1"/>
      <w:marLeft w:val="0"/>
      <w:marRight w:val="0"/>
      <w:marTop w:val="0"/>
      <w:marBottom w:val="0"/>
      <w:divBdr>
        <w:top w:val="none" w:sz="0" w:space="0" w:color="auto"/>
        <w:left w:val="none" w:sz="0" w:space="0" w:color="auto"/>
        <w:bottom w:val="none" w:sz="0" w:space="0" w:color="auto"/>
        <w:right w:val="none" w:sz="0" w:space="0" w:color="auto"/>
      </w:divBdr>
    </w:div>
    <w:div w:id="1619069043">
      <w:bodyDiv w:val="1"/>
      <w:marLeft w:val="0"/>
      <w:marRight w:val="0"/>
      <w:marTop w:val="0"/>
      <w:marBottom w:val="0"/>
      <w:divBdr>
        <w:top w:val="none" w:sz="0" w:space="0" w:color="auto"/>
        <w:left w:val="none" w:sz="0" w:space="0" w:color="auto"/>
        <w:bottom w:val="none" w:sz="0" w:space="0" w:color="auto"/>
        <w:right w:val="none" w:sz="0" w:space="0" w:color="auto"/>
      </w:divBdr>
    </w:div>
    <w:div w:id="1624724328">
      <w:bodyDiv w:val="1"/>
      <w:marLeft w:val="0"/>
      <w:marRight w:val="0"/>
      <w:marTop w:val="0"/>
      <w:marBottom w:val="0"/>
      <w:divBdr>
        <w:top w:val="none" w:sz="0" w:space="0" w:color="auto"/>
        <w:left w:val="none" w:sz="0" w:space="0" w:color="auto"/>
        <w:bottom w:val="none" w:sz="0" w:space="0" w:color="auto"/>
        <w:right w:val="none" w:sz="0" w:space="0" w:color="auto"/>
      </w:divBdr>
    </w:div>
    <w:div w:id="1627393427">
      <w:bodyDiv w:val="1"/>
      <w:marLeft w:val="0"/>
      <w:marRight w:val="0"/>
      <w:marTop w:val="0"/>
      <w:marBottom w:val="0"/>
      <w:divBdr>
        <w:top w:val="none" w:sz="0" w:space="0" w:color="auto"/>
        <w:left w:val="none" w:sz="0" w:space="0" w:color="auto"/>
        <w:bottom w:val="none" w:sz="0" w:space="0" w:color="auto"/>
        <w:right w:val="none" w:sz="0" w:space="0" w:color="auto"/>
      </w:divBdr>
    </w:div>
    <w:div w:id="1641306554">
      <w:bodyDiv w:val="1"/>
      <w:marLeft w:val="0"/>
      <w:marRight w:val="0"/>
      <w:marTop w:val="0"/>
      <w:marBottom w:val="0"/>
      <w:divBdr>
        <w:top w:val="none" w:sz="0" w:space="0" w:color="auto"/>
        <w:left w:val="none" w:sz="0" w:space="0" w:color="auto"/>
        <w:bottom w:val="none" w:sz="0" w:space="0" w:color="auto"/>
        <w:right w:val="none" w:sz="0" w:space="0" w:color="auto"/>
      </w:divBdr>
    </w:div>
    <w:div w:id="1646815375">
      <w:bodyDiv w:val="1"/>
      <w:marLeft w:val="0"/>
      <w:marRight w:val="0"/>
      <w:marTop w:val="0"/>
      <w:marBottom w:val="0"/>
      <w:divBdr>
        <w:top w:val="none" w:sz="0" w:space="0" w:color="auto"/>
        <w:left w:val="none" w:sz="0" w:space="0" w:color="auto"/>
        <w:bottom w:val="none" w:sz="0" w:space="0" w:color="auto"/>
        <w:right w:val="none" w:sz="0" w:space="0" w:color="auto"/>
      </w:divBdr>
    </w:div>
    <w:div w:id="1649899682">
      <w:bodyDiv w:val="1"/>
      <w:marLeft w:val="0"/>
      <w:marRight w:val="0"/>
      <w:marTop w:val="0"/>
      <w:marBottom w:val="0"/>
      <w:divBdr>
        <w:top w:val="none" w:sz="0" w:space="0" w:color="auto"/>
        <w:left w:val="none" w:sz="0" w:space="0" w:color="auto"/>
        <w:bottom w:val="none" w:sz="0" w:space="0" w:color="auto"/>
        <w:right w:val="none" w:sz="0" w:space="0" w:color="auto"/>
      </w:divBdr>
    </w:div>
    <w:div w:id="1652370316">
      <w:bodyDiv w:val="1"/>
      <w:marLeft w:val="0"/>
      <w:marRight w:val="0"/>
      <w:marTop w:val="0"/>
      <w:marBottom w:val="0"/>
      <w:divBdr>
        <w:top w:val="none" w:sz="0" w:space="0" w:color="auto"/>
        <w:left w:val="none" w:sz="0" w:space="0" w:color="auto"/>
        <w:bottom w:val="none" w:sz="0" w:space="0" w:color="auto"/>
        <w:right w:val="none" w:sz="0" w:space="0" w:color="auto"/>
      </w:divBdr>
    </w:div>
    <w:div w:id="1664696029">
      <w:bodyDiv w:val="1"/>
      <w:marLeft w:val="0"/>
      <w:marRight w:val="0"/>
      <w:marTop w:val="0"/>
      <w:marBottom w:val="0"/>
      <w:divBdr>
        <w:top w:val="none" w:sz="0" w:space="0" w:color="auto"/>
        <w:left w:val="none" w:sz="0" w:space="0" w:color="auto"/>
        <w:bottom w:val="none" w:sz="0" w:space="0" w:color="auto"/>
        <w:right w:val="none" w:sz="0" w:space="0" w:color="auto"/>
      </w:divBdr>
    </w:div>
    <w:div w:id="1674071441">
      <w:bodyDiv w:val="1"/>
      <w:marLeft w:val="0"/>
      <w:marRight w:val="0"/>
      <w:marTop w:val="0"/>
      <w:marBottom w:val="0"/>
      <w:divBdr>
        <w:top w:val="none" w:sz="0" w:space="0" w:color="auto"/>
        <w:left w:val="none" w:sz="0" w:space="0" w:color="auto"/>
        <w:bottom w:val="none" w:sz="0" w:space="0" w:color="auto"/>
        <w:right w:val="none" w:sz="0" w:space="0" w:color="auto"/>
      </w:divBdr>
    </w:div>
    <w:div w:id="1676686400">
      <w:bodyDiv w:val="1"/>
      <w:marLeft w:val="0"/>
      <w:marRight w:val="0"/>
      <w:marTop w:val="0"/>
      <w:marBottom w:val="0"/>
      <w:divBdr>
        <w:top w:val="none" w:sz="0" w:space="0" w:color="auto"/>
        <w:left w:val="none" w:sz="0" w:space="0" w:color="auto"/>
        <w:bottom w:val="none" w:sz="0" w:space="0" w:color="auto"/>
        <w:right w:val="none" w:sz="0" w:space="0" w:color="auto"/>
      </w:divBdr>
      <w:divsChild>
        <w:div w:id="1148091623">
          <w:marLeft w:val="640"/>
          <w:marRight w:val="0"/>
          <w:marTop w:val="0"/>
          <w:marBottom w:val="0"/>
          <w:divBdr>
            <w:top w:val="none" w:sz="0" w:space="0" w:color="auto"/>
            <w:left w:val="none" w:sz="0" w:space="0" w:color="auto"/>
            <w:bottom w:val="none" w:sz="0" w:space="0" w:color="auto"/>
            <w:right w:val="none" w:sz="0" w:space="0" w:color="auto"/>
          </w:divBdr>
        </w:div>
        <w:div w:id="1382362371">
          <w:marLeft w:val="640"/>
          <w:marRight w:val="0"/>
          <w:marTop w:val="0"/>
          <w:marBottom w:val="0"/>
          <w:divBdr>
            <w:top w:val="none" w:sz="0" w:space="0" w:color="auto"/>
            <w:left w:val="none" w:sz="0" w:space="0" w:color="auto"/>
            <w:bottom w:val="none" w:sz="0" w:space="0" w:color="auto"/>
            <w:right w:val="none" w:sz="0" w:space="0" w:color="auto"/>
          </w:divBdr>
        </w:div>
        <w:div w:id="1852914703">
          <w:marLeft w:val="640"/>
          <w:marRight w:val="0"/>
          <w:marTop w:val="0"/>
          <w:marBottom w:val="0"/>
          <w:divBdr>
            <w:top w:val="none" w:sz="0" w:space="0" w:color="auto"/>
            <w:left w:val="none" w:sz="0" w:space="0" w:color="auto"/>
            <w:bottom w:val="none" w:sz="0" w:space="0" w:color="auto"/>
            <w:right w:val="none" w:sz="0" w:space="0" w:color="auto"/>
          </w:divBdr>
        </w:div>
        <w:div w:id="423960651">
          <w:marLeft w:val="640"/>
          <w:marRight w:val="0"/>
          <w:marTop w:val="0"/>
          <w:marBottom w:val="0"/>
          <w:divBdr>
            <w:top w:val="none" w:sz="0" w:space="0" w:color="auto"/>
            <w:left w:val="none" w:sz="0" w:space="0" w:color="auto"/>
            <w:bottom w:val="none" w:sz="0" w:space="0" w:color="auto"/>
            <w:right w:val="none" w:sz="0" w:space="0" w:color="auto"/>
          </w:divBdr>
        </w:div>
        <w:div w:id="1809930344">
          <w:marLeft w:val="640"/>
          <w:marRight w:val="0"/>
          <w:marTop w:val="0"/>
          <w:marBottom w:val="0"/>
          <w:divBdr>
            <w:top w:val="none" w:sz="0" w:space="0" w:color="auto"/>
            <w:left w:val="none" w:sz="0" w:space="0" w:color="auto"/>
            <w:bottom w:val="none" w:sz="0" w:space="0" w:color="auto"/>
            <w:right w:val="none" w:sz="0" w:space="0" w:color="auto"/>
          </w:divBdr>
        </w:div>
        <w:div w:id="565721355">
          <w:marLeft w:val="640"/>
          <w:marRight w:val="0"/>
          <w:marTop w:val="0"/>
          <w:marBottom w:val="0"/>
          <w:divBdr>
            <w:top w:val="none" w:sz="0" w:space="0" w:color="auto"/>
            <w:left w:val="none" w:sz="0" w:space="0" w:color="auto"/>
            <w:bottom w:val="none" w:sz="0" w:space="0" w:color="auto"/>
            <w:right w:val="none" w:sz="0" w:space="0" w:color="auto"/>
          </w:divBdr>
        </w:div>
        <w:div w:id="1667587058">
          <w:marLeft w:val="640"/>
          <w:marRight w:val="0"/>
          <w:marTop w:val="0"/>
          <w:marBottom w:val="0"/>
          <w:divBdr>
            <w:top w:val="none" w:sz="0" w:space="0" w:color="auto"/>
            <w:left w:val="none" w:sz="0" w:space="0" w:color="auto"/>
            <w:bottom w:val="none" w:sz="0" w:space="0" w:color="auto"/>
            <w:right w:val="none" w:sz="0" w:space="0" w:color="auto"/>
          </w:divBdr>
        </w:div>
        <w:div w:id="1669014049">
          <w:marLeft w:val="640"/>
          <w:marRight w:val="0"/>
          <w:marTop w:val="0"/>
          <w:marBottom w:val="0"/>
          <w:divBdr>
            <w:top w:val="none" w:sz="0" w:space="0" w:color="auto"/>
            <w:left w:val="none" w:sz="0" w:space="0" w:color="auto"/>
            <w:bottom w:val="none" w:sz="0" w:space="0" w:color="auto"/>
            <w:right w:val="none" w:sz="0" w:space="0" w:color="auto"/>
          </w:divBdr>
        </w:div>
        <w:div w:id="1523935359">
          <w:marLeft w:val="640"/>
          <w:marRight w:val="0"/>
          <w:marTop w:val="0"/>
          <w:marBottom w:val="0"/>
          <w:divBdr>
            <w:top w:val="none" w:sz="0" w:space="0" w:color="auto"/>
            <w:left w:val="none" w:sz="0" w:space="0" w:color="auto"/>
            <w:bottom w:val="none" w:sz="0" w:space="0" w:color="auto"/>
            <w:right w:val="none" w:sz="0" w:space="0" w:color="auto"/>
          </w:divBdr>
        </w:div>
        <w:div w:id="1756828100">
          <w:marLeft w:val="640"/>
          <w:marRight w:val="0"/>
          <w:marTop w:val="0"/>
          <w:marBottom w:val="0"/>
          <w:divBdr>
            <w:top w:val="none" w:sz="0" w:space="0" w:color="auto"/>
            <w:left w:val="none" w:sz="0" w:space="0" w:color="auto"/>
            <w:bottom w:val="none" w:sz="0" w:space="0" w:color="auto"/>
            <w:right w:val="none" w:sz="0" w:space="0" w:color="auto"/>
          </w:divBdr>
        </w:div>
        <w:div w:id="457795089">
          <w:marLeft w:val="640"/>
          <w:marRight w:val="0"/>
          <w:marTop w:val="0"/>
          <w:marBottom w:val="0"/>
          <w:divBdr>
            <w:top w:val="none" w:sz="0" w:space="0" w:color="auto"/>
            <w:left w:val="none" w:sz="0" w:space="0" w:color="auto"/>
            <w:bottom w:val="none" w:sz="0" w:space="0" w:color="auto"/>
            <w:right w:val="none" w:sz="0" w:space="0" w:color="auto"/>
          </w:divBdr>
        </w:div>
        <w:div w:id="1404722072">
          <w:marLeft w:val="640"/>
          <w:marRight w:val="0"/>
          <w:marTop w:val="0"/>
          <w:marBottom w:val="0"/>
          <w:divBdr>
            <w:top w:val="none" w:sz="0" w:space="0" w:color="auto"/>
            <w:left w:val="none" w:sz="0" w:space="0" w:color="auto"/>
            <w:bottom w:val="none" w:sz="0" w:space="0" w:color="auto"/>
            <w:right w:val="none" w:sz="0" w:space="0" w:color="auto"/>
          </w:divBdr>
        </w:div>
        <w:div w:id="31620167">
          <w:marLeft w:val="640"/>
          <w:marRight w:val="0"/>
          <w:marTop w:val="0"/>
          <w:marBottom w:val="0"/>
          <w:divBdr>
            <w:top w:val="none" w:sz="0" w:space="0" w:color="auto"/>
            <w:left w:val="none" w:sz="0" w:space="0" w:color="auto"/>
            <w:bottom w:val="none" w:sz="0" w:space="0" w:color="auto"/>
            <w:right w:val="none" w:sz="0" w:space="0" w:color="auto"/>
          </w:divBdr>
        </w:div>
        <w:div w:id="1248884554">
          <w:marLeft w:val="640"/>
          <w:marRight w:val="0"/>
          <w:marTop w:val="0"/>
          <w:marBottom w:val="0"/>
          <w:divBdr>
            <w:top w:val="none" w:sz="0" w:space="0" w:color="auto"/>
            <w:left w:val="none" w:sz="0" w:space="0" w:color="auto"/>
            <w:bottom w:val="none" w:sz="0" w:space="0" w:color="auto"/>
            <w:right w:val="none" w:sz="0" w:space="0" w:color="auto"/>
          </w:divBdr>
        </w:div>
        <w:div w:id="2134473271">
          <w:marLeft w:val="640"/>
          <w:marRight w:val="0"/>
          <w:marTop w:val="0"/>
          <w:marBottom w:val="0"/>
          <w:divBdr>
            <w:top w:val="none" w:sz="0" w:space="0" w:color="auto"/>
            <w:left w:val="none" w:sz="0" w:space="0" w:color="auto"/>
            <w:bottom w:val="none" w:sz="0" w:space="0" w:color="auto"/>
            <w:right w:val="none" w:sz="0" w:space="0" w:color="auto"/>
          </w:divBdr>
        </w:div>
        <w:div w:id="1141924190">
          <w:marLeft w:val="640"/>
          <w:marRight w:val="0"/>
          <w:marTop w:val="0"/>
          <w:marBottom w:val="0"/>
          <w:divBdr>
            <w:top w:val="none" w:sz="0" w:space="0" w:color="auto"/>
            <w:left w:val="none" w:sz="0" w:space="0" w:color="auto"/>
            <w:bottom w:val="none" w:sz="0" w:space="0" w:color="auto"/>
            <w:right w:val="none" w:sz="0" w:space="0" w:color="auto"/>
          </w:divBdr>
        </w:div>
        <w:div w:id="2127381444">
          <w:marLeft w:val="640"/>
          <w:marRight w:val="0"/>
          <w:marTop w:val="0"/>
          <w:marBottom w:val="0"/>
          <w:divBdr>
            <w:top w:val="none" w:sz="0" w:space="0" w:color="auto"/>
            <w:left w:val="none" w:sz="0" w:space="0" w:color="auto"/>
            <w:bottom w:val="none" w:sz="0" w:space="0" w:color="auto"/>
            <w:right w:val="none" w:sz="0" w:space="0" w:color="auto"/>
          </w:divBdr>
        </w:div>
        <w:div w:id="1593050327">
          <w:marLeft w:val="640"/>
          <w:marRight w:val="0"/>
          <w:marTop w:val="0"/>
          <w:marBottom w:val="0"/>
          <w:divBdr>
            <w:top w:val="none" w:sz="0" w:space="0" w:color="auto"/>
            <w:left w:val="none" w:sz="0" w:space="0" w:color="auto"/>
            <w:bottom w:val="none" w:sz="0" w:space="0" w:color="auto"/>
            <w:right w:val="none" w:sz="0" w:space="0" w:color="auto"/>
          </w:divBdr>
        </w:div>
        <w:div w:id="1191259024">
          <w:marLeft w:val="640"/>
          <w:marRight w:val="0"/>
          <w:marTop w:val="0"/>
          <w:marBottom w:val="0"/>
          <w:divBdr>
            <w:top w:val="none" w:sz="0" w:space="0" w:color="auto"/>
            <w:left w:val="none" w:sz="0" w:space="0" w:color="auto"/>
            <w:bottom w:val="none" w:sz="0" w:space="0" w:color="auto"/>
            <w:right w:val="none" w:sz="0" w:space="0" w:color="auto"/>
          </w:divBdr>
        </w:div>
        <w:div w:id="1330913853">
          <w:marLeft w:val="640"/>
          <w:marRight w:val="0"/>
          <w:marTop w:val="0"/>
          <w:marBottom w:val="0"/>
          <w:divBdr>
            <w:top w:val="none" w:sz="0" w:space="0" w:color="auto"/>
            <w:left w:val="none" w:sz="0" w:space="0" w:color="auto"/>
            <w:bottom w:val="none" w:sz="0" w:space="0" w:color="auto"/>
            <w:right w:val="none" w:sz="0" w:space="0" w:color="auto"/>
          </w:divBdr>
        </w:div>
        <w:div w:id="273251622">
          <w:marLeft w:val="640"/>
          <w:marRight w:val="0"/>
          <w:marTop w:val="0"/>
          <w:marBottom w:val="0"/>
          <w:divBdr>
            <w:top w:val="none" w:sz="0" w:space="0" w:color="auto"/>
            <w:left w:val="none" w:sz="0" w:space="0" w:color="auto"/>
            <w:bottom w:val="none" w:sz="0" w:space="0" w:color="auto"/>
            <w:right w:val="none" w:sz="0" w:space="0" w:color="auto"/>
          </w:divBdr>
        </w:div>
        <w:div w:id="904486126">
          <w:marLeft w:val="640"/>
          <w:marRight w:val="0"/>
          <w:marTop w:val="0"/>
          <w:marBottom w:val="0"/>
          <w:divBdr>
            <w:top w:val="none" w:sz="0" w:space="0" w:color="auto"/>
            <w:left w:val="none" w:sz="0" w:space="0" w:color="auto"/>
            <w:bottom w:val="none" w:sz="0" w:space="0" w:color="auto"/>
            <w:right w:val="none" w:sz="0" w:space="0" w:color="auto"/>
          </w:divBdr>
        </w:div>
        <w:div w:id="958610188">
          <w:marLeft w:val="640"/>
          <w:marRight w:val="0"/>
          <w:marTop w:val="0"/>
          <w:marBottom w:val="0"/>
          <w:divBdr>
            <w:top w:val="none" w:sz="0" w:space="0" w:color="auto"/>
            <w:left w:val="none" w:sz="0" w:space="0" w:color="auto"/>
            <w:bottom w:val="none" w:sz="0" w:space="0" w:color="auto"/>
            <w:right w:val="none" w:sz="0" w:space="0" w:color="auto"/>
          </w:divBdr>
        </w:div>
      </w:divsChild>
    </w:div>
    <w:div w:id="1692607473">
      <w:bodyDiv w:val="1"/>
      <w:marLeft w:val="0"/>
      <w:marRight w:val="0"/>
      <w:marTop w:val="0"/>
      <w:marBottom w:val="0"/>
      <w:divBdr>
        <w:top w:val="none" w:sz="0" w:space="0" w:color="auto"/>
        <w:left w:val="none" w:sz="0" w:space="0" w:color="auto"/>
        <w:bottom w:val="none" w:sz="0" w:space="0" w:color="auto"/>
        <w:right w:val="none" w:sz="0" w:space="0" w:color="auto"/>
      </w:divBdr>
    </w:div>
    <w:div w:id="1703558026">
      <w:bodyDiv w:val="1"/>
      <w:marLeft w:val="0"/>
      <w:marRight w:val="0"/>
      <w:marTop w:val="0"/>
      <w:marBottom w:val="0"/>
      <w:divBdr>
        <w:top w:val="none" w:sz="0" w:space="0" w:color="auto"/>
        <w:left w:val="none" w:sz="0" w:space="0" w:color="auto"/>
        <w:bottom w:val="none" w:sz="0" w:space="0" w:color="auto"/>
        <w:right w:val="none" w:sz="0" w:space="0" w:color="auto"/>
      </w:divBdr>
    </w:div>
    <w:div w:id="1707753732">
      <w:bodyDiv w:val="1"/>
      <w:marLeft w:val="0"/>
      <w:marRight w:val="0"/>
      <w:marTop w:val="0"/>
      <w:marBottom w:val="0"/>
      <w:divBdr>
        <w:top w:val="none" w:sz="0" w:space="0" w:color="auto"/>
        <w:left w:val="none" w:sz="0" w:space="0" w:color="auto"/>
        <w:bottom w:val="none" w:sz="0" w:space="0" w:color="auto"/>
        <w:right w:val="none" w:sz="0" w:space="0" w:color="auto"/>
      </w:divBdr>
    </w:div>
    <w:div w:id="1708261380">
      <w:bodyDiv w:val="1"/>
      <w:marLeft w:val="0"/>
      <w:marRight w:val="0"/>
      <w:marTop w:val="0"/>
      <w:marBottom w:val="0"/>
      <w:divBdr>
        <w:top w:val="none" w:sz="0" w:space="0" w:color="auto"/>
        <w:left w:val="none" w:sz="0" w:space="0" w:color="auto"/>
        <w:bottom w:val="none" w:sz="0" w:space="0" w:color="auto"/>
        <w:right w:val="none" w:sz="0" w:space="0" w:color="auto"/>
      </w:divBdr>
    </w:div>
    <w:div w:id="1708290133">
      <w:bodyDiv w:val="1"/>
      <w:marLeft w:val="0"/>
      <w:marRight w:val="0"/>
      <w:marTop w:val="0"/>
      <w:marBottom w:val="0"/>
      <w:divBdr>
        <w:top w:val="none" w:sz="0" w:space="0" w:color="auto"/>
        <w:left w:val="none" w:sz="0" w:space="0" w:color="auto"/>
        <w:bottom w:val="none" w:sz="0" w:space="0" w:color="auto"/>
        <w:right w:val="none" w:sz="0" w:space="0" w:color="auto"/>
      </w:divBdr>
    </w:div>
    <w:div w:id="1713267185">
      <w:bodyDiv w:val="1"/>
      <w:marLeft w:val="0"/>
      <w:marRight w:val="0"/>
      <w:marTop w:val="0"/>
      <w:marBottom w:val="0"/>
      <w:divBdr>
        <w:top w:val="none" w:sz="0" w:space="0" w:color="auto"/>
        <w:left w:val="none" w:sz="0" w:space="0" w:color="auto"/>
        <w:bottom w:val="none" w:sz="0" w:space="0" w:color="auto"/>
        <w:right w:val="none" w:sz="0" w:space="0" w:color="auto"/>
      </w:divBdr>
    </w:div>
    <w:div w:id="1716151892">
      <w:bodyDiv w:val="1"/>
      <w:marLeft w:val="0"/>
      <w:marRight w:val="0"/>
      <w:marTop w:val="0"/>
      <w:marBottom w:val="0"/>
      <w:divBdr>
        <w:top w:val="none" w:sz="0" w:space="0" w:color="auto"/>
        <w:left w:val="none" w:sz="0" w:space="0" w:color="auto"/>
        <w:bottom w:val="none" w:sz="0" w:space="0" w:color="auto"/>
        <w:right w:val="none" w:sz="0" w:space="0" w:color="auto"/>
      </w:divBdr>
    </w:div>
    <w:div w:id="1724257646">
      <w:bodyDiv w:val="1"/>
      <w:marLeft w:val="0"/>
      <w:marRight w:val="0"/>
      <w:marTop w:val="0"/>
      <w:marBottom w:val="0"/>
      <w:divBdr>
        <w:top w:val="none" w:sz="0" w:space="0" w:color="auto"/>
        <w:left w:val="none" w:sz="0" w:space="0" w:color="auto"/>
        <w:bottom w:val="none" w:sz="0" w:space="0" w:color="auto"/>
        <w:right w:val="none" w:sz="0" w:space="0" w:color="auto"/>
      </w:divBdr>
    </w:div>
    <w:div w:id="1725333028">
      <w:bodyDiv w:val="1"/>
      <w:marLeft w:val="0"/>
      <w:marRight w:val="0"/>
      <w:marTop w:val="0"/>
      <w:marBottom w:val="0"/>
      <w:divBdr>
        <w:top w:val="none" w:sz="0" w:space="0" w:color="auto"/>
        <w:left w:val="none" w:sz="0" w:space="0" w:color="auto"/>
        <w:bottom w:val="none" w:sz="0" w:space="0" w:color="auto"/>
        <w:right w:val="none" w:sz="0" w:space="0" w:color="auto"/>
      </w:divBdr>
    </w:div>
    <w:div w:id="1726025384">
      <w:bodyDiv w:val="1"/>
      <w:marLeft w:val="0"/>
      <w:marRight w:val="0"/>
      <w:marTop w:val="0"/>
      <w:marBottom w:val="0"/>
      <w:divBdr>
        <w:top w:val="none" w:sz="0" w:space="0" w:color="auto"/>
        <w:left w:val="none" w:sz="0" w:space="0" w:color="auto"/>
        <w:bottom w:val="none" w:sz="0" w:space="0" w:color="auto"/>
        <w:right w:val="none" w:sz="0" w:space="0" w:color="auto"/>
      </w:divBdr>
    </w:div>
    <w:div w:id="1735471123">
      <w:bodyDiv w:val="1"/>
      <w:marLeft w:val="0"/>
      <w:marRight w:val="0"/>
      <w:marTop w:val="0"/>
      <w:marBottom w:val="0"/>
      <w:divBdr>
        <w:top w:val="none" w:sz="0" w:space="0" w:color="auto"/>
        <w:left w:val="none" w:sz="0" w:space="0" w:color="auto"/>
        <w:bottom w:val="none" w:sz="0" w:space="0" w:color="auto"/>
        <w:right w:val="none" w:sz="0" w:space="0" w:color="auto"/>
      </w:divBdr>
    </w:div>
    <w:div w:id="1738744668">
      <w:bodyDiv w:val="1"/>
      <w:marLeft w:val="0"/>
      <w:marRight w:val="0"/>
      <w:marTop w:val="0"/>
      <w:marBottom w:val="0"/>
      <w:divBdr>
        <w:top w:val="none" w:sz="0" w:space="0" w:color="auto"/>
        <w:left w:val="none" w:sz="0" w:space="0" w:color="auto"/>
        <w:bottom w:val="none" w:sz="0" w:space="0" w:color="auto"/>
        <w:right w:val="none" w:sz="0" w:space="0" w:color="auto"/>
      </w:divBdr>
    </w:div>
    <w:div w:id="1750492836">
      <w:bodyDiv w:val="1"/>
      <w:marLeft w:val="0"/>
      <w:marRight w:val="0"/>
      <w:marTop w:val="0"/>
      <w:marBottom w:val="0"/>
      <w:divBdr>
        <w:top w:val="none" w:sz="0" w:space="0" w:color="auto"/>
        <w:left w:val="none" w:sz="0" w:space="0" w:color="auto"/>
        <w:bottom w:val="none" w:sz="0" w:space="0" w:color="auto"/>
        <w:right w:val="none" w:sz="0" w:space="0" w:color="auto"/>
      </w:divBdr>
    </w:div>
    <w:div w:id="1754813120">
      <w:bodyDiv w:val="1"/>
      <w:marLeft w:val="0"/>
      <w:marRight w:val="0"/>
      <w:marTop w:val="0"/>
      <w:marBottom w:val="0"/>
      <w:divBdr>
        <w:top w:val="none" w:sz="0" w:space="0" w:color="auto"/>
        <w:left w:val="none" w:sz="0" w:space="0" w:color="auto"/>
        <w:bottom w:val="none" w:sz="0" w:space="0" w:color="auto"/>
        <w:right w:val="none" w:sz="0" w:space="0" w:color="auto"/>
      </w:divBdr>
    </w:div>
    <w:div w:id="1759672964">
      <w:bodyDiv w:val="1"/>
      <w:marLeft w:val="0"/>
      <w:marRight w:val="0"/>
      <w:marTop w:val="0"/>
      <w:marBottom w:val="0"/>
      <w:divBdr>
        <w:top w:val="none" w:sz="0" w:space="0" w:color="auto"/>
        <w:left w:val="none" w:sz="0" w:space="0" w:color="auto"/>
        <w:bottom w:val="none" w:sz="0" w:space="0" w:color="auto"/>
        <w:right w:val="none" w:sz="0" w:space="0" w:color="auto"/>
      </w:divBdr>
    </w:div>
    <w:div w:id="1759784601">
      <w:bodyDiv w:val="1"/>
      <w:marLeft w:val="0"/>
      <w:marRight w:val="0"/>
      <w:marTop w:val="0"/>
      <w:marBottom w:val="0"/>
      <w:divBdr>
        <w:top w:val="none" w:sz="0" w:space="0" w:color="auto"/>
        <w:left w:val="none" w:sz="0" w:space="0" w:color="auto"/>
        <w:bottom w:val="none" w:sz="0" w:space="0" w:color="auto"/>
        <w:right w:val="none" w:sz="0" w:space="0" w:color="auto"/>
      </w:divBdr>
    </w:div>
    <w:div w:id="1772583207">
      <w:bodyDiv w:val="1"/>
      <w:marLeft w:val="0"/>
      <w:marRight w:val="0"/>
      <w:marTop w:val="0"/>
      <w:marBottom w:val="0"/>
      <w:divBdr>
        <w:top w:val="none" w:sz="0" w:space="0" w:color="auto"/>
        <w:left w:val="none" w:sz="0" w:space="0" w:color="auto"/>
        <w:bottom w:val="none" w:sz="0" w:space="0" w:color="auto"/>
        <w:right w:val="none" w:sz="0" w:space="0" w:color="auto"/>
      </w:divBdr>
    </w:div>
    <w:div w:id="1795714596">
      <w:bodyDiv w:val="1"/>
      <w:marLeft w:val="0"/>
      <w:marRight w:val="0"/>
      <w:marTop w:val="0"/>
      <w:marBottom w:val="0"/>
      <w:divBdr>
        <w:top w:val="none" w:sz="0" w:space="0" w:color="auto"/>
        <w:left w:val="none" w:sz="0" w:space="0" w:color="auto"/>
        <w:bottom w:val="none" w:sz="0" w:space="0" w:color="auto"/>
        <w:right w:val="none" w:sz="0" w:space="0" w:color="auto"/>
      </w:divBdr>
    </w:div>
    <w:div w:id="1805582429">
      <w:bodyDiv w:val="1"/>
      <w:marLeft w:val="0"/>
      <w:marRight w:val="0"/>
      <w:marTop w:val="0"/>
      <w:marBottom w:val="0"/>
      <w:divBdr>
        <w:top w:val="none" w:sz="0" w:space="0" w:color="auto"/>
        <w:left w:val="none" w:sz="0" w:space="0" w:color="auto"/>
        <w:bottom w:val="none" w:sz="0" w:space="0" w:color="auto"/>
        <w:right w:val="none" w:sz="0" w:space="0" w:color="auto"/>
      </w:divBdr>
    </w:div>
    <w:div w:id="1806193679">
      <w:bodyDiv w:val="1"/>
      <w:marLeft w:val="0"/>
      <w:marRight w:val="0"/>
      <w:marTop w:val="0"/>
      <w:marBottom w:val="0"/>
      <w:divBdr>
        <w:top w:val="none" w:sz="0" w:space="0" w:color="auto"/>
        <w:left w:val="none" w:sz="0" w:space="0" w:color="auto"/>
        <w:bottom w:val="none" w:sz="0" w:space="0" w:color="auto"/>
        <w:right w:val="none" w:sz="0" w:space="0" w:color="auto"/>
      </w:divBdr>
    </w:div>
    <w:div w:id="1807552103">
      <w:bodyDiv w:val="1"/>
      <w:marLeft w:val="0"/>
      <w:marRight w:val="0"/>
      <w:marTop w:val="0"/>
      <w:marBottom w:val="0"/>
      <w:divBdr>
        <w:top w:val="none" w:sz="0" w:space="0" w:color="auto"/>
        <w:left w:val="none" w:sz="0" w:space="0" w:color="auto"/>
        <w:bottom w:val="none" w:sz="0" w:space="0" w:color="auto"/>
        <w:right w:val="none" w:sz="0" w:space="0" w:color="auto"/>
      </w:divBdr>
    </w:div>
    <w:div w:id="1808549962">
      <w:bodyDiv w:val="1"/>
      <w:marLeft w:val="0"/>
      <w:marRight w:val="0"/>
      <w:marTop w:val="0"/>
      <w:marBottom w:val="0"/>
      <w:divBdr>
        <w:top w:val="none" w:sz="0" w:space="0" w:color="auto"/>
        <w:left w:val="none" w:sz="0" w:space="0" w:color="auto"/>
        <w:bottom w:val="none" w:sz="0" w:space="0" w:color="auto"/>
        <w:right w:val="none" w:sz="0" w:space="0" w:color="auto"/>
      </w:divBdr>
    </w:div>
    <w:div w:id="1810705190">
      <w:bodyDiv w:val="1"/>
      <w:marLeft w:val="0"/>
      <w:marRight w:val="0"/>
      <w:marTop w:val="0"/>
      <w:marBottom w:val="0"/>
      <w:divBdr>
        <w:top w:val="none" w:sz="0" w:space="0" w:color="auto"/>
        <w:left w:val="none" w:sz="0" w:space="0" w:color="auto"/>
        <w:bottom w:val="none" w:sz="0" w:space="0" w:color="auto"/>
        <w:right w:val="none" w:sz="0" w:space="0" w:color="auto"/>
      </w:divBdr>
    </w:div>
    <w:div w:id="1812212441">
      <w:bodyDiv w:val="1"/>
      <w:marLeft w:val="0"/>
      <w:marRight w:val="0"/>
      <w:marTop w:val="0"/>
      <w:marBottom w:val="0"/>
      <w:divBdr>
        <w:top w:val="none" w:sz="0" w:space="0" w:color="auto"/>
        <w:left w:val="none" w:sz="0" w:space="0" w:color="auto"/>
        <w:bottom w:val="none" w:sz="0" w:space="0" w:color="auto"/>
        <w:right w:val="none" w:sz="0" w:space="0" w:color="auto"/>
      </w:divBdr>
    </w:div>
    <w:div w:id="1824463334">
      <w:bodyDiv w:val="1"/>
      <w:marLeft w:val="0"/>
      <w:marRight w:val="0"/>
      <w:marTop w:val="0"/>
      <w:marBottom w:val="0"/>
      <w:divBdr>
        <w:top w:val="none" w:sz="0" w:space="0" w:color="auto"/>
        <w:left w:val="none" w:sz="0" w:space="0" w:color="auto"/>
        <w:bottom w:val="none" w:sz="0" w:space="0" w:color="auto"/>
        <w:right w:val="none" w:sz="0" w:space="0" w:color="auto"/>
      </w:divBdr>
    </w:div>
    <w:div w:id="1832871266">
      <w:bodyDiv w:val="1"/>
      <w:marLeft w:val="0"/>
      <w:marRight w:val="0"/>
      <w:marTop w:val="0"/>
      <w:marBottom w:val="0"/>
      <w:divBdr>
        <w:top w:val="none" w:sz="0" w:space="0" w:color="auto"/>
        <w:left w:val="none" w:sz="0" w:space="0" w:color="auto"/>
        <w:bottom w:val="none" w:sz="0" w:space="0" w:color="auto"/>
        <w:right w:val="none" w:sz="0" w:space="0" w:color="auto"/>
      </w:divBdr>
    </w:div>
    <w:div w:id="1837842056">
      <w:bodyDiv w:val="1"/>
      <w:marLeft w:val="0"/>
      <w:marRight w:val="0"/>
      <w:marTop w:val="0"/>
      <w:marBottom w:val="0"/>
      <w:divBdr>
        <w:top w:val="none" w:sz="0" w:space="0" w:color="auto"/>
        <w:left w:val="none" w:sz="0" w:space="0" w:color="auto"/>
        <w:bottom w:val="none" w:sz="0" w:space="0" w:color="auto"/>
        <w:right w:val="none" w:sz="0" w:space="0" w:color="auto"/>
      </w:divBdr>
    </w:div>
    <w:div w:id="1845436062">
      <w:bodyDiv w:val="1"/>
      <w:marLeft w:val="0"/>
      <w:marRight w:val="0"/>
      <w:marTop w:val="0"/>
      <w:marBottom w:val="0"/>
      <w:divBdr>
        <w:top w:val="none" w:sz="0" w:space="0" w:color="auto"/>
        <w:left w:val="none" w:sz="0" w:space="0" w:color="auto"/>
        <w:bottom w:val="none" w:sz="0" w:space="0" w:color="auto"/>
        <w:right w:val="none" w:sz="0" w:space="0" w:color="auto"/>
      </w:divBdr>
    </w:div>
    <w:div w:id="1871603016">
      <w:bodyDiv w:val="1"/>
      <w:marLeft w:val="0"/>
      <w:marRight w:val="0"/>
      <w:marTop w:val="0"/>
      <w:marBottom w:val="0"/>
      <w:divBdr>
        <w:top w:val="none" w:sz="0" w:space="0" w:color="auto"/>
        <w:left w:val="none" w:sz="0" w:space="0" w:color="auto"/>
        <w:bottom w:val="none" w:sz="0" w:space="0" w:color="auto"/>
        <w:right w:val="none" w:sz="0" w:space="0" w:color="auto"/>
      </w:divBdr>
    </w:div>
    <w:div w:id="1883050851">
      <w:bodyDiv w:val="1"/>
      <w:marLeft w:val="0"/>
      <w:marRight w:val="0"/>
      <w:marTop w:val="0"/>
      <w:marBottom w:val="0"/>
      <w:divBdr>
        <w:top w:val="none" w:sz="0" w:space="0" w:color="auto"/>
        <w:left w:val="none" w:sz="0" w:space="0" w:color="auto"/>
        <w:bottom w:val="none" w:sz="0" w:space="0" w:color="auto"/>
        <w:right w:val="none" w:sz="0" w:space="0" w:color="auto"/>
      </w:divBdr>
    </w:div>
    <w:div w:id="1888057043">
      <w:bodyDiv w:val="1"/>
      <w:marLeft w:val="0"/>
      <w:marRight w:val="0"/>
      <w:marTop w:val="0"/>
      <w:marBottom w:val="0"/>
      <w:divBdr>
        <w:top w:val="none" w:sz="0" w:space="0" w:color="auto"/>
        <w:left w:val="none" w:sz="0" w:space="0" w:color="auto"/>
        <w:bottom w:val="none" w:sz="0" w:space="0" w:color="auto"/>
        <w:right w:val="none" w:sz="0" w:space="0" w:color="auto"/>
      </w:divBdr>
    </w:div>
    <w:div w:id="1889805885">
      <w:bodyDiv w:val="1"/>
      <w:marLeft w:val="0"/>
      <w:marRight w:val="0"/>
      <w:marTop w:val="0"/>
      <w:marBottom w:val="0"/>
      <w:divBdr>
        <w:top w:val="none" w:sz="0" w:space="0" w:color="auto"/>
        <w:left w:val="none" w:sz="0" w:space="0" w:color="auto"/>
        <w:bottom w:val="none" w:sz="0" w:space="0" w:color="auto"/>
        <w:right w:val="none" w:sz="0" w:space="0" w:color="auto"/>
      </w:divBdr>
    </w:div>
    <w:div w:id="1896506462">
      <w:bodyDiv w:val="1"/>
      <w:marLeft w:val="0"/>
      <w:marRight w:val="0"/>
      <w:marTop w:val="0"/>
      <w:marBottom w:val="0"/>
      <w:divBdr>
        <w:top w:val="none" w:sz="0" w:space="0" w:color="auto"/>
        <w:left w:val="none" w:sz="0" w:space="0" w:color="auto"/>
        <w:bottom w:val="none" w:sz="0" w:space="0" w:color="auto"/>
        <w:right w:val="none" w:sz="0" w:space="0" w:color="auto"/>
      </w:divBdr>
    </w:div>
    <w:div w:id="1896743494">
      <w:bodyDiv w:val="1"/>
      <w:marLeft w:val="0"/>
      <w:marRight w:val="0"/>
      <w:marTop w:val="0"/>
      <w:marBottom w:val="0"/>
      <w:divBdr>
        <w:top w:val="none" w:sz="0" w:space="0" w:color="auto"/>
        <w:left w:val="none" w:sz="0" w:space="0" w:color="auto"/>
        <w:bottom w:val="none" w:sz="0" w:space="0" w:color="auto"/>
        <w:right w:val="none" w:sz="0" w:space="0" w:color="auto"/>
      </w:divBdr>
    </w:div>
    <w:div w:id="1898466501">
      <w:bodyDiv w:val="1"/>
      <w:marLeft w:val="0"/>
      <w:marRight w:val="0"/>
      <w:marTop w:val="0"/>
      <w:marBottom w:val="0"/>
      <w:divBdr>
        <w:top w:val="none" w:sz="0" w:space="0" w:color="auto"/>
        <w:left w:val="none" w:sz="0" w:space="0" w:color="auto"/>
        <w:bottom w:val="none" w:sz="0" w:space="0" w:color="auto"/>
        <w:right w:val="none" w:sz="0" w:space="0" w:color="auto"/>
      </w:divBdr>
    </w:div>
    <w:div w:id="1899053827">
      <w:bodyDiv w:val="1"/>
      <w:marLeft w:val="0"/>
      <w:marRight w:val="0"/>
      <w:marTop w:val="0"/>
      <w:marBottom w:val="0"/>
      <w:divBdr>
        <w:top w:val="none" w:sz="0" w:space="0" w:color="auto"/>
        <w:left w:val="none" w:sz="0" w:space="0" w:color="auto"/>
        <w:bottom w:val="none" w:sz="0" w:space="0" w:color="auto"/>
        <w:right w:val="none" w:sz="0" w:space="0" w:color="auto"/>
      </w:divBdr>
    </w:div>
    <w:div w:id="1903904534">
      <w:bodyDiv w:val="1"/>
      <w:marLeft w:val="0"/>
      <w:marRight w:val="0"/>
      <w:marTop w:val="0"/>
      <w:marBottom w:val="0"/>
      <w:divBdr>
        <w:top w:val="none" w:sz="0" w:space="0" w:color="auto"/>
        <w:left w:val="none" w:sz="0" w:space="0" w:color="auto"/>
        <w:bottom w:val="none" w:sz="0" w:space="0" w:color="auto"/>
        <w:right w:val="none" w:sz="0" w:space="0" w:color="auto"/>
      </w:divBdr>
    </w:div>
    <w:div w:id="1907766915">
      <w:bodyDiv w:val="1"/>
      <w:marLeft w:val="0"/>
      <w:marRight w:val="0"/>
      <w:marTop w:val="0"/>
      <w:marBottom w:val="0"/>
      <w:divBdr>
        <w:top w:val="none" w:sz="0" w:space="0" w:color="auto"/>
        <w:left w:val="none" w:sz="0" w:space="0" w:color="auto"/>
        <w:bottom w:val="none" w:sz="0" w:space="0" w:color="auto"/>
        <w:right w:val="none" w:sz="0" w:space="0" w:color="auto"/>
      </w:divBdr>
    </w:div>
    <w:div w:id="1911573736">
      <w:bodyDiv w:val="1"/>
      <w:marLeft w:val="0"/>
      <w:marRight w:val="0"/>
      <w:marTop w:val="0"/>
      <w:marBottom w:val="0"/>
      <w:divBdr>
        <w:top w:val="none" w:sz="0" w:space="0" w:color="auto"/>
        <w:left w:val="none" w:sz="0" w:space="0" w:color="auto"/>
        <w:bottom w:val="none" w:sz="0" w:space="0" w:color="auto"/>
        <w:right w:val="none" w:sz="0" w:space="0" w:color="auto"/>
      </w:divBdr>
    </w:div>
    <w:div w:id="1911696598">
      <w:bodyDiv w:val="1"/>
      <w:marLeft w:val="0"/>
      <w:marRight w:val="0"/>
      <w:marTop w:val="0"/>
      <w:marBottom w:val="0"/>
      <w:divBdr>
        <w:top w:val="none" w:sz="0" w:space="0" w:color="auto"/>
        <w:left w:val="none" w:sz="0" w:space="0" w:color="auto"/>
        <w:bottom w:val="none" w:sz="0" w:space="0" w:color="auto"/>
        <w:right w:val="none" w:sz="0" w:space="0" w:color="auto"/>
      </w:divBdr>
    </w:div>
    <w:div w:id="1916890748">
      <w:bodyDiv w:val="1"/>
      <w:marLeft w:val="0"/>
      <w:marRight w:val="0"/>
      <w:marTop w:val="0"/>
      <w:marBottom w:val="0"/>
      <w:divBdr>
        <w:top w:val="none" w:sz="0" w:space="0" w:color="auto"/>
        <w:left w:val="none" w:sz="0" w:space="0" w:color="auto"/>
        <w:bottom w:val="none" w:sz="0" w:space="0" w:color="auto"/>
        <w:right w:val="none" w:sz="0" w:space="0" w:color="auto"/>
      </w:divBdr>
    </w:div>
    <w:div w:id="1931347330">
      <w:bodyDiv w:val="1"/>
      <w:marLeft w:val="0"/>
      <w:marRight w:val="0"/>
      <w:marTop w:val="0"/>
      <w:marBottom w:val="0"/>
      <w:divBdr>
        <w:top w:val="none" w:sz="0" w:space="0" w:color="auto"/>
        <w:left w:val="none" w:sz="0" w:space="0" w:color="auto"/>
        <w:bottom w:val="none" w:sz="0" w:space="0" w:color="auto"/>
        <w:right w:val="none" w:sz="0" w:space="0" w:color="auto"/>
      </w:divBdr>
    </w:div>
    <w:div w:id="1940259514">
      <w:bodyDiv w:val="1"/>
      <w:marLeft w:val="0"/>
      <w:marRight w:val="0"/>
      <w:marTop w:val="0"/>
      <w:marBottom w:val="0"/>
      <w:divBdr>
        <w:top w:val="none" w:sz="0" w:space="0" w:color="auto"/>
        <w:left w:val="none" w:sz="0" w:space="0" w:color="auto"/>
        <w:bottom w:val="none" w:sz="0" w:space="0" w:color="auto"/>
        <w:right w:val="none" w:sz="0" w:space="0" w:color="auto"/>
      </w:divBdr>
    </w:div>
    <w:div w:id="1945191429">
      <w:bodyDiv w:val="1"/>
      <w:marLeft w:val="0"/>
      <w:marRight w:val="0"/>
      <w:marTop w:val="0"/>
      <w:marBottom w:val="0"/>
      <w:divBdr>
        <w:top w:val="none" w:sz="0" w:space="0" w:color="auto"/>
        <w:left w:val="none" w:sz="0" w:space="0" w:color="auto"/>
        <w:bottom w:val="none" w:sz="0" w:space="0" w:color="auto"/>
        <w:right w:val="none" w:sz="0" w:space="0" w:color="auto"/>
      </w:divBdr>
    </w:div>
    <w:div w:id="1946885569">
      <w:bodyDiv w:val="1"/>
      <w:marLeft w:val="0"/>
      <w:marRight w:val="0"/>
      <w:marTop w:val="0"/>
      <w:marBottom w:val="0"/>
      <w:divBdr>
        <w:top w:val="none" w:sz="0" w:space="0" w:color="auto"/>
        <w:left w:val="none" w:sz="0" w:space="0" w:color="auto"/>
        <w:bottom w:val="none" w:sz="0" w:space="0" w:color="auto"/>
        <w:right w:val="none" w:sz="0" w:space="0" w:color="auto"/>
      </w:divBdr>
    </w:div>
    <w:div w:id="1950357483">
      <w:bodyDiv w:val="1"/>
      <w:marLeft w:val="0"/>
      <w:marRight w:val="0"/>
      <w:marTop w:val="0"/>
      <w:marBottom w:val="0"/>
      <w:divBdr>
        <w:top w:val="none" w:sz="0" w:space="0" w:color="auto"/>
        <w:left w:val="none" w:sz="0" w:space="0" w:color="auto"/>
        <w:bottom w:val="none" w:sz="0" w:space="0" w:color="auto"/>
        <w:right w:val="none" w:sz="0" w:space="0" w:color="auto"/>
      </w:divBdr>
    </w:div>
    <w:div w:id="1956138829">
      <w:bodyDiv w:val="1"/>
      <w:marLeft w:val="0"/>
      <w:marRight w:val="0"/>
      <w:marTop w:val="0"/>
      <w:marBottom w:val="0"/>
      <w:divBdr>
        <w:top w:val="none" w:sz="0" w:space="0" w:color="auto"/>
        <w:left w:val="none" w:sz="0" w:space="0" w:color="auto"/>
        <w:bottom w:val="none" w:sz="0" w:space="0" w:color="auto"/>
        <w:right w:val="none" w:sz="0" w:space="0" w:color="auto"/>
      </w:divBdr>
    </w:div>
    <w:div w:id="1956212215">
      <w:bodyDiv w:val="1"/>
      <w:marLeft w:val="0"/>
      <w:marRight w:val="0"/>
      <w:marTop w:val="0"/>
      <w:marBottom w:val="0"/>
      <w:divBdr>
        <w:top w:val="none" w:sz="0" w:space="0" w:color="auto"/>
        <w:left w:val="none" w:sz="0" w:space="0" w:color="auto"/>
        <w:bottom w:val="none" w:sz="0" w:space="0" w:color="auto"/>
        <w:right w:val="none" w:sz="0" w:space="0" w:color="auto"/>
      </w:divBdr>
    </w:div>
    <w:div w:id="1958640971">
      <w:bodyDiv w:val="1"/>
      <w:marLeft w:val="0"/>
      <w:marRight w:val="0"/>
      <w:marTop w:val="0"/>
      <w:marBottom w:val="0"/>
      <w:divBdr>
        <w:top w:val="none" w:sz="0" w:space="0" w:color="auto"/>
        <w:left w:val="none" w:sz="0" w:space="0" w:color="auto"/>
        <w:bottom w:val="none" w:sz="0" w:space="0" w:color="auto"/>
        <w:right w:val="none" w:sz="0" w:space="0" w:color="auto"/>
      </w:divBdr>
      <w:divsChild>
        <w:div w:id="1105686398">
          <w:marLeft w:val="640"/>
          <w:marRight w:val="0"/>
          <w:marTop w:val="0"/>
          <w:marBottom w:val="0"/>
          <w:divBdr>
            <w:top w:val="none" w:sz="0" w:space="0" w:color="auto"/>
            <w:left w:val="none" w:sz="0" w:space="0" w:color="auto"/>
            <w:bottom w:val="none" w:sz="0" w:space="0" w:color="auto"/>
            <w:right w:val="none" w:sz="0" w:space="0" w:color="auto"/>
          </w:divBdr>
        </w:div>
        <w:div w:id="1630237211">
          <w:marLeft w:val="640"/>
          <w:marRight w:val="0"/>
          <w:marTop w:val="0"/>
          <w:marBottom w:val="0"/>
          <w:divBdr>
            <w:top w:val="none" w:sz="0" w:space="0" w:color="auto"/>
            <w:left w:val="none" w:sz="0" w:space="0" w:color="auto"/>
            <w:bottom w:val="none" w:sz="0" w:space="0" w:color="auto"/>
            <w:right w:val="none" w:sz="0" w:space="0" w:color="auto"/>
          </w:divBdr>
        </w:div>
        <w:div w:id="524056130">
          <w:marLeft w:val="640"/>
          <w:marRight w:val="0"/>
          <w:marTop w:val="0"/>
          <w:marBottom w:val="0"/>
          <w:divBdr>
            <w:top w:val="none" w:sz="0" w:space="0" w:color="auto"/>
            <w:left w:val="none" w:sz="0" w:space="0" w:color="auto"/>
            <w:bottom w:val="none" w:sz="0" w:space="0" w:color="auto"/>
            <w:right w:val="none" w:sz="0" w:space="0" w:color="auto"/>
          </w:divBdr>
        </w:div>
        <w:div w:id="2131780168">
          <w:marLeft w:val="640"/>
          <w:marRight w:val="0"/>
          <w:marTop w:val="0"/>
          <w:marBottom w:val="0"/>
          <w:divBdr>
            <w:top w:val="none" w:sz="0" w:space="0" w:color="auto"/>
            <w:left w:val="none" w:sz="0" w:space="0" w:color="auto"/>
            <w:bottom w:val="none" w:sz="0" w:space="0" w:color="auto"/>
            <w:right w:val="none" w:sz="0" w:space="0" w:color="auto"/>
          </w:divBdr>
        </w:div>
        <w:div w:id="2026637114">
          <w:marLeft w:val="640"/>
          <w:marRight w:val="0"/>
          <w:marTop w:val="0"/>
          <w:marBottom w:val="0"/>
          <w:divBdr>
            <w:top w:val="none" w:sz="0" w:space="0" w:color="auto"/>
            <w:left w:val="none" w:sz="0" w:space="0" w:color="auto"/>
            <w:bottom w:val="none" w:sz="0" w:space="0" w:color="auto"/>
            <w:right w:val="none" w:sz="0" w:space="0" w:color="auto"/>
          </w:divBdr>
        </w:div>
        <w:div w:id="1460805999">
          <w:marLeft w:val="640"/>
          <w:marRight w:val="0"/>
          <w:marTop w:val="0"/>
          <w:marBottom w:val="0"/>
          <w:divBdr>
            <w:top w:val="none" w:sz="0" w:space="0" w:color="auto"/>
            <w:left w:val="none" w:sz="0" w:space="0" w:color="auto"/>
            <w:bottom w:val="none" w:sz="0" w:space="0" w:color="auto"/>
            <w:right w:val="none" w:sz="0" w:space="0" w:color="auto"/>
          </w:divBdr>
        </w:div>
        <w:div w:id="975066323">
          <w:marLeft w:val="640"/>
          <w:marRight w:val="0"/>
          <w:marTop w:val="0"/>
          <w:marBottom w:val="0"/>
          <w:divBdr>
            <w:top w:val="none" w:sz="0" w:space="0" w:color="auto"/>
            <w:left w:val="none" w:sz="0" w:space="0" w:color="auto"/>
            <w:bottom w:val="none" w:sz="0" w:space="0" w:color="auto"/>
            <w:right w:val="none" w:sz="0" w:space="0" w:color="auto"/>
          </w:divBdr>
        </w:div>
        <w:div w:id="996300663">
          <w:marLeft w:val="640"/>
          <w:marRight w:val="0"/>
          <w:marTop w:val="0"/>
          <w:marBottom w:val="0"/>
          <w:divBdr>
            <w:top w:val="none" w:sz="0" w:space="0" w:color="auto"/>
            <w:left w:val="none" w:sz="0" w:space="0" w:color="auto"/>
            <w:bottom w:val="none" w:sz="0" w:space="0" w:color="auto"/>
            <w:right w:val="none" w:sz="0" w:space="0" w:color="auto"/>
          </w:divBdr>
        </w:div>
        <w:div w:id="519241904">
          <w:marLeft w:val="640"/>
          <w:marRight w:val="0"/>
          <w:marTop w:val="0"/>
          <w:marBottom w:val="0"/>
          <w:divBdr>
            <w:top w:val="none" w:sz="0" w:space="0" w:color="auto"/>
            <w:left w:val="none" w:sz="0" w:space="0" w:color="auto"/>
            <w:bottom w:val="none" w:sz="0" w:space="0" w:color="auto"/>
            <w:right w:val="none" w:sz="0" w:space="0" w:color="auto"/>
          </w:divBdr>
        </w:div>
        <w:div w:id="1429809918">
          <w:marLeft w:val="640"/>
          <w:marRight w:val="0"/>
          <w:marTop w:val="0"/>
          <w:marBottom w:val="0"/>
          <w:divBdr>
            <w:top w:val="none" w:sz="0" w:space="0" w:color="auto"/>
            <w:left w:val="none" w:sz="0" w:space="0" w:color="auto"/>
            <w:bottom w:val="none" w:sz="0" w:space="0" w:color="auto"/>
            <w:right w:val="none" w:sz="0" w:space="0" w:color="auto"/>
          </w:divBdr>
        </w:div>
        <w:div w:id="1451438918">
          <w:marLeft w:val="640"/>
          <w:marRight w:val="0"/>
          <w:marTop w:val="0"/>
          <w:marBottom w:val="0"/>
          <w:divBdr>
            <w:top w:val="none" w:sz="0" w:space="0" w:color="auto"/>
            <w:left w:val="none" w:sz="0" w:space="0" w:color="auto"/>
            <w:bottom w:val="none" w:sz="0" w:space="0" w:color="auto"/>
            <w:right w:val="none" w:sz="0" w:space="0" w:color="auto"/>
          </w:divBdr>
        </w:div>
        <w:div w:id="529799765">
          <w:marLeft w:val="640"/>
          <w:marRight w:val="0"/>
          <w:marTop w:val="0"/>
          <w:marBottom w:val="0"/>
          <w:divBdr>
            <w:top w:val="none" w:sz="0" w:space="0" w:color="auto"/>
            <w:left w:val="none" w:sz="0" w:space="0" w:color="auto"/>
            <w:bottom w:val="none" w:sz="0" w:space="0" w:color="auto"/>
            <w:right w:val="none" w:sz="0" w:space="0" w:color="auto"/>
          </w:divBdr>
        </w:div>
        <w:div w:id="1037512769">
          <w:marLeft w:val="640"/>
          <w:marRight w:val="0"/>
          <w:marTop w:val="0"/>
          <w:marBottom w:val="0"/>
          <w:divBdr>
            <w:top w:val="none" w:sz="0" w:space="0" w:color="auto"/>
            <w:left w:val="none" w:sz="0" w:space="0" w:color="auto"/>
            <w:bottom w:val="none" w:sz="0" w:space="0" w:color="auto"/>
            <w:right w:val="none" w:sz="0" w:space="0" w:color="auto"/>
          </w:divBdr>
        </w:div>
        <w:div w:id="1122189508">
          <w:marLeft w:val="640"/>
          <w:marRight w:val="0"/>
          <w:marTop w:val="0"/>
          <w:marBottom w:val="0"/>
          <w:divBdr>
            <w:top w:val="none" w:sz="0" w:space="0" w:color="auto"/>
            <w:left w:val="none" w:sz="0" w:space="0" w:color="auto"/>
            <w:bottom w:val="none" w:sz="0" w:space="0" w:color="auto"/>
            <w:right w:val="none" w:sz="0" w:space="0" w:color="auto"/>
          </w:divBdr>
        </w:div>
        <w:div w:id="957377085">
          <w:marLeft w:val="640"/>
          <w:marRight w:val="0"/>
          <w:marTop w:val="0"/>
          <w:marBottom w:val="0"/>
          <w:divBdr>
            <w:top w:val="none" w:sz="0" w:space="0" w:color="auto"/>
            <w:left w:val="none" w:sz="0" w:space="0" w:color="auto"/>
            <w:bottom w:val="none" w:sz="0" w:space="0" w:color="auto"/>
            <w:right w:val="none" w:sz="0" w:space="0" w:color="auto"/>
          </w:divBdr>
        </w:div>
        <w:div w:id="1615286649">
          <w:marLeft w:val="640"/>
          <w:marRight w:val="0"/>
          <w:marTop w:val="0"/>
          <w:marBottom w:val="0"/>
          <w:divBdr>
            <w:top w:val="none" w:sz="0" w:space="0" w:color="auto"/>
            <w:left w:val="none" w:sz="0" w:space="0" w:color="auto"/>
            <w:bottom w:val="none" w:sz="0" w:space="0" w:color="auto"/>
            <w:right w:val="none" w:sz="0" w:space="0" w:color="auto"/>
          </w:divBdr>
        </w:div>
        <w:div w:id="942348409">
          <w:marLeft w:val="640"/>
          <w:marRight w:val="0"/>
          <w:marTop w:val="0"/>
          <w:marBottom w:val="0"/>
          <w:divBdr>
            <w:top w:val="none" w:sz="0" w:space="0" w:color="auto"/>
            <w:left w:val="none" w:sz="0" w:space="0" w:color="auto"/>
            <w:bottom w:val="none" w:sz="0" w:space="0" w:color="auto"/>
            <w:right w:val="none" w:sz="0" w:space="0" w:color="auto"/>
          </w:divBdr>
        </w:div>
        <w:div w:id="2075158741">
          <w:marLeft w:val="640"/>
          <w:marRight w:val="0"/>
          <w:marTop w:val="0"/>
          <w:marBottom w:val="0"/>
          <w:divBdr>
            <w:top w:val="none" w:sz="0" w:space="0" w:color="auto"/>
            <w:left w:val="none" w:sz="0" w:space="0" w:color="auto"/>
            <w:bottom w:val="none" w:sz="0" w:space="0" w:color="auto"/>
            <w:right w:val="none" w:sz="0" w:space="0" w:color="auto"/>
          </w:divBdr>
        </w:div>
        <w:div w:id="1771732312">
          <w:marLeft w:val="640"/>
          <w:marRight w:val="0"/>
          <w:marTop w:val="0"/>
          <w:marBottom w:val="0"/>
          <w:divBdr>
            <w:top w:val="none" w:sz="0" w:space="0" w:color="auto"/>
            <w:left w:val="none" w:sz="0" w:space="0" w:color="auto"/>
            <w:bottom w:val="none" w:sz="0" w:space="0" w:color="auto"/>
            <w:right w:val="none" w:sz="0" w:space="0" w:color="auto"/>
          </w:divBdr>
        </w:div>
        <w:div w:id="1341932596">
          <w:marLeft w:val="640"/>
          <w:marRight w:val="0"/>
          <w:marTop w:val="0"/>
          <w:marBottom w:val="0"/>
          <w:divBdr>
            <w:top w:val="none" w:sz="0" w:space="0" w:color="auto"/>
            <w:left w:val="none" w:sz="0" w:space="0" w:color="auto"/>
            <w:bottom w:val="none" w:sz="0" w:space="0" w:color="auto"/>
            <w:right w:val="none" w:sz="0" w:space="0" w:color="auto"/>
          </w:divBdr>
        </w:div>
        <w:div w:id="233122417">
          <w:marLeft w:val="640"/>
          <w:marRight w:val="0"/>
          <w:marTop w:val="0"/>
          <w:marBottom w:val="0"/>
          <w:divBdr>
            <w:top w:val="none" w:sz="0" w:space="0" w:color="auto"/>
            <w:left w:val="none" w:sz="0" w:space="0" w:color="auto"/>
            <w:bottom w:val="none" w:sz="0" w:space="0" w:color="auto"/>
            <w:right w:val="none" w:sz="0" w:space="0" w:color="auto"/>
          </w:divBdr>
        </w:div>
        <w:div w:id="1420560669">
          <w:marLeft w:val="640"/>
          <w:marRight w:val="0"/>
          <w:marTop w:val="0"/>
          <w:marBottom w:val="0"/>
          <w:divBdr>
            <w:top w:val="none" w:sz="0" w:space="0" w:color="auto"/>
            <w:left w:val="none" w:sz="0" w:space="0" w:color="auto"/>
            <w:bottom w:val="none" w:sz="0" w:space="0" w:color="auto"/>
            <w:right w:val="none" w:sz="0" w:space="0" w:color="auto"/>
          </w:divBdr>
        </w:div>
        <w:div w:id="822821204">
          <w:marLeft w:val="640"/>
          <w:marRight w:val="0"/>
          <w:marTop w:val="0"/>
          <w:marBottom w:val="0"/>
          <w:divBdr>
            <w:top w:val="none" w:sz="0" w:space="0" w:color="auto"/>
            <w:left w:val="none" w:sz="0" w:space="0" w:color="auto"/>
            <w:bottom w:val="none" w:sz="0" w:space="0" w:color="auto"/>
            <w:right w:val="none" w:sz="0" w:space="0" w:color="auto"/>
          </w:divBdr>
        </w:div>
        <w:div w:id="1046296128">
          <w:marLeft w:val="640"/>
          <w:marRight w:val="0"/>
          <w:marTop w:val="0"/>
          <w:marBottom w:val="0"/>
          <w:divBdr>
            <w:top w:val="none" w:sz="0" w:space="0" w:color="auto"/>
            <w:left w:val="none" w:sz="0" w:space="0" w:color="auto"/>
            <w:bottom w:val="none" w:sz="0" w:space="0" w:color="auto"/>
            <w:right w:val="none" w:sz="0" w:space="0" w:color="auto"/>
          </w:divBdr>
        </w:div>
        <w:div w:id="1014576629">
          <w:marLeft w:val="640"/>
          <w:marRight w:val="0"/>
          <w:marTop w:val="0"/>
          <w:marBottom w:val="0"/>
          <w:divBdr>
            <w:top w:val="none" w:sz="0" w:space="0" w:color="auto"/>
            <w:left w:val="none" w:sz="0" w:space="0" w:color="auto"/>
            <w:bottom w:val="none" w:sz="0" w:space="0" w:color="auto"/>
            <w:right w:val="none" w:sz="0" w:space="0" w:color="auto"/>
          </w:divBdr>
        </w:div>
        <w:div w:id="73743134">
          <w:marLeft w:val="640"/>
          <w:marRight w:val="0"/>
          <w:marTop w:val="0"/>
          <w:marBottom w:val="0"/>
          <w:divBdr>
            <w:top w:val="none" w:sz="0" w:space="0" w:color="auto"/>
            <w:left w:val="none" w:sz="0" w:space="0" w:color="auto"/>
            <w:bottom w:val="none" w:sz="0" w:space="0" w:color="auto"/>
            <w:right w:val="none" w:sz="0" w:space="0" w:color="auto"/>
          </w:divBdr>
        </w:div>
        <w:div w:id="1960650077">
          <w:marLeft w:val="640"/>
          <w:marRight w:val="0"/>
          <w:marTop w:val="0"/>
          <w:marBottom w:val="0"/>
          <w:divBdr>
            <w:top w:val="none" w:sz="0" w:space="0" w:color="auto"/>
            <w:left w:val="none" w:sz="0" w:space="0" w:color="auto"/>
            <w:bottom w:val="none" w:sz="0" w:space="0" w:color="auto"/>
            <w:right w:val="none" w:sz="0" w:space="0" w:color="auto"/>
          </w:divBdr>
        </w:div>
      </w:divsChild>
    </w:div>
    <w:div w:id="1959944916">
      <w:bodyDiv w:val="1"/>
      <w:marLeft w:val="0"/>
      <w:marRight w:val="0"/>
      <w:marTop w:val="0"/>
      <w:marBottom w:val="0"/>
      <w:divBdr>
        <w:top w:val="none" w:sz="0" w:space="0" w:color="auto"/>
        <w:left w:val="none" w:sz="0" w:space="0" w:color="auto"/>
        <w:bottom w:val="none" w:sz="0" w:space="0" w:color="auto"/>
        <w:right w:val="none" w:sz="0" w:space="0" w:color="auto"/>
      </w:divBdr>
    </w:div>
    <w:div w:id="1961715850">
      <w:bodyDiv w:val="1"/>
      <w:marLeft w:val="0"/>
      <w:marRight w:val="0"/>
      <w:marTop w:val="0"/>
      <w:marBottom w:val="0"/>
      <w:divBdr>
        <w:top w:val="none" w:sz="0" w:space="0" w:color="auto"/>
        <w:left w:val="none" w:sz="0" w:space="0" w:color="auto"/>
        <w:bottom w:val="none" w:sz="0" w:space="0" w:color="auto"/>
        <w:right w:val="none" w:sz="0" w:space="0" w:color="auto"/>
      </w:divBdr>
    </w:div>
    <w:div w:id="1970210387">
      <w:bodyDiv w:val="1"/>
      <w:marLeft w:val="0"/>
      <w:marRight w:val="0"/>
      <w:marTop w:val="0"/>
      <w:marBottom w:val="0"/>
      <w:divBdr>
        <w:top w:val="none" w:sz="0" w:space="0" w:color="auto"/>
        <w:left w:val="none" w:sz="0" w:space="0" w:color="auto"/>
        <w:bottom w:val="none" w:sz="0" w:space="0" w:color="auto"/>
        <w:right w:val="none" w:sz="0" w:space="0" w:color="auto"/>
      </w:divBdr>
    </w:div>
    <w:div w:id="1990136549">
      <w:bodyDiv w:val="1"/>
      <w:marLeft w:val="0"/>
      <w:marRight w:val="0"/>
      <w:marTop w:val="0"/>
      <w:marBottom w:val="0"/>
      <w:divBdr>
        <w:top w:val="none" w:sz="0" w:space="0" w:color="auto"/>
        <w:left w:val="none" w:sz="0" w:space="0" w:color="auto"/>
        <w:bottom w:val="none" w:sz="0" w:space="0" w:color="auto"/>
        <w:right w:val="none" w:sz="0" w:space="0" w:color="auto"/>
      </w:divBdr>
    </w:div>
    <w:div w:id="2001273159">
      <w:bodyDiv w:val="1"/>
      <w:marLeft w:val="0"/>
      <w:marRight w:val="0"/>
      <w:marTop w:val="0"/>
      <w:marBottom w:val="0"/>
      <w:divBdr>
        <w:top w:val="none" w:sz="0" w:space="0" w:color="auto"/>
        <w:left w:val="none" w:sz="0" w:space="0" w:color="auto"/>
        <w:bottom w:val="none" w:sz="0" w:space="0" w:color="auto"/>
        <w:right w:val="none" w:sz="0" w:space="0" w:color="auto"/>
      </w:divBdr>
    </w:div>
    <w:div w:id="2004314585">
      <w:bodyDiv w:val="1"/>
      <w:marLeft w:val="0"/>
      <w:marRight w:val="0"/>
      <w:marTop w:val="0"/>
      <w:marBottom w:val="0"/>
      <w:divBdr>
        <w:top w:val="none" w:sz="0" w:space="0" w:color="auto"/>
        <w:left w:val="none" w:sz="0" w:space="0" w:color="auto"/>
        <w:bottom w:val="none" w:sz="0" w:space="0" w:color="auto"/>
        <w:right w:val="none" w:sz="0" w:space="0" w:color="auto"/>
      </w:divBdr>
    </w:div>
    <w:div w:id="2012415139">
      <w:bodyDiv w:val="1"/>
      <w:marLeft w:val="0"/>
      <w:marRight w:val="0"/>
      <w:marTop w:val="0"/>
      <w:marBottom w:val="0"/>
      <w:divBdr>
        <w:top w:val="none" w:sz="0" w:space="0" w:color="auto"/>
        <w:left w:val="none" w:sz="0" w:space="0" w:color="auto"/>
        <w:bottom w:val="none" w:sz="0" w:space="0" w:color="auto"/>
        <w:right w:val="none" w:sz="0" w:space="0" w:color="auto"/>
      </w:divBdr>
    </w:div>
    <w:div w:id="2012873411">
      <w:bodyDiv w:val="1"/>
      <w:marLeft w:val="0"/>
      <w:marRight w:val="0"/>
      <w:marTop w:val="0"/>
      <w:marBottom w:val="0"/>
      <w:divBdr>
        <w:top w:val="none" w:sz="0" w:space="0" w:color="auto"/>
        <w:left w:val="none" w:sz="0" w:space="0" w:color="auto"/>
        <w:bottom w:val="none" w:sz="0" w:space="0" w:color="auto"/>
        <w:right w:val="none" w:sz="0" w:space="0" w:color="auto"/>
      </w:divBdr>
    </w:div>
    <w:div w:id="2015912731">
      <w:bodyDiv w:val="1"/>
      <w:marLeft w:val="0"/>
      <w:marRight w:val="0"/>
      <w:marTop w:val="0"/>
      <w:marBottom w:val="0"/>
      <w:divBdr>
        <w:top w:val="none" w:sz="0" w:space="0" w:color="auto"/>
        <w:left w:val="none" w:sz="0" w:space="0" w:color="auto"/>
        <w:bottom w:val="none" w:sz="0" w:space="0" w:color="auto"/>
        <w:right w:val="none" w:sz="0" w:space="0" w:color="auto"/>
      </w:divBdr>
    </w:div>
    <w:div w:id="2016571449">
      <w:bodyDiv w:val="1"/>
      <w:marLeft w:val="0"/>
      <w:marRight w:val="0"/>
      <w:marTop w:val="0"/>
      <w:marBottom w:val="0"/>
      <w:divBdr>
        <w:top w:val="none" w:sz="0" w:space="0" w:color="auto"/>
        <w:left w:val="none" w:sz="0" w:space="0" w:color="auto"/>
        <w:bottom w:val="none" w:sz="0" w:space="0" w:color="auto"/>
        <w:right w:val="none" w:sz="0" w:space="0" w:color="auto"/>
      </w:divBdr>
      <w:divsChild>
        <w:div w:id="1754163225">
          <w:marLeft w:val="640"/>
          <w:marRight w:val="0"/>
          <w:marTop w:val="0"/>
          <w:marBottom w:val="0"/>
          <w:divBdr>
            <w:top w:val="none" w:sz="0" w:space="0" w:color="auto"/>
            <w:left w:val="none" w:sz="0" w:space="0" w:color="auto"/>
            <w:bottom w:val="none" w:sz="0" w:space="0" w:color="auto"/>
            <w:right w:val="none" w:sz="0" w:space="0" w:color="auto"/>
          </w:divBdr>
        </w:div>
        <w:div w:id="1040738548">
          <w:marLeft w:val="640"/>
          <w:marRight w:val="0"/>
          <w:marTop w:val="0"/>
          <w:marBottom w:val="0"/>
          <w:divBdr>
            <w:top w:val="none" w:sz="0" w:space="0" w:color="auto"/>
            <w:left w:val="none" w:sz="0" w:space="0" w:color="auto"/>
            <w:bottom w:val="none" w:sz="0" w:space="0" w:color="auto"/>
            <w:right w:val="none" w:sz="0" w:space="0" w:color="auto"/>
          </w:divBdr>
        </w:div>
        <w:div w:id="2091927929">
          <w:marLeft w:val="640"/>
          <w:marRight w:val="0"/>
          <w:marTop w:val="0"/>
          <w:marBottom w:val="0"/>
          <w:divBdr>
            <w:top w:val="none" w:sz="0" w:space="0" w:color="auto"/>
            <w:left w:val="none" w:sz="0" w:space="0" w:color="auto"/>
            <w:bottom w:val="none" w:sz="0" w:space="0" w:color="auto"/>
            <w:right w:val="none" w:sz="0" w:space="0" w:color="auto"/>
          </w:divBdr>
        </w:div>
        <w:div w:id="1126385825">
          <w:marLeft w:val="640"/>
          <w:marRight w:val="0"/>
          <w:marTop w:val="0"/>
          <w:marBottom w:val="0"/>
          <w:divBdr>
            <w:top w:val="none" w:sz="0" w:space="0" w:color="auto"/>
            <w:left w:val="none" w:sz="0" w:space="0" w:color="auto"/>
            <w:bottom w:val="none" w:sz="0" w:space="0" w:color="auto"/>
            <w:right w:val="none" w:sz="0" w:space="0" w:color="auto"/>
          </w:divBdr>
        </w:div>
        <w:div w:id="1493989876">
          <w:marLeft w:val="640"/>
          <w:marRight w:val="0"/>
          <w:marTop w:val="0"/>
          <w:marBottom w:val="0"/>
          <w:divBdr>
            <w:top w:val="none" w:sz="0" w:space="0" w:color="auto"/>
            <w:left w:val="none" w:sz="0" w:space="0" w:color="auto"/>
            <w:bottom w:val="none" w:sz="0" w:space="0" w:color="auto"/>
            <w:right w:val="none" w:sz="0" w:space="0" w:color="auto"/>
          </w:divBdr>
        </w:div>
        <w:div w:id="945770699">
          <w:marLeft w:val="640"/>
          <w:marRight w:val="0"/>
          <w:marTop w:val="0"/>
          <w:marBottom w:val="0"/>
          <w:divBdr>
            <w:top w:val="none" w:sz="0" w:space="0" w:color="auto"/>
            <w:left w:val="none" w:sz="0" w:space="0" w:color="auto"/>
            <w:bottom w:val="none" w:sz="0" w:space="0" w:color="auto"/>
            <w:right w:val="none" w:sz="0" w:space="0" w:color="auto"/>
          </w:divBdr>
        </w:div>
        <w:div w:id="147283218">
          <w:marLeft w:val="640"/>
          <w:marRight w:val="0"/>
          <w:marTop w:val="0"/>
          <w:marBottom w:val="0"/>
          <w:divBdr>
            <w:top w:val="none" w:sz="0" w:space="0" w:color="auto"/>
            <w:left w:val="none" w:sz="0" w:space="0" w:color="auto"/>
            <w:bottom w:val="none" w:sz="0" w:space="0" w:color="auto"/>
            <w:right w:val="none" w:sz="0" w:space="0" w:color="auto"/>
          </w:divBdr>
        </w:div>
        <w:div w:id="692650974">
          <w:marLeft w:val="640"/>
          <w:marRight w:val="0"/>
          <w:marTop w:val="0"/>
          <w:marBottom w:val="0"/>
          <w:divBdr>
            <w:top w:val="none" w:sz="0" w:space="0" w:color="auto"/>
            <w:left w:val="none" w:sz="0" w:space="0" w:color="auto"/>
            <w:bottom w:val="none" w:sz="0" w:space="0" w:color="auto"/>
            <w:right w:val="none" w:sz="0" w:space="0" w:color="auto"/>
          </w:divBdr>
        </w:div>
        <w:div w:id="1673532211">
          <w:marLeft w:val="640"/>
          <w:marRight w:val="0"/>
          <w:marTop w:val="0"/>
          <w:marBottom w:val="0"/>
          <w:divBdr>
            <w:top w:val="none" w:sz="0" w:space="0" w:color="auto"/>
            <w:left w:val="none" w:sz="0" w:space="0" w:color="auto"/>
            <w:bottom w:val="none" w:sz="0" w:space="0" w:color="auto"/>
            <w:right w:val="none" w:sz="0" w:space="0" w:color="auto"/>
          </w:divBdr>
        </w:div>
        <w:div w:id="562758590">
          <w:marLeft w:val="640"/>
          <w:marRight w:val="0"/>
          <w:marTop w:val="0"/>
          <w:marBottom w:val="0"/>
          <w:divBdr>
            <w:top w:val="none" w:sz="0" w:space="0" w:color="auto"/>
            <w:left w:val="none" w:sz="0" w:space="0" w:color="auto"/>
            <w:bottom w:val="none" w:sz="0" w:space="0" w:color="auto"/>
            <w:right w:val="none" w:sz="0" w:space="0" w:color="auto"/>
          </w:divBdr>
        </w:div>
        <w:div w:id="241455502">
          <w:marLeft w:val="640"/>
          <w:marRight w:val="0"/>
          <w:marTop w:val="0"/>
          <w:marBottom w:val="0"/>
          <w:divBdr>
            <w:top w:val="none" w:sz="0" w:space="0" w:color="auto"/>
            <w:left w:val="none" w:sz="0" w:space="0" w:color="auto"/>
            <w:bottom w:val="none" w:sz="0" w:space="0" w:color="auto"/>
            <w:right w:val="none" w:sz="0" w:space="0" w:color="auto"/>
          </w:divBdr>
        </w:div>
        <w:div w:id="1718234600">
          <w:marLeft w:val="640"/>
          <w:marRight w:val="0"/>
          <w:marTop w:val="0"/>
          <w:marBottom w:val="0"/>
          <w:divBdr>
            <w:top w:val="none" w:sz="0" w:space="0" w:color="auto"/>
            <w:left w:val="none" w:sz="0" w:space="0" w:color="auto"/>
            <w:bottom w:val="none" w:sz="0" w:space="0" w:color="auto"/>
            <w:right w:val="none" w:sz="0" w:space="0" w:color="auto"/>
          </w:divBdr>
        </w:div>
        <w:div w:id="1050498132">
          <w:marLeft w:val="640"/>
          <w:marRight w:val="0"/>
          <w:marTop w:val="0"/>
          <w:marBottom w:val="0"/>
          <w:divBdr>
            <w:top w:val="none" w:sz="0" w:space="0" w:color="auto"/>
            <w:left w:val="none" w:sz="0" w:space="0" w:color="auto"/>
            <w:bottom w:val="none" w:sz="0" w:space="0" w:color="auto"/>
            <w:right w:val="none" w:sz="0" w:space="0" w:color="auto"/>
          </w:divBdr>
        </w:div>
        <w:div w:id="1121917098">
          <w:marLeft w:val="640"/>
          <w:marRight w:val="0"/>
          <w:marTop w:val="0"/>
          <w:marBottom w:val="0"/>
          <w:divBdr>
            <w:top w:val="none" w:sz="0" w:space="0" w:color="auto"/>
            <w:left w:val="none" w:sz="0" w:space="0" w:color="auto"/>
            <w:bottom w:val="none" w:sz="0" w:space="0" w:color="auto"/>
            <w:right w:val="none" w:sz="0" w:space="0" w:color="auto"/>
          </w:divBdr>
        </w:div>
        <w:div w:id="1057585761">
          <w:marLeft w:val="640"/>
          <w:marRight w:val="0"/>
          <w:marTop w:val="0"/>
          <w:marBottom w:val="0"/>
          <w:divBdr>
            <w:top w:val="none" w:sz="0" w:space="0" w:color="auto"/>
            <w:left w:val="none" w:sz="0" w:space="0" w:color="auto"/>
            <w:bottom w:val="none" w:sz="0" w:space="0" w:color="auto"/>
            <w:right w:val="none" w:sz="0" w:space="0" w:color="auto"/>
          </w:divBdr>
        </w:div>
        <w:div w:id="171725842">
          <w:marLeft w:val="640"/>
          <w:marRight w:val="0"/>
          <w:marTop w:val="0"/>
          <w:marBottom w:val="0"/>
          <w:divBdr>
            <w:top w:val="none" w:sz="0" w:space="0" w:color="auto"/>
            <w:left w:val="none" w:sz="0" w:space="0" w:color="auto"/>
            <w:bottom w:val="none" w:sz="0" w:space="0" w:color="auto"/>
            <w:right w:val="none" w:sz="0" w:space="0" w:color="auto"/>
          </w:divBdr>
        </w:div>
        <w:div w:id="1317958165">
          <w:marLeft w:val="640"/>
          <w:marRight w:val="0"/>
          <w:marTop w:val="0"/>
          <w:marBottom w:val="0"/>
          <w:divBdr>
            <w:top w:val="none" w:sz="0" w:space="0" w:color="auto"/>
            <w:left w:val="none" w:sz="0" w:space="0" w:color="auto"/>
            <w:bottom w:val="none" w:sz="0" w:space="0" w:color="auto"/>
            <w:right w:val="none" w:sz="0" w:space="0" w:color="auto"/>
          </w:divBdr>
        </w:div>
        <w:div w:id="878010379">
          <w:marLeft w:val="640"/>
          <w:marRight w:val="0"/>
          <w:marTop w:val="0"/>
          <w:marBottom w:val="0"/>
          <w:divBdr>
            <w:top w:val="none" w:sz="0" w:space="0" w:color="auto"/>
            <w:left w:val="none" w:sz="0" w:space="0" w:color="auto"/>
            <w:bottom w:val="none" w:sz="0" w:space="0" w:color="auto"/>
            <w:right w:val="none" w:sz="0" w:space="0" w:color="auto"/>
          </w:divBdr>
        </w:div>
        <w:div w:id="508525217">
          <w:marLeft w:val="640"/>
          <w:marRight w:val="0"/>
          <w:marTop w:val="0"/>
          <w:marBottom w:val="0"/>
          <w:divBdr>
            <w:top w:val="none" w:sz="0" w:space="0" w:color="auto"/>
            <w:left w:val="none" w:sz="0" w:space="0" w:color="auto"/>
            <w:bottom w:val="none" w:sz="0" w:space="0" w:color="auto"/>
            <w:right w:val="none" w:sz="0" w:space="0" w:color="auto"/>
          </w:divBdr>
        </w:div>
        <w:div w:id="607663892">
          <w:marLeft w:val="640"/>
          <w:marRight w:val="0"/>
          <w:marTop w:val="0"/>
          <w:marBottom w:val="0"/>
          <w:divBdr>
            <w:top w:val="none" w:sz="0" w:space="0" w:color="auto"/>
            <w:left w:val="none" w:sz="0" w:space="0" w:color="auto"/>
            <w:bottom w:val="none" w:sz="0" w:space="0" w:color="auto"/>
            <w:right w:val="none" w:sz="0" w:space="0" w:color="auto"/>
          </w:divBdr>
        </w:div>
        <w:div w:id="520822581">
          <w:marLeft w:val="640"/>
          <w:marRight w:val="0"/>
          <w:marTop w:val="0"/>
          <w:marBottom w:val="0"/>
          <w:divBdr>
            <w:top w:val="none" w:sz="0" w:space="0" w:color="auto"/>
            <w:left w:val="none" w:sz="0" w:space="0" w:color="auto"/>
            <w:bottom w:val="none" w:sz="0" w:space="0" w:color="auto"/>
            <w:right w:val="none" w:sz="0" w:space="0" w:color="auto"/>
          </w:divBdr>
        </w:div>
        <w:div w:id="1193767760">
          <w:marLeft w:val="640"/>
          <w:marRight w:val="0"/>
          <w:marTop w:val="0"/>
          <w:marBottom w:val="0"/>
          <w:divBdr>
            <w:top w:val="none" w:sz="0" w:space="0" w:color="auto"/>
            <w:left w:val="none" w:sz="0" w:space="0" w:color="auto"/>
            <w:bottom w:val="none" w:sz="0" w:space="0" w:color="auto"/>
            <w:right w:val="none" w:sz="0" w:space="0" w:color="auto"/>
          </w:divBdr>
        </w:div>
        <w:div w:id="1757438068">
          <w:marLeft w:val="640"/>
          <w:marRight w:val="0"/>
          <w:marTop w:val="0"/>
          <w:marBottom w:val="0"/>
          <w:divBdr>
            <w:top w:val="none" w:sz="0" w:space="0" w:color="auto"/>
            <w:left w:val="none" w:sz="0" w:space="0" w:color="auto"/>
            <w:bottom w:val="none" w:sz="0" w:space="0" w:color="auto"/>
            <w:right w:val="none" w:sz="0" w:space="0" w:color="auto"/>
          </w:divBdr>
        </w:div>
      </w:divsChild>
    </w:div>
    <w:div w:id="2026855897">
      <w:bodyDiv w:val="1"/>
      <w:marLeft w:val="0"/>
      <w:marRight w:val="0"/>
      <w:marTop w:val="0"/>
      <w:marBottom w:val="0"/>
      <w:divBdr>
        <w:top w:val="none" w:sz="0" w:space="0" w:color="auto"/>
        <w:left w:val="none" w:sz="0" w:space="0" w:color="auto"/>
        <w:bottom w:val="none" w:sz="0" w:space="0" w:color="auto"/>
        <w:right w:val="none" w:sz="0" w:space="0" w:color="auto"/>
      </w:divBdr>
    </w:div>
    <w:div w:id="2028166823">
      <w:bodyDiv w:val="1"/>
      <w:marLeft w:val="0"/>
      <w:marRight w:val="0"/>
      <w:marTop w:val="0"/>
      <w:marBottom w:val="0"/>
      <w:divBdr>
        <w:top w:val="none" w:sz="0" w:space="0" w:color="auto"/>
        <w:left w:val="none" w:sz="0" w:space="0" w:color="auto"/>
        <w:bottom w:val="none" w:sz="0" w:space="0" w:color="auto"/>
        <w:right w:val="none" w:sz="0" w:space="0" w:color="auto"/>
      </w:divBdr>
    </w:div>
    <w:div w:id="2048485771">
      <w:bodyDiv w:val="1"/>
      <w:marLeft w:val="0"/>
      <w:marRight w:val="0"/>
      <w:marTop w:val="0"/>
      <w:marBottom w:val="0"/>
      <w:divBdr>
        <w:top w:val="none" w:sz="0" w:space="0" w:color="auto"/>
        <w:left w:val="none" w:sz="0" w:space="0" w:color="auto"/>
        <w:bottom w:val="none" w:sz="0" w:space="0" w:color="auto"/>
        <w:right w:val="none" w:sz="0" w:space="0" w:color="auto"/>
      </w:divBdr>
    </w:div>
    <w:div w:id="2050522964">
      <w:bodyDiv w:val="1"/>
      <w:marLeft w:val="0"/>
      <w:marRight w:val="0"/>
      <w:marTop w:val="0"/>
      <w:marBottom w:val="0"/>
      <w:divBdr>
        <w:top w:val="none" w:sz="0" w:space="0" w:color="auto"/>
        <w:left w:val="none" w:sz="0" w:space="0" w:color="auto"/>
        <w:bottom w:val="none" w:sz="0" w:space="0" w:color="auto"/>
        <w:right w:val="none" w:sz="0" w:space="0" w:color="auto"/>
      </w:divBdr>
    </w:div>
    <w:div w:id="2051756185">
      <w:bodyDiv w:val="1"/>
      <w:marLeft w:val="0"/>
      <w:marRight w:val="0"/>
      <w:marTop w:val="0"/>
      <w:marBottom w:val="0"/>
      <w:divBdr>
        <w:top w:val="none" w:sz="0" w:space="0" w:color="auto"/>
        <w:left w:val="none" w:sz="0" w:space="0" w:color="auto"/>
        <w:bottom w:val="none" w:sz="0" w:space="0" w:color="auto"/>
        <w:right w:val="none" w:sz="0" w:space="0" w:color="auto"/>
      </w:divBdr>
    </w:div>
    <w:div w:id="2063485059">
      <w:bodyDiv w:val="1"/>
      <w:marLeft w:val="0"/>
      <w:marRight w:val="0"/>
      <w:marTop w:val="0"/>
      <w:marBottom w:val="0"/>
      <w:divBdr>
        <w:top w:val="none" w:sz="0" w:space="0" w:color="auto"/>
        <w:left w:val="none" w:sz="0" w:space="0" w:color="auto"/>
        <w:bottom w:val="none" w:sz="0" w:space="0" w:color="auto"/>
        <w:right w:val="none" w:sz="0" w:space="0" w:color="auto"/>
      </w:divBdr>
    </w:div>
    <w:div w:id="2067340833">
      <w:bodyDiv w:val="1"/>
      <w:marLeft w:val="0"/>
      <w:marRight w:val="0"/>
      <w:marTop w:val="0"/>
      <w:marBottom w:val="0"/>
      <w:divBdr>
        <w:top w:val="none" w:sz="0" w:space="0" w:color="auto"/>
        <w:left w:val="none" w:sz="0" w:space="0" w:color="auto"/>
        <w:bottom w:val="none" w:sz="0" w:space="0" w:color="auto"/>
        <w:right w:val="none" w:sz="0" w:space="0" w:color="auto"/>
      </w:divBdr>
    </w:div>
    <w:div w:id="2074349641">
      <w:bodyDiv w:val="1"/>
      <w:marLeft w:val="0"/>
      <w:marRight w:val="0"/>
      <w:marTop w:val="0"/>
      <w:marBottom w:val="0"/>
      <w:divBdr>
        <w:top w:val="none" w:sz="0" w:space="0" w:color="auto"/>
        <w:left w:val="none" w:sz="0" w:space="0" w:color="auto"/>
        <w:bottom w:val="none" w:sz="0" w:space="0" w:color="auto"/>
        <w:right w:val="none" w:sz="0" w:space="0" w:color="auto"/>
      </w:divBdr>
    </w:div>
    <w:div w:id="2075738437">
      <w:bodyDiv w:val="1"/>
      <w:marLeft w:val="0"/>
      <w:marRight w:val="0"/>
      <w:marTop w:val="0"/>
      <w:marBottom w:val="0"/>
      <w:divBdr>
        <w:top w:val="none" w:sz="0" w:space="0" w:color="auto"/>
        <w:left w:val="none" w:sz="0" w:space="0" w:color="auto"/>
        <w:bottom w:val="none" w:sz="0" w:space="0" w:color="auto"/>
        <w:right w:val="none" w:sz="0" w:space="0" w:color="auto"/>
      </w:divBdr>
    </w:div>
    <w:div w:id="2079786979">
      <w:bodyDiv w:val="1"/>
      <w:marLeft w:val="0"/>
      <w:marRight w:val="0"/>
      <w:marTop w:val="0"/>
      <w:marBottom w:val="0"/>
      <w:divBdr>
        <w:top w:val="none" w:sz="0" w:space="0" w:color="auto"/>
        <w:left w:val="none" w:sz="0" w:space="0" w:color="auto"/>
        <w:bottom w:val="none" w:sz="0" w:space="0" w:color="auto"/>
        <w:right w:val="none" w:sz="0" w:space="0" w:color="auto"/>
      </w:divBdr>
    </w:div>
    <w:div w:id="2097314231">
      <w:bodyDiv w:val="1"/>
      <w:marLeft w:val="0"/>
      <w:marRight w:val="0"/>
      <w:marTop w:val="0"/>
      <w:marBottom w:val="0"/>
      <w:divBdr>
        <w:top w:val="none" w:sz="0" w:space="0" w:color="auto"/>
        <w:left w:val="none" w:sz="0" w:space="0" w:color="auto"/>
        <w:bottom w:val="none" w:sz="0" w:space="0" w:color="auto"/>
        <w:right w:val="none" w:sz="0" w:space="0" w:color="auto"/>
      </w:divBdr>
    </w:div>
    <w:div w:id="2101753994">
      <w:bodyDiv w:val="1"/>
      <w:marLeft w:val="0"/>
      <w:marRight w:val="0"/>
      <w:marTop w:val="0"/>
      <w:marBottom w:val="0"/>
      <w:divBdr>
        <w:top w:val="none" w:sz="0" w:space="0" w:color="auto"/>
        <w:left w:val="none" w:sz="0" w:space="0" w:color="auto"/>
        <w:bottom w:val="none" w:sz="0" w:space="0" w:color="auto"/>
        <w:right w:val="none" w:sz="0" w:space="0" w:color="auto"/>
      </w:divBdr>
    </w:div>
    <w:div w:id="2120250313">
      <w:bodyDiv w:val="1"/>
      <w:marLeft w:val="0"/>
      <w:marRight w:val="0"/>
      <w:marTop w:val="0"/>
      <w:marBottom w:val="0"/>
      <w:divBdr>
        <w:top w:val="none" w:sz="0" w:space="0" w:color="auto"/>
        <w:left w:val="none" w:sz="0" w:space="0" w:color="auto"/>
        <w:bottom w:val="none" w:sz="0" w:space="0" w:color="auto"/>
        <w:right w:val="none" w:sz="0" w:space="0" w:color="auto"/>
      </w:divBdr>
    </w:div>
    <w:div w:id="2122529397">
      <w:bodyDiv w:val="1"/>
      <w:marLeft w:val="0"/>
      <w:marRight w:val="0"/>
      <w:marTop w:val="0"/>
      <w:marBottom w:val="0"/>
      <w:divBdr>
        <w:top w:val="none" w:sz="0" w:space="0" w:color="auto"/>
        <w:left w:val="none" w:sz="0" w:space="0" w:color="auto"/>
        <w:bottom w:val="none" w:sz="0" w:space="0" w:color="auto"/>
        <w:right w:val="none" w:sz="0" w:space="0" w:color="auto"/>
      </w:divBdr>
    </w:div>
    <w:div w:id="2123383020">
      <w:bodyDiv w:val="1"/>
      <w:marLeft w:val="0"/>
      <w:marRight w:val="0"/>
      <w:marTop w:val="0"/>
      <w:marBottom w:val="0"/>
      <w:divBdr>
        <w:top w:val="none" w:sz="0" w:space="0" w:color="auto"/>
        <w:left w:val="none" w:sz="0" w:space="0" w:color="auto"/>
        <w:bottom w:val="none" w:sz="0" w:space="0" w:color="auto"/>
        <w:right w:val="none" w:sz="0" w:space="0" w:color="auto"/>
      </w:divBdr>
    </w:div>
    <w:div w:id="2127500357">
      <w:bodyDiv w:val="1"/>
      <w:marLeft w:val="0"/>
      <w:marRight w:val="0"/>
      <w:marTop w:val="0"/>
      <w:marBottom w:val="0"/>
      <w:divBdr>
        <w:top w:val="none" w:sz="0" w:space="0" w:color="auto"/>
        <w:left w:val="none" w:sz="0" w:space="0" w:color="auto"/>
        <w:bottom w:val="none" w:sz="0" w:space="0" w:color="auto"/>
        <w:right w:val="none" w:sz="0" w:space="0" w:color="auto"/>
      </w:divBdr>
    </w:div>
    <w:div w:id="2127652948">
      <w:bodyDiv w:val="1"/>
      <w:marLeft w:val="0"/>
      <w:marRight w:val="0"/>
      <w:marTop w:val="0"/>
      <w:marBottom w:val="0"/>
      <w:divBdr>
        <w:top w:val="none" w:sz="0" w:space="0" w:color="auto"/>
        <w:left w:val="none" w:sz="0" w:space="0" w:color="auto"/>
        <w:bottom w:val="none" w:sz="0" w:space="0" w:color="auto"/>
        <w:right w:val="none" w:sz="0" w:space="0" w:color="auto"/>
      </w:divBdr>
    </w:div>
    <w:div w:id="2130465351">
      <w:bodyDiv w:val="1"/>
      <w:marLeft w:val="0"/>
      <w:marRight w:val="0"/>
      <w:marTop w:val="0"/>
      <w:marBottom w:val="0"/>
      <w:divBdr>
        <w:top w:val="none" w:sz="0" w:space="0" w:color="auto"/>
        <w:left w:val="none" w:sz="0" w:space="0" w:color="auto"/>
        <w:bottom w:val="none" w:sz="0" w:space="0" w:color="auto"/>
        <w:right w:val="none" w:sz="0" w:space="0" w:color="auto"/>
      </w:divBdr>
    </w:div>
    <w:div w:id="2144038933">
      <w:bodyDiv w:val="1"/>
      <w:marLeft w:val="0"/>
      <w:marRight w:val="0"/>
      <w:marTop w:val="0"/>
      <w:marBottom w:val="0"/>
      <w:divBdr>
        <w:top w:val="none" w:sz="0" w:space="0" w:color="auto"/>
        <w:left w:val="none" w:sz="0" w:space="0" w:color="auto"/>
        <w:bottom w:val="none" w:sz="0" w:space="0" w:color="auto"/>
        <w:right w:val="none" w:sz="0" w:space="0" w:color="auto"/>
      </w:divBdr>
    </w:div>
    <w:div w:id="2146385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EC87BD2-04FB-48AB-83F7-79BF76F17148}">
  <we:reference id="wa104382081" version="1.55.1.0" store="zh-CN" storeType="OMEX"/>
  <we:alternateReferences>
    <we:reference id="wa104382081" version="1.55.1.0" store="" storeType="OMEX"/>
  </we:alternateReferences>
  <we:properties>
    <we:property name="MENDELEY_CITATIONS" value="[]"/>
    <we:property name="MENDELEY_CITATIONS_LOCALE_CODE" value="&quot;en-US&quot;"/>
    <we:property name="MENDELEY_CITATIONS_STYLE" value="{&quot;id&quot;:&quot;https://www.zotero.org/styles/science&quot;,&quot;title&quot;:&quot;Science&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BE2450-74B7-4C2E-BCD9-191289D9C8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2613</Words>
  <Characters>14896</Characters>
  <Application>Microsoft Office Word</Application>
  <DocSecurity>0</DocSecurity>
  <Lines>124</Lines>
  <Paragraphs>34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majun</dc:creator>
  <cp:keywords/>
  <dc:description/>
  <cp:lastModifiedBy>jun ma</cp:lastModifiedBy>
  <cp:revision>2</cp:revision>
  <dcterms:created xsi:type="dcterms:W3CDTF">2024-05-06T02:33:00Z</dcterms:created>
  <dcterms:modified xsi:type="dcterms:W3CDTF">2024-05-06T02:33:00Z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770f7fa6de74c727ef6f3aa09cdd43a2067ded200c92fc345a9dd989d1afb3a3</vt:lpwstr>
  </property>
</Properties>
</file>