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2E16" w:rsidRDefault="00552E16" w:rsidP="006122AB">
      <w:pPr>
        <w:pStyle w:val="12title"/>
        <w:jc w:val="center"/>
        <w:rPr>
          <w:color w:val="auto"/>
          <w:sz w:val="28"/>
        </w:rPr>
      </w:pPr>
      <w:r>
        <w:rPr>
          <w:color w:val="auto"/>
          <w:sz w:val="28"/>
        </w:rPr>
        <w:t>Supplementary Material</w:t>
      </w:r>
    </w:p>
    <w:p w:rsidR="00552E16" w:rsidRPr="00552E16" w:rsidRDefault="00552E16" w:rsidP="00552E16">
      <w:pPr>
        <w:pStyle w:val="13authornames"/>
        <w:jc w:val="center"/>
      </w:pPr>
      <w:r>
        <w:t>Belonging to</w:t>
      </w:r>
    </w:p>
    <w:p w:rsidR="009039D6" w:rsidRPr="00397F57" w:rsidRDefault="00352A31" w:rsidP="006122AB">
      <w:pPr>
        <w:pStyle w:val="12title"/>
        <w:jc w:val="center"/>
        <w:rPr>
          <w:color w:val="auto"/>
          <w:sz w:val="26"/>
          <w:szCs w:val="26"/>
        </w:rPr>
      </w:pPr>
      <w:r w:rsidRPr="00397F57">
        <w:rPr>
          <w:color w:val="auto"/>
          <w:sz w:val="28"/>
        </w:rPr>
        <w:t xml:space="preserve">Towards high-resolution </w:t>
      </w:r>
      <w:r>
        <w:rPr>
          <w:color w:val="auto"/>
          <w:sz w:val="28"/>
        </w:rPr>
        <w:t>modelling</w:t>
      </w:r>
      <w:r w:rsidRPr="00397F57">
        <w:rPr>
          <w:color w:val="auto"/>
          <w:sz w:val="28"/>
        </w:rPr>
        <w:t xml:space="preserve"> of energy-intensive industries: An agent-based </w:t>
      </w:r>
      <w:r w:rsidR="00F27B7D">
        <w:rPr>
          <w:color w:val="auto"/>
          <w:sz w:val="28"/>
        </w:rPr>
        <w:t>process</w:t>
      </w:r>
      <w:r w:rsidRPr="00397F57">
        <w:rPr>
          <w:color w:val="auto"/>
          <w:sz w:val="28"/>
        </w:rPr>
        <w:t xml:space="preserve"> diffusion approach with georeferenced industry sites</w:t>
      </w:r>
    </w:p>
    <w:p w:rsidR="009039D6" w:rsidRPr="00422BCA" w:rsidRDefault="00352A31" w:rsidP="009039D6">
      <w:pPr>
        <w:pStyle w:val="13authornames"/>
        <w:rPr>
          <w:color w:val="auto"/>
          <w:lang w:val="de-DE"/>
        </w:rPr>
      </w:pPr>
      <w:r w:rsidRPr="00352A31">
        <w:rPr>
          <w:color w:val="auto"/>
          <w:lang w:val="de-DE"/>
        </w:rPr>
        <w:t>Marius Neuwirth</w:t>
      </w:r>
      <w:r w:rsidR="000C385B" w:rsidRPr="00352A31">
        <w:rPr>
          <w:color w:val="auto"/>
          <w:vertAlign w:val="superscript"/>
          <w:lang w:val="de-DE"/>
        </w:rPr>
        <w:t>1,</w:t>
      </w:r>
      <w:proofErr w:type="gramStart"/>
      <w:r w:rsidR="007577DC">
        <w:rPr>
          <w:color w:val="auto"/>
          <w:vertAlign w:val="superscript"/>
          <w:lang w:val="de-DE"/>
        </w:rPr>
        <w:t>2,</w:t>
      </w:r>
      <w:r w:rsidR="00EA4C5F" w:rsidRPr="00352A31">
        <w:rPr>
          <w:color w:val="auto"/>
          <w:lang w:val="de-DE"/>
        </w:rPr>
        <w:t>*</w:t>
      </w:r>
      <w:proofErr w:type="gramEnd"/>
      <w:r w:rsidR="00EA4C5F" w:rsidRPr="00352A31">
        <w:rPr>
          <w:color w:val="auto"/>
          <w:lang w:val="de-DE"/>
        </w:rPr>
        <w:t>, Tobias Fleiter</w:t>
      </w:r>
      <w:r w:rsidR="00EA4C5F" w:rsidRPr="00352A31">
        <w:rPr>
          <w:color w:val="auto"/>
          <w:vertAlign w:val="superscript"/>
          <w:lang w:val="de-DE"/>
        </w:rPr>
        <w:t>1</w:t>
      </w:r>
      <w:r w:rsidR="00997C16" w:rsidRPr="00352A31">
        <w:rPr>
          <w:color w:val="auto"/>
          <w:lang w:val="de-DE"/>
        </w:rPr>
        <w:t>, René Hofmann</w:t>
      </w:r>
      <w:r w:rsidR="00997C16" w:rsidRPr="00352A31">
        <w:rPr>
          <w:color w:val="auto"/>
          <w:vertAlign w:val="superscript"/>
          <w:lang w:val="de-DE"/>
        </w:rPr>
        <w:t>2</w:t>
      </w:r>
    </w:p>
    <w:p w:rsidR="009039D6" w:rsidRPr="00915C58" w:rsidRDefault="00352A31" w:rsidP="009039D6">
      <w:pPr>
        <w:pStyle w:val="16affiliation"/>
        <w:rPr>
          <w:color w:val="auto"/>
          <w:u w:val="single"/>
          <w:lang w:val="de-DE"/>
        </w:rPr>
      </w:pPr>
      <w:r w:rsidRPr="00915C58">
        <w:rPr>
          <w:color w:val="auto"/>
          <w:vertAlign w:val="superscript"/>
          <w:lang w:val="de-DE"/>
        </w:rPr>
        <w:t>1</w:t>
      </w:r>
      <w:r w:rsidR="00AC0495" w:rsidRPr="00915C58">
        <w:rPr>
          <w:color w:val="auto"/>
          <w:lang w:val="de-DE"/>
        </w:rPr>
        <w:tab/>
        <w:t xml:space="preserve">Fraunhofer Institute </w:t>
      </w:r>
      <w:proofErr w:type="spellStart"/>
      <w:r w:rsidR="00AC0495" w:rsidRPr="00915C58">
        <w:rPr>
          <w:color w:val="auto"/>
          <w:lang w:val="de-DE"/>
        </w:rPr>
        <w:t>for</w:t>
      </w:r>
      <w:proofErr w:type="spellEnd"/>
      <w:r w:rsidR="00AC0495" w:rsidRPr="00915C58">
        <w:rPr>
          <w:color w:val="auto"/>
          <w:lang w:val="de-DE"/>
        </w:rPr>
        <w:t xml:space="preserve"> Systems &amp; Innovation Research (ISI)</w:t>
      </w:r>
      <w:r w:rsidR="000F1030">
        <w:rPr>
          <w:color w:val="auto"/>
          <w:lang w:val="de-DE"/>
        </w:rPr>
        <w:t>, Breslauer Str. 48, 76</w:t>
      </w:r>
      <w:r w:rsidR="00230CBA" w:rsidRPr="00915C58">
        <w:rPr>
          <w:color w:val="auto"/>
          <w:lang w:val="de-DE"/>
        </w:rPr>
        <w:t>139 Karlsruhe, Germany</w:t>
      </w:r>
    </w:p>
    <w:p w:rsidR="009039D6" w:rsidRPr="00915C58" w:rsidRDefault="00352A31" w:rsidP="009039D6">
      <w:pPr>
        <w:pStyle w:val="16affiliation"/>
        <w:rPr>
          <w:color w:val="auto"/>
          <w:lang w:val="de-DE"/>
        </w:rPr>
      </w:pPr>
      <w:r w:rsidRPr="00915C58">
        <w:rPr>
          <w:color w:val="auto"/>
          <w:vertAlign w:val="superscript"/>
          <w:lang w:val="de-DE"/>
        </w:rPr>
        <w:t>2</w:t>
      </w:r>
      <w:r w:rsidRPr="00915C58">
        <w:rPr>
          <w:color w:val="auto"/>
          <w:vertAlign w:val="superscript"/>
          <w:lang w:val="de-DE"/>
        </w:rPr>
        <w:tab/>
      </w:r>
      <w:r w:rsidRPr="00915C58">
        <w:rPr>
          <w:color w:val="auto"/>
          <w:lang w:val="de-DE"/>
        </w:rPr>
        <w:t>TU Wien</w:t>
      </w:r>
      <w:r w:rsidR="00230CBA" w:rsidRPr="00915C58">
        <w:rPr>
          <w:color w:val="auto"/>
          <w:lang w:val="de-DE"/>
        </w:rPr>
        <w:t xml:space="preserve">, Institute </w:t>
      </w:r>
      <w:proofErr w:type="spellStart"/>
      <w:r w:rsidR="00230CBA" w:rsidRPr="00915C58">
        <w:rPr>
          <w:color w:val="auto"/>
          <w:lang w:val="de-DE"/>
        </w:rPr>
        <w:t>of</w:t>
      </w:r>
      <w:proofErr w:type="spellEnd"/>
      <w:r w:rsidR="00230CBA" w:rsidRPr="00915C58">
        <w:rPr>
          <w:color w:val="auto"/>
          <w:lang w:val="de-DE"/>
        </w:rPr>
        <w:t xml:space="preserve"> </w:t>
      </w:r>
      <w:proofErr w:type="spellStart"/>
      <w:r w:rsidR="00230CBA" w:rsidRPr="00915C58">
        <w:rPr>
          <w:color w:val="auto"/>
          <w:lang w:val="de-DE"/>
        </w:rPr>
        <w:t>Energy</w:t>
      </w:r>
      <w:proofErr w:type="spellEnd"/>
      <w:r w:rsidR="00230CBA" w:rsidRPr="00915C58">
        <w:rPr>
          <w:color w:val="auto"/>
          <w:lang w:val="de-DE"/>
        </w:rPr>
        <w:t xml:space="preserve"> Systems </w:t>
      </w:r>
      <w:proofErr w:type="spellStart"/>
      <w:r w:rsidR="00230CBA" w:rsidRPr="00915C58">
        <w:rPr>
          <w:color w:val="auto"/>
          <w:lang w:val="de-DE"/>
        </w:rPr>
        <w:t>and</w:t>
      </w:r>
      <w:proofErr w:type="spellEnd"/>
      <w:r w:rsidR="00230CBA" w:rsidRPr="00915C58">
        <w:rPr>
          <w:color w:val="auto"/>
          <w:lang w:val="de-DE"/>
        </w:rPr>
        <w:t xml:space="preserve"> </w:t>
      </w:r>
      <w:proofErr w:type="spellStart"/>
      <w:r w:rsidR="00230CBA" w:rsidRPr="00915C58">
        <w:rPr>
          <w:color w:val="auto"/>
          <w:lang w:val="de-DE"/>
        </w:rPr>
        <w:t>Thermodynamics</w:t>
      </w:r>
      <w:proofErr w:type="spellEnd"/>
      <w:r w:rsidR="00230CBA" w:rsidRPr="00915C58">
        <w:rPr>
          <w:color w:val="auto"/>
          <w:lang w:val="de-DE"/>
        </w:rPr>
        <w:t>, Getreidemarkt 9, 1060 Wien, Austria</w:t>
      </w:r>
    </w:p>
    <w:p w:rsidR="00756E8F" w:rsidRDefault="00352A31" w:rsidP="00B802BC">
      <w:pPr>
        <w:pStyle w:val="14history"/>
        <w:spacing w:before="0"/>
        <w:ind w:left="311" w:hanging="198"/>
        <w:rPr>
          <w:color w:val="auto"/>
          <w:lang w:val="en-US"/>
        </w:rPr>
      </w:pPr>
      <w:r w:rsidRPr="00552E16">
        <w:rPr>
          <w:b/>
          <w:color w:val="auto"/>
          <w:lang w:val="en-US"/>
        </w:rPr>
        <w:t>*</w:t>
      </w:r>
      <w:r w:rsidR="003C0E73" w:rsidRPr="00552E16">
        <w:rPr>
          <w:color w:val="auto"/>
          <w:lang w:val="en-US"/>
        </w:rPr>
        <w:tab/>
      </w:r>
      <w:r w:rsidR="00552E16" w:rsidRPr="00552E16">
        <w:rPr>
          <w:color w:val="auto"/>
          <w:lang w:val="en-US"/>
        </w:rPr>
        <w:t>Co</w:t>
      </w:r>
      <w:r w:rsidR="00552E16">
        <w:rPr>
          <w:color w:val="auto"/>
          <w:lang w:val="en-US"/>
        </w:rPr>
        <w:t>rresponding author</w:t>
      </w:r>
      <w:r w:rsidR="003C0E73" w:rsidRPr="00552E16">
        <w:rPr>
          <w:color w:val="auto"/>
          <w:lang w:val="en-US"/>
        </w:rPr>
        <w:t xml:space="preserve">: </w:t>
      </w:r>
      <w:hyperlink r:id="rId11" w:history="1">
        <w:r w:rsidR="00D75EE8" w:rsidRPr="00552E16">
          <w:rPr>
            <w:rStyle w:val="Hyperlink"/>
            <w:color w:val="auto"/>
            <w:lang w:val="en-US"/>
          </w:rPr>
          <w:t>Marius.Neuwirth@isi.fraunhofer.de</w:t>
        </w:r>
      </w:hyperlink>
      <w:r w:rsidR="0041236F" w:rsidRPr="00552E16">
        <w:rPr>
          <w:color w:val="auto"/>
          <w:lang w:val="en-US"/>
        </w:rPr>
        <w:t>; Tel.: +49-721-6809-528 (M.N.)</w:t>
      </w:r>
    </w:p>
    <w:p w:rsidR="00552E16" w:rsidRDefault="00552E16" w:rsidP="00552E16">
      <w:pPr>
        <w:rPr>
          <w:lang w:val="en-US" w:bidi="en-US"/>
        </w:rPr>
      </w:pPr>
    </w:p>
    <w:p w:rsidR="00552E16" w:rsidRDefault="00552E16" w:rsidP="00552E16">
      <w:pPr>
        <w:rPr>
          <w:lang w:val="en-US" w:bidi="en-US"/>
        </w:rPr>
      </w:pPr>
    </w:p>
    <w:sdt>
      <w:sdtPr>
        <w:rPr>
          <w:lang w:val="de-DE"/>
        </w:rPr>
        <w:id w:val="-178130903"/>
        <w:docPartObj>
          <w:docPartGallery w:val="Table of Contents"/>
          <w:docPartUnique/>
        </w:docPartObj>
      </w:sdtPr>
      <w:sdtEndPr>
        <w:rPr>
          <w:rFonts w:ascii="Times New Roman" w:hAnsi="Times New Roman"/>
          <w:bCs/>
          <w:snapToGrid/>
          <w:color w:val="000000"/>
          <w:sz w:val="24"/>
          <w:szCs w:val="20"/>
          <w:lang w:val="en-GB" w:eastAsia="de-DE" w:bidi="ar-SA"/>
        </w:rPr>
      </w:sdtEndPr>
      <w:sdtContent>
        <w:p w:rsidR="00552E16" w:rsidRDefault="00552E16" w:rsidP="00552E16">
          <w:pPr>
            <w:pStyle w:val="Inhaltsverzeichnisberschrift"/>
            <w:numPr>
              <w:ilvl w:val="0"/>
              <w:numId w:val="0"/>
            </w:numPr>
            <w:ind w:left="432" w:hanging="432"/>
          </w:pPr>
          <w:r>
            <w:rPr>
              <w:lang w:val="de-DE"/>
            </w:rPr>
            <w:t>Content</w:t>
          </w:r>
        </w:p>
        <w:p w:rsidR="002946AF" w:rsidRPr="002946AF" w:rsidRDefault="00552E16">
          <w:pPr>
            <w:pStyle w:val="Verzeichnis1"/>
            <w:rPr>
              <w:rFonts w:asciiTheme="minorHAnsi" w:eastAsiaTheme="minorEastAsia" w:hAnsiTheme="minorHAnsi" w:cstheme="minorBidi"/>
              <w:noProof/>
              <w:color w:val="auto"/>
              <w:sz w:val="22"/>
              <w:szCs w:val="22"/>
              <w:lang w:val="de-DE"/>
            </w:rPr>
          </w:pPr>
          <w:r>
            <w:fldChar w:fldCharType="begin"/>
          </w:r>
          <w:r>
            <w:instrText xml:space="preserve"> TOC \o "1-3" \h \z \u </w:instrText>
          </w:r>
          <w:r>
            <w:fldChar w:fldCharType="separate"/>
          </w:r>
          <w:bookmarkStart w:id="0" w:name="_GoBack"/>
          <w:r w:rsidR="002946AF" w:rsidRPr="002946AF">
            <w:rPr>
              <w:rStyle w:val="Hyperlink"/>
              <w:noProof/>
            </w:rPr>
            <w:fldChar w:fldCharType="begin"/>
          </w:r>
          <w:r w:rsidR="002946AF" w:rsidRPr="002946AF">
            <w:rPr>
              <w:rStyle w:val="Hyperlink"/>
              <w:noProof/>
            </w:rPr>
            <w:instrText xml:space="preserve"> </w:instrText>
          </w:r>
          <w:r w:rsidR="002946AF" w:rsidRPr="002946AF">
            <w:rPr>
              <w:noProof/>
            </w:rPr>
            <w:instrText>HYPERLINK \l "_Toc166573646"</w:instrText>
          </w:r>
          <w:r w:rsidR="002946AF" w:rsidRPr="002946AF">
            <w:rPr>
              <w:rStyle w:val="Hyperlink"/>
              <w:noProof/>
            </w:rPr>
            <w:instrText xml:space="preserve"> </w:instrText>
          </w:r>
          <w:r w:rsidR="002946AF" w:rsidRPr="002946AF">
            <w:rPr>
              <w:rStyle w:val="Hyperlink"/>
              <w:noProof/>
            </w:rPr>
          </w:r>
          <w:r w:rsidR="002946AF" w:rsidRPr="002946AF">
            <w:rPr>
              <w:rStyle w:val="Hyperlink"/>
              <w:noProof/>
            </w:rPr>
            <w:fldChar w:fldCharType="separate"/>
          </w:r>
          <w:r w:rsidR="002946AF" w:rsidRPr="002946AF">
            <w:rPr>
              <w:rStyle w:val="Hyperlink"/>
              <w:noProof/>
              <w:lang w:bidi="en-US"/>
            </w:rPr>
            <w:t>Supplementary material</w:t>
          </w:r>
          <w:r w:rsidR="002946AF" w:rsidRPr="002946AF">
            <w:rPr>
              <w:noProof/>
              <w:webHidden/>
            </w:rPr>
            <w:tab/>
          </w:r>
          <w:r w:rsidR="002946AF" w:rsidRPr="002946AF">
            <w:rPr>
              <w:noProof/>
              <w:webHidden/>
            </w:rPr>
            <w:fldChar w:fldCharType="begin"/>
          </w:r>
          <w:r w:rsidR="002946AF" w:rsidRPr="002946AF">
            <w:rPr>
              <w:noProof/>
              <w:webHidden/>
            </w:rPr>
            <w:instrText xml:space="preserve"> PAGEREF _Toc166573646 \h </w:instrText>
          </w:r>
          <w:r w:rsidR="002946AF" w:rsidRPr="002946AF">
            <w:rPr>
              <w:noProof/>
              <w:webHidden/>
            </w:rPr>
          </w:r>
          <w:r w:rsidR="002946AF" w:rsidRPr="002946AF">
            <w:rPr>
              <w:noProof/>
              <w:webHidden/>
            </w:rPr>
            <w:fldChar w:fldCharType="separate"/>
          </w:r>
          <w:r w:rsidR="002946AF" w:rsidRPr="002946AF">
            <w:rPr>
              <w:noProof/>
              <w:webHidden/>
            </w:rPr>
            <w:t>2</w:t>
          </w:r>
          <w:r w:rsidR="002946AF" w:rsidRPr="002946AF">
            <w:rPr>
              <w:noProof/>
              <w:webHidden/>
            </w:rPr>
            <w:fldChar w:fldCharType="end"/>
          </w:r>
          <w:r w:rsidR="002946AF" w:rsidRPr="002946AF">
            <w:rPr>
              <w:rStyle w:val="Hyperlink"/>
              <w:noProof/>
            </w:rPr>
            <w:fldChar w:fldCharType="end"/>
          </w:r>
        </w:p>
        <w:p w:rsidR="002946AF" w:rsidRP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47" w:history="1">
            <w:r w:rsidRPr="002946AF">
              <w:rPr>
                <w:rStyle w:val="Hyperlink"/>
                <w:noProof/>
                <w:lang w:bidi="en-US"/>
              </w:rPr>
              <w:t>Supplementary material A: Object-oriented vs. functional programming</w:t>
            </w:r>
            <w:r w:rsidRPr="002946AF">
              <w:rPr>
                <w:noProof/>
                <w:webHidden/>
              </w:rPr>
              <w:tab/>
            </w:r>
            <w:r w:rsidRPr="002946AF">
              <w:rPr>
                <w:noProof/>
                <w:webHidden/>
              </w:rPr>
              <w:fldChar w:fldCharType="begin"/>
            </w:r>
            <w:r w:rsidRPr="002946AF">
              <w:rPr>
                <w:noProof/>
                <w:webHidden/>
              </w:rPr>
              <w:instrText xml:space="preserve"> PAGEREF _Toc166573647 \h </w:instrText>
            </w:r>
            <w:r w:rsidRPr="002946AF">
              <w:rPr>
                <w:noProof/>
                <w:webHidden/>
              </w:rPr>
            </w:r>
            <w:r w:rsidRPr="002946AF">
              <w:rPr>
                <w:noProof/>
                <w:webHidden/>
              </w:rPr>
              <w:fldChar w:fldCharType="separate"/>
            </w:r>
            <w:r w:rsidRPr="002946AF">
              <w:rPr>
                <w:noProof/>
                <w:webHidden/>
              </w:rPr>
              <w:t>2</w:t>
            </w:r>
            <w:r w:rsidRPr="002946AF">
              <w:rPr>
                <w:noProof/>
                <w:webHidden/>
              </w:rPr>
              <w:fldChar w:fldCharType="end"/>
            </w:r>
          </w:hyperlink>
        </w:p>
        <w:p w:rsidR="002946AF" w:rsidRP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48" w:history="1">
            <w:r w:rsidRPr="002946AF">
              <w:rPr>
                <w:rStyle w:val="Hyperlink"/>
                <w:noProof/>
                <w:lang w:bidi="en-US"/>
              </w:rPr>
              <w:t>Supplementary material B: Filling input data: Age distribution of the capital stock</w:t>
            </w:r>
            <w:r w:rsidRPr="002946AF">
              <w:rPr>
                <w:noProof/>
                <w:webHidden/>
              </w:rPr>
              <w:tab/>
            </w:r>
            <w:r w:rsidRPr="002946AF">
              <w:rPr>
                <w:noProof/>
                <w:webHidden/>
              </w:rPr>
              <w:fldChar w:fldCharType="begin"/>
            </w:r>
            <w:r w:rsidRPr="002946AF">
              <w:rPr>
                <w:noProof/>
                <w:webHidden/>
              </w:rPr>
              <w:instrText xml:space="preserve"> PAGEREF _Toc166573648 \h </w:instrText>
            </w:r>
            <w:r w:rsidRPr="002946AF">
              <w:rPr>
                <w:noProof/>
                <w:webHidden/>
              </w:rPr>
            </w:r>
            <w:r w:rsidRPr="002946AF">
              <w:rPr>
                <w:noProof/>
                <w:webHidden/>
              </w:rPr>
              <w:fldChar w:fldCharType="separate"/>
            </w:r>
            <w:r w:rsidRPr="002946AF">
              <w:rPr>
                <w:noProof/>
                <w:webHidden/>
              </w:rPr>
              <w:t>2</w:t>
            </w:r>
            <w:r w:rsidRPr="002946AF">
              <w:rPr>
                <w:noProof/>
                <w:webHidden/>
              </w:rPr>
              <w:fldChar w:fldCharType="end"/>
            </w:r>
          </w:hyperlink>
        </w:p>
        <w:p w:rsidR="002946AF" w:rsidRP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49" w:history="1">
            <w:r w:rsidRPr="002946AF">
              <w:rPr>
                <w:rStyle w:val="Hyperlink"/>
                <w:noProof/>
                <w:lang w:bidi="en-US"/>
              </w:rPr>
              <w:t>Supplementary material C: Cumulative investments of the conducted case study</w:t>
            </w:r>
            <w:r w:rsidRPr="002946AF">
              <w:rPr>
                <w:noProof/>
                <w:webHidden/>
              </w:rPr>
              <w:tab/>
            </w:r>
            <w:r w:rsidRPr="002946AF">
              <w:rPr>
                <w:noProof/>
                <w:webHidden/>
              </w:rPr>
              <w:fldChar w:fldCharType="begin"/>
            </w:r>
            <w:r w:rsidRPr="002946AF">
              <w:rPr>
                <w:noProof/>
                <w:webHidden/>
              </w:rPr>
              <w:instrText xml:space="preserve"> PAGEREF _Toc166573649 \h </w:instrText>
            </w:r>
            <w:r w:rsidRPr="002946AF">
              <w:rPr>
                <w:noProof/>
                <w:webHidden/>
              </w:rPr>
            </w:r>
            <w:r w:rsidRPr="002946AF">
              <w:rPr>
                <w:noProof/>
                <w:webHidden/>
              </w:rPr>
              <w:fldChar w:fldCharType="separate"/>
            </w:r>
            <w:r w:rsidRPr="002946AF">
              <w:rPr>
                <w:noProof/>
                <w:webHidden/>
              </w:rPr>
              <w:t>4</w:t>
            </w:r>
            <w:r w:rsidRPr="002946AF">
              <w:rPr>
                <w:noProof/>
                <w:webHidden/>
              </w:rPr>
              <w:fldChar w:fldCharType="end"/>
            </w:r>
          </w:hyperlink>
        </w:p>
        <w:p w:rsid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50" w:history="1">
            <w:r w:rsidRPr="002946AF">
              <w:rPr>
                <w:rStyle w:val="Hyperlink"/>
                <w:noProof/>
                <w:lang w:bidi="en-US"/>
              </w:rPr>
              <w:t>Supplementary material D: Packages</w:t>
            </w:r>
            <w:r w:rsidRPr="002946AF">
              <w:rPr>
                <w:noProof/>
                <w:webHidden/>
              </w:rPr>
              <w:tab/>
            </w:r>
            <w:r w:rsidRPr="002946AF">
              <w:rPr>
                <w:noProof/>
                <w:webHidden/>
              </w:rPr>
              <w:fldChar w:fldCharType="begin"/>
            </w:r>
            <w:r w:rsidRPr="002946AF">
              <w:rPr>
                <w:noProof/>
                <w:webHidden/>
              </w:rPr>
              <w:instrText xml:space="preserve"> PAGEREF _Toc166573650 \h </w:instrText>
            </w:r>
            <w:r w:rsidRPr="002946AF">
              <w:rPr>
                <w:noProof/>
                <w:webHidden/>
              </w:rPr>
            </w:r>
            <w:r w:rsidRPr="002946AF">
              <w:rPr>
                <w:noProof/>
                <w:webHidden/>
              </w:rPr>
              <w:fldChar w:fldCharType="separate"/>
            </w:r>
            <w:r w:rsidRPr="002946AF">
              <w:rPr>
                <w:noProof/>
                <w:webHidden/>
              </w:rPr>
              <w:t>4</w:t>
            </w:r>
            <w:r w:rsidRPr="002946AF">
              <w:rPr>
                <w:noProof/>
                <w:webHidden/>
              </w:rPr>
              <w:fldChar w:fldCharType="end"/>
            </w:r>
          </w:hyperlink>
          <w:bookmarkEnd w:id="0"/>
        </w:p>
        <w:p w:rsidR="002946AF" w:rsidRDefault="002946AF">
          <w:pPr>
            <w:pStyle w:val="Verzeichnis1"/>
            <w:rPr>
              <w:rFonts w:asciiTheme="minorHAnsi" w:eastAsiaTheme="minorEastAsia" w:hAnsiTheme="minorHAnsi" w:cstheme="minorBidi"/>
              <w:noProof/>
              <w:color w:val="auto"/>
              <w:sz w:val="22"/>
              <w:szCs w:val="22"/>
              <w:lang w:val="de-DE"/>
            </w:rPr>
          </w:pPr>
          <w:hyperlink w:anchor="_Toc166573651" w:history="1">
            <w:r w:rsidRPr="004C2D1A">
              <w:rPr>
                <w:rStyle w:val="Hyperlink"/>
                <w:noProof/>
                <w:lang w:bidi="en-US"/>
              </w:rPr>
              <w:t>Supplementary material information</w:t>
            </w:r>
            <w:r>
              <w:rPr>
                <w:noProof/>
                <w:webHidden/>
              </w:rPr>
              <w:tab/>
            </w:r>
            <w:r>
              <w:rPr>
                <w:noProof/>
                <w:webHidden/>
              </w:rPr>
              <w:fldChar w:fldCharType="begin"/>
            </w:r>
            <w:r>
              <w:rPr>
                <w:noProof/>
                <w:webHidden/>
              </w:rPr>
              <w:instrText xml:space="preserve"> PAGEREF _Toc166573651 \h </w:instrText>
            </w:r>
            <w:r>
              <w:rPr>
                <w:noProof/>
                <w:webHidden/>
              </w:rPr>
            </w:r>
            <w:r>
              <w:rPr>
                <w:noProof/>
                <w:webHidden/>
              </w:rPr>
              <w:fldChar w:fldCharType="separate"/>
            </w:r>
            <w:r>
              <w:rPr>
                <w:noProof/>
                <w:webHidden/>
              </w:rPr>
              <w:t>4</w:t>
            </w:r>
            <w:r>
              <w:rPr>
                <w:noProof/>
                <w:webHidden/>
              </w:rPr>
              <w:fldChar w:fldCharType="end"/>
            </w:r>
          </w:hyperlink>
        </w:p>
        <w:p w:rsid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52" w:history="1">
            <w:r w:rsidRPr="004C2D1A">
              <w:rPr>
                <w:rStyle w:val="Hyperlink"/>
                <w:noProof/>
                <w:lang w:bidi="en-US"/>
              </w:rPr>
              <w:t>Acknowledgements</w:t>
            </w:r>
            <w:r>
              <w:rPr>
                <w:noProof/>
                <w:webHidden/>
              </w:rPr>
              <w:tab/>
            </w:r>
            <w:r>
              <w:rPr>
                <w:noProof/>
                <w:webHidden/>
              </w:rPr>
              <w:fldChar w:fldCharType="begin"/>
            </w:r>
            <w:r>
              <w:rPr>
                <w:noProof/>
                <w:webHidden/>
              </w:rPr>
              <w:instrText xml:space="preserve"> PAGEREF _Toc166573652 \h </w:instrText>
            </w:r>
            <w:r>
              <w:rPr>
                <w:noProof/>
                <w:webHidden/>
              </w:rPr>
            </w:r>
            <w:r>
              <w:rPr>
                <w:noProof/>
                <w:webHidden/>
              </w:rPr>
              <w:fldChar w:fldCharType="separate"/>
            </w:r>
            <w:r>
              <w:rPr>
                <w:noProof/>
                <w:webHidden/>
              </w:rPr>
              <w:t>4</w:t>
            </w:r>
            <w:r>
              <w:rPr>
                <w:noProof/>
                <w:webHidden/>
              </w:rPr>
              <w:fldChar w:fldCharType="end"/>
            </w:r>
          </w:hyperlink>
        </w:p>
        <w:p w:rsid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53" w:history="1">
            <w:r w:rsidRPr="004C2D1A">
              <w:rPr>
                <w:rStyle w:val="Hyperlink"/>
                <w:noProof/>
                <w:lang w:bidi="en-US"/>
              </w:rPr>
              <w:t>Competing interests</w:t>
            </w:r>
            <w:r>
              <w:rPr>
                <w:noProof/>
                <w:webHidden/>
              </w:rPr>
              <w:tab/>
            </w:r>
            <w:r>
              <w:rPr>
                <w:noProof/>
                <w:webHidden/>
              </w:rPr>
              <w:fldChar w:fldCharType="begin"/>
            </w:r>
            <w:r>
              <w:rPr>
                <w:noProof/>
                <w:webHidden/>
              </w:rPr>
              <w:instrText xml:space="preserve"> PAGEREF _Toc166573653 \h </w:instrText>
            </w:r>
            <w:r>
              <w:rPr>
                <w:noProof/>
                <w:webHidden/>
              </w:rPr>
            </w:r>
            <w:r>
              <w:rPr>
                <w:noProof/>
                <w:webHidden/>
              </w:rPr>
              <w:fldChar w:fldCharType="separate"/>
            </w:r>
            <w:r>
              <w:rPr>
                <w:noProof/>
                <w:webHidden/>
              </w:rPr>
              <w:t>4</w:t>
            </w:r>
            <w:r>
              <w:rPr>
                <w:noProof/>
                <w:webHidden/>
              </w:rPr>
              <w:fldChar w:fldCharType="end"/>
            </w:r>
          </w:hyperlink>
        </w:p>
        <w:p w:rsid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54" w:history="1">
            <w:r w:rsidRPr="004C2D1A">
              <w:rPr>
                <w:rStyle w:val="Hyperlink"/>
                <w:noProof/>
                <w:lang w:bidi="en-US"/>
              </w:rPr>
              <w:t>Author contributions statement</w:t>
            </w:r>
            <w:r>
              <w:rPr>
                <w:noProof/>
                <w:webHidden/>
              </w:rPr>
              <w:tab/>
            </w:r>
            <w:r>
              <w:rPr>
                <w:noProof/>
                <w:webHidden/>
              </w:rPr>
              <w:fldChar w:fldCharType="begin"/>
            </w:r>
            <w:r>
              <w:rPr>
                <w:noProof/>
                <w:webHidden/>
              </w:rPr>
              <w:instrText xml:space="preserve"> PAGEREF _Toc166573654 \h </w:instrText>
            </w:r>
            <w:r>
              <w:rPr>
                <w:noProof/>
                <w:webHidden/>
              </w:rPr>
            </w:r>
            <w:r>
              <w:rPr>
                <w:noProof/>
                <w:webHidden/>
              </w:rPr>
              <w:fldChar w:fldCharType="separate"/>
            </w:r>
            <w:r>
              <w:rPr>
                <w:noProof/>
                <w:webHidden/>
              </w:rPr>
              <w:t>5</w:t>
            </w:r>
            <w:r>
              <w:rPr>
                <w:noProof/>
                <w:webHidden/>
              </w:rPr>
              <w:fldChar w:fldCharType="end"/>
            </w:r>
          </w:hyperlink>
        </w:p>
        <w:p w:rsidR="002946AF" w:rsidRDefault="002946AF">
          <w:pPr>
            <w:pStyle w:val="Verzeichnis2"/>
            <w:tabs>
              <w:tab w:val="right" w:leader="dot" w:pos="8834"/>
            </w:tabs>
            <w:rPr>
              <w:rFonts w:asciiTheme="minorHAnsi" w:eastAsiaTheme="minorEastAsia" w:hAnsiTheme="minorHAnsi" w:cstheme="minorBidi"/>
              <w:noProof/>
              <w:color w:val="auto"/>
              <w:sz w:val="22"/>
              <w:szCs w:val="22"/>
              <w:lang w:val="de-DE"/>
            </w:rPr>
          </w:pPr>
          <w:hyperlink w:anchor="_Toc166573655" w:history="1">
            <w:r w:rsidRPr="004C2D1A">
              <w:rPr>
                <w:rStyle w:val="Hyperlink"/>
                <w:noProof/>
                <w:lang w:bidi="en-US"/>
              </w:rPr>
              <w:t>Data availability</w:t>
            </w:r>
            <w:r>
              <w:rPr>
                <w:noProof/>
                <w:webHidden/>
              </w:rPr>
              <w:tab/>
            </w:r>
            <w:r>
              <w:rPr>
                <w:noProof/>
                <w:webHidden/>
              </w:rPr>
              <w:fldChar w:fldCharType="begin"/>
            </w:r>
            <w:r>
              <w:rPr>
                <w:noProof/>
                <w:webHidden/>
              </w:rPr>
              <w:instrText xml:space="preserve"> PAGEREF _Toc166573655 \h </w:instrText>
            </w:r>
            <w:r>
              <w:rPr>
                <w:noProof/>
                <w:webHidden/>
              </w:rPr>
            </w:r>
            <w:r>
              <w:rPr>
                <w:noProof/>
                <w:webHidden/>
              </w:rPr>
              <w:fldChar w:fldCharType="separate"/>
            </w:r>
            <w:r>
              <w:rPr>
                <w:noProof/>
                <w:webHidden/>
              </w:rPr>
              <w:t>5</w:t>
            </w:r>
            <w:r>
              <w:rPr>
                <w:noProof/>
                <w:webHidden/>
              </w:rPr>
              <w:fldChar w:fldCharType="end"/>
            </w:r>
          </w:hyperlink>
        </w:p>
        <w:p w:rsidR="002946AF" w:rsidRDefault="002946AF">
          <w:pPr>
            <w:pStyle w:val="Verzeichnis1"/>
            <w:rPr>
              <w:rFonts w:asciiTheme="minorHAnsi" w:eastAsiaTheme="minorEastAsia" w:hAnsiTheme="minorHAnsi" w:cstheme="minorBidi"/>
              <w:noProof/>
              <w:color w:val="auto"/>
              <w:sz w:val="22"/>
              <w:szCs w:val="22"/>
              <w:lang w:val="de-DE"/>
            </w:rPr>
          </w:pPr>
          <w:hyperlink w:anchor="_Toc166573656" w:history="1">
            <w:r w:rsidRPr="004C2D1A">
              <w:rPr>
                <w:rStyle w:val="Hyperlink"/>
                <w:rFonts w:eastAsia="SimSun"/>
                <w:noProof/>
                <w:lang w:bidi="en-US"/>
              </w:rPr>
              <w:t>References supplement</w:t>
            </w:r>
            <w:r>
              <w:rPr>
                <w:noProof/>
                <w:webHidden/>
              </w:rPr>
              <w:tab/>
            </w:r>
            <w:r>
              <w:rPr>
                <w:noProof/>
                <w:webHidden/>
              </w:rPr>
              <w:fldChar w:fldCharType="begin"/>
            </w:r>
            <w:r>
              <w:rPr>
                <w:noProof/>
                <w:webHidden/>
              </w:rPr>
              <w:instrText xml:space="preserve"> PAGEREF _Toc166573656 \h </w:instrText>
            </w:r>
            <w:r>
              <w:rPr>
                <w:noProof/>
                <w:webHidden/>
              </w:rPr>
            </w:r>
            <w:r>
              <w:rPr>
                <w:noProof/>
                <w:webHidden/>
              </w:rPr>
              <w:fldChar w:fldCharType="separate"/>
            </w:r>
            <w:r>
              <w:rPr>
                <w:noProof/>
                <w:webHidden/>
              </w:rPr>
              <w:t>6</w:t>
            </w:r>
            <w:r>
              <w:rPr>
                <w:noProof/>
                <w:webHidden/>
              </w:rPr>
              <w:fldChar w:fldCharType="end"/>
            </w:r>
          </w:hyperlink>
        </w:p>
        <w:p w:rsidR="00552E16" w:rsidRPr="00362016" w:rsidRDefault="00552E16" w:rsidP="00552E16">
          <w:r>
            <w:rPr>
              <w:b/>
              <w:bCs/>
            </w:rPr>
            <w:fldChar w:fldCharType="end"/>
          </w:r>
        </w:p>
      </w:sdtContent>
    </w:sdt>
    <w:p w:rsidR="00552E16" w:rsidRDefault="00552E16">
      <w:pPr>
        <w:spacing w:line="240" w:lineRule="auto"/>
        <w:jc w:val="left"/>
        <w:rPr>
          <w:rFonts w:ascii="Palatino Linotype" w:hAnsi="Palatino Linotype"/>
          <w:b/>
          <w:snapToGrid w:val="0"/>
          <w:color w:val="auto"/>
          <w:sz w:val="18"/>
          <w:szCs w:val="22"/>
          <w:lang w:val="en-US" w:bidi="en-US"/>
        </w:rPr>
      </w:pPr>
      <w:r>
        <w:rPr>
          <w:rFonts w:ascii="Palatino Linotype" w:hAnsi="Palatino Linotype"/>
          <w:b/>
          <w:snapToGrid w:val="0"/>
          <w:color w:val="auto"/>
          <w:sz w:val="18"/>
          <w:szCs w:val="22"/>
          <w:lang w:val="en-US" w:bidi="en-US"/>
        </w:rPr>
        <w:br w:type="page"/>
      </w:r>
    </w:p>
    <w:p w:rsidR="009E7C2C" w:rsidRPr="00397F57" w:rsidRDefault="00552E16" w:rsidP="0034230B">
      <w:pPr>
        <w:pStyle w:val="berschrift1"/>
        <w:numPr>
          <w:ilvl w:val="0"/>
          <w:numId w:val="0"/>
        </w:numPr>
        <w:ind w:left="432" w:hanging="432"/>
      </w:pPr>
      <w:bookmarkStart w:id="1" w:name="_Toc166573646"/>
      <w:r>
        <w:lastRenderedPageBreak/>
        <w:t>Supplementary material</w:t>
      </w:r>
      <w:bookmarkEnd w:id="1"/>
    </w:p>
    <w:p w:rsidR="008772A0" w:rsidRPr="0069021F" w:rsidRDefault="00552E16" w:rsidP="0034230B">
      <w:pPr>
        <w:pStyle w:val="berschrift2"/>
        <w:numPr>
          <w:ilvl w:val="0"/>
          <w:numId w:val="0"/>
        </w:numPr>
        <w:ind w:left="576" w:hanging="576"/>
      </w:pPr>
      <w:bookmarkStart w:id="2" w:name="_Ref121927676"/>
      <w:bookmarkStart w:id="3" w:name="_Ref121927655"/>
      <w:bookmarkStart w:id="4" w:name="_Ref124237800"/>
      <w:bookmarkStart w:id="5" w:name="_Toc165968682"/>
      <w:bookmarkStart w:id="6" w:name="_Toc166573647"/>
      <w:r>
        <w:rPr>
          <w:b/>
        </w:rPr>
        <w:t>Supplementary material</w:t>
      </w:r>
      <w:r w:rsidR="00352A31" w:rsidRPr="005254C8">
        <w:rPr>
          <w:b/>
        </w:rPr>
        <w:t xml:space="preserve"> A</w:t>
      </w:r>
      <w:bookmarkEnd w:id="2"/>
      <w:bookmarkEnd w:id="3"/>
      <w:r w:rsidR="00206AD6" w:rsidRPr="005254C8">
        <w:rPr>
          <w:b/>
        </w:rPr>
        <w:t>:</w:t>
      </w:r>
      <w:bookmarkEnd w:id="4"/>
      <w:r w:rsidR="00206AD6" w:rsidRPr="0069021F">
        <w:t xml:space="preserve"> Object-oriented vs. functional programming</w:t>
      </w:r>
      <w:bookmarkEnd w:id="5"/>
      <w:bookmarkEnd w:id="6"/>
    </w:p>
    <w:p w:rsidR="008772A0" w:rsidRPr="00397F57" w:rsidRDefault="00352A31" w:rsidP="009D17E2">
      <w:pPr>
        <w:pStyle w:val="32textnoindent"/>
      </w:pPr>
      <w:r w:rsidRPr="00397F57">
        <w:fldChar w:fldCharType="begin"/>
      </w:r>
      <w:r w:rsidRPr="00397F57">
        <w:instrText xml:space="preserve"> REF _Ref121821990 \h </w:instrText>
      </w:r>
      <w:r w:rsidRPr="00397F57">
        <w:fldChar w:fldCharType="separate"/>
      </w:r>
      <w:r w:rsidR="002946AF" w:rsidRPr="00E4772A">
        <w:rPr>
          <w:b/>
        </w:rPr>
        <w:t xml:space="preserve">Table </w:t>
      </w:r>
      <w:r w:rsidR="002946AF">
        <w:rPr>
          <w:b/>
          <w:noProof/>
        </w:rPr>
        <w:t>1</w:t>
      </w:r>
      <w:r w:rsidRPr="00397F57">
        <w:fldChar w:fldCharType="end"/>
      </w:r>
      <w:r w:rsidR="00A15562">
        <w:t xml:space="preserve"> briefly compares the most important indicators between the two main approaches of model implementations object-oriented and functional programming based on </w:t>
      </w:r>
      <w:sdt>
        <w:sdtPr>
          <w:alias w:val="To edit, see citavi.com/edit"/>
          <w:tag w:val="CitaviPlaceholder#bfbc5ca3-26ea-42ad-933a-f46f8aa0be10"/>
          <w:id w:val="226340681"/>
          <w:placeholder>
            <w:docPart w:val="DefaultPlaceholder_-1854013440"/>
          </w:placeholder>
        </w:sdtPr>
        <w:sdtEndPr/>
        <w:sdtContent>
          <w:r w:rsidR="00A15562">
            <w:fldChar w:fldCharType="begin"/>
          </w:r>
          <w:r w:rsidR="00C361E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2NzI0MDdkLWZjMTMtNGM4OS05ZjI4LTk5NDc3NDM1Mjk4YyIsIlJhbmdlTGVuZ3RoIjozLCJSZWZlcmVuY2VJZCI6IjRmY2VjNjEwLWY4ZTItNDg0MC05MjU0LTE5ODdiMWE1NjNmN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IjoiMTIuMDUuMjAyMi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mh0dHBzOi8vd3d3LmdlZWtzZm9yZ2Vla3Mub3JnL2RpZmZlcmVuY2UtYmV0d2Vlbi1mdW5jdGlvbmFsLXByb2dyYW1taW5nLWFuZC1vYmplY3Qtb3JpZW50ZWQtcHJvZ3JhbW1pbmcvIiwiVXJpU3RyaW5nIjoiaHR0cHM6Ly93d3cuZ2Vla3Nmb3JnZWVrcy5vcmcvZGlmZmVyZW5jZS1iZXR3ZWVuLWZ1bmN0aW9uYWwtcHJvZ3JhbW1pbmctYW5kLW9iamVjdC1vcmllbnRlZC1wcm9ncmFtbWluZy8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}</w:instrText>
          </w:r>
          <w:r w:rsidR="00A15562">
            <w:fldChar w:fldCharType="separate"/>
          </w:r>
          <w:r w:rsidR="00C361EA">
            <w:t>[1]</w:t>
          </w:r>
          <w:r w:rsidR="00A15562">
            <w:fldChar w:fldCharType="end"/>
          </w:r>
        </w:sdtContent>
      </w:sdt>
      <w:r w:rsidR="00A15562">
        <w:t>.</w:t>
      </w:r>
    </w:p>
    <w:p w:rsidR="008772A0" w:rsidRPr="00397F57" w:rsidRDefault="00352A31" w:rsidP="00EF604C">
      <w:pPr>
        <w:pStyle w:val="Beschriftung"/>
        <w:keepNext/>
        <w:spacing w:after="60"/>
      </w:pPr>
      <w:bookmarkStart w:id="7" w:name="_Ref121821990"/>
      <w:r w:rsidRPr="00E4772A">
        <w:rPr>
          <w:b/>
        </w:rPr>
        <w:t xml:space="preserve">Table </w:t>
      </w:r>
      <w:r w:rsidR="00E33B6B" w:rsidRPr="00E4772A">
        <w:rPr>
          <w:b/>
        </w:rPr>
        <w:fldChar w:fldCharType="begin"/>
      </w:r>
      <w:r w:rsidR="00E33B6B" w:rsidRPr="00E4772A">
        <w:rPr>
          <w:b/>
        </w:rPr>
        <w:instrText xml:space="preserve"> SEQ Table \* ARABIC </w:instrText>
      </w:r>
      <w:r w:rsidR="00E33B6B" w:rsidRPr="00E4772A">
        <w:rPr>
          <w:b/>
        </w:rPr>
        <w:fldChar w:fldCharType="separate"/>
      </w:r>
      <w:r w:rsidR="002946AF">
        <w:rPr>
          <w:b/>
          <w:noProof/>
        </w:rPr>
        <w:t>1</w:t>
      </w:r>
      <w:r w:rsidR="00E33B6B" w:rsidRPr="00E4772A">
        <w:rPr>
          <w:b/>
        </w:rPr>
        <w:fldChar w:fldCharType="end"/>
      </w:r>
      <w:bookmarkEnd w:id="7"/>
      <w:r w:rsidRPr="00E4772A">
        <w:rPr>
          <w:b/>
        </w:rPr>
        <w:t>:</w:t>
      </w:r>
      <w:r w:rsidRPr="00397F57">
        <w:t xml:space="preserve"> Comparison of </w:t>
      </w:r>
      <w:r>
        <w:t xml:space="preserve">the </w:t>
      </w:r>
      <w:r w:rsidRPr="00397F57">
        <w:t>advantages and disadvantages of object-oriented versus functional programming</w:t>
      </w:r>
    </w:p>
    <w:tbl>
      <w:tblPr>
        <w:tblStyle w:val="Tabellenraster"/>
        <w:tblW w:w="0" w:type="auto"/>
        <w:tblLook w:val="04A0" w:firstRow="1" w:lastRow="0" w:firstColumn="1" w:lastColumn="0" w:noHBand="0" w:noVBand="1"/>
      </w:tblPr>
      <w:tblGrid>
        <w:gridCol w:w="1271"/>
        <w:gridCol w:w="3686"/>
        <w:gridCol w:w="3877"/>
      </w:tblGrid>
      <w:tr w:rsidR="00540F82" w:rsidTr="00AA6A4B">
        <w:tc>
          <w:tcPr>
            <w:tcW w:w="1271" w:type="dxa"/>
            <w:tcBorders>
              <w:left w:val="nil"/>
              <w:bottom w:val="single" w:sz="4" w:space="0" w:color="auto"/>
              <w:right w:val="single" w:sz="4" w:space="0" w:color="auto"/>
            </w:tcBorders>
          </w:tcPr>
          <w:p w:rsidR="008772A0" w:rsidRPr="00397F57" w:rsidRDefault="00352A31" w:rsidP="00AA6A4B">
            <w:pPr>
              <w:pStyle w:val="31text"/>
              <w:ind w:firstLine="0"/>
              <w:rPr>
                <w:b/>
                <w:color w:val="auto"/>
              </w:rPr>
            </w:pPr>
            <w:r w:rsidRPr="00397F57">
              <w:rPr>
                <w:b/>
                <w:color w:val="auto"/>
              </w:rPr>
              <w:t>Indicator</w:t>
            </w:r>
          </w:p>
        </w:tc>
        <w:tc>
          <w:tcPr>
            <w:tcW w:w="3686" w:type="dxa"/>
            <w:tcBorders>
              <w:left w:val="single" w:sz="4" w:space="0" w:color="auto"/>
              <w:bottom w:val="single" w:sz="4" w:space="0" w:color="auto"/>
              <w:right w:val="single" w:sz="4" w:space="0" w:color="auto"/>
            </w:tcBorders>
          </w:tcPr>
          <w:p w:rsidR="008772A0" w:rsidRPr="00397F57" w:rsidRDefault="00352A31" w:rsidP="00AA6A4B">
            <w:pPr>
              <w:pStyle w:val="31text"/>
              <w:ind w:firstLine="0"/>
              <w:jc w:val="center"/>
              <w:rPr>
                <w:b/>
                <w:color w:val="auto"/>
              </w:rPr>
            </w:pPr>
            <w:r w:rsidRPr="00397F57">
              <w:rPr>
                <w:b/>
                <w:color w:val="auto"/>
              </w:rPr>
              <w:t>Functional programming</w:t>
            </w:r>
          </w:p>
        </w:tc>
        <w:tc>
          <w:tcPr>
            <w:tcW w:w="3877" w:type="dxa"/>
            <w:tcBorders>
              <w:left w:val="single" w:sz="4" w:space="0" w:color="auto"/>
              <w:bottom w:val="single" w:sz="4" w:space="0" w:color="auto"/>
              <w:right w:val="nil"/>
            </w:tcBorders>
          </w:tcPr>
          <w:p w:rsidR="008772A0" w:rsidRPr="00397F57" w:rsidRDefault="00352A31" w:rsidP="00AA6A4B">
            <w:pPr>
              <w:pStyle w:val="31text"/>
              <w:ind w:firstLine="0"/>
              <w:jc w:val="center"/>
              <w:rPr>
                <w:b/>
                <w:color w:val="auto"/>
              </w:rPr>
            </w:pPr>
            <w:r w:rsidRPr="00397F57">
              <w:rPr>
                <w:b/>
                <w:color w:val="auto"/>
              </w:rPr>
              <w:t>Object-oriented programming</w:t>
            </w:r>
          </w:p>
        </w:tc>
      </w:tr>
      <w:tr w:rsidR="00540F82" w:rsidTr="00AA6A4B">
        <w:tc>
          <w:tcPr>
            <w:tcW w:w="1271" w:type="dxa"/>
            <w:tcBorders>
              <w:top w:val="single" w:sz="4" w:space="0" w:color="auto"/>
              <w:left w:val="nil"/>
              <w:bottom w:val="nil"/>
              <w:right w:val="single" w:sz="4" w:space="0" w:color="auto"/>
            </w:tcBorders>
          </w:tcPr>
          <w:p w:rsidR="008772A0" w:rsidRPr="00397F57" w:rsidRDefault="00352A31" w:rsidP="00AA6A4B">
            <w:pPr>
              <w:pStyle w:val="31text"/>
              <w:ind w:firstLine="0"/>
              <w:rPr>
                <w:color w:val="auto"/>
              </w:rPr>
            </w:pPr>
            <w:r w:rsidRPr="00397F57">
              <w:rPr>
                <w:color w:val="auto"/>
              </w:rPr>
              <w:t>Definition</w:t>
            </w:r>
          </w:p>
        </w:tc>
        <w:tc>
          <w:tcPr>
            <w:tcW w:w="3686" w:type="dxa"/>
            <w:tcBorders>
              <w:top w:val="single" w:sz="4" w:space="0" w:color="auto"/>
              <w:left w:val="single" w:sz="4" w:space="0" w:color="auto"/>
              <w:bottom w:val="nil"/>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Emphasises on the evaluation of functions</w:t>
            </w:r>
          </w:p>
        </w:tc>
        <w:tc>
          <w:tcPr>
            <w:tcW w:w="3877" w:type="dxa"/>
            <w:tcBorders>
              <w:top w:val="single" w:sz="4" w:space="0" w:color="auto"/>
              <w:left w:val="single" w:sz="4" w:space="0" w:color="auto"/>
              <w:bottom w:val="nil"/>
              <w:right w:val="nil"/>
            </w:tcBorders>
          </w:tcPr>
          <w:p w:rsidR="008772A0" w:rsidRPr="00397F57" w:rsidRDefault="00352A31" w:rsidP="00AA6A4B">
            <w:pPr>
              <w:pStyle w:val="31text"/>
              <w:ind w:firstLine="0"/>
              <w:jc w:val="left"/>
              <w:rPr>
                <w:color w:val="auto"/>
                <w:sz w:val="18"/>
              </w:rPr>
            </w:pPr>
            <w:r w:rsidRPr="00397F57">
              <w:rPr>
                <w:color w:val="auto"/>
                <w:sz w:val="18"/>
              </w:rPr>
              <w:t>Based on the conceptualisation of objects</w:t>
            </w:r>
          </w:p>
        </w:tc>
      </w:tr>
      <w:tr w:rsidR="00540F82" w:rsidTr="00AA6A4B">
        <w:tc>
          <w:tcPr>
            <w:tcW w:w="1271" w:type="dxa"/>
            <w:tcBorders>
              <w:top w:val="nil"/>
              <w:left w:val="nil"/>
              <w:bottom w:val="nil"/>
              <w:right w:val="single" w:sz="4" w:space="0" w:color="auto"/>
            </w:tcBorders>
          </w:tcPr>
          <w:p w:rsidR="008772A0" w:rsidRPr="00397F57" w:rsidRDefault="00352A31" w:rsidP="00AA6A4B">
            <w:pPr>
              <w:pStyle w:val="31text"/>
              <w:ind w:firstLine="0"/>
              <w:rPr>
                <w:color w:val="auto"/>
              </w:rPr>
            </w:pPr>
            <w:r w:rsidRPr="00397F57">
              <w:rPr>
                <w:color w:val="auto"/>
              </w:rPr>
              <w:t>Data</w:t>
            </w:r>
          </w:p>
        </w:tc>
        <w:tc>
          <w:tcPr>
            <w:tcW w:w="3686" w:type="dxa"/>
            <w:tcBorders>
              <w:top w:val="nil"/>
              <w:left w:val="single" w:sz="4" w:space="0" w:color="auto"/>
              <w:bottom w:val="nil"/>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Uses immutable data</w:t>
            </w:r>
          </w:p>
        </w:tc>
        <w:tc>
          <w:tcPr>
            <w:tcW w:w="3877" w:type="dxa"/>
            <w:tcBorders>
              <w:top w:val="nil"/>
              <w:left w:val="single" w:sz="4" w:space="0" w:color="auto"/>
              <w:bottom w:val="nil"/>
              <w:right w:val="nil"/>
            </w:tcBorders>
          </w:tcPr>
          <w:p w:rsidR="008772A0" w:rsidRPr="00397F57" w:rsidRDefault="00352A31" w:rsidP="00AA6A4B">
            <w:pPr>
              <w:pStyle w:val="31text"/>
              <w:ind w:firstLine="0"/>
              <w:jc w:val="left"/>
              <w:rPr>
                <w:color w:val="auto"/>
                <w:sz w:val="18"/>
              </w:rPr>
            </w:pPr>
            <w:r w:rsidRPr="00397F57">
              <w:rPr>
                <w:color w:val="auto"/>
                <w:sz w:val="18"/>
              </w:rPr>
              <w:t>Uses immutable and mutable data</w:t>
            </w:r>
          </w:p>
        </w:tc>
      </w:tr>
      <w:tr w:rsidR="00540F82" w:rsidTr="00AA6A4B">
        <w:tc>
          <w:tcPr>
            <w:tcW w:w="1271" w:type="dxa"/>
            <w:tcBorders>
              <w:top w:val="nil"/>
              <w:left w:val="nil"/>
              <w:bottom w:val="nil"/>
              <w:right w:val="single" w:sz="4" w:space="0" w:color="auto"/>
            </w:tcBorders>
          </w:tcPr>
          <w:p w:rsidR="008772A0" w:rsidRPr="00397F57" w:rsidRDefault="00352A31" w:rsidP="00AA6A4B">
            <w:pPr>
              <w:pStyle w:val="31text"/>
              <w:ind w:firstLine="0"/>
              <w:rPr>
                <w:color w:val="auto"/>
              </w:rPr>
            </w:pPr>
            <w:r w:rsidRPr="00397F57">
              <w:rPr>
                <w:color w:val="auto"/>
              </w:rPr>
              <w:t>Model</w:t>
            </w:r>
          </w:p>
        </w:tc>
        <w:tc>
          <w:tcPr>
            <w:tcW w:w="3686" w:type="dxa"/>
            <w:tcBorders>
              <w:top w:val="nil"/>
              <w:left w:val="single" w:sz="4" w:space="0" w:color="auto"/>
              <w:bottom w:val="nil"/>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Declarative programming</w:t>
            </w:r>
          </w:p>
        </w:tc>
        <w:tc>
          <w:tcPr>
            <w:tcW w:w="3877" w:type="dxa"/>
            <w:tcBorders>
              <w:top w:val="nil"/>
              <w:left w:val="single" w:sz="4" w:space="0" w:color="auto"/>
              <w:bottom w:val="nil"/>
              <w:right w:val="nil"/>
            </w:tcBorders>
          </w:tcPr>
          <w:p w:rsidR="008772A0" w:rsidRPr="00397F57" w:rsidRDefault="00352A31" w:rsidP="00AA6A4B">
            <w:pPr>
              <w:pStyle w:val="31text"/>
              <w:ind w:firstLine="0"/>
              <w:jc w:val="left"/>
              <w:rPr>
                <w:color w:val="auto"/>
                <w:sz w:val="18"/>
              </w:rPr>
            </w:pPr>
            <w:r w:rsidRPr="00397F57">
              <w:rPr>
                <w:color w:val="auto"/>
                <w:sz w:val="18"/>
              </w:rPr>
              <w:t>Imperative programming</w:t>
            </w:r>
          </w:p>
        </w:tc>
      </w:tr>
      <w:tr w:rsidR="00540F82" w:rsidTr="00AA6A4B">
        <w:tc>
          <w:tcPr>
            <w:tcW w:w="1271" w:type="dxa"/>
            <w:tcBorders>
              <w:top w:val="nil"/>
              <w:left w:val="nil"/>
              <w:bottom w:val="nil"/>
              <w:right w:val="single" w:sz="4" w:space="0" w:color="auto"/>
            </w:tcBorders>
          </w:tcPr>
          <w:p w:rsidR="008772A0" w:rsidRPr="00397F57" w:rsidRDefault="00352A31" w:rsidP="00AA6A4B">
            <w:pPr>
              <w:pStyle w:val="31text"/>
              <w:ind w:firstLine="0"/>
              <w:rPr>
                <w:color w:val="auto"/>
              </w:rPr>
            </w:pPr>
            <w:r w:rsidRPr="00397F57">
              <w:rPr>
                <w:color w:val="auto"/>
              </w:rPr>
              <w:t>Support</w:t>
            </w:r>
          </w:p>
        </w:tc>
        <w:tc>
          <w:tcPr>
            <w:tcW w:w="3686" w:type="dxa"/>
            <w:tcBorders>
              <w:top w:val="nil"/>
              <w:left w:val="single" w:sz="4" w:space="0" w:color="auto"/>
              <w:bottom w:val="nil"/>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Supports parallel programming</w:t>
            </w:r>
          </w:p>
        </w:tc>
        <w:tc>
          <w:tcPr>
            <w:tcW w:w="3877" w:type="dxa"/>
            <w:tcBorders>
              <w:top w:val="nil"/>
              <w:left w:val="single" w:sz="4" w:space="0" w:color="auto"/>
              <w:bottom w:val="nil"/>
              <w:right w:val="nil"/>
            </w:tcBorders>
          </w:tcPr>
          <w:p w:rsidR="008772A0" w:rsidRPr="00397F57" w:rsidRDefault="00352A31" w:rsidP="00AA6A4B">
            <w:pPr>
              <w:pStyle w:val="31text"/>
              <w:ind w:firstLine="0"/>
              <w:jc w:val="left"/>
              <w:rPr>
                <w:color w:val="auto"/>
                <w:sz w:val="18"/>
              </w:rPr>
            </w:pPr>
            <w:r w:rsidRPr="00397F57">
              <w:rPr>
                <w:color w:val="auto"/>
                <w:sz w:val="18"/>
              </w:rPr>
              <w:t>Does not support parallel programming</w:t>
            </w:r>
          </w:p>
        </w:tc>
      </w:tr>
      <w:tr w:rsidR="00540F82" w:rsidTr="00AA6A4B">
        <w:tc>
          <w:tcPr>
            <w:tcW w:w="1271" w:type="dxa"/>
            <w:tcBorders>
              <w:top w:val="nil"/>
              <w:left w:val="nil"/>
              <w:bottom w:val="nil"/>
              <w:right w:val="single" w:sz="4" w:space="0" w:color="auto"/>
            </w:tcBorders>
          </w:tcPr>
          <w:p w:rsidR="008772A0" w:rsidRPr="00397F57" w:rsidRDefault="00352A31" w:rsidP="00AA6A4B">
            <w:pPr>
              <w:pStyle w:val="31text"/>
              <w:ind w:firstLine="0"/>
              <w:rPr>
                <w:color w:val="auto"/>
              </w:rPr>
            </w:pPr>
            <w:r w:rsidRPr="00397F57">
              <w:rPr>
                <w:color w:val="auto"/>
              </w:rPr>
              <w:t>Execution</w:t>
            </w:r>
          </w:p>
        </w:tc>
        <w:tc>
          <w:tcPr>
            <w:tcW w:w="3686" w:type="dxa"/>
            <w:tcBorders>
              <w:top w:val="nil"/>
              <w:left w:val="single" w:sz="4" w:space="0" w:color="auto"/>
              <w:bottom w:val="nil"/>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No strict order of execution</w:t>
            </w:r>
          </w:p>
        </w:tc>
        <w:tc>
          <w:tcPr>
            <w:tcW w:w="3877" w:type="dxa"/>
            <w:tcBorders>
              <w:top w:val="nil"/>
              <w:left w:val="single" w:sz="4" w:space="0" w:color="auto"/>
              <w:bottom w:val="nil"/>
              <w:right w:val="nil"/>
            </w:tcBorders>
          </w:tcPr>
          <w:p w:rsidR="008772A0" w:rsidRPr="00397F57" w:rsidRDefault="00352A31" w:rsidP="00AA6A4B">
            <w:pPr>
              <w:pStyle w:val="31text"/>
              <w:ind w:firstLine="0"/>
              <w:jc w:val="left"/>
              <w:rPr>
                <w:color w:val="auto"/>
                <w:sz w:val="18"/>
              </w:rPr>
            </w:pPr>
            <w:r w:rsidRPr="00397F57">
              <w:rPr>
                <w:color w:val="auto"/>
                <w:sz w:val="18"/>
              </w:rPr>
              <w:t>Strict order of execution</w:t>
            </w:r>
          </w:p>
        </w:tc>
      </w:tr>
      <w:tr w:rsidR="00540F82" w:rsidTr="00AA6A4B">
        <w:tc>
          <w:tcPr>
            <w:tcW w:w="1271" w:type="dxa"/>
            <w:tcBorders>
              <w:top w:val="nil"/>
              <w:left w:val="nil"/>
              <w:bottom w:val="nil"/>
              <w:right w:val="single" w:sz="4" w:space="0" w:color="auto"/>
            </w:tcBorders>
          </w:tcPr>
          <w:p w:rsidR="008772A0" w:rsidRPr="00397F57" w:rsidRDefault="00352A31" w:rsidP="00AA6A4B">
            <w:pPr>
              <w:pStyle w:val="31text"/>
              <w:ind w:firstLine="0"/>
              <w:rPr>
                <w:color w:val="auto"/>
              </w:rPr>
            </w:pPr>
            <w:r w:rsidRPr="00397F57">
              <w:rPr>
                <w:color w:val="auto"/>
              </w:rPr>
              <w:t>Iteration</w:t>
            </w:r>
          </w:p>
        </w:tc>
        <w:tc>
          <w:tcPr>
            <w:tcW w:w="3686" w:type="dxa"/>
            <w:tcBorders>
              <w:top w:val="nil"/>
              <w:left w:val="single" w:sz="4" w:space="0" w:color="auto"/>
              <w:bottom w:val="nil"/>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Recursion for iterative data</w:t>
            </w:r>
          </w:p>
        </w:tc>
        <w:tc>
          <w:tcPr>
            <w:tcW w:w="3877" w:type="dxa"/>
            <w:tcBorders>
              <w:top w:val="nil"/>
              <w:left w:val="single" w:sz="4" w:space="0" w:color="auto"/>
              <w:bottom w:val="nil"/>
              <w:right w:val="nil"/>
            </w:tcBorders>
          </w:tcPr>
          <w:p w:rsidR="008772A0" w:rsidRPr="00397F57" w:rsidRDefault="00352A31" w:rsidP="00AA6A4B">
            <w:pPr>
              <w:pStyle w:val="31text"/>
              <w:ind w:firstLine="0"/>
              <w:jc w:val="left"/>
              <w:rPr>
                <w:color w:val="auto"/>
                <w:sz w:val="18"/>
              </w:rPr>
            </w:pPr>
            <w:r w:rsidRPr="00397F57">
              <w:rPr>
                <w:color w:val="auto"/>
                <w:sz w:val="18"/>
              </w:rPr>
              <w:t>Loops for iterative data</w:t>
            </w:r>
          </w:p>
        </w:tc>
      </w:tr>
      <w:tr w:rsidR="00540F82" w:rsidTr="00AA6A4B">
        <w:tc>
          <w:tcPr>
            <w:tcW w:w="1271" w:type="dxa"/>
            <w:tcBorders>
              <w:top w:val="nil"/>
              <w:left w:val="nil"/>
              <w:bottom w:val="nil"/>
              <w:right w:val="single" w:sz="4" w:space="0" w:color="auto"/>
            </w:tcBorders>
          </w:tcPr>
          <w:p w:rsidR="008772A0" w:rsidRPr="00397F57" w:rsidRDefault="00352A31" w:rsidP="00AA6A4B">
            <w:pPr>
              <w:pStyle w:val="31text"/>
              <w:ind w:firstLine="0"/>
              <w:rPr>
                <w:color w:val="auto"/>
              </w:rPr>
            </w:pPr>
            <w:r w:rsidRPr="00397F57">
              <w:rPr>
                <w:color w:val="auto"/>
              </w:rPr>
              <w:t>Elements</w:t>
            </w:r>
          </w:p>
        </w:tc>
        <w:tc>
          <w:tcPr>
            <w:tcW w:w="3686" w:type="dxa"/>
            <w:tcBorders>
              <w:top w:val="nil"/>
              <w:left w:val="single" w:sz="4" w:space="0" w:color="auto"/>
              <w:bottom w:val="nil"/>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Variables and functions</w:t>
            </w:r>
          </w:p>
        </w:tc>
        <w:tc>
          <w:tcPr>
            <w:tcW w:w="3877" w:type="dxa"/>
            <w:tcBorders>
              <w:top w:val="nil"/>
              <w:left w:val="single" w:sz="4" w:space="0" w:color="auto"/>
              <w:bottom w:val="nil"/>
              <w:right w:val="nil"/>
            </w:tcBorders>
          </w:tcPr>
          <w:p w:rsidR="008772A0" w:rsidRPr="00397F57" w:rsidRDefault="00352A31" w:rsidP="00AA6A4B">
            <w:pPr>
              <w:pStyle w:val="31text"/>
              <w:ind w:firstLine="0"/>
              <w:jc w:val="left"/>
              <w:rPr>
                <w:color w:val="auto"/>
                <w:sz w:val="18"/>
              </w:rPr>
            </w:pPr>
            <w:r w:rsidRPr="00397F57">
              <w:rPr>
                <w:color w:val="auto"/>
                <w:sz w:val="18"/>
              </w:rPr>
              <w:t>Objects and methods</w:t>
            </w:r>
          </w:p>
        </w:tc>
      </w:tr>
      <w:tr w:rsidR="00540F82" w:rsidTr="009D17E2">
        <w:tc>
          <w:tcPr>
            <w:tcW w:w="1271" w:type="dxa"/>
            <w:tcBorders>
              <w:top w:val="nil"/>
              <w:left w:val="nil"/>
              <w:bottom w:val="single" w:sz="4" w:space="0" w:color="auto"/>
              <w:right w:val="single" w:sz="4" w:space="0" w:color="auto"/>
            </w:tcBorders>
          </w:tcPr>
          <w:p w:rsidR="008772A0" w:rsidRPr="00397F57" w:rsidRDefault="00352A31" w:rsidP="00AA6A4B">
            <w:pPr>
              <w:pStyle w:val="31text"/>
              <w:ind w:firstLine="0"/>
              <w:rPr>
                <w:color w:val="auto"/>
              </w:rPr>
            </w:pPr>
            <w:r w:rsidRPr="00397F57">
              <w:rPr>
                <w:color w:val="auto"/>
              </w:rPr>
              <w:t>Use</w:t>
            </w:r>
          </w:p>
        </w:tc>
        <w:tc>
          <w:tcPr>
            <w:tcW w:w="3686" w:type="dxa"/>
            <w:tcBorders>
              <w:top w:val="nil"/>
              <w:left w:val="single" w:sz="4" w:space="0" w:color="auto"/>
              <w:bottom w:val="single" w:sz="4" w:space="0" w:color="auto"/>
              <w:right w:val="single" w:sz="4" w:space="0" w:color="auto"/>
            </w:tcBorders>
          </w:tcPr>
          <w:p w:rsidR="008772A0" w:rsidRPr="00397F57" w:rsidRDefault="00352A31" w:rsidP="00AA6A4B">
            <w:pPr>
              <w:pStyle w:val="31text"/>
              <w:ind w:firstLine="0"/>
              <w:jc w:val="left"/>
              <w:rPr>
                <w:color w:val="auto"/>
                <w:sz w:val="18"/>
              </w:rPr>
            </w:pPr>
            <w:r w:rsidRPr="00397F57">
              <w:rPr>
                <w:color w:val="auto"/>
                <w:sz w:val="18"/>
              </w:rPr>
              <w:t>Few things with many operations</w:t>
            </w:r>
          </w:p>
        </w:tc>
        <w:tc>
          <w:tcPr>
            <w:tcW w:w="3877" w:type="dxa"/>
            <w:tcBorders>
              <w:top w:val="nil"/>
              <w:left w:val="single" w:sz="4" w:space="0" w:color="auto"/>
              <w:bottom w:val="single" w:sz="4" w:space="0" w:color="auto"/>
              <w:right w:val="nil"/>
            </w:tcBorders>
          </w:tcPr>
          <w:p w:rsidR="008772A0" w:rsidRPr="00397F57" w:rsidRDefault="00352A31" w:rsidP="00AA6A4B">
            <w:pPr>
              <w:pStyle w:val="31text"/>
              <w:ind w:firstLine="0"/>
              <w:jc w:val="left"/>
              <w:rPr>
                <w:color w:val="auto"/>
                <w:sz w:val="18"/>
              </w:rPr>
            </w:pPr>
            <w:r w:rsidRPr="00397F57">
              <w:rPr>
                <w:color w:val="auto"/>
                <w:sz w:val="18"/>
              </w:rPr>
              <w:t>Many things with few operations</w:t>
            </w:r>
          </w:p>
        </w:tc>
      </w:tr>
    </w:tbl>
    <w:p w:rsidR="008772A0" w:rsidRPr="00397F57" w:rsidRDefault="00352A31" w:rsidP="009D17E2">
      <w:pPr>
        <w:pStyle w:val="32textnoindent"/>
        <w:spacing w:before="120"/>
      </w:pPr>
      <w:r>
        <w:t>In summary</w:t>
      </w:r>
      <w:r w:rsidR="008211BA">
        <w:t xml:space="preserve">, the </w:t>
      </w:r>
      <w:r>
        <w:t>key</w:t>
      </w:r>
      <w:r w:rsidR="008211BA">
        <w:t xml:space="preserve"> benefit of object-oriented programming for our use case is the easier structuring of </w:t>
      </w:r>
      <w:r>
        <w:t>large</w:t>
      </w:r>
      <w:r w:rsidR="008211BA">
        <w:t xml:space="preserve"> amounts of data, which are necessary for </w:t>
      </w:r>
      <w:r>
        <w:t>rebuilding</w:t>
      </w:r>
      <w:r w:rsidR="008211BA">
        <w:t xml:space="preserve"> complex industry </w:t>
      </w:r>
      <w:r>
        <w:t>structures</w:t>
      </w:r>
      <w:r w:rsidR="008211BA">
        <w:t>. In addition, an object-oriented programming style fits best for the requirement of implementing as an agent-based model.</w:t>
      </w:r>
    </w:p>
    <w:p w:rsidR="003214EC" w:rsidRPr="00397F57" w:rsidRDefault="00552E16" w:rsidP="0069021F">
      <w:pPr>
        <w:pStyle w:val="berschrift2"/>
        <w:numPr>
          <w:ilvl w:val="0"/>
          <w:numId w:val="0"/>
        </w:numPr>
        <w:ind w:left="576" w:hanging="576"/>
      </w:pPr>
      <w:bookmarkStart w:id="8" w:name="_Toc165968683"/>
      <w:bookmarkStart w:id="9" w:name="_Ref154564921"/>
      <w:bookmarkStart w:id="10" w:name="_Toc166573648"/>
      <w:r>
        <w:rPr>
          <w:rStyle w:val="22heading2Zchn"/>
          <w:i/>
          <w:snapToGrid w:val="0"/>
          <w:color w:val="auto"/>
          <w:lang w:val="en-GB"/>
        </w:rPr>
        <w:t>Supplementary material</w:t>
      </w:r>
      <w:r w:rsidR="00DA10C9" w:rsidRPr="0069021F">
        <w:rPr>
          <w:rStyle w:val="22heading2Zchn"/>
          <w:lang w:val="en-GB"/>
        </w:rPr>
        <w:t xml:space="preserve"> B: </w:t>
      </w:r>
      <w:r w:rsidR="00352A31" w:rsidRPr="0069021F">
        <w:t>Filling input data: Age distribution of the capital stock</w:t>
      </w:r>
      <w:bookmarkEnd w:id="8"/>
      <w:bookmarkEnd w:id="10"/>
    </w:p>
    <w:p w:rsidR="003214EC" w:rsidRPr="00397F57" w:rsidRDefault="00352A31" w:rsidP="009D17E2">
      <w:pPr>
        <w:pStyle w:val="32textnoindent"/>
        <w:spacing w:after="120"/>
      </w:pPr>
      <w:r>
        <w:t>To</w:t>
      </w:r>
      <w:r w:rsidRPr="00397F57">
        <w:t xml:space="preserve"> depict diffusion with high resolution, the model </w:t>
      </w:r>
      <w:r>
        <w:t>requires</w:t>
      </w:r>
      <w:r w:rsidRPr="00397F57">
        <w:t xml:space="preserve"> knowledge about the age per production unit in </w:t>
      </w:r>
      <w:r>
        <w:t>the</w:t>
      </w:r>
      <w:r w:rsidRPr="00397F57">
        <w:t xml:space="preserve"> preceding step. </w:t>
      </w:r>
      <w:r w:rsidR="00FD619B">
        <w:fldChar w:fldCharType="begin"/>
      </w:r>
      <w:r w:rsidR="00FD619B">
        <w:instrText xml:space="preserve"> REF _Ref162339687 \h </w:instrText>
      </w:r>
      <w:r w:rsidR="00FD619B">
        <w:fldChar w:fldCharType="separate"/>
      </w:r>
      <w:r w:rsidR="002946AF" w:rsidRPr="00397F57">
        <w:rPr>
          <w:b/>
        </w:rPr>
        <w:t xml:space="preserve">Figure </w:t>
      </w:r>
      <w:r w:rsidR="002946AF">
        <w:rPr>
          <w:b/>
          <w:noProof/>
        </w:rPr>
        <w:t>1</w:t>
      </w:r>
      <w:r w:rsidR="00FD619B">
        <w:fldChar w:fldCharType="end"/>
      </w:r>
      <w:r w:rsidRPr="00397F57">
        <w:t xml:space="preserve"> shows the algorithm for this approach to depict the ages of all existing production units in energy-intensive industries individually.</w:t>
      </w:r>
    </w:p>
    <w:p w:rsidR="003214EC" w:rsidRPr="00397F57" w:rsidRDefault="00352A31" w:rsidP="003214EC">
      <w:pPr>
        <w:pStyle w:val="32textnoindent"/>
        <w:keepNext/>
        <w:jc w:val="center"/>
        <w:rPr>
          <w:color w:val="auto"/>
        </w:rPr>
      </w:pPr>
      <w:r>
        <w:rPr>
          <w:noProof/>
          <w:lang w:val="de-DE" w:bidi="ar-SA"/>
        </w:rPr>
        <w:drawing>
          <wp:inline distT="0" distB="0" distL="0" distR="0">
            <wp:extent cx="5270500" cy="1549400"/>
            <wp:effectExtent l="0" t="0" r="6350" b="0"/>
            <wp:docPr id="3" name="Grafik 3" descr="Algorith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8" descr="Algorithm"/>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270500" cy="1549400"/>
                    </a:xfrm>
                    <a:prstGeom prst="rect">
                      <a:avLst/>
                    </a:prstGeom>
                    <a:noFill/>
                    <a:ln>
                      <a:noFill/>
                    </a:ln>
                  </pic:spPr>
                </pic:pic>
              </a:graphicData>
            </a:graphic>
          </wp:inline>
        </w:drawing>
      </w:r>
    </w:p>
    <w:p w:rsidR="003214EC" w:rsidRPr="00397F57" w:rsidRDefault="00352A31" w:rsidP="003214EC">
      <w:pPr>
        <w:pStyle w:val="Beschriftung"/>
        <w:jc w:val="center"/>
      </w:pPr>
      <w:bookmarkStart w:id="11" w:name="_Ref162339687"/>
      <w:r w:rsidRPr="00397F57">
        <w:rPr>
          <w:b/>
        </w:rPr>
        <w:t xml:space="preserve">Figure </w:t>
      </w:r>
      <w:r w:rsidRPr="00397F57">
        <w:rPr>
          <w:b/>
        </w:rPr>
        <w:fldChar w:fldCharType="begin"/>
      </w:r>
      <w:r w:rsidRPr="00397F57">
        <w:rPr>
          <w:b/>
        </w:rPr>
        <w:instrText xml:space="preserve"> SEQ Figure \* ARABIC </w:instrText>
      </w:r>
      <w:r w:rsidRPr="00397F57">
        <w:rPr>
          <w:b/>
        </w:rPr>
        <w:fldChar w:fldCharType="separate"/>
      </w:r>
      <w:r w:rsidR="002946AF">
        <w:rPr>
          <w:b/>
          <w:noProof/>
        </w:rPr>
        <w:t>1</w:t>
      </w:r>
      <w:r w:rsidRPr="00397F57">
        <w:rPr>
          <w:b/>
        </w:rPr>
        <w:fldChar w:fldCharType="end"/>
      </w:r>
      <w:bookmarkEnd w:id="11"/>
      <w:r w:rsidRPr="00397F57">
        <w:rPr>
          <w:b/>
        </w:rPr>
        <w:t>:</w:t>
      </w:r>
      <w:r w:rsidRPr="00397F57">
        <w:t xml:space="preserve"> Algorithm </w:t>
      </w:r>
      <w:r>
        <w:t>for</w:t>
      </w:r>
      <w:r w:rsidRPr="00397F57">
        <w:t xml:space="preserve"> estimating missing input data on </w:t>
      </w:r>
      <w:r>
        <w:t xml:space="preserve">the </w:t>
      </w:r>
      <w:r w:rsidRPr="00397F57">
        <w:t>age distribution of the capital stock</w:t>
      </w:r>
    </w:p>
    <w:p w:rsidR="003214EC" w:rsidRPr="00397F57" w:rsidRDefault="00352A31" w:rsidP="009D17E2">
      <w:pPr>
        <w:pStyle w:val="32textnoindent"/>
      </w:pPr>
      <w:r w:rsidRPr="00397F57">
        <w:t xml:space="preserve">Here, we </w:t>
      </w:r>
      <w:r>
        <w:t>follow</w:t>
      </w:r>
      <w:r w:rsidRPr="00397F57">
        <w:t xml:space="preserve"> two parallel strands due to </w:t>
      </w:r>
      <w:r>
        <w:t>differences</w:t>
      </w:r>
      <w:r w:rsidRPr="00397F57">
        <w:t xml:space="preserve"> in data availability for different industry sectors and sites, </w:t>
      </w:r>
      <w:r>
        <w:t xml:space="preserve">as </w:t>
      </w:r>
      <w:r w:rsidRPr="00397F57">
        <w:t>defined by equation 1.</w:t>
      </w:r>
    </w:p>
    <w:tbl>
      <w:tblPr>
        <w:tblpPr w:leftFromText="141" w:rightFromText="141" w:vertAnchor="text" w:horzAnchor="margin" w:tblpY="44"/>
        <w:tblW w:w="5000" w:type="pct"/>
        <w:tblCellMar>
          <w:left w:w="0" w:type="dxa"/>
          <w:right w:w="0" w:type="dxa"/>
        </w:tblCellMar>
        <w:tblLook w:val="04A0" w:firstRow="1" w:lastRow="0" w:firstColumn="1" w:lastColumn="0" w:noHBand="0" w:noVBand="1"/>
      </w:tblPr>
      <w:tblGrid>
        <w:gridCol w:w="8016"/>
        <w:gridCol w:w="414"/>
        <w:gridCol w:w="414"/>
      </w:tblGrid>
      <w:tr w:rsidR="00540F82" w:rsidTr="00FE3289">
        <w:tc>
          <w:tcPr>
            <w:tcW w:w="4532" w:type="pct"/>
            <w:shd w:val="clear" w:color="auto" w:fill="auto"/>
          </w:tcPr>
          <w:p w:rsidR="003214EC" w:rsidRPr="00397F57" w:rsidRDefault="00352A31" w:rsidP="00FE3289">
            <w:pPr>
              <w:pStyle w:val="39equation"/>
              <w:rPr>
                <w:color w:val="auto"/>
              </w:rPr>
            </w:pPr>
            <m:oMathPara>
              <m:oMath>
                <m:r>
                  <w:rPr>
                    <w:rFonts w:ascii="Cambria Math" w:hAnsi="Cambria Math"/>
                    <w:color w:val="auto"/>
                  </w:rPr>
                  <m:t>plant age=</m:t>
                </m:r>
                <m:d>
                  <m:dPr>
                    <m:begChr m:val="{"/>
                    <m:endChr m:val=""/>
                    <m:ctrlPr>
                      <w:rPr>
                        <w:rFonts w:ascii="Cambria Math" w:hAnsi="Cambria Math"/>
                        <w:i/>
                        <w:color w:val="auto"/>
                      </w:rPr>
                    </m:ctrlPr>
                  </m:dPr>
                  <m:e>
                    <m:eqArr>
                      <m:eqArrPr>
                        <m:ctrlPr>
                          <w:rPr>
                            <w:rFonts w:ascii="Cambria Math" w:hAnsi="Cambria Math"/>
                            <w:i/>
                            <w:color w:val="auto"/>
                          </w:rPr>
                        </m:ctrlPr>
                      </m:eqArrPr>
                      <m:e>
                        <m:r>
                          <w:rPr>
                            <w:rFonts w:ascii="Cambria Math" w:hAnsi="Cambria Math"/>
                            <w:color w:val="auto"/>
                          </w:rPr>
                          <m:t>yes=1,  &amp;Directly feed into discrete reinvestment decision</m:t>
                        </m:r>
                      </m:e>
                      <m:e>
                        <m:r>
                          <w:rPr>
                            <w:rFonts w:ascii="Cambria Math" w:hAnsi="Cambria Math"/>
                            <w:color w:val="auto"/>
                          </w:rPr>
                          <m:t>no =0,  &amp;Add to stock model before discrete decision</m:t>
                        </m:r>
                      </m:e>
                    </m:eqArr>
                  </m:e>
                </m:d>
              </m:oMath>
            </m:oMathPara>
          </w:p>
        </w:tc>
        <w:tc>
          <w:tcPr>
            <w:tcW w:w="234" w:type="pct"/>
          </w:tcPr>
          <w:p w:rsidR="003214EC" w:rsidRPr="00397F57" w:rsidRDefault="003214EC" w:rsidP="00FE3289">
            <w:pPr>
              <w:pStyle w:val="3aequationnumber"/>
              <w:spacing w:line="260" w:lineRule="atLeast"/>
              <w:rPr>
                <w:color w:val="auto"/>
              </w:rPr>
            </w:pPr>
          </w:p>
        </w:tc>
        <w:tc>
          <w:tcPr>
            <w:tcW w:w="234" w:type="pct"/>
            <w:shd w:val="clear" w:color="auto" w:fill="auto"/>
            <w:vAlign w:val="center"/>
          </w:tcPr>
          <w:p w:rsidR="003214EC" w:rsidRPr="00397F57" w:rsidRDefault="00352A31" w:rsidP="00FE3289">
            <w:pPr>
              <w:pStyle w:val="3aequationnumber"/>
              <w:spacing w:line="260" w:lineRule="atLeast"/>
              <w:rPr>
                <w:color w:val="auto"/>
              </w:rPr>
            </w:pPr>
            <w:r w:rsidRPr="00397F57">
              <w:rPr>
                <w:color w:val="auto"/>
              </w:rPr>
              <w:t>(1)</w:t>
            </w:r>
          </w:p>
        </w:tc>
      </w:tr>
    </w:tbl>
    <w:p w:rsidR="003214EC" w:rsidRPr="00397F57" w:rsidRDefault="00352A31" w:rsidP="009D17E2">
      <w:pPr>
        <w:pStyle w:val="32textnoindent"/>
      </w:pPr>
      <w:r w:rsidRPr="00397F57">
        <w:t xml:space="preserve">Production units with ages from primary sources </w:t>
      </w:r>
      <w:proofErr w:type="gramStart"/>
      <w:r w:rsidRPr="00397F57">
        <w:t>are directly fed</w:t>
      </w:r>
      <w:proofErr w:type="gramEnd"/>
      <w:r w:rsidRPr="00397F57">
        <w:t xml:space="preserve"> to the reinvestment decision by applying the </w:t>
      </w:r>
      <w:r>
        <w:t>diffusion mechanism</w:t>
      </w:r>
      <w:r w:rsidR="00FD619B">
        <w:t xml:space="preserve">. In the second case, for all production units where the age </w:t>
      </w:r>
      <w:proofErr w:type="gramStart"/>
      <w:r w:rsidR="00FD619B">
        <w:t>is not known</w:t>
      </w:r>
      <w:proofErr w:type="gramEnd"/>
      <w:r w:rsidR="00FD619B">
        <w:t xml:space="preserve">, the </w:t>
      </w:r>
      <w:r>
        <w:t>initialisation</w:t>
      </w:r>
      <w:r w:rsidR="00FD619B">
        <w:t xml:space="preserve"> of the stock model is carried out by summing the number of production units per product and region that do not contain any information about the age. Then, all production units of the respective product and region containing information about age </w:t>
      </w:r>
      <w:proofErr w:type="gramStart"/>
      <w:r w:rsidR="00FD619B">
        <w:t>are summed up</w:t>
      </w:r>
      <w:proofErr w:type="gramEnd"/>
      <w:r w:rsidR="00FD619B">
        <w:t xml:space="preserve"> for building a histogram </w:t>
      </w:r>
      <w:r>
        <w:t>such as</w:t>
      </w:r>
      <w:r w:rsidR="00FD619B">
        <w:t xml:space="preserve"> the exemplary for Iron and Steel in Europe in </w:t>
      </w:r>
      <w:r w:rsidR="00FD619B">
        <w:fldChar w:fldCharType="begin"/>
      </w:r>
      <w:r w:rsidR="00FD619B">
        <w:instrText xml:space="preserve"> REF _Ref162339714 \h </w:instrText>
      </w:r>
      <w:r w:rsidR="00FD619B">
        <w:fldChar w:fldCharType="separate"/>
      </w:r>
      <w:r w:rsidR="002946AF" w:rsidRPr="00397F57">
        <w:rPr>
          <w:b/>
        </w:rPr>
        <w:t xml:space="preserve">Figure </w:t>
      </w:r>
      <w:r w:rsidR="002946AF">
        <w:rPr>
          <w:b/>
          <w:noProof/>
        </w:rPr>
        <w:t>2</w:t>
      </w:r>
      <w:r w:rsidR="00FD619B">
        <w:fldChar w:fldCharType="end"/>
      </w:r>
      <w:r w:rsidRPr="00397F57">
        <w:t xml:space="preserve">. Based on the histogram of the known ages and the typical lifetimes of the processes, a distribution that fits the </w:t>
      </w:r>
      <w:r>
        <w:t>empirical</w:t>
      </w:r>
      <w:r w:rsidRPr="00397F57">
        <w:t xml:space="preserve"> data</w:t>
      </w:r>
      <w:r>
        <w:t xml:space="preserve"> </w:t>
      </w:r>
      <w:proofErr w:type="gramStart"/>
      <w:r>
        <w:t>is chosen</w:t>
      </w:r>
      <w:proofErr w:type="gramEnd"/>
      <w:r w:rsidRPr="00397F57">
        <w:t xml:space="preserve">. Finally, specific years for the next reinvestments are determined by following this distribution and </w:t>
      </w:r>
      <w:proofErr w:type="gramStart"/>
      <w:r>
        <w:t>are</w:t>
      </w:r>
      <w:r w:rsidRPr="00397F57">
        <w:t xml:space="preserve"> allocated</w:t>
      </w:r>
      <w:proofErr w:type="gramEnd"/>
      <w:r w:rsidRPr="00397F57">
        <w:t xml:space="preserve"> to the production units missing ages.</w:t>
      </w:r>
    </w:p>
    <w:p w:rsidR="003214EC" w:rsidRPr="00397F57" w:rsidRDefault="00352A31" w:rsidP="003214EC">
      <w:pPr>
        <w:pStyle w:val="31text"/>
        <w:keepNext/>
        <w:jc w:val="center"/>
        <w:rPr>
          <w:color w:val="auto"/>
        </w:rPr>
      </w:pPr>
      <w:r w:rsidRPr="00397F57">
        <w:rPr>
          <w:noProof/>
          <w:color w:val="auto"/>
          <w:lang w:val="de-DE" w:bidi="ar-SA"/>
        </w:rPr>
        <w:lastRenderedPageBreak/>
        <w:drawing>
          <wp:inline distT="0" distB="0" distL="0" distR="0">
            <wp:extent cx="2229681" cy="1726388"/>
            <wp:effectExtent l="0" t="0" r="0" b="7620"/>
            <wp:docPr id="2" name="Grafik 2" descr="C:\Users\NEM\AppData\Local\Microsoft\Windows\INetCache\Content.MSO\BBC292D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7" descr="C:\Users\NEM\AppData\Local\Microsoft\Windows\INetCache\Content.MSO\BBC292D6.tmp"/>
                    <pic:cNvPicPr>
                      <a:picLocks noChangeAspect="1" noChangeArrowheads="1"/>
                    </pic:cNvPicPr>
                  </pic:nvPicPr>
                  <pic:blipFill>
                    <a:blip r:embed="rId13" cstate="print">
                      <a:extLst>
                        <a:ext uri="{28A0092B-C50C-407E-A947-70E740481C1C}">
                          <a14:useLocalDpi xmlns:a14="http://schemas.microsoft.com/office/drawing/2010/main" val="0"/>
                        </a:ext>
                      </a:extLst>
                    </a:blip>
                    <a:srcRect l="5436" t="4609" r="5883" b="3838"/>
                    <a:stretch>
                      <a:fillRect/>
                    </a:stretch>
                  </pic:blipFill>
                  <pic:spPr bwMode="auto">
                    <a:xfrm>
                      <a:off x="0" y="0"/>
                      <a:ext cx="2306970" cy="1786231"/>
                    </a:xfrm>
                    <a:prstGeom prst="rect">
                      <a:avLst/>
                    </a:prstGeom>
                    <a:noFill/>
                    <a:ln>
                      <a:noFill/>
                    </a:ln>
                    <a:extLst>
                      <a:ext uri="{53640926-AAD7-44D8-BBD7-CCE9431645EC}">
                        <a14:shadowObscured xmlns:a14="http://schemas.microsoft.com/office/drawing/2010/main"/>
                      </a:ext>
                    </a:extLst>
                  </pic:spPr>
                </pic:pic>
              </a:graphicData>
            </a:graphic>
          </wp:inline>
        </w:drawing>
      </w:r>
    </w:p>
    <w:p w:rsidR="003214EC" w:rsidRPr="00397F57" w:rsidRDefault="00352A31" w:rsidP="003214EC">
      <w:pPr>
        <w:pStyle w:val="Beschriftung"/>
        <w:jc w:val="center"/>
      </w:pPr>
      <w:bookmarkStart w:id="12" w:name="_Ref162339714"/>
      <w:r w:rsidRPr="00397F57">
        <w:rPr>
          <w:b/>
        </w:rPr>
        <w:t xml:space="preserve">Figure </w:t>
      </w:r>
      <w:r w:rsidRPr="00397F57">
        <w:rPr>
          <w:b/>
        </w:rPr>
        <w:fldChar w:fldCharType="begin"/>
      </w:r>
      <w:r w:rsidRPr="00397F57">
        <w:rPr>
          <w:b/>
        </w:rPr>
        <w:instrText xml:space="preserve"> SEQ Figure \* ARABIC </w:instrText>
      </w:r>
      <w:r w:rsidRPr="00397F57">
        <w:rPr>
          <w:b/>
        </w:rPr>
        <w:fldChar w:fldCharType="separate"/>
      </w:r>
      <w:r w:rsidR="002946AF">
        <w:rPr>
          <w:b/>
          <w:noProof/>
        </w:rPr>
        <w:t>2</w:t>
      </w:r>
      <w:r w:rsidRPr="00397F57">
        <w:rPr>
          <w:b/>
        </w:rPr>
        <w:fldChar w:fldCharType="end"/>
      </w:r>
      <w:bookmarkEnd w:id="12"/>
      <w:r w:rsidRPr="00397F57">
        <w:rPr>
          <w:b/>
        </w:rPr>
        <w:t>:</w:t>
      </w:r>
      <w:r w:rsidRPr="00397F57">
        <w:t xml:space="preserve"> Exemplary Bass fit for the European iron and steel industry to investigate an age distribution applied to production units without exact knowledge about the age</w:t>
      </w:r>
    </w:p>
    <w:p w:rsidR="003214EC" w:rsidRPr="00397F57" w:rsidRDefault="00352A31" w:rsidP="009D17E2">
      <w:pPr>
        <w:pStyle w:val="32textnoindent"/>
      </w:pPr>
      <w:r w:rsidRPr="00397F57">
        <w:t xml:space="preserve">The allocation of the age structure </w:t>
      </w:r>
      <w:proofErr w:type="gramStart"/>
      <w:r w:rsidRPr="00397F57">
        <w:t>can be represented</w:t>
      </w:r>
      <w:proofErr w:type="gramEnd"/>
      <w:r w:rsidRPr="00397F57">
        <w:t xml:space="preserve"> by various statistical distributions in diffusion theories. Here, </w:t>
      </w:r>
      <w:r>
        <w:t xml:space="preserve">the </w:t>
      </w:r>
      <w:r w:rsidRPr="00397F57">
        <w:t xml:space="preserve">basis for the algorithm </w:t>
      </w:r>
      <w:r>
        <w:t xml:space="preserve">developed </w:t>
      </w:r>
      <w:r w:rsidRPr="00397F57">
        <w:t>in this analysis is the Bass</w:t>
      </w:r>
      <w:r>
        <w:t xml:space="preserve"> </w:t>
      </w:r>
      <w:r w:rsidRPr="00397F57">
        <w:t xml:space="preserve">model </w:t>
      </w:r>
      <w:sdt>
        <w:sdtPr>
          <w:alias w:val="To edit, see citavi.com/edit"/>
          <w:tag w:val="CitaviPlaceholder#4d72b0f3-86c2-4c61-96cb-159d764de4e0"/>
          <w:id w:val="-1912613886"/>
          <w:placeholder>
            <w:docPart w:val="8899D776244E45C08ADDCDC19D8E0477"/>
          </w:placeholder>
        </w:sdtPr>
        <w:sdtEndPr/>
        <w:sdtContent>
          <w:r w:rsidRPr="00397F57">
            <w:fldChar w:fldCharType="begin"/>
          </w:r>
          <w:r w:rsidR="00C361E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yYTc1YTg3LTM2MTAtNDZlZS04ZWZmLTZhMTRiYzU0ZGQ1MCIsIlJhbmdlTGVuZ3RoIjozLCJSZWZlcmVuY2VJZCI6ImJjYzRmMTRjLTVlNGUtNDA5NC1hNmZmLWZmOGY1OTdmMmJhM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}</w:instrText>
          </w:r>
          <w:r w:rsidRPr="00397F57">
            <w:fldChar w:fldCharType="separate"/>
          </w:r>
          <w:r w:rsidR="00C361EA">
            <w:t>[2]</w:t>
          </w:r>
          <w:r w:rsidRPr="00397F57">
            <w:fldChar w:fldCharType="end"/>
          </w:r>
        </w:sdtContent>
      </w:sdt>
      <w:r w:rsidR="00FD619B">
        <w:t xml:space="preserve">. As </w:t>
      </w:r>
      <w:r>
        <w:t>shown in</w:t>
      </w:r>
      <w:r w:rsidR="00FD619B">
        <w:t xml:space="preserve"> </w:t>
      </w:r>
      <w:r w:rsidR="00FD619B">
        <w:fldChar w:fldCharType="begin"/>
      </w:r>
      <w:r w:rsidR="00FD619B">
        <w:instrText xml:space="preserve"> REF _Ref162339714 \h </w:instrText>
      </w:r>
      <w:r w:rsidR="00FD619B">
        <w:fldChar w:fldCharType="separate"/>
      </w:r>
      <w:r w:rsidR="002946AF" w:rsidRPr="00397F57">
        <w:rPr>
          <w:b/>
        </w:rPr>
        <w:t xml:space="preserve">Figure </w:t>
      </w:r>
      <w:r w:rsidR="002946AF">
        <w:rPr>
          <w:b/>
          <w:noProof/>
        </w:rPr>
        <w:t>2</w:t>
      </w:r>
      <w:r w:rsidR="00FD619B">
        <w:fldChar w:fldCharType="end"/>
      </w:r>
      <w:r w:rsidRPr="00397F57">
        <w:t xml:space="preserve">, a fit for the Bass model approach is </w:t>
      </w:r>
      <w:r>
        <w:t>to investigate the</w:t>
      </w:r>
      <w:r w:rsidRPr="00397F57">
        <w:t xml:space="preserve"> parameters </w:t>
      </w:r>
      <w:r>
        <w:t xml:space="preserve">needed </w:t>
      </w:r>
      <w:r w:rsidRPr="00397F57">
        <w:t xml:space="preserve">to adapt the distribution of the Bass model to the </w:t>
      </w:r>
      <w:r>
        <w:t>empirical</w:t>
      </w:r>
      <w:r w:rsidRPr="00397F57">
        <w:t xml:space="preserve"> data. The key performance indicator calculated with this approach is the number of adoptions per </w:t>
      </w:r>
      <w:proofErr w:type="gramStart"/>
      <w:r w:rsidRPr="00397F57">
        <w:t>time period</w:t>
      </w:r>
      <w:proofErr w:type="gramEnd"/>
      <w:r w:rsidRPr="00397F57">
        <w:t>, represented by the mathematical formulation of the differential equation in equation 2.</w:t>
      </w:r>
    </w:p>
    <w:tbl>
      <w:tblPr>
        <w:tblpPr w:leftFromText="141" w:rightFromText="141" w:vertAnchor="text" w:horzAnchor="margin" w:tblpY="44"/>
        <w:tblW w:w="5000" w:type="pct"/>
        <w:tblCellMar>
          <w:left w:w="0" w:type="dxa"/>
          <w:right w:w="0" w:type="dxa"/>
        </w:tblCellMar>
        <w:tblLook w:val="04A0" w:firstRow="1" w:lastRow="0" w:firstColumn="1" w:lastColumn="0" w:noHBand="0" w:noVBand="1"/>
      </w:tblPr>
      <w:tblGrid>
        <w:gridCol w:w="8016"/>
        <w:gridCol w:w="414"/>
        <w:gridCol w:w="414"/>
      </w:tblGrid>
      <w:tr w:rsidR="00540F82" w:rsidTr="00FE3289">
        <w:tc>
          <w:tcPr>
            <w:tcW w:w="4532" w:type="pct"/>
            <w:shd w:val="clear" w:color="auto" w:fill="auto"/>
          </w:tcPr>
          <w:p w:rsidR="003214EC" w:rsidRPr="00397F57" w:rsidRDefault="00352A31" w:rsidP="00FE3289">
            <w:pPr>
              <w:pStyle w:val="39equation"/>
              <w:rPr>
                <w:color w:val="auto"/>
              </w:rPr>
            </w:pPr>
            <m:oMathPara>
              <m:oMath>
                <m:r>
                  <w:rPr>
                    <w:rFonts w:ascii="Cambria Math" w:hAnsi="Cambria Math"/>
                    <w:noProof/>
                    <w:color w:val="auto"/>
                    <w:lang w:bidi="ar-SA"/>
                  </w:rPr>
                  <m:t>n</m:t>
                </m:r>
                <m:d>
                  <m:dPr>
                    <m:ctrlPr>
                      <w:rPr>
                        <w:rFonts w:ascii="Cambria Math" w:hAnsi="Cambria Math"/>
                        <w:i/>
                        <w:noProof/>
                        <w:color w:val="auto"/>
                        <w:lang w:bidi="ar-SA"/>
                      </w:rPr>
                    </m:ctrlPr>
                  </m:dPr>
                  <m:e>
                    <m:r>
                      <w:rPr>
                        <w:rFonts w:ascii="Cambria Math" w:hAnsi="Cambria Math"/>
                        <w:noProof/>
                        <w:color w:val="auto"/>
                        <w:lang w:bidi="ar-SA"/>
                      </w:rPr>
                      <m:t>t</m:t>
                    </m:r>
                  </m:e>
                </m:d>
                <m:r>
                  <w:rPr>
                    <w:rFonts w:ascii="Cambria Math" w:hAnsi="Cambria Math"/>
                    <w:noProof/>
                    <w:color w:val="auto"/>
                    <w:lang w:bidi="ar-SA"/>
                  </w:rPr>
                  <m:t>=</m:t>
                </m:r>
                <m:f>
                  <m:fPr>
                    <m:ctrlPr>
                      <w:rPr>
                        <w:rFonts w:ascii="Cambria Math" w:hAnsi="Cambria Math"/>
                        <w:i/>
                        <w:noProof/>
                        <w:color w:val="auto"/>
                        <w:lang w:bidi="ar-SA"/>
                      </w:rPr>
                    </m:ctrlPr>
                  </m:fPr>
                  <m:num>
                    <m:r>
                      <w:rPr>
                        <w:rFonts w:ascii="Cambria Math" w:hAnsi="Cambria Math"/>
                        <w:noProof/>
                        <w:color w:val="auto"/>
                        <w:lang w:bidi="ar-SA"/>
                      </w:rPr>
                      <m:t>dN(t)</m:t>
                    </m:r>
                  </m:num>
                  <m:den>
                    <m:r>
                      <w:rPr>
                        <w:rFonts w:ascii="Cambria Math" w:hAnsi="Cambria Math"/>
                        <w:noProof/>
                        <w:color w:val="auto"/>
                        <w:lang w:bidi="ar-SA"/>
                      </w:rPr>
                      <m:t>dt</m:t>
                    </m:r>
                  </m:den>
                </m:f>
                <m:r>
                  <w:rPr>
                    <w:rFonts w:ascii="Cambria Math" w:hAnsi="Cambria Math"/>
                    <w:noProof/>
                    <w:color w:val="auto"/>
                    <w:lang w:bidi="ar-SA"/>
                  </w:rPr>
                  <m:t>=m∙</m:t>
                </m:r>
                <m:d>
                  <m:dPr>
                    <m:ctrlPr>
                      <w:rPr>
                        <w:rFonts w:ascii="Cambria Math" w:hAnsi="Cambria Math"/>
                        <w:i/>
                        <w:noProof/>
                        <w:color w:val="auto"/>
                        <w:lang w:bidi="ar-SA"/>
                      </w:rPr>
                    </m:ctrlPr>
                  </m:dPr>
                  <m:e>
                    <m:r>
                      <w:rPr>
                        <w:rFonts w:ascii="Cambria Math" w:hAnsi="Cambria Math"/>
                        <w:noProof/>
                        <w:color w:val="auto"/>
                        <w:lang w:bidi="ar-SA"/>
                      </w:rPr>
                      <m:t>p+q∙</m:t>
                    </m:r>
                    <m:f>
                      <m:fPr>
                        <m:ctrlPr>
                          <w:rPr>
                            <w:rFonts w:ascii="Cambria Math" w:hAnsi="Cambria Math"/>
                            <w:i/>
                            <w:noProof/>
                            <w:color w:val="auto"/>
                            <w:lang w:bidi="ar-SA"/>
                          </w:rPr>
                        </m:ctrlPr>
                      </m:fPr>
                      <m:num>
                        <m:r>
                          <w:rPr>
                            <w:rFonts w:ascii="Cambria Math" w:hAnsi="Cambria Math"/>
                            <w:noProof/>
                            <w:color w:val="auto"/>
                            <w:lang w:bidi="ar-SA"/>
                          </w:rPr>
                          <m:t>N</m:t>
                        </m:r>
                        <m:d>
                          <m:dPr>
                            <m:ctrlPr>
                              <w:rPr>
                                <w:rFonts w:ascii="Cambria Math" w:hAnsi="Cambria Math"/>
                                <w:i/>
                                <w:noProof/>
                                <w:color w:val="auto"/>
                                <w:lang w:bidi="ar-SA"/>
                              </w:rPr>
                            </m:ctrlPr>
                          </m:dPr>
                          <m:e>
                            <m:r>
                              <w:rPr>
                                <w:rFonts w:ascii="Cambria Math" w:hAnsi="Cambria Math"/>
                                <w:noProof/>
                                <w:color w:val="auto"/>
                                <w:lang w:bidi="ar-SA"/>
                              </w:rPr>
                              <m:t>t</m:t>
                            </m:r>
                          </m:e>
                        </m:d>
                      </m:num>
                      <m:den>
                        <m:r>
                          <w:rPr>
                            <w:rFonts w:ascii="Cambria Math" w:hAnsi="Cambria Math"/>
                            <w:noProof/>
                            <w:color w:val="auto"/>
                            <w:lang w:bidi="ar-SA"/>
                          </w:rPr>
                          <m:t>m</m:t>
                        </m:r>
                      </m:den>
                    </m:f>
                  </m:e>
                </m:d>
                <m:r>
                  <w:rPr>
                    <w:rFonts w:ascii="Cambria Math" w:hAnsi="Cambria Math"/>
                    <w:noProof/>
                    <w:color w:val="auto"/>
                    <w:lang w:bidi="ar-SA"/>
                  </w:rPr>
                  <m:t>∙</m:t>
                </m:r>
                <m:d>
                  <m:dPr>
                    <m:ctrlPr>
                      <w:rPr>
                        <w:rFonts w:ascii="Cambria Math" w:hAnsi="Cambria Math"/>
                        <w:i/>
                        <w:noProof/>
                        <w:color w:val="auto"/>
                        <w:lang w:bidi="ar-SA"/>
                      </w:rPr>
                    </m:ctrlPr>
                  </m:dPr>
                  <m:e>
                    <m:r>
                      <w:rPr>
                        <w:rFonts w:ascii="Cambria Math" w:hAnsi="Cambria Math"/>
                        <w:noProof/>
                        <w:color w:val="auto"/>
                        <w:lang w:bidi="ar-SA"/>
                      </w:rPr>
                      <m:t>1-</m:t>
                    </m:r>
                    <m:f>
                      <m:fPr>
                        <m:ctrlPr>
                          <w:rPr>
                            <w:rFonts w:ascii="Cambria Math" w:hAnsi="Cambria Math"/>
                            <w:i/>
                            <w:noProof/>
                            <w:color w:val="auto"/>
                            <w:lang w:bidi="ar-SA"/>
                          </w:rPr>
                        </m:ctrlPr>
                      </m:fPr>
                      <m:num>
                        <m:r>
                          <w:rPr>
                            <w:rFonts w:ascii="Cambria Math" w:hAnsi="Cambria Math"/>
                            <w:noProof/>
                            <w:color w:val="auto"/>
                            <w:lang w:bidi="ar-SA"/>
                          </w:rPr>
                          <m:t>N</m:t>
                        </m:r>
                        <m:d>
                          <m:dPr>
                            <m:ctrlPr>
                              <w:rPr>
                                <w:rFonts w:ascii="Cambria Math" w:hAnsi="Cambria Math"/>
                                <w:i/>
                                <w:noProof/>
                                <w:color w:val="auto"/>
                                <w:lang w:bidi="ar-SA"/>
                              </w:rPr>
                            </m:ctrlPr>
                          </m:dPr>
                          <m:e>
                            <m:r>
                              <w:rPr>
                                <w:rFonts w:ascii="Cambria Math" w:hAnsi="Cambria Math"/>
                                <w:noProof/>
                                <w:color w:val="auto"/>
                                <w:lang w:bidi="ar-SA"/>
                              </w:rPr>
                              <m:t>t</m:t>
                            </m:r>
                          </m:e>
                        </m:d>
                      </m:num>
                      <m:den>
                        <m:r>
                          <w:rPr>
                            <w:rFonts w:ascii="Cambria Math" w:hAnsi="Cambria Math"/>
                            <w:noProof/>
                            <w:color w:val="auto"/>
                            <w:lang w:bidi="ar-SA"/>
                          </w:rPr>
                          <m:t>m</m:t>
                        </m:r>
                      </m:den>
                    </m:f>
                  </m:e>
                </m:d>
                <m:r>
                  <w:rPr>
                    <w:rFonts w:ascii="Cambria Math" w:hAnsi="Cambria Math"/>
                    <w:noProof/>
                    <w:color w:val="auto"/>
                    <w:lang w:bidi="ar-SA"/>
                  </w:rPr>
                  <m:t>=m∙p+</m:t>
                </m:r>
                <m:d>
                  <m:dPr>
                    <m:ctrlPr>
                      <w:rPr>
                        <w:rFonts w:ascii="Cambria Math" w:hAnsi="Cambria Math"/>
                        <w:i/>
                        <w:noProof/>
                        <w:color w:val="auto"/>
                        <w:lang w:bidi="ar-SA"/>
                      </w:rPr>
                    </m:ctrlPr>
                  </m:dPr>
                  <m:e>
                    <m:r>
                      <w:rPr>
                        <w:rFonts w:ascii="Cambria Math" w:hAnsi="Cambria Math"/>
                        <w:noProof/>
                        <w:color w:val="auto"/>
                        <w:lang w:bidi="ar-SA"/>
                      </w:rPr>
                      <m:t>q-p</m:t>
                    </m:r>
                  </m:e>
                </m:d>
                <m:r>
                  <w:rPr>
                    <w:rFonts w:ascii="Cambria Math" w:hAnsi="Cambria Math"/>
                    <w:noProof/>
                    <w:color w:val="auto"/>
                    <w:lang w:bidi="ar-SA"/>
                  </w:rPr>
                  <m:t>∙N(t)-</m:t>
                </m:r>
                <m:f>
                  <m:fPr>
                    <m:ctrlPr>
                      <w:rPr>
                        <w:rFonts w:ascii="Cambria Math" w:hAnsi="Cambria Math"/>
                        <w:i/>
                        <w:noProof/>
                        <w:color w:val="auto"/>
                        <w:lang w:bidi="ar-SA"/>
                      </w:rPr>
                    </m:ctrlPr>
                  </m:fPr>
                  <m:num>
                    <m:r>
                      <w:rPr>
                        <w:rFonts w:ascii="Cambria Math" w:hAnsi="Cambria Math"/>
                        <w:noProof/>
                        <w:color w:val="auto"/>
                        <w:lang w:bidi="ar-SA"/>
                      </w:rPr>
                      <m:t>q</m:t>
                    </m:r>
                  </m:num>
                  <m:den>
                    <m:r>
                      <w:rPr>
                        <w:rFonts w:ascii="Cambria Math" w:hAnsi="Cambria Math"/>
                        <w:noProof/>
                        <w:color w:val="auto"/>
                        <w:lang w:bidi="ar-SA"/>
                      </w:rPr>
                      <m:t>m</m:t>
                    </m:r>
                  </m:den>
                </m:f>
                <m:r>
                  <w:rPr>
                    <w:rFonts w:ascii="Cambria Math" w:hAnsi="Cambria Math"/>
                    <w:noProof/>
                    <w:color w:val="auto"/>
                    <w:lang w:bidi="ar-SA"/>
                  </w:rPr>
                  <m:t>∙</m:t>
                </m:r>
                <m:sSup>
                  <m:sSupPr>
                    <m:ctrlPr>
                      <w:rPr>
                        <w:rFonts w:ascii="Cambria Math" w:hAnsi="Cambria Math"/>
                        <w:i/>
                        <w:noProof/>
                        <w:color w:val="auto"/>
                        <w:lang w:bidi="ar-SA"/>
                      </w:rPr>
                    </m:ctrlPr>
                  </m:sSupPr>
                  <m:e>
                    <m:r>
                      <w:rPr>
                        <w:rFonts w:ascii="Cambria Math" w:hAnsi="Cambria Math"/>
                        <w:noProof/>
                        <w:color w:val="auto"/>
                        <w:lang w:bidi="ar-SA"/>
                      </w:rPr>
                      <m:t>N(t)</m:t>
                    </m:r>
                  </m:e>
                  <m:sup>
                    <m:r>
                      <w:rPr>
                        <w:rFonts w:ascii="Cambria Math" w:hAnsi="Cambria Math"/>
                        <w:noProof/>
                        <w:color w:val="auto"/>
                        <w:lang w:bidi="ar-SA"/>
                      </w:rPr>
                      <m:t>2</m:t>
                    </m:r>
                  </m:sup>
                </m:sSup>
              </m:oMath>
            </m:oMathPara>
          </w:p>
        </w:tc>
        <w:tc>
          <w:tcPr>
            <w:tcW w:w="234" w:type="pct"/>
          </w:tcPr>
          <w:p w:rsidR="003214EC" w:rsidRPr="00397F57" w:rsidRDefault="003214EC" w:rsidP="00FE3289">
            <w:pPr>
              <w:pStyle w:val="3aequationnumber"/>
              <w:spacing w:line="260" w:lineRule="atLeast"/>
              <w:rPr>
                <w:color w:val="auto"/>
              </w:rPr>
            </w:pPr>
          </w:p>
        </w:tc>
        <w:tc>
          <w:tcPr>
            <w:tcW w:w="234" w:type="pct"/>
            <w:shd w:val="clear" w:color="auto" w:fill="auto"/>
            <w:vAlign w:val="center"/>
          </w:tcPr>
          <w:p w:rsidR="003214EC" w:rsidRPr="00397F57" w:rsidRDefault="00352A31" w:rsidP="00FE3289">
            <w:pPr>
              <w:pStyle w:val="3aequationnumber"/>
              <w:spacing w:line="260" w:lineRule="atLeast"/>
              <w:rPr>
                <w:color w:val="auto"/>
              </w:rPr>
            </w:pPr>
            <w:r w:rsidRPr="00397F57">
              <w:rPr>
                <w:color w:val="auto"/>
              </w:rPr>
              <w:t>(2)</w:t>
            </w:r>
          </w:p>
        </w:tc>
      </w:tr>
    </w:tbl>
    <w:p w:rsidR="003214EC" w:rsidRPr="00397F57" w:rsidRDefault="00352A31" w:rsidP="003214EC">
      <w:pPr>
        <w:pStyle w:val="32textnoindent"/>
        <w:rPr>
          <w:rFonts w:ascii="Times New Roman" w:hAnsi="Times New Roman"/>
          <w:color w:val="auto"/>
          <w:sz w:val="16"/>
        </w:rPr>
      </w:pPr>
      <m:oMath>
        <m:r>
          <w:rPr>
            <w:rFonts w:ascii="Cambria Math" w:hAnsi="Cambria Math"/>
            <w:color w:val="auto"/>
            <w:sz w:val="16"/>
          </w:rPr>
          <m:t>t</m:t>
        </m:r>
      </m:oMath>
      <w:r w:rsidRPr="00397F57">
        <w:rPr>
          <w:color w:val="auto"/>
          <w:sz w:val="16"/>
        </w:rPr>
        <w:tab/>
      </w:r>
      <w:r w:rsidRPr="00397F57">
        <w:rPr>
          <w:color w:val="auto"/>
          <w:sz w:val="16"/>
        </w:rPr>
        <w:tab/>
      </w:r>
      <w:proofErr w:type="gramStart"/>
      <w:r w:rsidRPr="00397F57">
        <w:rPr>
          <w:color w:val="auto"/>
          <w:sz w:val="16"/>
        </w:rPr>
        <w:t>time</w:t>
      </w:r>
      <w:proofErr w:type="gramEnd"/>
      <w:r w:rsidRPr="00397F57">
        <w:rPr>
          <w:color w:val="auto"/>
          <w:sz w:val="16"/>
        </w:rPr>
        <w:t xml:space="preserve"> step/period</w:t>
      </w:r>
    </w:p>
    <w:p w:rsidR="003214EC" w:rsidRPr="00397F57" w:rsidRDefault="00352A31" w:rsidP="003214EC">
      <w:pPr>
        <w:pStyle w:val="32textnoindent"/>
        <w:rPr>
          <w:rFonts w:ascii="Times New Roman" w:hAnsi="Times New Roman"/>
          <w:color w:val="auto"/>
          <w:sz w:val="16"/>
        </w:rPr>
      </w:pPr>
      <m:oMath>
        <m:r>
          <w:rPr>
            <w:rFonts w:ascii="Cambria Math" w:hAnsi="Cambria Math"/>
            <w:noProof/>
            <w:color w:val="auto"/>
            <w:sz w:val="16"/>
          </w:rPr>
          <m:t>n</m:t>
        </m:r>
        <m:d>
          <m:dPr>
            <m:ctrlPr>
              <w:rPr>
                <w:rFonts w:ascii="Cambria Math" w:hAnsi="Cambria Math"/>
                <w:noProof/>
                <w:color w:val="auto"/>
                <w:sz w:val="16"/>
              </w:rPr>
            </m:ctrlPr>
          </m:dPr>
          <m:e>
            <m:r>
              <w:rPr>
                <w:rFonts w:ascii="Cambria Math" w:hAnsi="Cambria Math"/>
                <w:noProof/>
                <w:color w:val="auto"/>
                <w:sz w:val="16"/>
              </w:rPr>
              <m:t>t</m:t>
            </m:r>
          </m:e>
        </m:d>
      </m:oMath>
      <w:r w:rsidRPr="00397F57">
        <w:rPr>
          <w:rFonts w:ascii="Times New Roman" w:hAnsi="Times New Roman"/>
          <w:color w:val="auto"/>
          <w:sz w:val="16"/>
        </w:rPr>
        <w:tab/>
      </w:r>
      <w:r w:rsidRPr="00397F57">
        <w:rPr>
          <w:rFonts w:ascii="Times New Roman" w:hAnsi="Times New Roman"/>
          <w:color w:val="auto"/>
          <w:sz w:val="16"/>
        </w:rPr>
        <w:tab/>
      </w:r>
      <w:proofErr w:type="gramStart"/>
      <w:r w:rsidRPr="00397F57">
        <w:rPr>
          <w:rFonts w:ascii="Times New Roman" w:hAnsi="Times New Roman"/>
          <w:color w:val="auto"/>
          <w:sz w:val="16"/>
        </w:rPr>
        <w:t>number</w:t>
      </w:r>
      <w:proofErr w:type="gramEnd"/>
      <w:r w:rsidRPr="00397F57">
        <w:rPr>
          <w:rFonts w:ascii="Times New Roman" w:hAnsi="Times New Roman"/>
          <w:color w:val="auto"/>
          <w:sz w:val="16"/>
        </w:rPr>
        <w:t xml:space="preserve"> of adoptions per time step t</w:t>
      </w:r>
    </w:p>
    <w:p w:rsidR="003214EC" w:rsidRPr="00397F57" w:rsidRDefault="00352A31" w:rsidP="003214EC">
      <w:pPr>
        <w:pStyle w:val="32textnoindent"/>
        <w:rPr>
          <w:rFonts w:ascii="Times New Roman" w:hAnsi="Times New Roman"/>
          <w:color w:val="auto"/>
          <w:sz w:val="16"/>
        </w:rPr>
      </w:pPr>
      <m:oMath>
        <m:r>
          <w:rPr>
            <w:rFonts w:ascii="Cambria Math" w:hAnsi="Cambria Math"/>
            <w:noProof/>
            <w:color w:val="auto"/>
            <w:sz w:val="16"/>
          </w:rPr>
          <m:t>N</m:t>
        </m:r>
        <m:d>
          <m:dPr>
            <m:ctrlPr>
              <w:rPr>
                <w:rFonts w:ascii="Cambria Math" w:hAnsi="Cambria Math"/>
                <w:noProof/>
                <w:color w:val="auto"/>
                <w:sz w:val="16"/>
              </w:rPr>
            </m:ctrlPr>
          </m:dPr>
          <m:e>
            <m:r>
              <w:rPr>
                <w:rFonts w:ascii="Cambria Math" w:hAnsi="Cambria Math"/>
                <w:noProof/>
                <w:color w:val="auto"/>
                <w:sz w:val="16"/>
              </w:rPr>
              <m:t>t</m:t>
            </m:r>
          </m:e>
        </m:d>
      </m:oMath>
      <w:r w:rsidRPr="00397F57">
        <w:rPr>
          <w:rFonts w:ascii="Times New Roman" w:hAnsi="Times New Roman"/>
          <w:color w:val="auto"/>
          <w:sz w:val="16"/>
        </w:rPr>
        <w:tab/>
      </w:r>
      <w:r w:rsidRPr="00397F57">
        <w:rPr>
          <w:rFonts w:ascii="Times New Roman" w:hAnsi="Times New Roman"/>
          <w:color w:val="auto"/>
          <w:sz w:val="16"/>
        </w:rPr>
        <w:tab/>
      </w:r>
      <w:proofErr w:type="gramStart"/>
      <w:r w:rsidRPr="00397F57">
        <w:rPr>
          <w:rFonts w:ascii="Times New Roman" w:hAnsi="Times New Roman"/>
          <w:color w:val="auto"/>
          <w:sz w:val="16"/>
        </w:rPr>
        <w:t>cumulative</w:t>
      </w:r>
      <w:proofErr w:type="gramEnd"/>
      <w:r w:rsidRPr="00397F57">
        <w:rPr>
          <w:rFonts w:ascii="Times New Roman" w:hAnsi="Times New Roman"/>
          <w:color w:val="auto"/>
          <w:sz w:val="16"/>
        </w:rPr>
        <w:t xml:space="preserve"> adoptions until time period t</w:t>
      </w:r>
    </w:p>
    <w:p w:rsidR="003214EC" w:rsidRPr="00397F57" w:rsidRDefault="00352A31" w:rsidP="003214EC">
      <w:pPr>
        <w:pStyle w:val="32textnoindent"/>
        <w:rPr>
          <w:rFonts w:ascii="Times New Roman" w:hAnsi="Times New Roman"/>
          <w:color w:val="auto"/>
          <w:sz w:val="16"/>
        </w:rPr>
      </w:pPr>
      <m:oMath>
        <m:r>
          <w:rPr>
            <w:rFonts w:ascii="Cambria Math" w:hAnsi="Cambria Math"/>
            <w:color w:val="auto"/>
            <w:sz w:val="16"/>
          </w:rPr>
          <m:t>p</m:t>
        </m:r>
      </m:oMath>
      <w:r w:rsidRPr="00397F57">
        <w:rPr>
          <w:rFonts w:ascii="Times New Roman" w:hAnsi="Times New Roman"/>
          <w:color w:val="auto"/>
          <w:sz w:val="16"/>
        </w:rPr>
        <w:tab/>
      </w:r>
      <w:r w:rsidRPr="00397F57">
        <w:rPr>
          <w:rFonts w:ascii="Times New Roman" w:hAnsi="Times New Roman"/>
          <w:color w:val="auto"/>
          <w:sz w:val="16"/>
        </w:rPr>
        <w:tab/>
      </w:r>
      <w:proofErr w:type="gramStart"/>
      <w:r w:rsidRPr="00397F57">
        <w:rPr>
          <w:rFonts w:ascii="Times New Roman" w:hAnsi="Times New Roman"/>
          <w:color w:val="auto"/>
          <w:sz w:val="16"/>
        </w:rPr>
        <w:t>coefficient</w:t>
      </w:r>
      <w:proofErr w:type="gramEnd"/>
      <w:r w:rsidRPr="00397F57">
        <w:rPr>
          <w:rFonts w:ascii="Times New Roman" w:hAnsi="Times New Roman"/>
          <w:color w:val="auto"/>
          <w:sz w:val="16"/>
        </w:rPr>
        <w:t xml:space="preserve"> for early ramp-up</w:t>
      </w:r>
    </w:p>
    <w:p w:rsidR="003214EC" w:rsidRPr="00397F57" w:rsidRDefault="00352A31" w:rsidP="003214EC">
      <w:pPr>
        <w:pStyle w:val="32textnoindent"/>
        <w:rPr>
          <w:rFonts w:ascii="Times New Roman" w:hAnsi="Times New Roman"/>
          <w:color w:val="auto"/>
          <w:sz w:val="16"/>
        </w:rPr>
      </w:pPr>
      <m:oMath>
        <m:r>
          <w:rPr>
            <w:rFonts w:ascii="Cambria Math" w:hAnsi="Cambria Math"/>
            <w:color w:val="auto"/>
            <w:sz w:val="16"/>
          </w:rPr>
          <m:t>q</m:t>
        </m:r>
      </m:oMath>
      <w:r w:rsidRPr="00397F57">
        <w:rPr>
          <w:rFonts w:ascii="Times New Roman" w:hAnsi="Times New Roman"/>
          <w:color w:val="auto"/>
          <w:sz w:val="16"/>
        </w:rPr>
        <w:tab/>
      </w:r>
      <w:r w:rsidRPr="00397F57">
        <w:rPr>
          <w:rFonts w:ascii="Times New Roman" w:hAnsi="Times New Roman"/>
          <w:color w:val="auto"/>
          <w:sz w:val="16"/>
        </w:rPr>
        <w:tab/>
      </w:r>
      <w:proofErr w:type="gramStart"/>
      <w:r w:rsidRPr="00397F57">
        <w:rPr>
          <w:rFonts w:ascii="Times New Roman" w:hAnsi="Times New Roman"/>
          <w:color w:val="auto"/>
          <w:sz w:val="16"/>
        </w:rPr>
        <w:t>coefficient</w:t>
      </w:r>
      <w:proofErr w:type="gramEnd"/>
      <w:r w:rsidRPr="00397F57">
        <w:rPr>
          <w:rFonts w:ascii="Times New Roman" w:hAnsi="Times New Roman"/>
          <w:color w:val="auto"/>
          <w:sz w:val="16"/>
        </w:rPr>
        <w:t xml:space="preserve"> for </w:t>
      </w:r>
      <w:r>
        <w:rPr>
          <w:rFonts w:ascii="Times New Roman" w:hAnsi="Times New Roman"/>
          <w:color w:val="auto"/>
          <w:sz w:val="16"/>
        </w:rPr>
        <w:t>the increase in adoption</w:t>
      </w:r>
    </w:p>
    <w:p w:rsidR="003214EC" w:rsidRPr="00397F57" w:rsidRDefault="00352A31" w:rsidP="003214EC">
      <w:pPr>
        <w:pStyle w:val="31text"/>
        <w:ind w:firstLine="0"/>
        <w:rPr>
          <w:rFonts w:ascii="Times New Roman" w:hAnsi="Times New Roman"/>
          <w:color w:val="auto"/>
          <w:sz w:val="16"/>
        </w:rPr>
      </w:pPr>
      <m:oMath>
        <m:r>
          <w:rPr>
            <w:rFonts w:ascii="Cambria Math" w:hAnsi="Cambria Math"/>
            <w:color w:val="auto"/>
            <w:sz w:val="16"/>
          </w:rPr>
          <m:t>m</m:t>
        </m:r>
      </m:oMath>
      <w:r w:rsidRPr="00397F57">
        <w:rPr>
          <w:rFonts w:ascii="Times New Roman" w:hAnsi="Times New Roman"/>
          <w:color w:val="auto"/>
          <w:sz w:val="16"/>
        </w:rPr>
        <w:tab/>
      </w:r>
      <w:r w:rsidRPr="00397F57">
        <w:rPr>
          <w:rFonts w:ascii="Times New Roman" w:hAnsi="Times New Roman"/>
          <w:color w:val="auto"/>
          <w:sz w:val="16"/>
        </w:rPr>
        <w:tab/>
      </w:r>
      <w:proofErr w:type="gramStart"/>
      <w:r w:rsidRPr="00397F57">
        <w:rPr>
          <w:rFonts w:ascii="Times New Roman" w:hAnsi="Times New Roman"/>
          <w:color w:val="auto"/>
          <w:sz w:val="16"/>
        </w:rPr>
        <w:t>market</w:t>
      </w:r>
      <w:proofErr w:type="gramEnd"/>
      <w:r w:rsidRPr="00397F57">
        <w:rPr>
          <w:rFonts w:ascii="Times New Roman" w:hAnsi="Times New Roman"/>
          <w:color w:val="auto"/>
          <w:sz w:val="16"/>
        </w:rPr>
        <w:t xml:space="preserve"> potential</w:t>
      </w:r>
    </w:p>
    <w:p w:rsidR="009D17E2" w:rsidRDefault="009D17E2" w:rsidP="009D17E2">
      <w:pPr>
        <w:pStyle w:val="32textnoindent"/>
      </w:pPr>
    </w:p>
    <w:p w:rsidR="003214EC" w:rsidRPr="00397F57" w:rsidRDefault="00352A31" w:rsidP="009D17E2">
      <w:pPr>
        <w:pStyle w:val="32textnoindent"/>
      </w:pPr>
      <w:r w:rsidRPr="00397F57">
        <w:t xml:space="preserve">The cumulative adoptions per </w:t>
      </w:r>
      <w:proofErr w:type="gramStart"/>
      <w:r w:rsidRPr="00397F57">
        <w:t>time period</w:t>
      </w:r>
      <w:proofErr w:type="gramEnd"/>
      <w:r w:rsidRPr="00397F57">
        <w:t xml:space="preserve"> </w:t>
      </w:r>
      <m:oMath>
        <m:r>
          <w:rPr>
            <w:rFonts w:ascii="Cambria Math" w:hAnsi="Cambria Math"/>
            <w:noProof/>
          </w:rPr>
          <m:t>N</m:t>
        </m:r>
        <m:d>
          <m:dPr>
            <m:ctrlPr>
              <w:rPr>
                <w:rFonts w:ascii="Cambria Math" w:hAnsi="Cambria Math"/>
                <w:noProof/>
              </w:rPr>
            </m:ctrlPr>
          </m:dPr>
          <m:e>
            <m:r>
              <w:rPr>
                <w:rFonts w:ascii="Cambria Math" w:hAnsi="Cambria Math"/>
                <w:noProof/>
              </w:rPr>
              <m:t>t</m:t>
            </m:r>
          </m:e>
        </m:d>
      </m:oMath>
      <w:r w:rsidRPr="00397F57">
        <w:t xml:space="preserve"> </w:t>
      </w:r>
      <w:r>
        <w:t>are</w:t>
      </w:r>
      <w:r w:rsidRPr="00397F57">
        <w:t xml:space="preserve"> given through the solution of the differential equation:</w:t>
      </w:r>
    </w:p>
    <w:tbl>
      <w:tblPr>
        <w:tblpPr w:leftFromText="141" w:rightFromText="141" w:vertAnchor="text" w:horzAnchor="margin" w:tblpY="44"/>
        <w:tblW w:w="5000" w:type="pct"/>
        <w:tblCellMar>
          <w:left w:w="0" w:type="dxa"/>
          <w:right w:w="0" w:type="dxa"/>
        </w:tblCellMar>
        <w:tblLook w:val="04A0" w:firstRow="1" w:lastRow="0" w:firstColumn="1" w:lastColumn="0" w:noHBand="0" w:noVBand="1"/>
      </w:tblPr>
      <w:tblGrid>
        <w:gridCol w:w="8016"/>
        <w:gridCol w:w="414"/>
        <w:gridCol w:w="414"/>
      </w:tblGrid>
      <w:tr w:rsidR="00540F82" w:rsidTr="00FE3289">
        <w:tc>
          <w:tcPr>
            <w:tcW w:w="4532" w:type="pct"/>
            <w:shd w:val="clear" w:color="auto" w:fill="auto"/>
          </w:tcPr>
          <w:p w:rsidR="003214EC" w:rsidRPr="00397F57" w:rsidRDefault="00352A31" w:rsidP="00FE3289">
            <w:pPr>
              <w:pStyle w:val="39equation"/>
              <w:rPr>
                <w:color w:val="auto"/>
              </w:rPr>
            </w:pPr>
            <m:oMathPara>
              <m:oMath>
                <m:r>
                  <w:rPr>
                    <w:rFonts w:ascii="Cambria Math" w:hAnsi="Cambria Math"/>
                    <w:noProof/>
                    <w:color w:val="auto"/>
                    <w:lang w:bidi="ar-SA"/>
                  </w:rPr>
                  <m:t>N(t)=m∙</m:t>
                </m:r>
                <m:d>
                  <m:dPr>
                    <m:begChr m:val="["/>
                    <m:endChr m:val="]"/>
                    <m:ctrlPr>
                      <w:rPr>
                        <w:rFonts w:ascii="Cambria Math" w:hAnsi="Cambria Math"/>
                        <w:i/>
                        <w:noProof/>
                        <w:color w:val="auto"/>
                        <w:lang w:bidi="ar-SA"/>
                      </w:rPr>
                    </m:ctrlPr>
                  </m:dPr>
                  <m:e>
                    <m:f>
                      <m:fPr>
                        <m:ctrlPr>
                          <w:rPr>
                            <w:rFonts w:ascii="Cambria Math" w:hAnsi="Cambria Math"/>
                            <w:i/>
                            <w:noProof/>
                            <w:color w:val="auto"/>
                            <w:lang w:bidi="ar-SA"/>
                          </w:rPr>
                        </m:ctrlPr>
                      </m:fPr>
                      <m:num>
                        <m:r>
                          <w:rPr>
                            <w:rFonts w:ascii="Cambria Math" w:hAnsi="Cambria Math"/>
                            <w:noProof/>
                            <w:color w:val="auto"/>
                            <w:lang w:bidi="ar-SA"/>
                          </w:rPr>
                          <m:t>q</m:t>
                        </m:r>
                        <m:sSup>
                          <m:sSupPr>
                            <m:ctrlPr>
                              <w:rPr>
                                <w:rFonts w:ascii="Cambria Math" w:hAnsi="Cambria Math"/>
                                <w:i/>
                                <w:noProof/>
                                <w:color w:val="auto"/>
                                <w:lang w:bidi="ar-SA"/>
                              </w:rPr>
                            </m:ctrlPr>
                          </m:sSupPr>
                          <m:e>
                            <m:r>
                              <w:rPr>
                                <w:rFonts w:ascii="Cambria Math" w:hAnsi="Cambria Math"/>
                                <w:noProof/>
                                <w:color w:val="auto"/>
                              </w:rPr>
                              <m:t>-p∙e</m:t>
                            </m:r>
                          </m:e>
                          <m:sup>
                            <m:r>
                              <w:rPr>
                                <w:rFonts w:ascii="Cambria Math" w:hAnsi="Cambria Math"/>
                                <w:noProof/>
                                <w:color w:val="auto"/>
                              </w:rPr>
                              <m:t>-</m:t>
                            </m:r>
                            <m:d>
                              <m:dPr>
                                <m:ctrlPr>
                                  <w:rPr>
                                    <w:rFonts w:ascii="Cambria Math" w:hAnsi="Cambria Math"/>
                                    <w:i/>
                                    <w:noProof/>
                                    <w:color w:val="auto"/>
                                  </w:rPr>
                                </m:ctrlPr>
                              </m:dPr>
                              <m:e>
                                <m:r>
                                  <w:rPr>
                                    <w:rFonts w:ascii="Cambria Math" w:hAnsi="Cambria Math"/>
                                    <w:noProof/>
                                    <w:color w:val="auto"/>
                                  </w:rPr>
                                  <m:t>p+q</m:t>
                                </m:r>
                              </m:e>
                            </m:d>
                            <m:r>
                              <w:rPr>
                                <w:rFonts w:ascii="Cambria Math" w:hAnsi="Cambria Math"/>
                                <w:noProof/>
                                <w:color w:val="auto"/>
                              </w:rPr>
                              <m:t>t</m:t>
                            </m:r>
                          </m:sup>
                        </m:sSup>
                      </m:num>
                      <m:den>
                        <m:sSup>
                          <m:sSupPr>
                            <m:ctrlPr>
                              <w:rPr>
                                <w:rFonts w:ascii="Cambria Math" w:hAnsi="Cambria Math"/>
                                <w:i/>
                                <w:noProof/>
                                <w:color w:val="auto"/>
                                <w:lang w:bidi="ar-SA"/>
                              </w:rPr>
                            </m:ctrlPr>
                          </m:sSupPr>
                          <m:e>
                            <m:r>
                              <w:rPr>
                                <w:rFonts w:ascii="Cambria Math" w:hAnsi="Cambria Math"/>
                                <w:noProof/>
                                <w:color w:val="auto"/>
                                <w:lang w:bidi="ar-SA"/>
                              </w:rPr>
                              <m:t>q</m:t>
                            </m:r>
                            <m:r>
                              <w:rPr>
                                <w:rFonts w:ascii="Cambria Math" w:hAnsi="Cambria Math"/>
                                <w:noProof/>
                                <w:color w:val="auto"/>
                              </w:rPr>
                              <m:t>∙(1+e</m:t>
                            </m:r>
                          </m:e>
                          <m:sup>
                            <m:r>
                              <w:rPr>
                                <w:rFonts w:ascii="Cambria Math" w:hAnsi="Cambria Math"/>
                                <w:noProof/>
                                <w:color w:val="auto"/>
                              </w:rPr>
                              <m:t>-</m:t>
                            </m:r>
                            <m:d>
                              <m:dPr>
                                <m:ctrlPr>
                                  <w:rPr>
                                    <w:rFonts w:ascii="Cambria Math" w:hAnsi="Cambria Math"/>
                                    <w:i/>
                                    <w:noProof/>
                                    <w:color w:val="auto"/>
                                  </w:rPr>
                                </m:ctrlPr>
                              </m:dPr>
                              <m:e>
                                <m:r>
                                  <w:rPr>
                                    <w:rFonts w:ascii="Cambria Math" w:hAnsi="Cambria Math"/>
                                    <w:noProof/>
                                    <w:color w:val="auto"/>
                                  </w:rPr>
                                  <m:t>p+q</m:t>
                                </m:r>
                              </m:e>
                            </m:d>
                            <m:r>
                              <w:rPr>
                                <w:rFonts w:ascii="Cambria Math" w:hAnsi="Cambria Math"/>
                                <w:noProof/>
                                <w:color w:val="auto"/>
                              </w:rPr>
                              <m:t>t</m:t>
                            </m:r>
                          </m:sup>
                        </m:sSup>
                        <m:r>
                          <w:rPr>
                            <w:rFonts w:ascii="Cambria Math" w:hAnsi="Cambria Math"/>
                            <w:noProof/>
                            <w:color w:val="auto"/>
                            <w:lang w:bidi="ar-SA"/>
                          </w:rPr>
                          <m:t>)</m:t>
                        </m:r>
                      </m:den>
                    </m:f>
                  </m:e>
                </m:d>
              </m:oMath>
            </m:oMathPara>
          </w:p>
        </w:tc>
        <w:tc>
          <w:tcPr>
            <w:tcW w:w="234" w:type="pct"/>
          </w:tcPr>
          <w:p w:rsidR="003214EC" w:rsidRPr="00397F57" w:rsidRDefault="003214EC" w:rsidP="00FE3289">
            <w:pPr>
              <w:pStyle w:val="3aequationnumber"/>
              <w:spacing w:line="260" w:lineRule="atLeast"/>
              <w:rPr>
                <w:color w:val="auto"/>
              </w:rPr>
            </w:pPr>
          </w:p>
        </w:tc>
        <w:tc>
          <w:tcPr>
            <w:tcW w:w="234" w:type="pct"/>
            <w:shd w:val="clear" w:color="auto" w:fill="auto"/>
            <w:vAlign w:val="center"/>
          </w:tcPr>
          <w:p w:rsidR="003214EC" w:rsidRPr="00397F57" w:rsidRDefault="00352A31" w:rsidP="00FE3289">
            <w:pPr>
              <w:pStyle w:val="3aequationnumber"/>
              <w:spacing w:line="260" w:lineRule="atLeast"/>
              <w:rPr>
                <w:color w:val="auto"/>
              </w:rPr>
            </w:pPr>
            <w:r w:rsidRPr="00397F57">
              <w:rPr>
                <w:color w:val="auto"/>
              </w:rPr>
              <w:t>(3)</w:t>
            </w:r>
          </w:p>
        </w:tc>
      </w:tr>
    </w:tbl>
    <w:p w:rsidR="003214EC" w:rsidRPr="00397F57" w:rsidRDefault="00352A31" w:rsidP="009D17E2">
      <w:pPr>
        <w:pStyle w:val="32textnoindent"/>
      </w:pPr>
      <w:r w:rsidRPr="00397F57">
        <w:t>For the number of adoptions per time step, the discrete result of the differential equation yields the time-domain representation, in which the number of adoptions only depends on time and not on the cumulative adoptions:</w:t>
      </w:r>
    </w:p>
    <w:tbl>
      <w:tblPr>
        <w:tblpPr w:leftFromText="141" w:rightFromText="141" w:vertAnchor="text" w:horzAnchor="margin" w:tblpY="44"/>
        <w:tblW w:w="5000" w:type="pct"/>
        <w:tblCellMar>
          <w:left w:w="0" w:type="dxa"/>
          <w:right w:w="0" w:type="dxa"/>
        </w:tblCellMar>
        <w:tblLook w:val="04A0" w:firstRow="1" w:lastRow="0" w:firstColumn="1" w:lastColumn="0" w:noHBand="0" w:noVBand="1"/>
      </w:tblPr>
      <w:tblGrid>
        <w:gridCol w:w="8016"/>
        <w:gridCol w:w="414"/>
        <w:gridCol w:w="414"/>
      </w:tblGrid>
      <w:tr w:rsidR="00540F82" w:rsidTr="00FE3289">
        <w:tc>
          <w:tcPr>
            <w:tcW w:w="4532" w:type="pct"/>
            <w:shd w:val="clear" w:color="auto" w:fill="auto"/>
          </w:tcPr>
          <w:p w:rsidR="003214EC" w:rsidRPr="00397F57" w:rsidRDefault="00352A31" w:rsidP="00FE3289">
            <w:pPr>
              <w:pStyle w:val="39equation"/>
              <w:rPr>
                <w:color w:val="auto"/>
              </w:rPr>
            </w:pPr>
            <m:oMathPara>
              <m:oMath>
                <m:r>
                  <w:rPr>
                    <w:rFonts w:ascii="Cambria Math" w:hAnsi="Cambria Math"/>
                    <w:noProof/>
                    <w:color w:val="auto"/>
                    <w:lang w:bidi="ar-SA"/>
                  </w:rPr>
                  <m:t>n</m:t>
                </m:r>
                <m:d>
                  <m:dPr>
                    <m:ctrlPr>
                      <w:rPr>
                        <w:rFonts w:ascii="Cambria Math" w:hAnsi="Cambria Math"/>
                        <w:i/>
                        <w:noProof/>
                        <w:color w:val="auto"/>
                        <w:lang w:bidi="ar-SA"/>
                      </w:rPr>
                    </m:ctrlPr>
                  </m:dPr>
                  <m:e>
                    <m:r>
                      <w:rPr>
                        <w:rFonts w:ascii="Cambria Math" w:hAnsi="Cambria Math"/>
                        <w:noProof/>
                        <w:color w:val="auto"/>
                        <w:lang w:bidi="ar-SA"/>
                      </w:rPr>
                      <m:t>t</m:t>
                    </m:r>
                  </m:e>
                </m:d>
                <m:r>
                  <w:rPr>
                    <w:rFonts w:ascii="Cambria Math" w:hAnsi="Cambria Math"/>
                    <w:noProof/>
                    <w:color w:val="auto"/>
                    <w:lang w:bidi="ar-SA"/>
                  </w:rPr>
                  <m:t>=</m:t>
                </m:r>
                <m:f>
                  <m:fPr>
                    <m:ctrlPr>
                      <w:rPr>
                        <w:rFonts w:ascii="Cambria Math" w:hAnsi="Cambria Math"/>
                        <w:i/>
                        <w:noProof/>
                        <w:color w:val="auto"/>
                        <w:lang w:bidi="ar-SA"/>
                      </w:rPr>
                    </m:ctrlPr>
                  </m:fPr>
                  <m:num>
                    <m:r>
                      <w:rPr>
                        <w:rFonts w:ascii="Cambria Math" w:hAnsi="Cambria Math"/>
                        <w:noProof/>
                        <w:color w:val="auto"/>
                        <w:lang w:bidi="ar-SA"/>
                      </w:rPr>
                      <m:t>dN(t)</m:t>
                    </m:r>
                  </m:num>
                  <m:den>
                    <m:r>
                      <w:rPr>
                        <w:rFonts w:ascii="Cambria Math" w:hAnsi="Cambria Math"/>
                        <w:noProof/>
                        <w:color w:val="auto"/>
                        <w:lang w:bidi="ar-SA"/>
                      </w:rPr>
                      <m:t>dt</m:t>
                    </m:r>
                  </m:den>
                </m:f>
                <m:r>
                  <w:rPr>
                    <w:rFonts w:ascii="Cambria Math" w:hAnsi="Cambria Math"/>
                    <w:noProof/>
                    <w:color w:val="auto"/>
                    <w:lang w:bidi="ar-SA"/>
                  </w:rPr>
                  <m:t>=</m:t>
                </m:r>
                <m:d>
                  <m:dPr>
                    <m:begChr m:val="{"/>
                    <m:endChr m:val=""/>
                    <m:ctrlPr>
                      <w:rPr>
                        <w:rFonts w:ascii="Cambria Math" w:hAnsi="Cambria Math"/>
                        <w:i/>
                        <w:color w:val="auto"/>
                      </w:rPr>
                    </m:ctrlPr>
                  </m:dPr>
                  <m:e>
                    <m:eqArr>
                      <m:eqArrPr>
                        <m:ctrlPr>
                          <w:rPr>
                            <w:rFonts w:ascii="Cambria Math" w:hAnsi="Cambria Math"/>
                            <w:i/>
                            <w:color w:val="auto"/>
                          </w:rPr>
                        </m:ctrlPr>
                      </m:eqArrPr>
                      <m:e>
                        <m:r>
                          <w:rPr>
                            <w:rFonts w:ascii="Cambria Math" w:hAnsi="Cambria Math"/>
                            <w:color w:val="auto"/>
                          </w:rPr>
                          <m:t>N(t),  &amp;t=1</m:t>
                        </m:r>
                      </m:e>
                      <m:e>
                        <m:r>
                          <w:rPr>
                            <w:rFonts w:ascii="Cambria Math" w:hAnsi="Cambria Math"/>
                            <w:color w:val="auto"/>
                          </w:rPr>
                          <m:t>N</m:t>
                        </m:r>
                        <m:d>
                          <m:dPr>
                            <m:ctrlPr>
                              <w:rPr>
                                <w:rFonts w:ascii="Cambria Math" w:hAnsi="Cambria Math"/>
                                <w:i/>
                                <w:color w:val="auto"/>
                              </w:rPr>
                            </m:ctrlPr>
                          </m:dPr>
                          <m:e>
                            <m:r>
                              <w:rPr>
                                <w:rFonts w:ascii="Cambria Math" w:hAnsi="Cambria Math"/>
                                <w:color w:val="auto"/>
                              </w:rPr>
                              <m:t>t</m:t>
                            </m:r>
                          </m:e>
                        </m:d>
                        <m:r>
                          <w:rPr>
                            <w:rFonts w:ascii="Cambria Math" w:hAnsi="Cambria Math"/>
                            <w:color w:val="auto"/>
                          </w:rPr>
                          <m:t>-N(t-1),  &amp;t&gt;1</m:t>
                        </m:r>
                      </m:e>
                    </m:eqArr>
                  </m:e>
                </m:d>
              </m:oMath>
            </m:oMathPara>
          </w:p>
        </w:tc>
        <w:tc>
          <w:tcPr>
            <w:tcW w:w="234" w:type="pct"/>
          </w:tcPr>
          <w:p w:rsidR="003214EC" w:rsidRPr="00397F57" w:rsidRDefault="003214EC" w:rsidP="00FE3289">
            <w:pPr>
              <w:pStyle w:val="3aequationnumber"/>
              <w:spacing w:line="260" w:lineRule="atLeast"/>
              <w:rPr>
                <w:color w:val="auto"/>
              </w:rPr>
            </w:pPr>
          </w:p>
        </w:tc>
        <w:tc>
          <w:tcPr>
            <w:tcW w:w="234" w:type="pct"/>
            <w:shd w:val="clear" w:color="auto" w:fill="auto"/>
            <w:vAlign w:val="center"/>
          </w:tcPr>
          <w:p w:rsidR="003214EC" w:rsidRPr="00397F57" w:rsidRDefault="00352A31" w:rsidP="00FE3289">
            <w:pPr>
              <w:pStyle w:val="3aequationnumber"/>
              <w:spacing w:line="260" w:lineRule="atLeast"/>
              <w:rPr>
                <w:color w:val="auto"/>
              </w:rPr>
            </w:pPr>
            <w:r w:rsidRPr="00397F57">
              <w:rPr>
                <w:color w:val="auto"/>
              </w:rPr>
              <w:t>(4)</w:t>
            </w:r>
          </w:p>
        </w:tc>
      </w:tr>
    </w:tbl>
    <w:p w:rsidR="00813109" w:rsidRDefault="00352A31" w:rsidP="009D17E2">
      <w:pPr>
        <w:pStyle w:val="32textnoindent"/>
      </w:pPr>
      <w:r w:rsidRPr="00397F57">
        <w:t>The course of the diffusion curve described by the Bass model depends on the level of the three parameters to be estimated</w:t>
      </w:r>
      <w:proofErr w:type="gramStart"/>
      <w:r>
        <w:t>:</w:t>
      </w:r>
      <w:r w:rsidRPr="00397F57">
        <w:t xml:space="preserve"> </w:t>
      </w:r>
      <w:proofErr w:type="gramEnd"/>
      <m:oMath>
        <m:r>
          <w:rPr>
            <w:rFonts w:ascii="Cambria Math" w:hAnsi="Cambria Math"/>
            <w:noProof/>
            <w:lang w:bidi="ar-SA"/>
          </w:rPr>
          <m:t>p</m:t>
        </m:r>
      </m:oMath>
      <w:r w:rsidRPr="00397F57">
        <w:t xml:space="preserve">, </w:t>
      </w:r>
      <m:oMath>
        <m:r>
          <w:rPr>
            <w:rFonts w:ascii="Cambria Math" w:hAnsi="Cambria Math"/>
          </w:rPr>
          <m:t>q</m:t>
        </m:r>
      </m:oMath>
      <w:r w:rsidRPr="00397F57">
        <w:t xml:space="preserve"> and </w:t>
      </w:r>
      <m:oMath>
        <m:r>
          <w:rPr>
            <w:rFonts w:ascii="Cambria Math" w:hAnsi="Cambria Math"/>
          </w:rPr>
          <m:t>m</m:t>
        </m:r>
      </m:oMath>
      <w:r w:rsidRPr="00397F57">
        <w:t xml:space="preserve">. Here, </w:t>
      </w:r>
      <m:oMath>
        <m:r>
          <w:rPr>
            <w:rFonts w:ascii="Cambria Math" w:hAnsi="Cambria Math"/>
          </w:rPr>
          <m:t>p</m:t>
        </m:r>
      </m:oMath>
      <w:r w:rsidRPr="00397F57">
        <w:t xml:space="preserve"> determines the early ramp</w:t>
      </w:r>
      <w:r>
        <w:t>-</w:t>
      </w:r>
      <w:r w:rsidRPr="00397F57">
        <w:t xml:space="preserve">up of the diffusion process due to external influences, while </w:t>
      </w:r>
      <m:oMath>
        <m:r>
          <w:rPr>
            <w:rFonts w:ascii="Cambria Math" w:hAnsi="Cambria Math"/>
          </w:rPr>
          <m:t>q</m:t>
        </m:r>
      </m:oMath>
      <w:r w:rsidRPr="00397F57">
        <w:t xml:space="preserve"> is responsible for the rise of </w:t>
      </w:r>
      <w:r>
        <w:t>adoption</w:t>
      </w:r>
      <w:r w:rsidRPr="00397F57">
        <w:t xml:space="preserve"> influenced by </w:t>
      </w:r>
      <w:r>
        <w:t xml:space="preserve">the </w:t>
      </w:r>
      <w:r w:rsidRPr="00397F57">
        <w:t xml:space="preserve">amount of </w:t>
      </w:r>
      <w:r>
        <w:t>adoption</w:t>
      </w:r>
      <w:r w:rsidRPr="00397F57">
        <w:t xml:space="preserve"> thus far and an exhaustion of the market </w:t>
      </w:r>
      <w:proofErr w:type="gramStart"/>
      <w:r w:rsidRPr="00397F57">
        <w:t xml:space="preserve">potential </w:t>
      </w:r>
      <w:proofErr w:type="gramEnd"/>
      <m:oMath>
        <m:r>
          <w:rPr>
            <w:rFonts w:ascii="Cambria Math" w:hAnsi="Cambria Math"/>
          </w:rPr>
          <m:t>m</m:t>
        </m:r>
      </m:oMath>
      <w:r w:rsidRPr="00397F57">
        <w:t xml:space="preserve">. The market potential does not influence the course of the diffusion curve but </w:t>
      </w:r>
      <w:r>
        <w:t xml:space="preserve">rather </w:t>
      </w:r>
      <w:r w:rsidRPr="00397F57">
        <w:t xml:space="preserve">the absolute level of </w:t>
      </w:r>
      <w:r>
        <w:t>adoption</w:t>
      </w:r>
      <w:r w:rsidRPr="00397F57">
        <w:t xml:space="preserve">, which </w:t>
      </w:r>
      <w:proofErr w:type="gramStart"/>
      <w:r w:rsidRPr="00397F57">
        <w:t>is given</w:t>
      </w:r>
      <w:proofErr w:type="gramEnd"/>
      <w:r w:rsidRPr="00397F57">
        <w:t xml:space="preserve"> by the number of missing ages per product, production unit and region. </w:t>
      </w:r>
      <w:proofErr w:type="gramStart"/>
      <w:r w:rsidRPr="00397F57">
        <w:t xml:space="preserve">If </w:t>
      </w:r>
      <w:proofErr w:type="gramEnd"/>
      <m:oMath>
        <m:r>
          <w:rPr>
            <w:rFonts w:ascii="Cambria Math" w:hAnsi="Cambria Math"/>
          </w:rPr>
          <m:t>p=0</m:t>
        </m:r>
      </m:oMath>
      <w:r w:rsidRPr="00397F57">
        <w:t xml:space="preserve">, the distribution equals a logistic distribution. </w:t>
      </w:r>
      <w:proofErr w:type="gramStart"/>
      <w:r w:rsidRPr="00397F57">
        <w:t xml:space="preserve">If </w:t>
      </w:r>
      <w:proofErr w:type="gramEnd"/>
      <m:oMath>
        <m:r>
          <w:rPr>
            <w:rFonts w:ascii="Cambria Math" w:hAnsi="Cambria Math"/>
          </w:rPr>
          <m:t>q=0</m:t>
        </m:r>
      </m:oMath>
      <w:r w:rsidRPr="00397F57">
        <w:t xml:space="preserve">, the Bass model </w:t>
      </w:r>
      <w:r>
        <w:t>follows</w:t>
      </w:r>
      <w:r w:rsidRPr="00397F57">
        <w:t xml:space="preserve"> an exponential distribution.</w:t>
      </w:r>
    </w:p>
    <w:p w:rsidR="00813109" w:rsidRDefault="00813109">
      <w:pPr>
        <w:spacing w:line="240" w:lineRule="auto"/>
        <w:jc w:val="left"/>
        <w:rPr>
          <w:rFonts w:ascii="Palatino Linotype" w:hAnsi="Palatino Linotype"/>
          <w:snapToGrid w:val="0"/>
          <w:sz w:val="20"/>
          <w:szCs w:val="22"/>
          <w:lang w:bidi="en-US"/>
        </w:rPr>
      </w:pPr>
      <w:r>
        <w:br w:type="page"/>
      </w:r>
    </w:p>
    <w:p w:rsidR="00163B5F" w:rsidRDefault="00552E16" w:rsidP="0069021F">
      <w:pPr>
        <w:pStyle w:val="berschrift2"/>
        <w:numPr>
          <w:ilvl w:val="0"/>
          <w:numId w:val="0"/>
        </w:numPr>
        <w:ind w:left="576" w:hanging="576"/>
      </w:pPr>
      <w:bookmarkStart w:id="13" w:name="_Ref162339989"/>
      <w:bookmarkStart w:id="14" w:name="_Ref162339998"/>
      <w:bookmarkStart w:id="15" w:name="_Toc165968684"/>
      <w:bookmarkStart w:id="16" w:name="_Toc166573649"/>
      <w:r>
        <w:rPr>
          <w:b/>
        </w:rPr>
        <w:lastRenderedPageBreak/>
        <w:t>Supplementary material</w:t>
      </w:r>
      <w:r w:rsidR="00352A31" w:rsidRPr="005254C8">
        <w:rPr>
          <w:b/>
        </w:rPr>
        <w:t xml:space="preserve"> C:</w:t>
      </w:r>
      <w:bookmarkEnd w:id="9"/>
      <w:bookmarkEnd w:id="13"/>
      <w:bookmarkEnd w:id="14"/>
      <w:r w:rsidR="0035088C" w:rsidRPr="0069021F">
        <w:t xml:space="preserve"> </w:t>
      </w:r>
      <w:r w:rsidR="00352A31">
        <w:t>Cumulative</w:t>
      </w:r>
      <w:r w:rsidR="0035088C" w:rsidRPr="0069021F">
        <w:t xml:space="preserve"> investments of the conducted case study</w:t>
      </w:r>
      <w:bookmarkEnd w:id="15"/>
      <w:bookmarkEnd w:id="16"/>
    </w:p>
    <w:p w:rsidR="00362016" w:rsidRDefault="00362016" w:rsidP="00362016">
      <w:pPr>
        <w:pStyle w:val="32textnoindent"/>
      </w:pPr>
      <w:r>
        <w:t>Short description of the two investigated cases:</w:t>
      </w:r>
    </w:p>
    <w:p w:rsidR="00465A1F" w:rsidRDefault="001B75A9" w:rsidP="00362016">
      <w:pPr>
        <w:pStyle w:val="32textnoindent"/>
        <w:numPr>
          <w:ilvl w:val="0"/>
          <w:numId w:val="38"/>
        </w:numPr>
      </w:pPr>
      <w:r>
        <w:t xml:space="preserve">CASE 1: </w:t>
      </w:r>
      <w:r>
        <w:fldChar w:fldCharType="begin"/>
      </w:r>
      <w:r>
        <w:instrText xml:space="preserve"> REF _Ref166520136 \h </w:instrText>
      </w:r>
      <w:r>
        <w:fldChar w:fldCharType="separate"/>
      </w:r>
      <w:r w:rsidR="002946AF" w:rsidRPr="0035088C">
        <w:rPr>
          <w:b/>
        </w:rPr>
        <w:t xml:space="preserve">Figure </w:t>
      </w:r>
      <w:r w:rsidR="002946AF">
        <w:rPr>
          <w:b/>
          <w:noProof/>
        </w:rPr>
        <w:t>3</w:t>
      </w:r>
      <w:r>
        <w:fldChar w:fldCharType="end"/>
      </w:r>
      <w:r>
        <w:t xml:space="preserve"> (a)</w:t>
      </w:r>
      <w:r>
        <w:t xml:space="preserve"> represents the cumulative investments without applying a ban for reinvestments into the blast furnace process. As a result, </w:t>
      </w:r>
      <w:r w:rsidRPr="001B75A9">
        <w:t>in the early years</w:t>
      </w:r>
      <w:r>
        <w:t xml:space="preserve"> blast furnaces remain</w:t>
      </w:r>
      <w:r w:rsidRPr="001B75A9">
        <w:t xml:space="preserve"> the most </w:t>
      </w:r>
      <w:r>
        <w:t xml:space="preserve">attractive process. In 2028, the first investments into DRI units </w:t>
      </w:r>
      <w:proofErr w:type="gramStart"/>
      <w:r>
        <w:t>are made and fired by natural gas</w:t>
      </w:r>
      <w:proofErr w:type="gramEnd"/>
      <w:r>
        <w:t>. Hydrogen starts to become techno-economically attractive from 2030 onwards.</w:t>
      </w:r>
      <w:r w:rsidR="00540359">
        <w:t xml:space="preserve"> </w:t>
      </w:r>
      <w:r w:rsidR="00CB53A1">
        <w:t>In this case,</w:t>
      </w:r>
      <w:r w:rsidR="00362016">
        <w:t xml:space="preserve"> 17 </w:t>
      </w:r>
      <w:r w:rsidR="00CB53A1">
        <w:t xml:space="preserve">billion euros </w:t>
      </w:r>
      <w:proofErr w:type="gramStart"/>
      <w:r w:rsidR="00362016">
        <w:t>will be invested</w:t>
      </w:r>
      <w:proofErr w:type="gramEnd"/>
      <w:r w:rsidR="00362016">
        <w:t xml:space="preserve"> until 2030, of which 9 </w:t>
      </w:r>
      <w:r w:rsidR="00CB53A1">
        <w:t>billion euros</w:t>
      </w:r>
      <w:r w:rsidR="00362016">
        <w:t xml:space="preserve"> will be invested in</w:t>
      </w:r>
      <w:r w:rsidR="00540359">
        <w:t>to</w:t>
      </w:r>
      <w:r w:rsidR="00362016">
        <w:t xml:space="preserve"> </w:t>
      </w:r>
      <w:r w:rsidR="00540359">
        <w:t>blast furnace relining</w:t>
      </w:r>
      <w:r w:rsidR="00362016">
        <w:t xml:space="preserve">. The </w:t>
      </w:r>
      <w:r w:rsidR="00540359">
        <w:t xml:space="preserve">cumulative </w:t>
      </w:r>
      <w:r w:rsidR="00362016">
        <w:t xml:space="preserve">investment sum until 2040 would result in 52 </w:t>
      </w:r>
      <w:r w:rsidR="00CB53A1">
        <w:t xml:space="preserve">billion euros </w:t>
      </w:r>
      <w:r w:rsidR="00362016">
        <w:t xml:space="preserve">of investments. DRI investments from 2045 to 2050 represent the beginning of a second investment phase. In total, 71 </w:t>
      </w:r>
      <w:r w:rsidR="00CB53A1">
        <w:t>billion euros</w:t>
      </w:r>
      <w:r w:rsidR="00362016">
        <w:t xml:space="preserve"> of investments </w:t>
      </w:r>
      <w:proofErr w:type="gramStart"/>
      <w:r w:rsidR="00362016">
        <w:t>are made</w:t>
      </w:r>
      <w:proofErr w:type="gramEnd"/>
      <w:r w:rsidR="00362016">
        <w:t xml:space="preserve"> by 2050. </w:t>
      </w:r>
    </w:p>
    <w:p w:rsidR="00362016" w:rsidRPr="00362016" w:rsidRDefault="00362016" w:rsidP="00362016">
      <w:pPr>
        <w:pStyle w:val="32textnoindent"/>
        <w:numPr>
          <w:ilvl w:val="0"/>
          <w:numId w:val="38"/>
        </w:numPr>
      </w:pPr>
      <w:r>
        <w:t>CASE 2 (</w:t>
      </w:r>
      <w:r w:rsidR="00465A1F">
        <w:fldChar w:fldCharType="begin"/>
      </w:r>
      <w:r w:rsidR="00465A1F">
        <w:instrText xml:space="preserve"> REF _Ref166520136 \h </w:instrText>
      </w:r>
      <w:r w:rsidR="00465A1F">
        <w:fldChar w:fldCharType="separate"/>
      </w:r>
      <w:r w:rsidR="002946AF" w:rsidRPr="0035088C">
        <w:rPr>
          <w:b/>
        </w:rPr>
        <w:t xml:space="preserve">Figure </w:t>
      </w:r>
      <w:r w:rsidR="002946AF">
        <w:rPr>
          <w:b/>
          <w:noProof/>
        </w:rPr>
        <w:t>3</w:t>
      </w:r>
      <w:r w:rsidR="00465A1F">
        <w:fldChar w:fldCharType="end"/>
      </w:r>
      <w:r>
        <w:t xml:space="preserve"> (b)) realises a process ban for </w:t>
      </w:r>
      <w:r w:rsidR="00465A1F">
        <w:t>reinvestments</w:t>
      </w:r>
      <w:r>
        <w:t xml:space="preserve"> in blast furnaces. This reflects the announcements and strategies of</w:t>
      </w:r>
      <w:r w:rsidR="00EA6FE9">
        <w:t xml:space="preserve"> European steel manufacturers </w:t>
      </w:r>
      <w:sdt>
        <w:sdtPr>
          <w:alias w:val="To edit, see citavi.com/edit"/>
          <w:tag w:val="CitaviPlaceholder#40b89e27-eb66-4329-9c7d-f6ede16c1463"/>
          <w:id w:val="702830811"/>
          <w:placeholder>
            <w:docPart w:val="DefaultPlaceholder_-1854013440"/>
          </w:placeholder>
        </w:sdtPr>
        <w:sdtContent>
          <w:r w:rsidR="00EA6FE9">
            <w:fldChar w:fldCharType="begin"/>
          </w:r>
          <w:r w:rsidR="00EA6FE9">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zMzQxOTQ2LWMxMzMtNDMxZS1hNmRkLWRlNTEwZGNkOGM5OSIsIlJhbmdlU3RhcnQiOjIsIlJhbmdlTGVuZ3RoIjozLCJSZWZlcmVuY2VJZCI6ImMxMWU2NTg2LWExMzQtNGZiOS05NTA5LWQ4ZjljOWQxNThm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ZXVyb2Zlci5ldS9hc3NldHMvVXBsb2Fkcy9TbGlkZTEuUE5HIiwiVXJpU3RyaW5nIjoiaHR0cHM6Ly93d3cuZXVyb2Zlci5ldS9hc3NldHMvVXBsb2Fkcy9TbGlkZTEuUE5H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01hcml1cyBOZXV3aXJ0aCIsIkNyZWF0ZWRPbiI6IjIwMjMtMTAtMjZUMDk6Mjk6MzAiLCJNb2RpZmllZEJ5IjoiX01hcml1cyBOZXV3aXJ0aCIsIklkIjoiNDEzYzQ4MmEtMmEzMy00ZDU2LTk1OWEtNTRkODgxMzI1MGUyIiwiTW9kaWZpZWRPbiI6IjIwMjMtMTAtMjZUMDk6Mjk6MzUiLCJQcm9qZWN0Ijp7IiRyZWYiOiI4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czovL3d3dy5ldXJvZmVyLmV1L2Fzc2V0cy9VcGxvYWRzL1NsaWRlMS5QTkciLCJVcmlTdHJpbmciOiJodHRwczovL3d3dy5ldXJvZmVyLmV1L2Fzc2V0cy9VcGxvYWRzL1NsaWRlMS5QTkc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01hcml1cyBOZXV3aXJ0aCIsIkNyZWF0ZWRPbiI6IjIwMjQtMDItMjlUMDg6MjE6MDkiLCJNb2RpZmllZEJ5IjoiX01hcml1cyBOZXV3aXJ0aCIsIklkIjoiMGEwYTNhOTItYmY3Ni00Mzk1LThjNTUtYmY1MGJmNTFmYjAwIiwiTW9kaWZpZWRPbiI6IjIwMjQtMDItMjlUMDg6MjI6Mzk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JodHRwczovL3d3dy5ldXJvZmVyLmV1L2Fzc2V0cy9VcGxvYWRzL1NsaWRlMS5QTkciLCJVcmlTdHJpbmciOiJodHRwczovL3d3dy5ldXJvZmVyLmV1L2Fzc2V0cy9VcGxvYWRzL1NsaWRlMS5QTkc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}</w:instrText>
          </w:r>
          <w:r w:rsidR="00EA6FE9">
            <w:fldChar w:fldCharType="separate"/>
          </w:r>
          <w:r w:rsidR="00EA6FE9">
            <w:t>[3,4]</w:t>
          </w:r>
          <w:r w:rsidR="00EA6FE9">
            <w:fldChar w:fldCharType="end"/>
          </w:r>
        </w:sdtContent>
      </w:sdt>
      <w:r>
        <w:t>.</w:t>
      </w:r>
      <w:r w:rsidR="00465A1F">
        <w:t xml:space="preserve"> </w:t>
      </w:r>
      <w:r>
        <w:t xml:space="preserve">Thus, higher investments of approximately 13 </w:t>
      </w:r>
      <w:r w:rsidR="00CB53A1">
        <w:t>billion euros</w:t>
      </w:r>
      <w:r>
        <w:t xml:space="preserve"> are necessary in the early years until 2030, as DRI investments are more expensive than BF </w:t>
      </w:r>
      <w:r w:rsidR="00465A1F">
        <w:t>relining. In summary, the cumulative</w:t>
      </w:r>
      <w:r>
        <w:t xml:space="preserve"> investments are 30 </w:t>
      </w:r>
      <w:r w:rsidR="001F7A3A">
        <w:t>billion euros</w:t>
      </w:r>
      <w:r>
        <w:t xml:space="preserve"> by 2030, 67 </w:t>
      </w:r>
      <w:r w:rsidR="001F7A3A">
        <w:t>billion euros</w:t>
      </w:r>
      <w:r>
        <w:t xml:space="preserve"> by 2040 and 77 </w:t>
      </w:r>
      <w:r w:rsidR="001F7A3A">
        <w:t>billion euros</w:t>
      </w:r>
      <w:r>
        <w:t xml:space="preserve"> by 2050.</w:t>
      </w:r>
    </w:p>
    <w:tbl>
      <w:tblPr>
        <w:tblStyle w:val="Tabellenraster"/>
        <w:tblpPr w:leftFromText="141" w:rightFromText="141" w:vertAnchor="text" w:horzAnchor="margin" w:tblpY="14"/>
        <w:tblW w:w="8931" w:type="dxa"/>
        <w:tblLook w:val="04A0" w:firstRow="1" w:lastRow="0" w:firstColumn="1" w:lastColumn="0" w:noHBand="0" w:noVBand="1"/>
      </w:tblPr>
      <w:tblGrid>
        <w:gridCol w:w="4820"/>
        <w:gridCol w:w="4111"/>
      </w:tblGrid>
      <w:tr w:rsidR="00540F82" w:rsidTr="0035088C">
        <w:tc>
          <w:tcPr>
            <w:tcW w:w="4820" w:type="dxa"/>
            <w:tcBorders>
              <w:top w:val="nil"/>
              <w:left w:val="nil"/>
              <w:bottom w:val="nil"/>
              <w:right w:val="nil"/>
            </w:tcBorders>
          </w:tcPr>
          <w:p w:rsidR="0035088C" w:rsidRPr="00397F57" w:rsidRDefault="00352A31" w:rsidP="0035088C">
            <w:pPr>
              <w:keepNext/>
              <w:jc w:val="center"/>
              <w:rPr>
                <w:color w:val="auto"/>
                <w:sz w:val="22"/>
              </w:rPr>
            </w:pPr>
            <w:r>
              <w:rPr>
                <w:noProof/>
                <w:lang w:val="de-DE"/>
              </w:rPr>
              <w:drawing>
                <wp:inline distT="0" distB="0" distL="0" distR="0">
                  <wp:extent cx="2266619" cy="2042448"/>
                  <wp:effectExtent l="0" t="0" r="635" b="0"/>
                  <wp:docPr id="159" name="Grafik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
                          <pic:cNvPicPr/>
                        </pic:nvPicPr>
                        <pic:blipFill>
                          <a:blip r:embed="rId14"/>
                          <a:stretch>
                            <a:fillRect/>
                          </a:stretch>
                        </pic:blipFill>
                        <pic:spPr>
                          <a:xfrm>
                            <a:off x="0" y="0"/>
                            <a:ext cx="2298392" cy="2071079"/>
                          </a:xfrm>
                          <a:prstGeom prst="rect">
                            <a:avLst/>
                          </a:prstGeom>
                        </pic:spPr>
                      </pic:pic>
                    </a:graphicData>
                  </a:graphic>
                </wp:inline>
              </w:drawing>
            </w:r>
          </w:p>
          <w:p w:rsidR="0035088C" w:rsidRPr="00397F57" w:rsidRDefault="00352A31" w:rsidP="0035088C">
            <w:pPr>
              <w:keepNext/>
              <w:jc w:val="center"/>
              <w:rPr>
                <w:color w:val="auto"/>
                <w:sz w:val="22"/>
              </w:rPr>
            </w:pPr>
            <w:r w:rsidRPr="00397F57">
              <w:rPr>
                <w:color w:val="auto"/>
                <w:sz w:val="22"/>
              </w:rPr>
              <w:t>(a)</w:t>
            </w:r>
          </w:p>
        </w:tc>
        <w:tc>
          <w:tcPr>
            <w:tcW w:w="4111" w:type="dxa"/>
            <w:tcBorders>
              <w:top w:val="nil"/>
              <w:left w:val="nil"/>
              <w:bottom w:val="nil"/>
              <w:right w:val="nil"/>
            </w:tcBorders>
          </w:tcPr>
          <w:p w:rsidR="0035088C" w:rsidRPr="00397F57" w:rsidRDefault="00352A31" w:rsidP="0035088C">
            <w:pPr>
              <w:keepNext/>
              <w:jc w:val="center"/>
              <w:rPr>
                <w:color w:val="auto"/>
                <w:sz w:val="22"/>
              </w:rPr>
            </w:pPr>
            <w:r>
              <w:rPr>
                <w:noProof/>
                <w:lang w:val="de-DE"/>
              </w:rPr>
              <w:drawing>
                <wp:inline distT="0" distB="0" distL="0" distR="0">
                  <wp:extent cx="2258667" cy="2055966"/>
                  <wp:effectExtent l="0" t="0" r="8890" b="1905"/>
                  <wp:docPr id="158" name="Grafik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
                          <pic:cNvPicPr/>
                        </pic:nvPicPr>
                        <pic:blipFill>
                          <a:blip r:embed="rId15"/>
                          <a:stretch>
                            <a:fillRect/>
                          </a:stretch>
                        </pic:blipFill>
                        <pic:spPr>
                          <a:xfrm>
                            <a:off x="0" y="0"/>
                            <a:ext cx="2282765" cy="2077902"/>
                          </a:xfrm>
                          <a:prstGeom prst="rect">
                            <a:avLst/>
                          </a:prstGeom>
                        </pic:spPr>
                      </pic:pic>
                    </a:graphicData>
                  </a:graphic>
                </wp:inline>
              </w:drawing>
            </w:r>
          </w:p>
          <w:p w:rsidR="0035088C" w:rsidRPr="00397F57" w:rsidRDefault="00352A31" w:rsidP="0035088C">
            <w:pPr>
              <w:keepNext/>
              <w:jc w:val="center"/>
              <w:rPr>
                <w:color w:val="auto"/>
                <w:sz w:val="22"/>
              </w:rPr>
            </w:pPr>
            <w:r w:rsidRPr="00397F57">
              <w:rPr>
                <w:color w:val="auto"/>
                <w:sz w:val="22"/>
              </w:rPr>
              <w:t>(b)</w:t>
            </w:r>
          </w:p>
        </w:tc>
      </w:tr>
    </w:tbl>
    <w:p w:rsidR="0035088C" w:rsidRPr="0035088C" w:rsidRDefault="00352A31" w:rsidP="0035088C">
      <w:pPr>
        <w:pStyle w:val="Beschriftung"/>
      </w:pPr>
      <w:bookmarkStart w:id="17" w:name="_Ref166520136"/>
      <w:r w:rsidRPr="0035088C">
        <w:rPr>
          <w:b/>
        </w:rPr>
        <w:t xml:space="preserve">Figure </w:t>
      </w:r>
      <w:r w:rsidRPr="0035088C">
        <w:rPr>
          <w:b/>
        </w:rPr>
        <w:fldChar w:fldCharType="begin"/>
      </w:r>
      <w:r w:rsidRPr="0035088C">
        <w:rPr>
          <w:b/>
        </w:rPr>
        <w:instrText xml:space="preserve"> SEQ Figure \* ARABIC </w:instrText>
      </w:r>
      <w:r w:rsidRPr="0035088C">
        <w:rPr>
          <w:b/>
        </w:rPr>
        <w:fldChar w:fldCharType="separate"/>
      </w:r>
      <w:r w:rsidR="002946AF">
        <w:rPr>
          <w:b/>
          <w:noProof/>
        </w:rPr>
        <w:t>3</w:t>
      </w:r>
      <w:r w:rsidRPr="0035088C">
        <w:rPr>
          <w:b/>
        </w:rPr>
        <w:fldChar w:fldCharType="end"/>
      </w:r>
      <w:bookmarkEnd w:id="17"/>
      <w:r w:rsidRPr="0035088C">
        <w:rPr>
          <w:b/>
        </w:rPr>
        <w:t>:</w:t>
      </w:r>
      <w:r w:rsidRPr="0035088C">
        <w:t xml:space="preserve"> </w:t>
      </w:r>
      <w:r>
        <w:t>Cumulative</w:t>
      </w:r>
      <w:r w:rsidRPr="0035088C">
        <w:t xml:space="preserve"> investments for the conducted case study for primary steel production in EU27+</w:t>
      </w:r>
      <w:proofErr w:type="gramStart"/>
      <w:r w:rsidRPr="0035088C">
        <w:t>3</w:t>
      </w:r>
      <w:proofErr w:type="gramEnd"/>
      <w:r w:rsidRPr="0035088C">
        <w:t xml:space="preserve"> without a process ban on blast furnaces (a) and by applying a process ban (b)</w:t>
      </w:r>
    </w:p>
    <w:p w:rsidR="00762C8E" w:rsidRPr="00422BCA" w:rsidRDefault="00552E16" w:rsidP="004E1105">
      <w:pPr>
        <w:pStyle w:val="berschrift2"/>
        <w:numPr>
          <w:ilvl w:val="0"/>
          <w:numId w:val="0"/>
        </w:numPr>
        <w:ind w:left="576" w:hanging="576"/>
        <w:rPr>
          <w:lang w:val="de-DE"/>
        </w:rPr>
      </w:pPr>
      <w:bookmarkStart w:id="18" w:name="_Ref153805896"/>
      <w:bookmarkStart w:id="19" w:name="_Toc165968685"/>
      <w:bookmarkStart w:id="20" w:name="_Toc166573650"/>
      <w:r>
        <w:rPr>
          <w:b/>
        </w:rPr>
        <w:t>Supplementary material</w:t>
      </w:r>
      <w:r w:rsidR="004E1105" w:rsidRPr="00E04EBE">
        <w:rPr>
          <w:b/>
        </w:rPr>
        <w:t xml:space="preserve"> D:</w:t>
      </w:r>
      <w:bookmarkEnd w:id="18"/>
      <w:r w:rsidR="00DA3434" w:rsidRPr="00422BCA">
        <w:t xml:space="preserve"> Packages</w:t>
      </w:r>
      <w:bookmarkEnd w:id="19"/>
      <w:bookmarkEnd w:id="20"/>
    </w:p>
    <w:tbl>
      <w:tblPr>
        <w:tblStyle w:val="Tabellenraster"/>
        <w:tblW w:w="0" w:type="auto"/>
        <w:tblLook w:val="04A0" w:firstRow="1" w:lastRow="0" w:firstColumn="1" w:lastColumn="0" w:noHBand="0" w:noVBand="1"/>
      </w:tblPr>
      <w:tblGrid>
        <w:gridCol w:w="2211"/>
        <w:gridCol w:w="2211"/>
        <w:gridCol w:w="2211"/>
        <w:gridCol w:w="2211"/>
      </w:tblGrid>
      <w:tr w:rsidR="00540F82" w:rsidTr="00944FF0">
        <w:tc>
          <w:tcPr>
            <w:tcW w:w="2211" w:type="dxa"/>
            <w:tcBorders>
              <w:left w:val="nil"/>
              <w:bottom w:val="single" w:sz="4" w:space="0" w:color="auto"/>
              <w:right w:val="dashed" w:sz="4" w:space="0" w:color="auto"/>
            </w:tcBorders>
          </w:tcPr>
          <w:p w:rsidR="00944FF0" w:rsidRPr="00397F57" w:rsidRDefault="00352A31" w:rsidP="007D3B12">
            <w:pPr>
              <w:pStyle w:val="31text"/>
              <w:ind w:firstLine="0"/>
              <w:rPr>
                <w:b/>
                <w:color w:val="auto"/>
              </w:rPr>
            </w:pPr>
            <w:r w:rsidRPr="00944FF0">
              <w:rPr>
                <w:b/>
                <w:szCs w:val="20"/>
              </w:rPr>
              <w:t>Package</w:t>
            </w:r>
          </w:p>
        </w:tc>
        <w:tc>
          <w:tcPr>
            <w:tcW w:w="2211" w:type="dxa"/>
            <w:tcBorders>
              <w:left w:val="dashed" w:sz="4" w:space="0" w:color="auto"/>
              <w:bottom w:val="single" w:sz="4" w:space="0" w:color="auto"/>
              <w:right w:val="single" w:sz="4" w:space="0" w:color="auto"/>
            </w:tcBorders>
          </w:tcPr>
          <w:p w:rsidR="00944FF0" w:rsidRPr="00397F57" w:rsidRDefault="00352A31" w:rsidP="007D3B12">
            <w:pPr>
              <w:pStyle w:val="31text"/>
              <w:ind w:firstLine="0"/>
              <w:jc w:val="center"/>
              <w:rPr>
                <w:b/>
                <w:color w:val="auto"/>
              </w:rPr>
            </w:pPr>
            <w:r w:rsidRPr="00944FF0">
              <w:rPr>
                <w:b/>
                <w:szCs w:val="20"/>
              </w:rPr>
              <w:t>Version</w:t>
            </w:r>
            <w:r w:rsidR="006E3231">
              <w:rPr>
                <w:b/>
                <w:szCs w:val="20"/>
              </w:rPr>
              <w:t>*</w:t>
            </w:r>
          </w:p>
        </w:tc>
        <w:tc>
          <w:tcPr>
            <w:tcW w:w="2211" w:type="dxa"/>
            <w:tcBorders>
              <w:left w:val="single" w:sz="4" w:space="0" w:color="auto"/>
              <w:bottom w:val="single" w:sz="4" w:space="0" w:color="auto"/>
              <w:right w:val="dashed" w:sz="4" w:space="0" w:color="auto"/>
            </w:tcBorders>
          </w:tcPr>
          <w:p w:rsidR="00944FF0" w:rsidRPr="00397F57" w:rsidRDefault="00352A31" w:rsidP="007D3B12">
            <w:pPr>
              <w:pStyle w:val="31text"/>
              <w:ind w:firstLine="0"/>
              <w:jc w:val="center"/>
              <w:rPr>
                <w:b/>
                <w:color w:val="auto"/>
              </w:rPr>
            </w:pPr>
            <w:r w:rsidRPr="00944FF0">
              <w:rPr>
                <w:b/>
                <w:szCs w:val="20"/>
              </w:rPr>
              <w:t>Package</w:t>
            </w:r>
          </w:p>
        </w:tc>
        <w:tc>
          <w:tcPr>
            <w:tcW w:w="2211" w:type="dxa"/>
            <w:tcBorders>
              <w:left w:val="dashed" w:sz="4" w:space="0" w:color="auto"/>
              <w:bottom w:val="single" w:sz="4" w:space="0" w:color="auto"/>
              <w:right w:val="nil"/>
            </w:tcBorders>
          </w:tcPr>
          <w:p w:rsidR="00944FF0" w:rsidRPr="00397F57" w:rsidRDefault="00352A31" w:rsidP="007D3B12">
            <w:pPr>
              <w:pStyle w:val="31text"/>
              <w:ind w:firstLine="0"/>
              <w:jc w:val="center"/>
              <w:rPr>
                <w:b/>
                <w:color w:val="auto"/>
              </w:rPr>
            </w:pPr>
            <w:r w:rsidRPr="00944FF0">
              <w:rPr>
                <w:b/>
                <w:szCs w:val="20"/>
              </w:rPr>
              <w:t>Version</w:t>
            </w:r>
            <w:r w:rsidR="006E3231">
              <w:rPr>
                <w:b/>
                <w:szCs w:val="20"/>
              </w:rPr>
              <w:t>*</w:t>
            </w:r>
          </w:p>
        </w:tc>
      </w:tr>
      <w:tr w:rsidR="00540F82" w:rsidTr="00944FF0">
        <w:trPr>
          <w:trHeight w:val="20"/>
        </w:trPr>
        <w:tc>
          <w:tcPr>
            <w:tcW w:w="2211" w:type="dxa"/>
            <w:tcBorders>
              <w:top w:val="single" w:sz="4" w:space="0" w:color="auto"/>
              <w:left w:val="nil"/>
              <w:bottom w:val="nil"/>
              <w:right w:val="dashed" w:sz="4" w:space="0" w:color="auto"/>
            </w:tcBorders>
            <w:vAlign w:val="center"/>
          </w:tcPr>
          <w:p w:rsidR="00944FF0" w:rsidRPr="00397F57" w:rsidRDefault="00352A31" w:rsidP="00944FF0">
            <w:pPr>
              <w:pStyle w:val="31text"/>
              <w:ind w:firstLine="0"/>
              <w:jc w:val="left"/>
              <w:rPr>
                <w:color w:val="auto"/>
              </w:rPr>
            </w:pPr>
            <w:r w:rsidRPr="00E25152">
              <w:rPr>
                <w:szCs w:val="20"/>
              </w:rPr>
              <w:t>pandas</w:t>
            </w:r>
          </w:p>
        </w:tc>
        <w:tc>
          <w:tcPr>
            <w:tcW w:w="2211" w:type="dxa"/>
            <w:tcBorders>
              <w:top w:val="single" w:sz="4" w:space="0" w:color="auto"/>
              <w:left w:val="dashed" w:sz="4" w:space="0" w:color="auto"/>
              <w:bottom w:val="nil"/>
              <w:right w:val="single" w:sz="4" w:space="0" w:color="auto"/>
            </w:tcBorders>
            <w:vAlign w:val="center"/>
          </w:tcPr>
          <w:p w:rsidR="00944FF0" w:rsidRPr="00944FF0" w:rsidRDefault="0008600C" w:rsidP="0008600C">
            <w:pPr>
              <w:spacing w:line="240" w:lineRule="auto"/>
              <w:jc w:val="left"/>
              <w:rPr>
                <w:rFonts w:ascii="Palatino Linotype" w:hAnsi="Palatino Linotype"/>
                <w:sz w:val="20"/>
                <w:lang w:val="de-DE" w:bidi="en-US"/>
              </w:rPr>
            </w:pPr>
            <w:r>
              <w:rPr>
                <w:rFonts w:ascii="Palatino Linotype" w:hAnsi="Palatino Linotype"/>
                <w:sz w:val="20"/>
                <w:lang w:bidi="en-US"/>
              </w:rPr>
              <w:t>2</w:t>
            </w:r>
            <w:r w:rsidR="00352A31">
              <w:rPr>
                <w:rFonts w:ascii="Palatino Linotype" w:hAnsi="Palatino Linotype"/>
                <w:sz w:val="20"/>
                <w:lang w:bidi="en-US"/>
              </w:rPr>
              <w:t>.</w:t>
            </w:r>
            <w:r>
              <w:rPr>
                <w:rFonts w:ascii="Palatino Linotype" w:hAnsi="Palatino Linotype"/>
                <w:sz w:val="20"/>
                <w:lang w:bidi="en-US"/>
              </w:rPr>
              <w:t>2</w:t>
            </w:r>
            <w:r w:rsidR="00352A31">
              <w:rPr>
                <w:rFonts w:ascii="Palatino Linotype" w:hAnsi="Palatino Linotype"/>
                <w:sz w:val="20"/>
                <w:lang w:bidi="en-US"/>
              </w:rPr>
              <w:t>.</w:t>
            </w:r>
            <w:r>
              <w:rPr>
                <w:rFonts w:ascii="Palatino Linotype" w:hAnsi="Palatino Linotype"/>
                <w:sz w:val="20"/>
                <w:lang w:bidi="en-US"/>
              </w:rPr>
              <w:t>1</w:t>
            </w:r>
          </w:p>
        </w:tc>
        <w:tc>
          <w:tcPr>
            <w:tcW w:w="2211" w:type="dxa"/>
            <w:tcBorders>
              <w:top w:val="single" w:sz="4" w:space="0" w:color="auto"/>
              <w:left w:val="single" w:sz="4" w:space="0" w:color="auto"/>
              <w:bottom w:val="nil"/>
              <w:right w:val="dashed" w:sz="4" w:space="0" w:color="auto"/>
            </w:tcBorders>
            <w:vAlign w:val="center"/>
          </w:tcPr>
          <w:p w:rsidR="00944FF0" w:rsidRPr="00397F57" w:rsidRDefault="00352A31" w:rsidP="00944FF0">
            <w:pPr>
              <w:pStyle w:val="31text"/>
              <w:ind w:firstLine="0"/>
              <w:jc w:val="left"/>
              <w:rPr>
                <w:color w:val="auto"/>
                <w:sz w:val="18"/>
              </w:rPr>
            </w:pPr>
            <w:proofErr w:type="spellStart"/>
            <w:r w:rsidRPr="00BA5626">
              <w:rPr>
                <w:szCs w:val="20"/>
              </w:rPr>
              <w:t>jsonpickle</w:t>
            </w:r>
            <w:proofErr w:type="spellEnd"/>
          </w:p>
        </w:tc>
        <w:tc>
          <w:tcPr>
            <w:tcW w:w="2211" w:type="dxa"/>
            <w:tcBorders>
              <w:top w:val="single" w:sz="4" w:space="0" w:color="auto"/>
              <w:left w:val="dashed" w:sz="4" w:space="0" w:color="auto"/>
              <w:bottom w:val="nil"/>
              <w:right w:val="nil"/>
            </w:tcBorders>
            <w:vAlign w:val="center"/>
          </w:tcPr>
          <w:p w:rsidR="00944FF0" w:rsidRPr="00397F57" w:rsidRDefault="00352A31" w:rsidP="00944FF0">
            <w:pPr>
              <w:pStyle w:val="31text"/>
              <w:ind w:firstLine="0"/>
              <w:jc w:val="left"/>
              <w:rPr>
                <w:color w:val="auto"/>
                <w:sz w:val="18"/>
              </w:rPr>
            </w:pPr>
            <w:r w:rsidRPr="00944FF0">
              <w:rPr>
                <w:szCs w:val="20"/>
              </w:rPr>
              <w:t>3.0.1</w:t>
            </w:r>
          </w:p>
        </w:tc>
      </w:tr>
      <w:tr w:rsidR="00540F82" w:rsidTr="00944FF0">
        <w:trPr>
          <w:trHeight w:val="20"/>
        </w:trPr>
        <w:tc>
          <w:tcPr>
            <w:tcW w:w="2211" w:type="dxa"/>
            <w:tcBorders>
              <w:top w:val="nil"/>
              <w:left w:val="nil"/>
              <w:bottom w:val="nil"/>
              <w:right w:val="dashed" w:sz="4" w:space="0" w:color="auto"/>
            </w:tcBorders>
            <w:vAlign w:val="center"/>
          </w:tcPr>
          <w:p w:rsidR="00944FF0" w:rsidRPr="00397F57" w:rsidRDefault="00352A31" w:rsidP="00944FF0">
            <w:pPr>
              <w:pStyle w:val="31text"/>
              <w:ind w:firstLine="0"/>
              <w:jc w:val="left"/>
              <w:rPr>
                <w:color w:val="auto"/>
              </w:rPr>
            </w:pPr>
            <w:proofErr w:type="spellStart"/>
            <w:r w:rsidRPr="00E25152">
              <w:rPr>
                <w:szCs w:val="20"/>
              </w:rPr>
              <w:t>geopandas</w:t>
            </w:r>
            <w:proofErr w:type="spellEnd"/>
          </w:p>
        </w:tc>
        <w:tc>
          <w:tcPr>
            <w:tcW w:w="2211" w:type="dxa"/>
            <w:tcBorders>
              <w:top w:val="nil"/>
              <w:left w:val="dashed" w:sz="4" w:space="0" w:color="auto"/>
              <w:bottom w:val="nil"/>
              <w:right w:val="single" w:sz="4" w:space="0" w:color="auto"/>
            </w:tcBorders>
            <w:vAlign w:val="center"/>
          </w:tcPr>
          <w:p w:rsidR="00944FF0" w:rsidRPr="00397F57" w:rsidRDefault="0008600C" w:rsidP="0008600C">
            <w:pPr>
              <w:pStyle w:val="31text"/>
              <w:ind w:firstLine="0"/>
              <w:jc w:val="left"/>
              <w:rPr>
                <w:color w:val="auto"/>
                <w:sz w:val="18"/>
              </w:rPr>
            </w:pPr>
            <w:r>
              <w:rPr>
                <w:szCs w:val="20"/>
              </w:rPr>
              <w:t>0.14</w:t>
            </w:r>
            <w:r w:rsidR="00352A31" w:rsidRPr="00944FF0">
              <w:rPr>
                <w:szCs w:val="20"/>
              </w:rPr>
              <w:t>.</w:t>
            </w:r>
            <w:r>
              <w:rPr>
                <w:szCs w:val="20"/>
              </w:rPr>
              <w:t>3</w:t>
            </w:r>
          </w:p>
        </w:tc>
        <w:tc>
          <w:tcPr>
            <w:tcW w:w="2211" w:type="dxa"/>
            <w:tcBorders>
              <w:top w:val="nil"/>
              <w:left w:val="single" w:sz="4" w:space="0" w:color="auto"/>
              <w:bottom w:val="nil"/>
              <w:right w:val="dashed" w:sz="4" w:space="0" w:color="auto"/>
            </w:tcBorders>
            <w:vAlign w:val="center"/>
          </w:tcPr>
          <w:p w:rsidR="00944FF0" w:rsidRPr="00397F57" w:rsidRDefault="00352A31" w:rsidP="00944FF0">
            <w:pPr>
              <w:pStyle w:val="31text"/>
              <w:ind w:firstLine="0"/>
              <w:jc w:val="left"/>
              <w:rPr>
                <w:color w:val="auto"/>
                <w:sz w:val="18"/>
              </w:rPr>
            </w:pPr>
            <w:r w:rsidRPr="00BA5626">
              <w:rPr>
                <w:szCs w:val="20"/>
              </w:rPr>
              <w:t>autopep8</w:t>
            </w:r>
          </w:p>
        </w:tc>
        <w:tc>
          <w:tcPr>
            <w:tcW w:w="2211" w:type="dxa"/>
            <w:tcBorders>
              <w:top w:val="nil"/>
              <w:left w:val="dashed" w:sz="4" w:space="0" w:color="auto"/>
              <w:bottom w:val="nil"/>
              <w:right w:val="nil"/>
            </w:tcBorders>
            <w:vAlign w:val="center"/>
          </w:tcPr>
          <w:p w:rsidR="00944FF0" w:rsidRPr="00397F57" w:rsidRDefault="00352A31" w:rsidP="00944FF0">
            <w:pPr>
              <w:pStyle w:val="31text"/>
              <w:ind w:firstLine="0"/>
              <w:jc w:val="left"/>
              <w:rPr>
                <w:color w:val="auto"/>
                <w:sz w:val="18"/>
              </w:rPr>
            </w:pPr>
            <w:r w:rsidRPr="00944FF0">
              <w:rPr>
                <w:szCs w:val="20"/>
              </w:rPr>
              <w:t>2.0.1</w:t>
            </w:r>
          </w:p>
        </w:tc>
      </w:tr>
      <w:tr w:rsidR="00540F82" w:rsidTr="00944FF0">
        <w:trPr>
          <w:trHeight w:val="20"/>
        </w:trPr>
        <w:tc>
          <w:tcPr>
            <w:tcW w:w="2211" w:type="dxa"/>
            <w:tcBorders>
              <w:top w:val="nil"/>
              <w:left w:val="nil"/>
              <w:bottom w:val="nil"/>
              <w:right w:val="dashed" w:sz="4" w:space="0" w:color="auto"/>
            </w:tcBorders>
            <w:vAlign w:val="center"/>
          </w:tcPr>
          <w:p w:rsidR="00944FF0" w:rsidRPr="00397F57" w:rsidRDefault="00352A31" w:rsidP="00944FF0">
            <w:pPr>
              <w:pStyle w:val="31text"/>
              <w:ind w:firstLine="0"/>
              <w:jc w:val="left"/>
              <w:rPr>
                <w:color w:val="auto"/>
              </w:rPr>
            </w:pPr>
            <w:proofErr w:type="spellStart"/>
            <w:r w:rsidRPr="00E25152">
              <w:rPr>
                <w:szCs w:val="20"/>
              </w:rPr>
              <w:t>matplotlib</w:t>
            </w:r>
            <w:proofErr w:type="spellEnd"/>
          </w:p>
        </w:tc>
        <w:tc>
          <w:tcPr>
            <w:tcW w:w="2211" w:type="dxa"/>
            <w:tcBorders>
              <w:top w:val="nil"/>
              <w:left w:val="dashed" w:sz="4" w:space="0" w:color="auto"/>
              <w:bottom w:val="nil"/>
              <w:right w:val="single" w:sz="4" w:space="0" w:color="auto"/>
            </w:tcBorders>
            <w:vAlign w:val="center"/>
          </w:tcPr>
          <w:p w:rsidR="00944FF0" w:rsidRPr="00397F57" w:rsidRDefault="006E3231" w:rsidP="006E3231">
            <w:pPr>
              <w:pStyle w:val="31text"/>
              <w:ind w:firstLine="0"/>
              <w:jc w:val="left"/>
              <w:rPr>
                <w:color w:val="auto"/>
                <w:sz w:val="18"/>
              </w:rPr>
            </w:pPr>
            <w:r>
              <w:rPr>
                <w:szCs w:val="20"/>
              </w:rPr>
              <w:t>3.8</w:t>
            </w:r>
            <w:r w:rsidR="00352A31" w:rsidRPr="00944FF0">
              <w:rPr>
                <w:szCs w:val="20"/>
              </w:rPr>
              <w:t>.</w:t>
            </w:r>
            <w:r>
              <w:rPr>
                <w:szCs w:val="20"/>
              </w:rPr>
              <w:t>4</w:t>
            </w:r>
          </w:p>
        </w:tc>
        <w:tc>
          <w:tcPr>
            <w:tcW w:w="2211" w:type="dxa"/>
            <w:tcBorders>
              <w:top w:val="nil"/>
              <w:left w:val="single" w:sz="4" w:space="0" w:color="auto"/>
              <w:bottom w:val="nil"/>
              <w:right w:val="dashed" w:sz="4" w:space="0" w:color="auto"/>
            </w:tcBorders>
            <w:vAlign w:val="center"/>
          </w:tcPr>
          <w:p w:rsidR="00944FF0" w:rsidRPr="00397F57" w:rsidRDefault="00352A31" w:rsidP="00944FF0">
            <w:pPr>
              <w:pStyle w:val="31text"/>
              <w:ind w:firstLine="0"/>
              <w:jc w:val="left"/>
              <w:rPr>
                <w:color w:val="auto"/>
                <w:sz w:val="18"/>
              </w:rPr>
            </w:pPr>
            <w:proofErr w:type="spellStart"/>
            <w:r w:rsidRPr="00BA5626">
              <w:rPr>
                <w:szCs w:val="20"/>
              </w:rPr>
              <w:t>pylint</w:t>
            </w:r>
            <w:proofErr w:type="spellEnd"/>
          </w:p>
        </w:tc>
        <w:tc>
          <w:tcPr>
            <w:tcW w:w="2211" w:type="dxa"/>
            <w:tcBorders>
              <w:top w:val="nil"/>
              <w:left w:val="dashed" w:sz="4" w:space="0" w:color="auto"/>
              <w:bottom w:val="nil"/>
              <w:right w:val="nil"/>
            </w:tcBorders>
            <w:vAlign w:val="center"/>
          </w:tcPr>
          <w:p w:rsidR="00944FF0" w:rsidRPr="00397F57" w:rsidRDefault="00352A31" w:rsidP="00944FF0">
            <w:pPr>
              <w:pStyle w:val="31text"/>
              <w:ind w:firstLine="0"/>
              <w:jc w:val="left"/>
              <w:rPr>
                <w:color w:val="auto"/>
                <w:sz w:val="18"/>
              </w:rPr>
            </w:pPr>
            <w:r w:rsidRPr="00944FF0">
              <w:rPr>
                <w:szCs w:val="20"/>
              </w:rPr>
              <w:t>2.15.9</w:t>
            </w:r>
          </w:p>
        </w:tc>
      </w:tr>
      <w:tr w:rsidR="00540F82" w:rsidTr="00944FF0">
        <w:trPr>
          <w:trHeight w:val="20"/>
        </w:trPr>
        <w:tc>
          <w:tcPr>
            <w:tcW w:w="2211" w:type="dxa"/>
            <w:tcBorders>
              <w:top w:val="nil"/>
              <w:left w:val="nil"/>
              <w:bottom w:val="nil"/>
              <w:right w:val="dashed" w:sz="4" w:space="0" w:color="auto"/>
            </w:tcBorders>
            <w:vAlign w:val="center"/>
          </w:tcPr>
          <w:p w:rsidR="00944FF0" w:rsidRPr="00397F57" w:rsidRDefault="00352A31" w:rsidP="00944FF0">
            <w:pPr>
              <w:pStyle w:val="31text"/>
              <w:ind w:firstLine="0"/>
              <w:jc w:val="left"/>
              <w:rPr>
                <w:color w:val="auto"/>
              </w:rPr>
            </w:pPr>
            <w:proofErr w:type="spellStart"/>
            <w:r w:rsidRPr="00E25152">
              <w:rPr>
                <w:szCs w:val="20"/>
              </w:rPr>
              <w:t>fiona</w:t>
            </w:r>
            <w:proofErr w:type="spellEnd"/>
          </w:p>
        </w:tc>
        <w:tc>
          <w:tcPr>
            <w:tcW w:w="2211" w:type="dxa"/>
            <w:tcBorders>
              <w:top w:val="nil"/>
              <w:left w:val="dashed" w:sz="4" w:space="0" w:color="auto"/>
              <w:bottom w:val="nil"/>
              <w:right w:val="single" w:sz="4" w:space="0" w:color="auto"/>
            </w:tcBorders>
            <w:vAlign w:val="center"/>
          </w:tcPr>
          <w:p w:rsidR="00944FF0" w:rsidRPr="00397F57" w:rsidRDefault="006E3231" w:rsidP="006E3231">
            <w:pPr>
              <w:pStyle w:val="31text"/>
              <w:ind w:firstLine="0"/>
              <w:jc w:val="left"/>
              <w:rPr>
                <w:color w:val="auto"/>
                <w:sz w:val="18"/>
              </w:rPr>
            </w:pPr>
            <w:r>
              <w:rPr>
                <w:szCs w:val="20"/>
              </w:rPr>
              <w:t>1.9</w:t>
            </w:r>
            <w:r w:rsidR="00352A31" w:rsidRPr="00944FF0">
              <w:rPr>
                <w:szCs w:val="20"/>
              </w:rPr>
              <w:t>.</w:t>
            </w:r>
            <w:r>
              <w:rPr>
                <w:szCs w:val="20"/>
              </w:rPr>
              <w:t>6</w:t>
            </w:r>
          </w:p>
        </w:tc>
        <w:tc>
          <w:tcPr>
            <w:tcW w:w="2211" w:type="dxa"/>
            <w:tcBorders>
              <w:top w:val="nil"/>
              <w:left w:val="single" w:sz="4" w:space="0" w:color="auto"/>
              <w:bottom w:val="nil"/>
              <w:right w:val="dashed" w:sz="4" w:space="0" w:color="auto"/>
            </w:tcBorders>
            <w:vAlign w:val="center"/>
          </w:tcPr>
          <w:p w:rsidR="00944FF0" w:rsidRPr="00397F57" w:rsidRDefault="00352A31" w:rsidP="00944FF0">
            <w:pPr>
              <w:pStyle w:val="31text"/>
              <w:ind w:firstLine="0"/>
              <w:jc w:val="left"/>
              <w:rPr>
                <w:color w:val="auto"/>
                <w:sz w:val="18"/>
              </w:rPr>
            </w:pPr>
            <w:proofErr w:type="spellStart"/>
            <w:r w:rsidRPr="00BA5626">
              <w:rPr>
                <w:szCs w:val="20"/>
              </w:rPr>
              <w:t>pytest</w:t>
            </w:r>
            <w:proofErr w:type="spellEnd"/>
          </w:p>
        </w:tc>
        <w:tc>
          <w:tcPr>
            <w:tcW w:w="2211" w:type="dxa"/>
            <w:tcBorders>
              <w:top w:val="nil"/>
              <w:left w:val="dashed" w:sz="4" w:space="0" w:color="auto"/>
              <w:bottom w:val="nil"/>
              <w:right w:val="nil"/>
            </w:tcBorders>
            <w:vAlign w:val="center"/>
          </w:tcPr>
          <w:p w:rsidR="00944FF0" w:rsidRPr="00397F57" w:rsidRDefault="00352A31" w:rsidP="00944FF0">
            <w:pPr>
              <w:pStyle w:val="31text"/>
              <w:ind w:firstLine="0"/>
              <w:jc w:val="left"/>
              <w:rPr>
                <w:color w:val="auto"/>
                <w:sz w:val="18"/>
              </w:rPr>
            </w:pPr>
            <w:r w:rsidRPr="00944FF0">
              <w:rPr>
                <w:szCs w:val="20"/>
              </w:rPr>
              <w:t>7.2.0</w:t>
            </w:r>
          </w:p>
        </w:tc>
      </w:tr>
      <w:tr w:rsidR="00540F82" w:rsidTr="00944FF0">
        <w:trPr>
          <w:trHeight w:val="20"/>
        </w:trPr>
        <w:tc>
          <w:tcPr>
            <w:tcW w:w="2211" w:type="dxa"/>
            <w:tcBorders>
              <w:top w:val="nil"/>
              <w:left w:val="nil"/>
              <w:bottom w:val="nil"/>
              <w:right w:val="dashed" w:sz="4" w:space="0" w:color="auto"/>
            </w:tcBorders>
            <w:vAlign w:val="center"/>
          </w:tcPr>
          <w:p w:rsidR="00944FF0" w:rsidRPr="00397F57" w:rsidRDefault="00352A31" w:rsidP="00944FF0">
            <w:pPr>
              <w:pStyle w:val="31text"/>
              <w:ind w:firstLine="0"/>
              <w:jc w:val="left"/>
              <w:rPr>
                <w:color w:val="auto"/>
              </w:rPr>
            </w:pPr>
            <w:r w:rsidRPr="00E25152">
              <w:rPr>
                <w:szCs w:val="20"/>
              </w:rPr>
              <w:t>shapely</w:t>
            </w:r>
          </w:p>
        </w:tc>
        <w:tc>
          <w:tcPr>
            <w:tcW w:w="2211" w:type="dxa"/>
            <w:tcBorders>
              <w:top w:val="nil"/>
              <w:left w:val="dashed" w:sz="4" w:space="0" w:color="auto"/>
              <w:bottom w:val="nil"/>
              <w:right w:val="single" w:sz="4" w:space="0" w:color="auto"/>
            </w:tcBorders>
            <w:vAlign w:val="center"/>
          </w:tcPr>
          <w:p w:rsidR="00944FF0" w:rsidRPr="00397F57" w:rsidRDefault="006E3231" w:rsidP="006E3231">
            <w:pPr>
              <w:pStyle w:val="31text"/>
              <w:ind w:firstLine="0"/>
              <w:jc w:val="left"/>
              <w:rPr>
                <w:color w:val="auto"/>
                <w:sz w:val="18"/>
              </w:rPr>
            </w:pPr>
            <w:r>
              <w:rPr>
                <w:szCs w:val="20"/>
              </w:rPr>
              <w:t>2</w:t>
            </w:r>
            <w:r w:rsidR="00352A31" w:rsidRPr="00944FF0">
              <w:rPr>
                <w:szCs w:val="20"/>
              </w:rPr>
              <w:t>.</w:t>
            </w:r>
            <w:r>
              <w:rPr>
                <w:szCs w:val="20"/>
              </w:rPr>
              <w:t>0</w:t>
            </w:r>
            <w:r w:rsidR="00352A31" w:rsidRPr="00944FF0">
              <w:rPr>
                <w:szCs w:val="20"/>
              </w:rPr>
              <w:t>.</w:t>
            </w:r>
            <w:r>
              <w:rPr>
                <w:szCs w:val="20"/>
              </w:rPr>
              <w:t>3</w:t>
            </w:r>
          </w:p>
        </w:tc>
        <w:tc>
          <w:tcPr>
            <w:tcW w:w="2211" w:type="dxa"/>
            <w:tcBorders>
              <w:top w:val="nil"/>
              <w:left w:val="single" w:sz="4" w:space="0" w:color="auto"/>
              <w:bottom w:val="nil"/>
              <w:right w:val="dashed" w:sz="4" w:space="0" w:color="auto"/>
            </w:tcBorders>
            <w:vAlign w:val="center"/>
          </w:tcPr>
          <w:p w:rsidR="00944FF0" w:rsidRPr="00397F57" w:rsidRDefault="00352A31" w:rsidP="00944FF0">
            <w:pPr>
              <w:pStyle w:val="31text"/>
              <w:ind w:firstLine="0"/>
              <w:jc w:val="left"/>
              <w:rPr>
                <w:color w:val="auto"/>
                <w:sz w:val="18"/>
              </w:rPr>
            </w:pPr>
            <w:proofErr w:type="spellStart"/>
            <w:r w:rsidRPr="00944FF0">
              <w:rPr>
                <w:szCs w:val="20"/>
              </w:rPr>
              <w:t>pytest-cov</w:t>
            </w:r>
            <w:proofErr w:type="spellEnd"/>
          </w:p>
        </w:tc>
        <w:tc>
          <w:tcPr>
            <w:tcW w:w="2211" w:type="dxa"/>
            <w:tcBorders>
              <w:top w:val="nil"/>
              <w:left w:val="dashed" w:sz="4" w:space="0" w:color="auto"/>
              <w:bottom w:val="nil"/>
              <w:right w:val="nil"/>
            </w:tcBorders>
            <w:vAlign w:val="center"/>
          </w:tcPr>
          <w:p w:rsidR="00944FF0" w:rsidRPr="00397F57" w:rsidRDefault="00352A31" w:rsidP="00944FF0">
            <w:pPr>
              <w:pStyle w:val="31text"/>
              <w:ind w:firstLine="0"/>
              <w:jc w:val="left"/>
              <w:rPr>
                <w:color w:val="auto"/>
                <w:sz w:val="18"/>
              </w:rPr>
            </w:pPr>
            <w:r w:rsidRPr="00944FF0">
              <w:rPr>
                <w:szCs w:val="20"/>
              </w:rPr>
              <w:t>4.0.0</w:t>
            </w:r>
          </w:p>
        </w:tc>
      </w:tr>
      <w:tr w:rsidR="00540F82" w:rsidTr="00944FF0">
        <w:trPr>
          <w:trHeight w:val="20"/>
        </w:trPr>
        <w:tc>
          <w:tcPr>
            <w:tcW w:w="2211" w:type="dxa"/>
            <w:tcBorders>
              <w:top w:val="nil"/>
              <w:left w:val="nil"/>
              <w:bottom w:val="nil"/>
              <w:right w:val="dashed" w:sz="4" w:space="0" w:color="auto"/>
            </w:tcBorders>
            <w:vAlign w:val="center"/>
          </w:tcPr>
          <w:p w:rsidR="00944FF0" w:rsidRPr="00397F57" w:rsidRDefault="00352A31" w:rsidP="00944FF0">
            <w:pPr>
              <w:pStyle w:val="31text"/>
              <w:ind w:firstLine="0"/>
              <w:jc w:val="left"/>
              <w:rPr>
                <w:color w:val="auto"/>
              </w:rPr>
            </w:pPr>
            <w:proofErr w:type="spellStart"/>
            <w:r w:rsidRPr="00E25152">
              <w:rPr>
                <w:szCs w:val="20"/>
              </w:rPr>
              <w:t>pyproj</w:t>
            </w:r>
            <w:proofErr w:type="spellEnd"/>
          </w:p>
        </w:tc>
        <w:tc>
          <w:tcPr>
            <w:tcW w:w="2211" w:type="dxa"/>
            <w:tcBorders>
              <w:top w:val="nil"/>
              <w:left w:val="dashed" w:sz="4" w:space="0" w:color="auto"/>
              <w:bottom w:val="nil"/>
              <w:right w:val="single" w:sz="4" w:space="0" w:color="auto"/>
            </w:tcBorders>
            <w:vAlign w:val="center"/>
          </w:tcPr>
          <w:p w:rsidR="00944FF0" w:rsidRPr="00397F57" w:rsidRDefault="006E3231" w:rsidP="00944FF0">
            <w:pPr>
              <w:pStyle w:val="31text"/>
              <w:ind w:firstLine="0"/>
              <w:jc w:val="left"/>
              <w:rPr>
                <w:color w:val="auto"/>
                <w:sz w:val="18"/>
              </w:rPr>
            </w:pPr>
            <w:r>
              <w:rPr>
                <w:szCs w:val="20"/>
              </w:rPr>
              <w:t>3.6</w:t>
            </w:r>
            <w:r w:rsidR="00352A31" w:rsidRPr="00944FF0">
              <w:rPr>
                <w:szCs w:val="20"/>
              </w:rPr>
              <w:t>.1</w:t>
            </w:r>
          </w:p>
        </w:tc>
        <w:tc>
          <w:tcPr>
            <w:tcW w:w="2211" w:type="dxa"/>
            <w:tcBorders>
              <w:top w:val="nil"/>
              <w:left w:val="single" w:sz="4" w:space="0" w:color="auto"/>
              <w:bottom w:val="nil"/>
              <w:right w:val="dashed" w:sz="4" w:space="0" w:color="auto"/>
            </w:tcBorders>
            <w:vAlign w:val="center"/>
          </w:tcPr>
          <w:p w:rsidR="00944FF0" w:rsidRPr="00397F57" w:rsidRDefault="00352A31" w:rsidP="00944FF0">
            <w:pPr>
              <w:pStyle w:val="31text"/>
              <w:ind w:firstLine="0"/>
              <w:jc w:val="left"/>
              <w:rPr>
                <w:color w:val="auto"/>
                <w:sz w:val="18"/>
              </w:rPr>
            </w:pPr>
            <w:r w:rsidRPr="00944FF0">
              <w:rPr>
                <w:szCs w:val="20"/>
              </w:rPr>
              <w:t>coverage</w:t>
            </w:r>
          </w:p>
        </w:tc>
        <w:tc>
          <w:tcPr>
            <w:tcW w:w="2211" w:type="dxa"/>
            <w:tcBorders>
              <w:top w:val="nil"/>
              <w:left w:val="dashed" w:sz="4" w:space="0" w:color="auto"/>
              <w:bottom w:val="nil"/>
              <w:right w:val="nil"/>
            </w:tcBorders>
            <w:vAlign w:val="center"/>
          </w:tcPr>
          <w:p w:rsidR="00944FF0" w:rsidRPr="00944FF0" w:rsidRDefault="00352A31" w:rsidP="00944FF0">
            <w:pPr>
              <w:spacing w:line="240" w:lineRule="auto"/>
              <w:jc w:val="left"/>
              <w:rPr>
                <w:rFonts w:ascii="Palatino Linotype" w:hAnsi="Palatino Linotype"/>
                <w:sz w:val="20"/>
                <w:lang w:bidi="en-US"/>
              </w:rPr>
            </w:pPr>
            <w:r w:rsidRPr="00944FF0">
              <w:rPr>
                <w:rFonts w:ascii="Palatino Linotype" w:hAnsi="Palatino Linotype"/>
                <w:sz w:val="20"/>
                <w:lang w:bidi="en-US"/>
              </w:rPr>
              <w:t>7.0.0</w:t>
            </w:r>
          </w:p>
        </w:tc>
      </w:tr>
      <w:tr w:rsidR="00540F82" w:rsidTr="00944FF0">
        <w:trPr>
          <w:trHeight w:val="20"/>
        </w:trPr>
        <w:tc>
          <w:tcPr>
            <w:tcW w:w="2211" w:type="dxa"/>
            <w:tcBorders>
              <w:top w:val="nil"/>
              <w:left w:val="nil"/>
              <w:bottom w:val="nil"/>
              <w:right w:val="dashed" w:sz="4" w:space="0" w:color="auto"/>
            </w:tcBorders>
            <w:vAlign w:val="center"/>
          </w:tcPr>
          <w:p w:rsidR="00944FF0" w:rsidRPr="00397F57" w:rsidRDefault="00352A31" w:rsidP="00944FF0">
            <w:pPr>
              <w:pStyle w:val="31text"/>
              <w:ind w:firstLine="0"/>
              <w:jc w:val="left"/>
              <w:rPr>
                <w:color w:val="auto"/>
              </w:rPr>
            </w:pPr>
            <w:proofErr w:type="spellStart"/>
            <w:r w:rsidRPr="00E25152">
              <w:rPr>
                <w:szCs w:val="20"/>
              </w:rPr>
              <w:t>rtree</w:t>
            </w:r>
            <w:proofErr w:type="spellEnd"/>
          </w:p>
        </w:tc>
        <w:tc>
          <w:tcPr>
            <w:tcW w:w="2211" w:type="dxa"/>
            <w:tcBorders>
              <w:top w:val="nil"/>
              <w:left w:val="dashed" w:sz="4" w:space="0" w:color="auto"/>
              <w:bottom w:val="nil"/>
              <w:right w:val="single" w:sz="4" w:space="0" w:color="auto"/>
            </w:tcBorders>
            <w:vAlign w:val="center"/>
          </w:tcPr>
          <w:p w:rsidR="00944FF0" w:rsidRPr="00397F57" w:rsidRDefault="00352A31" w:rsidP="00944FF0">
            <w:pPr>
              <w:pStyle w:val="31text"/>
              <w:ind w:firstLine="0"/>
              <w:jc w:val="left"/>
              <w:rPr>
                <w:color w:val="auto"/>
                <w:sz w:val="18"/>
              </w:rPr>
            </w:pPr>
            <w:r w:rsidRPr="00944FF0">
              <w:rPr>
                <w:szCs w:val="20"/>
              </w:rPr>
              <w:t>1.0.1</w:t>
            </w:r>
          </w:p>
        </w:tc>
        <w:tc>
          <w:tcPr>
            <w:tcW w:w="2211" w:type="dxa"/>
            <w:tcBorders>
              <w:top w:val="nil"/>
              <w:left w:val="single" w:sz="4" w:space="0" w:color="auto"/>
              <w:bottom w:val="nil"/>
              <w:right w:val="dashed" w:sz="4" w:space="0" w:color="auto"/>
            </w:tcBorders>
            <w:vAlign w:val="center"/>
          </w:tcPr>
          <w:p w:rsidR="00944FF0" w:rsidRPr="00397F57" w:rsidRDefault="00352A31" w:rsidP="00944FF0">
            <w:pPr>
              <w:pStyle w:val="31text"/>
              <w:ind w:firstLine="0"/>
              <w:jc w:val="left"/>
              <w:rPr>
                <w:color w:val="auto"/>
                <w:sz w:val="18"/>
              </w:rPr>
            </w:pPr>
            <w:proofErr w:type="spellStart"/>
            <w:r w:rsidRPr="00944FF0">
              <w:rPr>
                <w:szCs w:val="20"/>
              </w:rPr>
              <w:t>pytest-xdist</w:t>
            </w:r>
            <w:proofErr w:type="spellEnd"/>
          </w:p>
        </w:tc>
        <w:tc>
          <w:tcPr>
            <w:tcW w:w="2211" w:type="dxa"/>
            <w:tcBorders>
              <w:top w:val="nil"/>
              <w:left w:val="dashed" w:sz="4" w:space="0" w:color="auto"/>
              <w:bottom w:val="nil"/>
              <w:right w:val="nil"/>
            </w:tcBorders>
            <w:vAlign w:val="center"/>
          </w:tcPr>
          <w:p w:rsidR="00944FF0" w:rsidRPr="00397F57" w:rsidRDefault="00352A31" w:rsidP="00944FF0">
            <w:pPr>
              <w:pStyle w:val="31text"/>
              <w:ind w:firstLine="0"/>
              <w:jc w:val="left"/>
              <w:rPr>
                <w:color w:val="auto"/>
                <w:sz w:val="18"/>
              </w:rPr>
            </w:pPr>
            <w:r w:rsidRPr="00944FF0">
              <w:rPr>
                <w:szCs w:val="20"/>
              </w:rPr>
              <w:t>2.5.0</w:t>
            </w:r>
          </w:p>
        </w:tc>
      </w:tr>
      <w:tr w:rsidR="00540F82" w:rsidTr="00944FF0">
        <w:trPr>
          <w:trHeight w:val="20"/>
        </w:trPr>
        <w:tc>
          <w:tcPr>
            <w:tcW w:w="2211" w:type="dxa"/>
            <w:tcBorders>
              <w:top w:val="nil"/>
              <w:left w:val="nil"/>
              <w:bottom w:val="nil"/>
              <w:right w:val="dashed" w:sz="4" w:space="0" w:color="auto"/>
            </w:tcBorders>
            <w:vAlign w:val="center"/>
          </w:tcPr>
          <w:p w:rsidR="00944FF0" w:rsidRPr="00E25152" w:rsidRDefault="00352A31" w:rsidP="00944FF0">
            <w:pPr>
              <w:pStyle w:val="31text"/>
              <w:ind w:firstLine="0"/>
              <w:jc w:val="left"/>
              <w:rPr>
                <w:szCs w:val="20"/>
              </w:rPr>
            </w:pPr>
            <w:r w:rsidRPr="00BA5626">
              <w:rPr>
                <w:szCs w:val="20"/>
              </w:rPr>
              <w:t>mesa-geo</w:t>
            </w:r>
          </w:p>
        </w:tc>
        <w:tc>
          <w:tcPr>
            <w:tcW w:w="2211" w:type="dxa"/>
            <w:tcBorders>
              <w:top w:val="nil"/>
              <w:left w:val="dashed" w:sz="4" w:space="0" w:color="auto"/>
              <w:bottom w:val="nil"/>
              <w:right w:val="single" w:sz="4" w:space="0" w:color="auto"/>
            </w:tcBorders>
            <w:vAlign w:val="center"/>
          </w:tcPr>
          <w:p w:rsidR="00944FF0" w:rsidRPr="00944FF0" w:rsidRDefault="006E3231" w:rsidP="006E3231">
            <w:pPr>
              <w:pStyle w:val="31text"/>
              <w:ind w:firstLine="0"/>
              <w:jc w:val="left"/>
              <w:rPr>
                <w:szCs w:val="20"/>
              </w:rPr>
            </w:pPr>
            <w:r>
              <w:rPr>
                <w:szCs w:val="20"/>
              </w:rPr>
              <w:t>0.7</w:t>
            </w:r>
            <w:r w:rsidR="00352A31" w:rsidRPr="00944FF0">
              <w:rPr>
                <w:szCs w:val="20"/>
              </w:rPr>
              <w:t>.</w:t>
            </w:r>
            <w:r>
              <w:rPr>
                <w:szCs w:val="20"/>
              </w:rPr>
              <w:t>1</w:t>
            </w:r>
          </w:p>
        </w:tc>
        <w:tc>
          <w:tcPr>
            <w:tcW w:w="2211" w:type="dxa"/>
            <w:tcBorders>
              <w:top w:val="nil"/>
              <w:left w:val="single" w:sz="4" w:space="0" w:color="auto"/>
              <w:bottom w:val="nil"/>
              <w:right w:val="dashed" w:sz="4" w:space="0" w:color="auto"/>
            </w:tcBorders>
            <w:vAlign w:val="center"/>
          </w:tcPr>
          <w:p w:rsidR="00944FF0" w:rsidRPr="00BA5626" w:rsidRDefault="00352A31" w:rsidP="00944FF0">
            <w:pPr>
              <w:pStyle w:val="31text"/>
              <w:ind w:firstLine="0"/>
              <w:jc w:val="left"/>
              <w:rPr>
                <w:szCs w:val="20"/>
              </w:rPr>
            </w:pPr>
            <w:r w:rsidRPr="00944FF0">
              <w:rPr>
                <w:szCs w:val="20"/>
              </w:rPr>
              <w:t>mock</w:t>
            </w:r>
          </w:p>
        </w:tc>
        <w:tc>
          <w:tcPr>
            <w:tcW w:w="2211" w:type="dxa"/>
            <w:tcBorders>
              <w:top w:val="nil"/>
              <w:left w:val="dashed" w:sz="4" w:space="0" w:color="auto"/>
              <w:bottom w:val="nil"/>
              <w:right w:val="nil"/>
            </w:tcBorders>
            <w:vAlign w:val="center"/>
          </w:tcPr>
          <w:p w:rsidR="00944FF0" w:rsidRPr="00944FF0" w:rsidRDefault="00352A31" w:rsidP="00944FF0">
            <w:pPr>
              <w:pStyle w:val="31text"/>
              <w:ind w:firstLine="0"/>
              <w:jc w:val="left"/>
              <w:rPr>
                <w:szCs w:val="20"/>
              </w:rPr>
            </w:pPr>
            <w:r>
              <w:rPr>
                <w:szCs w:val="20"/>
              </w:rPr>
              <w:t>4.0.3</w:t>
            </w:r>
          </w:p>
        </w:tc>
      </w:tr>
      <w:tr w:rsidR="00540F82" w:rsidTr="00944FF0">
        <w:trPr>
          <w:trHeight w:val="20"/>
        </w:trPr>
        <w:tc>
          <w:tcPr>
            <w:tcW w:w="2211" w:type="dxa"/>
            <w:tcBorders>
              <w:top w:val="nil"/>
              <w:left w:val="nil"/>
              <w:bottom w:val="nil"/>
              <w:right w:val="dashed" w:sz="4" w:space="0" w:color="auto"/>
            </w:tcBorders>
            <w:vAlign w:val="center"/>
          </w:tcPr>
          <w:p w:rsidR="00944FF0" w:rsidRPr="00E25152" w:rsidRDefault="00352A31" w:rsidP="00944FF0">
            <w:pPr>
              <w:pStyle w:val="31text"/>
              <w:ind w:firstLine="0"/>
              <w:jc w:val="left"/>
              <w:rPr>
                <w:szCs w:val="20"/>
              </w:rPr>
            </w:pPr>
            <w:proofErr w:type="spellStart"/>
            <w:r w:rsidRPr="00BA5626">
              <w:rPr>
                <w:szCs w:val="20"/>
              </w:rPr>
              <w:t>scipy</w:t>
            </w:r>
            <w:proofErr w:type="spellEnd"/>
          </w:p>
        </w:tc>
        <w:tc>
          <w:tcPr>
            <w:tcW w:w="2211" w:type="dxa"/>
            <w:tcBorders>
              <w:top w:val="nil"/>
              <w:left w:val="dashed" w:sz="4" w:space="0" w:color="auto"/>
              <w:bottom w:val="nil"/>
              <w:right w:val="single" w:sz="4" w:space="0" w:color="auto"/>
            </w:tcBorders>
            <w:vAlign w:val="center"/>
          </w:tcPr>
          <w:p w:rsidR="00944FF0" w:rsidRPr="00944FF0" w:rsidRDefault="00352A31" w:rsidP="00944FF0">
            <w:pPr>
              <w:pStyle w:val="31text"/>
              <w:ind w:firstLine="0"/>
              <w:jc w:val="left"/>
              <w:rPr>
                <w:szCs w:val="20"/>
              </w:rPr>
            </w:pPr>
            <w:r w:rsidRPr="00944FF0">
              <w:rPr>
                <w:szCs w:val="20"/>
              </w:rPr>
              <w:t>1.9.2</w:t>
            </w:r>
          </w:p>
        </w:tc>
        <w:tc>
          <w:tcPr>
            <w:tcW w:w="2211" w:type="dxa"/>
            <w:tcBorders>
              <w:top w:val="nil"/>
              <w:left w:val="single" w:sz="4" w:space="0" w:color="auto"/>
              <w:bottom w:val="nil"/>
              <w:right w:val="dashed" w:sz="4" w:space="0" w:color="auto"/>
            </w:tcBorders>
            <w:vAlign w:val="center"/>
          </w:tcPr>
          <w:p w:rsidR="00944FF0" w:rsidRPr="00BA5626" w:rsidRDefault="006E3231" w:rsidP="00944FF0">
            <w:pPr>
              <w:pStyle w:val="31text"/>
              <w:ind w:firstLine="0"/>
              <w:jc w:val="left"/>
              <w:rPr>
                <w:szCs w:val="20"/>
              </w:rPr>
            </w:pPr>
            <w:r>
              <w:rPr>
                <w:szCs w:val="20"/>
              </w:rPr>
              <w:t>mesa</w:t>
            </w:r>
          </w:p>
        </w:tc>
        <w:tc>
          <w:tcPr>
            <w:tcW w:w="2211" w:type="dxa"/>
            <w:tcBorders>
              <w:top w:val="nil"/>
              <w:left w:val="dashed" w:sz="4" w:space="0" w:color="auto"/>
              <w:bottom w:val="nil"/>
              <w:right w:val="nil"/>
            </w:tcBorders>
            <w:vAlign w:val="center"/>
          </w:tcPr>
          <w:p w:rsidR="00944FF0" w:rsidRPr="00944FF0" w:rsidRDefault="006E3231" w:rsidP="00944FF0">
            <w:pPr>
              <w:pStyle w:val="31text"/>
              <w:ind w:firstLine="0"/>
              <w:jc w:val="left"/>
              <w:rPr>
                <w:szCs w:val="20"/>
              </w:rPr>
            </w:pPr>
            <w:r>
              <w:rPr>
                <w:szCs w:val="20"/>
              </w:rPr>
              <w:t>2.1.5</w:t>
            </w:r>
          </w:p>
        </w:tc>
      </w:tr>
    </w:tbl>
    <w:p w:rsidR="006E3231" w:rsidRDefault="006E3231" w:rsidP="00D30313">
      <w:pPr>
        <w:pStyle w:val="32textnoindent"/>
        <w:spacing w:before="120" w:line="240" w:lineRule="auto"/>
      </w:pPr>
      <w:r w:rsidRPr="006E3231">
        <w:rPr>
          <w:sz w:val="16"/>
        </w:rPr>
        <w:t xml:space="preserve">*All package version </w:t>
      </w:r>
      <w:proofErr w:type="gramStart"/>
      <w:r w:rsidRPr="006E3231">
        <w:rPr>
          <w:sz w:val="16"/>
        </w:rPr>
        <w:t>will be updated</w:t>
      </w:r>
      <w:proofErr w:type="gramEnd"/>
      <w:r w:rsidRPr="006E3231">
        <w:rPr>
          <w:sz w:val="16"/>
        </w:rPr>
        <w:t xml:space="preserve"> regularly. Latest version requirements </w:t>
      </w:r>
      <w:proofErr w:type="gramStart"/>
      <w:r w:rsidRPr="006E3231">
        <w:rPr>
          <w:sz w:val="16"/>
        </w:rPr>
        <w:t>are given</w:t>
      </w:r>
      <w:proofErr w:type="gramEnd"/>
      <w:r w:rsidRPr="006E3231">
        <w:rPr>
          <w:sz w:val="16"/>
        </w:rPr>
        <w:t xml:space="preserve"> within the repository in the corresponding requirements.txt. </w:t>
      </w:r>
      <w:proofErr w:type="gramStart"/>
      <w:r w:rsidRPr="006E3231">
        <w:rPr>
          <w:sz w:val="16"/>
        </w:rPr>
        <w:t>file</w:t>
      </w:r>
      <w:proofErr w:type="gramEnd"/>
      <w:r w:rsidRPr="006E3231">
        <w:rPr>
          <w:sz w:val="16"/>
        </w:rPr>
        <w:t>.</w:t>
      </w:r>
    </w:p>
    <w:p w:rsidR="00915C58" w:rsidRDefault="00552E16" w:rsidP="007D3B12">
      <w:pPr>
        <w:pStyle w:val="berschrift1"/>
        <w:numPr>
          <w:ilvl w:val="0"/>
          <w:numId w:val="0"/>
        </w:numPr>
        <w:ind w:left="432" w:hanging="432"/>
      </w:pPr>
      <w:bookmarkStart w:id="21" w:name="_Toc165968687"/>
      <w:bookmarkStart w:id="22" w:name="_Toc166573651"/>
      <w:r>
        <w:t>Supplementary material i</w:t>
      </w:r>
      <w:r w:rsidR="00915C58" w:rsidRPr="00915C58">
        <w:t>nformation</w:t>
      </w:r>
      <w:bookmarkEnd w:id="21"/>
      <w:bookmarkEnd w:id="22"/>
    </w:p>
    <w:p w:rsidR="009E7C2C" w:rsidRPr="00EF2F2C" w:rsidRDefault="00352A31" w:rsidP="00915C58">
      <w:pPr>
        <w:pStyle w:val="berschrift2"/>
        <w:numPr>
          <w:ilvl w:val="0"/>
          <w:numId w:val="0"/>
        </w:numPr>
        <w:ind w:left="578" w:hanging="578"/>
      </w:pPr>
      <w:bookmarkStart w:id="23" w:name="_Toc165968688"/>
      <w:bookmarkStart w:id="24" w:name="_Toc166573652"/>
      <w:r w:rsidRPr="00EF2F2C">
        <w:t>Acknowledgements</w:t>
      </w:r>
      <w:bookmarkEnd w:id="23"/>
      <w:bookmarkEnd w:id="24"/>
    </w:p>
    <w:p w:rsidR="00384015" w:rsidRPr="0008600C" w:rsidRDefault="00532F56" w:rsidP="009E7C2C">
      <w:pPr>
        <w:pStyle w:val="62Acknowledgments"/>
        <w:rPr>
          <w:color w:val="auto"/>
          <w:szCs w:val="18"/>
        </w:rPr>
      </w:pPr>
      <w:r w:rsidRPr="00532F56">
        <w:rPr>
          <w:color w:val="auto"/>
          <w:szCs w:val="18"/>
        </w:rPr>
        <w:t xml:space="preserve">This research </w:t>
      </w:r>
      <w:proofErr w:type="gramStart"/>
      <w:r w:rsidRPr="00532F56">
        <w:rPr>
          <w:color w:val="auto"/>
          <w:szCs w:val="18"/>
        </w:rPr>
        <w:t>was carried out</w:t>
      </w:r>
      <w:proofErr w:type="gramEnd"/>
      <w:r w:rsidRPr="00532F56">
        <w:rPr>
          <w:color w:val="auto"/>
          <w:szCs w:val="18"/>
        </w:rPr>
        <w:t xml:space="preserve"> as part of </w:t>
      </w:r>
      <w:r w:rsidR="0008600C">
        <w:rPr>
          <w:color w:val="auto"/>
          <w:szCs w:val="18"/>
        </w:rPr>
        <w:t xml:space="preserve">the Transience project within </w:t>
      </w:r>
      <w:r w:rsidRPr="00532F56">
        <w:rPr>
          <w:color w:val="auto"/>
          <w:szCs w:val="18"/>
        </w:rPr>
        <w:t xml:space="preserve">the </w:t>
      </w:r>
      <w:r w:rsidR="0008600C" w:rsidRPr="0008600C">
        <w:rPr>
          <w:color w:val="auto"/>
          <w:szCs w:val="18"/>
        </w:rPr>
        <w:t>European Union’s Horizon Europe research and innovation programme under the grant agreement No. 101137606</w:t>
      </w:r>
      <w:r w:rsidR="0008600C">
        <w:rPr>
          <w:color w:val="auto"/>
          <w:szCs w:val="18"/>
        </w:rPr>
        <w:t>.</w:t>
      </w:r>
    </w:p>
    <w:p w:rsidR="009E7C2C" w:rsidRPr="00EF2F2C" w:rsidRDefault="00915C58" w:rsidP="00915C58">
      <w:pPr>
        <w:pStyle w:val="berschrift2"/>
        <w:numPr>
          <w:ilvl w:val="0"/>
          <w:numId w:val="0"/>
        </w:numPr>
        <w:ind w:left="578" w:hanging="578"/>
      </w:pPr>
      <w:bookmarkStart w:id="25" w:name="_Toc165968689"/>
      <w:bookmarkStart w:id="26" w:name="_Toc166573653"/>
      <w:r>
        <w:t>Competing interests</w:t>
      </w:r>
      <w:bookmarkEnd w:id="25"/>
      <w:bookmarkEnd w:id="26"/>
    </w:p>
    <w:p w:rsidR="00397CFC" w:rsidRDefault="00352A31" w:rsidP="00384015">
      <w:pPr>
        <w:pStyle w:val="64CoI"/>
        <w:rPr>
          <w:color w:val="auto"/>
        </w:rPr>
      </w:pPr>
      <w:r w:rsidRPr="00397F57">
        <w:rPr>
          <w:color w:val="auto"/>
        </w:rPr>
        <w:lastRenderedPageBreak/>
        <w:t xml:space="preserve">The authors declare no </w:t>
      </w:r>
      <w:r w:rsidR="00915C58">
        <w:rPr>
          <w:color w:val="auto"/>
        </w:rPr>
        <w:t xml:space="preserve">competing </w:t>
      </w:r>
      <w:r w:rsidRPr="00397F57">
        <w:rPr>
          <w:color w:val="auto"/>
        </w:rPr>
        <w:t>interest.</w:t>
      </w:r>
    </w:p>
    <w:p w:rsidR="00E91660" w:rsidRDefault="00E91660" w:rsidP="00E91660">
      <w:pPr>
        <w:pStyle w:val="berschrift2"/>
        <w:numPr>
          <w:ilvl w:val="0"/>
          <w:numId w:val="0"/>
        </w:numPr>
        <w:ind w:left="578" w:hanging="578"/>
      </w:pPr>
      <w:bookmarkStart w:id="27" w:name="_Toc165968690"/>
      <w:bookmarkStart w:id="28" w:name="_Toc166573654"/>
      <w:r>
        <w:t>Author contributions statement</w:t>
      </w:r>
      <w:bookmarkEnd w:id="27"/>
      <w:bookmarkEnd w:id="28"/>
    </w:p>
    <w:p w:rsidR="00E91660" w:rsidRPr="00E91660" w:rsidRDefault="00E91660" w:rsidP="00E91660">
      <w:pPr>
        <w:pStyle w:val="64CoI"/>
        <w:rPr>
          <w:color w:val="auto"/>
        </w:rPr>
      </w:pPr>
      <w:r w:rsidRPr="00E91660">
        <w:rPr>
          <w:color w:val="auto"/>
        </w:rPr>
        <w:t xml:space="preserve">Conceptualization, M.N., T.F. and R.H.; methodology, M.N.; software, M.N.; validation, M.N.; formal analysis, M.N.; investigation, M.N.; resources, M.N., T.F.; data curation, M.N., T.F.; writing—original draft preparation, M.N.; writing—review and editing, M.N., T.F. visualization, M.N.; supervision, T.F. and R.H.; project administration, T.F., M.N.; funding acquisition, T.F., M.N.; </w:t>
      </w:r>
    </w:p>
    <w:p w:rsidR="00E91660" w:rsidRDefault="00E91660" w:rsidP="00E91660">
      <w:pPr>
        <w:pStyle w:val="64CoI"/>
        <w:rPr>
          <w:color w:val="auto"/>
        </w:rPr>
      </w:pPr>
      <w:r w:rsidRPr="00E91660">
        <w:rPr>
          <w:color w:val="auto"/>
        </w:rPr>
        <w:t>All authors have read and agreed to the published version of the manuscript.</w:t>
      </w:r>
    </w:p>
    <w:p w:rsidR="00300676" w:rsidRDefault="008C5CF3" w:rsidP="00915C58">
      <w:pPr>
        <w:pStyle w:val="berschrift2"/>
        <w:numPr>
          <w:ilvl w:val="0"/>
          <w:numId w:val="0"/>
        </w:numPr>
        <w:ind w:left="578" w:hanging="578"/>
      </w:pPr>
      <w:bookmarkStart w:id="29" w:name="_Toc165968691"/>
      <w:bookmarkStart w:id="30" w:name="_Toc166573655"/>
      <w:r>
        <w:t>Data a</w:t>
      </w:r>
      <w:r w:rsidR="00300676">
        <w:t>vailability</w:t>
      </w:r>
      <w:bookmarkEnd w:id="29"/>
      <w:bookmarkEnd w:id="30"/>
    </w:p>
    <w:p w:rsidR="008C5CF3" w:rsidRDefault="008C5CF3" w:rsidP="00F27C00">
      <w:pPr>
        <w:pStyle w:val="64CoI"/>
        <w:spacing w:before="0" w:line="240" w:lineRule="auto"/>
        <w:rPr>
          <w:lang w:eastAsia="zh-CN"/>
        </w:rPr>
      </w:pPr>
      <w:r>
        <w:rPr>
          <w:lang w:eastAsia="zh-CN"/>
        </w:rPr>
        <w:t>All data and source code is available.</w:t>
      </w:r>
    </w:p>
    <w:p w:rsidR="00F27C00" w:rsidRDefault="00F27C00" w:rsidP="00F27C00">
      <w:pPr>
        <w:pStyle w:val="64CoI"/>
        <w:spacing w:before="0" w:line="240" w:lineRule="auto"/>
        <w:rPr>
          <w:rStyle w:val="ui-provider"/>
        </w:rPr>
      </w:pPr>
      <w:r>
        <w:rPr>
          <w:lang w:eastAsia="zh-CN"/>
        </w:rPr>
        <w:t xml:space="preserve">During review process, the source code is available for the reviewers using the following URL: </w:t>
      </w:r>
      <w:hyperlink r:id="rId16" w:tgtFrame="_blank" w:tooltip="https://owncloud.fraunhofer.de/index.php/s/2wskgqrlpmoxlta" w:history="1">
        <w:r>
          <w:rPr>
            <w:rStyle w:val="Hyperlink"/>
          </w:rPr>
          <w:t>https://owncloud.fraunhofer.de/index.php/s/2wSkGQrLpmoxLtA</w:t>
        </w:r>
      </w:hyperlink>
    </w:p>
    <w:p w:rsidR="00F27C00" w:rsidRDefault="00F27C00" w:rsidP="00F27C00">
      <w:pPr>
        <w:pStyle w:val="64CoI"/>
        <w:spacing w:before="0" w:line="240" w:lineRule="auto"/>
        <w:rPr>
          <w:rStyle w:val="ui-provider"/>
        </w:rPr>
      </w:pPr>
      <w:r>
        <w:rPr>
          <w:rStyle w:val="ui-provider"/>
        </w:rPr>
        <w:t xml:space="preserve">And is accessible with the following password: </w:t>
      </w:r>
      <w:r w:rsidRPr="005B1C6E">
        <w:rPr>
          <w:rStyle w:val="ui-provider"/>
          <w:color w:val="auto"/>
        </w:rPr>
        <w:t>Sub_sci-rep_2024</w:t>
      </w:r>
    </w:p>
    <w:p w:rsidR="008C5CF3" w:rsidRPr="00300676" w:rsidRDefault="00F27C00" w:rsidP="00300676">
      <w:pPr>
        <w:pStyle w:val="64CoI"/>
        <w:rPr>
          <w:lang w:eastAsia="zh-CN"/>
        </w:rPr>
      </w:pPr>
      <w:r>
        <w:rPr>
          <w:lang w:eastAsia="zh-CN"/>
        </w:rPr>
        <w:t>After acceptance, t</w:t>
      </w:r>
      <w:r w:rsidR="00300676">
        <w:rPr>
          <w:lang w:eastAsia="zh-CN"/>
        </w:rPr>
        <w:t>he</w:t>
      </w:r>
      <w:r w:rsidR="00493D9F">
        <w:rPr>
          <w:lang w:eastAsia="zh-CN"/>
        </w:rPr>
        <w:t xml:space="preserve"> model and its source code </w:t>
      </w:r>
      <w:proofErr w:type="gramStart"/>
      <w:r w:rsidR="00493D9F">
        <w:rPr>
          <w:lang w:eastAsia="zh-CN"/>
        </w:rPr>
        <w:t>will be made</w:t>
      </w:r>
      <w:proofErr w:type="gramEnd"/>
      <w:r w:rsidR="00493D9F">
        <w:rPr>
          <w:lang w:eastAsia="zh-CN"/>
        </w:rPr>
        <w:t xml:space="preserve"> available on GitHub</w:t>
      </w:r>
      <w:r w:rsidRPr="00F27C00">
        <w:rPr>
          <w:lang w:eastAsia="zh-CN"/>
        </w:rPr>
        <w:t xml:space="preserve"> </w:t>
      </w:r>
      <w:r>
        <w:rPr>
          <w:lang w:eastAsia="zh-CN"/>
        </w:rPr>
        <w:t xml:space="preserve">and </w:t>
      </w:r>
      <w:proofErr w:type="spellStart"/>
      <w:r>
        <w:rPr>
          <w:lang w:eastAsia="zh-CN"/>
        </w:rPr>
        <w:t>Zenodo</w:t>
      </w:r>
      <w:proofErr w:type="spellEnd"/>
      <w:r>
        <w:rPr>
          <w:lang w:eastAsia="zh-CN"/>
        </w:rPr>
        <w:t xml:space="preserve"> referring to this article</w:t>
      </w:r>
      <w:r w:rsidR="00493D9F">
        <w:rPr>
          <w:lang w:eastAsia="zh-CN"/>
        </w:rPr>
        <w:t xml:space="preserve">: </w:t>
      </w:r>
      <w:hyperlink r:id="rId17" w:history="1">
        <w:r w:rsidR="00493D9F" w:rsidRPr="000D7FC1">
          <w:rPr>
            <w:rStyle w:val="Hyperlink"/>
            <w:lang w:eastAsia="zh-CN"/>
          </w:rPr>
          <w:t>https://github.com/M-Neuwirth/FORECAST-Sites</w:t>
        </w:r>
      </w:hyperlink>
    </w:p>
    <w:p w:rsidR="00397CFC" w:rsidRDefault="00352A31">
      <w:pPr>
        <w:spacing w:line="240" w:lineRule="auto"/>
        <w:jc w:val="left"/>
        <w:rPr>
          <w:rFonts w:ascii="Palatino Linotype" w:hAnsi="Palatino Linotype"/>
          <w:snapToGrid w:val="0"/>
          <w:color w:val="auto"/>
          <w:sz w:val="18"/>
          <w:lang w:bidi="en-US"/>
        </w:rPr>
      </w:pPr>
      <w:r>
        <w:rPr>
          <w:color w:val="auto"/>
        </w:rPr>
        <w:br w:type="page"/>
      </w:r>
    </w:p>
    <w:sdt>
      <w:sdtPr>
        <w:rPr>
          <w:rFonts w:eastAsia="SimSun"/>
          <w:noProof/>
          <w:snapToGrid/>
          <w:lang w:eastAsia="de-DE"/>
        </w:rPr>
        <w:tag w:val="CitaviBibliography"/>
        <w:id w:val="439191122"/>
        <w:placeholder>
          <w:docPart w:val="DefaultPlaceholder_-1854013440"/>
        </w:placeholder>
      </w:sdtPr>
      <w:sdtEndPr>
        <w:rPr>
          <w:rFonts w:ascii="Times New Roman" w:hAnsi="Times New Roman"/>
          <w:b w:val="0"/>
          <w:color w:val="000000"/>
          <w:sz w:val="24"/>
        </w:rPr>
      </w:sdtEndPr>
      <w:sdtContent>
        <w:p w:rsidR="00EA6FE9" w:rsidRDefault="00352A31" w:rsidP="00EA6FE9">
          <w:pPr>
            <w:pStyle w:val="CitaviBibliographyHeading"/>
            <w:numPr>
              <w:ilvl w:val="0"/>
              <w:numId w:val="0"/>
            </w:numPr>
            <w:ind w:left="432" w:hanging="432"/>
            <w:rPr>
              <w:rFonts w:eastAsia="SimSun"/>
            </w:rPr>
          </w:pPr>
          <w:r w:rsidRPr="00397F57">
            <w:rPr>
              <w:rFonts w:eastAsia="SimSun"/>
            </w:rPr>
            <w:fldChar w:fldCharType="begin"/>
          </w:r>
          <w:r w:rsidRPr="00397F57">
            <w:rPr>
              <w:rFonts w:eastAsia="SimSun"/>
            </w:rPr>
            <w:instrText>ADDIN CitaviBibliography</w:instrText>
          </w:r>
          <w:r w:rsidRPr="00397F57">
            <w:rPr>
              <w:rFonts w:eastAsia="SimSun"/>
            </w:rPr>
            <w:fldChar w:fldCharType="separate"/>
          </w:r>
          <w:bookmarkStart w:id="31" w:name="_Toc166573656"/>
          <w:r w:rsidR="00EA6FE9">
            <w:rPr>
              <w:rFonts w:eastAsia="SimSun"/>
            </w:rPr>
            <w:t>References</w:t>
          </w:r>
          <w:r w:rsidR="005F59DF">
            <w:rPr>
              <w:rFonts w:eastAsia="SimSun"/>
            </w:rPr>
            <w:t xml:space="preserve"> s</w:t>
          </w:r>
          <w:r w:rsidR="00EA6FE9">
            <w:rPr>
              <w:rFonts w:eastAsia="SimSun"/>
            </w:rPr>
            <w:t>upplement</w:t>
          </w:r>
          <w:bookmarkEnd w:id="31"/>
        </w:p>
        <w:p w:rsidR="00EA6FE9" w:rsidRDefault="00EA6FE9" w:rsidP="00EA6FE9">
          <w:pPr>
            <w:pStyle w:val="CitaviBibliographyEntry"/>
            <w:rPr>
              <w:rFonts w:eastAsia="SimSun"/>
            </w:rPr>
          </w:pPr>
          <w:r>
            <w:rPr>
              <w:rFonts w:eastAsia="SimSun"/>
            </w:rPr>
            <w:t>[1]</w:t>
          </w:r>
          <w:r>
            <w:rPr>
              <w:rFonts w:eastAsia="SimSun"/>
            </w:rPr>
            <w:tab/>
          </w:r>
          <w:bookmarkStart w:id="32" w:name="_CTVL0014fcec610f8e2484092541987b1a563f6"/>
          <w:r>
            <w:rPr>
              <w:rFonts w:eastAsia="SimSun"/>
            </w:rPr>
            <w:t>Ipsita Dalai, Difference between Functional Programming and Object Oriented Programming, 2022. https://www.geeksforgeeks.org/difference-between-functional-programming-and-object-oriented-programming/ (accessed 26 December 2023).</w:t>
          </w:r>
        </w:p>
        <w:bookmarkEnd w:id="32"/>
        <w:p w:rsidR="00EA6FE9" w:rsidRDefault="00EA6FE9" w:rsidP="00EA6FE9">
          <w:pPr>
            <w:pStyle w:val="CitaviBibliographyEntry"/>
            <w:rPr>
              <w:rFonts w:eastAsia="SimSun"/>
            </w:rPr>
          </w:pPr>
          <w:r>
            <w:rPr>
              <w:rFonts w:eastAsia="SimSun"/>
            </w:rPr>
            <w:t>[2]</w:t>
          </w:r>
          <w:r>
            <w:rPr>
              <w:rFonts w:eastAsia="SimSun"/>
            </w:rPr>
            <w:tab/>
          </w:r>
          <w:bookmarkStart w:id="33" w:name="_CTVL001bcc4f14c5e4e4094a6ffff8f597f2ba2"/>
          <w:r>
            <w:rPr>
              <w:rFonts w:eastAsia="SimSun"/>
            </w:rPr>
            <w:t>Frank M. Bass, A new product growth for model consumer durables, Management Science 1969 (1969).</w:t>
          </w:r>
        </w:p>
        <w:bookmarkEnd w:id="33"/>
        <w:p w:rsidR="00EA6FE9" w:rsidRDefault="00EA6FE9" w:rsidP="00EA6FE9">
          <w:pPr>
            <w:pStyle w:val="CitaviBibliographyEntry"/>
            <w:rPr>
              <w:rFonts w:eastAsia="SimSun"/>
            </w:rPr>
          </w:pPr>
          <w:r>
            <w:rPr>
              <w:rFonts w:eastAsia="SimSun"/>
            </w:rPr>
            <w:t>[3]</w:t>
          </w:r>
          <w:r>
            <w:rPr>
              <w:rFonts w:eastAsia="SimSun"/>
            </w:rPr>
            <w:tab/>
          </w:r>
          <w:bookmarkStart w:id="34" w:name="_CTVL00183a8e9b7f54e4d2a846e6ab50c4de3d5"/>
          <w:r>
            <w:rPr>
              <w:rFonts w:eastAsia="SimSun"/>
            </w:rPr>
            <w:t>Eurofer, Low-CO2 emissions projects: Detailed map and pathways (2024).</w:t>
          </w:r>
        </w:p>
        <w:bookmarkEnd w:id="34"/>
        <w:p w:rsidR="008E2FD2" w:rsidRPr="00397F57" w:rsidRDefault="00EA6FE9" w:rsidP="00EA6FE9">
          <w:pPr>
            <w:pStyle w:val="CitaviBibliographyEntry"/>
            <w:rPr>
              <w:rFonts w:eastAsia="SimSun"/>
            </w:rPr>
          </w:pPr>
          <w:r>
            <w:rPr>
              <w:rFonts w:eastAsia="SimSun"/>
            </w:rPr>
            <w:t>[4]</w:t>
          </w:r>
          <w:r>
            <w:rPr>
              <w:rFonts w:eastAsia="SimSun"/>
            </w:rPr>
            <w:tab/>
          </w:r>
          <w:bookmarkStart w:id="35" w:name="_CTVL001c11e6586a1344fb99509d8f9c9d158ff"/>
          <w:r>
            <w:rPr>
              <w:rFonts w:eastAsia="SimSun"/>
            </w:rPr>
            <w:t>Eurofer, Map of Eu steel production sites (2020)</w:t>
          </w:r>
          <w:bookmarkEnd w:id="35"/>
          <w:r>
            <w:rPr>
              <w:rFonts w:eastAsia="SimSun"/>
            </w:rPr>
            <w:t>.</w:t>
          </w:r>
          <w:r w:rsidR="00352A31" w:rsidRPr="00397F57">
            <w:rPr>
              <w:rFonts w:eastAsia="SimSun"/>
            </w:rPr>
            <w:fldChar w:fldCharType="end"/>
          </w:r>
        </w:p>
      </w:sdtContent>
    </w:sdt>
    <w:p w:rsidR="008E2FD2" w:rsidRPr="00397F57" w:rsidRDefault="008E2FD2" w:rsidP="008E2FD2">
      <w:pPr>
        <w:rPr>
          <w:rFonts w:eastAsia="SimSun"/>
          <w:color w:val="auto"/>
        </w:rPr>
      </w:pPr>
    </w:p>
    <w:sectPr w:rsidR="008E2FD2" w:rsidRPr="00397F57" w:rsidSect="00C068CA">
      <w:headerReference w:type="even" r:id="rId18"/>
      <w:footerReference w:type="first" r:id="rId19"/>
      <w:pgSz w:w="11906" w:h="16838" w:code="9"/>
      <w:pgMar w:top="1417" w:right="1531" w:bottom="1077" w:left="1531" w:header="1020" w:footer="850" w:gutter="0"/>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42CE" w:rsidRDefault="006A42CE">
      <w:pPr>
        <w:spacing w:line="240" w:lineRule="auto"/>
      </w:pPr>
      <w:r>
        <w:separator/>
      </w:r>
    </w:p>
  </w:endnote>
  <w:endnote w:type="continuationSeparator" w:id="0">
    <w:p w:rsidR="006A42CE" w:rsidRDefault="006A42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Frutiger LT Com 45 Light">
    <w:panose1 w:val="020B0303030504020204"/>
    <w:charset w:val="00"/>
    <w:family w:val="swiss"/>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5D88" w:rsidRPr="00372FCD" w:rsidRDefault="00E05D88" w:rsidP="009D5A9B">
    <w:pPr>
      <w:tabs>
        <w:tab w:val="right" w:pos="8844"/>
      </w:tabs>
      <w:adjustRightInd w:val="0"/>
      <w:snapToGrid w:val="0"/>
      <w:spacing w:before="120" w:line="240" w:lineRule="auto"/>
      <w:rPr>
        <w:rFonts w:ascii="Palatino Linotype" w:hAnsi="Palatino Linotype"/>
        <w:sz w:val="16"/>
        <w:szCs w:val="16"/>
        <w:lang w:val="fr-CH"/>
      </w:rPr>
    </w:pPr>
    <w:r>
      <w:rPr>
        <w:rFonts w:ascii="Palatino Linotype" w:hAnsi="Palatino Linotype"/>
        <w:bCs/>
        <w:iCs/>
        <w:sz w:val="16"/>
        <w:szCs w:val="16"/>
      </w:rPr>
      <w:t>FOR PEER REVIEW</w:t>
    </w:r>
    <w:r w:rsidRPr="004B6803">
      <w:rPr>
        <w:rFonts w:ascii="Palatino Linotype" w:hAnsi="Palatino Linotype"/>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42CE" w:rsidRDefault="006A42CE">
      <w:pPr>
        <w:spacing w:line="240" w:lineRule="auto"/>
      </w:pPr>
      <w:r>
        <w:separator/>
      </w:r>
    </w:p>
  </w:footnote>
  <w:footnote w:type="continuationSeparator" w:id="0">
    <w:p w:rsidR="006A42CE" w:rsidRDefault="006A42C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5D88" w:rsidRDefault="00E05D88" w:rsidP="0067215B">
    <w:pPr>
      <w:pStyle w:val="Kopfzeile"/>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B70A13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D08872C0"/>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D19CC71E"/>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DE303C"/>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D0CCB85A"/>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9CE6F32"/>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71E6568"/>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E947F7E"/>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FA4D1C8"/>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626416DE"/>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03B124A"/>
    <w:multiLevelType w:val="hybridMultilevel"/>
    <w:tmpl w:val="8354A112"/>
    <w:lvl w:ilvl="0" w:tplc="E1807EB0">
      <w:start w:val="1"/>
      <w:numFmt w:val="bullet"/>
      <w:lvlText w:val=""/>
      <w:lvlJc w:val="left"/>
      <w:pPr>
        <w:ind w:left="1152" w:hanging="360"/>
      </w:pPr>
      <w:rPr>
        <w:rFonts w:ascii="Symbol" w:hAnsi="Symbol" w:hint="default"/>
      </w:rPr>
    </w:lvl>
    <w:lvl w:ilvl="1" w:tplc="90D229D6">
      <w:start w:val="1"/>
      <w:numFmt w:val="bullet"/>
      <w:lvlText w:val="o"/>
      <w:lvlJc w:val="left"/>
      <w:pPr>
        <w:ind w:left="1872" w:hanging="360"/>
      </w:pPr>
      <w:rPr>
        <w:rFonts w:ascii="Courier New" w:hAnsi="Courier New" w:cs="Courier New" w:hint="default"/>
      </w:rPr>
    </w:lvl>
    <w:lvl w:ilvl="2" w:tplc="44B67866">
      <w:start w:val="1"/>
      <w:numFmt w:val="bullet"/>
      <w:lvlText w:val=""/>
      <w:lvlJc w:val="left"/>
      <w:pPr>
        <w:ind w:left="2592" w:hanging="360"/>
      </w:pPr>
      <w:rPr>
        <w:rFonts w:ascii="Wingdings" w:hAnsi="Wingdings" w:hint="default"/>
      </w:rPr>
    </w:lvl>
    <w:lvl w:ilvl="3" w:tplc="7CAE8D90">
      <w:start w:val="1"/>
      <w:numFmt w:val="bullet"/>
      <w:lvlText w:val=""/>
      <w:lvlJc w:val="left"/>
      <w:pPr>
        <w:ind w:left="3312" w:hanging="360"/>
      </w:pPr>
      <w:rPr>
        <w:rFonts w:ascii="Symbol" w:hAnsi="Symbol" w:hint="default"/>
      </w:rPr>
    </w:lvl>
    <w:lvl w:ilvl="4" w:tplc="53102518" w:tentative="1">
      <w:start w:val="1"/>
      <w:numFmt w:val="bullet"/>
      <w:lvlText w:val="o"/>
      <w:lvlJc w:val="left"/>
      <w:pPr>
        <w:ind w:left="4032" w:hanging="360"/>
      </w:pPr>
      <w:rPr>
        <w:rFonts w:ascii="Courier New" w:hAnsi="Courier New" w:cs="Courier New" w:hint="default"/>
      </w:rPr>
    </w:lvl>
    <w:lvl w:ilvl="5" w:tplc="704CAE86" w:tentative="1">
      <w:start w:val="1"/>
      <w:numFmt w:val="bullet"/>
      <w:lvlText w:val=""/>
      <w:lvlJc w:val="left"/>
      <w:pPr>
        <w:ind w:left="4752" w:hanging="360"/>
      </w:pPr>
      <w:rPr>
        <w:rFonts w:ascii="Wingdings" w:hAnsi="Wingdings" w:hint="default"/>
      </w:rPr>
    </w:lvl>
    <w:lvl w:ilvl="6" w:tplc="D0DE8C9A" w:tentative="1">
      <w:start w:val="1"/>
      <w:numFmt w:val="bullet"/>
      <w:lvlText w:val=""/>
      <w:lvlJc w:val="left"/>
      <w:pPr>
        <w:ind w:left="5472" w:hanging="360"/>
      </w:pPr>
      <w:rPr>
        <w:rFonts w:ascii="Symbol" w:hAnsi="Symbol" w:hint="default"/>
      </w:rPr>
    </w:lvl>
    <w:lvl w:ilvl="7" w:tplc="60A4C87C" w:tentative="1">
      <w:start w:val="1"/>
      <w:numFmt w:val="bullet"/>
      <w:lvlText w:val="o"/>
      <w:lvlJc w:val="left"/>
      <w:pPr>
        <w:ind w:left="6192" w:hanging="360"/>
      </w:pPr>
      <w:rPr>
        <w:rFonts w:ascii="Courier New" w:hAnsi="Courier New" w:cs="Courier New" w:hint="default"/>
      </w:rPr>
    </w:lvl>
    <w:lvl w:ilvl="8" w:tplc="BC6863DA" w:tentative="1">
      <w:start w:val="1"/>
      <w:numFmt w:val="bullet"/>
      <w:lvlText w:val=""/>
      <w:lvlJc w:val="left"/>
      <w:pPr>
        <w:ind w:left="6912" w:hanging="360"/>
      </w:pPr>
      <w:rPr>
        <w:rFonts w:ascii="Wingdings" w:hAnsi="Wingdings" w:hint="default"/>
      </w:rPr>
    </w:lvl>
  </w:abstractNum>
  <w:abstractNum w:abstractNumId="11" w15:restartNumberingAfterBreak="0">
    <w:nsid w:val="04141866"/>
    <w:multiLevelType w:val="hybridMultilevel"/>
    <w:tmpl w:val="8CD2C4F8"/>
    <w:lvl w:ilvl="0" w:tplc="10109B90">
      <w:start w:val="1"/>
      <w:numFmt w:val="bullet"/>
      <w:lvlText w:val=""/>
      <w:lvlJc w:val="left"/>
      <w:pPr>
        <w:ind w:left="1512" w:hanging="360"/>
      </w:pPr>
      <w:rPr>
        <w:rFonts w:ascii="Symbol" w:hAnsi="Symbol" w:hint="default"/>
      </w:rPr>
    </w:lvl>
    <w:lvl w:ilvl="1" w:tplc="48A41496">
      <w:start w:val="1"/>
      <w:numFmt w:val="bullet"/>
      <w:lvlText w:val="o"/>
      <w:lvlJc w:val="left"/>
      <w:pPr>
        <w:ind w:left="2232" w:hanging="360"/>
      </w:pPr>
      <w:rPr>
        <w:rFonts w:ascii="Courier New" w:hAnsi="Courier New" w:cs="Courier New" w:hint="default"/>
      </w:rPr>
    </w:lvl>
    <w:lvl w:ilvl="2" w:tplc="1FA091BC" w:tentative="1">
      <w:start w:val="1"/>
      <w:numFmt w:val="bullet"/>
      <w:lvlText w:val=""/>
      <w:lvlJc w:val="left"/>
      <w:pPr>
        <w:ind w:left="2952" w:hanging="360"/>
      </w:pPr>
      <w:rPr>
        <w:rFonts w:ascii="Wingdings" w:hAnsi="Wingdings" w:hint="default"/>
      </w:rPr>
    </w:lvl>
    <w:lvl w:ilvl="3" w:tplc="70C6C4B4" w:tentative="1">
      <w:start w:val="1"/>
      <w:numFmt w:val="bullet"/>
      <w:lvlText w:val=""/>
      <w:lvlJc w:val="left"/>
      <w:pPr>
        <w:ind w:left="3672" w:hanging="360"/>
      </w:pPr>
      <w:rPr>
        <w:rFonts w:ascii="Symbol" w:hAnsi="Symbol" w:hint="default"/>
      </w:rPr>
    </w:lvl>
    <w:lvl w:ilvl="4" w:tplc="D9CE41D4" w:tentative="1">
      <w:start w:val="1"/>
      <w:numFmt w:val="bullet"/>
      <w:lvlText w:val="o"/>
      <w:lvlJc w:val="left"/>
      <w:pPr>
        <w:ind w:left="4392" w:hanging="360"/>
      </w:pPr>
      <w:rPr>
        <w:rFonts w:ascii="Courier New" w:hAnsi="Courier New" w:cs="Courier New" w:hint="default"/>
      </w:rPr>
    </w:lvl>
    <w:lvl w:ilvl="5" w:tplc="D48812EE" w:tentative="1">
      <w:start w:val="1"/>
      <w:numFmt w:val="bullet"/>
      <w:lvlText w:val=""/>
      <w:lvlJc w:val="left"/>
      <w:pPr>
        <w:ind w:left="5112" w:hanging="360"/>
      </w:pPr>
      <w:rPr>
        <w:rFonts w:ascii="Wingdings" w:hAnsi="Wingdings" w:hint="default"/>
      </w:rPr>
    </w:lvl>
    <w:lvl w:ilvl="6" w:tplc="BB7628A0" w:tentative="1">
      <w:start w:val="1"/>
      <w:numFmt w:val="bullet"/>
      <w:lvlText w:val=""/>
      <w:lvlJc w:val="left"/>
      <w:pPr>
        <w:ind w:left="5832" w:hanging="360"/>
      </w:pPr>
      <w:rPr>
        <w:rFonts w:ascii="Symbol" w:hAnsi="Symbol" w:hint="default"/>
      </w:rPr>
    </w:lvl>
    <w:lvl w:ilvl="7" w:tplc="07023A5A" w:tentative="1">
      <w:start w:val="1"/>
      <w:numFmt w:val="bullet"/>
      <w:lvlText w:val="o"/>
      <w:lvlJc w:val="left"/>
      <w:pPr>
        <w:ind w:left="6552" w:hanging="360"/>
      </w:pPr>
      <w:rPr>
        <w:rFonts w:ascii="Courier New" w:hAnsi="Courier New" w:cs="Courier New" w:hint="default"/>
      </w:rPr>
    </w:lvl>
    <w:lvl w:ilvl="8" w:tplc="E55A6E82" w:tentative="1">
      <w:start w:val="1"/>
      <w:numFmt w:val="bullet"/>
      <w:lvlText w:val=""/>
      <w:lvlJc w:val="left"/>
      <w:pPr>
        <w:ind w:left="7272" w:hanging="360"/>
      </w:pPr>
      <w:rPr>
        <w:rFonts w:ascii="Wingdings" w:hAnsi="Wingdings" w:hint="default"/>
      </w:rPr>
    </w:lvl>
  </w:abstractNum>
  <w:abstractNum w:abstractNumId="12" w15:restartNumberingAfterBreak="0">
    <w:nsid w:val="08863C8D"/>
    <w:multiLevelType w:val="hybridMultilevel"/>
    <w:tmpl w:val="F154E8C6"/>
    <w:lvl w:ilvl="0" w:tplc="9620CA56">
      <w:start w:val="1"/>
      <w:numFmt w:val="bullet"/>
      <w:lvlText w:val=""/>
      <w:lvlJc w:val="left"/>
      <w:pPr>
        <w:ind w:left="720" w:hanging="360"/>
      </w:pPr>
      <w:rPr>
        <w:rFonts w:ascii="Symbol" w:hAnsi="Symbol" w:hint="default"/>
      </w:rPr>
    </w:lvl>
    <w:lvl w:ilvl="1" w:tplc="D87EFA48" w:tentative="1">
      <w:start w:val="1"/>
      <w:numFmt w:val="bullet"/>
      <w:lvlText w:val="o"/>
      <w:lvlJc w:val="left"/>
      <w:pPr>
        <w:ind w:left="1440" w:hanging="360"/>
      </w:pPr>
      <w:rPr>
        <w:rFonts w:ascii="Courier New" w:hAnsi="Courier New" w:cs="Courier New" w:hint="default"/>
      </w:rPr>
    </w:lvl>
    <w:lvl w:ilvl="2" w:tplc="3FBA4304" w:tentative="1">
      <w:start w:val="1"/>
      <w:numFmt w:val="bullet"/>
      <w:lvlText w:val=""/>
      <w:lvlJc w:val="left"/>
      <w:pPr>
        <w:ind w:left="2160" w:hanging="360"/>
      </w:pPr>
      <w:rPr>
        <w:rFonts w:ascii="Wingdings" w:hAnsi="Wingdings" w:hint="default"/>
      </w:rPr>
    </w:lvl>
    <w:lvl w:ilvl="3" w:tplc="3D22C6BC" w:tentative="1">
      <w:start w:val="1"/>
      <w:numFmt w:val="bullet"/>
      <w:lvlText w:val=""/>
      <w:lvlJc w:val="left"/>
      <w:pPr>
        <w:ind w:left="2880" w:hanging="360"/>
      </w:pPr>
      <w:rPr>
        <w:rFonts w:ascii="Symbol" w:hAnsi="Symbol" w:hint="default"/>
      </w:rPr>
    </w:lvl>
    <w:lvl w:ilvl="4" w:tplc="8FE83CAE" w:tentative="1">
      <w:start w:val="1"/>
      <w:numFmt w:val="bullet"/>
      <w:lvlText w:val="o"/>
      <w:lvlJc w:val="left"/>
      <w:pPr>
        <w:ind w:left="3600" w:hanging="360"/>
      </w:pPr>
      <w:rPr>
        <w:rFonts w:ascii="Courier New" w:hAnsi="Courier New" w:cs="Courier New" w:hint="default"/>
      </w:rPr>
    </w:lvl>
    <w:lvl w:ilvl="5" w:tplc="68C83A78" w:tentative="1">
      <w:start w:val="1"/>
      <w:numFmt w:val="bullet"/>
      <w:lvlText w:val=""/>
      <w:lvlJc w:val="left"/>
      <w:pPr>
        <w:ind w:left="4320" w:hanging="360"/>
      </w:pPr>
      <w:rPr>
        <w:rFonts w:ascii="Wingdings" w:hAnsi="Wingdings" w:hint="default"/>
      </w:rPr>
    </w:lvl>
    <w:lvl w:ilvl="6" w:tplc="9E442308" w:tentative="1">
      <w:start w:val="1"/>
      <w:numFmt w:val="bullet"/>
      <w:lvlText w:val=""/>
      <w:lvlJc w:val="left"/>
      <w:pPr>
        <w:ind w:left="5040" w:hanging="360"/>
      </w:pPr>
      <w:rPr>
        <w:rFonts w:ascii="Symbol" w:hAnsi="Symbol" w:hint="default"/>
      </w:rPr>
    </w:lvl>
    <w:lvl w:ilvl="7" w:tplc="4CD6471E" w:tentative="1">
      <w:start w:val="1"/>
      <w:numFmt w:val="bullet"/>
      <w:lvlText w:val="o"/>
      <w:lvlJc w:val="left"/>
      <w:pPr>
        <w:ind w:left="5760" w:hanging="360"/>
      </w:pPr>
      <w:rPr>
        <w:rFonts w:ascii="Courier New" w:hAnsi="Courier New" w:cs="Courier New" w:hint="default"/>
      </w:rPr>
    </w:lvl>
    <w:lvl w:ilvl="8" w:tplc="B9080624" w:tentative="1">
      <w:start w:val="1"/>
      <w:numFmt w:val="bullet"/>
      <w:lvlText w:val=""/>
      <w:lvlJc w:val="left"/>
      <w:pPr>
        <w:ind w:left="6480" w:hanging="360"/>
      </w:pPr>
      <w:rPr>
        <w:rFonts w:ascii="Wingdings" w:hAnsi="Wingdings" w:hint="default"/>
      </w:rPr>
    </w:lvl>
  </w:abstractNum>
  <w:abstractNum w:abstractNumId="13" w15:restartNumberingAfterBreak="0">
    <w:nsid w:val="10B652C1"/>
    <w:multiLevelType w:val="hybridMultilevel"/>
    <w:tmpl w:val="F288E738"/>
    <w:lvl w:ilvl="0" w:tplc="22742172">
      <w:start w:val="1"/>
      <w:numFmt w:val="bullet"/>
      <w:lvlText w:val=""/>
      <w:lvlJc w:val="left"/>
      <w:pPr>
        <w:ind w:left="1145" w:hanging="360"/>
      </w:pPr>
      <w:rPr>
        <w:rFonts w:ascii="Symbol" w:hAnsi="Symbol" w:hint="default"/>
      </w:rPr>
    </w:lvl>
    <w:lvl w:ilvl="1" w:tplc="954624E2" w:tentative="1">
      <w:start w:val="1"/>
      <w:numFmt w:val="bullet"/>
      <w:lvlText w:val="o"/>
      <w:lvlJc w:val="left"/>
      <w:pPr>
        <w:ind w:left="1865" w:hanging="360"/>
      </w:pPr>
      <w:rPr>
        <w:rFonts w:ascii="Courier New" w:hAnsi="Courier New" w:cs="Courier New" w:hint="default"/>
      </w:rPr>
    </w:lvl>
    <w:lvl w:ilvl="2" w:tplc="5A2A803C" w:tentative="1">
      <w:start w:val="1"/>
      <w:numFmt w:val="bullet"/>
      <w:lvlText w:val=""/>
      <w:lvlJc w:val="left"/>
      <w:pPr>
        <w:ind w:left="2585" w:hanging="360"/>
      </w:pPr>
      <w:rPr>
        <w:rFonts w:ascii="Wingdings" w:hAnsi="Wingdings" w:hint="default"/>
      </w:rPr>
    </w:lvl>
    <w:lvl w:ilvl="3" w:tplc="E5408B06" w:tentative="1">
      <w:start w:val="1"/>
      <w:numFmt w:val="bullet"/>
      <w:lvlText w:val=""/>
      <w:lvlJc w:val="left"/>
      <w:pPr>
        <w:ind w:left="3305" w:hanging="360"/>
      </w:pPr>
      <w:rPr>
        <w:rFonts w:ascii="Symbol" w:hAnsi="Symbol" w:hint="default"/>
      </w:rPr>
    </w:lvl>
    <w:lvl w:ilvl="4" w:tplc="C83AEB9C" w:tentative="1">
      <w:start w:val="1"/>
      <w:numFmt w:val="bullet"/>
      <w:lvlText w:val="o"/>
      <w:lvlJc w:val="left"/>
      <w:pPr>
        <w:ind w:left="4025" w:hanging="360"/>
      </w:pPr>
      <w:rPr>
        <w:rFonts w:ascii="Courier New" w:hAnsi="Courier New" w:cs="Courier New" w:hint="default"/>
      </w:rPr>
    </w:lvl>
    <w:lvl w:ilvl="5" w:tplc="862CC9CA" w:tentative="1">
      <w:start w:val="1"/>
      <w:numFmt w:val="bullet"/>
      <w:lvlText w:val=""/>
      <w:lvlJc w:val="left"/>
      <w:pPr>
        <w:ind w:left="4745" w:hanging="360"/>
      </w:pPr>
      <w:rPr>
        <w:rFonts w:ascii="Wingdings" w:hAnsi="Wingdings" w:hint="default"/>
      </w:rPr>
    </w:lvl>
    <w:lvl w:ilvl="6" w:tplc="D08C25A4" w:tentative="1">
      <w:start w:val="1"/>
      <w:numFmt w:val="bullet"/>
      <w:lvlText w:val=""/>
      <w:lvlJc w:val="left"/>
      <w:pPr>
        <w:ind w:left="5465" w:hanging="360"/>
      </w:pPr>
      <w:rPr>
        <w:rFonts w:ascii="Symbol" w:hAnsi="Symbol" w:hint="default"/>
      </w:rPr>
    </w:lvl>
    <w:lvl w:ilvl="7" w:tplc="4BCAD382" w:tentative="1">
      <w:start w:val="1"/>
      <w:numFmt w:val="bullet"/>
      <w:lvlText w:val="o"/>
      <w:lvlJc w:val="left"/>
      <w:pPr>
        <w:ind w:left="6185" w:hanging="360"/>
      </w:pPr>
      <w:rPr>
        <w:rFonts w:ascii="Courier New" w:hAnsi="Courier New" w:cs="Courier New" w:hint="default"/>
      </w:rPr>
    </w:lvl>
    <w:lvl w:ilvl="8" w:tplc="DE34F2CC" w:tentative="1">
      <w:start w:val="1"/>
      <w:numFmt w:val="bullet"/>
      <w:lvlText w:val=""/>
      <w:lvlJc w:val="left"/>
      <w:pPr>
        <w:ind w:left="6905" w:hanging="360"/>
      </w:pPr>
      <w:rPr>
        <w:rFonts w:ascii="Wingdings" w:hAnsi="Wingdings" w:hint="default"/>
      </w:rPr>
    </w:lvl>
  </w:abstractNum>
  <w:abstractNum w:abstractNumId="14" w15:restartNumberingAfterBreak="0">
    <w:nsid w:val="18F77C7D"/>
    <w:multiLevelType w:val="hybridMultilevel"/>
    <w:tmpl w:val="19423D1C"/>
    <w:lvl w:ilvl="0" w:tplc="6F00D3E8">
      <w:start w:val="1"/>
      <w:numFmt w:val="bullet"/>
      <w:lvlText w:val=""/>
      <w:lvlJc w:val="left"/>
      <w:pPr>
        <w:tabs>
          <w:tab w:val="num" w:pos="720"/>
        </w:tabs>
        <w:ind w:left="720" w:hanging="360"/>
      </w:pPr>
      <w:rPr>
        <w:rFonts w:ascii="Wingdings" w:hAnsi="Wingdings" w:hint="default"/>
      </w:rPr>
    </w:lvl>
    <w:lvl w:ilvl="1" w:tplc="2A6AB0EA">
      <w:start w:val="79"/>
      <w:numFmt w:val="bullet"/>
      <w:lvlText w:val=""/>
      <w:lvlJc w:val="left"/>
      <w:pPr>
        <w:tabs>
          <w:tab w:val="num" w:pos="1440"/>
        </w:tabs>
        <w:ind w:left="1440" w:hanging="360"/>
      </w:pPr>
      <w:rPr>
        <w:rFonts w:ascii="Wingdings" w:hAnsi="Wingdings" w:hint="default"/>
      </w:rPr>
    </w:lvl>
    <w:lvl w:ilvl="2" w:tplc="9DCACFDE">
      <w:start w:val="79"/>
      <w:numFmt w:val="bullet"/>
      <w:lvlText w:val=""/>
      <w:lvlJc w:val="left"/>
      <w:pPr>
        <w:tabs>
          <w:tab w:val="num" w:pos="2160"/>
        </w:tabs>
        <w:ind w:left="2160" w:hanging="360"/>
      </w:pPr>
      <w:rPr>
        <w:rFonts w:ascii="Wingdings" w:hAnsi="Wingdings" w:hint="default"/>
      </w:rPr>
    </w:lvl>
    <w:lvl w:ilvl="3" w:tplc="238E4E4E" w:tentative="1">
      <w:start w:val="1"/>
      <w:numFmt w:val="bullet"/>
      <w:lvlText w:val=""/>
      <w:lvlJc w:val="left"/>
      <w:pPr>
        <w:tabs>
          <w:tab w:val="num" w:pos="2880"/>
        </w:tabs>
        <w:ind w:left="2880" w:hanging="360"/>
      </w:pPr>
      <w:rPr>
        <w:rFonts w:ascii="Wingdings" w:hAnsi="Wingdings" w:hint="default"/>
      </w:rPr>
    </w:lvl>
    <w:lvl w:ilvl="4" w:tplc="7FCE75FA" w:tentative="1">
      <w:start w:val="1"/>
      <w:numFmt w:val="bullet"/>
      <w:lvlText w:val=""/>
      <w:lvlJc w:val="left"/>
      <w:pPr>
        <w:tabs>
          <w:tab w:val="num" w:pos="3600"/>
        </w:tabs>
        <w:ind w:left="3600" w:hanging="360"/>
      </w:pPr>
      <w:rPr>
        <w:rFonts w:ascii="Wingdings" w:hAnsi="Wingdings" w:hint="default"/>
      </w:rPr>
    </w:lvl>
    <w:lvl w:ilvl="5" w:tplc="6DF26316" w:tentative="1">
      <w:start w:val="1"/>
      <w:numFmt w:val="bullet"/>
      <w:lvlText w:val=""/>
      <w:lvlJc w:val="left"/>
      <w:pPr>
        <w:tabs>
          <w:tab w:val="num" w:pos="4320"/>
        </w:tabs>
        <w:ind w:left="4320" w:hanging="360"/>
      </w:pPr>
      <w:rPr>
        <w:rFonts w:ascii="Wingdings" w:hAnsi="Wingdings" w:hint="default"/>
      </w:rPr>
    </w:lvl>
    <w:lvl w:ilvl="6" w:tplc="BE845688" w:tentative="1">
      <w:start w:val="1"/>
      <w:numFmt w:val="bullet"/>
      <w:lvlText w:val=""/>
      <w:lvlJc w:val="left"/>
      <w:pPr>
        <w:tabs>
          <w:tab w:val="num" w:pos="5040"/>
        </w:tabs>
        <w:ind w:left="5040" w:hanging="360"/>
      </w:pPr>
      <w:rPr>
        <w:rFonts w:ascii="Wingdings" w:hAnsi="Wingdings" w:hint="default"/>
      </w:rPr>
    </w:lvl>
    <w:lvl w:ilvl="7" w:tplc="1D7A13CC" w:tentative="1">
      <w:start w:val="1"/>
      <w:numFmt w:val="bullet"/>
      <w:lvlText w:val=""/>
      <w:lvlJc w:val="left"/>
      <w:pPr>
        <w:tabs>
          <w:tab w:val="num" w:pos="5760"/>
        </w:tabs>
        <w:ind w:left="5760" w:hanging="360"/>
      </w:pPr>
      <w:rPr>
        <w:rFonts w:ascii="Wingdings" w:hAnsi="Wingdings" w:hint="default"/>
      </w:rPr>
    </w:lvl>
    <w:lvl w:ilvl="8" w:tplc="DC842C92"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9D83903"/>
    <w:multiLevelType w:val="hybridMultilevel"/>
    <w:tmpl w:val="ABD23D14"/>
    <w:lvl w:ilvl="0" w:tplc="6502793C">
      <w:start w:val="1"/>
      <w:numFmt w:val="decimal"/>
      <w:lvlText w:val="%1."/>
      <w:lvlJc w:val="left"/>
      <w:pPr>
        <w:ind w:left="720" w:hanging="360"/>
      </w:pPr>
    </w:lvl>
    <w:lvl w:ilvl="1" w:tplc="55F86FBA" w:tentative="1">
      <w:start w:val="1"/>
      <w:numFmt w:val="lowerLetter"/>
      <w:lvlText w:val="%2."/>
      <w:lvlJc w:val="left"/>
      <w:pPr>
        <w:ind w:left="1440" w:hanging="360"/>
      </w:pPr>
    </w:lvl>
    <w:lvl w:ilvl="2" w:tplc="9C62D862" w:tentative="1">
      <w:start w:val="1"/>
      <w:numFmt w:val="lowerRoman"/>
      <w:lvlText w:val="%3."/>
      <w:lvlJc w:val="right"/>
      <w:pPr>
        <w:ind w:left="2160" w:hanging="180"/>
      </w:pPr>
    </w:lvl>
    <w:lvl w:ilvl="3" w:tplc="E69EF428" w:tentative="1">
      <w:start w:val="1"/>
      <w:numFmt w:val="decimal"/>
      <w:lvlText w:val="%4."/>
      <w:lvlJc w:val="left"/>
      <w:pPr>
        <w:ind w:left="2880" w:hanging="360"/>
      </w:pPr>
    </w:lvl>
    <w:lvl w:ilvl="4" w:tplc="4A3AF074" w:tentative="1">
      <w:start w:val="1"/>
      <w:numFmt w:val="lowerLetter"/>
      <w:lvlText w:val="%5."/>
      <w:lvlJc w:val="left"/>
      <w:pPr>
        <w:ind w:left="3600" w:hanging="360"/>
      </w:pPr>
    </w:lvl>
    <w:lvl w:ilvl="5" w:tplc="28B65B8A" w:tentative="1">
      <w:start w:val="1"/>
      <w:numFmt w:val="lowerRoman"/>
      <w:lvlText w:val="%6."/>
      <w:lvlJc w:val="right"/>
      <w:pPr>
        <w:ind w:left="4320" w:hanging="180"/>
      </w:pPr>
    </w:lvl>
    <w:lvl w:ilvl="6" w:tplc="27B47F88" w:tentative="1">
      <w:start w:val="1"/>
      <w:numFmt w:val="decimal"/>
      <w:lvlText w:val="%7."/>
      <w:lvlJc w:val="left"/>
      <w:pPr>
        <w:ind w:left="5040" w:hanging="360"/>
      </w:pPr>
    </w:lvl>
    <w:lvl w:ilvl="7" w:tplc="106ECDB6" w:tentative="1">
      <w:start w:val="1"/>
      <w:numFmt w:val="lowerLetter"/>
      <w:lvlText w:val="%8."/>
      <w:lvlJc w:val="left"/>
      <w:pPr>
        <w:ind w:left="5760" w:hanging="360"/>
      </w:pPr>
    </w:lvl>
    <w:lvl w:ilvl="8" w:tplc="58260BFE" w:tentative="1">
      <w:start w:val="1"/>
      <w:numFmt w:val="lowerRoman"/>
      <w:lvlText w:val="%9."/>
      <w:lvlJc w:val="right"/>
      <w:pPr>
        <w:ind w:left="6480" w:hanging="180"/>
      </w:pPr>
    </w:lvl>
  </w:abstractNum>
  <w:abstractNum w:abstractNumId="16" w15:restartNumberingAfterBreak="0">
    <w:nsid w:val="1D4D5967"/>
    <w:multiLevelType w:val="hybridMultilevel"/>
    <w:tmpl w:val="EF8439E4"/>
    <w:lvl w:ilvl="0" w:tplc="863E962E">
      <w:start w:val="1"/>
      <w:numFmt w:val="bullet"/>
      <w:lvlText w:val=""/>
      <w:lvlJc w:val="left"/>
      <w:pPr>
        <w:ind w:left="720" w:hanging="360"/>
      </w:pPr>
      <w:rPr>
        <w:rFonts w:ascii="Symbol" w:hAnsi="Symbol" w:hint="default"/>
      </w:rPr>
    </w:lvl>
    <w:lvl w:ilvl="1" w:tplc="0AD29B96" w:tentative="1">
      <w:start w:val="1"/>
      <w:numFmt w:val="bullet"/>
      <w:lvlText w:val="o"/>
      <w:lvlJc w:val="left"/>
      <w:pPr>
        <w:ind w:left="1440" w:hanging="360"/>
      </w:pPr>
      <w:rPr>
        <w:rFonts w:ascii="Courier New" w:hAnsi="Courier New" w:cs="Courier New" w:hint="default"/>
      </w:rPr>
    </w:lvl>
    <w:lvl w:ilvl="2" w:tplc="53B82AAA" w:tentative="1">
      <w:start w:val="1"/>
      <w:numFmt w:val="bullet"/>
      <w:lvlText w:val=""/>
      <w:lvlJc w:val="left"/>
      <w:pPr>
        <w:ind w:left="2160" w:hanging="360"/>
      </w:pPr>
      <w:rPr>
        <w:rFonts w:ascii="Wingdings" w:hAnsi="Wingdings" w:hint="default"/>
      </w:rPr>
    </w:lvl>
    <w:lvl w:ilvl="3" w:tplc="4A087516" w:tentative="1">
      <w:start w:val="1"/>
      <w:numFmt w:val="bullet"/>
      <w:lvlText w:val=""/>
      <w:lvlJc w:val="left"/>
      <w:pPr>
        <w:ind w:left="2880" w:hanging="360"/>
      </w:pPr>
      <w:rPr>
        <w:rFonts w:ascii="Symbol" w:hAnsi="Symbol" w:hint="default"/>
      </w:rPr>
    </w:lvl>
    <w:lvl w:ilvl="4" w:tplc="5FC6908A" w:tentative="1">
      <w:start w:val="1"/>
      <w:numFmt w:val="bullet"/>
      <w:lvlText w:val="o"/>
      <w:lvlJc w:val="left"/>
      <w:pPr>
        <w:ind w:left="3600" w:hanging="360"/>
      </w:pPr>
      <w:rPr>
        <w:rFonts w:ascii="Courier New" w:hAnsi="Courier New" w:cs="Courier New" w:hint="default"/>
      </w:rPr>
    </w:lvl>
    <w:lvl w:ilvl="5" w:tplc="82FEBBB0" w:tentative="1">
      <w:start w:val="1"/>
      <w:numFmt w:val="bullet"/>
      <w:lvlText w:val=""/>
      <w:lvlJc w:val="left"/>
      <w:pPr>
        <w:ind w:left="4320" w:hanging="360"/>
      </w:pPr>
      <w:rPr>
        <w:rFonts w:ascii="Wingdings" w:hAnsi="Wingdings" w:hint="default"/>
      </w:rPr>
    </w:lvl>
    <w:lvl w:ilvl="6" w:tplc="DCDA4A6A" w:tentative="1">
      <w:start w:val="1"/>
      <w:numFmt w:val="bullet"/>
      <w:lvlText w:val=""/>
      <w:lvlJc w:val="left"/>
      <w:pPr>
        <w:ind w:left="5040" w:hanging="360"/>
      </w:pPr>
      <w:rPr>
        <w:rFonts w:ascii="Symbol" w:hAnsi="Symbol" w:hint="default"/>
      </w:rPr>
    </w:lvl>
    <w:lvl w:ilvl="7" w:tplc="463E1C68" w:tentative="1">
      <w:start w:val="1"/>
      <w:numFmt w:val="bullet"/>
      <w:lvlText w:val="o"/>
      <w:lvlJc w:val="left"/>
      <w:pPr>
        <w:ind w:left="5760" w:hanging="360"/>
      </w:pPr>
      <w:rPr>
        <w:rFonts w:ascii="Courier New" w:hAnsi="Courier New" w:cs="Courier New" w:hint="default"/>
      </w:rPr>
    </w:lvl>
    <w:lvl w:ilvl="8" w:tplc="08F03D4E" w:tentative="1">
      <w:start w:val="1"/>
      <w:numFmt w:val="bullet"/>
      <w:lvlText w:val=""/>
      <w:lvlJc w:val="left"/>
      <w:pPr>
        <w:ind w:left="6480" w:hanging="360"/>
      </w:pPr>
      <w:rPr>
        <w:rFonts w:ascii="Wingdings" w:hAnsi="Wingdings" w:hint="default"/>
      </w:rPr>
    </w:lvl>
  </w:abstractNum>
  <w:abstractNum w:abstractNumId="17" w15:restartNumberingAfterBreak="0">
    <w:nsid w:val="209B7F30"/>
    <w:multiLevelType w:val="hybridMultilevel"/>
    <w:tmpl w:val="EFCE4DE8"/>
    <w:lvl w:ilvl="0" w:tplc="A8681B96">
      <w:start w:val="1"/>
      <w:numFmt w:val="bullet"/>
      <w:lvlText w:val=""/>
      <w:lvlJc w:val="left"/>
      <w:pPr>
        <w:ind w:left="720" w:hanging="360"/>
      </w:pPr>
      <w:rPr>
        <w:rFonts w:ascii="Symbol" w:hAnsi="Symbol" w:hint="default"/>
      </w:rPr>
    </w:lvl>
    <w:lvl w:ilvl="1" w:tplc="BD84ECD8" w:tentative="1">
      <w:start w:val="1"/>
      <w:numFmt w:val="bullet"/>
      <w:lvlText w:val="o"/>
      <w:lvlJc w:val="left"/>
      <w:pPr>
        <w:ind w:left="1440" w:hanging="360"/>
      </w:pPr>
      <w:rPr>
        <w:rFonts w:ascii="Courier New" w:hAnsi="Courier New" w:cs="Courier New" w:hint="default"/>
      </w:rPr>
    </w:lvl>
    <w:lvl w:ilvl="2" w:tplc="DAF4837E" w:tentative="1">
      <w:start w:val="1"/>
      <w:numFmt w:val="bullet"/>
      <w:lvlText w:val=""/>
      <w:lvlJc w:val="left"/>
      <w:pPr>
        <w:ind w:left="2160" w:hanging="360"/>
      </w:pPr>
      <w:rPr>
        <w:rFonts w:ascii="Wingdings" w:hAnsi="Wingdings" w:hint="default"/>
      </w:rPr>
    </w:lvl>
    <w:lvl w:ilvl="3" w:tplc="E3908E34" w:tentative="1">
      <w:start w:val="1"/>
      <w:numFmt w:val="bullet"/>
      <w:lvlText w:val=""/>
      <w:lvlJc w:val="left"/>
      <w:pPr>
        <w:ind w:left="2880" w:hanging="360"/>
      </w:pPr>
      <w:rPr>
        <w:rFonts w:ascii="Symbol" w:hAnsi="Symbol" w:hint="default"/>
      </w:rPr>
    </w:lvl>
    <w:lvl w:ilvl="4" w:tplc="0BD4246E" w:tentative="1">
      <w:start w:val="1"/>
      <w:numFmt w:val="bullet"/>
      <w:lvlText w:val="o"/>
      <w:lvlJc w:val="left"/>
      <w:pPr>
        <w:ind w:left="3600" w:hanging="360"/>
      </w:pPr>
      <w:rPr>
        <w:rFonts w:ascii="Courier New" w:hAnsi="Courier New" w:cs="Courier New" w:hint="default"/>
      </w:rPr>
    </w:lvl>
    <w:lvl w:ilvl="5" w:tplc="0B307548" w:tentative="1">
      <w:start w:val="1"/>
      <w:numFmt w:val="bullet"/>
      <w:lvlText w:val=""/>
      <w:lvlJc w:val="left"/>
      <w:pPr>
        <w:ind w:left="4320" w:hanging="360"/>
      </w:pPr>
      <w:rPr>
        <w:rFonts w:ascii="Wingdings" w:hAnsi="Wingdings" w:hint="default"/>
      </w:rPr>
    </w:lvl>
    <w:lvl w:ilvl="6" w:tplc="C8305794" w:tentative="1">
      <w:start w:val="1"/>
      <w:numFmt w:val="bullet"/>
      <w:lvlText w:val=""/>
      <w:lvlJc w:val="left"/>
      <w:pPr>
        <w:ind w:left="5040" w:hanging="360"/>
      </w:pPr>
      <w:rPr>
        <w:rFonts w:ascii="Symbol" w:hAnsi="Symbol" w:hint="default"/>
      </w:rPr>
    </w:lvl>
    <w:lvl w:ilvl="7" w:tplc="33188876" w:tentative="1">
      <w:start w:val="1"/>
      <w:numFmt w:val="bullet"/>
      <w:lvlText w:val="o"/>
      <w:lvlJc w:val="left"/>
      <w:pPr>
        <w:ind w:left="5760" w:hanging="360"/>
      </w:pPr>
      <w:rPr>
        <w:rFonts w:ascii="Courier New" w:hAnsi="Courier New" w:cs="Courier New" w:hint="default"/>
      </w:rPr>
    </w:lvl>
    <w:lvl w:ilvl="8" w:tplc="957428E8" w:tentative="1">
      <w:start w:val="1"/>
      <w:numFmt w:val="bullet"/>
      <w:lvlText w:val=""/>
      <w:lvlJc w:val="left"/>
      <w:pPr>
        <w:ind w:left="6480" w:hanging="360"/>
      </w:pPr>
      <w:rPr>
        <w:rFonts w:ascii="Wingdings" w:hAnsi="Wingdings" w:hint="default"/>
      </w:rPr>
    </w:lvl>
  </w:abstractNum>
  <w:abstractNum w:abstractNumId="18" w15:restartNumberingAfterBreak="0">
    <w:nsid w:val="22C62C97"/>
    <w:multiLevelType w:val="hybridMultilevel"/>
    <w:tmpl w:val="971CBB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4FC21C5"/>
    <w:multiLevelType w:val="hybridMultilevel"/>
    <w:tmpl w:val="872C3216"/>
    <w:lvl w:ilvl="0" w:tplc="4456FC6E">
      <w:start w:val="1"/>
      <w:numFmt w:val="bullet"/>
      <w:lvlText w:val=""/>
      <w:lvlJc w:val="left"/>
      <w:pPr>
        <w:ind w:left="720" w:hanging="360"/>
      </w:pPr>
      <w:rPr>
        <w:rFonts w:ascii="Symbol" w:hAnsi="Symbol" w:hint="default"/>
      </w:rPr>
    </w:lvl>
    <w:lvl w:ilvl="1" w:tplc="89C4A408" w:tentative="1">
      <w:start w:val="1"/>
      <w:numFmt w:val="bullet"/>
      <w:lvlText w:val="o"/>
      <w:lvlJc w:val="left"/>
      <w:pPr>
        <w:ind w:left="1440" w:hanging="360"/>
      </w:pPr>
      <w:rPr>
        <w:rFonts w:ascii="Courier New" w:hAnsi="Courier New" w:cs="Courier New" w:hint="default"/>
      </w:rPr>
    </w:lvl>
    <w:lvl w:ilvl="2" w:tplc="3B2669DE" w:tentative="1">
      <w:start w:val="1"/>
      <w:numFmt w:val="bullet"/>
      <w:lvlText w:val=""/>
      <w:lvlJc w:val="left"/>
      <w:pPr>
        <w:ind w:left="2160" w:hanging="360"/>
      </w:pPr>
      <w:rPr>
        <w:rFonts w:ascii="Wingdings" w:hAnsi="Wingdings" w:hint="default"/>
      </w:rPr>
    </w:lvl>
    <w:lvl w:ilvl="3" w:tplc="C5AE6204" w:tentative="1">
      <w:start w:val="1"/>
      <w:numFmt w:val="bullet"/>
      <w:lvlText w:val=""/>
      <w:lvlJc w:val="left"/>
      <w:pPr>
        <w:ind w:left="2880" w:hanging="360"/>
      </w:pPr>
      <w:rPr>
        <w:rFonts w:ascii="Symbol" w:hAnsi="Symbol" w:hint="default"/>
      </w:rPr>
    </w:lvl>
    <w:lvl w:ilvl="4" w:tplc="8E363066" w:tentative="1">
      <w:start w:val="1"/>
      <w:numFmt w:val="bullet"/>
      <w:lvlText w:val="o"/>
      <w:lvlJc w:val="left"/>
      <w:pPr>
        <w:ind w:left="3600" w:hanging="360"/>
      </w:pPr>
      <w:rPr>
        <w:rFonts w:ascii="Courier New" w:hAnsi="Courier New" w:cs="Courier New" w:hint="default"/>
      </w:rPr>
    </w:lvl>
    <w:lvl w:ilvl="5" w:tplc="33A6E498" w:tentative="1">
      <w:start w:val="1"/>
      <w:numFmt w:val="bullet"/>
      <w:lvlText w:val=""/>
      <w:lvlJc w:val="left"/>
      <w:pPr>
        <w:ind w:left="4320" w:hanging="360"/>
      </w:pPr>
      <w:rPr>
        <w:rFonts w:ascii="Wingdings" w:hAnsi="Wingdings" w:hint="default"/>
      </w:rPr>
    </w:lvl>
    <w:lvl w:ilvl="6" w:tplc="37C6F32E" w:tentative="1">
      <w:start w:val="1"/>
      <w:numFmt w:val="bullet"/>
      <w:lvlText w:val=""/>
      <w:lvlJc w:val="left"/>
      <w:pPr>
        <w:ind w:left="5040" w:hanging="360"/>
      </w:pPr>
      <w:rPr>
        <w:rFonts w:ascii="Symbol" w:hAnsi="Symbol" w:hint="default"/>
      </w:rPr>
    </w:lvl>
    <w:lvl w:ilvl="7" w:tplc="C48A73EC" w:tentative="1">
      <w:start w:val="1"/>
      <w:numFmt w:val="bullet"/>
      <w:lvlText w:val="o"/>
      <w:lvlJc w:val="left"/>
      <w:pPr>
        <w:ind w:left="5760" w:hanging="360"/>
      </w:pPr>
      <w:rPr>
        <w:rFonts w:ascii="Courier New" w:hAnsi="Courier New" w:cs="Courier New" w:hint="default"/>
      </w:rPr>
    </w:lvl>
    <w:lvl w:ilvl="8" w:tplc="96223F5C" w:tentative="1">
      <w:start w:val="1"/>
      <w:numFmt w:val="bullet"/>
      <w:lvlText w:val=""/>
      <w:lvlJc w:val="left"/>
      <w:pPr>
        <w:ind w:left="6480" w:hanging="360"/>
      </w:pPr>
      <w:rPr>
        <w:rFonts w:ascii="Wingdings" w:hAnsi="Wingdings" w:hint="default"/>
      </w:rPr>
    </w:lvl>
  </w:abstractNum>
  <w:abstractNum w:abstractNumId="20" w15:restartNumberingAfterBreak="0">
    <w:nsid w:val="250A245F"/>
    <w:multiLevelType w:val="hybridMultilevel"/>
    <w:tmpl w:val="29E20A30"/>
    <w:lvl w:ilvl="0" w:tplc="8DFA5420">
      <w:start w:val="1"/>
      <w:numFmt w:val="decimal"/>
      <w:pStyle w:val="71References"/>
      <w:lvlText w:val="%1."/>
      <w:lvlJc w:val="left"/>
      <w:pPr>
        <w:ind w:left="780" w:hanging="420"/>
      </w:pPr>
      <w:rPr>
        <w:rFonts w:hint="default"/>
      </w:rPr>
    </w:lvl>
    <w:lvl w:ilvl="1" w:tplc="AA02C3EA" w:tentative="1">
      <w:start w:val="1"/>
      <w:numFmt w:val="lowerLetter"/>
      <w:lvlText w:val="%2."/>
      <w:lvlJc w:val="left"/>
      <w:pPr>
        <w:ind w:left="1440" w:hanging="360"/>
      </w:pPr>
    </w:lvl>
    <w:lvl w:ilvl="2" w:tplc="995C0D4E" w:tentative="1">
      <w:start w:val="1"/>
      <w:numFmt w:val="lowerRoman"/>
      <w:lvlText w:val="%3."/>
      <w:lvlJc w:val="right"/>
      <w:pPr>
        <w:ind w:left="2160" w:hanging="180"/>
      </w:pPr>
    </w:lvl>
    <w:lvl w:ilvl="3" w:tplc="D6900D86" w:tentative="1">
      <w:start w:val="1"/>
      <w:numFmt w:val="decimal"/>
      <w:lvlText w:val="%4."/>
      <w:lvlJc w:val="left"/>
      <w:pPr>
        <w:ind w:left="2880" w:hanging="360"/>
      </w:pPr>
    </w:lvl>
    <w:lvl w:ilvl="4" w:tplc="469066A4" w:tentative="1">
      <w:start w:val="1"/>
      <w:numFmt w:val="lowerLetter"/>
      <w:lvlText w:val="%5."/>
      <w:lvlJc w:val="left"/>
      <w:pPr>
        <w:ind w:left="3600" w:hanging="360"/>
      </w:pPr>
    </w:lvl>
    <w:lvl w:ilvl="5" w:tplc="38B8616E" w:tentative="1">
      <w:start w:val="1"/>
      <w:numFmt w:val="lowerRoman"/>
      <w:lvlText w:val="%6."/>
      <w:lvlJc w:val="right"/>
      <w:pPr>
        <w:ind w:left="4320" w:hanging="180"/>
      </w:pPr>
    </w:lvl>
    <w:lvl w:ilvl="6" w:tplc="2E4ED21E" w:tentative="1">
      <w:start w:val="1"/>
      <w:numFmt w:val="decimal"/>
      <w:lvlText w:val="%7."/>
      <w:lvlJc w:val="left"/>
      <w:pPr>
        <w:ind w:left="5040" w:hanging="360"/>
      </w:pPr>
    </w:lvl>
    <w:lvl w:ilvl="7" w:tplc="70029CD4" w:tentative="1">
      <w:start w:val="1"/>
      <w:numFmt w:val="lowerLetter"/>
      <w:lvlText w:val="%8."/>
      <w:lvlJc w:val="left"/>
      <w:pPr>
        <w:ind w:left="5760" w:hanging="360"/>
      </w:pPr>
    </w:lvl>
    <w:lvl w:ilvl="8" w:tplc="16D2B978" w:tentative="1">
      <w:start w:val="1"/>
      <w:numFmt w:val="lowerRoman"/>
      <w:lvlText w:val="%9."/>
      <w:lvlJc w:val="right"/>
      <w:pPr>
        <w:ind w:left="6480" w:hanging="180"/>
      </w:pPr>
    </w:lvl>
  </w:abstractNum>
  <w:abstractNum w:abstractNumId="21" w15:restartNumberingAfterBreak="0">
    <w:nsid w:val="2805051C"/>
    <w:multiLevelType w:val="hybridMultilevel"/>
    <w:tmpl w:val="D6480D34"/>
    <w:lvl w:ilvl="0" w:tplc="B256FFA0">
      <w:start w:val="1"/>
      <w:numFmt w:val="decimal"/>
      <w:pStyle w:val="37itemize"/>
      <w:lvlText w:val="%1."/>
      <w:lvlJc w:val="left"/>
      <w:pPr>
        <w:ind w:left="1429" w:hanging="360"/>
      </w:pPr>
    </w:lvl>
    <w:lvl w:ilvl="1" w:tplc="28AEFA66">
      <w:start w:val="1"/>
      <w:numFmt w:val="lowerLetter"/>
      <w:lvlText w:val="%2."/>
      <w:lvlJc w:val="left"/>
      <w:pPr>
        <w:ind w:left="2149" w:hanging="360"/>
      </w:pPr>
    </w:lvl>
    <w:lvl w:ilvl="2" w:tplc="C4627A78" w:tentative="1">
      <w:start w:val="1"/>
      <w:numFmt w:val="lowerRoman"/>
      <w:lvlText w:val="%3."/>
      <w:lvlJc w:val="right"/>
      <w:pPr>
        <w:ind w:left="2869" w:hanging="180"/>
      </w:pPr>
    </w:lvl>
    <w:lvl w:ilvl="3" w:tplc="B2307C16" w:tentative="1">
      <w:start w:val="1"/>
      <w:numFmt w:val="decimal"/>
      <w:lvlText w:val="%4."/>
      <w:lvlJc w:val="left"/>
      <w:pPr>
        <w:ind w:left="3589" w:hanging="360"/>
      </w:pPr>
    </w:lvl>
    <w:lvl w:ilvl="4" w:tplc="FCC6F430" w:tentative="1">
      <w:start w:val="1"/>
      <w:numFmt w:val="lowerLetter"/>
      <w:lvlText w:val="%5."/>
      <w:lvlJc w:val="left"/>
      <w:pPr>
        <w:ind w:left="4309" w:hanging="360"/>
      </w:pPr>
    </w:lvl>
    <w:lvl w:ilvl="5" w:tplc="952E99CE" w:tentative="1">
      <w:start w:val="1"/>
      <w:numFmt w:val="lowerRoman"/>
      <w:lvlText w:val="%6."/>
      <w:lvlJc w:val="right"/>
      <w:pPr>
        <w:ind w:left="5029" w:hanging="180"/>
      </w:pPr>
    </w:lvl>
    <w:lvl w:ilvl="6" w:tplc="EFFE6CC8" w:tentative="1">
      <w:start w:val="1"/>
      <w:numFmt w:val="decimal"/>
      <w:lvlText w:val="%7."/>
      <w:lvlJc w:val="left"/>
      <w:pPr>
        <w:ind w:left="5749" w:hanging="360"/>
      </w:pPr>
    </w:lvl>
    <w:lvl w:ilvl="7" w:tplc="ACD88F2E" w:tentative="1">
      <w:start w:val="1"/>
      <w:numFmt w:val="lowerLetter"/>
      <w:lvlText w:val="%8."/>
      <w:lvlJc w:val="left"/>
      <w:pPr>
        <w:ind w:left="6469" w:hanging="360"/>
      </w:pPr>
    </w:lvl>
    <w:lvl w:ilvl="8" w:tplc="7318F420" w:tentative="1">
      <w:start w:val="1"/>
      <w:numFmt w:val="lowerRoman"/>
      <w:lvlText w:val="%9."/>
      <w:lvlJc w:val="right"/>
      <w:pPr>
        <w:ind w:left="7189" w:hanging="180"/>
      </w:pPr>
    </w:lvl>
  </w:abstractNum>
  <w:abstractNum w:abstractNumId="22" w15:restartNumberingAfterBreak="0">
    <w:nsid w:val="2C11323D"/>
    <w:multiLevelType w:val="hybridMultilevel"/>
    <w:tmpl w:val="573E4344"/>
    <w:lvl w:ilvl="0" w:tplc="877C457E">
      <w:start w:val="1"/>
      <w:numFmt w:val="bullet"/>
      <w:lvlText w:val=""/>
      <w:lvlJc w:val="left"/>
      <w:pPr>
        <w:ind w:left="1152" w:hanging="360"/>
      </w:pPr>
      <w:rPr>
        <w:rFonts w:ascii="Symbol" w:hAnsi="Symbol" w:hint="default"/>
      </w:rPr>
    </w:lvl>
    <w:lvl w:ilvl="1" w:tplc="89CE1716">
      <w:start w:val="1"/>
      <w:numFmt w:val="bullet"/>
      <w:lvlText w:val="o"/>
      <w:lvlJc w:val="left"/>
      <w:pPr>
        <w:ind w:left="1872" w:hanging="360"/>
      </w:pPr>
      <w:rPr>
        <w:rFonts w:ascii="Courier New" w:hAnsi="Courier New" w:cs="Courier New" w:hint="default"/>
      </w:rPr>
    </w:lvl>
    <w:lvl w:ilvl="2" w:tplc="11E62BF2">
      <w:start w:val="1"/>
      <w:numFmt w:val="bullet"/>
      <w:lvlText w:val=""/>
      <w:lvlJc w:val="left"/>
      <w:pPr>
        <w:ind w:left="2592" w:hanging="360"/>
      </w:pPr>
      <w:rPr>
        <w:rFonts w:ascii="Wingdings" w:hAnsi="Wingdings" w:hint="default"/>
      </w:rPr>
    </w:lvl>
    <w:lvl w:ilvl="3" w:tplc="383A734C">
      <w:start w:val="1"/>
      <w:numFmt w:val="bullet"/>
      <w:lvlText w:val=""/>
      <w:lvlJc w:val="left"/>
      <w:pPr>
        <w:ind w:left="3312" w:hanging="360"/>
      </w:pPr>
      <w:rPr>
        <w:rFonts w:ascii="Symbol" w:hAnsi="Symbol" w:hint="default"/>
      </w:rPr>
    </w:lvl>
    <w:lvl w:ilvl="4" w:tplc="844CFE98" w:tentative="1">
      <w:start w:val="1"/>
      <w:numFmt w:val="bullet"/>
      <w:lvlText w:val="o"/>
      <w:lvlJc w:val="left"/>
      <w:pPr>
        <w:ind w:left="4032" w:hanging="360"/>
      </w:pPr>
      <w:rPr>
        <w:rFonts w:ascii="Courier New" w:hAnsi="Courier New" w:cs="Courier New" w:hint="default"/>
      </w:rPr>
    </w:lvl>
    <w:lvl w:ilvl="5" w:tplc="A644ECDA" w:tentative="1">
      <w:start w:val="1"/>
      <w:numFmt w:val="bullet"/>
      <w:lvlText w:val=""/>
      <w:lvlJc w:val="left"/>
      <w:pPr>
        <w:ind w:left="4752" w:hanging="360"/>
      </w:pPr>
      <w:rPr>
        <w:rFonts w:ascii="Wingdings" w:hAnsi="Wingdings" w:hint="default"/>
      </w:rPr>
    </w:lvl>
    <w:lvl w:ilvl="6" w:tplc="10168AE0" w:tentative="1">
      <w:start w:val="1"/>
      <w:numFmt w:val="bullet"/>
      <w:lvlText w:val=""/>
      <w:lvlJc w:val="left"/>
      <w:pPr>
        <w:ind w:left="5472" w:hanging="360"/>
      </w:pPr>
      <w:rPr>
        <w:rFonts w:ascii="Symbol" w:hAnsi="Symbol" w:hint="default"/>
      </w:rPr>
    </w:lvl>
    <w:lvl w:ilvl="7" w:tplc="2F6E122E" w:tentative="1">
      <w:start w:val="1"/>
      <w:numFmt w:val="bullet"/>
      <w:lvlText w:val="o"/>
      <w:lvlJc w:val="left"/>
      <w:pPr>
        <w:ind w:left="6192" w:hanging="360"/>
      </w:pPr>
      <w:rPr>
        <w:rFonts w:ascii="Courier New" w:hAnsi="Courier New" w:cs="Courier New" w:hint="default"/>
      </w:rPr>
    </w:lvl>
    <w:lvl w:ilvl="8" w:tplc="C6A4F534" w:tentative="1">
      <w:start w:val="1"/>
      <w:numFmt w:val="bullet"/>
      <w:lvlText w:val=""/>
      <w:lvlJc w:val="left"/>
      <w:pPr>
        <w:ind w:left="6912" w:hanging="360"/>
      </w:pPr>
      <w:rPr>
        <w:rFonts w:ascii="Wingdings" w:hAnsi="Wingdings" w:hint="default"/>
      </w:rPr>
    </w:lvl>
  </w:abstractNum>
  <w:abstractNum w:abstractNumId="23" w15:restartNumberingAfterBreak="0">
    <w:nsid w:val="369A6535"/>
    <w:multiLevelType w:val="hybridMultilevel"/>
    <w:tmpl w:val="3CB68362"/>
    <w:lvl w:ilvl="0" w:tplc="EA48599A">
      <w:start w:val="1"/>
      <w:numFmt w:val="bullet"/>
      <w:pStyle w:val="38bullet"/>
      <w:lvlText w:val=""/>
      <w:lvlJc w:val="left"/>
      <w:pPr>
        <w:ind w:left="2269" w:hanging="360"/>
      </w:pPr>
      <w:rPr>
        <w:rFonts w:ascii="Symbol" w:hAnsi="Symbol" w:hint="default"/>
      </w:rPr>
    </w:lvl>
    <w:lvl w:ilvl="1" w:tplc="CD9684C6">
      <w:start w:val="1"/>
      <w:numFmt w:val="bullet"/>
      <w:lvlText w:val="o"/>
      <w:lvlJc w:val="left"/>
      <w:pPr>
        <w:ind w:left="2989" w:hanging="360"/>
      </w:pPr>
      <w:rPr>
        <w:rFonts w:ascii="Courier New" w:hAnsi="Courier New" w:cs="Courier New" w:hint="default"/>
      </w:rPr>
    </w:lvl>
    <w:lvl w:ilvl="2" w:tplc="00CE5C9C" w:tentative="1">
      <w:start w:val="1"/>
      <w:numFmt w:val="bullet"/>
      <w:lvlText w:val=""/>
      <w:lvlJc w:val="left"/>
      <w:pPr>
        <w:ind w:left="3709" w:hanging="360"/>
      </w:pPr>
      <w:rPr>
        <w:rFonts w:ascii="Wingdings" w:hAnsi="Wingdings" w:hint="default"/>
      </w:rPr>
    </w:lvl>
    <w:lvl w:ilvl="3" w:tplc="36A6CAA4" w:tentative="1">
      <w:start w:val="1"/>
      <w:numFmt w:val="bullet"/>
      <w:lvlText w:val=""/>
      <w:lvlJc w:val="left"/>
      <w:pPr>
        <w:ind w:left="4429" w:hanging="360"/>
      </w:pPr>
      <w:rPr>
        <w:rFonts w:ascii="Symbol" w:hAnsi="Symbol" w:hint="default"/>
      </w:rPr>
    </w:lvl>
    <w:lvl w:ilvl="4" w:tplc="69D0CC46" w:tentative="1">
      <w:start w:val="1"/>
      <w:numFmt w:val="bullet"/>
      <w:lvlText w:val="o"/>
      <w:lvlJc w:val="left"/>
      <w:pPr>
        <w:ind w:left="5149" w:hanging="360"/>
      </w:pPr>
      <w:rPr>
        <w:rFonts w:ascii="Courier New" w:hAnsi="Courier New" w:cs="Courier New" w:hint="default"/>
      </w:rPr>
    </w:lvl>
    <w:lvl w:ilvl="5" w:tplc="2C10C12E" w:tentative="1">
      <w:start w:val="1"/>
      <w:numFmt w:val="bullet"/>
      <w:lvlText w:val=""/>
      <w:lvlJc w:val="left"/>
      <w:pPr>
        <w:ind w:left="5869" w:hanging="360"/>
      </w:pPr>
      <w:rPr>
        <w:rFonts w:ascii="Wingdings" w:hAnsi="Wingdings" w:hint="default"/>
      </w:rPr>
    </w:lvl>
    <w:lvl w:ilvl="6" w:tplc="BDC00618" w:tentative="1">
      <w:start w:val="1"/>
      <w:numFmt w:val="bullet"/>
      <w:lvlText w:val=""/>
      <w:lvlJc w:val="left"/>
      <w:pPr>
        <w:ind w:left="6589" w:hanging="360"/>
      </w:pPr>
      <w:rPr>
        <w:rFonts w:ascii="Symbol" w:hAnsi="Symbol" w:hint="default"/>
      </w:rPr>
    </w:lvl>
    <w:lvl w:ilvl="7" w:tplc="203CF886" w:tentative="1">
      <w:start w:val="1"/>
      <w:numFmt w:val="bullet"/>
      <w:lvlText w:val="o"/>
      <w:lvlJc w:val="left"/>
      <w:pPr>
        <w:ind w:left="7309" w:hanging="360"/>
      </w:pPr>
      <w:rPr>
        <w:rFonts w:ascii="Courier New" w:hAnsi="Courier New" w:cs="Courier New" w:hint="default"/>
      </w:rPr>
    </w:lvl>
    <w:lvl w:ilvl="8" w:tplc="B754A46A" w:tentative="1">
      <w:start w:val="1"/>
      <w:numFmt w:val="bullet"/>
      <w:lvlText w:val=""/>
      <w:lvlJc w:val="left"/>
      <w:pPr>
        <w:ind w:left="8029" w:hanging="360"/>
      </w:pPr>
      <w:rPr>
        <w:rFonts w:ascii="Wingdings" w:hAnsi="Wingdings" w:hint="default"/>
      </w:rPr>
    </w:lvl>
  </w:abstractNum>
  <w:abstractNum w:abstractNumId="24" w15:restartNumberingAfterBreak="0">
    <w:nsid w:val="395366EA"/>
    <w:multiLevelType w:val="hybridMultilevel"/>
    <w:tmpl w:val="CBB8D6DA"/>
    <w:lvl w:ilvl="0" w:tplc="2B3C2034">
      <w:start w:val="1"/>
      <w:numFmt w:val="bullet"/>
      <w:lvlText w:val=""/>
      <w:lvlJc w:val="left"/>
      <w:pPr>
        <w:ind w:left="1145" w:hanging="360"/>
      </w:pPr>
      <w:rPr>
        <w:rFonts w:ascii="Symbol" w:hAnsi="Symbol" w:hint="default"/>
      </w:rPr>
    </w:lvl>
    <w:lvl w:ilvl="1" w:tplc="F3C42B1A">
      <w:start w:val="1"/>
      <w:numFmt w:val="bullet"/>
      <w:lvlText w:val="o"/>
      <w:lvlJc w:val="left"/>
      <w:pPr>
        <w:ind w:left="1865" w:hanging="360"/>
      </w:pPr>
      <w:rPr>
        <w:rFonts w:ascii="Courier New" w:hAnsi="Courier New" w:cs="Courier New" w:hint="default"/>
      </w:rPr>
    </w:lvl>
    <w:lvl w:ilvl="2" w:tplc="E4588966" w:tentative="1">
      <w:start w:val="1"/>
      <w:numFmt w:val="bullet"/>
      <w:lvlText w:val=""/>
      <w:lvlJc w:val="left"/>
      <w:pPr>
        <w:ind w:left="2585" w:hanging="360"/>
      </w:pPr>
      <w:rPr>
        <w:rFonts w:ascii="Wingdings" w:hAnsi="Wingdings" w:hint="default"/>
      </w:rPr>
    </w:lvl>
    <w:lvl w:ilvl="3" w:tplc="9120FB6E" w:tentative="1">
      <w:start w:val="1"/>
      <w:numFmt w:val="bullet"/>
      <w:lvlText w:val=""/>
      <w:lvlJc w:val="left"/>
      <w:pPr>
        <w:ind w:left="3305" w:hanging="360"/>
      </w:pPr>
      <w:rPr>
        <w:rFonts w:ascii="Symbol" w:hAnsi="Symbol" w:hint="default"/>
      </w:rPr>
    </w:lvl>
    <w:lvl w:ilvl="4" w:tplc="4B0A43E4" w:tentative="1">
      <w:start w:val="1"/>
      <w:numFmt w:val="bullet"/>
      <w:lvlText w:val="o"/>
      <w:lvlJc w:val="left"/>
      <w:pPr>
        <w:ind w:left="4025" w:hanging="360"/>
      </w:pPr>
      <w:rPr>
        <w:rFonts w:ascii="Courier New" w:hAnsi="Courier New" w:cs="Courier New" w:hint="default"/>
      </w:rPr>
    </w:lvl>
    <w:lvl w:ilvl="5" w:tplc="DAE88F74" w:tentative="1">
      <w:start w:val="1"/>
      <w:numFmt w:val="bullet"/>
      <w:lvlText w:val=""/>
      <w:lvlJc w:val="left"/>
      <w:pPr>
        <w:ind w:left="4745" w:hanging="360"/>
      </w:pPr>
      <w:rPr>
        <w:rFonts w:ascii="Wingdings" w:hAnsi="Wingdings" w:hint="default"/>
      </w:rPr>
    </w:lvl>
    <w:lvl w:ilvl="6" w:tplc="D646EAA2" w:tentative="1">
      <w:start w:val="1"/>
      <w:numFmt w:val="bullet"/>
      <w:lvlText w:val=""/>
      <w:lvlJc w:val="left"/>
      <w:pPr>
        <w:ind w:left="5465" w:hanging="360"/>
      </w:pPr>
      <w:rPr>
        <w:rFonts w:ascii="Symbol" w:hAnsi="Symbol" w:hint="default"/>
      </w:rPr>
    </w:lvl>
    <w:lvl w:ilvl="7" w:tplc="C64279B0" w:tentative="1">
      <w:start w:val="1"/>
      <w:numFmt w:val="bullet"/>
      <w:lvlText w:val="o"/>
      <w:lvlJc w:val="left"/>
      <w:pPr>
        <w:ind w:left="6185" w:hanging="360"/>
      </w:pPr>
      <w:rPr>
        <w:rFonts w:ascii="Courier New" w:hAnsi="Courier New" w:cs="Courier New" w:hint="default"/>
      </w:rPr>
    </w:lvl>
    <w:lvl w:ilvl="8" w:tplc="CFF0B7AA" w:tentative="1">
      <w:start w:val="1"/>
      <w:numFmt w:val="bullet"/>
      <w:lvlText w:val=""/>
      <w:lvlJc w:val="left"/>
      <w:pPr>
        <w:ind w:left="6905" w:hanging="360"/>
      </w:pPr>
      <w:rPr>
        <w:rFonts w:ascii="Wingdings" w:hAnsi="Wingdings" w:hint="default"/>
      </w:rPr>
    </w:lvl>
  </w:abstractNum>
  <w:abstractNum w:abstractNumId="25" w15:restartNumberingAfterBreak="0">
    <w:nsid w:val="3C7A4BCE"/>
    <w:multiLevelType w:val="multilevel"/>
    <w:tmpl w:val="A600BAE0"/>
    <w:lvl w:ilvl="0">
      <w:start w:val="1"/>
      <w:numFmt w:val="decimal"/>
      <w:pStyle w:val="berschrift1"/>
      <w:lvlText w:val="%1"/>
      <w:lvlJc w:val="left"/>
      <w:pPr>
        <w:ind w:left="432" w:hanging="432"/>
      </w:pPr>
    </w:lvl>
    <w:lvl w:ilvl="1">
      <w:start w:val="1"/>
      <w:numFmt w:val="decimal"/>
      <w:pStyle w:val="berschrift2"/>
      <w:lvlText w:val="%1.%2"/>
      <w:lvlJc w:val="left"/>
      <w:pPr>
        <w:ind w:left="2277" w:hanging="576"/>
      </w:pPr>
      <w:rPr>
        <w:strike w:val="0"/>
        <w:color w:val="auto"/>
      </w:r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6" w15:restartNumberingAfterBreak="0">
    <w:nsid w:val="3E55115A"/>
    <w:multiLevelType w:val="hybridMultilevel"/>
    <w:tmpl w:val="F2F403E0"/>
    <w:lvl w:ilvl="0" w:tplc="45C4FCA2">
      <w:start w:val="1"/>
      <w:numFmt w:val="bullet"/>
      <w:lvlText w:val=""/>
      <w:lvlJc w:val="left"/>
      <w:pPr>
        <w:ind w:left="720" w:hanging="360"/>
      </w:pPr>
      <w:rPr>
        <w:rFonts w:ascii="Symbol" w:hAnsi="Symbol" w:hint="default"/>
      </w:rPr>
    </w:lvl>
    <w:lvl w:ilvl="1" w:tplc="953A781A">
      <w:start w:val="1"/>
      <w:numFmt w:val="bullet"/>
      <w:lvlText w:val="o"/>
      <w:lvlJc w:val="left"/>
      <w:pPr>
        <w:ind w:left="1440" w:hanging="360"/>
      </w:pPr>
      <w:rPr>
        <w:rFonts w:ascii="Courier New" w:hAnsi="Courier New" w:cs="Courier New" w:hint="default"/>
      </w:rPr>
    </w:lvl>
    <w:lvl w:ilvl="2" w:tplc="EB163000" w:tentative="1">
      <w:start w:val="1"/>
      <w:numFmt w:val="bullet"/>
      <w:lvlText w:val=""/>
      <w:lvlJc w:val="left"/>
      <w:pPr>
        <w:ind w:left="2160" w:hanging="360"/>
      </w:pPr>
      <w:rPr>
        <w:rFonts w:ascii="Wingdings" w:hAnsi="Wingdings" w:hint="default"/>
      </w:rPr>
    </w:lvl>
    <w:lvl w:ilvl="3" w:tplc="C1E03F6E" w:tentative="1">
      <w:start w:val="1"/>
      <w:numFmt w:val="bullet"/>
      <w:lvlText w:val=""/>
      <w:lvlJc w:val="left"/>
      <w:pPr>
        <w:ind w:left="2880" w:hanging="360"/>
      </w:pPr>
      <w:rPr>
        <w:rFonts w:ascii="Symbol" w:hAnsi="Symbol" w:hint="default"/>
      </w:rPr>
    </w:lvl>
    <w:lvl w:ilvl="4" w:tplc="DA5EC2A0" w:tentative="1">
      <w:start w:val="1"/>
      <w:numFmt w:val="bullet"/>
      <w:lvlText w:val="o"/>
      <w:lvlJc w:val="left"/>
      <w:pPr>
        <w:ind w:left="3600" w:hanging="360"/>
      </w:pPr>
      <w:rPr>
        <w:rFonts w:ascii="Courier New" w:hAnsi="Courier New" w:cs="Courier New" w:hint="default"/>
      </w:rPr>
    </w:lvl>
    <w:lvl w:ilvl="5" w:tplc="E550B0BC" w:tentative="1">
      <w:start w:val="1"/>
      <w:numFmt w:val="bullet"/>
      <w:lvlText w:val=""/>
      <w:lvlJc w:val="left"/>
      <w:pPr>
        <w:ind w:left="4320" w:hanging="360"/>
      </w:pPr>
      <w:rPr>
        <w:rFonts w:ascii="Wingdings" w:hAnsi="Wingdings" w:hint="default"/>
      </w:rPr>
    </w:lvl>
    <w:lvl w:ilvl="6" w:tplc="D3DE88FE" w:tentative="1">
      <w:start w:val="1"/>
      <w:numFmt w:val="bullet"/>
      <w:lvlText w:val=""/>
      <w:lvlJc w:val="left"/>
      <w:pPr>
        <w:ind w:left="5040" w:hanging="360"/>
      </w:pPr>
      <w:rPr>
        <w:rFonts w:ascii="Symbol" w:hAnsi="Symbol" w:hint="default"/>
      </w:rPr>
    </w:lvl>
    <w:lvl w:ilvl="7" w:tplc="02746AAA" w:tentative="1">
      <w:start w:val="1"/>
      <w:numFmt w:val="bullet"/>
      <w:lvlText w:val="o"/>
      <w:lvlJc w:val="left"/>
      <w:pPr>
        <w:ind w:left="5760" w:hanging="360"/>
      </w:pPr>
      <w:rPr>
        <w:rFonts w:ascii="Courier New" w:hAnsi="Courier New" w:cs="Courier New" w:hint="default"/>
      </w:rPr>
    </w:lvl>
    <w:lvl w:ilvl="8" w:tplc="63DE908C" w:tentative="1">
      <w:start w:val="1"/>
      <w:numFmt w:val="bullet"/>
      <w:lvlText w:val=""/>
      <w:lvlJc w:val="left"/>
      <w:pPr>
        <w:ind w:left="6480" w:hanging="360"/>
      </w:pPr>
      <w:rPr>
        <w:rFonts w:ascii="Wingdings" w:hAnsi="Wingdings" w:hint="default"/>
      </w:rPr>
    </w:lvl>
  </w:abstractNum>
  <w:abstractNum w:abstractNumId="27" w15:restartNumberingAfterBreak="0">
    <w:nsid w:val="4A027811"/>
    <w:multiLevelType w:val="hybridMultilevel"/>
    <w:tmpl w:val="E160D9C4"/>
    <w:lvl w:ilvl="0" w:tplc="042A2FC6">
      <w:start w:val="1"/>
      <w:numFmt w:val="bullet"/>
      <w:lvlText w:val=""/>
      <w:lvlJc w:val="left"/>
      <w:pPr>
        <w:ind w:left="720" w:hanging="360"/>
      </w:pPr>
      <w:rPr>
        <w:rFonts w:ascii="Symbol" w:hAnsi="Symbol" w:hint="default"/>
      </w:rPr>
    </w:lvl>
    <w:lvl w:ilvl="1" w:tplc="154C4D82" w:tentative="1">
      <w:start w:val="1"/>
      <w:numFmt w:val="bullet"/>
      <w:lvlText w:val="o"/>
      <w:lvlJc w:val="left"/>
      <w:pPr>
        <w:ind w:left="1440" w:hanging="360"/>
      </w:pPr>
      <w:rPr>
        <w:rFonts w:ascii="Courier New" w:hAnsi="Courier New" w:cs="Courier New" w:hint="default"/>
      </w:rPr>
    </w:lvl>
    <w:lvl w:ilvl="2" w:tplc="DDA82F94" w:tentative="1">
      <w:start w:val="1"/>
      <w:numFmt w:val="bullet"/>
      <w:lvlText w:val=""/>
      <w:lvlJc w:val="left"/>
      <w:pPr>
        <w:ind w:left="2160" w:hanging="360"/>
      </w:pPr>
      <w:rPr>
        <w:rFonts w:ascii="Wingdings" w:hAnsi="Wingdings" w:hint="default"/>
      </w:rPr>
    </w:lvl>
    <w:lvl w:ilvl="3" w:tplc="9C968DF4" w:tentative="1">
      <w:start w:val="1"/>
      <w:numFmt w:val="bullet"/>
      <w:lvlText w:val=""/>
      <w:lvlJc w:val="left"/>
      <w:pPr>
        <w:ind w:left="2880" w:hanging="360"/>
      </w:pPr>
      <w:rPr>
        <w:rFonts w:ascii="Symbol" w:hAnsi="Symbol" w:hint="default"/>
      </w:rPr>
    </w:lvl>
    <w:lvl w:ilvl="4" w:tplc="3162DB90" w:tentative="1">
      <w:start w:val="1"/>
      <w:numFmt w:val="bullet"/>
      <w:lvlText w:val="o"/>
      <w:lvlJc w:val="left"/>
      <w:pPr>
        <w:ind w:left="3600" w:hanging="360"/>
      </w:pPr>
      <w:rPr>
        <w:rFonts w:ascii="Courier New" w:hAnsi="Courier New" w:cs="Courier New" w:hint="default"/>
      </w:rPr>
    </w:lvl>
    <w:lvl w:ilvl="5" w:tplc="DD50E10E" w:tentative="1">
      <w:start w:val="1"/>
      <w:numFmt w:val="bullet"/>
      <w:lvlText w:val=""/>
      <w:lvlJc w:val="left"/>
      <w:pPr>
        <w:ind w:left="4320" w:hanging="360"/>
      </w:pPr>
      <w:rPr>
        <w:rFonts w:ascii="Wingdings" w:hAnsi="Wingdings" w:hint="default"/>
      </w:rPr>
    </w:lvl>
    <w:lvl w:ilvl="6" w:tplc="61B24138" w:tentative="1">
      <w:start w:val="1"/>
      <w:numFmt w:val="bullet"/>
      <w:lvlText w:val=""/>
      <w:lvlJc w:val="left"/>
      <w:pPr>
        <w:ind w:left="5040" w:hanging="360"/>
      </w:pPr>
      <w:rPr>
        <w:rFonts w:ascii="Symbol" w:hAnsi="Symbol" w:hint="default"/>
      </w:rPr>
    </w:lvl>
    <w:lvl w:ilvl="7" w:tplc="64D83F3A" w:tentative="1">
      <w:start w:val="1"/>
      <w:numFmt w:val="bullet"/>
      <w:lvlText w:val="o"/>
      <w:lvlJc w:val="left"/>
      <w:pPr>
        <w:ind w:left="5760" w:hanging="360"/>
      </w:pPr>
      <w:rPr>
        <w:rFonts w:ascii="Courier New" w:hAnsi="Courier New" w:cs="Courier New" w:hint="default"/>
      </w:rPr>
    </w:lvl>
    <w:lvl w:ilvl="8" w:tplc="05FCF318" w:tentative="1">
      <w:start w:val="1"/>
      <w:numFmt w:val="bullet"/>
      <w:lvlText w:val=""/>
      <w:lvlJc w:val="left"/>
      <w:pPr>
        <w:ind w:left="6480" w:hanging="360"/>
      </w:pPr>
      <w:rPr>
        <w:rFonts w:ascii="Wingdings" w:hAnsi="Wingdings" w:hint="default"/>
      </w:rPr>
    </w:lvl>
  </w:abstractNum>
  <w:abstractNum w:abstractNumId="28" w15:restartNumberingAfterBreak="0">
    <w:nsid w:val="4B610167"/>
    <w:multiLevelType w:val="hybridMultilevel"/>
    <w:tmpl w:val="0C98650E"/>
    <w:lvl w:ilvl="0" w:tplc="55668782">
      <w:start w:val="1"/>
      <w:numFmt w:val="bullet"/>
      <w:lvlText w:val=""/>
      <w:lvlJc w:val="left"/>
      <w:pPr>
        <w:ind w:left="473" w:hanging="360"/>
      </w:pPr>
      <w:rPr>
        <w:rFonts w:ascii="Symbol" w:hAnsi="Symbol" w:hint="default"/>
      </w:rPr>
    </w:lvl>
    <w:lvl w:ilvl="1" w:tplc="2398FD4C">
      <w:start w:val="1"/>
      <w:numFmt w:val="bullet"/>
      <w:lvlText w:val="o"/>
      <w:lvlJc w:val="left"/>
      <w:pPr>
        <w:ind w:left="1193" w:hanging="360"/>
      </w:pPr>
      <w:rPr>
        <w:rFonts w:ascii="Courier New" w:hAnsi="Courier New" w:cs="Courier New" w:hint="default"/>
      </w:rPr>
    </w:lvl>
    <w:lvl w:ilvl="2" w:tplc="13B66942" w:tentative="1">
      <w:start w:val="1"/>
      <w:numFmt w:val="bullet"/>
      <w:lvlText w:val=""/>
      <w:lvlJc w:val="left"/>
      <w:pPr>
        <w:ind w:left="1913" w:hanging="360"/>
      </w:pPr>
      <w:rPr>
        <w:rFonts w:ascii="Wingdings" w:hAnsi="Wingdings" w:hint="default"/>
      </w:rPr>
    </w:lvl>
    <w:lvl w:ilvl="3" w:tplc="8280E3C6" w:tentative="1">
      <w:start w:val="1"/>
      <w:numFmt w:val="bullet"/>
      <w:lvlText w:val=""/>
      <w:lvlJc w:val="left"/>
      <w:pPr>
        <w:ind w:left="2633" w:hanging="360"/>
      </w:pPr>
      <w:rPr>
        <w:rFonts w:ascii="Symbol" w:hAnsi="Symbol" w:hint="default"/>
      </w:rPr>
    </w:lvl>
    <w:lvl w:ilvl="4" w:tplc="BFFEFC8A" w:tentative="1">
      <w:start w:val="1"/>
      <w:numFmt w:val="bullet"/>
      <w:lvlText w:val="o"/>
      <w:lvlJc w:val="left"/>
      <w:pPr>
        <w:ind w:left="3353" w:hanging="360"/>
      </w:pPr>
      <w:rPr>
        <w:rFonts w:ascii="Courier New" w:hAnsi="Courier New" w:cs="Courier New" w:hint="default"/>
      </w:rPr>
    </w:lvl>
    <w:lvl w:ilvl="5" w:tplc="CE2E7950" w:tentative="1">
      <w:start w:val="1"/>
      <w:numFmt w:val="bullet"/>
      <w:lvlText w:val=""/>
      <w:lvlJc w:val="left"/>
      <w:pPr>
        <w:ind w:left="4073" w:hanging="360"/>
      </w:pPr>
      <w:rPr>
        <w:rFonts w:ascii="Wingdings" w:hAnsi="Wingdings" w:hint="default"/>
      </w:rPr>
    </w:lvl>
    <w:lvl w:ilvl="6" w:tplc="5434D428" w:tentative="1">
      <w:start w:val="1"/>
      <w:numFmt w:val="bullet"/>
      <w:lvlText w:val=""/>
      <w:lvlJc w:val="left"/>
      <w:pPr>
        <w:ind w:left="4793" w:hanging="360"/>
      </w:pPr>
      <w:rPr>
        <w:rFonts w:ascii="Symbol" w:hAnsi="Symbol" w:hint="default"/>
      </w:rPr>
    </w:lvl>
    <w:lvl w:ilvl="7" w:tplc="86FCFB3E" w:tentative="1">
      <w:start w:val="1"/>
      <w:numFmt w:val="bullet"/>
      <w:lvlText w:val="o"/>
      <w:lvlJc w:val="left"/>
      <w:pPr>
        <w:ind w:left="5513" w:hanging="360"/>
      </w:pPr>
      <w:rPr>
        <w:rFonts w:ascii="Courier New" w:hAnsi="Courier New" w:cs="Courier New" w:hint="default"/>
      </w:rPr>
    </w:lvl>
    <w:lvl w:ilvl="8" w:tplc="040A2EA6" w:tentative="1">
      <w:start w:val="1"/>
      <w:numFmt w:val="bullet"/>
      <w:lvlText w:val=""/>
      <w:lvlJc w:val="left"/>
      <w:pPr>
        <w:ind w:left="6233" w:hanging="360"/>
      </w:pPr>
      <w:rPr>
        <w:rFonts w:ascii="Wingdings" w:hAnsi="Wingdings" w:hint="default"/>
      </w:rPr>
    </w:lvl>
  </w:abstractNum>
  <w:abstractNum w:abstractNumId="29" w15:restartNumberingAfterBreak="0">
    <w:nsid w:val="58E34600"/>
    <w:multiLevelType w:val="hybridMultilevel"/>
    <w:tmpl w:val="58949046"/>
    <w:lvl w:ilvl="0" w:tplc="7800276A">
      <w:start w:val="1"/>
      <w:numFmt w:val="bullet"/>
      <w:lvlText w:val=""/>
      <w:lvlJc w:val="left"/>
      <w:pPr>
        <w:ind w:left="720" w:hanging="360"/>
      </w:pPr>
      <w:rPr>
        <w:rFonts w:ascii="Symbol" w:hAnsi="Symbol" w:hint="default"/>
      </w:rPr>
    </w:lvl>
    <w:lvl w:ilvl="1" w:tplc="53789644" w:tentative="1">
      <w:start w:val="1"/>
      <w:numFmt w:val="bullet"/>
      <w:lvlText w:val="o"/>
      <w:lvlJc w:val="left"/>
      <w:pPr>
        <w:ind w:left="1440" w:hanging="360"/>
      </w:pPr>
      <w:rPr>
        <w:rFonts w:ascii="Courier New" w:hAnsi="Courier New" w:cs="Courier New" w:hint="default"/>
      </w:rPr>
    </w:lvl>
    <w:lvl w:ilvl="2" w:tplc="1B10A078" w:tentative="1">
      <w:start w:val="1"/>
      <w:numFmt w:val="bullet"/>
      <w:lvlText w:val=""/>
      <w:lvlJc w:val="left"/>
      <w:pPr>
        <w:ind w:left="2160" w:hanging="360"/>
      </w:pPr>
      <w:rPr>
        <w:rFonts w:ascii="Wingdings" w:hAnsi="Wingdings" w:hint="default"/>
      </w:rPr>
    </w:lvl>
    <w:lvl w:ilvl="3" w:tplc="BAD633F6" w:tentative="1">
      <w:start w:val="1"/>
      <w:numFmt w:val="bullet"/>
      <w:lvlText w:val=""/>
      <w:lvlJc w:val="left"/>
      <w:pPr>
        <w:ind w:left="2880" w:hanging="360"/>
      </w:pPr>
      <w:rPr>
        <w:rFonts w:ascii="Symbol" w:hAnsi="Symbol" w:hint="default"/>
      </w:rPr>
    </w:lvl>
    <w:lvl w:ilvl="4" w:tplc="DECA757A" w:tentative="1">
      <w:start w:val="1"/>
      <w:numFmt w:val="bullet"/>
      <w:lvlText w:val="o"/>
      <w:lvlJc w:val="left"/>
      <w:pPr>
        <w:ind w:left="3600" w:hanging="360"/>
      </w:pPr>
      <w:rPr>
        <w:rFonts w:ascii="Courier New" w:hAnsi="Courier New" w:cs="Courier New" w:hint="default"/>
      </w:rPr>
    </w:lvl>
    <w:lvl w:ilvl="5" w:tplc="6A62C06E" w:tentative="1">
      <w:start w:val="1"/>
      <w:numFmt w:val="bullet"/>
      <w:lvlText w:val=""/>
      <w:lvlJc w:val="left"/>
      <w:pPr>
        <w:ind w:left="4320" w:hanging="360"/>
      </w:pPr>
      <w:rPr>
        <w:rFonts w:ascii="Wingdings" w:hAnsi="Wingdings" w:hint="default"/>
      </w:rPr>
    </w:lvl>
    <w:lvl w:ilvl="6" w:tplc="BFEC5EFA" w:tentative="1">
      <w:start w:val="1"/>
      <w:numFmt w:val="bullet"/>
      <w:lvlText w:val=""/>
      <w:lvlJc w:val="left"/>
      <w:pPr>
        <w:ind w:left="5040" w:hanging="360"/>
      </w:pPr>
      <w:rPr>
        <w:rFonts w:ascii="Symbol" w:hAnsi="Symbol" w:hint="default"/>
      </w:rPr>
    </w:lvl>
    <w:lvl w:ilvl="7" w:tplc="0C86B42A" w:tentative="1">
      <w:start w:val="1"/>
      <w:numFmt w:val="bullet"/>
      <w:lvlText w:val="o"/>
      <w:lvlJc w:val="left"/>
      <w:pPr>
        <w:ind w:left="5760" w:hanging="360"/>
      </w:pPr>
      <w:rPr>
        <w:rFonts w:ascii="Courier New" w:hAnsi="Courier New" w:cs="Courier New" w:hint="default"/>
      </w:rPr>
    </w:lvl>
    <w:lvl w:ilvl="8" w:tplc="35C886AC" w:tentative="1">
      <w:start w:val="1"/>
      <w:numFmt w:val="bullet"/>
      <w:lvlText w:val=""/>
      <w:lvlJc w:val="left"/>
      <w:pPr>
        <w:ind w:left="6480" w:hanging="360"/>
      </w:pPr>
      <w:rPr>
        <w:rFonts w:ascii="Wingdings" w:hAnsi="Wingdings" w:hint="default"/>
      </w:rPr>
    </w:lvl>
  </w:abstractNum>
  <w:abstractNum w:abstractNumId="30" w15:restartNumberingAfterBreak="0">
    <w:nsid w:val="5955518D"/>
    <w:multiLevelType w:val="hybridMultilevel"/>
    <w:tmpl w:val="555E4B70"/>
    <w:lvl w:ilvl="0" w:tplc="8588508A">
      <w:start w:val="1"/>
      <w:numFmt w:val="bullet"/>
      <w:lvlText w:val=""/>
      <w:lvlJc w:val="left"/>
      <w:pPr>
        <w:ind w:left="1080" w:hanging="360"/>
      </w:pPr>
      <w:rPr>
        <w:rFonts w:ascii="Symbol" w:hAnsi="Symbol" w:hint="default"/>
      </w:rPr>
    </w:lvl>
    <w:lvl w:ilvl="1" w:tplc="251608FA" w:tentative="1">
      <w:start w:val="1"/>
      <w:numFmt w:val="bullet"/>
      <w:lvlText w:val="o"/>
      <w:lvlJc w:val="left"/>
      <w:pPr>
        <w:ind w:left="1800" w:hanging="360"/>
      </w:pPr>
      <w:rPr>
        <w:rFonts w:ascii="Courier New" w:hAnsi="Courier New" w:cs="Courier New" w:hint="default"/>
      </w:rPr>
    </w:lvl>
    <w:lvl w:ilvl="2" w:tplc="CC4AEDA6" w:tentative="1">
      <w:start w:val="1"/>
      <w:numFmt w:val="bullet"/>
      <w:lvlText w:val=""/>
      <w:lvlJc w:val="left"/>
      <w:pPr>
        <w:ind w:left="2520" w:hanging="360"/>
      </w:pPr>
      <w:rPr>
        <w:rFonts w:ascii="Wingdings" w:hAnsi="Wingdings" w:hint="default"/>
      </w:rPr>
    </w:lvl>
    <w:lvl w:ilvl="3" w:tplc="A2729A62" w:tentative="1">
      <w:start w:val="1"/>
      <w:numFmt w:val="bullet"/>
      <w:lvlText w:val=""/>
      <w:lvlJc w:val="left"/>
      <w:pPr>
        <w:ind w:left="3240" w:hanging="360"/>
      </w:pPr>
      <w:rPr>
        <w:rFonts w:ascii="Symbol" w:hAnsi="Symbol" w:hint="default"/>
      </w:rPr>
    </w:lvl>
    <w:lvl w:ilvl="4" w:tplc="472CF478" w:tentative="1">
      <w:start w:val="1"/>
      <w:numFmt w:val="bullet"/>
      <w:lvlText w:val="o"/>
      <w:lvlJc w:val="left"/>
      <w:pPr>
        <w:ind w:left="3960" w:hanging="360"/>
      </w:pPr>
      <w:rPr>
        <w:rFonts w:ascii="Courier New" w:hAnsi="Courier New" w:cs="Courier New" w:hint="default"/>
      </w:rPr>
    </w:lvl>
    <w:lvl w:ilvl="5" w:tplc="69D23826" w:tentative="1">
      <w:start w:val="1"/>
      <w:numFmt w:val="bullet"/>
      <w:lvlText w:val=""/>
      <w:lvlJc w:val="left"/>
      <w:pPr>
        <w:ind w:left="4680" w:hanging="360"/>
      </w:pPr>
      <w:rPr>
        <w:rFonts w:ascii="Wingdings" w:hAnsi="Wingdings" w:hint="default"/>
      </w:rPr>
    </w:lvl>
    <w:lvl w:ilvl="6" w:tplc="94562E0A" w:tentative="1">
      <w:start w:val="1"/>
      <w:numFmt w:val="bullet"/>
      <w:lvlText w:val=""/>
      <w:lvlJc w:val="left"/>
      <w:pPr>
        <w:ind w:left="5400" w:hanging="360"/>
      </w:pPr>
      <w:rPr>
        <w:rFonts w:ascii="Symbol" w:hAnsi="Symbol" w:hint="default"/>
      </w:rPr>
    </w:lvl>
    <w:lvl w:ilvl="7" w:tplc="BF70BBDE" w:tentative="1">
      <w:start w:val="1"/>
      <w:numFmt w:val="bullet"/>
      <w:lvlText w:val="o"/>
      <w:lvlJc w:val="left"/>
      <w:pPr>
        <w:ind w:left="6120" w:hanging="360"/>
      </w:pPr>
      <w:rPr>
        <w:rFonts w:ascii="Courier New" w:hAnsi="Courier New" w:cs="Courier New" w:hint="default"/>
      </w:rPr>
    </w:lvl>
    <w:lvl w:ilvl="8" w:tplc="C1CADE02" w:tentative="1">
      <w:start w:val="1"/>
      <w:numFmt w:val="bullet"/>
      <w:lvlText w:val=""/>
      <w:lvlJc w:val="left"/>
      <w:pPr>
        <w:ind w:left="6840" w:hanging="360"/>
      </w:pPr>
      <w:rPr>
        <w:rFonts w:ascii="Wingdings" w:hAnsi="Wingdings" w:hint="default"/>
      </w:rPr>
    </w:lvl>
  </w:abstractNum>
  <w:abstractNum w:abstractNumId="31" w15:restartNumberingAfterBreak="0">
    <w:nsid w:val="607B0843"/>
    <w:multiLevelType w:val="multilevel"/>
    <w:tmpl w:val="E9AACEFE"/>
    <w:lvl w:ilvl="0">
      <w:numFmt w:val="decimal"/>
      <w:lvlText w:val="%1."/>
      <w:lvlJc w:val="left"/>
      <w:pPr>
        <w:ind w:left="360" w:hanging="360"/>
      </w:pPr>
      <w:rPr>
        <w:rFonts w:hint="default"/>
      </w:rPr>
    </w:lvl>
    <w:lvl w:ilvl="1">
      <w:start w:val="1"/>
      <w:numFmt w:val="decimal"/>
      <w:lvlText w:val="%1.%2."/>
      <w:lvlJc w:val="left"/>
      <w:pPr>
        <w:ind w:left="792" w:hanging="432"/>
      </w:pPr>
      <w:rPr>
        <w:rFonts w:hint="default"/>
        <w:lang w:val="en-U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70D26EB"/>
    <w:multiLevelType w:val="hybridMultilevel"/>
    <w:tmpl w:val="BD68C2C2"/>
    <w:lvl w:ilvl="0" w:tplc="E85C99E0">
      <w:start w:val="1"/>
      <w:numFmt w:val="bullet"/>
      <w:lvlText w:val=""/>
      <w:lvlJc w:val="left"/>
      <w:pPr>
        <w:ind w:left="720" w:hanging="360"/>
      </w:pPr>
      <w:rPr>
        <w:rFonts w:ascii="Symbol" w:hAnsi="Symbol" w:hint="default"/>
      </w:rPr>
    </w:lvl>
    <w:lvl w:ilvl="1" w:tplc="A6FECBA0" w:tentative="1">
      <w:start w:val="1"/>
      <w:numFmt w:val="bullet"/>
      <w:lvlText w:val="o"/>
      <w:lvlJc w:val="left"/>
      <w:pPr>
        <w:ind w:left="1440" w:hanging="360"/>
      </w:pPr>
      <w:rPr>
        <w:rFonts w:ascii="Courier New" w:hAnsi="Courier New" w:cs="Courier New" w:hint="default"/>
      </w:rPr>
    </w:lvl>
    <w:lvl w:ilvl="2" w:tplc="2EA4AB96" w:tentative="1">
      <w:start w:val="1"/>
      <w:numFmt w:val="bullet"/>
      <w:lvlText w:val=""/>
      <w:lvlJc w:val="left"/>
      <w:pPr>
        <w:ind w:left="2160" w:hanging="360"/>
      </w:pPr>
      <w:rPr>
        <w:rFonts w:ascii="Wingdings" w:hAnsi="Wingdings" w:hint="default"/>
      </w:rPr>
    </w:lvl>
    <w:lvl w:ilvl="3" w:tplc="4074F37E" w:tentative="1">
      <w:start w:val="1"/>
      <w:numFmt w:val="bullet"/>
      <w:lvlText w:val=""/>
      <w:lvlJc w:val="left"/>
      <w:pPr>
        <w:ind w:left="2880" w:hanging="360"/>
      </w:pPr>
      <w:rPr>
        <w:rFonts w:ascii="Symbol" w:hAnsi="Symbol" w:hint="default"/>
      </w:rPr>
    </w:lvl>
    <w:lvl w:ilvl="4" w:tplc="E6C48F68" w:tentative="1">
      <w:start w:val="1"/>
      <w:numFmt w:val="bullet"/>
      <w:lvlText w:val="o"/>
      <w:lvlJc w:val="left"/>
      <w:pPr>
        <w:ind w:left="3600" w:hanging="360"/>
      </w:pPr>
      <w:rPr>
        <w:rFonts w:ascii="Courier New" w:hAnsi="Courier New" w:cs="Courier New" w:hint="default"/>
      </w:rPr>
    </w:lvl>
    <w:lvl w:ilvl="5" w:tplc="2F90EF24" w:tentative="1">
      <w:start w:val="1"/>
      <w:numFmt w:val="bullet"/>
      <w:lvlText w:val=""/>
      <w:lvlJc w:val="left"/>
      <w:pPr>
        <w:ind w:left="4320" w:hanging="360"/>
      </w:pPr>
      <w:rPr>
        <w:rFonts w:ascii="Wingdings" w:hAnsi="Wingdings" w:hint="default"/>
      </w:rPr>
    </w:lvl>
    <w:lvl w:ilvl="6" w:tplc="DC2658AC" w:tentative="1">
      <w:start w:val="1"/>
      <w:numFmt w:val="bullet"/>
      <w:lvlText w:val=""/>
      <w:lvlJc w:val="left"/>
      <w:pPr>
        <w:ind w:left="5040" w:hanging="360"/>
      </w:pPr>
      <w:rPr>
        <w:rFonts w:ascii="Symbol" w:hAnsi="Symbol" w:hint="default"/>
      </w:rPr>
    </w:lvl>
    <w:lvl w:ilvl="7" w:tplc="1C345F6E" w:tentative="1">
      <w:start w:val="1"/>
      <w:numFmt w:val="bullet"/>
      <w:lvlText w:val="o"/>
      <w:lvlJc w:val="left"/>
      <w:pPr>
        <w:ind w:left="5760" w:hanging="360"/>
      </w:pPr>
      <w:rPr>
        <w:rFonts w:ascii="Courier New" w:hAnsi="Courier New" w:cs="Courier New" w:hint="default"/>
      </w:rPr>
    </w:lvl>
    <w:lvl w:ilvl="8" w:tplc="7E66704C" w:tentative="1">
      <w:start w:val="1"/>
      <w:numFmt w:val="bullet"/>
      <w:lvlText w:val=""/>
      <w:lvlJc w:val="left"/>
      <w:pPr>
        <w:ind w:left="6480" w:hanging="360"/>
      </w:pPr>
      <w:rPr>
        <w:rFonts w:ascii="Wingdings" w:hAnsi="Wingdings" w:hint="default"/>
      </w:rPr>
    </w:lvl>
  </w:abstractNum>
  <w:abstractNum w:abstractNumId="33" w15:restartNumberingAfterBreak="0">
    <w:nsid w:val="6B3A715B"/>
    <w:multiLevelType w:val="hybridMultilevel"/>
    <w:tmpl w:val="EF5AD92E"/>
    <w:lvl w:ilvl="0" w:tplc="0D0C08F8">
      <w:start w:val="1"/>
      <w:numFmt w:val="bullet"/>
      <w:lvlText w:val=""/>
      <w:lvlJc w:val="left"/>
      <w:pPr>
        <w:ind w:left="720" w:hanging="360"/>
      </w:pPr>
      <w:rPr>
        <w:rFonts w:ascii="Symbol" w:hAnsi="Symbol" w:hint="default"/>
      </w:rPr>
    </w:lvl>
    <w:lvl w:ilvl="1" w:tplc="8E3E7B50" w:tentative="1">
      <w:start w:val="1"/>
      <w:numFmt w:val="bullet"/>
      <w:lvlText w:val="o"/>
      <w:lvlJc w:val="left"/>
      <w:pPr>
        <w:ind w:left="1440" w:hanging="360"/>
      </w:pPr>
      <w:rPr>
        <w:rFonts w:ascii="Courier New" w:hAnsi="Courier New" w:cs="Courier New" w:hint="default"/>
      </w:rPr>
    </w:lvl>
    <w:lvl w:ilvl="2" w:tplc="348A0252" w:tentative="1">
      <w:start w:val="1"/>
      <w:numFmt w:val="bullet"/>
      <w:lvlText w:val=""/>
      <w:lvlJc w:val="left"/>
      <w:pPr>
        <w:ind w:left="2160" w:hanging="360"/>
      </w:pPr>
      <w:rPr>
        <w:rFonts w:ascii="Wingdings" w:hAnsi="Wingdings" w:hint="default"/>
      </w:rPr>
    </w:lvl>
    <w:lvl w:ilvl="3" w:tplc="4648B5E6" w:tentative="1">
      <w:start w:val="1"/>
      <w:numFmt w:val="bullet"/>
      <w:lvlText w:val=""/>
      <w:lvlJc w:val="left"/>
      <w:pPr>
        <w:ind w:left="2880" w:hanging="360"/>
      </w:pPr>
      <w:rPr>
        <w:rFonts w:ascii="Symbol" w:hAnsi="Symbol" w:hint="default"/>
      </w:rPr>
    </w:lvl>
    <w:lvl w:ilvl="4" w:tplc="C0F0648E" w:tentative="1">
      <w:start w:val="1"/>
      <w:numFmt w:val="bullet"/>
      <w:lvlText w:val="o"/>
      <w:lvlJc w:val="left"/>
      <w:pPr>
        <w:ind w:left="3600" w:hanging="360"/>
      </w:pPr>
      <w:rPr>
        <w:rFonts w:ascii="Courier New" w:hAnsi="Courier New" w:cs="Courier New" w:hint="default"/>
      </w:rPr>
    </w:lvl>
    <w:lvl w:ilvl="5" w:tplc="362CA078" w:tentative="1">
      <w:start w:val="1"/>
      <w:numFmt w:val="bullet"/>
      <w:lvlText w:val=""/>
      <w:lvlJc w:val="left"/>
      <w:pPr>
        <w:ind w:left="4320" w:hanging="360"/>
      </w:pPr>
      <w:rPr>
        <w:rFonts w:ascii="Wingdings" w:hAnsi="Wingdings" w:hint="default"/>
      </w:rPr>
    </w:lvl>
    <w:lvl w:ilvl="6" w:tplc="AC6C2640" w:tentative="1">
      <w:start w:val="1"/>
      <w:numFmt w:val="bullet"/>
      <w:lvlText w:val=""/>
      <w:lvlJc w:val="left"/>
      <w:pPr>
        <w:ind w:left="5040" w:hanging="360"/>
      </w:pPr>
      <w:rPr>
        <w:rFonts w:ascii="Symbol" w:hAnsi="Symbol" w:hint="default"/>
      </w:rPr>
    </w:lvl>
    <w:lvl w:ilvl="7" w:tplc="B4965AD2" w:tentative="1">
      <w:start w:val="1"/>
      <w:numFmt w:val="bullet"/>
      <w:lvlText w:val="o"/>
      <w:lvlJc w:val="left"/>
      <w:pPr>
        <w:ind w:left="5760" w:hanging="360"/>
      </w:pPr>
      <w:rPr>
        <w:rFonts w:ascii="Courier New" w:hAnsi="Courier New" w:cs="Courier New" w:hint="default"/>
      </w:rPr>
    </w:lvl>
    <w:lvl w:ilvl="8" w:tplc="B254E3C0" w:tentative="1">
      <w:start w:val="1"/>
      <w:numFmt w:val="bullet"/>
      <w:lvlText w:val=""/>
      <w:lvlJc w:val="left"/>
      <w:pPr>
        <w:ind w:left="6480" w:hanging="360"/>
      </w:pPr>
      <w:rPr>
        <w:rFonts w:ascii="Wingdings" w:hAnsi="Wingdings" w:hint="default"/>
      </w:rPr>
    </w:lvl>
  </w:abstractNum>
  <w:abstractNum w:abstractNumId="34" w15:restartNumberingAfterBreak="0">
    <w:nsid w:val="73E140BB"/>
    <w:multiLevelType w:val="hybridMultilevel"/>
    <w:tmpl w:val="3266F6BC"/>
    <w:lvl w:ilvl="0" w:tplc="29BEB15C">
      <w:start w:val="1"/>
      <w:numFmt w:val="bullet"/>
      <w:lvlText w:val=""/>
      <w:lvlJc w:val="left"/>
      <w:pPr>
        <w:ind w:left="720" w:hanging="360"/>
      </w:pPr>
      <w:rPr>
        <w:rFonts w:ascii="Symbol" w:hAnsi="Symbol" w:hint="default"/>
      </w:rPr>
    </w:lvl>
    <w:lvl w:ilvl="1" w:tplc="95E2A19A">
      <w:start w:val="1"/>
      <w:numFmt w:val="bullet"/>
      <w:lvlText w:val="o"/>
      <w:lvlJc w:val="left"/>
      <w:pPr>
        <w:ind w:left="1440" w:hanging="360"/>
      </w:pPr>
      <w:rPr>
        <w:rFonts w:ascii="Courier New" w:hAnsi="Courier New" w:cs="Courier New" w:hint="default"/>
      </w:rPr>
    </w:lvl>
    <w:lvl w:ilvl="2" w:tplc="2CF2C388">
      <w:start w:val="1"/>
      <w:numFmt w:val="bullet"/>
      <w:lvlText w:val=""/>
      <w:lvlJc w:val="left"/>
      <w:pPr>
        <w:ind w:left="2160" w:hanging="360"/>
      </w:pPr>
      <w:rPr>
        <w:rFonts w:ascii="Wingdings" w:hAnsi="Wingdings" w:hint="default"/>
      </w:rPr>
    </w:lvl>
    <w:lvl w:ilvl="3" w:tplc="F1DAB7C2" w:tentative="1">
      <w:start w:val="1"/>
      <w:numFmt w:val="bullet"/>
      <w:lvlText w:val=""/>
      <w:lvlJc w:val="left"/>
      <w:pPr>
        <w:ind w:left="2880" w:hanging="360"/>
      </w:pPr>
      <w:rPr>
        <w:rFonts w:ascii="Symbol" w:hAnsi="Symbol" w:hint="default"/>
      </w:rPr>
    </w:lvl>
    <w:lvl w:ilvl="4" w:tplc="258CB522" w:tentative="1">
      <w:start w:val="1"/>
      <w:numFmt w:val="bullet"/>
      <w:lvlText w:val="o"/>
      <w:lvlJc w:val="left"/>
      <w:pPr>
        <w:ind w:left="3600" w:hanging="360"/>
      </w:pPr>
      <w:rPr>
        <w:rFonts w:ascii="Courier New" w:hAnsi="Courier New" w:cs="Courier New" w:hint="default"/>
      </w:rPr>
    </w:lvl>
    <w:lvl w:ilvl="5" w:tplc="91E21E20" w:tentative="1">
      <w:start w:val="1"/>
      <w:numFmt w:val="bullet"/>
      <w:lvlText w:val=""/>
      <w:lvlJc w:val="left"/>
      <w:pPr>
        <w:ind w:left="4320" w:hanging="360"/>
      </w:pPr>
      <w:rPr>
        <w:rFonts w:ascii="Wingdings" w:hAnsi="Wingdings" w:hint="default"/>
      </w:rPr>
    </w:lvl>
    <w:lvl w:ilvl="6" w:tplc="FD4250F4" w:tentative="1">
      <w:start w:val="1"/>
      <w:numFmt w:val="bullet"/>
      <w:lvlText w:val=""/>
      <w:lvlJc w:val="left"/>
      <w:pPr>
        <w:ind w:left="5040" w:hanging="360"/>
      </w:pPr>
      <w:rPr>
        <w:rFonts w:ascii="Symbol" w:hAnsi="Symbol" w:hint="default"/>
      </w:rPr>
    </w:lvl>
    <w:lvl w:ilvl="7" w:tplc="24D44976" w:tentative="1">
      <w:start w:val="1"/>
      <w:numFmt w:val="bullet"/>
      <w:lvlText w:val="o"/>
      <w:lvlJc w:val="left"/>
      <w:pPr>
        <w:ind w:left="5760" w:hanging="360"/>
      </w:pPr>
      <w:rPr>
        <w:rFonts w:ascii="Courier New" w:hAnsi="Courier New" w:cs="Courier New" w:hint="default"/>
      </w:rPr>
    </w:lvl>
    <w:lvl w:ilvl="8" w:tplc="8E9207C6" w:tentative="1">
      <w:start w:val="1"/>
      <w:numFmt w:val="bullet"/>
      <w:lvlText w:val=""/>
      <w:lvlJc w:val="left"/>
      <w:pPr>
        <w:ind w:left="6480" w:hanging="360"/>
      </w:pPr>
      <w:rPr>
        <w:rFonts w:ascii="Wingdings" w:hAnsi="Wingdings" w:hint="default"/>
      </w:rPr>
    </w:lvl>
  </w:abstractNum>
  <w:abstractNum w:abstractNumId="35" w15:restartNumberingAfterBreak="0">
    <w:nsid w:val="76D3552D"/>
    <w:multiLevelType w:val="hybridMultilevel"/>
    <w:tmpl w:val="BE848756"/>
    <w:lvl w:ilvl="0" w:tplc="E8720A8E">
      <w:start w:val="7"/>
      <w:numFmt w:val="decimal"/>
      <w:lvlText w:val="%1"/>
      <w:lvlJc w:val="left"/>
      <w:pPr>
        <w:ind w:left="720" w:hanging="360"/>
      </w:pPr>
      <w:rPr>
        <w:rFonts w:ascii="Times New Roman" w:eastAsia="SimSun" w:hAnsi="Times New Roman" w:cs="Times New Roman" w:hint="default"/>
        <w:color w:val="0563C1"/>
        <w:sz w:val="16"/>
        <w:u w:val="single"/>
      </w:rPr>
    </w:lvl>
    <w:lvl w:ilvl="1" w:tplc="2472A3CC" w:tentative="1">
      <w:start w:val="1"/>
      <w:numFmt w:val="lowerLetter"/>
      <w:lvlText w:val="%2."/>
      <w:lvlJc w:val="left"/>
      <w:pPr>
        <w:ind w:left="1440" w:hanging="360"/>
      </w:pPr>
    </w:lvl>
    <w:lvl w:ilvl="2" w:tplc="6E1CAE5C" w:tentative="1">
      <w:start w:val="1"/>
      <w:numFmt w:val="lowerRoman"/>
      <w:lvlText w:val="%3."/>
      <w:lvlJc w:val="right"/>
      <w:pPr>
        <w:ind w:left="2160" w:hanging="180"/>
      </w:pPr>
    </w:lvl>
    <w:lvl w:ilvl="3" w:tplc="AD0424F8" w:tentative="1">
      <w:start w:val="1"/>
      <w:numFmt w:val="decimal"/>
      <w:lvlText w:val="%4."/>
      <w:lvlJc w:val="left"/>
      <w:pPr>
        <w:ind w:left="2880" w:hanging="360"/>
      </w:pPr>
    </w:lvl>
    <w:lvl w:ilvl="4" w:tplc="AB1862FE" w:tentative="1">
      <w:start w:val="1"/>
      <w:numFmt w:val="lowerLetter"/>
      <w:lvlText w:val="%5."/>
      <w:lvlJc w:val="left"/>
      <w:pPr>
        <w:ind w:left="3600" w:hanging="360"/>
      </w:pPr>
    </w:lvl>
    <w:lvl w:ilvl="5" w:tplc="3934DD40" w:tentative="1">
      <w:start w:val="1"/>
      <w:numFmt w:val="lowerRoman"/>
      <w:lvlText w:val="%6."/>
      <w:lvlJc w:val="right"/>
      <w:pPr>
        <w:ind w:left="4320" w:hanging="180"/>
      </w:pPr>
    </w:lvl>
    <w:lvl w:ilvl="6" w:tplc="95ECEDB8" w:tentative="1">
      <w:start w:val="1"/>
      <w:numFmt w:val="decimal"/>
      <w:lvlText w:val="%7."/>
      <w:lvlJc w:val="left"/>
      <w:pPr>
        <w:ind w:left="5040" w:hanging="360"/>
      </w:pPr>
    </w:lvl>
    <w:lvl w:ilvl="7" w:tplc="6C7C68EA" w:tentative="1">
      <w:start w:val="1"/>
      <w:numFmt w:val="lowerLetter"/>
      <w:lvlText w:val="%8."/>
      <w:lvlJc w:val="left"/>
      <w:pPr>
        <w:ind w:left="5760" w:hanging="360"/>
      </w:pPr>
    </w:lvl>
    <w:lvl w:ilvl="8" w:tplc="45DA2DD4" w:tentative="1">
      <w:start w:val="1"/>
      <w:numFmt w:val="lowerRoman"/>
      <w:lvlText w:val="%9."/>
      <w:lvlJc w:val="right"/>
      <w:pPr>
        <w:ind w:left="6480" w:hanging="180"/>
      </w:pPr>
    </w:lvl>
  </w:abstractNum>
  <w:abstractNum w:abstractNumId="36" w15:restartNumberingAfterBreak="0">
    <w:nsid w:val="76E208BB"/>
    <w:multiLevelType w:val="hybridMultilevel"/>
    <w:tmpl w:val="3CA27E4E"/>
    <w:lvl w:ilvl="0" w:tplc="CF383DF4">
      <w:start w:val="1"/>
      <w:numFmt w:val="bullet"/>
      <w:lvlText w:val=""/>
      <w:lvlJc w:val="left"/>
      <w:pPr>
        <w:ind w:left="720" w:hanging="360"/>
      </w:pPr>
      <w:rPr>
        <w:rFonts w:ascii="Symbol" w:hAnsi="Symbol" w:hint="default"/>
      </w:rPr>
    </w:lvl>
    <w:lvl w:ilvl="1" w:tplc="45A2E408">
      <w:start w:val="1"/>
      <w:numFmt w:val="bullet"/>
      <w:lvlText w:val="o"/>
      <w:lvlJc w:val="left"/>
      <w:pPr>
        <w:ind w:left="1440" w:hanging="360"/>
      </w:pPr>
      <w:rPr>
        <w:rFonts w:ascii="Courier New" w:hAnsi="Courier New" w:cs="Courier New" w:hint="default"/>
      </w:rPr>
    </w:lvl>
    <w:lvl w:ilvl="2" w:tplc="99C0CB2A">
      <w:start w:val="1"/>
      <w:numFmt w:val="bullet"/>
      <w:lvlText w:val=""/>
      <w:lvlJc w:val="left"/>
      <w:pPr>
        <w:ind w:left="2160" w:hanging="360"/>
      </w:pPr>
      <w:rPr>
        <w:rFonts w:ascii="Wingdings" w:hAnsi="Wingdings" w:hint="default"/>
      </w:rPr>
    </w:lvl>
    <w:lvl w:ilvl="3" w:tplc="844CEE04" w:tentative="1">
      <w:start w:val="1"/>
      <w:numFmt w:val="bullet"/>
      <w:lvlText w:val=""/>
      <w:lvlJc w:val="left"/>
      <w:pPr>
        <w:ind w:left="2880" w:hanging="360"/>
      </w:pPr>
      <w:rPr>
        <w:rFonts w:ascii="Symbol" w:hAnsi="Symbol" w:hint="default"/>
      </w:rPr>
    </w:lvl>
    <w:lvl w:ilvl="4" w:tplc="D0E09B54" w:tentative="1">
      <w:start w:val="1"/>
      <w:numFmt w:val="bullet"/>
      <w:lvlText w:val="o"/>
      <w:lvlJc w:val="left"/>
      <w:pPr>
        <w:ind w:left="3600" w:hanging="360"/>
      </w:pPr>
      <w:rPr>
        <w:rFonts w:ascii="Courier New" w:hAnsi="Courier New" w:cs="Courier New" w:hint="default"/>
      </w:rPr>
    </w:lvl>
    <w:lvl w:ilvl="5" w:tplc="57FE069C" w:tentative="1">
      <w:start w:val="1"/>
      <w:numFmt w:val="bullet"/>
      <w:lvlText w:val=""/>
      <w:lvlJc w:val="left"/>
      <w:pPr>
        <w:ind w:left="4320" w:hanging="360"/>
      </w:pPr>
      <w:rPr>
        <w:rFonts w:ascii="Wingdings" w:hAnsi="Wingdings" w:hint="default"/>
      </w:rPr>
    </w:lvl>
    <w:lvl w:ilvl="6" w:tplc="E41A4134" w:tentative="1">
      <w:start w:val="1"/>
      <w:numFmt w:val="bullet"/>
      <w:lvlText w:val=""/>
      <w:lvlJc w:val="left"/>
      <w:pPr>
        <w:ind w:left="5040" w:hanging="360"/>
      </w:pPr>
      <w:rPr>
        <w:rFonts w:ascii="Symbol" w:hAnsi="Symbol" w:hint="default"/>
      </w:rPr>
    </w:lvl>
    <w:lvl w:ilvl="7" w:tplc="BD6C52D0" w:tentative="1">
      <w:start w:val="1"/>
      <w:numFmt w:val="bullet"/>
      <w:lvlText w:val="o"/>
      <w:lvlJc w:val="left"/>
      <w:pPr>
        <w:ind w:left="5760" w:hanging="360"/>
      </w:pPr>
      <w:rPr>
        <w:rFonts w:ascii="Courier New" w:hAnsi="Courier New" w:cs="Courier New" w:hint="default"/>
      </w:rPr>
    </w:lvl>
    <w:lvl w:ilvl="8" w:tplc="5D029AC0" w:tentative="1">
      <w:start w:val="1"/>
      <w:numFmt w:val="bullet"/>
      <w:lvlText w:val=""/>
      <w:lvlJc w:val="left"/>
      <w:pPr>
        <w:ind w:left="6480" w:hanging="360"/>
      </w:pPr>
      <w:rPr>
        <w:rFonts w:ascii="Wingdings" w:hAnsi="Wingdings" w:hint="default"/>
      </w:rPr>
    </w:lvl>
  </w:abstractNum>
  <w:abstractNum w:abstractNumId="37" w15:restartNumberingAfterBreak="0">
    <w:nsid w:val="76EA4BBA"/>
    <w:multiLevelType w:val="hybridMultilevel"/>
    <w:tmpl w:val="A93A9464"/>
    <w:lvl w:ilvl="0" w:tplc="DD28FC1E">
      <w:start w:val="1"/>
      <w:numFmt w:val="bullet"/>
      <w:lvlText w:val=""/>
      <w:lvlJc w:val="left"/>
      <w:pPr>
        <w:tabs>
          <w:tab w:val="num" w:pos="720"/>
        </w:tabs>
        <w:ind w:left="720" w:hanging="360"/>
      </w:pPr>
      <w:rPr>
        <w:rFonts w:ascii="Wingdings" w:hAnsi="Wingdings" w:hint="default"/>
      </w:rPr>
    </w:lvl>
    <w:lvl w:ilvl="1" w:tplc="B712C116">
      <w:start w:val="79"/>
      <w:numFmt w:val="bullet"/>
      <w:lvlText w:val=""/>
      <w:lvlJc w:val="left"/>
      <w:pPr>
        <w:tabs>
          <w:tab w:val="num" w:pos="1440"/>
        </w:tabs>
        <w:ind w:left="1440" w:hanging="360"/>
      </w:pPr>
      <w:rPr>
        <w:rFonts w:ascii="Wingdings" w:hAnsi="Wingdings" w:hint="default"/>
      </w:rPr>
    </w:lvl>
    <w:lvl w:ilvl="2" w:tplc="15862A96">
      <w:start w:val="79"/>
      <w:numFmt w:val="bullet"/>
      <w:lvlText w:val=""/>
      <w:lvlJc w:val="left"/>
      <w:pPr>
        <w:tabs>
          <w:tab w:val="num" w:pos="2160"/>
        </w:tabs>
        <w:ind w:left="2160" w:hanging="360"/>
      </w:pPr>
      <w:rPr>
        <w:rFonts w:ascii="Wingdings" w:hAnsi="Wingdings" w:hint="default"/>
      </w:rPr>
    </w:lvl>
    <w:lvl w:ilvl="3" w:tplc="3C64457E" w:tentative="1">
      <w:start w:val="1"/>
      <w:numFmt w:val="bullet"/>
      <w:lvlText w:val=""/>
      <w:lvlJc w:val="left"/>
      <w:pPr>
        <w:tabs>
          <w:tab w:val="num" w:pos="2880"/>
        </w:tabs>
        <w:ind w:left="2880" w:hanging="360"/>
      </w:pPr>
      <w:rPr>
        <w:rFonts w:ascii="Wingdings" w:hAnsi="Wingdings" w:hint="default"/>
      </w:rPr>
    </w:lvl>
    <w:lvl w:ilvl="4" w:tplc="80221AE6" w:tentative="1">
      <w:start w:val="1"/>
      <w:numFmt w:val="bullet"/>
      <w:lvlText w:val=""/>
      <w:lvlJc w:val="left"/>
      <w:pPr>
        <w:tabs>
          <w:tab w:val="num" w:pos="3600"/>
        </w:tabs>
        <w:ind w:left="3600" w:hanging="360"/>
      </w:pPr>
      <w:rPr>
        <w:rFonts w:ascii="Wingdings" w:hAnsi="Wingdings" w:hint="default"/>
      </w:rPr>
    </w:lvl>
    <w:lvl w:ilvl="5" w:tplc="62E44696" w:tentative="1">
      <w:start w:val="1"/>
      <w:numFmt w:val="bullet"/>
      <w:lvlText w:val=""/>
      <w:lvlJc w:val="left"/>
      <w:pPr>
        <w:tabs>
          <w:tab w:val="num" w:pos="4320"/>
        </w:tabs>
        <w:ind w:left="4320" w:hanging="360"/>
      </w:pPr>
      <w:rPr>
        <w:rFonts w:ascii="Wingdings" w:hAnsi="Wingdings" w:hint="default"/>
      </w:rPr>
    </w:lvl>
    <w:lvl w:ilvl="6" w:tplc="3AFEA020" w:tentative="1">
      <w:start w:val="1"/>
      <w:numFmt w:val="bullet"/>
      <w:lvlText w:val=""/>
      <w:lvlJc w:val="left"/>
      <w:pPr>
        <w:tabs>
          <w:tab w:val="num" w:pos="5040"/>
        </w:tabs>
        <w:ind w:left="5040" w:hanging="360"/>
      </w:pPr>
      <w:rPr>
        <w:rFonts w:ascii="Wingdings" w:hAnsi="Wingdings" w:hint="default"/>
      </w:rPr>
    </w:lvl>
    <w:lvl w:ilvl="7" w:tplc="787832D6" w:tentative="1">
      <w:start w:val="1"/>
      <w:numFmt w:val="bullet"/>
      <w:lvlText w:val=""/>
      <w:lvlJc w:val="left"/>
      <w:pPr>
        <w:tabs>
          <w:tab w:val="num" w:pos="5760"/>
        </w:tabs>
        <w:ind w:left="5760" w:hanging="360"/>
      </w:pPr>
      <w:rPr>
        <w:rFonts w:ascii="Wingdings" w:hAnsi="Wingdings" w:hint="default"/>
      </w:rPr>
    </w:lvl>
    <w:lvl w:ilvl="8" w:tplc="9044289C" w:tentative="1">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23"/>
  </w:num>
  <w:num w:numId="3">
    <w:abstractNumId w:val="20"/>
  </w:num>
  <w:num w:numId="4">
    <w:abstractNumId w:val="15"/>
  </w:num>
  <w:num w:numId="5">
    <w:abstractNumId w:val="16"/>
  </w:num>
  <w:num w:numId="6">
    <w:abstractNumId w:val="17"/>
  </w:num>
  <w:num w:numId="7">
    <w:abstractNumId w:val="12"/>
  </w:num>
  <w:num w:numId="8">
    <w:abstractNumId w:val="19"/>
  </w:num>
  <w:num w:numId="9">
    <w:abstractNumId w:val="26"/>
  </w:num>
  <w:num w:numId="10">
    <w:abstractNumId w:val="32"/>
  </w:num>
  <w:num w:numId="11">
    <w:abstractNumId w:val="0"/>
  </w:num>
  <w:num w:numId="12">
    <w:abstractNumId w:val="1"/>
  </w:num>
  <w:num w:numId="13">
    <w:abstractNumId w:val="2"/>
  </w:num>
  <w:num w:numId="14">
    <w:abstractNumId w:val="3"/>
  </w:num>
  <w:num w:numId="15">
    <w:abstractNumId w:val="4"/>
  </w:num>
  <w:num w:numId="16">
    <w:abstractNumId w:val="5"/>
  </w:num>
  <w:num w:numId="17">
    <w:abstractNumId w:val="6"/>
  </w:num>
  <w:num w:numId="18">
    <w:abstractNumId w:val="7"/>
  </w:num>
  <w:num w:numId="19">
    <w:abstractNumId w:val="8"/>
  </w:num>
  <w:num w:numId="20">
    <w:abstractNumId w:val="9"/>
  </w:num>
  <w:num w:numId="21">
    <w:abstractNumId w:val="29"/>
  </w:num>
  <w:num w:numId="22">
    <w:abstractNumId w:val="36"/>
  </w:num>
  <w:num w:numId="23">
    <w:abstractNumId w:val="34"/>
  </w:num>
  <w:num w:numId="24">
    <w:abstractNumId w:val="24"/>
  </w:num>
  <w:num w:numId="25">
    <w:abstractNumId w:val="27"/>
  </w:num>
  <w:num w:numId="26">
    <w:abstractNumId w:val="28"/>
  </w:num>
  <w:num w:numId="27">
    <w:abstractNumId w:val="37"/>
  </w:num>
  <w:num w:numId="28">
    <w:abstractNumId w:val="14"/>
  </w:num>
  <w:num w:numId="29">
    <w:abstractNumId w:val="11"/>
  </w:num>
  <w:num w:numId="30">
    <w:abstractNumId w:val="10"/>
  </w:num>
  <w:num w:numId="31">
    <w:abstractNumId w:val="31"/>
  </w:num>
  <w:num w:numId="32">
    <w:abstractNumId w:val="22"/>
  </w:num>
  <w:num w:numId="33">
    <w:abstractNumId w:val="30"/>
  </w:num>
  <w:num w:numId="34">
    <w:abstractNumId w:val="25"/>
  </w:num>
  <w:num w:numId="35">
    <w:abstractNumId w:val="33"/>
  </w:num>
  <w:num w:numId="36">
    <w:abstractNumId w:val="13"/>
  </w:num>
  <w:num w:numId="37">
    <w:abstractNumId w:val="35"/>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defaultTabStop w:val="420"/>
  <w:hyphenationZone w:val="425"/>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41E"/>
    <w:rsid w:val="0000166A"/>
    <w:rsid w:val="00002326"/>
    <w:rsid w:val="00003606"/>
    <w:rsid w:val="000037CF"/>
    <w:rsid w:val="000041EC"/>
    <w:rsid w:val="00004EC7"/>
    <w:rsid w:val="00005777"/>
    <w:rsid w:val="0000586F"/>
    <w:rsid w:val="000059EF"/>
    <w:rsid w:val="00006BB2"/>
    <w:rsid w:val="00010509"/>
    <w:rsid w:val="000105B8"/>
    <w:rsid w:val="00010958"/>
    <w:rsid w:val="00011015"/>
    <w:rsid w:val="00011806"/>
    <w:rsid w:val="00011B3B"/>
    <w:rsid w:val="000127BB"/>
    <w:rsid w:val="000134D0"/>
    <w:rsid w:val="00013A65"/>
    <w:rsid w:val="00013B2F"/>
    <w:rsid w:val="0001519F"/>
    <w:rsid w:val="00016DAD"/>
    <w:rsid w:val="00017494"/>
    <w:rsid w:val="00017694"/>
    <w:rsid w:val="0002009A"/>
    <w:rsid w:val="000202EF"/>
    <w:rsid w:val="00020830"/>
    <w:rsid w:val="00021332"/>
    <w:rsid w:val="00021A30"/>
    <w:rsid w:val="000229C1"/>
    <w:rsid w:val="00022E46"/>
    <w:rsid w:val="000239A8"/>
    <w:rsid w:val="00023F72"/>
    <w:rsid w:val="00024184"/>
    <w:rsid w:val="00024B58"/>
    <w:rsid w:val="00025256"/>
    <w:rsid w:val="00025FDF"/>
    <w:rsid w:val="0002643C"/>
    <w:rsid w:val="00027AFE"/>
    <w:rsid w:val="00030478"/>
    <w:rsid w:val="00030630"/>
    <w:rsid w:val="00031642"/>
    <w:rsid w:val="000320D7"/>
    <w:rsid w:val="000323C1"/>
    <w:rsid w:val="00033697"/>
    <w:rsid w:val="0003403F"/>
    <w:rsid w:val="00034CAB"/>
    <w:rsid w:val="00035358"/>
    <w:rsid w:val="000353D4"/>
    <w:rsid w:val="0003590B"/>
    <w:rsid w:val="000364C6"/>
    <w:rsid w:val="00037C50"/>
    <w:rsid w:val="00040391"/>
    <w:rsid w:val="00041041"/>
    <w:rsid w:val="00041898"/>
    <w:rsid w:val="00041E98"/>
    <w:rsid w:val="000423AD"/>
    <w:rsid w:val="00042622"/>
    <w:rsid w:val="00042BEA"/>
    <w:rsid w:val="000447AA"/>
    <w:rsid w:val="000447C1"/>
    <w:rsid w:val="00044BD4"/>
    <w:rsid w:val="00044C75"/>
    <w:rsid w:val="000458AF"/>
    <w:rsid w:val="000468F4"/>
    <w:rsid w:val="00046A6A"/>
    <w:rsid w:val="00046E61"/>
    <w:rsid w:val="00046FAE"/>
    <w:rsid w:val="00047330"/>
    <w:rsid w:val="00050637"/>
    <w:rsid w:val="00050A58"/>
    <w:rsid w:val="00051747"/>
    <w:rsid w:val="00051C3C"/>
    <w:rsid w:val="00051EF3"/>
    <w:rsid w:val="000536D3"/>
    <w:rsid w:val="000551EC"/>
    <w:rsid w:val="00055D4C"/>
    <w:rsid w:val="000569B1"/>
    <w:rsid w:val="00056BE2"/>
    <w:rsid w:val="000574A0"/>
    <w:rsid w:val="000603F2"/>
    <w:rsid w:val="00060D64"/>
    <w:rsid w:val="000629CB"/>
    <w:rsid w:val="0006322E"/>
    <w:rsid w:val="0006325B"/>
    <w:rsid w:val="00063906"/>
    <w:rsid w:val="0006419E"/>
    <w:rsid w:val="00064352"/>
    <w:rsid w:val="00064EFE"/>
    <w:rsid w:val="00065558"/>
    <w:rsid w:val="000666C9"/>
    <w:rsid w:val="00066715"/>
    <w:rsid w:val="00066B98"/>
    <w:rsid w:val="000674FD"/>
    <w:rsid w:val="00070311"/>
    <w:rsid w:val="000706C8"/>
    <w:rsid w:val="00070738"/>
    <w:rsid w:val="00070815"/>
    <w:rsid w:val="00070EA5"/>
    <w:rsid w:val="00070EF1"/>
    <w:rsid w:val="00070FC4"/>
    <w:rsid w:val="000711EA"/>
    <w:rsid w:val="0007190C"/>
    <w:rsid w:val="00072160"/>
    <w:rsid w:val="00072BF8"/>
    <w:rsid w:val="0007359A"/>
    <w:rsid w:val="0007368F"/>
    <w:rsid w:val="00073CE0"/>
    <w:rsid w:val="00073E74"/>
    <w:rsid w:val="000740D4"/>
    <w:rsid w:val="00074D75"/>
    <w:rsid w:val="0007597C"/>
    <w:rsid w:val="00076B18"/>
    <w:rsid w:val="00076DF5"/>
    <w:rsid w:val="00076F53"/>
    <w:rsid w:val="0008046D"/>
    <w:rsid w:val="000806E4"/>
    <w:rsid w:val="00080BFE"/>
    <w:rsid w:val="000810A6"/>
    <w:rsid w:val="00081791"/>
    <w:rsid w:val="00082A94"/>
    <w:rsid w:val="00082EF8"/>
    <w:rsid w:val="00084718"/>
    <w:rsid w:val="000849F7"/>
    <w:rsid w:val="00084DCD"/>
    <w:rsid w:val="00085207"/>
    <w:rsid w:val="00085508"/>
    <w:rsid w:val="00085610"/>
    <w:rsid w:val="00085C82"/>
    <w:rsid w:val="0008600C"/>
    <w:rsid w:val="00086092"/>
    <w:rsid w:val="000872A4"/>
    <w:rsid w:val="0009067B"/>
    <w:rsid w:val="000914EB"/>
    <w:rsid w:val="00091575"/>
    <w:rsid w:val="000934A5"/>
    <w:rsid w:val="00093838"/>
    <w:rsid w:val="0009407C"/>
    <w:rsid w:val="00094316"/>
    <w:rsid w:val="00094A65"/>
    <w:rsid w:val="00094E9C"/>
    <w:rsid w:val="000952B5"/>
    <w:rsid w:val="00095C1B"/>
    <w:rsid w:val="00096271"/>
    <w:rsid w:val="0009653D"/>
    <w:rsid w:val="00096984"/>
    <w:rsid w:val="00097077"/>
    <w:rsid w:val="000973DB"/>
    <w:rsid w:val="00097997"/>
    <w:rsid w:val="00097A7A"/>
    <w:rsid w:val="00097FA6"/>
    <w:rsid w:val="000A0047"/>
    <w:rsid w:val="000A03C8"/>
    <w:rsid w:val="000A048E"/>
    <w:rsid w:val="000A0BFC"/>
    <w:rsid w:val="000A2383"/>
    <w:rsid w:val="000A23C4"/>
    <w:rsid w:val="000A2A44"/>
    <w:rsid w:val="000A43A5"/>
    <w:rsid w:val="000A508E"/>
    <w:rsid w:val="000A5731"/>
    <w:rsid w:val="000A5996"/>
    <w:rsid w:val="000A5DC0"/>
    <w:rsid w:val="000A7104"/>
    <w:rsid w:val="000A7DC5"/>
    <w:rsid w:val="000B08A2"/>
    <w:rsid w:val="000B1555"/>
    <w:rsid w:val="000B1CE7"/>
    <w:rsid w:val="000B1FCA"/>
    <w:rsid w:val="000B2848"/>
    <w:rsid w:val="000B2AF2"/>
    <w:rsid w:val="000B32B5"/>
    <w:rsid w:val="000B3FCA"/>
    <w:rsid w:val="000B44E4"/>
    <w:rsid w:val="000B4BE4"/>
    <w:rsid w:val="000B5579"/>
    <w:rsid w:val="000B57AA"/>
    <w:rsid w:val="000B58C1"/>
    <w:rsid w:val="000B699B"/>
    <w:rsid w:val="000B702C"/>
    <w:rsid w:val="000B7EBE"/>
    <w:rsid w:val="000C0A4A"/>
    <w:rsid w:val="000C0A6B"/>
    <w:rsid w:val="000C0FE7"/>
    <w:rsid w:val="000C1004"/>
    <w:rsid w:val="000C14CA"/>
    <w:rsid w:val="000C1D12"/>
    <w:rsid w:val="000C1F64"/>
    <w:rsid w:val="000C2550"/>
    <w:rsid w:val="000C278C"/>
    <w:rsid w:val="000C2EAF"/>
    <w:rsid w:val="000C385B"/>
    <w:rsid w:val="000C391C"/>
    <w:rsid w:val="000C3F85"/>
    <w:rsid w:val="000C4F03"/>
    <w:rsid w:val="000C4F44"/>
    <w:rsid w:val="000C505B"/>
    <w:rsid w:val="000C586E"/>
    <w:rsid w:val="000C6476"/>
    <w:rsid w:val="000D0015"/>
    <w:rsid w:val="000D061D"/>
    <w:rsid w:val="000D100B"/>
    <w:rsid w:val="000D139F"/>
    <w:rsid w:val="000D1438"/>
    <w:rsid w:val="000D2DCE"/>
    <w:rsid w:val="000D36A3"/>
    <w:rsid w:val="000D452B"/>
    <w:rsid w:val="000D4759"/>
    <w:rsid w:val="000D47C7"/>
    <w:rsid w:val="000D504A"/>
    <w:rsid w:val="000D6019"/>
    <w:rsid w:val="000D66A1"/>
    <w:rsid w:val="000D6BD0"/>
    <w:rsid w:val="000D77F3"/>
    <w:rsid w:val="000D7B0E"/>
    <w:rsid w:val="000E13B2"/>
    <w:rsid w:val="000E2127"/>
    <w:rsid w:val="000E2DB1"/>
    <w:rsid w:val="000E332D"/>
    <w:rsid w:val="000E36BD"/>
    <w:rsid w:val="000E3BCB"/>
    <w:rsid w:val="000E3C0E"/>
    <w:rsid w:val="000E4690"/>
    <w:rsid w:val="000E5C6D"/>
    <w:rsid w:val="000E739F"/>
    <w:rsid w:val="000E760D"/>
    <w:rsid w:val="000E7AE6"/>
    <w:rsid w:val="000E7F83"/>
    <w:rsid w:val="000F1030"/>
    <w:rsid w:val="000F1156"/>
    <w:rsid w:val="000F310D"/>
    <w:rsid w:val="000F33C4"/>
    <w:rsid w:val="000F3A7F"/>
    <w:rsid w:val="000F4256"/>
    <w:rsid w:val="000F4F33"/>
    <w:rsid w:val="000F585C"/>
    <w:rsid w:val="000F5B98"/>
    <w:rsid w:val="000F641D"/>
    <w:rsid w:val="000F66F0"/>
    <w:rsid w:val="000F74C0"/>
    <w:rsid w:val="000F766E"/>
    <w:rsid w:val="000F7817"/>
    <w:rsid w:val="00100129"/>
    <w:rsid w:val="001016C6"/>
    <w:rsid w:val="00101766"/>
    <w:rsid w:val="00102E1D"/>
    <w:rsid w:val="0010302B"/>
    <w:rsid w:val="00104163"/>
    <w:rsid w:val="001045F6"/>
    <w:rsid w:val="001066B6"/>
    <w:rsid w:val="00106B95"/>
    <w:rsid w:val="0010706A"/>
    <w:rsid w:val="0010727B"/>
    <w:rsid w:val="00107607"/>
    <w:rsid w:val="00107988"/>
    <w:rsid w:val="00107BFC"/>
    <w:rsid w:val="00110278"/>
    <w:rsid w:val="001112F9"/>
    <w:rsid w:val="00111E6C"/>
    <w:rsid w:val="001122E6"/>
    <w:rsid w:val="001127BE"/>
    <w:rsid w:val="001132DD"/>
    <w:rsid w:val="00113781"/>
    <w:rsid w:val="001147A2"/>
    <w:rsid w:val="00114967"/>
    <w:rsid w:val="00114BDF"/>
    <w:rsid w:val="00115322"/>
    <w:rsid w:val="00115A32"/>
    <w:rsid w:val="00116057"/>
    <w:rsid w:val="00116163"/>
    <w:rsid w:val="00116818"/>
    <w:rsid w:val="00120A82"/>
    <w:rsid w:val="00121298"/>
    <w:rsid w:val="001213B3"/>
    <w:rsid w:val="001229FC"/>
    <w:rsid w:val="00122DFD"/>
    <w:rsid w:val="0012370E"/>
    <w:rsid w:val="0012423C"/>
    <w:rsid w:val="00124E47"/>
    <w:rsid w:val="00124F93"/>
    <w:rsid w:val="0012600C"/>
    <w:rsid w:val="001261D3"/>
    <w:rsid w:val="00126D3A"/>
    <w:rsid w:val="001271EF"/>
    <w:rsid w:val="00127C39"/>
    <w:rsid w:val="00130ED3"/>
    <w:rsid w:val="00131537"/>
    <w:rsid w:val="00131AC5"/>
    <w:rsid w:val="00131D50"/>
    <w:rsid w:val="0013267B"/>
    <w:rsid w:val="001328BF"/>
    <w:rsid w:val="00132CAD"/>
    <w:rsid w:val="001335F2"/>
    <w:rsid w:val="0013415E"/>
    <w:rsid w:val="00135046"/>
    <w:rsid w:val="00135202"/>
    <w:rsid w:val="001353A3"/>
    <w:rsid w:val="001355A0"/>
    <w:rsid w:val="00135B96"/>
    <w:rsid w:val="00135DDE"/>
    <w:rsid w:val="00136007"/>
    <w:rsid w:val="00136350"/>
    <w:rsid w:val="0013640F"/>
    <w:rsid w:val="0013655A"/>
    <w:rsid w:val="0013757B"/>
    <w:rsid w:val="001379FD"/>
    <w:rsid w:val="00140229"/>
    <w:rsid w:val="001406B8"/>
    <w:rsid w:val="001415E3"/>
    <w:rsid w:val="001420FD"/>
    <w:rsid w:val="001448DC"/>
    <w:rsid w:val="00144A3F"/>
    <w:rsid w:val="00145A6C"/>
    <w:rsid w:val="00145F3C"/>
    <w:rsid w:val="00146482"/>
    <w:rsid w:val="00146BB5"/>
    <w:rsid w:val="0014717B"/>
    <w:rsid w:val="001471FE"/>
    <w:rsid w:val="00147A71"/>
    <w:rsid w:val="001504CA"/>
    <w:rsid w:val="0015063D"/>
    <w:rsid w:val="001508F2"/>
    <w:rsid w:val="00150ECE"/>
    <w:rsid w:val="001515E1"/>
    <w:rsid w:val="00152FA8"/>
    <w:rsid w:val="0015375C"/>
    <w:rsid w:val="00153B9C"/>
    <w:rsid w:val="001545B6"/>
    <w:rsid w:val="00154ABE"/>
    <w:rsid w:val="00155660"/>
    <w:rsid w:val="001579BF"/>
    <w:rsid w:val="00157AB8"/>
    <w:rsid w:val="001608EF"/>
    <w:rsid w:val="0016116E"/>
    <w:rsid w:val="00162425"/>
    <w:rsid w:val="001636B3"/>
    <w:rsid w:val="00163A76"/>
    <w:rsid w:val="00163B5F"/>
    <w:rsid w:val="00163BE8"/>
    <w:rsid w:val="00163C6F"/>
    <w:rsid w:val="00164729"/>
    <w:rsid w:val="0016482D"/>
    <w:rsid w:val="001649FC"/>
    <w:rsid w:val="001651D5"/>
    <w:rsid w:val="00165373"/>
    <w:rsid w:val="001653AA"/>
    <w:rsid w:val="001654F7"/>
    <w:rsid w:val="00165F1E"/>
    <w:rsid w:val="00166670"/>
    <w:rsid w:val="001668BD"/>
    <w:rsid w:val="001706E0"/>
    <w:rsid w:val="00170CBA"/>
    <w:rsid w:val="00171619"/>
    <w:rsid w:val="001724B0"/>
    <w:rsid w:val="001734B4"/>
    <w:rsid w:val="001736B2"/>
    <w:rsid w:val="00174095"/>
    <w:rsid w:val="00174F4C"/>
    <w:rsid w:val="001759C5"/>
    <w:rsid w:val="001763C2"/>
    <w:rsid w:val="0017721D"/>
    <w:rsid w:val="00177ABB"/>
    <w:rsid w:val="00177BFE"/>
    <w:rsid w:val="00177EFC"/>
    <w:rsid w:val="00180707"/>
    <w:rsid w:val="00180AF4"/>
    <w:rsid w:val="00180C75"/>
    <w:rsid w:val="001838EF"/>
    <w:rsid w:val="00183FC6"/>
    <w:rsid w:val="001843B1"/>
    <w:rsid w:val="0018460C"/>
    <w:rsid w:val="00185F81"/>
    <w:rsid w:val="0018609C"/>
    <w:rsid w:val="00186634"/>
    <w:rsid w:val="0018680B"/>
    <w:rsid w:val="0018723B"/>
    <w:rsid w:val="001877D6"/>
    <w:rsid w:val="0018789D"/>
    <w:rsid w:val="0019040C"/>
    <w:rsid w:val="001911EF"/>
    <w:rsid w:val="00191384"/>
    <w:rsid w:val="00192036"/>
    <w:rsid w:val="0019335B"/>
    <w:rsid w:val="0019391A"/>
    <w:rsid w:val="00194CB1"/>
    <w:rsid w:val="00194E7B"/>
    <w:rsid w:val="00195DAF"/>
    <w:rsid w:val="0019665A"/>
    <w:rsid w:val="001977A2"/>
    <w:rsid w:val="00197CD8"/>
    <w:rsid w:val="001A09AC"/>
    <w:rsid w:val="001A0D53"/>
    <w:rsid w:val="001A1F0C"/>
    <w:rsid w:val="001A1FEC"/>
    <w:rsid w:val="001A3665"/>
    <w:rsid w:val="001A4677"/>
    <w:rsid w:val="001A4927"/>
    <w:rsid w:val="001A51E0"/>
    <w:rsid w:val="001A558E"/>
    <w:rsid w:val="001A5D9C"/>
    <w:rsid w:val="001A6096"/>
    <w:rsid w:val="001A774B"/>
    <w:rsid w:val="001A78F4"/>
    <w:rsid w:val="001A7DF3"/>
    <w:rsid w:val="001B15C2"/>
    <w:rsid w:val="001B20EA"/>
    <w:rsid w:val="001B2170"/>
    <w:rsid w:val="001B21A8"/>
    <w:rsid w:val="001B2FCA"/>
    <w:rsid w:val="001B31AE"/>
    <w:rsid w:val="001B32E0"/>
    <w:rsid w:val="001B5475"/>
    <w:rsid w:val="001B55D2"/>
    <w:rsid w:val="001B6299"/>
    <w:rsid w:val="001B6E1D"/>
    <w:rsid w:val="001B75A9"/>
    <w:rsid w:val="001B76D3"/>
    <w:rsid w:val="001B7AC6"/>
    <w:rsid w:val="001B7E95"/>
    <w:rsid w:val="001C007E"/>
    <w:rsid w:val="001C0DFC"/>
    <w:rsid w:val="001C114B"/>
    <w:rsid w:val="001C16E9"/>
    <w:rsid w:val="001C1D73"/>
    <w:rsid w:val="001C1EAD"/>
    <w:rsid w:val="001C271A"/>
    <w:rsid w:val="001C2F3C"/>
    <w:rsid w:val="001C30BF"/>
    <w:rsid w:val="001C32D2"/>
    <w:rsid w:val="001C3B37"/>
    <w:rsid w:val="001C4D00"/>
    <w:rsid w:val="001C4EB4"/>
    <w:rsid w:val="001C5746"/>
    <w:rsid w:val="001C5923"/>
    <w:rsid w:val="001C6BE8"/>
    <w:rsid w:val="001C6D4E"/>
    <w:rsid w:val="001D0140"/>
    <w:rsid w:val="001D0160"/>
    <w:rsid w:val="001D0D08"/>
    <w:rsid w:val="001D0F9D"/>
    <w:rsid w:val="001D18BC"/>
    <w:rsid w:val="001D1E2C"/>
    <w:rsid w:val="001D38D5"/>
    <w:rsid w:val="001D4C3A"/>
    <w:rsid w:val="001D5E71"/>
    <w:rsid w:val="001D5F85"/>
    <w:rsid w:val="001D619D"/>
    <w:rsid w:val="001D71EA"/>
    <w:rsid w:val="001D7C44"/>
    <w:rsid w:val="001E032D"/>
    <w:rsid w:val="001E17B5"/>
    <w:rsid w:val="001E18D0"/>
    <w:rsid w:val="001E1916"/>
    <w:rsid w:val="001E2740"/>
    <w:rsid w:val="001E2AEB"/>
    <w:rsid w:val="001E47AF"/>
    <w:rsid w:val="001E4B66"/>
    <w:rsid w:val="001E4BE7"/>
    <w:rsid w:val="001E55FA"/>
    <w:rsid w:val="001E58E9"/>
    <w:rsid w:val="001E593B"/>
    <w:rsid w:val="001E6409"/>
    <w:rsid w:val="001E6C24"/>
    <w:rsid w:val="001E6D05"/>
    <w:rsid w:val="001E6FD5"/>
    <w:rsid w:val="001F077C"/>
    <w:rsid w:val="001F1011"/>
    <w:rsid w:val="001F1303"/>
    <w:rsid w:val="001F132A"/>
    <w:rsid w:val="001F2661"/>
    <w:rsid w:val="001F2FB9"/>
    <w:rsid w:val="001F32CC"/>
    <w:rsid w:val="001F3E7B"/>
    <w:rsid w:val="001F470E"/>
    <w:rsid w:val="001F4F76"/>
    <w:rsid w:val="001F5C0B"/>
    <w:rsid w:val="001F5C57"/>
    <w:rsid w:val="001F64F8"/>
    <w:rsid w:val="001F660B"/>
    <w:rsid w:val="001F6F39"/>
    <w:rsid w:val="001F79D1"/>
    <w:rsid w:val="001F7A3A"/>
    <w:rsid w:val="00200980"/>
    <w:rsid w:val="00201D83"/>
    <w:rsid w:val="002038E3"/>
    <w:rsid w:val="0020431B"/>
    <w:rsid w:val="00204A10"/>
    <w:rsid w:val="00204F55"/>
    <w:rsid w:val="002059C0"/>
    <w:rsid w:val="00206AD6"/>
    <w:rsid w:val="00206B36"/>
    <w:rsid w:val="00206C31"/>
    <w:rsid w:val="002079F5"/>
    <w:rsid w:val="002100B9"/>
    <w:rsid w:val="00210712"/>
    <w:rsid w:val="0021096E"/>
    <w:rsid w:val="00210F05"/>
    <w:rsid w:val="00211039"/>
    <w:rsid w:val="0021207D"/>
    <w:rsid w:val="002121E8"/>
    <w:rsid w:val="00212965"/>
    <w:rsid w:val="00212B50"/>
    <w:rsid w:val="00213204"/>
    <w:rsid w:val="00213A06"/>
    <w:rsid w:val="0021585D"/>
    <w:rsid w:val="002159E8"/>
    <w:rsid w:val="00215B51"/>
    <w:rsid w:val="00216016"/>
    <w:rsid w:val="0021633B"/>
    <w:rsid w:val="00216A02"/>
    <w:rsid w:val="002209D4"/>
    <w:rsid w:val="00221B87"/>
    <w:rsid w:val="00221FCA"/>
    <w:rsid w:val="00222AF5"/>
    <w:rsid w:val="00223527"/>
    <w:rsid w:val="00223669"/>
    <w:rsid w:val="00223770"/>
    <w:rsid w:val="002238BE"/>
    <w:rsid w:val="0022431E"/>
    <w:rsid w:val="00224EE7"/>
    <w:rsid w:val="002252F3"/>
    <w:rsid w:val="002253F9"/>
    <w:rsid w:val="002254A8"/>
    <w:rsid w:val="002258D5"/>
    <w:rsid w:val="00225A59"/>
    <w:rsid w:val="0022706C"/>
    <w:rsid w:val="00227605"/>
    <w:rsid w:val="00227FDA"/>
    <w:rsid w:val="0023056E"/>
    <w:rsid w:val="00230CBA"/>
    <w:rsid w:val="002312B2"/>
    <w:rsid w:val="002316E3"/>
    <w:rsid w:val="00231AB0"/>
    <w:rsid w:val="00231B5E"/>
    <w:rsid w:val="00232117"/>
    <w:rsid w:val="00232809"/>
    <w:rsid w:val="002332D7"/>
    <w:rsid w:val="00233D47"/>
    <w:rsid w:val="00233EBE"/>
    <w:rsid w:val="00234DFB"/>
    <w:rsid w:val="002357F5"/>
    <w:rsid w:val="002357F9"/>
    <w:rsid w:val="00236D7B"/>
    <w:rsid w:val="00236E06"/>
    <w:rsid w:val="00237282"/>
    <w:rsid w:val="002379EA"/>
    <w:rsid w:val="002406EF"/>
    <w:rsid w:val="00240D34"/>
    <w:rsid w:val="002412F5"/>
    <w:rsid w:val="00241FEE"/>
    <w:rsid w:val="00242966"/>
    <w:rsid w:val="00242981"/>
    <w:rsid w:val="00242CE8"/>
    <w:rsid w:val="00243077"/>
    <w:rsid w:val="002442DA"/>
    <w:rsid w:val="00244483"/>
    <w:rsid w:val="00245ABA"/>
    <w:rsid w:val="002466EC"/>
    <w:rsid w:val="00246845"/>
    <w:rsid w:val="00246F60"/>
    <w:rsid w:val="0024708A"/>
    <w:rsid w:val="002472F7"/>
    <w:rsid w:val="00247B36"/>
    <w:rsid w:val="00247D5B"/>
    <w:rsid w:val="00250181"/>
    <w:rsid w:val="002501F4"/>
    <w:rsid w:val="002502F9"/>
    <w:rsid w:val="00250447"/>
    <w:rsid w:val="00250917"/>
    <w:rsid w:val="00250F37"/>
    <w:rsid w:val="002514C5"/>
    <w:rsid w:val="00251EF3"/>
    <w:rsid w:val="00252159"/>
    <w:rsid w:val="00253063"/>
    <w:rsid w:val="002531A6"/>
    <w:rsid w:val="002534F2"/>
    <w:rsid w:val="00253A68"/>
    <w:rsid w:val="00253B84"/>
    <w:rsid w:val="0025424A"/>
    <w:rsid w:val="0025456D"/>
    <w:rsid w:val="00254A06"/>
    <w:rsid w:val="00255116"/>
    <w:rsid w:val="00255FE3"/>
    <w:rsid w:val="002565B1"/>
    <w:rsid w:val="00256D14"/>
    <w:rsid w:val="00256E97"/>
    <w:rsid w:val="0026017C"/>
    <w:rsid w:val="002607A1"/>
    <w:rsid w:val="00260BB3"/>
    <w:rsid w:val="00260EB7"/>
    <w:rsid w:val="00261997"/>
    <w:rsid w:val="00261B32"/>
    <w:rsid w:val="00261F2B"/>
    <w:rsid w:val="00262A5B"/>
    <w:rsid w:val="0026388B"/>
    <w:rsid w:val="00264311"/>
    <w:rsid w:val="00265047"/>
    <w:rsid w:val="002650E7"/>
    <w:rsid w:val="00265661"/>
    <w:rsid w:val="002658A7"/>
    <w:rsid w:val="0026607A"/>
    <w:rsid w:val="00266459"/>
    <w:rsid w:val="0026685A"/>
    <w:rsid w:val="00266A73"/>
    <w:rsid w:val="002709C2"/>
    <w:rsid w:val="002719B6"/>
    <w:rsid w:val="002722EE"/>
    <w:rsid w:val="002724A2"/>
    <w:rsid w:val="00272D9E"/>
    <w:rsid w:val="00273895"/>
    <w:rsid w:val="00273EA7"/>
    <w:rsid w:val="002746A2"/>
    <w:rsid w:val="00274F8D"/>
    <w:rsid w:val="00275A6F"/>
    <w:rsid w:val="00275CBB"/>
    <w:rsid w:val="00276134"/>
    <w:rsid w:val="0027676F"/>
    <w:rsid w:val="00276ACA"/>
    <w:rsid w:val="00276FA3"/>
    <w:rsid w:val="00277213"/>
    <w:rsid w:val="00277A58"/>
    <w:rsid w:val="00277BFD"/>
    <w:rsid w:val="00280197"/>
    <w:rsid w:val="00280562"/>
    <w:rsid w:val="00280B0D"/>
    <w:rsid w:val="00280EBC"/>
    <w:rsid w:val="002817C3"/>
    <w:rsid w:val="002820BD"/>
    <w:rsid w:val="00283614"/>
    <w:rsid w:val="00283EC5"/>
    <w:rsid w:val="00284008"/>
    <w:rsid w:val="00284F96"/>
    <w:rsid w:val="00285A31"/>
    <w:rsid w:val="00286138"/>
    <w:rsid w:val="00286555"/>
    <w:rsid w:val="00286E4B"/>
    <w:rsid w:val="00286F89"/>
    <w:rsid w:val="00287059"/>
    <w:rsid w:val="0029005C"/>
    <w:rsid w:val="00290BF1"/>
    <w:rsid w:val="0029119C"/>
    <w:rsid w:val="0029173A"/>
    <w:rsid w:val="00291FB9"/>
    <w:rsid w:val="00292021"/>
    <w:rsid w:val="00292CDF"/>
    <w:rsid w:val="00293474"/>
    <w:rsid w:val="00293DEE"/>
    <w:rsid w:val="00293EAB"/>
    <w:rsid w:val="002946AF"/>
    <w:rsid w:val="00294B22"/>
    <w:rsid w:val="00294CA5"/>
    <w:rsid w:val="00295291"/>
    <w:rsid w:val="002962A0"/>
    <w:rsid w:val="002966D2"/>
    <w:rsid w:val="00297B44"/>
    <w:rsid w:val="00297E9E"/>
    <w:rsid w:val="002A0D13"/>
    <w:rsid w:val="002A0F64"/>
    <w:rsid w:val="002A0F90"/>
    <w:rsid w:val="002A1E5F"/>
    <w:rsid w:val="002A2971"/>
    <w:rsid w:val="002A2CE7"/>
    <w:rsid w:val="002A3A22"/>
    <w:rsid w:val="002A43E0"/>
    <w:rsid w:val="002A488D"/>
    <w:rsid w:val="002A4FE4"/>
    <w:rsid w:val="002A632A"/>
    <w:rsid w:val="002A676B"/>
    <w:rsid w:val="002A6EC0"/>
    <w:rsid w:val="002A7362"/>
    <w:rsid w:val="002A7615"/>
    <w:rsid w:val="002A77C7"/>
    <w:rsid w:val="002A7B04"/>
    <w:rsid w:val="002A7CC5"/>
    <w:rsid w:val="002A7E64"/>
    <w:rsid w:val="002B0229"/>
    <w:rsid w:val="002B0562"/>
    <w:rsid w:val="002B1E3B"/>
    <w:rsid w:val="002B2984"/>
    <w:rsid w:val="002B2D18"/>
    <w:rsid w:val="002B34FF"/>
    <w:rsid w:val="002B38AC"/>
    <w:rsid w:val="002B4D5F"/>
    <w:rsid w:val="002B527E"/>
    <w:rsid w:val="002B55A3"/>
    <w:rsid w:val="002B56E9"/>
    <w:rsid w:val="002B650B"/>
    <w:rsid w:val="002B6C92"/>
    <w:rsid w:val="002B6DFF"/>
    <w:rsid w:val="002B6E75"/>
    <w:rsid w:val="002B6F7C"/>
    <w:rsid w:val="002B79FB"/>
    <w:rsid w:val="002B7D32"/>
    <w:rsid w:val="002C1592"/>
    <w:rsid w:val="002C1E89"/>
    <w:rsid w:val="002C205B"/>
    <w:rsid w:val="002C27F9"/>
    <w:rsid w:val="002C2AAE"/>
    <w:rsid w:val="002C2CD7"/>
    <w:rsid w:val="002C2D5E"/>
    <w:rsid w:val="002C30DE"/>
    <w:rsid w:val="002C39A7"/>
    <w:rsid w:val="002C3D5E"/>
    <w:rsid w:val="002C3E6B"/>
    <w:rsid w:val="002C3E8C"/>
    <w:rsid w:val="002C4A43"/>
    <w:rsid w:val="002C5184"/>
    <w:rsid w:val="002C52CB"/>
    <w:rsid w:val="002C6362"/>
    <w:rsid w:val="002C63E2"/>
    <w:rsid w:val="002C6E26"/>
    <w:rsid w:val="002C6EA2"/>
    <w:rsid w:val="002C7233"/>
    <w:rsid w:val="002C7953"/>
    <w:rsid w:val="002C7C8F"/>
    <w:rsid w:val="002D14E0"/>
    <w:rsid w:val="002D1A2C"/>
    <w:rsid w:val="002D1EAD"/>
    <w:rsid w:val="002D2AF3"/>
    <w:rsid w:val="002D2B34"/>
    <w:rsid w:val="002D302D"/>
    <w:rsid w:val="002D331A"/>
    <w:rsid w:val="002D44D2"/>
    <w:rsid w:val="002D4ED3"/>
    <w:rsid w:val="002D52AA"/>
    <w:rsid w:val="002D5945"/>
    <w:rsid w:val="002D6613"/>
    <w:rsid w:val="002D71E9"/>
    <w:rsid w:val="002D7AE9"/>
    <w:rsid w:val="002E03FB"/>
    <w:rsid w:val="002E080D"/>
    <w:rsid w:val="002E0F08"/>
    <w:rsid w:val="002E1C65"/>
    <w:rsid w:val="002E2970"/>
    <w:rsid w:val="002E3905"/>
    <w:rsid w:val="002E410E"/>
    <w:rsid w:val="002E4597"/>
    <w:rsid w:val="002E51E6"/>
    <w:rsid w:val="002E53E4"/>
    <w:rsid w:val="002E7A20"/>
    <w:rsid w:val="002E7AFC"/>
    <w:rsid w:val="002E7D95"/>
    <w:rsid w:val="002F0179"/>
    <w:rsid w:val="002F0AD4"/>
    <w:rsid w:val="002F1065"/>
    <w:rsid w:val="002F123C"/>
    <w:rsid w:val="002F148F"/>
    <w:rsid w:val="002F3245"/>
    <w:rsid w:val="002F4140"/>
    <w:rsid w:val="002F498F"/>
    <w:rsid w:val="002F509B"/>
    <w:rsid w:val="002F5133"/>
    <w:rsid w:val="002F52F3"/>
    <w:rsid w:val="002F684F"/>
    <w:rsid w:val="002F74D7"/>
    <w:rsid w:val="002F7AD4"/>
    <w:rsid w:val="002F7D4C"/>
    <w:rsid w:val="00300676"/>
    <w:rsid w:val="00300F1D"/>
    <w:rsid w:val="003013AA"/>
    <w:rsid w:val="003019C7"/>
    <w:rsid w:val="00301C5B"/>
    <w:rsid w:val="00301E56"/>
    <w:rsid w:val="003047C1"/>
    <w:rsid w:val="00305544"/>
    <w:rsid w:val="00305930"/>
    <w:rsid w:val="003059FF"/>
    <w:rsid w:val="0030602B"/>
    <w:rsid w:val="003063B4"/>
    <w:rsid w:val="00306807"/>
    <w:rsid w:val="00306B2B"/>
    <w:rsid w:val="00306BBB"/>
    <w:rsid w:val="00306E49"/>
    <w:rsid w:val="00306F47"/>
    <w:rsid w:val="003072DD"/>
    <w:rsid w:val="00307B81"/>
    <w:rsid w:val="00307C92"/>
    <w:rsid w:val="00307F2E"/>
    <w:rsid w:val="00307F45"/>
    <w:rsid w:val="00307FB0"/>
    <w:rsid w:val="0031015C"/>
    <w:rsid w:val="0031042D"/>
    <w:rsid w:val="00310F5F"/>
    <w:rsid w:val="00311171"/>
    <w:rsid w:val="003111BC"/>
    <w:rsid w:val="00311734"/>
    <w:rsid w:val="003117CD"/>
    <w:rsid w:val="003118AD"/>
    <w:rsid w:val="003122F4"/>
    <w:rsid w:val="0031362B"/>
    <w:rsid w:val="00313A58"/>
    <w:rsid w:val="00313E76"/>
    <w:rsid w:val="00313EF2"/>
    <w:rsid w:val="003141AF"/>
    <w:rsid w:val="0031466F"/>
    <w:rsid w:val="00314AD2"/>
    <w:rsid w:val="00315A81"/>
    <w:rsid w:val="00315A92"/>
    <w:rsid w:val="00315D53"/>
    <w:rsid w:val="00316ADF"/>
    <w:rsid w:val="00316C29"/>
    <w:rsid w:val="0031744E"/>
    <w:rsid w:val="00317E9D"/>
    <w:rsid w:val="003214EC"/>
    <w:rsid w:val="00321B9A"/>
    <w:rsid w:val="00321BC9"/>
    <w:rsid w:val="0032377E"/>
    <w:rsid w:val="00323BD1"/>
    <w:rsid w:val="00325599"/>
    <w:rsid w:val="00326141"/>
    <w:rsid w:val="00326828"/>
    <w:rsid w:val="00326B44"/>
    <w:rsid w:val="00327310"/>
    <w:rsid w:val="003273B6"/>
    <w:rsid w:val="0032748E"/>
    <w:rsid w:val="00327895"/>
    <w:rsid w:val="00327DB5"/>
    <w:rsid w:val="00330A46"/>
    <w:rsid w:val="00330FE0"/>
    <w:rsid w:val="0033142B"/>
    <w:rsid w:val="003319B8"/>
    <w:rsid w:val="00331A1A"/>
    <w:rsid w:val="00331A32"/>
    <w:rsid w:val="00331C16"/>
    <w:rsid w:val="00331CCC"/>
    <w:rsid w:val="00332024"/>
    <w:rsid w:val="0033212D"/>
    <w:rsid w:val="00332567"/>
    <w:rsid w:val="00332E3E"/>
    <w:rsid w:val="00333019"/>
    <w:rsid w:val="00333105"/>
    <w:rsid w:val="003350E5"/>
    <w:rsid w:val="003354C5"/>
    <w:rsid w:val="00335553"/>
    <w:rsid w:val="0033629C"/>
    <w:rsid w:val="00336408"/>
    <w:rsid w:val="00336E3A"/>
    <w:rsid w:val="00337101"/>
    <w:rsid w:val="0033732C"/>
    <w:rsid w:val="00337BB3"/>
    <w:rsid w:val="0034029F"/>
    <w:rsid w:val="003403B4"/>
    <w:rsid w:val="003404E8"/>
    <w:rsid w:val="003414F6"/>
    <w:rsid w:val="003415EF"/>
    <w:rsid w:val="00341867"/>
    <w:rsid w:val="003420AA"/>
    <w:rsid w:val="0034230B"/>
    <w:rsid w:val="00342629"/>
    <w:rsid w:val="0034334F"/>
    <w:rsid w:val="00343AE8"/>
    <w:rsid w:val="00343F50"/>
    <w:rsid w:val="00344524"/>
    <w:rsid w:val="00344E71"/>
    <w:rsid w:val="00344EA0"/>
    <w:rsid w:val="00345623"/>
    <w:rsid w:val="00345903"/>
    <w:rsid w:val="00345CB6"/>
    <w:rsid w:val="00345F61"/>
    <w:rsid w:val="00347CC3"/>
    <w:rsid w:val="00350061"/>
    <w:rsid w:val="0035088C"/>
    <w:rsid w:val="003509BD"/>
    <w:rsid w:val="0035103F"/>
    <w:rsid w:val="0035181B"/>
    <w:rsid w:val="003519E6"/>
    <w:rsid w:val="00351B7B"/>
    <w:rsid w:val="003528DE"/>
    <w:rsid w:val="00352A0E"/>
    <w:rsid w:val="00352A31"/>
    <w:rsid w:val="00353513"/>
    <w:rsid w:val="003537D8"/>
    <w:rsid w:val="00355189"/>
    <w:rsid w:val="0035565C"/>
    <w:rsid w:val="00357B6E"/>
    <w:rsid w:val="003604B5"/>
    <w:rsid w:val="00360ADA"/>
    <w:rsid w:val="00360EE2"/>
    <w:rsid w:val="00361277"/>
    <w:rsid w:val="0036174A"/>
    <w:rsid w:val="00361C7F"/>
    <w:rsid w:val="00362016"/>
    <w:rsid w:val="00362446"/>
    <w:rsid w:val="0036255D"/>
    <w:rsid w:val="003629C3"/>
    <w:rsid w:val="0036357D"/>
    <w:rsid w:val="003640A1"/>
    <w:rsid w:val="00364F69"/>
    <w:rsid w:val="00365833"/>
    <w:rsid w:val="00367189"/>
    <w:rsid w:val="003673B3"/>
    <w:rsid w:val="00367DCF"/>
    <w:rsid w:val="0037029C"/>
    <w:rsid w:val="00371380"/>
    <w:rsid w:val="00371B50"/>
    <w:rsid w:val="003724F3"/>
    <w:rsid w:val="00372FB3"/>
    <w:rsid w:val="00372FCD"/>
    <w:rsid w:val="003734C1"/>
    <w:rsid w:val="003736DE"/>
    <w:rsid w:val="00373C92"/>
    <w:rsid w:val="00374A2A"/>
    <w:rsid w:val="00375A24"/>
    <w:rsid w:val="00375DAE"/>
    <w:rsid w:val="00375E63"/>
    <w:rsid w:val="0037607C"/>
    <w:rsid w:val="003769FD"/>
    <w:rsid w:val="00376A00"/>
    <w:rsid w:val="00376EB0"/>
    <w:rsid w:val="00377305"/>
    <w:rsid w:val="003777DE"/>
    <w:rsid w:val="0038013D"/>
    <w:rsid w:val="00381473"/>
    <w:rsid w:val="0038194E"/>
    <w:rsid w:val="00381CBB"/>
    <w:rsid w:val="0038339F"/>
    <w:rsid w:val="003833F7"/>
    <w:rsid w:val="00384015"/>
    <w:rsid w:val="00384DAB"/>
    <w:rsid w:val="00385544"/>
    <w:rsid w:val="00385F2C"/>
    <w:rsid w:val="0038612E"/>
    <w:rsid w:val="00386C73"/>
    <w:rsid w:val="00387C63"/>
    <w:rsid w:val="00390E89"/>
    <w:rsid w:val="003914E4"/>
    <w:rsid w:val="00391621"/>
    <w:rsid w:val="00391B38"/>
    <w:rsid w:val="003923B4"/>
    <w:rsid w:val="003923EB"/>
    <w:rsid w:val="00392875"/>
    <w:rsid w:val="00392AD4"/>
    <w:rsid w:val="00392C22"/>
    <w:rsid w:val="0039489F"/>
    <w:rsid w:val="00394ECD"/>
    <w:rsid w:val="00394FE8"/>
    <w:rsid w:val="003950EB"/>
    <w:rsid w:val="003951DA"/>
    <w:rsid w:val="0039587D"/>
    <w:rsid w:val="0039616D"/>
    <w:rsid w:val="00397285"/>
    <w:rsid w:val="00397B55"/>
    <w:rsid w:val="00397CFC"/>
    <w:rsid w:val="00397F57"/>
    <w:rsid w:val="003A06DF"/>
    <w:rsid w:val="003A0721"/>
    <w:rsid w:val="003A159B"/>
    <w:rsid w:val="003A1BCA"/>
    <w:rsid w:val="003A2102"/>
    <w:rsid w:val="003A26F3"/>
    <w:rsid w:val="003A38AC"/>
    <w:rsid w:val="003A3915"/>
    <w:rsid w:val="003A3A4C"/>
    <w:rsid w:val="003A3DCC"/>
    <w:rsid w:val="003A40EC"/>
    <w:rsid w:val="003A4651"/>
    <w:rsid w:val="003A5D62"/>
    <w:rsid w:val="003A646B"/>
    <w:rsid w:val="003A7AAA"/>
    <w:rsid w:val="003AE1E6"/>
    <w:rsid w:val="003B13FE"/>
    <w:rsid w:val="003B2753"/>
    <w:rsid w:val="003B27A3"/>
    <w:rsid w:val="003B2C5A"/>
    <w:rsid w:val="003B31C5"/>
    <w:rsid w:val="003B33FF"/>
    <w:rsid w:val="003B440A"/>
    <w:rsid w:val="003B4C9A"/>
    <w:rsid w:val="003B6649"/>
    <w:rsid w:val="003B6AF4"/>
    <w:rsid w:val="003B7341"/>
    <w:rsid w:val="003B745F"/>
    <w:rsid w:val="003C01E8"/>
    <w:rsid w:val="003C0896"/>
    <w:rsid w:val="003C0E73"/>
    <w:rsid w:val="003C1F42"/>
    <w:rsid w:val="003C3526"/>
    <w:rsid w:val="003C3A02"/>
    <w:rsid w:val="003C433E"/>
    <w:rsid w:val="003C43B4"/>
    <w:rsid w:val="003C45EE"/>
    <w:rsid w:val="003C49B8"/>
    <w:rsid w:val="003C6079"/>
    <w:rsid w:val="003C64DB"/>
    <w:rsid w:val="003C6D97"/>
    <w:rsid w:val="003C7646"/>
    <w:rsid w:val="003D035D"/>
    <w:rsid w:val="003D03A8"/>
    <w:rsid w:val="003D0507"/>
    <w:rsid w:val="003D11C7"/>
    <w:rsid w:val="003D1B18"/>
    <w:rsid w:val="003D38A3"/>
    <w:rsid w:val="003D3A74"/>
    <w:rsid w:val="003D44CA"/>
    <w:rsid w:val="003D472A"/>
    <w:rsid w:val="003D48FE"/>
    <w:rsid w:val="003D4D59"/>
    <w:rsid w:val="003D5839"/>
    <w:rsid w:val="003D5A99"/>
    <w:rsid w:val="003D6210"/>
    <w:rsid w:val="003D66E6"/>
    <w:rsid w:val="003D7CAF"/>
    <w:rsid w:val="003E02C5"/>
    <w:rsid w:val="003E0B0D"/>
    <w:rsid w:val="003E0F3B"/>
    <w:rsid w:val="003E1157"/>
    <w:rsid w:val="003E13D0"/>
    <w:rsid w:val="003E158C"/>
    <w:rsid w:val="003E1FA7"/>
    <w:rsid w:val="003E29A1"/>
    <w:rsid w:val="003E2C14"/>
    <w:rsid w:val="003E314E"/>
    <w:rsid w:val="003E36CF"/>
    <w:rsid w:val="003E3A4B"/>
    <w:rsid w:val="003E409C"/>
    <w:rsid w:val="003E4481"/>
    <w:rsid w:val="003E498D"/>
    <w:rsid w:val="003E54B1"/>
    <w:rsid w:val="003E5B58"/>
    <w:rsid w:val="003E6757"/>
    <w:rsid w:val="003E6993"/>
    <w:rsid w:val="003E6D29"/>
    <w:rsid w:val="003E73C2"/>
    <w:rsid w:val="003E7A2D"/>
    <w:rsid w:val="003E7E91"/>
    <w:rsid w:val="003F0991"/>
    <w:rsid w:val="003F111B"/>
    <w:rsid w:val="003F22A8"/>
    <w:rsid w:val="003F25D2"/>
    <w:rsid w:val="003F2793"/>
    <w:rsid w:val="003F2BC4"/>
    <w:rsid w:val="003F36C1"/>
    <w:rsid w:val="003F4D0E"/>
    <w:rsid w:val="003F4D9D"/>
    <w:rsid w:val="003F5099"/>
    <w:rsid w:val="003F52FF"/>
    <w:rsid w:val="003F602F"/>
    <w:rsid w:val="003F6C76"/>
    <w:rsid w:val="003F7A61"/>
    <w:rsid w:val="003F7C6D"/>
    <w:rsid w:val="003F7DD1"/>
    <w:rsid w:val="00401189"/>
    <w:rsid w:val="00401910"/>
    <w:rsid w:val="00401988"/>
    <w:rsid w:val="00401D30"/>
    <w:rsid w:val="00401DB7"/>
    <w:rsid w:val="00402075"/>
    <w:rsid w:val="004021C5"/>
    <w:rsid w:val="0040246E"/>
    <w:rsid w:val="0040287C"/>
    <w:rsid w:val="00402BC6"/>
    <w:rsid w:val="00403C0E"/>
    <w:rsid w:val="0040487D"/>
    <w:rsid w:val="00404947"/>
    <w:rsid w:val="00405410"/>
    <w:rsid w:val="00405B47"/>
    <w:rsid w:val="00406909"/>
    <w:rsid w:val="00406C25"/>
    <w:rsid w:val="00406C2F"/>
    <w:rsid w:val="00407B88"/>
    <w:rsid w:val="00407C32"/>
    <w:rsid w:val="00407EF9"/>
    <w:rsid w:val="00410460"/>
    <w:rsid w:val="0041059F"/>
    <w:rsid w:val="00410A22"/>
    <w:rsid w:val="00410F35"/>
    <w:rsid w:val="0041163C"/>
    <w:rsid w:val="00411EF0"/>
    <w:rsid w:val="0041236F"/>
    <w:rsid w:val="004123C7"/>
    <w:rsid w:val="00412978"/>
    <w:rsid w:val="0041341E"/>
    <w:rsid w:val="004142FF"/>
    <w:rsid w:val="00414477"/>
    <w:rsid w:val="0041512D"/>
    <w:rsid w:val="00417711"/>
    <w:rsid w:val="00417DD9"/>
    <w:rsid w:val="00420054"/>
    <w:rsid w:val="0042019F"/>
    <w:rsid w:val="00420554"/>
    <w:rsid w:val="004206CD"/>
    <w:rsid w:val="00421A25"/>
    <w:rsid w:val="00421A33"/>
    <w:rsid w:val="00421BAA"/>
    <w:rsid w:val="00422BCA"/>
    <w:rsid w:val="004230CF"/>
    <w:rsid w:val="004230F7"/>
    <w:rsid w:val="00423B7E"/>
    <w:rsid w:val="00423BDB"/>
    <w:rsid w:val="00424313"/>
    <w:rsid w:val="0042439C"/>
    <w:rsid w:val="00425D90"/>
    <w:rsid w:val="00425E75"/>
    <w:rsid w:val="004273A1"/>
    <w:rsid w:val="004275C9"/>
    <w:rsid w:val="004316BF"/>
    <w:rsid w:val="00431740"/>
    <w:rsid w:val="00431AF2"/>
    <w:rsid w:val="00431D1D"/>
    <w:rsid w:val="00431D6B"/>
    <w:rsid w:val="00433832"/>
    <w:rsid w:val="00434E3F"/>
    <w:rsid w:val="00434EC5"/>
    <w:rsid w:val="00436352"/>
    <w:rsid w:val="0043635C"/>
    <w:rsid w:val="00436A28"/>
    <w:rsid w:val="00436BAC"/>
    <w:rsid w:val="00436C61"/>
    <w:rsid w:val="004371F0"/>
    <w:rsid w:val="00437412"/>
    <w:rsid w:val="0043752C"/>
    <w:rsid w:val="00437C23"/>
    <w:rsid w:val="00437EBC"/>
    <w:rsid w:val="004403EB"/>
    <w:rsid w:val="00440A71"/>
    <w:rsid w:val="0044155A"/>
    <w:rsid w:val="004417E3"/>
    <w:rsid w:val="00441BD1"/>
    <w:rsid w:val="0044212F"/>
    <w:rsid w:val="004421AE"/>
    <w:rsid w:val="00442443"/>
    <w:rsid w:val="00442579"/>
    <w:rsid w:val="00443C79"/>
    <w:rsid w:val="0044442C"/>
    <w:rsid w:val="0044484E"/>
    <w:rsid w:val="00444BC0"/>
    <w:rsid w:val="00444FFB"/>
    <w:rsid w:val="00445578"/>
    <w:rsid w:val="00446156"/>
    <w:rsid w:val="00446448"/>
    <w:rsid w:val="0044692D"/>
    <w:rsid w:val="00446A67"/>
    <w:rsid w:val="00446FA4"/>
    <w:rsid w:val="004471C4"/>
    <w:rsid w:val="0045148A"/>
    <w:rsid w:val="00451986"/>
    <w:rsid w:val="0045200E"/>
    <w:rsid w:val="00452141"/>
    <w:rsid w:val="0045244B"/>
    <w:rsid w:val="00452F24"/>
    <w:rsid w:val="00453568"/>
    <w:rsid w:val="00453919"/>
    <w:rsid w:val="00454183"/>
    <w:rsid w:val="004543F1"/>
    <w:rsid w:val="00454C49"/>
    <w:rsid w:val="00455877"/>
    <w:rsid w:val="004559B7"/>
    <w:rsid w:val="004565F6"/>
    <w:rsid w:val="0045681F"/>
    <w:rsid w:val="00457A58"/>
    <w:rsid w:val="00457D84"/>
    <w:rsid w:val="004602E7"/>
    <w:rsid w:val="004610D9"/>
    <w:rsid w:val="004619E0"/>
    <w:rsid w:val="00461E73"/>
    <w:rsid w:val="004622B2"/>
    <w:rsid w:val="0046305D"/>
    <w:rsid w:val="004637DC"/>
    <w:rsid w:val="004638B7"/>
    <w:rsid w:val="00464025"/>
    <w:rsid w:val="0046430A"/>
    <w:rsid w:val="00464980"/>
    <w:rsid w:val="00464F8F"/>
    <w:rsid w:val="00465025"/>
    <w:rsid w:val="0046506F"/>
    <w:rsid w:val="004654C5"/>
    <w:rsid w:val="00465A1F"/>
    <w:rsid w:val="004665AE"/>
    <w:rsid w:val="00466939"/>
    <w:rsid w:val="004672F7"/>
    <w:rsid w:val="00467AE6"/>
    <w:rsid w:val="004702D8"/>
    <w:rsid w:val="0047053D"/>
    <w:rsid w:val="00471C87"/>
    <w:rsid w:val="00472015"/>
    <w:rsid w:val="00472869"/>
    <w:rsid w:val="00472894"/>
    <w:rsid w:val="004743D9"/>
    <w:rsid w:val="004748CD"/>
    <w:rsid w:val="00476143"/>
    <w:rsid w:val="004761B2"/>
    <w:rsid w:val="004762A2"/>
    <w:rsid w:val="00476996"/>
    <w:rsid w:val="00476EB6"/>
    <w:rsid w:val="0047753A"/>
    <w:rsid w:val="004778A4"/>
    <w:rsid w:val="00480640"/>
    <w:rsid w:val="00480D00"/>
    <w:rsid w:val="00480F4E"/>
    <w:rsid w:val="00481312"/>
    <w:rsid w:val="00481425"/>
    <w:rsid w:val="0048177A"/>
    <w:rsid w:val="00481D5A"/>
    <w:rsid w:val="0048203B"/>
    <w:rsid w:val="004822B1"/>
    <w:rsid w:val="0048234B"/>
    <w:rsid w:val="00482481"/>
    <w:rsid w:val="00482A9A"/>
    <w:rsid w:val="00482D62"/>
    <w:rsid w:val="004838C5"/>
    <w:rsid w:val="00484C90"/>
    <w:rsid w:val="0048522F"/>
    <w:rsid w:val="00485609"/>
    <w:rsid w:val="00485750"/>
    <w:rsid w:val="00485A18"/>
    <w:rsid w:val="00485BAC"/>
    <w:rsid w:val="0048611B"/>
    <w:rsid w:val="0048677C"/>
    <w:rsid w:val="004868BA"/>
    <w:rsid w:val="00486E2D"/>
    <w:rsid w:val="00486F0B"/>
    <w:rsid w:val="0048733C"/>
    <w:rsid w:val="004876A2"/>
    <w:rsid w:val="00487798"/>
    <w:rsid w:val="0049106A"/>
    <w:rsid w:val="00492AB7"/>
    <w:rsid w:val="00493033"/>
    <w:rsid w:val="00493D9F"/>
    <w:rsid w:val="00493EBA"/>
    <w:rsid w:val="00494767"/>
    <w:rsid w:val="00495035"/>
    <w:rsid w:val="00495523"/>
    <w:rsid w:val="00496124"/>
    <w:rsid w:val="004967D0"/>
    <w:rsid w:val="004975C3"/>
    <w:rsid w:val="004A1315"/>
    <w:rsid w:val="004A1861"/>
    <w:rsid w:val="004A26DC"/>
    <w:rsid w:val="004A28D3"/>
    <w:rsid w:val="004A2B99"/>
    <w:rsid w:val="004A2EC3"/>
    <w:rsid w:val="004A42D7"/>
    <w:rsid w:val="004A4B05"/>
    <w:rsid w:val="004A569F"/>
    <w:rsid w:val="004A5C81"/>
    <w:rsid w:val="004A73B6"/>
    <w:rsid w:val="004A7AA0"/>
    <w:rsid w:val="004A7C4C"/>
    <w:rsid w:val="004A7D32"/>
    <w:rsid w:val="004A7F76"/>
    <w:rsid w:val="004B08A2"/>
    <w:rsid w:val="004B0E77"/>
    <w:rsid w:val="004B12BE"/>
    <w:rsid w:val="004B18FC"/>
    <w:rsid w:val="004B1E25"/>
    <w:rsid w:val="004B2622"/>
    <w:rsid w:val="004B2AF4"/>
    <w:rsid w:val="004B2E97"/>
    <w:rsid w:val="004B3037"/>
    <w:rsid w:val="004B30F8"/>
    <w:rsid w:val="004B380D"/>
    <w:rsid w:val="004B4304"/>
    <w:rsid w:val="004B449B"/>
    <w:rsid w:val="004B51F0"/>
    <w:rsid w:val="004B5E2E"/>
    <w:rsid w:val="004B65D4"/>
    <w:rsid w:val="004B6803"/>
    <w:rsid w:val="004B7772"/>
    <w:rsid w:val="004B7994"/>
    <w:rsid w:val="004C0CC6"/>
    <w:rsid w:val="004C1CCD"/>
    <w:rsid w:val="004C200E"/>
    <w:rsid w:val="004C207F"/>
    <w:rsid w:val="004C37CC"/>
    <w:rsid w:val="004C43E0"/>
    <w:rsid w:val="004C43E4"/>
    <w:rsid w:val="004C46C2"/>
    <w:rsid w:val="004C4E4F"/>
    <w:rsid w:val="004C556F"/>
    <w:rsid w:val="004C5F95"/>
    <w:rsid w:val="004C60A5"/>
    <w:rsid w:val="004C691F"/>
    <w:rsid w:val="004D0833"/>
    <w:rsid w:val="004D08D5"/>
    <w:rsid w:val="004D0EEB"/>
    <w:rsid w:val="004D1948"/>
    <w:rsid w:val="004D229E"/>
    <w:rsid w:val="004D2A79"/>
    <w:rsid w:val="004D2E7D"/>
    <w:rsid w:val="004D2F03"/>
    <w:rsid w:val="004D388E"/>
    <w:rsid w:val="004D4FFB"/>
    <w:rsid w:val="004D54BD"/>
    <w:rsid w:val="004D5730"/>
    <w:rsid w:val="004D59BF"/>
    <w:rsid w:val="004D5BEC"/>
    <w:rsid w:val="004D5EF5"/>
    <w:rsid w:val="004D646A"/>
    <w:rsid w:val="004D6EE3"/>
    <w:rsid w:val="004D7017"/>
    <w:rsid w:val="004D79C7"/>
    <w:rsid w:val="004D7D98"/>
    <w:rsid w:val="004D7EE6"/>
    <w:rsid w:val="004E01F5"/>
    <w:rsid w:val="004E0A3F"/>
    <w:rsid w:val="004E1105"/>
    <w:rsid w:val="004E2099"/>
    <w:rsid w:val="004E28E6"/>
    <w:rsid w:val="004E30AF"/>
    <w:rsid w:val="004E3356"/>
    <w:rsid w:val="004E360D"/>
    <w:rsid w:val="004E40CF"/>
    <w:rsid w:val="004E4228"/>
    <w:rsid w:val="004E44AF"/>
    <w:rsid w:val="004E4CB1"/>
    <w:rsid w:val="004E4DE0"/>
    <w:rsid w:val="004E5520"/>
    <w:rsid w:val="004E561E"/>
    <w:rsid w:val="004E6903"/>
    <w:rsid w:val="004E79B4"/>
    <w:rsid w:val="004F0711"/>
    <w:rsid w:val="004F0855"/>
    <w:rsid w:val="004F0D76"/>
    <w:rsid w:val="004F18A3"/>
    <w:rsid w:val="004F2510"/>
    <w:rsid w:val="004F3635"/>
    <w:rsid w:val="004F36AF"/>
    <w:rsid w:val="004F3A19"/>
    <w:rsid w:val="004F484B"/>
    <w:rsid w:val="004F5B84"/>
    <w:rsid w:val="004F5BDE"/>
    <w:rsid w:val="004F67FC"/>
    <w:rsid w:val="004F7BA2"/>
    <w:rsid w:val="00500422"/>
    <w:rsid w:val="00500AD9"/>
    <w:rsid w:val="00501590"/>
    <w:rsid w:val="00501719"/>
    <w:rsid w:val="00501DB4"/>
    <w:rsid w:val="00502A45"/>
    <w:rsid w:val="00502D1F"/>
    <w:rsid w:val="005043C3"/>
    <w:rsid w:val="00504877"/>
    <w:rsid w:val="005048E3"/>
    <w:rsid w:val="00505B47"/>
    <w:rsid w:val="00505C33"/>
    <w:rsid w:val="00505DD1"/>
    <w:rsid w:val="00505FF9"/>
    <w:rsid w:val="00506598"/>
    <w:rsid w:val="00506D3F"/>
    <w:rsid w:val="00506E92"/>
    <w:rsid w:val="005070DB"/>
    <w:rsid w:val="00507F4F"/>
    <w:rsid w:val="005100E1"/>
    <w:rsid w:val="005106D3"/>
    <w:rsid w:val="005111B9"/>
    <w:rsid w:val="005114F3"/>
    <w:rsid w:val="00511A3F"/>
    <w:rsid w:val="005123D9"/>
    <w:rsid w:val="00512945"/>
    <w:rsid w:val="00512A39"/>
    <w:rsid w:val="00512E28"/>
    <w:rsid w:val="005136C4"/>
    <w:rsid w:val="00513918"/>
    <w:rsid w:val="0051521A"/>
    <w:rsid w:val="0051538C"/>
    <w:rsid w:val="00515A87"/>
    <w:rsid w:val="00515FD1"/>
    <w:rsid w:val="00516496"/>
    <w:rsid w:val="00516864"/>
    <w:rsid w:val="0051695D"/>
    <w:rsid w:val="00516FDA"/>
    <w:rsid w:val="005176C8"/>
    <w:rsid w:val="00520BBF"/>
    <w:rsid w:val="00521FF4"/>
    <w:rsid w:val="005234F3"/>
    <w:rsid w:val="00523969"/>
    <w:rsid w:val="00523F4C"/>
    <w:rsid w:val="00524F3F"/>
    <w:rsid w:val="005254C8"/>
    <w:rsid w:val="00525541"/>
    <w:rsid w:val="005269A6"/>
    <w:rsid w:val="00526FEA"/>
    <w:rsid w:val="005300F7"/>
    <w:rsid w:val="00530BCE"/>
    <w:rsid w:val="0053198B"/>
    <w:rsid w:val="00532A82"/>
    <w:rsid w:val="00532F56"/>
    <w:rsid w:val="005333DD"/>
    <w:rsid w:val="005338D2"/>
    <w:rsid w:val="00533933"/>
    <w:rsid w:val="00535DED"/>
    <w:rsid w:val="00537D13"/>
    <w:rsid w:val="00540359"/>
    <w:rsid w:val="00540575"/>
    <w:rsid w:val="00540587"/>
    <w:rsid w:val="00540F82"/>
    <w:rsid w:val="00540FF9"/>
    <w:rsid w:val="005414C4"/>
    <w:rsid w:val="00541C63"/>
    <w:rsid w:val="00541E1C"/>
    <w:rsid w:val="005421F0"/>
    <w:rsid w:val="00542C5A"/>
    <w:rsid w:val="0054462E"/>
    <w:rsid w:val="00545309"/>
    <w:rsid w:val="00547B1C"/>
    <w:rsid w:val="005506C6"/>
    <w:rsid w:val="0055077B"/>
    <w:rsid w:val="00550E1B"/>
    <w:rsid w:val="00551476"/>
    <w:rsid w:val="00551884"/>
    <w:rsid w:val="00551BCE"/>
    <w:rsid w:val="00552999"/>
    <w:rsid w:val="00552E16"/>
    <w:rsid w:val="00553474"/>
    <w:rsid w:val="00553521"/>
    <w:rsid w:val="00553AD8"/>
    <w:rsid w:val="005547EF"/>
    <w:rsid w:val="005548BC"/>
    <w:rsid w:val="00554F0D"/>
    <w:rsid w:val="0055596A"/>
    <w:rsid w:val="00555CD0"/>
    <w:rsid w:val="00557490"/>
    <w:rsid w:val="005579DB"/>
    <w:rsid w:val="005579EA"/>
    <w:rsid w:val="00557BB4"/>
    <w:rsid w:val="00557DCC"/>
    <w:rsid w:val="005600AF"/>
    <w:rsid w:val="00560109"/>
    <w:rsid w:val="00560195"/>
    <w:rsid w:val="0056023A"/>
    <w:rsid w:val="00560EB3"/>
    <w:rsid w:val="0056132F"/>
    <w:rsid w:val="005614F2"/>
    <w:rsid w:val="00561797"/>
    <w:rsid w:val="00563135"/>
    <w:rsid w:val="00563273"/>
    <w:rsid w:val="00563895"/>
    <w:rsid w:val="0056443B"/>
    <w:rsid w:val="00564874"/>
    <w:rsid w:val="005659D2"/>
    <w:rsid w:val="00565CF9"/>
    <w:rsid w:val="00567420"/>
    <w:rsid w:val="00567631"/>
    <w:rsid w:val="00567D7C"/>
    <w:rsid w:val="00567DD6"/>
    <w:rsid w:val="00567FC7"/>
    <w:rsid w:val="005701E7"/>
    <w:rsid w:val="00570385"/>
    <w:rsid w:val="00570D11"/>
    <w:rsid w:val="00570E43"/>
    <w:rsid w:val="00571336"/>
    <w:rsid w:val="005717F5"/>
    <w:rsid w:val="0057207C"/>
    <w:rsid w:val="00572C22"/>
    <w:rsid w:val="00572C39"/>
    <w:rsid w:val="0057333C"/>
    <w:rsid w:val="00573F8F"/>
    <w:rsid w:val="0057522A"/>
    <w:rsid w:val="00575B16"/>
    <w:rsid w:val="00576C01"/>
    <w:rsid w:val="00576C2E"/>
    <w:rsid w:val="00576EB3"/>
    <w:rsid w:val="00577603"/>
    <w:rsid w:val="005778D1"/>
    <w:rsid w:val="00577C67"/>
    <w:rsid w:val="00577C74"/>
    <w:rsid w:val="005801A2"/>
    <w:rsid w:val="00580BFF"/>
    <w:rsid w:val="00581128"/>
    <w:rsid w:val="00581766"/>
    <w:rsid w:val="005817A7"/>
    <w:rsid w:val="00581C17"/>
    <w:rsid w:val="00581D9C"/>
    <w:rsid w:val="005821A4"/>
    <w:rsid w:val="005821B7"/>
    <w:rsid w:val="00582815"/>
    <w:rsid w:val="00582A62"/>
    <w:rsid w:val="00582DDC"/>
    <w:rsid w:val="00582E4E"/>
    <w:rsid w:val="00582F4E"/>
    <w:rsid w:val="0058395D"/>
    <w:rsid w:val="00584720"/>
    <w:rsid w:val="00585B8D"/>
    <w:rsid w:val="00585CBD"/>
    <w:rsid w:val="00586849"/>
    <w:rsid w:val="005869A9"/>
    <w:rsid w:val="005876CB"/>
    <w:rsid w:val="00587C17"/>
    <w:rsid w:val="00587E38"/>
    <w:rsid w:val="0059139D"/>
    <w:rsid w:val="00591F48"/>
    <w:rsid w:val="00592EEC"/>
    <w:rsid w:val="005930C7"/>
    <w:rsid w:val="00593392"/>
    <w:rsid w:val="00594104"/>
    <w:rsid w:val="005950B1"/>
    <w:rsid w:val="005958FA"/>
    <w:rsid w:val="00596337"/>
    <w:rsid w:val="0059652A"/>
    <w:rsid w:val="00596C91"/>
    <w:rsid w:val="005977CD"/>
    <w:rsid w:val="00597C68"/>
    <w:rsid w:val="00597E44"/>
    <w:rsid w:val="00597EC2"/>
    <w:rsid w:val="005A02A2"/>
    <w:rsid w:val="005A02F3"/>
    <w:rsid w:val="005A0EA5"/>
    <w:rsid w:val="005A0FBC"/>
    <w:rsid w:val="005A12CF"/>
    <w:rsid w:val="005A1549"/>
    <w:rsid w:val="005A1792"/>
    <w:rsid w:val="005A17EA"/>
    <w:rsid w:val="005A1974"/>
    <w:rsid w:val="005A2AB8"/>
    <w:rsid w:val="005A3249"/>
    <w:rsid w:val="005A3741"/>
    <w:rsid w:val="005A37E8"/>
    <w:rsid w:val="005A3A6D"/>
    <w:rsid w:val="005A431D"/>
    <w:rsid w:val="005A4E7D"/>
    <w:rsid w:val="005A5296"/>
    <w:rsid w:val="005A540F"/>
    <w:rsid w:val="005A5EBE"/>
    <w:rsid w:val="005A668D"/>
    <w:rsid w:val="005A66A7"/>
    <w:rsid w:val="005A6AAB"/>
    <w:rsid w:val="005A6C35"/>
    <w:rsid w:val="005A731F"/>
    <w:rsid w:val="005A7A5A"/>
    <w:rsid w:val="005B062E"/>
    <w:rsid w:val="005B0F9A"/>
    <w:rsid w:val="005B1C6E"/>
    <w:rsid w:val="005B1D07"/>
    <w:rsid w:val="005B1D12"/>
    <w:rsid w:val="005B241F"/>
    <w:rsid w:val="005B2539"/>
    <w:rsid w:val="005B2701"/>
    <w:rsid w:val="005B2B9D"/>
    <w:rsid w:val="005B3B53"/>
    <w:rsid w:val="005B55B2"/>
    <w:rsid w:val="005B56DF"/>
    <w:rsid w:val="005B613C"/>
    <w:rsid w:val="005B66A3"/>
    <w:rsid w:val="005B6C39"/>
    <w:rsid w:val="005B6F93"/>
    <w:rsid w:val="005B7F52"/>
    <w:rsid w:val="005C05E4"/>
    <w:rsid w:val="005C0669"/>
    <w:rsid w:val="005C0D0D"/>
    <w:rsid w:val="005C1D86"/>
    <w:rsid w:val="005C2201"/>
    <w:rsid w:val="005C2462"/>
    <w:rsid w:val="005C24CC"/>
    <w:rsid w:val="005C26A3"/>
    <w:rsid w:val="005C28D4"/>
    <w:rsid w:val="005C2FE3"/>
    <w:rsid w:val="005C35AC"/>
    <w:rsid w:val="005C3886"/>
    <w:rsid w:val="005C3ACB"/>
    <w:rsid w:val="005C4331"/>
    <w:rsid w:val="005C4508"/>
    <w:rsid w:val="005C4600"/>
    <w:rsid w:val="005C6694"/>
    <w:rsid w:val="005C69FD"/>
    <w:rsid w:val="005C6BED"/>
    <w:rsid w:val="005C6D27"/>
    <w:rsid w:val="005D0841"/>
    <w:rsid w:val="005D0CFA"/>
    <w:rsid w:val="005D113D"/>
    <w:rsid w:val="005D14D8"/>
    <w:rsid w:val="005D1B9C"/>
    <w:rsid w:val="005D222F"/>
    <w:rsid w:val="005D2F72"/>
    <w:rsid w:val="005D2FBB"/>
    <w:rsid w:val="005D33C1"/>
    <w:rsid w:val="005D373A"/>
    <w:rsid w:val="005D3837"/>
    <w:rsid w:val="005D399D"/>
    <w:rsid w:val="005D4019"/>
    <w:rsid w:val="005D4D61"/>
    <w:rsid w:val="005D62CC"/>
    <w:rsid w:val="005D673B"/>
    <w:rsid w:val="005D67E5"/>
    <w:rsid w:val="005D77F6"/>
    <w:rsid w:val="005D78FF"/>
    <w:rsid w:val="005D790C"/>
    <w:rsid w:val="005E0022"/>
    <w:rsid w:val="005E021B"/>
    <w:rsid w:val="005E090B"/>
    <w:rsid w:val="005E1F5E"/>
    <w:rsid w:val="005E23FF"/>
    <w:rsid w:val="005E2426"/>
    <w:rsid w:val="005E265C"/>
    <w:rsid w:val="005E29BD"/>
    <w:rsid w:val="005E2A6C"/>
    <w:rsid w:val="005E341B"/>
    <w:rsid w:val="005E34CE"/>
    <w:rsid w:val="005E435E"/>
    <w:rsid w:val="005E4561"/>
    <w:rsid w:val="005E473F"/>
    <w:rsid w:val="005E5D4E"/>
    <w:rsid w:val="005E6151"/>
    <w:rsid w:val="005E6EFD"/>
    <w:rsid w:val="005E70D1"/>
    <w:rsid w:val="005E73BB"/>
    <w:rsid w:val="005E7939"/>
    <w:rsid w:val="005E7D24"/>
    <w:rsid w:val="005F0176"/>
    <w:rsid w:val="005F0ECE"/>
    <w:rsid w:val="005F1875"/>
    <w:rsid w:val="005F2F68"/>
    <w:rsid w:val="005F38D8"/>
    <w:rsid w:val="005F39B7"/>
    <w:rsid w:val="005F4680"/>
    <w:rsid w:val="005F48FC"/>
    <w:rsid w:val="005F4C3D"/>
    <w:rsid w:val="005F4F19"/>
    <w:rsid w:val="005F5608"/>
    <w:rsid w:val="005F57B2"/>
    <w:rsid w:val="005F59DF"/>
    <w:rsid w:val="005F5EA8"/>
    <w:rsid w:val="005F61D9"/>
    <w:rsid w:val="005F63B3"/>
    <w:rsid w:val="005F6642"/>
    <w:rsid w:val="005F6C75"/>
    <w:rsid w:val="005F6CCD"/>
    <w:rsid w:val="0060193F"/>
    <w:rsid w:val="006021F6"/>
    <w:rsid w:val="006022AE"/>
    <w:rsid w:val="00602E5D"/>
    <w:rsid w:val="00603BE2"/>
    <w:rsid w:val="00603D63"/>
    <w:rsid w:val="0060433D"/>
    <w:rsid w:val="00604ED5"/>
    <w:rsid w:val="00605088"/>
    <w:rsid w:val="00605C6B"/>
    <w:rsid w:val="006068C8"/>
    <w:rsid w:val="006071E7"/>
    <w:rsid w:val="006079C5"/>
    <w:rsid w:val="0061016C"/>
    <w:rsid w:val="006109C8"/>
    <w:rsid w:val="006115CF"/>
    <w:rsid w:val="0061170B"/>
    <w:rsid w:val="006118AE"/>
    <w:rsid w:val="006122AB"/>
    <w:rsid w:val="006125D4"/>
    <w:rsid w:val="0061263C"/>
    <w:rsid w:val="00612CFD"/>
    <w:rsid w:val="00614A72"/>
    <w:rsid w:val="0061542D"/>
    <w:rsid w:val="00615B3E"/>
    <w:rsid w:val="00615D6B"/>
    <w:rsid w:val="00616C31"/>
    <w:rsid w:val="00620316"/>
    <w:rsid w:val="00620B77"/>
    <w:rsid w:val="00620CCD"/>
    <w:rsid w:val="006214CC"/>
    <w:rsid w:val="00621918"/>
    <w:rsid w:val="00621D04"/>
    <w:rsid w:val="006224DB"/>
    <w:rsid w:val="006224F0"/>
    <w:rsid w:val="006236DC"/>
    <w:rsid w:val="00623A78"/>
    <w:rsid w:val="00623DBB"/>
    <w:rsid w:val="00624169"/>
    <w:rsid w:val="006241E2"/>
    <w:rsid w:val="00624744"/>
    <w:rsid w:val="00624813"/>
    <w:rsid w:val="00624B1A"/>
    <w:rsid w:val="006251A7"/>
    <w:rsid w:val="006254B9"/>
    <w:rsid w:val="006256EA"/>
    <w:rsid w:val="00625984"/>
    <w:rsid w:val="00626523"/>
    <w:rsid w:val="00626B1D"/>
    <w:rsid w:val="00626FFA"/>
    <w:rsid w:val="0062709D"/>
    <w:rsid w:val="006271E4"/>
    <w:rsid w:val="0062746F"/>
    <w:rsid w:val="006274C9"/>
    <w:rsid w:val="00627CF7"/>
    <w:rsid w:val="00627D30"/>
    <w:rsid w:val="00627D6F"/>
    <w:rsid w:val="006306A3"/>
    <w:rsid w:val="006306C4"/>
    <w:rsid w:val="00630744"/>
    <w:rsid w:val="00630ACF"/>
    <w:rsid w:val="00630C1D"/>
    <w:rsid w:val="00630EB5"/>
    <w:rsid w:val="0063175C"/>
    <w:rsid w:val="00631ADA"/>
    <w:rsid w:val="006325F7"/>
    <w:rsid w:val="006326FA"/>
    <w:rsid w:val="00632DA3"/>
    <w:rsid w:val="00632E8A"/>
    <w:rsid w:val="006334CD"/>
    <w:rsid w:val="0063386D"/>
    <w:rsid w:val="00633C79"/>
    <w:rsid w:val="00634025"/>
    <w:rsid w:val="0063435F"/>
    <w:rsid w:val="00634613"/>
    <w:rsid w:val="00635BA5"/>
    <w:rsid w:val="00635F28"/>
    <w:rsid w:val="0063649B"/>
    <w:rsid w:val="0063671A"/>
    <w:rsid w:val="006369D3"/>
    <w:rsid w:val="00636A5C"/>
    <w:rsid w:val="00637623"/>
    <w:rsid w:val="0063776B"/>
    <w:rsid w:val="00637ACA"/>
    <w:rsid w:val="00637B6A"/>
    <w:rsid w:val="00637E68"/>
    <w:rsid w:val="00642578"/>
    <w:rsid w:val="0064322F"/>
    <w:rsid w:val="00644271"/>
    <w:rsid w:val="0064482E"/>
    <w:rsid w:val="00644974"/>
    <w:rsid w:val="006455EF"/>
    <w:rsid w:val="00646296"/>
    <w:rsid w:val="0064657D"/>
    <w:rsid w:val="00646FDD"/>
    <w:rsid w:val="00647277"/>
    <w:rsid w:val="00647D8F"/>
    <w:rsid w:val="00647DEA"/>
    <w:rsid w:val="00651E3B"/>
    <w:rsid w:val="00652CF9"/>
    <w:rsid w:val="00653868"/>
    <w:rsid w:val="00653BA4"/>
    <w:rsid w:val="00654913"/>
    <w:rsid w:val="00654E62"/>
    <w:rsid w:val="006552C2"/>
    <w:rsid w:val="0065649A"/>
    <w:rsid w:val="00656938"/>
    <w:rsid w:val="0065713A"/>
    <w:rsid w:val="0065724A"/>
    <w:rsid w:val="00657286"/>
    <w:rsid w:val="00657815"/>
    <w:rsid w:val="006600F7"/>
    <w:rsid w:val="0066015D"/>
    <w:rsid w:val="0066130C"/>
    <w:rsid w:val="00661A85"/>
    <w:rsid w:val="0066205E"/>
    <w:rsid w:val="00662D66"/>
    <w:rsid w:val="00663985"/>
    <w:rsid w:val="006654F5"/>
    <w:rsid w:val="006657F2"/>
    <w:rsid w:val="00665DA2"/>
    <w:rsid w:val="00665F55"/>
    <w:rsid w:val="0066612C"/>
    <w:rsid w:val="00667AD2"/>
    <w:rsid w:val="00667C5F"/>
    <w:rsid w:val="006704C8"/>
    <w:rsid w:val="006708A6"/>
    <w:rsid w:val="00670BE6"/>
    <w:rsid w:val="00671004"/>
    <w:rsid w:val="006713E3"/>
    <w:rsid w:val="0067149E"/>
    <w:rsid w:val="0067215B"/>
    <w:rsid w:val="0067285B"/>
    <w:rsid w:val="006745FB"/>
    <w:rsid w:val="006753CE"/>
    <w:rsid w:val="00675641"/>
    <w:rsid w:val="00675AC6"/>
    <w:rsid w:val="00677106"/>
    <w:rsid w:val="006776E4"/>
    <w:rsid w:val="006776E6"/>
    <w:rsid w:val="0067770C"/>
    <w:rsid w:val="00677A83"/>
    <w:rsid w:val="0068036D"/>
    <w:rsid w:val="00680575"/>
    <w:rsid w:val="00680768"/>
    <w:rsid w:val="0068084E"/>
    <w:rsid w:val="0068086E"/>
    <w:rsid w:val="00681CE8"/>
    <w:rsid w:val="00682BFC"/>
    <w:rsid w:val="006831C0"/>
    <w:rsid w:val="00683458"/>
    <w:rsid w:val="00683AB8"/>
    <w:rsid w:val="0068448E"/>
    <w:rsid w:val="006846F8"/>
    <w:rsid w:val="00684DC4"/>
    <w:rsid w:val="006851CB"/>
    <w:rsid w:val="00685ED2"/>
    <w:rsid w:val="00686270"/>
    <w:rsid w:val="006864E3"/>
    <w:rsid w:val="00686A75"/>
    <w:rsid w:val="00686B20"/>
    <w:rsid w:val="00686BE1"/>
    <w:rsid w:val="006877C6"/>
    <w:rsid w:val="006878D8"/>
    <w:rsid w:val="00690014"/>
    <w:rsid w:val="00690089"/>
    <w:rsid w:val="0069021F"/>
    <w:rsid w:val="00690722"/>
    <w:rsid w:val="00691451"/>
    <w:rsid w:val="006914D3"/>
    <w:rsid w:val="00691D81"/>
    <w:rsid w:val="00692393"/>
    <w:rsid w:val="006927F8"/>
    <w:rsid w:val="0069280F"/>
    <w:rsid w:val="00692D06"/>
    <w:rsid w:val="006933D3"/>
    <w:rsid w:val="00693763"/>
    <w:rsid w:val="00694D3D"/>
    <w:rsid w:val="00694F80"/>
    <w:rsid w:val="006953AD"/>
    <w:rsid w:val="0069573B"/>
    <w:rsid w:val="00695920"/>
    <w:rsid w:val="00697AD8"/>
    <w:rsid w:val="006A0471"/>
    <w:rsid w:val="006A07CA"/>
    <w:rsid w:val="006A08D3"/>
    <w:rsid w:val="006A1086"/>
    <w:rsid w:val="006A159C"/>
    <w:rsid w:val="006A1A7B"/>
    <w:rsid w:val="006A1F7F"/>
    <w:rsid w:val="006A2224"/>
    <w:rsid w:val="006A32F4"/>
    <w:rsid w:val="006A404B"/>
    <w:rsid w:val="006A42CE"/>
    <w:rsid w:val="006A4F1E"/>
    <w:rsid w:val="006A5054"/>
    <w:rsid w:val="006A51CB"/>
    <w:rsid w:val="006A59A2"/>
    <w:rsid w:val="006A6DEF"/>
    <w:rsid w:val="006A7035"/>
    <w:rsid w:val="006A719D"/>
    <w:rsid w:val="006A7402"/>
    <w:rsid w:val="006A746B"/>
    <w:rsid w:val="006A74B8"/>
    <w:rsid w:val="006A7748"/>
    <w:rsid w:val="006A7AD6"/>
    <w:rsid w:val="006A7E67"/>
    <w:rsid w:val="006B0970"/>
    <w:rsid w:val="006B1569"/>
    <w:rsid w:val="006B230C"/>
    <w:rsid w:val="006B2A9F"/>
    <w:rsid w:val="006B3458"/>
    <w:rsid w:val="006B404A"/>
    <w:rsid w:val="006B614E"/>
    <w:rsid w:val="006B65DA"/>
    <w:rsid w:val="006B69F0"/>
    <w:rsid w:val="006B6E56"/>
    <w:rsid w:val="006C0508"/>
    <w:rsid w:val="006C097F"/>
    <w:rsid w:val="006C0A34"/>
    <w:rsid w:val="006C0A43"/>
    <w:rsid w:val="006C104D"/>
    <w:rsid w:val="006C15AE"/>
    <w:rsid w:val="006C1D07"/>
    <w:rsid w:val="006C233D"/>
    <w:rsid w:val="006C2553"/>
    <w:rsid w:val="006C2E9C"/>
    <w:rsid w:val="006C3A17"/>
    <w:rsid w:val="006C3A54"/>
    <w:rsid w:val="006C3BEC"/>
    <w:rsid w:val="006C446C"/>
    <w:rsid w:val="006C44AD"/>
    <w:rsid w:val="006C4AC4"/>
    <w:rsid w:val="006C4DBF"/>
    <w:rsid w:val="006C519E"/>
    <w:rsid w:val="006C56BB"/>
    <w:rsid w:val="006C60E4"/>
    <w:rsid w:val="006C6839"/>
    <w:rsid w:val="006C6A08"/>
    <w:rsid w:val="006C71F8"/>
    <w:rsid w:val="006D1ADF"/>
    <w:rsid w:val="006D2232"/>
    <w:rsid w:val="006D2B61"/>
    <w:rsid w:val="006D2DC5"/>
    <w:rsid w:val="006D3198"/>
    <w:rsid w:val="006D34EA"/>
    <w:rsid w:val="006D3B48"/>
    <w:rsid w:val="006D4371"/>
    <w:rsid w:val="006D4D33"/>
    <w:rsid w:val="006D5660"/>
    <w:rsid w:val="006D5B9C"/>
    <w:rsid w:val="006D6039"/>
    <w:rsid w:val="006D7D5C"/>
    <w:rsid w:val="006E00C8"/>
    <w:rsid w:val="006E01C8"/>
    <w:rsid w:val="006E023A"/>
    <w:rsid w:val="006E17F4"/>
    <w:rsid w:val="006E21FB"/>
    <w:rsid w:val="006E2452"/>
    <w:rsid w:val="006E3231"/>
    <w:rsid w:val="006E353F"/>
    <w:rsid w:val="006E3EB2"/>
    <w:rsid w:val="006E4964"/>
    <w:rsid w:val="006E5025"/>
    <w:rsid w:val="006E5258"/>
    <w:rsid w:val="006E52E8"/>
    <w:rsid w:val="006E58B5"/>
    <w:rsid w:val="006E5D00"/>
    <w:rsid w:val="006E6DC4"/>
    <w:rsid w:val="006E77FD"/>
    <w:rsid w:val="006E79F7"/>
    <w:rsid w:val="006E7B87"/>
    <w:rsid w:val="006E7DFD"/>
    <w:rsid w:val="006E7E13"/>
    <w:rsid w:val="006F06C9"/>
    <w:rsid w:val="006F0826"/>
    <w:rsid w:val="006F0BF3"/>
    <w:rsid w:val="006F19E6"/>
    <w:rsid w:val="006F1A05"/>
    <w:rsid w:val="006F1A52"/>
    <w:rsid w:val="006F27EC"/>
    <w:rsid w:val="006F2898"/>
    <w:rsid w:val="006F2A88"/>
    <w:rsid w:val="006F3806"/>
    <w:rsid w:val="006F3D27"/>
    <w:rsid w:val="006F5637"/>
    <w:rsid w:val="006F56CC"/>
    <w:rsid w:val="006F58BE"/>
    <w:rsid w:val="006F592C"/>
    <w:rsid w:val="006F5F17"/>
    <w:rsid w:val="006F6298"/>
    <w:rsid w:val="006F6951"/>
    <w:rsid w:val="006F7094"/>
    <w:rsid w:val="006F781A"/>
    <w:rsid w:val="006F7C68"/>
    <w:rsid w:val="00700CB7"/>
    <w:rsid w:val="00700CC5"/>
    <w:rsid w:val="00700EE0"/>
    <w:rsid w:val="007014C4"/>
    <w:rsid w:val="00701910"/>
    <w:rsid w:val="00702A06"/>
    <w:rsid w:val="00702A9B"/>
    <w:rsid w:val="007031E9"/>
    <w:rsid w:val="0070338D"/>
    <w:rsid w:val="007034E0"/>
    <w:rsid w:val="00704936"/>
    <w:rsid w:val="00704B40"/>
    <w:rsid w:val="007051F7"/>
    <w:rsid w:val="007059A5"/>
    <w:rsid w:val="00705FA2"/>
    <w:rsid w:val="007065E6"/>
    <w:rsid w:val="00706985"/>
    <w:rsid w:val="00706DD1"/>
    <w:rsid w:val="007107FA"/>
    <w:rsid w:val="00710926"/>
    <w:rsid w:val="00711014"/>
    <w:rsid w:val="00711D05"/>
    <w:rsid w:val="00712C39"/>
    <w:rsid w:val="0071344F"/>
    <w:rsid w:val="00713859"/>
    <w:rsid w:val="00713ABC"/>
    <w:rsid w:val="00713B2C"/>
    <w:rsid w:val="00714656"/>
    <w:rsid w:val="00714753"/>
    <w:rsid w:val="00714FA1"/>
    <w:rsid w:val="0071566D"/>
    <w:rsid w:val="00715705"/>
    <w:rsid w:val="00715EE7"/>
    <w:rsid w:val="007160D0"/>
    <w:rsid w:val="00716567"/>
    <w:rsid w:val="00716B97"/>
    <w:rsid w:val="00716E69"/>
    <w:rsid w:val="0071719D"/>
    <w:rsid w:val="007175CE"/>
    <w:rsid w:val="007179A3"/>
    <w:rsid w:val="00717E53"/>
    <w:rsid w:val="00720270"/>
    <w:rsid w:val="0072058F"/>
    <w:rsid w:val="007212DC"/>
    <w:rsid w:val="00722481"/>
    <w:rsid w:val="00722E1B"/>
    <w:rsid w:val="00723E8B"/>
    <w:rsid w:val="00723FC9"/>
    <w:rsid w:val="0072586B"/>
    <w:rsid w:val="007261E4"/>
    <w:rsid w:val="007268E1"/>
    <w:rsid w:val="00726BD9"/>
    <w:rsid w:val="0072721F"/>
    <w:rsid w:val="00727B3B"/>
    <w:rsid w:val="00727C24"/>
    <w:rsid w:val="007303C1"/>
    <w:rsid w:val="007310A3"/>
    <w:rsid w:val="007317D8"/>
    <w:rsid w:val="00732758"/>
    <w:rsid w:val="00732F9D"/>
    <w:rsid w:val="007330C3"/>
    <w:rsid w:val="00733D57"/>
    <w:rsid w:val="007342A2"/>
    <w:rsid w:val="00734515"/>
    <w:rsid w:val="0073548E"/>
    <w:rsid w:val="007358FA"/>
    <w:rsid w:val="00735BDB"/>
    <w:rsid w:val="00736801"/>
    <w:rsid w:val="00736A1A"/>
    <w:rsid w:val="007400A9"/>
    <w:rsid w:val="00740BC6"/>
    <w:rsid w:val="00740DA2"/>
    <w:rsid w:val="00740E72"/>
    <w:rsid w:val="00740EC9"/>
    <w:rsid w:val="007423A0"/>
    <w:rsid w:val="00742BA1"/>
    <w:rsid w:val="0074320D"/>
    <w:rsid w:val="00743571"/>
    <w:rsid w:val="00743930"/>
    <w:rsid w:val="00743DEE"/>
    <w:rsid w:val="00743FDE"/>
    <w:rsid w:val="00744892"/>
    <w:rsid w:val="00744A25"/>
    <w:rsid w:val="00744A2B"/>
    <w:rsid w:val="00744B32"/>
    <w:rsid w:val="00745157"/>
    <w:rsid w:val="007452B8"/>
    <w:rsid w:val="00745B1D"/>
    <w:rsid w:val="00745DD7"/>
    <w:rsid w:val="00746FE7"/>
    <w:rsid w:val="007473E6"/>
    <w:rsid w:val="0075060C"/>
    <w:rsid w:val="00750F93"/>
    <w:rsid w:val="007512D3"/>
    <w:rsid w:val="0075276C"/>
    <w:rsid w:val="00752A2B"/>
    <w:rsid w:val="00753CFC"/>
    <w:rsid w:val="007542B3"/>
    <w:rsid w:val="00754798"/>
    <w:rsid w:val="00756885"/>
    <w:rsid w:val="00756DC7"/>
    <w:rsid w:val="00756E8F"/>
    <w:rsid w:val="007577DC"/>
    <w:rsid w:val="007607E7"/>
    <w:rsid w:val="00760CE5"/>
    <w:rsid w:val="0076125B"/>
    <w:rsid w:val="00761886"/>
    <w:rsid w:val="00761F1D"/>
    <w:rsid w:val="00762131"/>
    <w:rsid w:val="00762C36"/>
    <w:rsid w:val="00762C8E"/>
    <w:rsid w:val="007632F0"/>
    <w:rsid w:val="007640C2"/>
    <w:rsid w:val="0076432A"/>
    <w:rsid w:val="007647CB"/>
    <w:rsid w:val="00764D62"/>
    <w:rsid w:val="0076503E"/>
    <w:rsid w:val="007662A2"/>
    <w:rsid w:val="00766F3A"/>
    <w:rsid w:val="00770285"/>
    <w:rsid w:val="0077068C"/>
    <w:rsid w:val="00770F33"/>
    <w:rsid w:val="00771CC2"/>
    <w:rsid w:val="007724BD"/>
    <w:rsid w:val="00772958"/>
    <w:rsid w:val="00772DF9"/>
    <w:rsid w:val="00773956"/>
    <w:rsid w:val="007740EB"/>
    <w:rsid w:val="00774E3F"/>
    <w:rsid w:val="007766A5"/>
    <w:rsid w:val="00776ED0"/>
    <w:rsid w:val="00776FB9"/>
    <w:rsid w:val="00777278"/>
    <w:rsid w:val="00777692"/>
    <w:rsid w:val="00777882"/>
    <w:rsid w:val="007805B5"/>
    <w:rsid w:val="007806C7"/>
    <w:rsid w:val="00780A26"/>
    <w:rsid w:val="00780B29"/>
    <w:rsid w:val="0078256A"/>
    <w:rsid w:val="00782826"/>
    <w:rsid w:val="00783169"/>
    <w:rsid w:val="007837F5"/>
    <w:rsid w:val="00784895"/>
    <w:rsid w:val="007850BA"/>
    <w:rsid w:val="007850D3"/>
    <w:rsid w:val="00786400"/>
    <w:rsid w:val="00786D41"/>
    <w:rsid w:val="007873E9"/>
    <w:rsid w:val="007905D1"/>
    <w:rsid w:val="0079065E"/>
    <w:rsid w:val="00790BBC"/>
    <w:rsid w:val="007913A9"/>
    <w:rsid w:val="00791570"/>
    <w:rsid w:val="00793E91"/>
    <w:rsid w:val="00793EB1"/>
    <w:rsid w:val="00794FEE"/>
    <w:rsid w:val="00795D33"/>
    <w:rsid w:val="007960B0"/>
    <w:rsid w:val="0079695D"/>
    <w:rsid w:val="00796EF1"/>
    <w:rsid w:val="00797618"/>
    <w:rsid w:val="007A0002"/>
    <w:rsid w:val="007A05A1"/>
    <w:rsid w:val="007A0C1F"/>
    <w:rsid w:val="007A1759"/>
    <w:rsid w:val="007A21C8"/>
    <w:rsid w:val="007A259C"/>
    <w:rsid w:val="007A261D"/>
    <w:rsid w:val="007A2888"/>
    <w:rsid w:val="007A2A85"/>
    <w:rsid w:val="007A2D7F"/>
    <w:rsid w:val="007A3172"/>
    <w:rsid w:val="007A3192"/>
    <w:rsid w:val="007A4822"/>
    <w:rsid w:val="007A5672"/>
    <w:rsid w:val="007A5B12"/>
    <w:rsid w:val="007A63E3"/>
    <w:rsid w:val="007A65AB"/>
    <w:rsid w:val="007B0EBD"/>
    <w:rsid w:val="007B15E2"/>
    <w:rsid w:val="007B1634"/>
    <w:rsid w:val="007B3544"/>
    <w:rsid w:val="007B3753"/>
    <w:rsid w:val="007B3916"/>
    <w:rsid w:val="007B4AF9"/>
    <w:rsid w:val="007B6C42"/>
    <w:rsid w:val="007B70B1"/>
    <w:rsid w:val="007B7963"/>
    <w:rsid w:val="007C02B5"/>
    <w:rsid w:val="007C0858"/>
    <w:rsid w:val="007C145B"/>
    <w:rsid w:val="007C1574"/>
    <w:rsid w:val="007C2F73"/>
    <w:rsid w:val="007C3740"/>
    <w:rsid w:val="007C4298"/>
    <w:rsid w:val="007C47AD"/>
    <w:rsid w:val="007C55B2"/>
    <w:rsid w:val="007C55C7"/>
    <w:rsid w:val="007C5786"/>
    <w:rsid w:val="007C59A9"/>
    <w:rsid w:val="007C6BFD"/>
    <w:rsid w:val="007C7152"/>
    <w:rsid w:val="007C75C3"/>
    <w:rsid w:val="007C79D2"/>
    <w:rsid w:val="007C7A31"/>
    <w:rsid w:val="007C7F2D"/>
    <w:rsid w:val="007D2D1A"/>
    <w:rsid w:val="007D2F91"/>
    <w:rsid w:val="007D3930"/>
    <w:rsid w:val="007D3B12"/>
    <w:rsid w:val="007D3F74"/>
    <w:rsid w:val="007D426C"/>
    <w:rsid w:val="007D4804"/>
    <w:rsid w:val="007D4F9E"/>
    <w:rsid w:val="007D54B4"/>
    <w:rsid w:val="007D5665"/>
    <w:rsid w:val="007D5CD8"/>
    <w:rsid w:val="007D60C8"/>
    <w:rsid w:val="007D62FE"/>
    <w:rsid w:val="007D6548"/>
    <w:rsid w:val="007D6A63"/>
    <w:rsid w:val="007D6E90"/>
    <w:rsid w:val="007D7842"/>
    <w:rsid w:val="007D7A41"/>
    <w:rsid w:val="007D7A90"/>
    <w:rsid w:val="007E0055"/>
    <w:rsid w:val="007E0D09"/>
    <w:rsid w:val="007E1792"/>
    <w:rsid w:val="007E1D63"/>
    <w:rsid w:val="007E1E32"/>
    <w:rsid w:val="007E239F"/>
    <w:rsid w:val="007E2F0E"/>
    <w:rsid w:val="007E2F27"/>
    <w:rsid w:val="007E325F"/>
    <w:rsid w:val="007E3662"/>
    <w:rsid w:val="007E43F3"/>
    <w:rsid w:val="007E5554"/>
    <w:rsid w:val="007E569F"/>
    <w:rsid w:val="007E592E"/>
    <w:rsid w:val="007E59DE"/>
    <w:rsid w:val="007E5AD6"/>
    <w:rsid w:val="007E6B63"/>
    <w:rsid w:val="007E6CDA"/>
    <w:rsid w:val="007E6E29"/>
    <w:rsid w:val="007E7AD0"/>
    <w:rsid w:val="007E7C01"/>
    <w:rsid w:val="007F0151"/>
    <w:rsid w:val="007F07E2"/>
    <w:rsid w:val="007F18B5"/>
    <w:rsid w:val="007F20EB"/>
    <w:rsid w:val="007F2396"/>
    <w:rsid w:val="007F2496"/>
    <w:rsid w:val="007F3571"/>
    <w:rsid w:val="007F3F19"/>
    <w:rsid w:val="007F4E91"/>
    <w:rsid w:val="007F5215"/>
    <w:rsid w:val="007F56A1"/>
    <w:rsid w:val="007F5B8B"/>
    <w:rsid w:val="007F62D5"/>
    <w:rsid w:val="007F684A"/>
    <w:rsid w:val="007F68F2"/>
    <w:rsid w:val="007F6CD2"/>
    <w:rsid w:val="007F786F"/>
    <w:rsid w:val="007F7B2F"/>
    <w:rsid w:val="007F7C7B"/>
    <w:rsid w:val="007F7EA9"/>
    <w:rsid w:val="00802DB0"/>
    <w:rsid w:val="008032AF"/>
    <w:rsid w:val="00803632"/>
    <w:rsid w:val="00804CF4"/>
    <w:rsid w:val="00805C20"/>
    <w:rsid w:val="00805C2D"/>
    <w:rsid w:val="00805CA0"/>
    <w:rsid w:val="00805E4D"/>
    <w:rsid w:val="0080611B"/>
    <w:rsid w:val="00806A11"/>
    <w:rsid w:val="00806B12"/>
    <w:rsid w:val="008073E7"/>
    <w:rsid w:val="0080794B"/>
    <w:rsid w:val="00807C24"/>
    <w:rsid w:val="008116AA"/>
    <w:rsid w:val="00811868"/>
    <w:rsid w:val="00811CE3"/>
    <w:rsid w:val="00813109"/>
    <w:rsid w:val="0081354E"/>
    <w:rsid w:val="008135A4"/>
    <w:rsid w:val="00813AA8"/>
    <w:rsid w:val="00813EBF"/>
    <w:rsid w:val="00815188"/>
    <w:rsid w:val="008158DF"/>
    <w:rsid w:val="00815981"/>
    <w:rsid w:val="00816D2D"/>
    <w:rsid w:val="0081714C"/>
    <w:rsid w:val="00817168"/>
    <w:rsid w:val="00820201"/>
    <w:rsid w:val="00820B4F"/>
    <w:rsid w:val="008211BA"/>
    <w:rsid w:val="0082128D"/>
    <w:rsid w:val="0082184B"/>
    <w:rsid w:val="00821A70"/>
    <w:rsid w:val="008222B9"/>
    <w:rsid w:val="00822527"/>
    <w:rsid w:val="00822B5B"/>
    <w:rsid w:val="008239D3"/>
    <w:rsid w:val="00823D90"/>
    <w:rsid w:val="00824B4E"/>
    <w:rsid w:val="00826241"/>
    <w:rsid w:val="00827AD1"/>
    <w:rsid w:val="00830C79"/>
    <w:rsid w:val="00830E09"/>
    <w:rsid w:val="008310CF"/>
    <w:rsid w:val="00831C2E"/>
    <w:rsid w:val="00831EDD"/>
    <w:rsid w:val="00831F9D"/>
    <w:rsid w:val="0083220F"/>
    <w:rsid w:val="008324DC"/>
    <w:rsid w:val="00832AA4"/>
    <w:rsid w:val="00832F6A"/>
    <w:rsid w:val="00833035"/>
    <w:rsid w:val="00833D88"/>
    <w:rsid w:val="0083447C"/>
    <w:rsid w:val="00834E1C"/>
    <w:rsid w:val="00835422"/>
    <w:rsid w:val="00835459"/>
    <w:rsid w:val="00835682"/>
    <w:rsid w:val="00835F06"/>
    <w:rsid w:val="008360C4"/>
    <w:rsid w:val="00837F1D"/>
    <w:rsid w:val="0084006C"/>
    <w:rsid w:val="00840568"/>
    <w:rsid w:val="00840FCF"/>
    <w:rsid w:val="00841420"/>
    <w:rsid w:val="00841C85"/>
    <w:rsid w:val="008428E7"/>
    <w:rsid w:val="00843CAC"/>
    <w:rsid w:val="00843E2C"/>
    <w:rsid w:val="00843F77"/>
    <w:rsid w:val="008448E7"/>
    <w:rsid w:val="00844AC0"/>
    <w:rsid w:val="00844CA2"/>
    <w:rsid w:val="00844E18"/>
    <w:rsid w:val="00845212"/>
    <w:rsid w:val="008464B4"/>
    <w:rsid w:val="00846ABC"/>
    <w:rsid w:val="00846EEB"/>
    <w:rsid w:val="008478DC"/>
    <w:rsid w:val="00847BE3"/>
    <w:rsid w:val="00847DFF"/>
    <w:rsid w:val="00847E0D"/>
    <w:rsid w:val="00850AE7"/>
    <w:rsid w:val="0085167A"/>
    <w:rsid w:val="00851BCE"/>
    <w:rsid w:val="00851CF2"/>
    <w:rsid w:val="00851E88"/>
    <w:rsid w:val="00852A74"/>
    <w:rsid w:val="00852CDB"/>
    <w:rsid w:val="00852D98"/>
    <w:rsid w:val="00853361"/>
    <w:rsid w:val="00853945"/>
    <w:rsid w:val="0085432D"/>
    <w:rsid w:val="00854C89"/>
    <w:rsid w:val="00854EB8"/>
    <w:rsid w:val="008557F8"/>
    <w:rsid w:val="00855FA9"/>
    <w:rsid w:val="00856BE8"/>
    <w:rsid w:val="00857FCB"/>
    <w:rsid w:val="0086021C"/>
    <w:rsid w:val="00860895"/>
    <w:rsid w:val="00860A01"/>
    <w:rsid w:val="00860F81"/>
    <w:rsid w:val="00861D64"/>
    <w:rsid w:val="00861F28"/>
    <w:rsid w:val="00862D86"/>
    <w:rsid w:val="00863272"/>
    <w:rsid w:val="008632B6"/>
    <w:rsid w:val="00865932"/>
    <w:rsid w:val="00865BD3"/>
    <w:rsid w:val="0086667A"/>
    <w:rsid w:val="00867FB5"/>
    <w:rsid w:val="00870AD0"/>
    <w:rsid w:val="008711C7"/>
    <w:rsid w:val="00871C2A"/>
    <w:rsid w:val="00872B37"/>
    <w:rsid w:val="00872BB5"/>
    <w:rsid w:val="00872BFE"/>
    <w:rsid w:val="00874749"/>
    <w:rsid w:val="00874C4E"/>
    <w:rsid w:val="00875706"/>
    <w:rsid w:val="008757DB"/>
    <w:rsid w:val="00875919"/>
    <w:rsid w:val="00875D68"/>
    <w:rsid w:val="0087655F"/>
    <w:rsid w:val="00876C0A"/>
    <w:rsid w:val="00876DCD"/>
    <w:rsid w:val="008772A0"/>
    <w:rsid w:val="0087792F"/>
    <w:rsid w:val="0088097E"/>
    <w:rsid w:val="008816F6"/>
    <w:rsid w:val="00881E48"/>
    <w:rsid w:val="00883133"/>
    <w:rsid w:val="00883397"/>
    <w:rsid w:val="008835A2"/>
    <w:rsid w:val="00883C01"/>
    <w:rsid w:val="008845EF"/>
    <w:rsid w:val="00884AF7"/>
    <w:rsid w:val="0088566D"/>
    <w:rsid w:val="00885F3F"/>
    <w:rsid w:val="00886125"/>
    <w:rsid w:val="008862EA"/>
    <w:rsid w:val="0088645E"/>
    <w:rsid w:val="00886556"/>
    <w:rsid w:val="0088713E"/>
    <w:rsid w:val="00887781"/>
    <w:rsid w:val="00890144"/>
    <w:rsid w:val="00890F13"/>
    <w:rsid w:val="00891379"/>
    <w:rsid w:val="00891D56"/>
    <w:rsid w:val="00891FE5"/>
    <w:rsid w:val="00892182"/>
    <w:rsid w:val="00892349"/>
    <w:rsid w:val="00892944"/>
    <w:rsid w:val="00892E14"/>
    <w:rsid w:val="00893265"/>
    <w:rsid w:val="008936B8"/>
    <w:rsid w:val="008939E9"/>
    <w:rsid w:val="00893A76"/>
    <w:rsid w:val="008944FC"/>
    <w:rsid w:val="008955AA"/>
    <w:rsid w:val="0089567D"/>
    <w:rsid w:val="0089575D"/>
    <w:rsid w:val="0089592C"/>
    <w:rsid w:val="00895AEC"/>
    <w:rsid w:val="00895F3F"/>
    <w:rsid w:val="00896002"/>
    <w:rsid w:val="0089624C"/>
    <w:rsid w:val="008969E5"/>
    <w:rsid w:val="00896BF8"/>
    <w:rsid w:val="008971C9"/>
    <w:rsid w:val="00897C61"/>
    <w:rsid w:val="00897C74"/>
    <w:rsid w:val="008A0B0B"/>
    <w:rsid w:val="008A11C6"/>
    <w:rsid w:val="008A17B6"/>
    <w:rsid w:val="008A191D"/>
    <w:rsid w:val="008A260C"/>
    <w:rsid w:val="008A2785"/>
    <w:rsid w:val="008A27BE"/>
    <w:rsid w:val="008A313F"/>
    <w:rsid w:val="008A329F"/>
    <w:rsid w:val="008A3570"/>
    <w:rsid w:val="008A3847"/>
    <w:rsid w:val="008A3C0F"/>
    <w:rsid w:val="008A439E"/>
    <w:rsid w:val="008A5FA5"/>
    <w:rsid w:val="008A6503"/>
    <w:rsid w:val="008A6668"/>
    <w:rsid w:val="008A6925"/>
    <w:rsid w:val="008A7BF6"/>
    <w:rsid w:val="008B011A"/>
    <w:rsid w:val="008B0DAF"/>
    <w:rsid w:val="008B1F4A"/>
    <w:rsid w:val="008B23AB"/>
    <w:rsid w:val="008B2450"/>
    <w:rsid w:val="008B2D9E"/>
    <w:rsid w:val="008B384B"/>
    <w:rsid w:val="008B3C5A"/>
    <w:rsid w:val="008B3F5C"/>
    <w:rsid w:val="008B40B1"/>
    <w:rsid w:val="008B45C4"/>
    <w:rsid w:val="008B4B96"/>
    <w:rsid w:val="008B4EDB"/>
    <w:rsid w:val="008B505A"/>
    <w:rsid w:val="008B5476"/>
    <w:rsid w:val="008B5607"/>
    <w:rsid w:val="008B59CF"/>
    <w:rsid w:val="008B5C37"/>
    <w:rsid w:val="008B5D1D"/>
    <w:rsid w:val="008B5F94"/>
    <w:rsid w:val="008B6625"/>
    <w:rsid w:val="008B6776"/>
    <w:rsid w:val="008B6D3F"/>
    <w:rsid w:val="008B6D89"/>
    <w:rsid w:val="008B6E8A"/>
    <w:rsid w:val="008B7F65"/>
    <w:rsid w:val="008C01A8"/>
    <w:rsid w:val="008C0483"/>
    <w:rsid w:val="008C1C3D"/>
    <w:rsid w:val="008C1D75"/>
    <w:rsid w:val="008C3231"/>
    <w:rsid w:val="008C3B60"/>
    <w:rsid w:val="008C4129"/>
    <w:rsid w:val="008C4162"/>
    <w:rsid w:val="008C4273"/>
    <w:rsid w:val="008C4537"/>
    <w:rsid w:val="008C4A86"/>
    <w:rsid w:val="008C5155"/>
    <w:rsid w:val="008C56D1"/>
    <w:rsid w:val="008C5CF3"/>
    <w:rsid w:val="008C6607"/>
    <w:rsid w:val="008C7869"/>
    <w:rsid w:val="008C7FAB"/>
    <w:rsid w:val="008D00A7"/>
    <w:rsid w:val="008D0D37"/>
    <w:rsid w:val="008D17EF"/>
    <w:rsid w:val="008D1BB0"/>
    <w:rsid w:val="008D1DE1"/>
    <w:rsid w:val="008D2081"/>
    <w:rsid w:val="008D22A1"/>
    <w:rsid w:val="008D2F7B"/>
    <w:rsid w:val="008D3500"/>
    <w:rsid w:val="008D39F7"/>
    <w:rsid w:val="008D3E10"/>
    <w:rsid w:val="008D42BC"/>
    <w:rsid w:val="008D452D"/>
    <w:rsid w:val="008D4B4E"/>
    <w:rsid w:val="008D58D7"/>
    <w:rsid w:val="008D5E8D"/>
    <w:rsid w:val="008D698F"/>
    <w:rsid w:val="008D715C"/>
    <w:rsid w:val="008D7AAD"/>
    <w:rsid w:val="008D7AF4"/>
    <w:rsid w:val="008D7E5A"/>
    <w:rsid w:val="008E0D65"/>
    <w:rsid w:val="008E1397"/>
    <w:rsid w:val="008E1D72"/>
    <w:rsid w:val="008E2230"/>
    <w:rsid w:val="008E2FD2"/>
    <w:rsid w:val="008E363B"/>
    <w:rsid w:val="008E4A0D"/>
    <w:rsid w:val="008E54DD"/>
    <w:rsid w:val="008E551F"/>
    <w:rsid w:val="008E57C5"/>
    <w:rsid w:val="008E6527"/>
    <w:rsid w:val="008E6B03"/>
    <w:rsid w:val="008E6B7D"/>
    <w:rsid w:val="008E6DF3"/>
    <w:rsid w:val="008E7266"/>
    <w:rsid w:val="008F01BC"/>
    <w:rsid w:val="008F085F"/>
    <w:rsid w:val="008F0AE8"/>
    <w:rsid w:val="008F1FFB"/>
    <w:rsid w:val="008F2300"/>
    <w:rsid w:val="008F230E"/>
    <w:rsid w:val="008F29BD"/>
    <w:rsid w:val="008F2FE4"/>
    <w:rsid w:val="008F335F"/>
    <w:rsid w:val="008F3BDF"/>
    <w:rsid w:val="008F429D"/>
    <w:rsid w:val="008F4542"/>
    <w:rsid w:val="008F4F28"/>
    <w:rsid w:val="008F4FF2"/>
    <w:rsid w:val="008F58D6"/>
    <w:rsid w:val="008F5DE7"/>
    <w:rsid w:val="008F65A2"/>
    <w:rsid w:val="008F6BDD"/>
    <w:rsid w:val="00900D7B"/>
    <w:rsid w:val="009015A0"/>
    <w:rsid w:val="009016FF"/>
    <w:rsid w:val="009039D6"/>
    <w:rsid w:val="00903E2E"/>
    <w:rsid w:val="009046D5"/>
    <w:rsid w:val="009059E7"/>
    <w:rsid w:val="009068A8"/>
    <w:rsid w:val="00907D13"/>
    <w:rsid w:val="00910570"/>
    <w:rsid w:val="00910CFB"/>
    <w:rsid w:val="00910EDF"/>
    <w:rsid w:val="00912FC5"/>
    <w:rsid w:val="00913361"/>
    <w:rsid w:val="009144AF"/>
    <w:rsid w:val="00914553"/>
    <w:rsid w:val="009147E7"/>
    <w:rsid w:val="00914BAE"/>
    <w:rsid w:val="00914E4B"/>
    <w:rsid w:val="00915508"/>
    <w:rsid w:val="00915C58"/>
    <w:rsid w:val="009162E0"/>
    <w:rsid w:val="00917043"/>
    <w:rsid w:val="00917827"/>
    <w:rsid w:val="00917972"/>
    <w:rsid w:val="00917B09"/>
    <w:rsid w:val="0092002E"/>
    <w:rsid w:val="0092028D"/>
    <w:rsid w:val="00920507"/>
    <w:rsid w:val="00920645"/>
    <w:rsid w:val="0092159E"/>
    <w:rsid w:val="009217DD"/>
    <w:rsid w:val="0092209F"/>
    <w:rsid w:val="009221D8"/>
    <w:rsid w:val="0092282B"/>
    <w:rsid w:val="00922CEF"/>
    <w:rsid w:val="009232D1"/>
    <w:rsid w:val="0092349E"/>
    <w:rsid w:val="009235EC"/>
    <w:rsid w:val="0092362C"/>
    <w:rsid w:val="00923DA6"/>
    <w:rsid w:val="00923F52"/>
    <w:rsid w:val="009242CF"/>
    <w:rsid w:val="0092452A"/>
    <w:rsid w:val="00924887"/>
    <w:rsid w:val="00925699"/>
    <w:rsid w:val="009259EA"/>
    <w:rsid w:val="00926B64"/>
    <w:rsid w:val="00927486"/>
    <w:rsid w:val="009312F5"/>
    <w:rsid w:val="009314B8"/>
    <w:rsid w:val="00931FAB"/>
    <w:rsid w:val="009326DA"/>
    <w:rsid w:val="00934FA4"/>
    <w:rsid w:val="00936D87"/>
    <w:rsid w:val="009370E4"/>
    <w:rsid w:val="00937FCE"/>
    <w:rsid w:val="009407F5"/>
    <w:rsid w:val="009412D9"/>
    <w:rsid w:val="00941632"/>
    <w:rsid w:val="00942C84"/>
    <w:rsid w:val="009431AA"/>
    <w:rsid w:val="009435F2"/>
    <w:rsid w:val="0094420F"/>
    <w:rsid w:val="00944FF0"/>
    <w:rsid w:val="00945689"/>
    <w:rsid w:val="00945DF3"/>
    <w:rsid w:val="00946369"/>
    <w:rsid w:val="0094643D"/>
    <w:rsid w:val="00946DF2"/>
    <w:rsid w:val="009470A2"/>
    <w:rsid w:val="00947149"/>
    <w:rsid w:val="00947C5C"/>
    <w:rsid w:val="009500E6"/>
    <w:rsid w:val="009505C6"/>
    <w:rsid w:val="00951B6F"/>
    <w:rsid w:val="00951E09"/>
    <w:rsid w:val="00951EA7"/>
    <w:rsid w:val="00951FA6"/>
    <w:rsid w:val="009524AB"/>
    <w:rsid w:val="00952EA8"/>
    <w:rsid w:val="009531FF"/>
    <w:rsid w:val="009532E3"/>
    <w:rsid w:val="009535D4"/>
    <w:rsid w:val="00953659"/>
    <w:rsid w:val="00953E58"/>
    <w:rsid w:val="0095406F"/>
    <w:rsid w:val="009543FF"/>
    <w:rsid w:val="00956508"/>
    <w:rsid w:val="00956CBD"/>
    <w:rsid w:val="0095778E"/>
    <w:rsid w:val="009577FE"/>
    <w:rsid w:val="009601CA"/>
    <w:rsid w:val="00961EDE"/>
    <w:rsid w:val="00962183"/>
    <w:rsid w:val="00962621"/>
    <w:rsid w:val="00962E35"/>
    <w:rsid w:val="0096315D"/>
    <w:rsid w:val="00963508"/>
    <w:rsid w:val="0096369C"/>
    <w:rsid w:val="009639B5"/>
    <w:rsid w:val="00964301"/>
    <w:rsid w:val="00964669"/>
    <w:rsid w:val="00964A7F"/>
    <w:rsid w:val="00964B72"/>
    <w:rsid w:val="00966F4F"/>
    <w:rsid w:val="00967E5A"/>
    <w:rsid w:val="00970F94"/>
    <w:rsid w:val="00971790"/>
    <w:rsid w:val="009717B7"/>
    <w:rsid w:val="0097197E"/>
    <w:rsid w:val="00971F0B"/>
    <w:rsid w:val="00971FE8"/>
    <w:rsid w:val="009728D3"/>
    <w:rsid w:val="00972F16"/>
    <w:rsid w:val="0097322A"/>
    <w:rsid w:val="00973386"/>
    <w:rsid w:val="00973583"/>
    <w:rsid w:val="00973F82"/>
    <w:rsid w:val="00974EAB"/>
    <w:rsid w:val="009751A4"/>
    <w:rsid w:val="009759BD"/>
    <w:rsid w:val="00976DA9"/>
    <w:rsid w:val="00980116"/>
    <w:rsid w:val="009801FA"/>
    <w:rsid w:val="00980D55"/>
    <w:rsid w:val="00980D9A"/>
    <w:rsid w:val="00981EE9"/>
    <w:rsid w:val="009824EC"/>
    <w:rsid w:val="00982B40"/>
    <w:rsid w:val="00982B91"/>
    <w:rsid w:val="00982EE3"/>
    <w:rsid w:val="0098410B"/>
    <w:rsid w:val="009843E2"/>
    <w:rsid w:val="009855B5"/>
    <w:rsid w:val="00985841"/>
    <w:rsid w:val="00985917"/>
    <w:rsid w:val="0098666E"/>
    <w:rsid w:val="0098696F"/>
    <w:rsid w:val="00986B9E"/>
    <w:rsid w:val="00987B3D"/>
    <w:rsid w:val="00990444"/>
    <w:rsid w:val="00991AF1"/>
    <w:rsid w:val="00991C8B"/>
    <w:rsid w:val="009923EE"/>
    <w:rsid w:val="009934E3"/>
    <w:rsid w:val="00993529"/>
    <w:rsid w:val="00993C3C"/>
    <w:rsid w:val="009940B4"/>
    <w:rsid w:val="009944F7"/>
    <w:rsid w:val="00994B56"/>
    <w:rsid w:val="00994C93"/>
    <w:rsid w:val="00995379"/>
    <w:rsid w:val="0099585B"/>
    <w:rsid w:val="009960EA"/>
    <w:rsid w:val="00996E0B"/>
    <w:rsid w:val="00996F86"/>
    <w:rsid w:val="00997189"/>
    <w:rsid w:val="009974EC"/>
    <w:rsid w:val="00997898"/>
    <w:rsid w:val="00997C16"/>
    <w:rsid w:val="009A00F9"/>
    <w:rsid w:val="009A1246"/>
    <w:rsid w:val="009A16E0"/>
    <w:rsid w:val="009A170A"/>
    <w:rsid w:val="009A1FB4"/>
    <w:rsid w:val="009A2089"/>
    <w:rsid w:val="009A220E"/>
    <w:rsid w:val="009A3704"/>
    <w:rsid w:val="009A41B9"/>
    <w:rsid w:val="009A5B56"/>
    <w:rsid w:val="009A69DB"/>
    <w:rsid w:val="009A6BCB"/>
    <w:rsid w:val="009A7233"/>
    <w:rsid w:val="009A72A8"/>
    <w:rsid w:val="009B0618"/>
    <w:rsid w:val="009B166B"/>
    <w:rsid w:val="009B1751"/>
    <w:rsid w:val="009B1F11"/>
    <w:rsid w:val="009B1F26"/>
    <w:rsid w:val="009B279B"/>
    <w:rsid w:val="009B4020"/>
    <w:rsid w:val="009B54B8"/>
    <w:rsid w:val="009B6C24"/>
    <w:rsid w:val="009B74C2"/>
    <w:rsid w:val="009C17BB"/>
    <w:rsid w:val="009C1C77"/>
    <w:rsid w:val="009C2716"/>
    <w:rsid w:val="009C2A85"/>
    <w:rsid w:val="009C40A3"/>
    <w:rsid w:val="009C43FE"/>
    <w:rsid w:val="009C5FF1"/>
    <w:rsid w:val="009C6007"/>
    <w:rsid w:val="009C6164"/>
    <w:rsid w:val="009C792B"/>
    <w:rsid w:val="009C7FA5"/>
    <w:rsid w:val="009D050A"/>
    <w:rsid w:val="009D05D9"/>
    <w:rsid w:val="009D1074"/>
    <w:rsid w:val="009D11C8"/>
    <w:rsid w:val="009D17E2"/>
    <w:rsid w:val="009D1D90"/>
    <w:rsid w:val="009D235B"/>
    <w:rsid w:val="009D2B31"/>
    <w:rsid w:val="009D2FC0"/>
    <w:rsid w:val="009D375E"/>
    <w:rsid w:val="009D3881"/>
    <w:rsid w:val="009D4E95"/>
    <w:rsid w:val="009D50C9"/>
    <w:rsid w:val="009D5228"/>
    <w:rsid w:val="009D5A9B"/>
    <w:rsid w:val="009D5C4A"/>
    <w:rsid w:val="009D6322"/>
    <w:rsid w:val="009D6427"/>
    <w:rsid w:val="009D680B"/>
    <w:rsid w:val="009D69FC"/>
    <w:rsid w:val="009D6E1C"/>
    <w:rsid w:val="009D724A"/>
    <w:rsid w:val="009D74C6"/>
    <w:rsid w:val="009D79F6"/>
    <w:rsid w:val="009E0206"/>
    <w:rsid w:val="009E0CB1"/>
    <w:rsid w:val="009E0FDB"/>
    <w:rsid w:val="009E145F"/>
    <w:rsid w:val="009E251E"/>
    <w:rsid w:val="009E2834"/>
    <w:rsid w:val="009E29F1"/>
    <w:rsid w:val="009E2BFB"/>
    <w:rsid w:val="009E3497"/>
    <w:rsid w:val="009E36F6"/>
    <w:rsid w:val="009E49CC"/>
    <w:rsid w:val="009E4A2C"/>
    <w:rsid w:val="009E4AB7"/>
    <w:rsid w:val="009E5497"/>
    <w:rsid w:val="009E5A41"/>
    <w:rsid w:val="009E5DFC"/>
    <w:rsid w:val="009E6084"/>
    <w:rsid w:val="009E692E"/>
    <w:rsid w:val="009E6B45"/>
    <w:rsid w:val="009E7157"/>
    <w:rsid w:val="009E7316"/>
    <w:rsid w:val="009E743A"/>
    <w:rsid w:val="009E7853"/>
    <w:rsid w:val="009E7ACD"/>
    <w:rsid w:val="009E7C2C"/>
    <w:rsid w:val="009F1BCC"/>
    <w:rsid w:val="009F304D"/>
    <w:rsid w:val="009F3639"/>
    <w:rsid w:val="009F3A90"/>
    <w:rsid w:val="009F3CC6"/>
    <w:rsid w:val="009F3D14"/>
    <w:rsid w:val="009F42FC"/>
    <w:rsid w:val="009F4317"/>
    <w:rsid w:val="009F43DF"/>
    <w:rsid w:val="009F4770"/>
    <w:rsid w:val="009F4983"/>
    <w:rsid w:val="009F4CBC"/>
    <w:rsid w:val="009F604A"/>
    <w:rsid w:val="009F614B"/>
    <w:rsid w:val="009F6176"/>
    <w:rsid w:val="009F70E6"/>
    <w:rsid w:val="009F7625"/>
    <w:rsid w:val="009F7D13"/>
    <w:rsid w:val="00A0110D"/>
    <w:rsid w:val="00A01577"/>
    <w:rsid w:val="00A020D4"/>
    <w:rsid w:val="00A027D8"/>
    <w:rsid w:val="00A0328C"/>
    <w:rsid w:val="00A034E2"/>
    <w:rsid w:val="00A04175"/>
    <w:rsid w:val="00A041DA"/>
    <w:rsid w:val="00A0423B"/>
    <w:rsid w:val="00A04433"/>
    <w:rsid w:val="00A0616D"/>
    <w:rsid w:val="00A066FE"/>
    <w:rsid w:val="00A067A1"/>
    <w:rsid w:val="00A067A5"/>
    <w:rsid w:val="00A06FC3"/>
    <w:rsid w:val="00A07F7A"/>
    <w:rsid w:val="00A11AFE"/>
    <w:rsid w:val="00A11DF6"/>
    <w:rsid w:val="00A12A3F"/>
    <w:rsid w:val="00A12FCC"/>
    <w:rsid w:val="00A13844"/>
    <w:rsid w:val="00A13A5D"/>
    <w:rsid w:val="00A14367"/>
    <w:rsid w:val="00A143B3"/>
    <w:rsid w:val="00A14770"/>
    <w:rsid w:val="00A15515"/>
    <w:rsid w:val="00A15562"/>
    <w:rsid w:val="00A16AD1"/>
    <w:rsid w:val="00A17A6B"/>
    <w:rsid w:val="00A20793"/>
    <w:rsid w:val="00A20C5B"/>
    <w:rsid w:val="00A20C67"/>
    <w:rsid w:val="00A2138A"/>
    <w:rsid w:val="00A213D8"/>
    <w:rsid w:val="00A21D5C"/>
    <w:rsid w:val="00A22CB7"/>
    <w:rsid w:val="00A230FA"/>
    <w:rsid w:val="00A23896"/>
    <w:rsid w:val="00A2397E"/>
    <w:rsid w:val="00A2401D"/>
    <w:rsid w:val="00A243AF"/>
    <w:rsid w:val="00A243E5"/>
    <w:rsid w:val="00A256BE"/>
    <w:rsid w:val="00A25EF8"/>
    <w:rsid w:val="00A262D6"/>
    <w:rsid w:val="00A26F4F"/>
    <w:rsid w:val="00A271BB"/>
    <w:rsid w:val="00A27216"/>
    <w:rsid w:val="00A308DE"/>
    <w:rsid w:val="00A30D35"/>
    <w:rsid w:val="00A31337"/>
    <w:rsid w:val="00A31443"/>
    <w:rsid w:val="00A31E11"/>
    <w:rsid w:val="00A32861"/>
    <w:rsid w:val="00A32DBE"/>
    <w:rsid w:val="00A32DC9"/>
    <w:rsid w:val="00A32EF5"/>
    <w:rsid w:val="00A32F79"/>
    <w:rsid w:val="00A3373C"/>
    <w:rsid w:val="00A33827"/>
    <w:rsid w:val="00A33850"/>
    <w:rsid w:val="00A3416E"/>
    <w:rsid w:val="00A35EC9"/>
    <w:rsid w:val="00A363EB"/>
    <w:rsid w:val="00A3720A"/>
    <w:rsid w:val="00A37848"/>
    <w:rsid w:val="00A40192"/>
    <w:rsid w:val="00A40432"/>
    <w:rsid w:val="00A405D8"/>
    <w:rsid w:val="00A40918"/>
    <w:rsid w:val="00A40FCA"/>
    <w:rsid w:val="00A41050"/>
    <w:rsid w:val="00A41503"/>
    <w:rsid w:val="00A41B94"/>
    <w:rsid w:val="00A423DB"/>
    <w:rsid w:val="00A42659"/>
    <w:rsid w:val="00A4304F"/>
    <w:rsid w:val="00A43524"/>
    <w:rsid w:val="00A437F0"/>
    <w:rsid w:val="00A43B1A"/>
    <w:rsid w:val="00A44127"/>
    <w:rsid w:val="00A4461A"/>
    <w:rsid w:val="00A44895"/>
    <w:rsid w:val="00A4593C"/>
    <w:rsid w:val="00A4602A"/>
    <w:rsid w:val="00A46B9E"/>
    <w:rsid w:val="00A47F68"/>
    <w:rsid w:val="00A519C3"/>
    <w:rsid w:val="00A51D02"/>
    <w:rsid w:val="00A51E6E"/>
    <w:rsid w:val="00A51F35"/>
    <w:rsid w:val="00A5212D"/>
    <w:rsid w:val="00A52B1A"/>
    <w:rsid w:val="00A54AF4"/>
    <w:rsid w:val="00A55429"/>
    <w:rsid w:val="00A5551A"/>
    <w:rsid w:val="00A56944"/>
    <w:rsid w:val="00A56B52"/>
    <w:rsid w:val="00A56EAF"/>
    <w:rsid w:val="00A5741F"/>
    <w:rsid w:val="00A57538"/>
    <w:rsid w:val="00A57FFA"/>
    <w:rsid w:val="00A61852"/>
    <w:rsid w:val="00A61892"/>
    <w:rsid w:val="00A61F7D"/>
    <w:rsid w:val="00A626FA"/>
    <w:rsid w:val="00A6280D"/>
    <w:rsid w:val="00A64D65"/>
    <w:rsid w:val="00A64E50"/>
    <w:rsid w:val="00A64E75"/>
    <w:rsid w:val="00A654FC"/>
    <w:rsid w:val="00A666F5"/>
    <w:rsid w:val="00A66C7F"/>
    <w:rsid w:val="00A66CCA"/>
    <w:rsid w:val="00A675E6"/>
    <w:rsid w:val="00A67664"/>
    <w:rsid w:val="00A67928"/>
    <w:rsid w:val="00A6793F"/>
    <w:rsid w:val="00A67B37"/>
    <w:rsid w:val="00A714D1"/>
    <w:rsid w:val="00A71C51"/>
    <w:rsid w:val="00A72152"/>
    <w:rsid w:val="00A72B3C"/>
    <w:rsid w:val="00A732B8"/>
    <w:rsid w:val="00A7376A"/>
    <w:rsid w:val="00A73C31"/>
    <w:rsid w:val="00A73FC4"/>
    <w:rsid w:val="00A746D9"/>
    <w:rsid w:val="00A748B6"/>
    <w:rsid w:val="00A755E4"/>
    <w:rsid w:val="00A75E99"/>
    <w:rsid w:val="00A75FC4"/>
    <w:rsid w:val="00A77122"/>
    <w:rsid w:val="00A77C20"/>
    <w:rsid w:val="00A80272"/>
    <w:rsid w:val="00A81156"/>
    <w:rsid w:val="00A811AD"/>
    <w:rsid w:val="00A81244"/>
    <w:rsid w:val="00A81A7F"/>
    <w:rsid w:val="00A81B3C"/>
    <w:rsid w:val="00A81E4E"/>
    <w:rsid w:val="00A81F5A"/>
    <w:rsid w:val="00A831EA"/>
    <w:rsid w:val="00A8352C"/>
    <w:rsid w:val="00A8390A"/>
    <w:rsid w:val="00A84DA4"/>
    <w:rsid w:val="00A85074"/>
    <w:rsid w:val="00A858CB"/>
    <w:rsid w:val="00A869FF"/>
    <w:rsid w:val="00A86A10"/>
    <w:rsid w:val="00A87017"/>
    <w:rsid w:val="00A87687"/>
    <w:rsid w:val="00A87DCF"/>
    <w:rsid w:val="00A87E15"/>
    <w:rsid w:val="00A91100"/>
    <w:rsid w:val="00A9342F"/>
    <w:rsid w:val="00A93664"/>
    <w:rsid w:val="00A93E89"/>
    <w:rsid w:val="00A947A7"/>
    <w:rsid w:val="00A96C84"/>
    <w:rsid w:val="00A9735D"/>
    <w:rsid w:val="00A97365"/>
    <w:rsid w:val="00A97B6C"/>
    <w:rsid w:val="00A97FF7"/>
    <w:rsid w:val="00AA032C"/>
    <w:rsid w:val="00AA03E6"/>
    <w:rsid w:val="00AA18D3"/>
    <w:rsid w:val="00AA2149"/>
    <w:rsid w:val="00AA27B4"/>
    <w:rsid w:val="00AA27D9"/>
    <w:rsid w:val="00AA2CC2"/>
    <w:rsid w:val="00AA2FC1"/>
    <w:rsid w:val="00AA32A1"/>
    <w:rsid w:val="00AA32BC"/>
    <w:rsid w:val="00AA3E5E"/>
    <w:rsid w:val="00AA4165"/>
    <w:rsid w:val="00AA4DA8"/>
    <w:rsid w:val="00AA4ECE"/>
    <w:rsid w:val="00AA50EC"/>
    <w:rsid w:val="00AA518E"/>
    <w:rsid w:val="00AA5218"/>
    <w:rsid w:val="00AA57C0"/>
    <w:rsid w:val="00AA5A12"/>
    <w:rsid w:val="00AA5A2E"/>
    <w:rsid w:val="00AA6419"/>
    <w:rsid w:val="00AA684D"/>
    <w:rsid w:val="00AA68BD"/>
    <w:rsid w:val="00AA6A4B"/>
    <w:rsid w:val="00AA760C"/>
    <w:rsid w:val="00AA774C"/>
    <w:rsid w:val="00AA7A26"/>
    <w:rsid w:val="00AB03CC"/>
    <w:rsid w:val="00AB0EFC"/>
    <w:rsid w:val="00AB11EF"/>
    <w:rsid w:val="00AB17D2"/>
    <w:rsid w:val="00AB1C3E"/>
    <w:rsid w:val="00AB21B3"/>
    <w:rsid w:val="00AB239C"/>
    <w:rsid w:val="00AB2420"/>
    <w:rsid w:val="00AB2D82"/>
    <w:rsid w:val="00AB328A"/>
    <w:rsid w:val="00AB3674"/>
    <w:rsid w:val="00AB4336"/>
    <w:rsid w:val="00AB43C5"/>
    <w:rsid w:val="00AB5401"/>
    <w:rsid w:val="00AB5B1E"/>
    <w:rsid w:val="00AB5BB3"/>
    <w:rsid w:val="00AB5F01"/>
    <w:rsid w:val="00AB67F4"/>
    <w:rsid w:val="00AB67F9"/>
    <w:rsid w:val="00AB7264"/>
    <w:rsid w:val="00AC0239"/>
    <w:rsid w:val="00AC0495"/>
    <w:rsid w:val="00AC052C"/>
    <w:rsid w:val="00AC063C"/>
    <w:rsid w:val="00AC0A19"/>
    <w:rsid w:val="00AC0F4E"/>
    <w:rsid w:val="00AC1CE1"/>
    <w:rsid w:val="00AC36B7"/>
    <w:rsid w:val="00AC3AE9"/>
    <w:rsid w:val="00AC3EB3"/>
    <w:rsid w:val="00AC41F0"/>
    <w:rsid w:val="00AC43EC"/>
    <w:rsid w:val="00AC487A"/>
    <w:rsid w:val="00AC4AE1"/>
    <w:rsid w:val="00AC53F5"/>
    <w:rsid w:val="00AC59A6"/>
    <w:rsid w:val="00AC67E1"/>
    <w:rsid w:val="00AC67F8"/>
    <w:rsid w:val="00AC6D4D"/>
    <w:rsid w:val="00AC7002"/>
    <w:rsid w:val="00AC7036"/>
    <w:rsid w:val="00AD0D9D"/>
    <w:rsid w:val="00AD0F6C"/>
    <w:rsid w:val="00AD10DF"/>
    <w:rsid w:val="00AD1858"/>
    <w:rsid w:val="00AD2C98"/>
    <w:rsid w:val="00AD3C36"/>
    <w:rsid w:val="00AD4403"/>
    <w:rsid w:val="00AD4E3F"/>
    <w:rsid w:val="00AD676F"/>
    <w:rsid w:val="00AE0145"/>
    <w:rsid w:val="00AE0345"/>
    <w:rsid w:val="00AE0A30"/>
    <w:rsid w:val="00AE14AA"/>
    <w:rsid w:val="00AE14F2"/>
    <w:rsid w:val="00AE1780"/>
    <w:rsid w:val="00AE23B2"/>
    <w:rsid w:val="00AE23F2"/>
    <w:rsid w:val="00AE260E"/>
    <w:rsid w:val="00AE27AB"/>
    <w:rsid w:val="00AE39E3"/>
    <w:rsid w:val="00AE3E4F"/>
    <w:rsid w:val="00AE41B8"/>
    <w:rsid w:val="00AE4810"/>
    <w:rsid w:val="00AE4EA6"/>
    <w:rsid w:val="00AE5AEF"/>
    <w:rsid w:val="00AE5C84"/>
    <w:rsid w:val="00AE7186"/>
    <w:rsid w:val="00AE7675"/>
    <w:rsid w:val="00AF0192"/>
    <w:rsid w:val="00AF0C42"/>
    <w:rsid w:val="00AF0D4F"/>
    <w:rsid w:val="00AF1343"/>
    <w:rsid w:val="00AF29E1"/>
    <w:rsid w:val="00AF2CB4"/>
    <w:rsid w:val="00AF3185"/>
    <w:rsid w:val="00AF3A31"/>
    <w:rsid w:val="00AF3A35"/>
    <w:rsid w:val="00AF3F1E"/>
    <w:rsid w:val="00AF4100"/>
    <w:rsid w:val="00AF557A"/>
    <w:rsid w:val="00AF59A1"/>
    <w:rsid w:val="00AF5E7F"/>
    <w:rsid w:val="00AF5F9E"/>
    <w:rsid w:val="00AF617A"/>
    <w:rsid w:val="00AF618D"/>
    <w:rsid w:val="00AF6D72"/>
    <w:rsid w:val="00AF7954"/>
    <w:rsid w:val="00B0097C"/>
    <w:rsid w:val="00B00AC8"/>
    <w:rsid w:val="00B0141E"/>
    <w:rsid w:val="00B01526"/>
    <w:rsid w:val="00B01C85"/>
    <w:rsid w:val="00B01D0A"/>
    <w:rsid w:val="00B01FDC"/>
    <w:rsid w:val="00B02113"/>
    <w:rsid w:val="00B0211D"/>
    <w:rsid w:val="00B02F0C"/>
    <w:rsid w:val="00B03608"/>
    <w:rsid w:val="00B03CF1"/>
    <w:rsid w:val="00B0436F"/>
    <w:rsid w:val="00B04F30"/>
    <w:rsid w:val="00B05048"/>
    <w:rsid w:val="00B057EA"/>
    <w:rsid w:val="00B05A95"/>
    <w:rsid w:val="00B05D65"/>
    <w:rsid w:val="00B06840"/>
    <w:rsid w:val="00B076FE"/>
    <w:rsid w:val="00B07A9A"/>
    <w:rsid w:val="00B07C94"/>
    <w:rsid w:val="00B07E0B"/>
    <w:rsid w:val="00B1047E"/>
    <w:rsid w:val="00B10D15"/>
    <w:rsid w:val="00B10D9A"/>
    <w:rsid w:val="00B11B6F"/>
    <w:rsid w:val="00B11F00"/>
    <w:rsid w:val="00B127F5"/>
    <w:rsid w:val="00B12B95"/>
    <w:rsid w:val="00B12D56"/>
    <w:rsid w:val="00B139CD"/>
    <w:rsid w:val="00B147AC"/>
    <w:rsid w:val="00B14AFD"/>
    <w:rsid w:val="00B165A2"/>
    <w:rsid w:val="00B177C2"/>
    <w:rsid w:val="00B201A7"/>
    <w:rsid w:val="00B20306"/>
    <w:rsid w:val="00B215AF"/>
    <w:rsid w:val="00B21751"/>
    <w:rsid w:val="00B217C5"/>
    <w:rsid w:val="00B21811"/>
    <w:rsid w:val="00B219EC"/>
    <w:rsid w:val="00B21E11"/>
    <w:rsid w:val="00B22494"/>
    <w:rsid w:val="00B22FF4"/>
    <w:rsid w:val="00B22FF6"/>
    <w:rsid w:val="00B2450C"/>
    <w:rsid w:val="00B249E6"/>
    <w:rsid w:val="00B2513B"/>
    <w:rsid w:val="00B253F3"/>
    <w:rsid w:val="00B25C4E"/>
    <w:rsid w:val="00B25CE8"/>
    <w:rsid w:val="00B25D0A"/>
    <w:rsid w:val="00B26E60"/>
    <w:rsid w:val="00B26E9B"/>
    <w:rsid w:val="00B27499"/>
    <w:rsid w:val="00B300B6"/>
    <w:rsid w:val="00B302D4"/>
    <w:rsid w:val="00B3088F"/>
    <w:rsid w:val="00B30B4D"/>
    <w:rsid w:val="00B30B8D"/>
    <w:rsid w:val="00B316EB"/>
    <w:rsid w:val="00B32C62"/>
    <w:rsid w:val="00B32D49"/>
    <w:rsid w:val="00B3476F"/>
    <w:rsid w:val="00B34BA9"/>
    <w:rsid w:val="00B35BDA"/>
    <w:rsid w:val="00B3634B"/>
    <w:rsid w:val="00B366CE"/>
    <w:rsid w:val="00B36D69"/>
    <w:rsid w:val="00B40899"/>
    <w:rsid w:val="00B40BB6"/>
    <w:rsid w:val="00B40FF4"/>
    <w:rsid w:val="00B41680"/>
    <w:rsid w:val="00B41E30"/>
    <w:rsid w:val="00B4270C"/>
    <w:rsid w:val="00B42A17"/>
    <w:rsid w:val="00B42D52"/>
    <w:rsid w:val="00B42F8A"/>
    <w:rsid w:val="00B43130"/>
    <w:rsid w:val="00B4357B"/>
    <w:rsid w:val="00B43B62"/>
    <w:rsid w:val="00B447BF"/>
    <w:rsid w:val="00B44D32"/>
    <w:rsid w:val="00B451CC"/>
    <w:rsid w:val="00B45B4C"/>
    <w:rsid w:val="00B45DEF"/>
    <w:rsid w:val="00B465F3"/>
    <w:rsid w:val="00B50276"/>
    <w:rsid w:val="00B504D7"/>
    <w:rsid w:val="00B50A0A"/>
    <w:rsid w:val="00B50FB4"/>
    <w:rsid w:val="00B510FA"/>
    <w:rsid w:val="00B514B7"/>
    <w:rsid w:val="00B51856"/>
    <w:rsid w:val="00B5349D"/>
    <w:rsid w:val="00B53656"/>
    <w:rsid w:val="00B5449B"/>
    <w:rsid w:val="00B546E4"/>
    <w:rsid w:val="00B54B3B"/>
    <w:rsid w:val="00B54E29"/>
    <w:rsid w:val="00B54E46"/>
    <w:rsid w:val="00B56AE5"/>
    <w:rsid w:val="00B56C7A"/>
    <w:rsid w:val="00B57A99"/>
    <w:rsid w:val="00B603F2"/>
    <w:rsid w:val="00B60B09"/>
    <w:rsid w:val="00B61168"/>
    <w:rsid w:val="00B620D6"/>
    <w:rsid w:val="00B6252E"/>
    <w:rsid w:val="00B62656"/>
    <w:rsid w:val="00B62FA4"/>
    <w:rsid w:val="00B643E3"/>
    <w:rsid w:val="00B646B2"/>
    <w:rsid w:val="00B647BF"/>
    <w:rsid w:val="00B64E90"/>
    <w:rsid w:val="00B66299"/>
    <w:rsid w:val="00B66390"/>
    <w:rsid w:val="00B66834"/>
    <w:rsid w:val="00B67080"/>
    <w:rsid w:val="00B67EE4"/>
    <w:rsid w:val="00B714A3"/>
    <w:rsid w:val="00B716F8"/>
    <w:rsid w:val="00B72490"/>
    <w:rsid w:val="00B73797"/>
    <w:rsid w:val="00B73E3A"/>
    <w:rsid w:val="00B74D27"/>
    <w:rsid w:val="00B77958"/>
    <w:rsid w:val="00B77AF2"/>
    <w:rsid w:val="00B80061"/>
    <w:rsid w:val="00B802BC"/>
    <w:rsid w:val="00B80843"/>
    <w:rsid w:val="00B81BE4"/>
    <w:rsid w:val="00B81DD0"/>
    <w:rsid w:val="00B844BF"/>
    <w:rsid w:val="00B8451F"/>
    <w:rsid w:val="00B85F0A"/>
    <w:rsid w:val="00B85F1D"/>
    <w:rsid w:val="00B871EE"/>
    <w:rsid w:val="00B87927"/>
    <w:rsid w:val="00B9019B"/>
    <w:rsid w:val="00B90D79"/>
    <w:rsid w:val="00B91310"/>
    <w:rsid w:val="00B915D8"/>
    <w:rsid w:val="00B91E94"/>
    <w:rsid w:val="00B91FA6"/>
    <w:rsid w:val="00B92172"/>
    <w:rsid w:val="00B925AB"/>
    <w:rsid w:val="00B94204"/>
    <w:rsid w:val="00B95918"/>
    <w:rsid w:val="00B95CDA"/>
    <w:rsid w:val="00B96CA6"/>
    <w:rsid w:val="00B97018"/>
    <w:rsid w:val="00B97234"/>
    <w:rsid w:val="00BA0408"/>
    <w:rsid w:val="00BA0CD2"/>
    <w:rsid w:val="00BA0EB5"/>
    <w:rsid w:val="00BA10B3"/>
    <w:rsid w:val="00BA1284"/>
    <w:rsid w:val="00BA14A7"/>
    <w:rsid w:val="00BA1958"/>
    <w:rsid w:val="00BA208A"/>
    <w:rsid w:val="00BA376F"/>
    <w:rsid w:val="00BA3DF2"/>
    <w:rsid w:val="00BA407B"/>
    <w:rsid w:val="00BA4276"/>
    <w:rsid w:val="00BA53DE"/>
    <w:rsid w:val="00BA5626"/>
    <w:rsid w:val="00BA6180"/>
    <w:rsid w:val="00BA62D1"/>
    <w:rsid w:val="00BA6CFB"/>
    <w:rsid w:val="00BA79F3"/>
    <w:rsid w:val="00BB01CB"/>
    <w:rsid w:val="00BB0299"/>
    <w:rsid w:val="00BB0593"/>
    <w:rsid w:val="00BB089F"/>
    <w:rsid w:val="00BB19CA"/>
    <w:rsid w:val="00BB1C82"/>
    <w:rsid w:val="00BB2178"/>
    <w:rsid w:val="00BB3046"/>
    <w:rsid w:val="00BB308E"/>
    <w:rsid w:val="00BB3385"/>
    <w:rsid w:val="00BB37FE"/>
    <w:rsid w:val="00BB5DF4"/>
    <w:rsid w:val="00BB66D8"/>
    <w:rsid w:val="00BB6D58"/>
    <w:rsid w:val="00BB7081"/>
    <w:rsid w:val="00BB7307"/>
    <w:rsid w:val="00BB74D6"/>
    <w:rsid w:val="00BB76D2"/>
    <w:rsid w:val="00BB7E4D"/>
    <w:rsid w:val="00BC39A0"/>
    <w:rsid w:val="00BC3FFC"/>
    <w:rsid w:val="00BC4192"/>
    <w:rsid w:val="00BC4455"/>
    <w:rsid w:val="00BC4C8B"/>
    <w:rsid w:val="00BC52EA"/>
    <w:rsid w:val="00BC5A3B"/>
    <w:rsid w:val="00BC5D3D"/>
    <w:rsid w:val="00BC628B"/>
    <w:rsid w:val="00BC72FC"/>
    <w:rsid w:val="00BD0403"/>
    <w:rsid w:val="00BD0617"/>
    <w:rsid w:val="00BD0738"/>
    <w:rsid w:val="00BD0D04"/>
    <w:rsid w:val="00BD1241"/>
    <w:rsid w:val="00BD19C7"/>
    <w:rsid w:val="00BD3252"/>
    <w:rsid w:val="00BD4C27"/>
    <w:rsid w:val="00BD5063"/>
    <w:rsid w:val="00BD53F1"/>
    <w:rsid w:val="00BD606C"/>
    <w:rsid w:val="00BD6439"/>
    <w:rsid w:val="00BD6FF0"/>
    <w:rsid w:val="00BD759E"/>
    <w:rsid w:val="00BE08A4"/>
    <w:rsid w:val="00BE173D"/>
    <w:rsid w:val="00BE202C"/>
    <w:rsid w:val="00BE23D9"/>
    <w:rsid w:val="00BE38D2"/>
    <w:rsid w:val="00BE4CC5"/>
    <w:rsid w:val="00BE5C5B"/>
    <w:rsid w:val="00BE61B9"/>
    <w:rsid w:val="00BE62DE"/>
    <w:rsid w:val="00BE73E8"/>
    <w:rsid w:val="00BF0C30"/>
    <w:rsid w:val="00BF0F7C"/>
    <w:rsid w:val="00BF1835"/>
    <w:rsid w:val="00BF2BCA"/>
    <w:rsid w:val="00BF3245"/>
    <w:rsid w:val="00BF32FC"/>
    <w:rsid w:val="00BF33B1"/>
    <w:rsid w:val="00BF3ABB"/>
    <w:rsid w:val="00BF50B2"/>
    <w:rsid w:val="00BF5863"/>
    <w:rsid w:val="00BF5A8E"/>
    <w:rsid w:val="00BF6003"/>
    <w:rsid w:val="00BF6471"/>
    <w:rsid w:val="00BF6882"/>
    <w:rsid w:val="00BF6BC1"/>
    <w:rsid w:val="00BF72E1"/>
    <w:rsid w:val="00BF75C2"/>
    <w:rsid w:val="00BF75FE"/>
    <w:rsid w:val="00BF7720"/>
    <w:rsid w:val="00BF77B5"/>
    <w:rsid w:val="00C002D3"/>
    <w:rsid w:val="00C00B79"/>
    <w:rsid w:val="00C01080"/>
    <w:rsid w:val="00C011C6"/>
    <w:rsid w:val="00C0130E"/>
    <w:rsid w:val="00C01944"/>
    <w:rsid w:val="00C01BE1"/>
    <w:rsid w:val="00C02026"/>
    <w:rsid w:val="00C0266E"/>
    <w:rsid w:val="00C02774"/>
    <w:rsid w:val="00C02D18"/>
    <w:rsid w:val="00C03A3F"/>
    <w:rsid w:val="00C05517"/>
    <w:rsid w:val="00C0565E"/>
    <w:rsid w:val="00C05729"/>
    <w:rsid w:val="00C05B6E"/>
    <w:rsid w:val="00C06393"/>
    <w:rsid w:val="00C06520"/>
    <w:rsid w:val="00C0652D"/>
    <w:rsid w:val="00C068CA"/>
    <w:rsid w:val="00C075E6"/>
    <w:rsid w:val="00C07B04"/>
    <w:rsid w:val="00C07D52"/>
    <w:rsid w:val="00C1039A"/>
    <w:rsid w:val="00C1067A"/>
    <w:rsid w:val="00C108F1"/>
    <w:rsid w:val="00C109D2"/>
    <w:rsid w:val="00C10D86"/>
    <w:rsid w:val="00C11037"/>
    <w:rsid w:val="00C113E7"/>
    <w:rsid w:val="00C1163B"/>
    <w:rsid w:val="00C11E53"/>
    <w:rsid w:val="00C1271D"/>
    <w:rsid w:val="00C13B6F"/>
    <w:rsid w:val="00C13C46"/>
    <w:rsid w:val="00C13C81"/>
    <w:rsid w:val="00C14860"/>
    <w:rsid w:val="00C14970"/>
    <w:rsid w:val="00C14DAA"/>
    <w:rsid w:val="00C15335"/>
    <w:rsid w:val="00C15EE5"/>
    <w:rsid w:val="00C16931"/>
    <w:rsid w:val="00C16AA3"/>
    <w:rsid w:val="00C209CD"/>
    <w:rsid w:val="00C22241"/>
    <w:rsid w:val="00C2247F"/>
    <w:rsid w:val="00C23179"/>
    <w:rsid w:val="00C237B5"/>
    <w:rsid w:val="00C242B3"/>
    <w:rsid w:val="00C2680D"/>
    <w:rsid w:val="00C27CB0"/>
    <w:rsid w:val="00C30F5A"/>
    <w:rsid w:val="00C315C9"/>
    <w:rsid w:val="00C3186D"/>
    <w:rsid w:val="00C31899"/>
    <w:rsid w:val="00C325E4"/>
    <w:rsid w:val="00C32669"/>
    <w:rsid w:val="00C32738"/>
    <w:rsid w:val="00C333D4"/>
    <w:rsid w:val="00C34D3B"/>
    <w:rsid w:val="00C355F7"/>
    <w:rsid w:val="00C35A63"/>
    <w:rsid w:val="00C361EA"/>
    <w:rsid w:val="00C36AE1"/>
    <w:rsid w:val="00C371BB"/>
    <w:rsid w:val="00C37227"/>
    <w:rsid w:val="00C37890"/>
    <w:rsid w:val="00C40086"/>
    <w:rsid w:val="00C40150"/>
    <w:rsid w:val="00C40AA8"/>
    <w:rsid w:val="00C411FB"/>
    <w:rsid w:val="00C41368"/>
    <w:rsid w:val="00C4175E"/>
    <w:rsid w:val="00C4267E"/>
    <w:rsid w:val="00C42E46"/>
    <w:rsid w:val="00C43C27"/>
    <w:rsid w:val="00C444CE"/>
    <w:rsid w:val="00C45CF8"/>
    <w:rsid w:val="00C46306"/>
    <w:rsid w:val="00C4653F"/>
    <w:rsid w:val="00C46924"/>
    <w:rsid w:val="00C46ABB"/>
    <w:rsid w:val="00C46C5C"/>
    <w:rsid w:val="00C46FFC"/>
    <w:rsid w:val="00C47263"/>
    <w:rsid w:val="00C473B8"/>
    <w:rsid w:val="00C47F1E"/>
    <w:rsid w:val="00C5002B"/>
    <w:rsid w:val="00C504A5"/>
    <w:rsid w:val="00C50EEB"/>
    <w:rsid w:val="00C5119C"/>
    <w:rsid w:val="00C5151B"/>
    <w:rsid w:val="00C5235C"/>
    <w:rsid w:val="00C52B59"/>
    <w:rsid w:val="00C53275"/>
    <w:rsid w:val="00C5334D"/>
    <w:rsid w:val="00C53C80"/>
    <w:rsid w:val="00C54F8B"/>
    <w:rsid w:val="00C55412"/>
    <w:rsid w:val="00C55A51"/>
    <w:rsid w:val="00C55D01"/>
    <w:rsid w:val="00C561DE"/>
    <w:rsid w:val="00C56C95"/>
    <w:rsid w:val="00C56E49"/>
    <w:rsid w:val="00C572D2"/>
    <w:rsid w:val="00C57AAF"/>
    <w:rsid w:val="00C60083"/>
    <w:rsid w:val="00C60461"/>
    <w:rsid w:val="00C606C6"/>
    <w:rsid w:val="00C608BE"/>
    <w:rsid w:val="00C61E3A"/>
    <w:rsid w:val="00C62684"/>
    <w:rsid w:val="00C6291F"/>
    <w:rsid w:val="00C63806"/>
    <w:rsid w:val="00C64034"/>
    <w:rsid w:val="00C65CA2"/>
    <w:rsid w:val="00C65D4A"/>
    <w:rsid w:val="00C65D82"/>
    <w:rsid w:val="00C669B5"/>
    <w:rsid w:val="00C66BEE"/>
    <w:rsid w:val="00C673D2"/>
    <w:rsid w:val="00C67DE1"/>
    <w:rsid w:val="00C70893"/>
    <w:rsid w:val="00C712A5"/>
    <w:rsid w:val="00C71878"/>
    <w:rsid w:val="00C71F88"/>
    <w:rsid w:val="00C72838"/>
    <w:rsid w:val="00C729F1"/>
    <w:rsid w:val="00C73AAA"/>
    <w:rsid w:val="00C73EA4"/>
    <w:rsid w:val="00C748DF"/>
    <w:rsid w:val="00C751E2"/>
    <w:rsid w:val="00C758DD"/>
    <w:rsid w:val="00C769F8"/>
    <w:rsid w:val="00C76C9A"/>
    <w:rsid w:val="00C76F10"/>
    <w:rsid w:val="00C76FC9"/>
    <w:rsid w:val="00C77597"/>
    <w:rsid w:val="00C7771A"/>
    <w:rsid w:val="00C77942"/>
    <w:rsid w:val="00C779C2"/>
    <w:rsid w:val="00C77D89"/>
    <w:rsid w:val="00C80011"/>
    <w:rsid w:val="00C80603"/>
    <w:rsid w:val="00C80E6F"/>
    <w:rsid w:val="00C8197D"/>
    <w:rsid w:val="00C82E17"/>
    <w:rsid w:val="00C8446E"/>
    <w:rsid w:val="00C84A66"/>
    <w:rsid w:val="00C84AC6"/>
    <w:rsid w:val="00C85094"/>
    <w:rsid w:val="00C850B3"/>
    <w:rsid w:val="00C850DA"/>
    <w:rsid w:val="00C878EF"/>
    <w:rsid w:val="00C901C4"/>
    <w:rsid w:val="00C90258"/>
    <w:rsid w:val="00C90E94"/>
    <w:rsid w:val="00C91229"/>
    <w:rsid w:val="00C91F1E"/>
    <w:rsid w:val="00C93231"/>
    <w:rsid w:val="00C93360"/>
    <w:rsid w:val="00C94685"/>
    <w:rsid w:val="00C9547C"/>
    <w:rsid w:val="00C955B3"/>
    <w:rsid w:val="00C95819"/>
    <w:rsid w:val="00C95B91"/>
    <w:rsid w:val="00C96E90"/>
    <w:rsid w:val="00C972DA"/>
    <w:rsid w:val="00C97D2C"/>
    <w:rsid w:val="00CA0886"/>
    <w:rsid w:val="00CA0B98"/>
    <w:rsid w:val="00CA105A"/>
    <w:rsid w:val="00CA1208"/>
    <w:rsid w:val="00CA1D5F"/>
    <w:rsid w:val="00CA1F68"/>
    <w:rsid w:val="00CA21C2"/>
    <w:rsid w:val="00CA2361"/>
    <w:rsid w:val="00CA271A"/>
    <w:rsid w:val="00CA3000"/>
    <w:rsid w:val="00CA3B49"/>
    <w:rsid w:val="00CA3CCB"/>
    <w:rsid w:val="00CA4FA4"/>
    <w:rsid w:val="00CA5AD1"/>
    <w:rsid w:val="00CA61B4"/>
    <w:rsid w:val="00CA6778"/>
    <w:rsid w:val="00CA6BD9"/>
    <w:rsid w:val="00CA6F9D"/>
    <w:rsid w:val="00CA6FD8"/>
    <w:rsid w:val="00CA7018"/>
    <w:rsid w:val="00CA7529"/>
    <w:rsid w:val="00CB0055"/>
    <w:rsid w:val="00CB0057"/>
    <w:rsid w:val="00CB0A85"/>
    <w:rsid w:val="00CB210C"/>
    <w:rsid w:val="00CB2131"/>
    <w:rsid w:val="00CB2E12"/>
    <w:rsid w:val="00CB39CA"/>
    <w:rsid w:val="00CB41A8"/>
    <w:rsid w:val="00CB4B23"/>
    <w:rsid w:val="00CB53A1"/>
    <w:rsid w:val="00CB5A34"/>
    <w:rsid w:val="00CB5C34"/>
    <w:rsid w:val="00CB679D"/>
    <w:rsid w:val="00CB7379"/>
    <w:rsid w:val="00CB7E5F"/>
    <w:rsid w:val="00CC07E3"/>
    <w:rsid w:val="00CC0A8E"/>
    <w:rsid w:val="00CC0A9D"/>
    <w:rsid w:val="00CC0E1A"/>
    <w:rsid w:val="00CC1822"/>
    <w:rsid w:val="00CC32DD"/>
    <w:rsid w:val="00CC33E1"/>
    <w:rsid w:val="00CC3714"/>
    <w:rsid w:val="00CC3FA9"/>
    <w:rsid w:val="00CC4411"/>
    <w:rsid w:val="00CC448C"/>
    <w:rsid w:val="00CC4868"/>
    <w:rsid w:val="00CC48F2"/>
    <w:rsid w:val="00CC5401"/>
    <w:rsid w:val="00CC550B"/>
    <w:rsid w:val="00CC664B"/>
    <w:rsid w:val="00CC72A9"/>
    <w:rsid w:val="00CC75F7"/>
    <w:rsid w:val="00CC772F"/>
    <w:rsid w:val="00CC7B22"/>
    <w:rsid w:val="00CC7D3A"/>
    <w:rsid w:val="00CD0CD2"/>
    <w:rsid w:val="00CD0FD6"/>
    <w:rsid w:val="00CD1575"/>
    <w:rsid w:val="00CD15BF"/>
    <w:rsid w:val="00CD1C33"/>
    <w:rsid w:val="00CD23F5"/>
    <w:rsid w:val="00CD24A4"/>
    <w:rsid w:val="00CD31F9"/>
    <w:rsid w:val="00CD326C"/>
    <w:rsid w:val="00CD3757"/>
    <w:rsid w:val="00CD3D3F"/>
    <w:rsid w:val="00CD4143"/>
    <w:rsid w:val="00CD4F42"/>
    <w:rsid w:val="00CD5473"/>
    <w:rsid w:val="00CD72BF"/>
    <w:rsid w:val="00CE023D"/>
    <w:rsid w:val="00CE0266"/>
    <w:rsid w:val="00CE055C"/>
    <w:rsid w:val="00CE0888"/>
    <w:rsid w:val="00CE0FD3"/>
    <w:rsid w:val="00CE16C2"/>
    <w:rsid w:val="00CE2B8A"/>
    <w:rsid w:val="00CE301F"/>
    <w:rsid w:val="00CE3313"/>
    <w:rsid w:val="00CE3542"/>
    <w:rsid w:val="00CE3939"/>
    <w:rsid w:val="00CE3A6E"/>
    <w:rsid w:val="00CE3E84"/>
    <w:rsid w:val="00CE3F14"/>
    <w:rsid w:val="00CE4049"/>
    <w:rsid w:val="00CE551E"/>
    <w:rsid w:val="00CE6550"/>
    <w:rsid w:val="00CE65F4"/>
    <w:rsid w:val="00CE6627"/>
    <w:rsid w:val="00CE6828"/>
    <w:rsid w:val="00CE7CCD"/>
    <w:rsid w:val="00CF0061"/>
    <w:rsid w:val="00CF02E7"/>
    <w:rsid w:val="00CF0C79"/>
    <w:rsid w:val="00CF14BC"/>
    <w:rsid w:val="00CF19E8"/>
    <w:rsid w:val="00CF230D"/>
    <w:rsid w:val="00CF2A4C"/>
    <w:rsid w:val="00CF2C3F"/>
    <w:rsid w:val="00CF43CD"/>
    <w:rsid w:val="00CF6D4D"/>
    <w:rsid w:val="00CF755B"/>
    <w:rsid w:val="00CF75E7"/>
    <w:rsid w:val="00D006CE"/>
    <w:rsid w:val="00D00772"/>
    <w:rsid w:val="00D00974"/>
    <w:rsid w:val="00D00F98"/>
    <w:rsid w:val="00D01225"/>
    <w:rsid w:val="00D01A81"/>
    <w:rsid w:val="00D03017"/>
    <w:rsid w:val="00D04F78"/>
    <w:rsid w:val="00D0502E"/>
    <w:rsid w:val="00D0583E"/>
    <w:rsid w:val="00D05FE4"/>
    <w:rsid w:val="00D06445"/>
    <w:rsid w:val="00D07590"/>
    <w:rsid w:val="00D1044F"/>
    <w:rsid w:val="00D10AC1"/>
    <w:rsid w:val="00D11046"/>
    <w:rsid w:val="00D113D8"/>
    <w:rsid w:val="00D11EE5"/>
    <w:rsid w:val="00D125F7"/>
    <w:rsid w:val="00D1264E"/>
    <w:rsid w:val="00D139EE"/>
    <w:rsid w:val="00D13C87"/>
    <w:rsid w:val="00D13CBE"/>
    <w:rsid w:val="00D141DD"/>
    <w:rsid w:val="00D144C7"/>
    <w:rsid w:val="00D159F5"/>
    <w:rsid w:val="00D15F6A"/>
    <w:rsid w:val="00D1622D"/>
    <w:rsid w:val="00D163A9"/>
    <w:rsid w:val="00D166B7"/>
    <w:rsid w:val="00D16FE7"/>
    <w:rsid w:val="00D1752F"/>
    <w:rsid w:val="00D1771A"/>
    <w:rsid w:val="00D1789E"/>
    <w:rsid w:val="00D179DC"/>
    <w:rsid w:val="00D17A4A"/>
    <w:rsid w:val="00D20236"/>
    <w:rsid w:val="00D21377"/>
    <w:rsid w:val="00D219F2"/>
    <w:rsid w:val="00D21AA7"/>
    <w:rsid w:val="00D220F7"/>
    <w:rsid w:val="00D2289D"/>
    <w:rsid w:val="00D22FC3"/>
    <w:rsid w:val="00D233C3"/>
    <w:rsid w:val="00D239FA"/>
    <w:rsid w:val="00D23B41"/>
    <w:rsid w:val="00D241F6"/>
    <w:rsid w:val="00D2458F"/>
    <w:rsid w:val="00D24B79"/>
    <w:rsid w:val="00D2523F"/>
    <w:rsid w:val="00D252FC"/>
    <w:rsid w:val="00D25462"/>
    <w:rsid w:val="00D257BE"/>
    <w:rsid w:val="00D25F11"/>
    <w:rsid w:val="00D26555"/>
    <w:rsid w:val="00D2689E"/>
    <w:rsid w:val="00D26B7E"/>
    <w:rsid w:val="00D27E46"/>
    <w:rsid w:val="00D301AD"/>
    <w:rsid w:val="00D30313"/>
    <w:rsid w:val="00D30B8F"/>
    <w:rsid w:val="00D30FEE"/>
    <w:rsid w:val="00D31CAF"/>
    <w:rsid w:val="00D32270"/>
    <w:rsid w:val="00D3257C"/>
    <w:rsid w:val="00D33118"/>
    <w:rsid w:val="00D3443B"/>
    <w:rsid w:val="00D349DA"/>
    <w:rsid w:val="00D35E4A"/>
    <w:rsid w:val="00D3672E"/>
    <w:rsid w:val="00D36981"/>
    <w:rsid w:val="00D3766F"/>
    <w:rsid w:val="00D400EF"/>
    <w:rsid w:val="00D40672"/>
    <w:rsid w:val="00D4098B"/>
    <w:rsid w:val="00D40E2D"/>
    <w:rsid w:val="00D4278F"/>
    <w:rsid w:val="00D42F0C"/>
    <w:rsid w:val="00D440FA"/>
    <w:rsid w:val="00D440FB"/>
    <w:rsid w:val="00D44CE4"/>
    <w:rsid w:val="00D44D09"/>
    <w:rsid w:val="00D44F4E"/>
    <w:rsid w:val="00D45007"/>
    <w:rsid w:val="00D45318"/>
    <w:rsid w:val="00D45A33"/>
    <w:rsid w:val="00D47A81"/>
    <w:rsid w:val="00D47B5F"/>
    <w:rsid w:val="00D47DBD"/>
    <w:rsid w:val="00D513E5"/>
    <w:rsid w:val="00D5171E"/>
    <w:rsid w:val="00D51725"/>
    <w:rsid w:val="00D51D34"/>
    <w:rsid w:val="00D51DF0"/>
    <w:rsid w:val="00D52586"/>
    <w:rsid w:val="00D55180"/>
    <w:rsid w:val="00D55786"/>
    <w:rsid w:val="00D55A19"/>
    <w:rsid w:val="00D560B8"/>
    <w:rsid w:val="00D56693"/>
    <w:rsid w:val="00D568C9"/>
    <w:rsid w:val="00D57278"/>
    <w:rsid w:val="00D572F8"/>
    <w:rsid w:val="00D574AA"/>
    <w:rsid w:val="00D57E66"/>
    <w:rsid w:val="00D6027E"/>
    <w:rsid w:val="00D60A3C"/>
    <w:rsid w:val="00D6128A"/>
    <w:rsid w:val="00D6179E"/>
    <w:rsid w:val="00D627CD"/>
    <w:rsid w:val="00D627EB"/>
    <w:rsid w:val="00D63A56"/>
    <w:rsid w:val="00D63FA5"/>
    <w:rsid w:val="00D6418D"/>
    <w:rsid w:val="00D643BA"/>
    <w:rsid w:val="00D648D7"/>
    <w:rsid w:val="00D64F8E"/>
    <w:rsid w:val="00D65EF2"/>
    <w:rsid w:val="00D67061"/>
    <w:rsid w:val="00D67D61"/>
    <w:rsid w:val="00D7192E"/>
    <w:rsid w:val="00D72122"/>
    <w:rsid w:val="00D72FDC"/>
    <w:rsid w:val="00D74A14"/>
    <w:rsid w:val="00D75316"/>
    <w:rsid w:val="00D757E5"/>
    <w:rsid w:val="00D75984"/>
    <w:rsid w:val="00D75E5F"/>
    <w:rsid w:val="00D75EE8"/>
    <w:rsid w:val="00D75FCC"/>
    <w:rsid w:val="00D76C24"/>
    <w:rsid w:val="00D777F9"/>
    <w:rsid w:val="00D77B50"/>
    <w:rsid w:val="00D77BF8"/>
    <w:rsid w:val="00D80B0C"/>
    <w:rsid w:val="00D80B3E"/>
    <w:rsid w:val="00D80CBA"/>
    <w:rsid w:val="00D80E05"/>
    <w:rsid w:val="00D811CA"/>
    <w:rsid w:val="00D8123B"/>
    <w:rsid w:val="00D817CE"/>
    <w:rsid w:val="00D81F7D"/>
    <w:rsid w:val="00D83271"/>
    <w:rsid w:val="00D83681"/>
    <w:rsid w:val="00D83D7C"/>
    <w:rsid w:val="00D83E89"/>
    <w:rsid w:val="00D84E1B"/>
    <w:rsid w:val="00D857A8"/>
    <w:rsid w:val="00D862F3"/>
    <w:rsid w:val="00D877C3"/>
    <w:rsid w:val="00D87E05"/>
    <w:rsid w:val="00D906A3"/>
    <w:rsid w:val="00D918B9"/>
    <w:rsid w:val="00D919C7"/>
    <w:rsid w:val="00D92526"/>
    <w:rsid w:val="00D929C6"/>
    <w:rsid w:val="00D9315B"/>
    <w:rsid w:val="00D932E0"/>
    <w:rsid w:val="00D93812"/>
    <w:rsid w:val="00D93D53"/>
    <w:rsid w:val="00D947E9"/>
    <w:rsid w:val="00D94BF1"/>
    <w:rsid w:val="00D973D3"/>
    <w:rsid w:val="00D975CD"/>
    <w:rsid w:val="00DA10C9"/>
    <w:rsid w:val="00DA12A7"/>
    <w:rsid w:val="00DA1B81"/>
    <w:rsid w:val="00DA1C49"/>
    <w:rsid w:val="00DA2871"/>
    <w:rsid w:val="00DA2CA4"/>
    <w:rsid w:val="00DA3065"/>
    <w:rsid w:val="00DA3434"/>
    <w:rsid w:val="00DA35EA"/>
    <w:rsid w:val="00DA3735"/>
    <w:rsid w:val="00DA39C2"/>
    <w:rsid w:val="00DA3A68"/>
    <w:rsid w:val="00DA5734"/>
    <w:rsid w:val="00DA61E1"/>
    <w:rsid w:val="00DA6603"/>
    <w:rsid w:val="00DA68AC"/>
    <w:rsid w:val="00DA6BDA"/>
    <w:rsid w:val="00DB003C"/>
    <w:rsid w:val="00DB03C0"/>
    <w:rsid w:val="00DB07EF"/>
    <w:rsid w:val="00DB109B"/>
    <w:rsid w:val="00DB141D"/>
    <w:rsid w:val="00DB279B"/>
    <w:rsid w:val="00DB30F8"/>
    <w:rsid w:val="00DB31C6"/>
    <w:rsid w:val="00DB3D47"/>
    <w:rsid w:val="00DB5269"/>
    <w:rsid w:val="00DB76C8"/>
    <w:rsid w:val="00DC0690"/>
    <w:rsid w:val="00DC07FD"/>
    <w:rsid w:val="00DC0AB1"/>
    <w:rsid w:val="00DC124E"/>
    <w:rsid w:val="00DC2605"/>
    <w:rsid w:val="00DC2B7C"/>
    <w:rsid w:val="00DC2BBC"/>
    <w:rsid w:val="00DC2C24"/>
    <w:rsid w:val="00DC30C2"/>
    <w:rsid w:val="00DC32FD"/>
    <w:rsid w:val="00DC3F8E"/>
    <w:rsid w:val="00DC458B"/>
    <w:rsid w:val="00DC5034"/>
    <w:rsid w:val="00DC5E60"/>
    <w:rsid w:val="00DD099A"/>
    <w:rsid w:val="00DD0B2A"/>
    <w:rsid w:val="00DD0DAC"/>
    <w:rsid w:val="00DD0E26"/>
    <w:rsid w:val="00DD2F00"/>
    <w:rsid w:val="00DD31E0"/>
    <w:rsid w:val="00DD3DDB"/>
    <w:rsid w:val="00DD5D0A"/>
    <w:rsid w:val="00DD60C8"/>
    <w:rsid w:val="00DD61AC"/>
    <w:rsid w:val="00DD61AE"/>
    <w:rsid w:val="00DD6383"/>
    <w:rsid w:val="00DD6985"/>
    <w:rsid w:val="00DD69E1"/>
    <w:rsid w:val="00DD70D3"/>
    <w:rsid w:val="00DD71E8"/>
    <w:rsid w:val="00DD7ABC"/>
    <w:rsid w:val="00DE0058"/>
    <w:rsid w:val="00DE0DA0"/>
    <w:rsid w:val="00DE1007"/>
    <w:rsid w:val="00DE18C1"/>
    <w:rsid w:val="00DE2936"/>
    <w:rsid w:val="00DE3151"/>
    <w:rsid w:val="00DE3B6E"/>
    <w:rsid w:val="00DE424C"/>
    <w:rsid w:val="00DE4566"/>
    <w:rsid w:val="00DE481A"/>
    <w:rsid w:val="00DE56DB"/>
    <w:rsid w:val="00DE5FF2"/>
    <w:rsid w:val="00DE5FF4"/>
    <w:rsid w:val="00DE6297"/>
    <w:rsid w:val="00DE6999"/>
    <w:rsid w:val="00DE77DB"/>
    <w:rsid w:val="00DF0764"/>
    <w:rsid w:val="00DF0899"/>
    <w:rsid w:val="00DF2565"/>
    <w:rsid w:val="00DF2C85"/>
    <w:rsid w:val="00DF2EC0"/>
    <w:rsid w:val="00DF379E"/>
    <w:rsid w:val="00DF37B8"/>
    <w:rsid w:val="00DF3CA9"/>
    <w:rsid w:val="00DF3FF0"/>
    <w:rsid w:val="00DF4537"/>
    <w:rsid w:val="00DF51AF"/>
    <w:rsid w:val="00DF543D"/>
    <w:rsid w:val="00DF54CE"/>
    <w:rsid w:val="00DF635D"/>
    <w:rsid w:val="00DF7E66"/>
    <w:rsid w:val="00E003E3"/>
    <w:rsid w:val="00E00971"/>
    <w:rsid w:val="00E00E37"/>
    <w:rsid w:val="00E01818"/>
    <w:rsid w:val="00E01C50"/>
    <w:rsid w:val="00E02667"/>
    <w:rsid w:val="00E02935"/>
    <w:rsid w:val="00E02AEC"/>
    <w:rsid w:val="00E02DD4"/>
    <w:rsid w:val="00E02E26"/>
    <w:rsid w:val="00E033C9"/>
    <w:rsid w:val="00E04B28"/>
    <w:rsid w:val="00E04EBE"/>
    <w:rsid w:val="00E0511F"/>
    <w:rsid w:val="00E05D88"/>
    <w:rsid w:val="00E06149"/>
    <w:rsid w:val="00E06AD2"/>
    <w:rsid w:val="00E10124"/>
    <w:rsid w:val="00E102E5"/>
    <w:rsid w:val="00E10C2D"/>
    <w:rsid w:val="00E112AF"/>
    <w:rsid w:val="00E115C5"/>
    <w:rsid w:val="00E11844"/>
    <w:rsid w:val="00E12F68"/>
    <w:rsid w:val="00E13313"/>
    <w:rsid w:val="00E13540"/>
    <w:rsid w:val="00E14043"/>
    <w:rsid w:val="00E150EF"/>
    <w:rsid w:val="00E152EA"/>
    <w:rsid w:val="00E154BE"/>
    <w:rsid w:val="00E1563F"/>
    <w:rsid w:val="00E158EB"/>
    <w:rsid w:val="00E15CBF"/>
    <w:rsid w:val="00E16335"/>
    <w:rsid w:val="00E164C1"/>
    <w:rsid w:val="00E1686C"/>
    <w:rsid w:val="00E17514"/>
    <w:rsid w:val="00E176CD"/>
    <w:rsid w:val="00E17EA4"/>
    <w:rsid w:val="00E200D6"/>
    <w:rsid w:val="00E20498"/>
    <w:rsid w:val="00E20729"/>
    <w:rsid w:val="00E2089A"/>
    <w:rsid w:val="00E21AED"/>
    <w:rsid w:val="00E22AF6"/>
    <w:rsid w:val="00E2443E"/>
    <w:rsid w:val="00E24947"/>
    <w:rsid w:val="00E24F95"/>
    <w:rsid w:val="00E25152"/>
    <w:rsid w:val="00E2566A"/>
    <w:rsid w:val="00E27498"/>
    <w:rsid w:val="00E30028"/>
    <w:rsid w:val="00E301C5"/>
    <w:rsid w:val="00E30D20"/>
    <w:rsid w:val="00E30EF6"/>
    <w:rsid w:val="00E316F7"/>
    <w:rsid w:val="00E31C8B"/>
    <w:rsid w:val="00E324AE"/>
    <w:rsid w:val="00E33928"/>
    <w:rsid w:val="00E33B4E"/>
    <w:rsid w:val="00E33B6B"/>
    <w:rsid w:val="00E33DBE"/>
    <w:rsid w:val="00E34540"/>
    <w:rsid w:val="00E34F5D"/>
    <w:rsid w:val="00E350F7"/>
    <w:rsid w:val="00E35994"/>
    <w:rsid w:val="00E362FC"/>
    <w:rsid w:val="00E364AB"/>
    <w:rsid w:val="00E3677E"/>
    <w:rsid w:val="00E4126F"/>
    <w:rsid w:val="00E41FE0"/>
    <w:rsid w:val="00E42248"/>
    <w:rsid w:val="00E4248D"/>
    <w:rsid w:val="00E43187"/>
    <w:rsid w:val="00E434C2"/>
    <w:rsid w:val="00E43548"/>
    <w:rsid w:val="00E43757"/>
    <w:rsid w:val="00E43B69"/>
    <w:rsid w:val="00E442C7"/>
    <w:rsid w:val="00E444AB"/>
    <w:rsid w:val="00E4515F"/>
    <w:rsid w:val="00E45C99"/>
    <w:rsid w:val="00E45CC1"/>
    <w:rsid w:val="00E45ED0"/>
    <w:rsid w:val="00E464FF"/>
    <w:rsid w:val="00E4695B"/>
    <w:rsid w:val="00E4772A"/>
    <w:rsid w:val="00E47D1C"/>
    <w:rsid w:val="00E500FF"/>
    <w:rsid w:val="00E51226"/>
    <w:rsid w:val="00E52AC8"/>
    <w:rsid w:val="00E538A6"/>
    <w:rsid w:val="00E54698"/>
    <w:rsid w:val="00E546BC"/>
    <w:rsid w:val="00E54878"/>
    <w:rsid w:val="00E54FFC"/>
    <w:rsid w:val="00E5526A"/>
    <w:rsid w:val="00E55C7C"/>
    <w:rsid w:val="00E56064"/>
    <w:rsid w:val="00E567DC"/>
    <w:rsid w:val="00E56A76"/>
    <w:rsid w:val="00E5700A"/>
    <w:rsid w:val="00E5755B"/>
    <w:rsid w:val="00E57CE0"/>
    <w:rsid w:val="00E60D81"/>
    <w:rsid w:val="00E61536"/>
    <w:rsid w:val="00E617DC"/>
    <w:rsid w:val="00E61A0A"/>
    <w:rsid w:val="00E61BC8"/>
    <w:rsid w:val="00E623FF"/>
    <w:rsid w:val="00E6398D"/>
    <w:rsid w:val="00E63B04"/>
    <w:rsid w:val="00E646D2"/>
    <w:rsid w:val="00E64A8D"/>
    <w:rsid w:val="00E6529C"/>
    <w:rsid w:val="00E65374"/>
    <w:rsid w:val="00E65481"/>
    <w:rsid w:val="00E65558"/>
    <w:rsid w:val="00E65C59"/>
    <w:rsid w:val="00E66457"/>
    <w:rsid w:val="00E66AAC"/>
    <w:rsid w:val="00E6778B"/>
    <w:rsid w:val="00E678D1"/>
    <w:rsid w:val="00E700BE"/>
    <w:rsid w:val="00E702DD"/>
    <w:rsid w:val="00E70929"/>
    <w:rsid w:val="00E710D4"/>
    <w:rsid w:val="00E72223"/>
    <w:rsid w:val="00E7358D"/>
    <w:rsid w:val="00E73B95"/>
    <w:rsid w:val="00E73E07"/>
    <w:rsid w:val="00E73F8E"/>
    <w:rsid w:val="00E742F6"/>
    <w:rsid w:val="00E74B26"/>
    <w:rsid w:val="00E74BDA"/>
    <w:rsid w:val="00E75CFC"/>
    <w:rsid w:val="00E76B9B"/>
    <w:rsid w:val="00E76C31"/>
    <w:rsid w:val="00E76EB0"/>
    <w:rsid w:val="00E77051"/>
    <w:rsid w:val="00E77060"/>
    <w:rsid w:val="00E772AF"/>
    <w:rsid w:val="00E77588"/>
    <w:rsid w:val="00E77A60"/>
    <w:rsid w:val="00E77C68"/>
    <w:rsid w:val="00E77FBD"/>
    <w:rsid w:val="00E80E49"/>
    <w:rsid w:val="00E81925"/>
    <w:rsid w:val="00E81AB5"/>
    <w:rsid w:val="00E81E41"/>
    <w:rsid w:val="00E81F20"/>
    <w:rsid w:val="00E82059"/>
    <w:rsid w:val="00E82EF4"/>
    <w:rsid w:val="00E83766"/>
    <w:rsid w:val="00E84528"/>
    <w:rsid w:val="00E84950"/>
    <w:rsid w:val="00E84C85"/>
    <w:rsid w:val="00E84F65"/>
    <w:rsid w:val="00E86AF6"/>
    <w:rsid w:val="00E86D6E"/>
    <w:rsid w:val="00E87112"/>
    <w:rsid w:val="00E879A8"/>
    <w:rsid w:val="00E87CC9"/>
    <w:rsid w:val="00E902F8"/>
    <w:rsid w:val="00E9033A"/>
    <w:rsid w:val="00E90559"/>
    <w:rsid w:val="00E912CB"/>
    <w:rsid w:val="00E915D3"/>
    <w:rsid w:val="00E91660"/>
    <w:rsid w:val="00E91921"/>
    <w:rsid w:val="00E91FE8"/>
    <w:rsid w:val="00E92134"/>
    <w:rsid w:val="00E92525"/>
    <w:rsid w:val="00E926C9"/>
    <w:rsid w:val="00E9298A"/>
    <w:rsid w:val="00E92A62"/>
    <w:rsid w:val="00E955C1"/>
    <w:rsid w:val="00E96765"/>
    <w:rsid w:val="00E96A25"/>
    <w:rsid w:val="00E9778D"/>
    <w:rsid w:val="00EA09B3"/>
    <w:rsid w:val="00EA0D26"/>
    <w:rsid w:val="00EA0DAE"/>
    <w:rsid w:val="00EA102E"/>
    <w:rsid w:val="00EA113F"/>
    <w:rsid w:val="00EA122E"/>
    <w:rsid w:val="00EA1B45"/>
    <w:rsid w:val="00EA1DD4"/>
    <w:rsid w:val="00EA1E94"/>
    <w:rsid w:val="00EA251A"/>
    <w:rsid w:val="00EA39C4"/>
    <w:rsid w:val="00EA3A46"/>
    <w:rsid w:val="00EA4248"/>
    <w:rsid w:val="00EA4C5F"/>
    <w:rsid w:val="00EA51E1"/>
    <w:rsid w:val="00EA66D9"/>
    <w:rsid w:val="00EA6FE9"/>
    <w:rsid w:val="00EA72B3"/>
    <w:rsid w:val="00EA744E"/>
    <w:rsid w:val="00EA75D4"/>
    <w:rsid w:val="00EA7A9B"/>
    <w:rsid w:val="00EA7D2E"/>
    <w:rsid w:val="00EA7EBC"/>
    <w:rsid w:val="00EB06DB"/>
    <w:rsid w:val="00EB08EF"/>
    <w:rsid w:val="00EB199B"/>
    <w:rsid w:val="00EB1AFB"/>
    <w:rsid w:val="00EB29B5"/>
    <w:rsid w:val="00EB2DD8"/>
    <w:rsid w:val="00EB349D"/>
    <w:rsid w:val="00EB3879"/>
    <w:rsid w:val="00EB3B06"/>
    <w:rsid w:val="00EB469D"/>
    <w:rsid w:val="00EB4B25"/>
    <w:rsid w:val="00EB4D81"/>
    <w:rsid w:val="00EB5182"/>
    <w:rsid w:val="00EB521B"/>
    <w:rsid w:val="00EB5F40"/>
    <w:rsid w:val="00EB653F"/>
    <w:rsid w:val="00EB673E"/>
    <w:rsid w:val="00EB6C7D"/>
    <w:rsid w:val="00EB7051"/>
    <w:rsid w:val="00EB72FD"/>
    <w:rsid w:val="00EB739C"/>
    <w:rsid w:val="00EB74C3"/>
    <w:rsid w:val="00EB7E71"/>
    <w:rsid w:val="00EC0EFA"/>
    <w:rsid w:val="00EC1309"/>
    <w:rsid w:val="00EC219D"/>
    <w:rsid w:val="00EC2222"/>
    <w:rsid w:val="00EC22B2"/>
    <w:rsid w:val="00EC26A6"/>
    <w:rsid w:val="00EC325E"/>
    <w:rsid w:val="00EC3F32"/>
    <w:rsid w:val="00EC4FFF"/>
    <w:rsid w:val="00EC5EF3"/>
    <w:rsid w:val="00EC6209"/>
    <w:rsid w:val="00EC6EF4"/>
    <w:rsid w:val="00EC726F"/>
    <w:rsid w:val="00EC7702"/>
    <w:rsid w:val="00ED075F"/>
    <w:rsid w:val="00ED082C"/>
    <w:rsid w:val="00ED0C53"/>
    <w:rsid w:val="00ED2645"/>
    <w:rsid w:val="00ED2A1E"/>
    <w:rsid w:val="00ED30DC"/>
    <w:rsid w:val="00ED39B8"/>
    <w:rsid w:val="00ED3BAC"/>
    <w:rsid w:val="00ED3F7F"/>
    <w:rsid w:val="00ED458D"/>
    <w:rsid w:val="00ED4AFD"/>
    <w:rsid w:val="00ED4C69"/>
    <w:rsid w:val="00ED4DB3"/>
    <w:rsid w:val="00ED5482"/>
    <w:rsid w:val="00ED5717"/>
    <w:rsid w:val="00ED5741"/>
    <w:rsid w:val="00ED5F56"/>
    <w:rsid w:val="00ED71D5"/>
    <w:rsid w:val="00ED76E1"/>
    <w:rsid w:val="00EE183C"/>
    <w:rsid w:val="00EE2C34"/>
    <w:rsid w:val="00EE2DE2"/>
    <w:rsid w:val="00EE3DDC"/>
    <w:rsid w:val="00EE3E23"/>
    <w:rsid w:val="00EE4113"/>
    <w:rsid w:val="00EE4429"/>
    <w:rsid w:val="00EE4FAA"/>
    <w:rsid w:val="00EE56A9"/>
    <w:rsid w:val="00EE673B"/>
    <w:rsid w:val="00EE6EC0"/>
    <w:rsid w:val="00EE7E47"/>
    <w:rsid w:val="00EF19CE"/>
    <w:rsid w:val="00EF20DF"/>
    <w:rsid w:val="00EF2209"/>
    <w:rsid w:val="00EF2AD2"/>
    <w:rsid w:val="00EF2F2C"/>
    <w:rsid w:val="00EF37A9"/>
    <w:rsid w:val="00EF4708"/>
    <w:rsid w:val="00EF4C24"/>
    <w:rsid w:val="00EF56AF"/>
    <w:rsid w:val="00EF5784"/>
    <w:rsid w:val="00EF5786"/>
    <w:rsid w:val="00EF5BC9"/>
    <w:rsid w:val="00EF604C"/>
    <w:rsid w:val="00EF6A24"/>
    <w:rsid w:val="00EF7058"/>
    <w:rsid w:val="00EF7761"/>
    <w:rsid w:val="00EF7993"/>
    <w:rsid w:val="00EF79F7"/>
    <w:rsid w:val="00F001E5"/>
    <w:rsid w:val="00F002B2"/>
    <w:rsid w:val="00F005A5"/>
    <w:rsid w:val="00F00B52"/>
    <w:rsid w:val="00F00BAA"/>
    <w:rsid w:val="00F0160A"/>
    <w:rsid w:val="00F01752"/>
    <w:rsid w:val="00F01846"/>
    <w:rsid w:val="00F02487"/>
    <w:rsid w:val="00F02A72"/>
    <w:rsid w:val="00F02BBF"/>
    <w:rsid w:val="00F0360D"/>
    <w:rsid w:val="00F03D4D"/>
    <w:rsid w:val="00F03D80"/>
    <w:rsid w:val="00F04D9A"/>
    <w:rsid w:val="00F050BE"/>
    <w:rsid w:val="00F05A1E"/>
    <w:rsid w:val="00F05F18"/>
    <w:rsid w:val="00F0690C"/>
    <w:rsid w:val="00F06BE6"/>
    <w:rsid w:val="00F07B72"/>
    <w:rsid w:val="00F07BB2"/>
    <w:rsid w:val="00F1095E"/>
    <w:rsid w:val="00F10FDC"/>
    <w:rsid w:val="00F11438"/>
    <w:rsid w:val="00F126B9"/>
    <w:rsid w:val="00F13A88"/>
    <w:rsid w:val="00F13CC2"/>
    <w:rsid w:val="00F14803"/>
    <w:rsid w:val="00F154FB"/>
    <w:rsid w:val="00F16139"/>
    <w:rsid w:val="00F16CB1"/>
    <w:rsid w:val="00F17804"/>
    <w:rsid w:val="00F20532"/>
    <w:rsid w:val="00F21268"/>
    <w:rsid w:val="00F239C0"/>
    <w:rsid w:val="00F2442B"/>
    <w:rsid w:val="00F24C9E"/>
    <w:rsid w:val="00F256EA"/>
    <w:rsid w:val="00F25F5E"/>
    <w:rsid w:val="00F26141"/>
    <w:rsid w:val="00F261EC"/>
    <w:rsid w:val="00F26A5C"/>
    <w:rsid w:val="00F26CFE"/>
    <w:rsid w:val="00F26ED0"/>
    <w:rsid w:val="00F27B7D"/>
    <w:rsid w:val="00F27C00"/>
    <w:rsid w:val="00F302A6"/>
    <w:rsid w:val="00F304AF"/>
    <w:rsid w:val="00F3086E"/>
    <w:rsid w:val="00F325F7"/>
    <w:rsid w:val="00F332B1"/>
    <w:rsid w:val="00F3331E"/>
    <w:rsid w:val="00F3350C"/>
    <w:rsid w:val="00F34738"/>
    <w:rsid w:val="00F357DC"/>
    <w:rsid w:val="00F36445"/>
    <w:rsid w:val="00F366B3"/>
    <w:rsid w:val="00F36858"/>
    <w:rsid w:val="00F373FB"/>
    <w:rsid w:val="00F37CCA"/>
    <w:rsid w:val="00F37F6A"/>
    <w:rsid w:val="00F4023D"/>
    <w:rsid w:val="00F4047F"/>
    <w:rsid w:val="00F40B76"/>
    <w:rsid w:val="00F40D46"/>
    <w:rsid w:val="00F40E96"/>
    <w:rsid w:val="00F40F97"/>
    <w:rsid w:val="00F41E11"/>
    <w:rsid w:val="00F41E6F"/>
    <w:rsid w:val="00F4236C"/>
    <w:rsid w:val="00F43371"/>
    <w:rsid w:val="00F44044"/>
    <w:rsid w:val="00F4445C"/>
    <w:rsid w:val="00F447A0"/>
    <w:rsid w:val="00F44F87"/>
    <w:rsid w:val="00F45286"/>
    <w:rsid w:val="00F4536B"/>
    <w:rsid w:val="00F460E4"/>
    <w:rsid w:val="00F46607"/>
    <w:rsid w:val="00F46AAE"/>
    <w:rsid w:val="00F46C7F"/>
    <w:rsid w:val="00F47763"/>
    <w:rsid w:val="00F47BE3"/>
    <w:rsid w:val="00F502DC"/>
    <w:rsid w:val="00F50555"/>
    <w:rsid w:val="00F509F2"/>
    <w:rsid w:val="00F51609"/>
    <w:rsid w:val="00F516DD"/>
    <w:rsid w:val="00F51BBB"/>
    <w:rsid w:val="00F52207"/>
    <w:rsid w:val="00F531F3"/>
    <w:rsid w:val="00F533C0"/>
    <w:rsid w:val="00F5498D"/>
    <w:rsid w:val="00F54ACC"/>
    <w:rsid w:val="00F55482"/>
    <w:rsid w:val="00F55FCE"/>
    <w:rsid w:val="00F560E3"/>
    <w:rsid w:val="00F56ACD"/>
    <w:rsid w:val="00F602DC"/>
    <w:rsid w:val="00F60AE0"/>
    <w:rsid w:val="00F60EF9"/>
    <w:rsid w:val="00F61AF0"/>
    <w:rsid w:val="00F628F6"/>
    <w:rsid w:val="00F6299D"/>
    <w:rsid w:val="00F63444"/>
    <w:rsid w:val="00F6398B"/>
    <w:rsid w:val="00F64016"/>
    <w:rsid w:val="00F64881"/>
    <w:rsid w:val="00F65441"/>
    <w:rsid w:val="00F65ADF"/>
    <w:rsid w:val="00F65BEC"/>
    <w:rsid w:val="00F67148"/>
    <w:rsid w:val="00F7090E"/>
    <w:rsid w:val="00F71252"/>
    <w:rsid w:val="00F71509"/>
    <w:rsid w:val="00F722AF"/>
    <w:rsid w:val="00F722E0"/>
    <w:rsid w:val="00F72636"/>
    <w:rsid w:val="00F72801"/>
    <w:rsid w:val="00F72E0E"/>
    <w:rsid w:val="00F7300D"/>
    <w:rsid w:val="00F73104"/>
    <w:rsid w:val="00F731CD"/>
    <w:rsid w:val="00F7457C"/>
    <w:rsid w:val="00F74CB2"/>
    <w:rsid w:val="00F7505E"/>
    <w:rsid w:val="00F753B7"/>
    <w:rsid w:val="00F75AFA"/>
    <w:rsid w:val="00F7611C"/>
    <w:rsid w:val="00F80224"/>
    <w:rsid w:val="00F8103E"/>
    <w:rsid w:val="00F81A9A"/>
    <w:rsid w:val="00F82DE6"/>
    <w:rsid w:val="00F838A6"/>
    <w:rsid w:val="00F84C12"/>
    <w:rsid w:val="00F84C6F"/>
    <w:rsid w:val="00F85238"/>
    <w:rsid w:val="00F855C0"/>
    <w:rsid w:val="00F85FE5"/>
    <w:rsid w:val="00F861BB"/>
    <w:rsid w:val="00F8654E"/>
    <w:rsid w:val="00F8743F"/>
    <w:rsid w:val="00F87634"/>
    <w:rsid w:val="00F90563"/>
    <w:rsid w:val="00F9179F"/>
    <w:rsid w:val="00F92E99"/>
    <w:rsid w:val="00F93766"/>
    <w:rsid w:val="00F938E2"/>
    <w:rsid w:val="00F94425"/>
    <w:rsid w:val="00F9445E"/>
    <w:rsid w:val="00F94E75"/>
    <w:rsid w:val="00F9527C"/>
    <w:rsid w:val="00F9530D"/>
    <w:rsid w:val="00F95E6E"/>
    <w:rsid w:val="00F9710D"/>
    <w:rsid w:val="00F974EE"/>
    <w:rsid w:val="00F97769"/>
    <w:rsid w:val="00F979C5"/>
    <w:rsid w:val="00F97FDA"/>
    <w:rsid w:val="00FA03DC"/>
    <w:rsid w:val="00FA0BE3"/>
    <w:rsid w:val="00FA0D8B"/>
    <w:rsid w:val="00FA11A6"/>
    <w:rsid w:val="00FA1279"/>
    <w:rsid w:val="00FA1439"/>
    <w:rsid w:val="00FA167C"/>
    <w:rsid w:val="00FA1F3D"/>
    <w:rsid w:val="00FA23F6"/>
    <w:rsid w:val="00FA2981"/>
    <w:rsid w:val="00FA2C2A"/>
    <w:rsid w:val="00FA2FA8"/>
    <w:rsid w:val="00FA3805"/>
    <w:rsid w:val="00FA41C6"/>
    <w:rsid w:val="00FA466B"/>
    <w:rsid w:val="00FA4D18"/>
    <w:rsid w:val="00FA698A"/>
    <w:rsid w:val="00FA77EA"/>
    <w:rsid w:val="00FB030D"/>
    <w:rsid w:val="00FB0EA7"/>
    <w:rsid w:val="00FB0F5A"/>
    <w:rsid w:val="00FB1CFA"/>
    <w:rsid w:val="00FB237F"/>
    <w:rsid w:val="00FB23CD"/>
    <w:rsid w:val="00FB2DDC"/>
    <w:rsid w:val="00FB3AF3"/>
    <w:rsid w:val="00FB495D"/>
    <w:rsid w:val="00FB55AE"/>
    <w:rsid w:val="00FB5796"/>
    <w:rsid w:val="00FB62C0"/>
    <w:rsid w:val="00FB7483"/>
    <w:rsid w:val="00FB76C6"/>
    <w:rsid w:val="00FB7985"/>
    <w:rsid w:val="00FB79DF"/>
    <w:rsid w:val="00FC01A4"/>
    <w:rsid w:val="00FC08B6"/>
    <w:rsid w:val="00FC185A"/>
    <w:rsid w:val="00FC1E0B"/>
    <w:rsid w:val="00FC2066"/>
    <w:rsid w:val="00FC3489"/>
    <w:rsid w:val="00FC3727"/>
    <w:rsid w:val="00FC3CC1"/>
    <w:rsid w:val="00FC41B6"/>
    <w:rsid w:val="00FC43F2"/>
    <w:rsid w:val="00FC4B9D"/>
    <w:rsid w:val="00FC6739"/>
    <w:rsid w:val="00FC7080"/>
    <w:rsid w:val="00FC79CD"/>
    <w:rsid w:val="00FC7E62"/>
    <w:rsid w:val="00FD03EA"/>
    <w:rsid w:val="00FD0EAA"/>
    <w:rsid w:val="00FD1AB8"/>
    <w:rsid w:val="00FD1B3B"/>
    <w:rsid w:val="00FD21F8"/>
    <w:rsid w:val="00FD22E6"/>
    <w:rsid w:val="00FD3C03"/>
    <w:rsid w:val="00FD3FB1"/>
    <w:rsid w:val="00FD40D4"/>
    <w:rsid w:val="00FD43C7"/>
    <w:rsid w:val="00FD466D"/>
    <w:rsid w:val="00FD4CAB"/>
    <w:rsid w:val="00FD4DB2"/>
    <w:rsid w:val="00FD619B"/>
    <w:rsid w:val="00FD6B7B"/>
    <w:rsid w:val="00FD6DFE"/>
    <w:rsid w:val="00FD7317"/>
    <w:rsid w:val="00FD7705"/>
    <w:rsid w:val="00FE06E6"/>
    <w:rsid w:val="00FE07C3"/>
    <w:rsid w:val="00FE12EC"/>
    <w:rsid w:val="00FE1B93"/>
    <w:rsid w:val="00FE1DF8"/>
    <w:rsid w:val="00FE1EC7"/>
    <w:rsid w:val="00FE29AF"/>
    <w:rsid w:val="00FE3289"/>
    <w:rsid w:val="00FE366A"/>
    <w:rsid w:val="00FE3C68"/>
    <w:rsid w:val="00FE400E"/>
    <w:rsid w:val="00FE489F"/>
    <w:rsid w:val="00FE493D"/>
    <w:rsid w:val="00FE5198"/>
    <w:rsid w:val="00FE5403"/>
    <w:rsid w:val="00FE557C"/>
    <w:rsid w:val="00FE57FC"/>
    <w:rsid w:val="00FE5A5C"/>
    <w:rsid w:val="00FE5CB7"/>
    <w:rsid w:val="00FE5CEE"/>
    <w:rsid w:val="00FE64D6"/>
    <w:rsid w:val="00FE694A"/>
    <w:rsid w:val="00FE69DD"/>
    <w:rsid w:val="00FE6AAA"/>
    <w:rsid w:val="00FE6FDA"/>
    <w:rsid w:val="00FE7389"/>
    <w:rsid w:val="00FE771C"/>
    <w:rsid w:val="00FE7B28"/>
    <w:rsid w:val="00FE7D2B"/>
    <w:rsid w:val="00FF02F4"/>
    <w:rsid w:val="00FF1905"/>
    <w:rsid w:val="00FF1D0D"/>
    <w:rsid w:val="00FF2410"/>
    <w:rsid w:val="00FF290E"/>
    <w:rsid w:val="00FF2FC2"/>
    <w:rsid w:val="00FF44D5"/>
    <w:rsid w:val="00FF4746"/>
    <w:rsid w:val="00FF50A4"/>
    <w:rsid w:val="00FF551D"/>
    <w:rsid w:val="00FF6248"/>
    <w:rsid w:val="00FF65C7"/>
    <w:rsid w:val="00FF6AF6"/>
    <w:rsid w:val="00FF7113"/>
    <w:rsid w:val="00FF7C37"/>
    <w:rsid w:val="03DBEEA6"/>
    <w:rsid w:val="0755FF37"/>
    <w:rsid w:val="078C696A"/>
    <w:rsid w:val="07C5F634"/>
    <w:rsid w:val="08FEB250"/>
    <w:rsid w:val="096E05DE"/>
    <w:rsid w:val="0B19E49D"/>
    <w:rsid w:val="0D3B0342"/>
    <w:rsid w:val="0E673D92"/>
    <w:rsid w:val="117486B3"/>
    <w:rsid w:val="150E77F2"/>
    <w:rsid w:val="1618CF45"/>
    <w:rsid w:val="16379928"/>
    <w:rsid w:val="17317AF6"/>
    <w:rsid w:val="17531BC3"/>
    <w:rsid w:val="175CB210"/>
    <w:rsid w:val="19098B72"/>
    <w:rsid w:val="19566EEC"/>
    <w:rsid w:val="1985BB8F"/>
    <w:rsid w:val="19F3B818"/>
    <w:rsid w:val="1A880CF7"/>
    <w:rsid w:val="1A8B4E7E"/>
    <w:rsid w:val="1AA98C85"/>
    <w:rsid w:val="1BDCDCF9"/>
    <w:rsid w:val="1C9F5964"/>
    <w:rsid w:val="1CB3E9F3"/>
    <w:rsid w:val="1CD00263"/>
    <w:rsid w:val="1D365357"/>
    <w:rsid w:val="1D3802B7"/>
    <w:rsid w:val="1FA05734"/>
    <w:rsid w:val="1FA773ED"/>
    <w:rsid w:val="2036679D"/>
    <w:rsid w:val="20817342"/>
    <w:rsid w:val="21589827"/>
    <w:rsid w:val="21E1C479"/>
    <w:rsid w:val="220B187F"/>
    <w:rsid w:val="222585CC"/>
    <w:rsid w:val="23421A81"/>
    <w:rsid w:val="2372FE9D"/>
    <w:rsid w:val="23D1ECE3"/>
    <w:rsid w:val="263E4040"/>
    <w:rsid w:val="26CBC05F"/>
    <w:rsid w:val="272E9C25"/>
    <w:rsid w:val="28A55E06"/>
    <w:rsid w:val="2A27D83F"/>
    <w:rsid w:val="2A412E67"/>
    <w:rsid w:val="2BDCFEC8"/>
    <w:rsid w:val="2C23EABF"/>
    <w:rsid w:val="2C8C6540"/>
    <w:rsid w:val="2CB0117A"/>
    <w:rsid w:val="2E24D7A2"/>
    <w:rsid w:val="2FE3C1C0"/>
    <w:rsid w:val="2FEA7F5B"/>
    <w:rsid w:val="30926490"/>
    <w:rsid w:val="30B0894D"/>
    <w:rsid w:val="30E07CC0"/>
    <w:rsid w:val="31C91B9C"/>
    <w:rsid w:val="31E254D7"/>
    <w:rsid w:val="325DC0A8"/>
    <w:rsid w:val="33ED7915"/>
    <w:rsid w:val="348B9627"/>
    <w:rsid w:val="34ACA898"/>
    <w:rsid w:val="3944230D"/>
    <w:rsid w:val="39ECCBFA"/>
    <w:rsid w:val="3A29F9BE"/>
    <w:rsid w:val="3A874086"/>
    <w:rsid w:val="3B3D2791"/>
    <w:rsid w:val="3B842B9A"/>
    <w:rsid w:val="3BA27AEA"/>
    <w:rsid w:val="416BEF7C"/>
    <w:rsid w:val="4392B6BA"/>
    <w:rsid w:val="439CBC27"/>
    <w:rsid w:val="449116FE"/>
    <w:rsid w:val="45017490"/>
    <w:rsid w:val="453DB171"/>
    <w:rsid w:val="4588CA01"/>
    <w:rsid w:val="45AA8EC6"/>
    <w:rsid w:val="45D7CBF7"/>
    <w:rsid w:val="471FB6EC"/>
    <w:rsid w:val="4768006D"/>
    <w:rsid w:val="48185D55"/>
    <w:rsid w:val="4C273416"/>
    <w:rsid w:val="4DBA4DA3"/>
    <w:rsid w:val="4E879ED9"/>
    <w:rsid w:val="4F912AE5"/>
    <w:rsid w:val="506216D2"/>
    <w:rsid w:val="5117945D"/>
    <w:rsid w:val="512BCF24"/>
    <w:rsid w:val="534B5F0E"/>
    <w:rsid w:val="53A005F0"/>
    <w:rsid w:val="543D3D0E"/>
    <w:rsid w:val="551BC91B"/>
    <w:rsid w:val="5525E0B5"/>
    <w:rsid w:val="55D90D6F"/>
    <w:rsid w:val="57774FC6"/>
    <w:rsid w:val="59792E1A"/>
    <w:rsid w:val="5A6EE169"/>
    <w:rsid w:val="5A9FC1C5"/>
    <w:rsid w:val="5B083566"/>
    <w:rsid w:val="5E2363F1"/>
    <w:rsid w:val="5EA9A8C6"/>
    <w:rsid w:val="5F511CE9"/>
    <w:rsid w:val="601F6E88"/>
    <w:rsid w:val="60206AA7"/>
    <w:rsid w:val="6047CC5F"/>
    <w:rsid w:val="6085AAB9"/>
    <w:rsid w:val="62AF929B"/>
    <w:rsid w:val="63145FE4"/>
    <w:rsid w:val="651A4D87"/>
    <w:rsid w:val="656576F6"/>
    <w:rsid w:val="66ACCF3F"/>
    <w:rsid w:val="66B195F4"/>
    <w:rsid w:val="66CDC3FB"/>
    <w:rsid w:val="69D7C6D5"/>
    <w:rsid w:val="6A0C3831"/>
    <w:rsid w:val="6C0C0789"/>
    <w:rsid w:val="6C7BC8FF"/>
    <w:rsid w:val="6DD98845"/>
    <w:rsid w:val="6E81E52A"/>
    <w:rsid w:val="6EB7AD79"/>
    <w:rsid w:val="6ED66537"/>
    <w:rsid w:val="70638A77"/>
    <w:rsid w:val="7089EB4B"/>
    <w:rsid w:val="72DDCED9"/>
    <w:rsid w:val="7448C9C9"/>
    <w:rsid w:val="76D2CBFB"/>
    <w:rsid w:val="79545CA2"/>
    <w:rsid w:val="7A82A66E"/>
    <w:rsid w:val="7C07A93E"/>
    <w:rsid w:val="7E71EACB"/>
    <w:rsid w:val="7F6FB477"/>
    <w:rsid w:val="7F75F3D7"/>
    <w:rsid w:val="7F8B7C70"/>
    <w:rsid w:val="7FF18847"/>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BBC226"/>
  <w15:chartTrackingRefBased/>
  <w15:docId w15:val="{70548AF8-C41B-4AF8-8488-411B62641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D52AA"/>
    <w:pPr>
      <w:spacing w:line="340" w:lineRule="atLeast"/>
      <w:jc w:val="both"/>
    </w:pPr>
    <w:rPr>
      <w:rFonts w:ascii="Times New Roman" w:eastAsia="Times New Roman" w:hAnsi="Times New Roman"/>
      <w:color w:val="000000"/>
      <w:sz w:val="24"/>
      <w:lang w:val="en-GB"/>
    </w:rPr>
  </w:style>
  <w:style w:type="paragraph" w:styleId="berschrift1">
    <w:name w:val="heading 1"/>
    <w:basedOn w:val="21heading1"/>
    <w:next w:val="Standard"/>
    <w:link w:val="berschrift1Zchn"/>
    <w:uiPriority w:val="9"/>
    <w:qFormat/>
    <w:rsid w:val="008B45C4"/>
    <w:pPr>
      <w:numPr>
        <w:numId w:val="34"/>
      </w:numPr>
    </w:pPr>
  </w:style>
  <w:style w:type="paragraph" w:styleId="berschrift2">
    <w:name w:val="heading 2"/>
    <w:basedOn w:val="22heading2"/>
    <w:next w:val="Standard"/>
    <w:link w:val="berschrift2Zchn"/>
    <w:uiPriority w:val="9"/>
    <w:unhideWhenUsed/>
    <w:qFormat/>
    <w:rsid w:val="007317D8"/>
    <w:pPr>
      <w:numPr>
        <w:ilvl w:val="1"/>
        <w:numId w:val="34"/>
      </w:numPr>
      <w:spacing w:before="120" w:after="60"/>
      <w:ind w:left="578" w:hanging="578"/>
    </w:pPr>
    <w:rPr>
      <w:b w:val="0"/>
      <w:color w:val="auto"/>
    </w:rPr>
  </w:style>
  <w:style w:type="paragraph" w:styleId="berschrift3">
    <w:name w:val="heading 3"/>
    <w:basedOn w:val="23heading3"/>
    <w:next w:val="Standard"/>
    <w:link w:val="berschrift3Zchn"/>
    <w:uiPriority w:val="9"/>
    <w:unhideWhenUsed/>
    <w:qFormat/>
    <w:rsid w:val="00E1563F"/>
    <w:pPr>
      <w:numPr>
        <w:ilvl w:val="2"/>
        <w:numId w:val="34"/>
      </w:numPr>
      <w:spacing w:before="120" w:after="60"/>
    </w:pPr>
  </w:style>
  <w:style w:type="paragraph" w:styleId="berschrift4">
    <w:name w:val="heading 4"/>
    <w:basedOn w:val="Standard"/>
    <w:next w:val="Standard"/>
    <w:link w:val="berschrift4Zchn"/>
    <w:uiPriority w:val="9"/>
    <w:semiHidden/>
    <w:unhideWhenUsed/>
    <w:qFormat/>
    <w:rsid w:val="000B3FCA"/>
    <w:pPr>
      <w:keepNext/>
      <w:keepLines/>
      <w:numPr>
        <w:ilvl w:val="3"/>
        <w:numId w:val="34"/>
      </w:numPr>
      <w:spacing w:before="4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0B3FCA"/>
    <w:pPr>
      <w:keepNext/>
      <w:keepLines/>
      <w:numPr>
        <w:ilvl w:val="4"/>
        <w:numId w:val="34"/>
      </w:numPr>
      <w:spacing w:before="4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0B3FCA"/>
    <w:pPr>
      <w:keepNext/>
      <w:keepLines/>
      <w:numPr>
        <w:ilvl w:val="5"/>
        <w:numId w:val="34"/>
      </w:numPr>
      <w:spacing w:before="4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0B3FCA"/>
    <w:pPr>
      <w:keepNext/>
      <w:keepLines/>
      <w:numPr>
        <w:ilvl w:val="6"/>
        <w:numId w:val="34"/>
      </w:numPr>
      <w:spacing w:before="4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0B3FCA"/>
    <w:pPr>
      <w:keepNext/>
      <w:keepLines/>
      <w:numPr>
        <w:ilvl w:val="7"/>
        <w:numId w:val="34"/>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0B3FCA"/>
    <w:pPr>
      <w:keepNext/>
      <w:keepLines/>
      <w:numPr>
        <w:ilvl w:val="8"/>
        <w:numId w:val="3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B45C4"/>
    <w:rPr>
      <w:rFonts w:ascii="Palatino Linotype" w:eastAsia="Times New Roman" w:hAnsi="Palatino Linotype"/>
      <w:b/>
      <w:snapToGrid w:val="0"/>
      <w:szCs w:val="22"/>
      <w:lang w:val="en-US" w:eastAsia="zh-CN" w:bidi="en-US"/>
    </w:rPr>
  </w:style>
  <w:style w:type="character" w:customStyle="1" w:styleId="berschrift2Zchn">
    <w:name w:val="Überschrift 2 Zchn"/>
    <w:basedOn w:val="Absatz-Standardschriftart"/>
    <w:link w:val="berschrift2"/>
    <w:uiPriority w:val="9"/>
    <w:rsid w:val="007317D8"/>
    <w:rPr>
      <w:rFonts w:ascii="Palatino Linotype" w:eastAsia="Times New Roman" w:hAnsi="Palatino Linotype"/>
      <w:i/>
      <w:noProof/>
      <w:snapToGrid w:val="0"/>
      <w:szCs w:val="22"/>
      <w:lang w:val="en-US" w:bidi="en-US"/>
    </w:rPr>
  </w:style>
  <w:style w:type="character" w:customStyle="1" w:styleId="berschrift3Zchn">
    <w:name w:val="Überschrift 3 Zchn"/>
    <w:basedOn w:val="Absatz-Standardschriftart"/>
    <w:link w:val="berschrift3"/>
    <w:uiPriority w:val="9"/>
    <w:rsid w:val="00E1563F"/>
    <w:rPr>
      <w:rFonts w:ascii="Palatino Linotype" w:eastAsia="Times New Roman" w:hAnsi="Palatino Linotype"/>
      <w:snapToGrid w:val="0"/>
      <w:color w:val="000000"/>
      <w:szCs w:val="22"/>
      <w:lang w:val="en-GB" w:bidi="en-US"/>
    </w:rPr>
  </w:style>
  <w:style w:type="character" w:customStyle="1" w:styleId="berschrift4Zchn">
    <w:name w:val="Überschrift 4 Zchn"/>
    <w:basedOn w:val="Absatz-Standardschriftart"/>
    <w:link w:val="berschrift4"/>
    <w:uiPriority w:val="9"/>
    <w:semiHidden/>
    <w:rsid w:val="000B3FCA"/>
    <w:rPr>
      <w:rFonts w:asciiTheme="majorHAnsi" w:eastAsiaTheme="majorEastAsia" w:hAnsiTheme="majorHAnsi" w:cstheme="majorBidi"/>
      <w:i/>
      <w:iCs/>
      <w:color w:val="2E74B5" w:themeColor="accent1" w:themeShade="BF"/>
      <w:sz w:val="24"/>
      <w:lang w:val="en-US"/>
    </w:rPr>
  </w:style>
  <w:style w:type="character" w:customStyle="1" w:styleId="berschrift5Zchn">
    <w:name w:val="Überschrift 5 Zchn"/>
    <w:basedOn w:val="Absatz-Standardschriftart"/>
    <w:link w:val="berschrift5"/>
    <w:uiPriority w:val="9"/>
    <w:semiHidden/>
    <w:rsid w:val="000B3FCA"/>
    <w:rPr>
      <w:rFonts w:asciiTheme="majorHAnsi" w:eastAsiaTheme="majorEastAsia" w:hAnsiTheme="majorHAnsi" w:cstheme="majorBidi"/>
      <w:color w:val="2E74B5" w:themeColor="accent1" w:themeShade="BF"/>
      <w:sz w:val="24"/>
      <w:lang w:val="en-US"/>
    </w:rPr>
  </w:style>
  <w:style w:type="character" w:customStyle="1" w:styleId="berschrift6Zchn">
    <w:name w:val="Überschrift 6 Zchn"/>
    <w:basedOn w:val="Absatz-Standardschriftart"/>
    <w:link w:val="berschrift6"/>
    <w:uiPriority w:val="9"/>
    <w:semiHidden/>
    <w:rsid w:val="000B3FCA"/>
    <w:rPr>
      <w:rFonts w:asciiTheme="majorHAnsi" w:eastAsiaTheme="majorEastAsia" w:hAnsiTheme="majorHAnsi" w:cstheme="majorBidi"/>
      <w:color w:val="1F4D78" w:themeColor="accent1" w:themeShade="7F"/>
      <w:sz w:val="24"/>
      <w:lang w:val="en-US"/>
    </w:rPr>
  </w:style>
  <w:style w:type="character" w:customStyle="1" w:styleId="berschrift7Zchn">
    <w:name w:val="Überschrift 7 Zchn"/>
    <w:basedOn w:val="Absatz-Standardschriftart"/>
    <w:link w:val="berschrift7"/>
    <w:uiPriority w:val="9"/>
    <w:semiHidden/>
    <w:rsid w:val="000B3FCA"/>
    <w:rPr>
      <w:rFonts w:asciiTheme="majorHAnsi" w:eastAsiaTheme="majorEastAsia" w:hAnsiTheme="majorHAnsi" w:cstheme="majorBidi"/>
      <w:i/>
      <w:iCs/>
      <w:color w:val="1F4D78" w:themeColor="accent1" w:themeShade="7F"/>
      <w:sz w:val="24"/>
      <w:lang w:val="en-US"/>
    </w:rPr>
  </w:style>
  <w:style w:type="character" w:customStyle="1" w:styleId="berschrift8Zchn">
    <w:name w:val="Überschrift 8 Zchn"/>
    <w:basedOn w:val="Absatz-Standardschriftart"/>
    <w:link w:val="berschrift8"/>
    <w:uiPriority w:val="9"/>
    <w:semiHidden/>
    <w:rsid w:val="000B3FCA"/>
    <w:rPr>
      <w:rFonts w:asciiTheme="majorHAnsi" w:eastAsiaTheme="majorEastAsia" w:hAnsiTheme="majorHAnsi" w:cstheme="majorBidi"/>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0B3FCA"/>
    <w:rPr>
      <w:rFonts w:asciiTheme="majorHAnsi" w:eastAsiaTheme="majorEastAsia" w:hAnsiTheme="majorHAnsi" w:cstheme="majorBidi"/>
      <w:i/>
      <w:iCs/>
      <w:color w:val="272727" w:themeColor="text1" w:themeTint="D8"/>
      <w:sz w:val="21"/>
      <w:szCs w:val="21"/>
      <w:lang w:val="en-US"/>
    </w:rPr>
  </w:style>
  <w:style w:type="paragraph" w:customStyle="1" w:styleId="11articletype">
    <w:name w:val="1.1_article_type"/>
    <w:basedOn w:val="31text"/>
    <w:next w:val="12title"/>
    <w:qFormat/>
    <w:rsid w:val="009039D6"/>
    <w:pPr>
      <w:spacing w:before="240" w:line="240" w:lineRule="auto"/>
      <w:ind w:firstLine="0"/>
      <w:jc w:val="left"/>
    </w:pPr>
    <w:rPr>
      <w:i/>
    </w:rPr>
  </w:style>
  <w:style w:type="paragraph" w:customStyle="1" w:styleId="31text">
    <w:name w:val="3.1_text"/>
    <w:link w:val="31textZchn"/>
    <w:qFormat/>
    <w:rsid w:val="009039D6"/>
    <w:pPr>
      <w:adjustRightInd w:val="0"/>
      <w:snapToGrid w:val="0"/>
      <w:spacing w:line="260" w:lineRule="atLeast"/>
      <w:ind w:firstLine="425"/>
      <w:jc w:val="both"/>
    </w:pPr>
    <w:rPr>
      <w:rFonts w:ascii="Palatino Linotype" w:eastAsia="Times New Roman" w:hAnsi="Palatino Linotype"/>
      <w:snapToGrid w:val="0"/>
      <w:color w:val="000000"/>
      <w:szCs w:val="22"/>
      <w:lang w:val="en-GB" w:bidi="en-US"/>
    </w:rPr>
  </w:style>
  <w:style w:type="paragraph" w:customStyle="1" w:styleId="12title">
    <w:name w:val="1.2_title"/>
    <w:next w:val="13authornames"/>
    <w:qFormat/>
    <w:rsid w:val="009039D6"/>
    <w:pPr>
      <w:adjustRightInd w:val="0"/>
      <w:snapToGrid w:val="0"/>
      <w:spacing w:after="240" w:line="400" w:lineRule="exact"/>
    </w:pPr>
    <w:rPr>
      <w:rFonts w:ascii="Palatino Linotype" w:eastAsia="Times New Roman" w:hAnsi="Palatino Linotype"/>
      <w:b/>
      <w:snapToGrid w:val="0"/>
      <w:color w:val="000000"/>
      <w:sz w:val="36"/>
      <w:lang w:val="en-GB" w:bidi="en-US"/>
    </w:rPr>
  </w:style>
  <w:style w:type="paragraph" w:customStyle="1" w:styleId="13authornames">
    <w:name w:val="1.3_authornames"/>
    <w:basedOn w:val="31text"/>
    <w:next w:val="14history"/>
    <w:qFormat/>
    <w:rsid w:val="009039D6"/>
    <w:pPr>
      <w:spacing w:after="120"/>
      <w:ind w:firstLine="0"/>
      <w:jc w:val="left"/>
    </w:pPr>
    <w:rPr>
      <w:b/>
      <w:snapToGrid/>
    </w:rPr>
  </w:style>
  <w:style w:type="paragraph" w:customStyle="1" w:styleId="14history">
    <w:name w:val="1.4_history"/>
    <w:basedOn w:val="62Acknowledgments"/>
    <w:next w:val="Standard"/>
    <w:qFormat/>
    <w:rsid w:val="009039D6"/>
    <w:pPr>
      <w:ind w:left="113"/>
      <w:jc w:val="left"/>
    </w:pPr>
    <w:rPr>
      <w:snapToGrid/>
    </w:rPr>
  </w:style>
  <w:style w:type="paragraph" w:customStyle="1" w:styleId="62Acknowledgments">
    <w:name w:val="6.2_Acknowledgments"/>
    <w:qFormat/>
    <w:rsid w:val="009039D6"/>
    <w:pPr>
      <w:adjustRightInd w:val="0"/>
      <w:snapToGrid w:val="0"/>
      <w:spacing w:before="120" w:line="200" w:lineRule="atLeast"/>
      <w:jc w:val="both"/>
    </w:pPr>
    <w:rPr>
      <w:rFonts w:ascii="Palatino Linotype" w:eastAsia="Times New Roman" w:hAnsi="Palatino Linotype"/>
      <w:snapToGrid w:val="0"/>
      <w:color w:val="000000"/>
      <w:sz w:val="18"/>
      <w:lang w:val="en-GB" w:bidi="en-US"/>
    </w:rPr>
  </w:style>
  <w:style w:type="paragraph" w:customStyle="1" w:styleId="16affiliation">
    <w:name w:val="1.6_affiliation"/>
    <w:basedOn w:val="62Acknowledgments"/>
    <w:qFormat/>
    <w:rsid w:val="009039D6"/>
    <w:pPr>
      <w:spacing w:before="0"/>
      <w:ind w:left="311" w:hanging="198"/>
      <w:jc w:val="left"/>
    </w:pPr>
    <w:rPr>
      <w:snapToGrid/>
      <w:szCs w:val="18"/>
    </w:rPr>
  </w:style>
  <w:style w:type="paragraph" w:customStyle="1" w:styleId="17abstract">
    <w:name w:val="1.7_abstract"/>
    <w:basedOn w:val="31text"/>
    <w:next w:val="18keywords"/>
    <w:qFormat/>
    <w:rsid w:val="009039D6"/>
    <w:pPr>
      <w:spacing w:before="240"/>
      <w:ind w:left="113" w:firstLine="0"/>
    </w:pPr>
    <w:rPr>
      <w:snapToGrid/>
    </w:rPr>
  </w:style>
  <w:style w:type="paragraph" w:customStyle="1" w:styleId="18keywords">
    <w:name w:val="1.8_keywords"/>
    <w:basedOn w:val="31text"/>
    <w:next w:val="Standard"/>
    <w:qFormat/>
    <w:rsid w:val="009039D6"/>
    <w:pPr>
      <w:spacing w:before="240"/>
      <w:ind w:left="113" w:firstLine="0"/>
    </w:pPr>
  </w:style>
  <w:style w:type="paragraph" w:customStyle="1" w:styleId="19line">
    <w:name w:val="1.9_line"/>
    <w:basedOn w:val="31text"/>
    <w:qFormat/>
    <w:rsid w:val="009039D6"/>
    <w:pPr>
      <w:pBdr>
        <w:bottom w:val="single" w:sz="6" w:space="1" w:color="auto"/>
      </w:pBdr>
      <w:ind w:firstLine="0"/>
    </w:pPr>
    <w:rPr>
      <w:snapToGrid/>
      <w:szCs w:val="24"/>
    </w:rPr>
  </w:style>
  <w:style w:type="paragraph" w:styleId="Kopfzeile">
    <w:name w:val="header"/>
    <w:basedOn w:val="Standard"/>
    <w:link w:val="KopfzeileZchn"/>
    <w:uiPriority w:val="99"/>
    <w:rsid w:val="009039D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KopfzeileZchn">
    <w:name w:val="Kopfzeile Zchn"/>
    <w:link w:val="Kopfzeile"/>
    <w:uiPriority w:val="99"/>
    <w:rsid w:val="009039D6"/>
    <w:rPr>
      <w:rFonts w:ascii="Times New Roman" w:eastAsia="Times New Roman" w:hAnsi="Times New Roman" w:cs="Times New Roman"/>
      <w:color w:val="000000"/>
      <w:kern w:val="0"/>
      <w:sz w:val="18"/>
      <w:szCs w:val="18"/>
      <w:lang w:eastAsia="de-DE"/>
    </w:rPr>
  </w:style>
  <w:style w:type="paragraph" w:customStyle="1" w:styleId="logo">
    <w:name w:val="logo"/>
    <w:qFormat/>
    <w:rsid w:val="009039D6"/>
    <w:pPr>
      <w:adjustRightInd w:val="0"/>
      <w:snapToGrid w:val="0"/>
    </w:pPr>
    <w:rPr>
      <w:rFonts w:ascii="Palatino Linotype" w:eastAsia="Times New Roman" w:hAnsi="Palatino Linotype"/>
      <w:i/>
      <w:color w:val="000000"/>
      <w:sz w:val="24"/>
      <w:szCs w:val="22"/>
      <w:lang w:val="en-US" w:eastAsia="de-CH"/>
    </w:rPr>
  </w:style>
  <w:style w:type="paragraph" w:customStyle="1" w:styleId="32textnoindent">
    <w:name w:val="3.2_text_no_indent"/>
    <w:basedOn w:val="31text"/>
    <w:qFormat/>
    <w:rsid w:val="009039D6"/>
    <w:pPr>
      <w:ind w:firstLine="0"/>
    </w:pPr>
  </w:style>
  <w:style w:type="paragraph" w:customStyle="1" w:styleId="33textspaceafter">
    <w:name w:val="3.3_text_space_after"/>
    <w:basedOn w:val="31text"/>
    <w:qFormat/>
    <w:rsid w:val="009039D6"/>
    <w:pPr>
      <w:spacing w:after="240"/>
    </w:pPr>
  </w:style>
  <w:style w:type="paragraph" w:customStyle="1" w:styleId="35textbeforelist">
    <w:name w:val="3.5_text_before_list"/>
    <w:basedOn w:val="31text"/>
    <w:qFormat/>
    <w:rsid w:val="009039D6"/>
    <w:pPr>
      <w:spacing w:after="120"/>
    </w:pPr>
  </w:style>
  <w:style w:type="paragraph" w:customStyle="1" w:styleId="36textafterlist">
    <w:name w:val="3.6_text_after_list"/>
    <w:basedOn w:val="31text"/>
    <w:qFormat/>
    <w:rsid w:val="009039D6"/>
    <w:pPr>
      <w:spacing w:before="120"/>
    </w:pPr>
  </w:style>
  <w:style w:type="paragraph" w:customStyle="1" w:styleId="37itemize">
    <w:name w:val="3.7_itemize"/>
    <w:basedOn w:val="31text"/>
    <w:qFormat/>
    <w:rsid w:val="009039D6"/>
    <w:pPr>
      <w:numPr>
        <w:numId w:val="1"/>
      </w:numPr>
      <w:ind w:left="425" w:hanging="425"/>
    </w:pPr>
  </w:style>
  <w:style w:type="paragraph" w:customStyle="1" w:styleId="38bullet">
    <w:name w:val="3.8_bullet"/>
    <w:basedOn w:val="31text"/>
    <w:qFormat/>
    <w:rsid w:val="009039D6"/>
    <w:pPr>
      <w:numPr>
        <w:numId w:val="2"/>
      </w:numPr>
      <w:ind w:left="425" w:hanging="425"/>
    </w:pPr>
  </w:style>
  <w:style w:type="paragraph" w:customStyle="1" w:styleId="39equation">
    <w:name w:val="3.9_equation"/>
    <w:basedOn w:val="31text"/>
    <w:qFormat/>
    <w:rsid w:val="009039D6"/>
    <w:pPr>
      <w:spacing w:before="120" w:after="120"/>
      <w:ind w:left="709" w:firstLine="0"/>
      <w:jc w:val="center"/>
    </w:pPr>
  </w:style>
  <w:style w:type="paragraph" w:customStyle="1" w:styleId="3aequationnumber">
    <w:name w:val="3.a_equation_number"/>
    <w:basedOn w:val="31text"/>
    <w:qFormat/>
    <w:rsid w:val="009039D6"/>
    <w:pPr>
      <w:spacing w:before="120" w:after="120" w:line="240" w:lineRule="auto"/>
      <w:ind w:firstLine="0"/>
      <w:jc w:val="right"/>
    </w:pPr>
  </w:style>
  <w:style w:type="paragraph" w:customStyle="1" w:styleId="41tablecaption">
    <w:name w:val="4.1_table_caption"/>
    <w:basedOn w:val="62Acknowledgments"/>
    <w:qFormat/>
    <w:rsid w:val="009039D6"/>
    <w:pPr>
      <w:spacing w:before="240" w:after="120" w:line="260" w:lineRule="atLeast"/>
      <w:ind w:left="425" w:right="425"/>
    </w:pPr>
    <w:rPr>
      <w:snapToGrid/>
      <w:szCs w:val="22"/>
    </w:rPr>
  </w:style>
  <w:style w:type="paragraph" w:customStyle="1" w:styleId="42tablebody">
    <w:name w:val="4.2_table_body"/>
    <w:qFormat/>
    <w:rsid w:val="00C56C95"/>
    <w:pPr>
      <w:adjustRightInd w:val="0"/>
      <w:snapToGrid w:val="0"/>
      <w:spacing w:line="260" w:lineRule="atLeast"/>
      <w:jc w:val="center"/>
    </w:pPr>
    <w:rPr>
      <w:rFonts w:ascii="Palatino Linotype" w:eastAsia="Times New Roman" w:hAnsi="Palatino Linotype"/>
      <w:snapToGrid w:val="0"/>
      <w:color w:val="000000"/>
      <w:lang w:val="en-US" w:bidi="en-US"/>
    </w:rPr>
  </w:style>
  <w:style w:type="paragraph" w:customStyle="1" w:styleId="43tablefooter">
    <w:name w:val="4.3_table_footer"/>
    <w:basedOn w:val="41tablecaption"/>
    <w:next w:val="31text"/>
    <w:qFormat/>
    <w:rsid w:val="009039D6"/>
    <w:pPr>
      <w:spacing w:before="0"/>
      <w:ind w:left="0" w:right="0"/>
    </w:pPr>
  </w:style>
  <w:style w:type="paragraph" w:customStyle="1" w:styleId="51figurecaption">
    <w:name w:val="5.1_figure_caption"/>
    <w:basedOn w:val="62Acknowledgments"/>
    <w:qFormat/>
    <w:rsid w:val="009039D6"/>
    <w:pPr>
      <w:spacing w:after="240" w:line="260" w:lineRule="atLeast"/>
      <w:ind w:left="425" w:right="425"/>
    </w:pPr>
    <w:rPr>
      <w:snapToGrid/>
    </w:rPr>
  </w:style>
  <w:style w:type="paragraph" w:customStyle="1" w:styleId="52figure">
    <w:name w:val="5.2_figure"/>
    <w:qFormat/>
    <w:rsid w:val="009039D6"/>
    <w:pPr>
      <w:jc w:val="center"/>
    </w:pPr>
    <w:rPr>
      <w:rFonts w:ascii="Palatino Linotype" w:eastAsia="Times New Roman" w:hAnsi="Palatino Linotype"/>
      <w:snapToGrid w:val="0"/>
      <w:color w:val="000000"/>
      <w:sz w:val="24"/>
      <w:lang w:val="en-US" w:bidi="en-US"/>
    </w:rPr>
  </w:style>
  <w:style w:type="paragraph" w:customStyle="1" w:styleId="61Supplementary">
    <w:name w:val="6.1_Supplementary"/>
    <w:basedOn w:val="62Acknowledgments"/>
    <w:qFormat/>
    <w:rsid w:val="009039D6"/>
    <w:pPr>
      <w:spacing w:before="240"/>
    </w:pPr>
    <w:rPr>
      <w:lang w:eastAsia="en-US"/>
    </w:rPr>
  </w:style>
  <w:style w:type="paragraph" w:customStyle="1" w:styleId="63AuthorContributions">
    <w:name w:val="6.3_AuthorContributions"/>
    <w:basedOn w:val="62Acknowledgments"/>
    <w:qFormat/>
    <w:rsid w:val="009039D6"/>
    <w:rPr>
      <w:rFonts w:eastAsia="SimSun"/>
      <w:color w:val="auto"/>
      <w:lang w:eastAsia="en-US"/>
    </w:rPr>
  </w:style>
  <w:style w:type="paragraph" w:customStyle="1" w:styleId="64CoI">
    <w:name w:val="6.4_CoI"/>
    <w:basedOn w:val="62Acknowledgments"/>
    <w:qFormat/>
    <w:rsid w:val="009039D6"/>
  </w:style>
  <w:style w:type="paragraph" w:customStyle="1" w:styleId="23heading3">
    <w:name w:val="2.3_heading3"/>
    <w:basedOn w:val="31text"/>
    <w:qFormat/>
    <w:rsid w:val="009039D6"/>
    <w:pPr>
      <w:spacing w:before="240" w:after="120"/>
      <w:ind w:firstLine="0"/>
      <w:jc w:val="left"/>
      <w:outlineLvl w:val="2"/>
    </w:pPr>
  </w:style>
  <w:style w:type="paragraph" w:customStyle="1" w:styleId="21heading1">
    <w:name w:val="2.1_heading1"/>
    <w:basedOn w:val="Standard"/>
    <w:qFormat/>
    <w:rsid w:val="008B45C4"/>
    <w:pPr>
      <w:adjustRightInd w:val="0"/>
      <w:snapToGrid w:val="0"/>
      <w:spacing w:before="240" w:after="120" w:line="260" w:lineRule="atLeast"/>
      <w:jc w:val="left"/>
      <w:outlineLvl w:val="0"/>
    </w:pPr>
    <w:rPr>
      <w:rFonts w:ascii="Palatino Linotype" w:hAnsi="Palatino Linotype"/>
      <w:b/>
      <w:snapToGrid w:val="0"/>
      <w:color w:val="auto"/>
      <w:sz w:val="20"/>
      <w:szCs w:val="22"/>
      <w:lang w:eastAsia="zh-CN" w:bidi="en-US"/>
    </w:rPr>
  </w:style>
  <w:style w:type="paragraph" w:customStyle="1" w:styleId="22heading2">
    <w:name w:val="2.2_heading2"/>
    <w:basedOn w:val="Standard"/>
    <w:link w:val="22heading2Zchn"/>
    <w:qFormat/>
    <w:rsid w:val="0069021F"/>
    <w:pPr>
      <w:kinsoku w:val="0"/>
      <w:overflowPunct w:val="0"/>
      <w:autoSpaceDE w:val="0"/>
      <w:autoSpaceDN w:val="0"/>
      <w:adjustRightInd w:val="0"/>
      <w:snapToGrid w:val="0"/>
      <w:spacing w:before="240" w:after="120" w:line="260" w:lineRule="atLeast"/>
      <w:jc w:val="left"/>
      <w:outlineLvl w:val="1"/>
    </w:pPr>
    <w:rPr>
      <w:rFonts w:ascii="Palatino Linotype" w:hAnsi="Palatino Linotype"/>
      <w:b/>
      <w:i/>
      <w:noProof/>
      <w:snapToGrid w:val="0"/>
      <w:sz w:val="20"/>
      <w:szCs w:val="22"/>
      <w:lang w:bidi="en-US"/>
    </w:rPr>
  </w:style>
  <w:style w:type="character" w:customStyle="1" w:styleId="22heading2Zchn">
    <w:name w:val="2.2_heading2 Zchn"/>
    <w:basedOn w:val="Absatz-Standardschriftart"/>
    <w:link w:val="22heading2"/>
    <w:rsid w:val="0069021F"/>
    <w:rPr>
      <w:rFonts w:ascii="Palatino Linotype" w:eastAsia="Times New Roman" w:hAnsi="Palatino Linotype"/>
      <w:b/>
      <w:i/>
      <w:noProof/>
      <w:snapToGrid w:val="0"/>
      <w:color w:val="000000"/>
      <w:szCs w:val="22"/>
      <w:lang w:val="en-US" w:bidi="en-US"/>
    </w:rPr>
  </w:style>
  <w:style w:type="paragraph" w:customStyle="1" w:styleId="71References">
    <w:name w:val="7.1_References"/>
    <w:basedOn w:val="62Acknowledgments"/>
    <w:qFormat/>
    <w:rsid w:val="009039D6"/>
    <w:pPr>
      <w:numPr>
        <w:numId w:val="3"/>
      </w:numPr>
      <w:spacing w:before="0" w:line="260" w:lineRule="atLeast"/>
      <w:ind w:left="425" w:hanging="425"/>
    </w:pPr>
  </w:style>
  <w:style w:type="paragraph" w:styleId="Sprechblasentext">
    <w:name w:val="Balloon Text"/>
    <w:basedOn w:val="Standard"/>
    <w:link w:val="SprechblasentextZchn"/>
    <w:uiPriority w:val="99"/>
    <w:semiHidden/>
    <w:unhideWhenUsed/>
    <w:rsid w:val="009039D6"/>
    <w:pPr>
      <w:spacing w:line="240" w:lineRule="auto"/>
    </w:pPr>
    <w:rPr>
      <w:sz w:val="18"/>
      <w:szCs w:val="18"/>
    </w:rPr>
  </w:style>
  <w:style w:type="character" w:customStyle="1" w:styleId="SprechblasentextZchn">
    <w:name w:val="Sprechblasentext Zchn"/>
    <w:link w:val="Sprechblasentext"/>
    <w:uiPriority w:val="99"/>
    <w:semiHidden/>
    <w:rsid w:val="009039D6"/>
    <w:rPr>
      <w:rFonts w:ascii="Times New Roman" w:eastAsia="Times New Roman" w:hAnsi="Times New Roman" w:cs="Times New Roman"/>
      <w:color w:val="000000"/>
      <w:kern w:val="0"/>
      <w:sz w:val="18"/>
      <w:szCs w:val="18"/>
      <w:lang w:eastAsia="de-DE"/>
    </w:rPr>
  </w:style>
  <w:style w:type="character" w:styleId="Zeilennummer">
    <w:name w:val="line number"/>
    <w:basedOn w:val="Absatz-Standardschriftart"/>
    <w:uiPriority w:val="99"/>
    <w:semiHidden/>
    <w:unhideWhenUsed/>
    <w:rsid w:val="009039D6"/>
  </w:style>
  <w:style w:type="table" w:customStyle="1" w:styleId="MDPI41threelinetable">
    <w:name w:val="MDPI_4.1_three_line_table"/>
    <w:basedOn w:val="NormaleTabelle"/>
    <w:uiPriority w:val="99"/>
    <w:rsid w:val="00C56C95"/>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character" w:styleId="Hyperlink">
    <w:name w:val="Hyperlink"/>
    <w:uiPriority w:val="99"/>
    <w:unhideWhenUsed/>
    <w:rsid w:val="00914E4B"/>
    <w:rPr>
      <w:color w:val="0563C1"/>
      <w:u w:val="single"/>
    </w:rPr>
  </w:style>
  <w:style w:type="character" w:customStyle="1" w:styleId="UnresolvedMention">
    <w:name w:val="Unresolved Mention"/>
    <w:uiPriority w:val="99"/>
    <w:semiHidden/>
    <w:unhideWhenUsed/>
    <w:rsid w:val="00B91FA6"/>
    <w:rPr>
      <w:color w:val="605E5C"/>
      <w:shd w:val="clear" w:color="auto" w:fill="E1DFDD"/>
    </w:rPr>
  </w:style>
  <w:style w:type="paragraph" w:styleId="Fuzeile">
    <w:name w:val="footer"/>
    <w:basedOn w:val="Standard"/>
    <w:link w:val="FuzeileZchn"/>
    <w:uiPriority w:val="99"/>
    <w:unhideWhenUsed/>
    <w:rsid w:val="0041236F"/>
    <w:pPr>
      <w:tabs>
        <w:tab w:val="center" w:pos="4153"/>
        <w:tab w:val="right" w:pos="8306"/>
      </w:tabs>
    </w:pPr>
  </w:style>
  <w:style w:type="character" w:customStyle="1" w:styleId="FuzeileZchn">
    <w:name w:val="Fußzeile Zchn"/>
    <w:link w:val="Fuzeile"/>
    <w:uiPriority w:val="99"/>
    <w:rsid w:val="0041236F"/>
    <w:rPr>
      <w:rFonts w:ascii="Times New Roman" w:eastAsia="Times New Roman" w:hAnsi="Times New Roman"/>
      <w:color w:val="000000"/>
      <w:sz w:val="24"/>
      <w:lang w:eastAsia="de-DE"/>
    </w:rPr>
  </w:style>
  <w:style w:type="table" w:styleId="Tabellenraster">
    <w:name w:val="Table Grid"/>
    <w:basedOn w:val="NormaleTabelle"/>
    <w:rsid w:val="004123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4">
    <w:name w:val="Plain Table 4"/>
    <w:basedOn w:val="NormaleTabelle"/>
    <w:uiPriority w:val="44"/>
    <w:rsid w:val="0041236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74PublishersNote">
    <w:name w:val="7.4_Publisher'sNote"/>
    <w:qFormat/>
    <w:rsid w:val="00C850DA"/>
    <w:pPr>
      <w:adjustRightInd w:val="0"/>
      <w:snapToGrid w:val="0"/>
      <w:spacing w:before="240" w:after="240" w:line="200" w:lineRule="atLeast"/>
    </w:pPr>
    <w:rPr>
      <w:rFonts w:ascii="Palatino Linotype" w:hAnsi="Palatino Linotype"/>
      <w:sz w:val="18"/>
      <w:szCs w:val="22"/>
      <w:lang w:val="en-US" w:eastAsia="zh-CN"/>
    </w:rPr>
  </w:style>
  <w:style w:type="table" w:customStyle="1" w:styleId="MDPI41threelinetable1">
    <w:name w:val="MDPI_4.1_three_line_table1"/>
    <w:basedOn w:val="NormaleTabelle"/>
    <w:uiPriority w:val="99"/>
    <w:rsid w:val="0049106A"/>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character" w:styleId="Funotenzeichen">
    <w:name w:val="footnote reference"/>
    <w:aliases w:val="Footnote symbol"/>
    <w:basedOn w:val="Absatz-Standardschriftart"/>
    <w:uiPriority w:val="99"/>
    <w:unhideWhenUsed/>
    <w:rsid w:val="000B3FCA"/>
    <w:rPr>
      <w:vertAlign w:val="superscript"/>
    </w:rPr>
  </w:style>
  <w:style w:type="paragraph" w:customStyle="1" w:styleId="CitaviBibliographyEntry">
    <w:name w:val="Citavi Bibliography Entry"/>
    <w:basedOn w:val="Standard"/>
    <w:link w:val="CitaviBibliographyEntryZchn"/>
    <w:rsid w:val="000B3FCA"/>
    <w:pPr>
      <w:tabs>
        <w:tab w:val="left" w:pos="454"/>
      </w:tabs>
      <w:ind w:left="454" w:hanging="454"/>
      <w:jc w:val="left"/>
    </w:pPr>
    <w:rPr>
      <w:noProof/>
      <w:szCs w:val="22"/>
      <w:lang w:bidi="en-US"/>
    </w:rPr>
  </w:style>
  <w:style w:type="character" w:customStyle="1" w:styleId="CitaviBibliographyEntryZchn">
    <w:name w:val="Citavi Bibliography Entry Zchn"/>
    <w:basedOn w:val="22heading2Zchn"/>
    <w:link w:val="CitaviBibliographyEntry"/>
    <w:rsid w:val="000B3FCA"/>
    <w:rPr>
      <w:rFonts w:ascii="Times New Roman" w:eastAsia="Times New Roman" w:hAnsi="Times New Roman"/>
      <w:b w:val="0"/>
      <w:i w:val="0"/>
      <w:noProof/>
      <w:snapToGrid/>
      <w:color w:val="000000"/>
      <w:sz w:val="24"/>
      <w:szCs w:val="22"/>
      <w:lang w:val="en-GB" w:bidi="en-US"/>
    </w:rPr>
  </w:style>
  <w:style w:type="paragraph" w:customStyle="1" w:styleId="CitaviBibliographyHeading">
    <w:name w:val="Citavi Bibliography Heading"/>
    <w:basedOn w:val="berschrift1"/>
    <w:link w:val="CitaviBibliographyHeadingZchn"/>
    <w:rsid w:val="000B3FCA"/>
  </w:style>
  <w:style w:type="character" w:customStyle="1" w:styleId="CitaviBibliographyHeadingZchn">
    <w:name w:val="Citavi Bibliography Heading Zchn"/>
    <w:basedOn w:val="22heading2Zchn"/>
    <w:link w:val="CitaviBibliographyHeading"/>
    <w:rsid w:val="000B3FCA"/>
    <w:rPr>
      <w:rFonts w:asciiTheme="majorHAnsi" w:eastAsiaTheme="majorEastAsia" w:hAnsiTheme="majorHAnsi" w:cstheme="majorBidi"/>
      <w:b/>
      <w:i w:val="0"/>
      <w:noProof/>
      <w:snapToGrid/>
      <w:color w:val="2E74B5" w:themeColor="accent1" w:themeShade="BF"/>
      <w:sz w:val="32"/>
      <w:szCs w:val="32"/>
      <w:lang w:val="en-US" w:bidi="en-US"/>
    </w:rPr>
  </w:style>
  <w:style w:type="paragraph" w:customStyle="1" w:styleId="CitaviBibliographySubheading1">
    <w:name w:val="Citavi Bibliography Subheading 1"/>
    <w:basedOn w:val="berschrift2"/>
    <w:link w:val="CitaviBibliographySubheading1Zchn"/>
    <w:rsid w:val="000B3FCA"/>
    <w:pPr>
      <w:outlineLvl w:val="9"/>
    </w:pPr>
  </w:style>
  <w:style w:type="character" w:customStyle="1" w:styleId="CitaviBibliographySubheading1Zchn">
    <w:name w:val="Citavi Bibliography Subheading 1 Zchn"/>
    <w:basedOn w:val="22heading2Zchn"/>
    <w:link w:val="CitaviBibliographySubheading1"/>
    <w:rsid w:val="000B3FCA"/>
    <w:rPr>
      <w:rFonts w:asciiTheme="majorHAnsi" w:eastAsiaTheme="majorEastAsia" w:hAnsiTheme="majorHAnsi" w:cstheme="majorBidi"/>
      <w:b/>
      <w:i w:val="0"/>
      <w:noProof/>
      <w:snapToGrid/>
      <w:color w:val="2E74B5" w:themeColor="accent1" w:themeShade="BF"/>
      <w:sz w:val="26"/>
      <w:szCs w:val="26"/>
      <w:lang w:val="en-GB" w:bidi="en-US"/>
    </w:rPr>
  </w:style>
  <w:style w:type="paragraph" w:customStyle="1" w:styleId="CitaviBibliographySubheading2">
    <w:name w:val="Citavi Bibliography Subheading 2"/>
    <w:basedOn w:val="berschrift3"/>
    <w:link w:val="CitaviBibliographySubheading2Zchn"/>
    <w:rsid w:val="000B3FCA"/>
    <w:pPr>
      <w:outlineLvl w:val="9"/>
    </w:pPr>
    <w:rPr>
      <w:noProof/>
    </w:rPr>
  </w:style>
  <w:style w:type="character" w:customStyle="1" w:styleId="CitaviBibliographySubheading2Zchn">
    <w:name w:val="Citavi Bibliography Subheading 2 Zchn"/>
    <w:basedOn w:val="22heading2Zchn"/>
    <w:link w:val="CitaviBibliographySubheading2"/>
    <w:rsid w:val="000B3FCA"/>
    <w:rPr>
      <w:rFonts w:asciiTheme="majorHAnsi" w:eastAsiaTheme="majorEastAsia" w:hAnsiTheme="majorHAnsi" w:cstheme="majorBidi"/>
      <w:b/>
      <w:i w:val="0"/>
      <w:noProof/>
      <w:snapToGrid/>
      <w:color w:val="1F4D78" w:themeColor="accent1" w:themeShade="7F"/>
      <w:sz w:val="24"/>
      <w:szCs w:val="24"/>
      <w:lang w:val="en-GB" w:bidi="en-US"/>
    </w:rPr>
  </w:style>
  <w:style w:type="paragraph" w:customStyle="1" w:styleId="CitaviBibliographySubheading3">
    <w:name w:val="Citavi Bibliography Subheading 3"/>
    <w:basedOn w:val="berschrift4"/>
    <w:link w:val="CitaviBibliographySubheading3Zchn"/>
    <w:rsid w:val="000B3FCA"/>
    <w:pPr>
      <w:jc w:val="left"/>
      <w:outlineLvl w:val="9"/>
    </w:pPr>
    <w:rPr>
      <w:noProof/>
      <w:szCs w:val="22"/>
      <w:lang w:bidi="en-US"/>
    </w:rPr>
  </w:style>
  <w:style w:type="character" w:customStyle="1" w:styleId="CitaviBibliographySubheading3Zchn">
    <w:name w:val="Citavi Bibliography Subheading 3 Zchn"/>
    <w:basedOn w:val="22heading2Zchn"/>
    <w:link w:val="CitaviBibliographySubheading3"/>
    <w:rsid w:val="000B3FCA"/>
    <w:rPr>
      <w:rFonts w:asciiTheme="majorHAnsi" w:eastAsiaTheme="majorEastAsia" w:hAnsiTheme="majorHAnsi" w:cstheme="majorBidi"/>
      <w:b/>
      <w:i/>
      <w:iCs/>
      <w:noProof/>
      <w:snapToGrid/>
      <w:color w:val="2E74B5" w:themeColor="accent1" w:themeShade="BF"/>
      <w:sz w:val="24"/>
      <w:szCs w:val="22"/>
      <w:lang w:val="en-GB" w:bidi="en-US"/>
    </w:rPr>
  </w:style>
  <w:style w:type="paragraph" w:customStyle="1" w:styleId="CitaviBibliographySubheading4">
    <w:name w:val="Citavi Bibliography Subheading 4"/>
    <w:basedOn w:val="berschrift5"/>
    <w:link w:val="CitaviBibliographySubheading4Zchn"/>
    <w:rsid w:val="000B3FCA"/>
    <w:pPr>
      <w:jc w:val="left"/>
      <w:outlineLvl w:val="9"/>
    </w:pPr>
    <w:rPr>
      <w:noProof/>
      <w:szCs w:val="22"/>
      <w:lang w:bidi="en-US"/>
    </w:rPr>
  </w:style>
  <w:style w:type="character" w:customStyle="1" w:styleId="CitaviBibliographySubheading4Zchn">
    <w:name w:val="Citavi Bibliography Subheading 4 Zchn"/>
    <w:basedOn w:val="22heading2Zchn"/>
    <w:link w:val="CitaviBibliographySubheading4"/>
    <w:rsid w:val="000B3FCA"/>
    <w:rPr>
      <w:rFonts w:asciiTheme="majorHAnsi" w:eastAsiaTheme="majorEastAsia" w:hAnsiTheme="majorHAnsi" w:cstheme="majorBidi"/>
      <w:b/>
      <w:i w:val="0"/>
      <w:noProof/>
      <w:snapToGrid/>
      <w:color w:val="2E74B5" w:themeColor="accent1" w:themeShade="BF"/>
      <w:sz w:val="24"/>
      <w:szCs w:val="22"/>
      <w:lang w:val="en-GB" w:bidi="en-US"/>
    </w:rPr>
  </w:style>
  <w:style w:type="paragraph" w:customStyle="1" w:styleId="CitaviBibliographySubheading5">
    <w:name w:val="Citavi Bibliography Subheading 5"/>
    <w:basedOn w:val="berschrift6"/>
    <w:link w:val="CitaviBibliographySubheading5Zchn"/>
    <w:rsid w:val="000B3FCA"/>
    <w:pPr>
      <w:jc w:val="left"/>
      <w:outlineLvl w:val="9"/>
    </w:pPr>
    <w:rPr>
      <w:noProof/>
      <w:szCs w:val="22"/>
      <w:lang w:bidi="en-US"/>
    </w:rPr>
  </w:style>
  <w:style w:type="character" w:customStyle="1" w:styleId="CitaviBibliographySubheading5Zchn">
    <w:name w:val="Citavi Bibliography Subheading 5 Zchn"/>
    <w:basedOn w:val="22heading2Zchn"/>
    <w:link w:val="CitaviBibliographySubheading5"/>
    <w:rsid w:val="000B3FCA"/>
    <w:rPr>
      <w:rFonts w:asciiTheme="majorHAnsi" w:eastAsiaTheme="majorEastAsia" w:hAnsiTheme="majorHAnsi" w:cstheme="majorBidi"/>
      <w:b/>
      <w:i w:val="0"/>
      <w:noProof/>
      <w:snapToGrid/>
      <w:color w:val="1F4D78" w:themeColor="accent1" w:themeShade="7F"/>
      <w:sz w:val="24"/>
      <w:szCs w:val="22"/>
      <w:lang w:val="en-GB" w:bidi="en-US"/>
    </w:rPr>
  </w:style>
  <w:style w:type="paragraph" w:customStyle="1" w:styleId="CitaviBibliographySubheading6">
    <w:name w:val="Citavi Bibliography Subheading 6"/>
    <w:basedOn w:val="berschrift7"/>
    <w:link w:val="CitaviBibliographySubheading6Zchn"/>
    <w:rsid w:val="000B3FCA"/>
    <w:pPr>
      <w:jc w:val="left"/>
      <w:outlineLvl w:val="9"/>
    </w:pPr>
    <w:rPr>
      <w:noProof/>
      <w:szCs w:val="22"/>
      <w:lang w:bidi="en-US"/>
    </w:rPr>
  </w:style>
  <w:style w:type="character" w:customStyle="1" w:styleId="CitaviBibliographySubheading6Zchn">
    <w:name w:val="Citavi Bibliography Subheading 6 Zchn"/>
    <w:basedOn w:val="22heading2Zchn"/>
    <w:link w:val="CitaviBibliographySubheading6"/>
    <w:rsid w:val="000B3FCA"/>
    <w:rPr>
      <w:rFonts w:asciiTheme="majorHAnsi" w:eastAsiaTheme="majorEastAsia" w:hAnsiTheme="majorHAnsi" w:cstheme="majorBidi"/>
      <w:b/>
      <w:i/>
      <w:iCs/>
      <w:noProof/>
      <w:snapToGrid/>
      <w:color w:val="1F4D78" w:themeColor="accent1" w:themeShade="7F"/>
      <w:sz w:val="24"/>
      <w:szCs w:val="22"/>
      <w:lang w:val="en-GB" w:bidi="en-US"/>
    </w:rPr>
  </w:style>
  <w:style w:type="paragraph" w:customStyle="1" w:styleId="CitaviBibliographySubheading7">
    <w:name w:val="Citavi Bibliography Subheading 7"/>
    <w:basedOn w:val="berschrift8"/>
    <w:link w:val="CitaviBibliographySubheading7Zchn"/>
    <w:rsid w:val="000B3FCA"/>
    <w:pPr>
      <w:jc w:val="left"/>
      <w:outlineLvl w:val="9"/>
    </w:pPr>
    <w:rPr>
      <w:noProof/>
      <w:lang w:bidi="en-US"/>
    </w:rPr>
  </w:style>
  <w:style w:type="character" w:customStyle="1" w:styleId="CitaviBibliographySubheading7Zchn">
    <w:name w:val="Citavi Bibliography Subheading 7 Zchn"/>
    <w:basedOn w:val="22heading2Zchn"/>
    <w:link w:val="CitaviBibliographySubheading7"/>
    <w:rsid w:val="000B3FCA"/>
    <w:rPr>
      <w:rFonts w:asciiTheme="majorHAnsi" w:eastAsiaTheme="majorEastAsia" w:hAnsiTheme="majorHAnsi" w:cstheme="majorBidi"/>
      <w:b/>
      <w:i w:val="0"/>
      <w:noProof/>
      <w:snapToGrid/>
      <w:color w:val="272727" w:themeColor="text1" w:themeTint="D8"/>
      <w:sz w:val="21"/>
      <w:szCs w:val="21"/>
      <w:lang w:val="en-GB" w:bidi="en-US"/>
    </w:rPr>
  </w:style>
  <w:style w:type="paragraph" w:customStyle="1" w:styleId="CitaviBibliographySubheading8">
    <w:name w:val="Citavi Bibliography Subheading 8"/>
    <w:basedOn w:val="berschrift9"/>
    <w:link w:val="CitaviBibliographySubheading8Zchn"/>
    <w:rsid w:val="000B3FCA"/>
    <w:pPr>
      <w:jc w:val="left"/>
      <w:outlineLvl w:val="9"/>
    </w:pPr>
    <w:rPr>
      <w:noProof/>
      <w:lang w:bidi="en-US"/>
    </w:rPr>
  </w:style>
  <w:style w:type="character" w:customStyle="1" w:styleId="CitaviBibliographySubheading8Zchn">
    <w:name w:val="Citavi Bibliography Subheading 8 Zchn"/>
    <w:basedOn w:val="22heading2Zchn"/>
    <w:link w:val="CitaviBibliographySubheading8"/>
    <w:rsid w:val="000B3FCA"/>
    <w:rPr>
      <w:rFonts w:asciiTheme="majorHAnsi" w:eastAsiaTheme="majorEastAsia" w:hAnsiTheme="majorHAnsi" w:cstheme="majorBidi"/>
      <w:b/>
      <w:i/>
      <w:iCs/>
      <w:noProof/>
      <w:snapToGrid/>
      <w:color w:val="272727" w:themeColor="text1" w:themeTint="D8"/>
      <w:sz w:val="21"/>
      <w:szCs w:val="21"/>
      <w:lang w:val="en-GB" w:bidi="en-US"/>
    </w:rPr>
  </w:style>
  <w:style w:type="character" w:styleId="Platzhaltertext">
    <w:name w:val="Placeholder Text"/>
    <w:basedOn w:val="Absatz-Standardschriftart"/>
    <w:uiPriority w:val="99"/>
    <w:semiHidden/>
    <w:rsid w:val="000B3FCA"/>
    <w:rPr>
      <w:color w:val="808080"/>
    </w:rPr>
  </w:style>
  <w:style w:type="character" w:styleId="Kommentarzeichen">
    <w:name w:val="annotation reference"/>
    <w:basedOn w:val="Absatz-Standardschriftart"/>
    <w:uiPriority w:val="99"/>
    <w:semiHidden/>
    <w:unhideWhenUsed/>
    <w:rsid w:val="00E362FC"/>
    <w:rPr>
      <w:sz w:val="16"/>
      <w:szCs w:val="16"/>
    </w:rPr>
  </w:style>
  <w:style w:type="paragraph" w:styleId="Kommentartext">
    <w:name w:val="annotation text"/>
    <w:basedOn w:val="Standard"/>
    <w:link w:val="KommentartextZchn"/>
    <w:uiPriority w:val="99"/>
    <w:unhideWhenUsed/>
    <w:rsid w:val="00E362FC"/>
    <w:pPr>
      <w:spacing w:line="240" w:lineRule="auto"/>
    </w:pPr>
    <w:rPr>
      <w:sz w:val="20"/>
    </w:rPr>
  </w:style>
  <w:style w:type="character" w:customStyle="1" w:styleId="KommentartextZchn">
    <w:name w:val="Kommentartext Zchn"/>
    <w:basedOn w:val="Absatz-Standardschriftart"/>
    <w:link w:val="Kommentartext"/>
    <w:uiPriority w:val="99"/>
    <w:rsid w:val="00E362FC"/>
    <w:rPr>
      <w:rFonts w:ascii="Times New Roman" w:eastAsia="Times New Roman" w:hAnsi="Times New Roman"/>
      <w:color w:val="000000"/>
      <w:lang w:val="en-US"/>
    </w:rPr>
  </w:style>
  <w:style w:type="paragraph" w:styleId="Kommentarthema">
    <w:name w:val="annotation subject"/>
    <w:basedOn w:val="Kommentartext"/>
    <w:next w:val="Kommentartext"/>
    <w:link w:val="KommentarthemaZchn"/>
    <w:uiPriority w:val="99"/>
    <w:semiHidden/>
    <w:unhideWhenUsed/>
    <w:rsid w:val="00E362FC"/>
    <w:rPr>
      <w:b/>
      <w:bCs/>
    </w:rPr>
  </w:style>
  <w:style w:type="character" w:customStyle="1" w:styleId="KommentarthemaZchn">
    <w:name w:val="Kommentarthema Zchn"/>
    <w:basedOn w:val="KommentartextZchn"/>
    <w:link w:val="Kommentarthema"/>
    <w:uiPriority w:val="99"/>
    <w:semiHidden/>
    <w:rsid w:val="00E362FC"/>
    <w:rPr>
      <w:rFonts w:ascii="Times New Roman" w:eastAsia="Times New Roman" w:hAnsi="Times New Roman"/>
      <w:b/>
      <w:bCs/>
      <w:color w:val="000000"/>
      <w:lang w:val="en-US"/>
    </w:rPr>
  </w:style>
  <w:style w:type="paragraph" w:styleId="Beschriftung">
    <w:name w:val="caption"/>
    <w:basedOn w:val="Standard"/>
    <w:next w:val="Standard"/>
    <w:unhideWhenUsed/>
    <w:qFormat/>
    <w:rsid w:val="005F5608"/>
    <w:pPr>
      <w:shd w:val="clear" w:color="auto" w:fill="FFFFFF" w:themeFill="background1"/>
      <w:spacing w:before="120" w:after="120" w:line="240" w:lineRule="exact"/>
      <w:contextualSpacing/>
      <w:jc w:val="left"/>
    </w:pPr>
    <w:rPr>
      <w:rFonts w:ascii="Frutiger LT Com 45 Light" w:hAnsi="Frutiger LT Com 45 Light"/>
      <w:i/>
      <w:iCs/>
      <w:color w:val="auto"/>
      <w:sz w:val="18"/>
      <w:szCs w:val="18"/>
    </w:rPr>
  </w:style>
  <w:style w:type="table" w:customStyle="1" w:styleId="MDPI41threelinetable2">
    <w:name w:val="MDPI_4.1_three_line_table2"/>
    <w:basedOn w:val="NormaleTabelle"/>
    <w:uiPriority w:val="99"/>
    <w:rsid w:val="001D71EA"/>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paragraph" w:customStyle="1" w:styleId="CitaviChapterBibliographyHeading">
    <w:name w:val="Citavi Chapter Bibliography Heading"/>
    <w:basedOn w:val="berschrift2"/>
    <w:link w:val="CitaviChapterBibliographyHeadingZchn"/>
    <w:uiPriority w:val="99"/>
    <w:rsid w:val="00326B44"/>
  </w:style>
  <w:style w:type="character" w:customStyle="1" w:styleId="31textZchn">
    <w:name w:val="3.1_text Zchn"/>
    <w:basedOn w:val="Absatz-Standardschriftart"/>
    <w:link w:val="31text"/>
    <w:rsid w:val="00326B44"/>
    <w:rPr>
      <w:rFonts w:ascii="Palatino Linotype" w:eastAsia="Times New Roman" w:hAnsi="Palatino Linotype"/>
      <w:snapToGrid w:val="0"/>
      <w:color w:val="000000"/>
      <w:szCs w:val="22"/>
      <w:lang w:val="en-US" w:bidi="en-US"/>
    </w:rPr>
  </w:style>
  <w:style w:type="character" w:customStyle="1" w:styleId="CitaviChapterBibliographyHeadingZchn">
    <w:name w:val="Citavi Chapter Bibliography Heading Zchn"/>
    <w:basedOn w:val="31textZchn"/>
    <w:link w:val="CitaviChapterBibliographyHeading"/>
    <w:uiPriority w:val="99"/>
    <w:rsid w:val="00326B44"/>
    <w:rPr>
      <w:rFonts w:asciiTheme="majorHAnsi" w:eastAsiaTheme="majorEastAsia" w:hAnsiTheme="majorHAnsi" w:cstheme="majorBidi"/>
      <w:snapToGrid/>
      <w:color w:val="2E74B5" w:themeColor="accent1" w:themeShade="BF"/>
      <w:sz w:val="26"/>
      <w:szCs w:val="26"/>
      <w:lang w:val="en-US" w:bidi="en-US"/>
    </w:rPr>
  </w:style>
  <w:style w:type="character" w:styleId="BesuchterLink">
    <w:name w:val="FollowedHyperlink"/>
    <w:basedOn w:val="Absatz-Standardschriftart"/>
    <w:uiPriority w:val="99"/>
    <w:semiHidden/>
    <w:unhideWhenUsed/>
    <w:rsid w:val="00150ECE"/>
    <w:rPr>
      <w:color w:val="954F72" w:themeColor="followedHyperlink"/>
      <w:u w:val="single"/>
    </w:rPr>
  </w:style>
  <w:style w:type="paragraph" w:customStyle="1" w:styleId="CitaviLiteraturverzeichnis">
    <w:name w:val="Citavi Literaturverzeichnis"/>
    <w:basedOn w:val="Standard"/>
    <w:rsid w:val="00E4695B"/>
    <w:pPr>
      <w:spacing w:after="120" w:line="240" w:lineRule="auto"/>
      <w:jc w:val="left"/>
    </w:pPr>
    <w:rPr>
      <w:rFonts w:ascii="Segoe UI" w:hAnsi="Segoe UI" w:cs="Segoe UI"/>
      <w:color w:val="auto"/>
      <w:sz w:val="18"/>
      <w:szCs w:val="18"/>
      <w:lang w:val="de-DE"/>
    </w:rPr>
  </w:style>
  <w:style w:type="paragraph" w:styleId="berarbeitung">
    <w:name w:val="Revision"/>
    <w:hidden/>
    <w:uiPriority w:val="99"/>
    <w:semiHidden/>
    <w:rsid w:val="00326828"/>
    <w:rPr>
      <w:rFonts w:ascii="Times New Roman" w:eastAsia="Times New Roman" w:hAnsi="Times New Roman"/>
      <w:color w:val="000000"/>
      <w:sz w:val="24"/>
      <w:lang w:val="en-US"/>
    </w:rPr>
  </w:style>
  <w:style w:type="paragraph" w:customStyle="1" w:styleId="378">
    <w:name w:val="378"/>
    <w:basedOn w:val="Kommentartext"/>
    <w:rsid w:val="00FE06E6"/>
  </w:style>
  <w:style w:type="paragraph" w:styleId="Funotentext">
    <w:name w:val="footnote text"/>
    <w:basedOn w:val="Standard"/>
    <w:link w:val="FunotentextZchn"/>
    <w:uiPriority w:val="99"/>
    <w:semiHidden/>
    <w:unhideWhenUsed/>
    <w:rsid w:val="007C2F73"/>
    <w:pPr>
      <w:spacing w:line="240" w:lineRule="auto"/>
    </w:pPr>
    <w:rPr>
      <w:sz w:val="20"/>
    </w:rPr>
  </w:style>
  <w:style w:type="character" w:customStyle="1" w:styleId="FunotentextZchn">
    <w:name w:val="Fußnotentext Zchn"/>
    <w:basedOn w:val="Absatz-Standardschriftart"/>
    <w:link w:val="Funotentext"/>
    <w:uiPriority w:val="99"/>
    <w:semiHidden/>
    <w:rsid w:val="007C2F73"/>
    <w:rPr>
      <w:rFonts w:ascii="Times New Roman" w:eastAsia="Times New Roman" w:hAnsi="Times New Roman"/>
      <w:color w:val="000000"/>
      <w:lang w:val="en-US"/>
    </w:rPr>
  </w:style>
  <w:style w:type="paragraph" w:styleId="Inhaltsverzeichnisberschrift">
    <w:name w:val="TOC Heading"/>
    <w:basedOn w:val="berschrift1"/>
    <w:next w:val="Standard"/>
    <w:uiPriority w:val="39"/>
    <w:unhideWhenUsed/>
    <w:qFormat/>
    <w:rsid w:val="00243077"/>
    <w:pPr>
      <w:outlineLvl w:val="9"/>
    </w:pPr>
  </w:style>
  <w:style w:type="paragraph" w:styleId="Literaturverzeichnis">
    <w:name w:val="Bibliography"/>
    <w:basedOn w:val="Standard"/>
    <w:next w:val="Standard"/>
    <w:uiPriority w:val="37"/>
    <w:semiHidden/>
    <w:unhideWhenUsed/>
    <w:rsid w:val="00243077"/>
  </w:style>
  <w:style w:type="character" w:styleId="Buchtitel">
    <w:name w:val="Book Title"/>
    <w:basedOn w:val="Absatz-Standardschriftart"/>
    <w:uiPriority w:val="33"/>
    <w:qFormat/>
    <w:rsid w:val="00243077"/>
    <w:rPr>
      <w:b/>
      <w:bCs/>
      <w:i/>
      <w:iCs/>
      <w:spacing w:val="5"/>
    </w:rPr>
  </w:style>
  <w:style w:type="character" w:styleId="IntensiverVerweis">
    <w:name w:val="Intense Reference"/>
    <w:basedOn w:val="Absatz-Standardschriftart"/>
    <w:uiPriority w:val="32"/>
    <w:qFormat/>
    <w:rsid w:val="00243077"/>
    <w:rPr>
      <w:b/>
      <w:bCs/>
      <w:smallCaps/>
      <w:color w:val="5B9BD5" w:themeColor="accent1"/>
      <w:spacing w:val="5"/>
    </w:rPr>
  </w:style>
  <w:style w:type="character" w:styleId="SchwacherVerweis">
    <w:name w:val="Subtle Reference"/>
    <w:basedOn w:val="Absatz-Standardschriftart"/>
    <w:uiPriority w:val="31"/>
    <w:qFormat/>
    <w:rsid w:val="00243077"/>
    <w:rPr>
      <w:smallCaps/>
      <w:color w:val="5A5A5A" w:themeColor="text1" w:themeTint="A5"/>
    </w:rPr>
  </w:style>
  <w:style w:type="character" w:styleId="IntensiveHervorhebung">
    <w:name w:val="Intense Emphasis"/>
    <w:basedOn w:val="Absatz-Standardschriftart"/>
    <w:uiPriority w:val="21"/>
    <w:qFormat/>
    <w:rsid w:val="00243077"/>
    <w:rPr>
      <w:i/>
      <w:iCs/>
      <w:color w:val="5B9BD5" w:themeColor="accent1"/>
    </w:rPr>
  </w:style>
  <w:style w:type="character" w:styleId="SchwacheHervorhebung">
    <w:name w:val="Subtle Emphasis"/>
    <w:basedOn w:val="Absatz-Standardschriftart"/>
    <w:uiPriority w:val="19"/>
    <w:qFormat/>
    <w:rsid w:val="00243077"/>
    <w:rPr>
      <w:i/>
      <w:iCs/>
      <w:color w:val="404040" w:themeColor="text1" w:themeTint="BF"/>
    </w:rPr>
  </w:style>
  <w:style w:type="paragraph" w:styleId="IntensivesZitat">
    <w:name w:val="Intense Quote"/>
    <w:basedOn w:val="Standard"/>
    <w:next w:val="Standard"/>
    <w:link w:val="IntensivesZitatZchn"/>
    <w:uiPriority w:val="30"/>
    <w:qFormat/>
    <w:rsid w:val="00243077"/>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ivesZitatZchn">
    <w:name w:val="Intensives Zitat Zchn"/>
    <w:basedOn w:val="Absatz-Standardschriftart"/>
    <w:link w:val="IntensivesZitat"/>
    <w:uiPriority w:val="30"/>
    <w:rsid w:val="00243077"/>
    <w:rPr>
      <w:rFonts w:ascii="Times New Roman" w:eastAsia="Times New Roman" w:hAnsi="Times New Roman"/>
      <w:i/>
      <w:iCs/>
      <w:color w:val="5B9BD5" w:themeColor="accent1"/>
      <w:sz w:val="24"/>
      <w:lang w:val="en-US"/>
    </w:rPr>
  </w:style>
  <w:style w:type="paragraph" w:styleId="Zitat">
    <w:name w:val="Quote"/>
    <w:basedOn w:val="Standard"/>
    <w:next w:val="Standard"/>
    <w:link w:val="ZitatZchn"/>
    <w:uiPriority w:val="29"/>
    <w:qFormat/>
    <w:rsid w:val="00243077"/>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243077"/>
    <w:rPr>
      <w:rFonts w:ascii="Times New Roman" w:eastAsia="Times New Roman" w:hAnsi="Times New Roman"/>
      <w:i/>
      <w:iCs/>
      <w:color w:val="404040" w:themeColor="text1" w:themeTint="BF"/>
      <w:sz w:val="24"/>
      <w:lang w:val="en-US"/>
    </w:rPr>
  </w:style>
  <w:style w:type="paragraph" w:styleId="Listenabsatz">
    <w:name w:val="List Paragraph"/>
    <w:basedOn w:val="Standard"/>
    <w:uiPriority w:val="34"/>
    <w:qFormat/>
    <w:rsid w:val="00243077"/>
    <w:pPr>
      <w:ind w:left="720"/>
      <w:contextualSpacing/>
    </w:pPr>
  </w:style>
  <w:style w:type="table" w:styleId="MittlereListe1-Akzent1">
    <w:name w:val="Medium List 1 Accent 1"/>
    <w:basedOn w:val="NormaleTabelle"/>
    <w:uiPriority w:val="65"/>
    <w:semiHidden/>
    <w:unhideWhenUsed/>
    <w:rsid w:val="00243077"/>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24307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243077"/>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243077"/>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243077"/>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semiHidden/>
    <w:unhideWhenUsed/>
    <w:rsid w:val="00243077"/>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243077"/>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243077"/>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243077"/>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243077"/>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24307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24307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24307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24307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24307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24307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24307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24307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24307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24307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243077"/>
    <w:pPr>
      <w:jc w:val="both"/>
    </w:pPr>
    <w:rPr>
      <w:rFonts w:ascii="Times New Roman" w:eastAsia="Times New Roman" w:hAnsi="Times New Roman"/>
      <w:color w:val="000000"/>
      <w:sz w:val="24"/>
      <w:lang w:val="en-US"/>
    </w:rPr>
  </w:style>
  <w:style w:type="character" w:styleId="HTMLVariable">
    <w:name w:val="HTML Variable"/>
    <w:basedOn w:val="Absatz-Standardschriftart"/>
    <w:uiPriority w:val="99"/>
    <w:semiHidden/>
    <w:unhideWhenUsed/>
    <w:rsid w:val="00243077"/>
    <w:rPr>
      <w:i/>
      <w:iCs/>
    </w:rPr>
  </w:style>
  <w:style w:type="character" w:styleId="HTMLSchreibmaschine">
    <w:name w:val="HTML Typewriter"/>
    <w:basedOn w:val="Absatz-Standardschriftart"/>
    <w:uiPriority w:val="99"/>
    <w:semiHidden/>
    <w:unhideWhenUsed/>
    <w:rsid w:val="00243077"/>
    <w:rPr>
      <w:rFonts w:ascii="Consolas" w:hAnsi="Consolas"/>
      <w:sz w:val="20"/>
      <w:szCs w:val="20"/>
    </w:rPr>
  </w:style>
  <w:style w:type="character" w:styleId="HTMLBeispiel">
    <w:name w:val="HTML Sample"/>
    <w:basedOn w:val="Absatz-Standardschriftart"/>
    <w:uiPriority w:val="99"/>
    <w:semiHidden/>
    <w:unhideWhenUsed/>
    <w:rsid w:val="00243077"/>
    <w:rPr>
      <w:rFonts w:ascii="Consolas" w:hAnsi="Consolas"/>
      <w:sz w:val="24"/>
      <w:szCs w:val="24"/>
    </w:rPr>
  </w:style>
  <w:style w:type="paragraph" w:styleId="HTMLVorformatiert">
    <w:name w:val="HTML Preformatted"/>
    <w:basedOn w:val="Standard"/>
    <w:link w:val="HTMLVorformatiertZchn"/>
    <w:uiPriority w:val="99"/>
    <w:semiHidden/>
    <w:unhideWhenUsed/>
    <w:rsid w:val="00243077"/>
    <w:pPr>
      <w:spacing w:line="240" w:lineRule="auto"/>
    </w:pPr>
    <w:rPr>
      <w:rFonts w:ascii="Consolas" w:hAnsi="Consolas"/>
      <w:sz w:val="20"/>
    </w:rPr>
  </w:style>
  <w:style w:type="character" w:customStyle="1" w:styleId="HTMLVorformatiertZchn">
    <w:name w:val="HTML Vorformatiert Zchn"/>
    <w:basedOn w:val="Absatz-Standardschriftart"/>
    <w:link w:val="HTMLVorformatiert"/>
    <w:uiPriority w:val="99"/>
    <w:semiHidden/>
    <w:rsid w:val="00243077"/>
    <w:rPr>
      <w:rFonts w:ascii="Consolas" w:eastAsia="Times New Roman" w:hAnsi="Consolas"/>
      <w:color w:val="000000"/>
      <w:lang w:val="en-US"/>
    </w:rPr>
  </w:style>
  <w:style w:type="character" w:styleId="HTMLTastatur">
    <w:name w:val="HTML Keyboard"/>
    <w:basedOn w:val="Absatz-Standardschriftart"/>
    <w:uiPriority w:val="99"/>
    <w:semiHidden/>
    <w:unhideWhenUsed/>
    <w:rsid w:val="00243077"/>
    <w:rPr>
      <w:rFonts w:ascii="Consolas" w:hAnsi="Consolas"/>
      <w:sz w:val="20"/>
      <w:szCs w:val="20"/>
    </w:rPr>
  </w:style>
  <w:style w:type="character" w:styleId="HTMLDefinition">
    <w:name w:val="HTML Definition"/>
    <w:basedOn w:val="Absatz-Standardschriftart"/>
    <w:uiPriority w:val="99"/>
    <w:semiHidden/>
    <w:unhideWhenUsed/>
    <w:rsid w:val="00243077"/>
    <w:rPr>
      <w:i/>
      <w:iCs/>
    </w:rPr>
  </w:style>
  <w:style w:type="character" w:styleId="HTMLCode">
    <w:name w:val="HTML Code"/>
    <w:basedOn w:val="Absatz-Standardschriftart"/>
    <w:uiPriority w:val="99"/>
    <w:semiHidden/>
    <w:unhideWhenUsed/>
    <w:rsid w:val="00243077"/>
    <w:rPr>
      <w:rFonts w:ascii="Consolas" w:hAnsi="Consolas"/>
      <w:sz w:val="20"/>
      <w:szCs w:val="20"/>
    </w:rPr>
  </w:style>
  <w:style w:type="character" w:styleId="HTMLZitat">
    <w:name w:val="HTML Cite"/>
    <w:basedOn w:val="Absatz-Standardschriftart"/>
    <w:uiPriority w:val="99"/>
    <w:semiHidden/>
    <w:unhideWhenUsed/>
    <w:rsid w:val="00243077"/>
    <w:rPr>
      <w:i/>
      <w:iCs/>
    </w:rPr>
  </w:style>
  <w:style w:type="paragraph" w:styleId="HTMLAdresse">
    <w:name w:val="HTML Address"/>
    <w:basedOn w:val="Standard"/>
    <w:link w:val="HTMLAdresseZchn"/>
    <w:uiPriority w:val="99"/>
    <w:semiHidden/>
    <w:unhideWhenUsed/>
    <w:rsid w:val="00243077"/>
    <w:pPr>
      <w:spacing w:line="240" w:lineRule="auto"/>
    </w:pPr>
    <w:rPr>
      <w:i/>
      <w:iCs/>
    </w:rPr>
  </w:style>
  <w:style w:type="character" w:customStyle="1" w:styleId="HTMLAdresseZchn">
    <w:name w:val="HTML Adresse Zchn"/>
    <w:basedOn w:val="Absatz-Standardschriftart"/>
    <w:link w:val="HTMLAdresse"/>
    <w:uiPriority w:val="99"/>
    <w:semiHidden/>
    <w:rsid w:val="00243077"/>
    <w:rPr>
      <w:rFonts w:ascii="Times New Roman" w:eastAsia="Times New Roman" w:hAnsi="Times New Roman"/>
      <w:i/>
      <w:iCs/>
      <w:color w:val="000000"/>
      <w:sz w:val="24"/>
      <w:lang w:val="en-US"/>
    </w:rPr>
  </w:style>
  <w:style w:type="character" w:styleId="HTMLAkronym">
    <w:name w:val="HTML Acronym"/>
    <w:basedOn w:val="Absatz-Standardschriftart"/>
    <w:uiPriority w:val="99"/>
    <w:semiHidden/>
    <w:unhideWhenUsed/>
    <w:rsid w:val="00243077"/>
  </w:style>
  <w:style w:type="paragraph" w:styleId="StandardWeb">
    <w:name w:val="Normal (Web)"/>
    <w:basedOn w:val="Standard"/>
    <w:uiPriority w:val="99"/>
    <w:semiHidden/>
    <w:unhideWhenUsed/>
    <w:rsid w:val="00243077"/>
    <w:rPr>
      <w:szCs w:val="24"/>
    </w:rPr>
  </w:style>
  <w:style w:type="paragraph" w:styleId="NurText">
    <w:name w:val="Plain Text"/>
    <w:basedOn w:val="Standard"/>
    <w:link w:val="NurTextZchn"/>
    <w:uiPriority w:val="99"/>
    <w:semiHidden/>
    <w:unhideWhenUsed/>
    <w:rsid w:val="00243077"/>
    <w:pPr>
      <w:spacing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243077"/>
    <w:rPr>
      <w:rFonts w:ascii="Consolas" w:eastAsia="Times New Roman" w:hAnsi="Consolas"/>
      <w:color w:val="000000"/>
      <w:sz w:val="21"/>
      <w:szCs w:val="21"/>
      <w:lang w:val="en-US"/>
    </w:rPr>
  </w:style>
  <w:style w:type="paragraph" w:styleId="Dokumentstruktur">
    <w:name w:val="Document Map"/>
    <w:basedOn w:val="Standard"/>
    <w:link w:val="DokumentstrukturZchn"/>
    <w:uiPriority w:val="99"/>
    <w:semiHidden/>
    <w:unhideWhenUsed/>
    <w:rsid w:val="00243077"/>
    <w:pPr>
      <w:spacing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243077"/>
    <w:rPr>
      <w:rFonts w:ascii="Segoe UI" w:eastAsia="Times New Roman" w:hAnsi="Segoe UI" w:cs="Segoe UI"/>
      <w:color w:val="000000"/>
      <w:sz w:val="16"/>
      <w:szCs w:val="16"/>
      <w:lang w:val="en-US"/>
    </w:rPr>
  </w:style>
  <w:style w:type="character" w:styleId="Hervorhebung">
    <w:name w:val="Emphasis"/>
    <w:basedOn w:val="Absatz-Standardschriftart"/>
    <w:uiPriority w:val="20"/>
    <w:qFormat/>
    <w:rsid w:val="00243077"/>
    <w:rPr>
      <w:i/>
      <w:iCs/>
    </w:rPr>
  </w:style>
  <w:style w:type="character" w:styleId="Fett">
    <w:name w:val="Strong"/>
    <w:basedOn w:val="Absatz-Standardschriftart"/>
    <w:uiPriority w:val="22"/>
    <w:qFormat/>
    <w:rsid w:val="00243077"/>
    <w:rPr>
      <w:b/>
      <w:bCs/>
    </w:rPr>
  </w:style>
  <w:style w:type="paragraph" w:styleId="Blocktext">
    <w:name w:val="Block Text"/>
    <w:basedOn w:val="Standard"/>
    <w:uiPriority w:val="99"/>
    <w:semiHidden/>
    <w:unhideWhenUsed/>
    <w:rsid w:val="00243077"/>
    <w:pPr>
      <w:pBdr>
        <w:top w:val="single" w:sz="2" w:space="10" w:color="5B9BD5" w:themeColor="accent1" w:shadow="1"/>
        <w:left w:val="single" w:sz="2" w:space="10" w:color="5B9BD5" w:themeColor="accent1" w:shadow="1"/>
        <w:bottom w:val="single" w:sz="2" w:space="10" w:color="5B9BD5" w:themeColor="accent1" w:shadow="1"/>
        <w:right w:val="single" w:sz="2" w:space="10" w:color="5B9BD5" w:themeColor="accent1" w:shadow="1"/>
      </w:pBdr>
      <w:ind w:left="1152" w:right="1152"/>
    </w:pPr>
    <w:rPr>
      <w:rFonts w:asciiTheme="minorHAnsi" w:eastAsiaTheme="minorEastAsia" w:hAnsiTheme="minorHAnsi" w:cstheme="minorBidi"/>
      <w:i/>
      <w:iCs/>
      <w:color w:val="5B9BD5" w:themeColor="accent1"/>
    </w:rPr>
  </w:style>
  <w:style w:type="paragraph" w:styleId="Textkrper-Einzug3">
    <w:name w:val="Body Text Indent 3"/>
    <w:basedOn w:val="Standard"/>
    <w:link w:val="Textkrper-Einzug3Zchn"/>
    <w:uiPriority w:val="99"/>
    <w:semiHidden/>
    <w:unhideWhenUsed/>
    <w:rsid w:val="00243077"/>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243077"/>
    <w:rPr>
      <w:rFonts w:ascii="Times New Roman" w:eastAsia="Times New Roman" w:hAnsi="Times New Roman"/>
      <w:color w:val="000000"/>
      <w:sz w:val="16"/>
      <w:szCs w:val="16"/>
      <w:lang w:val="en-US"/>
    </w:rPr>
  </w:style>
  <w:style w:type="paragraph" w:styleId="Textkrper-Einzug2">
    <w:name w:val="Body Text Indent 2"/>
    <w:basedOn w:val="Standard"/>
    <w:link w:val="Textkrper-Einzug2Zchn"/>
    <w:uiPriority w:val="99"/>
    <w:semiHidden/>
    <w:unhideWhenUsed/>
    <w:rsid w:val="00243077"/>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243077"/>
    <w:rPr>
      <w:rFonts w:ascii="Times New Roman" w:eastAsia="Times New Roman" w:hAnsi="Times New Roman"/>
      <w:color w:val="000000"/>
      <w:sz w:val="24"/>
      <w:lang w:val="en-US"/>
    </w:rPr>
  </w:style>
  <w:style w:type="paragraph" w:styleId="Textkrper3">
    <w:name w:val="Body Text 3"/>
    <w:basedOn w:val="Standard"/>
    <w:link w:val="Textkrper3Zchn"/>
    <w:uiPriority w:val="99"/>
    <w:semiHidden/>
    <w:unhideWhenUsed/>
    <w:rsid w:val="00243077"/>
    <w:pPr>
      <w:spacing w:after="120"/>
    </w:pPr>
    <w:rPr>
      <w:sz w:val="16"/>
      <w:szCs w:val="16"/>
    </w:rPr>
  </w:style>
  <w:style w:type="character" w:customStyle="1" w:styleId="Textkrper3Zchn">
    <w:name w:val="Textkörper 3 Zchn"/>
    <w:basedOn w:val="Absatz-Standardschriftart"/>
    <w:link w:val="Textkrper3"/>
    <w:uiPriority w:val="99"/>
    <w:semiHidden/>
    <w:rsid w:val="00243077"/>
    <w:rPr>
      <w:rFonts w:ascii="Times New Roman" w:eastAsia="Times New Roman" w:hAnsi="Times New Roman"/>
      <w:color w:val="000000"/>
      <w:sz w:val="16"/>
      <w:szCs w:val="16"/>
      <w:lang w:val="en-US"/>
    </w:rPr>
  </w:style>
  <w:style w:type="paragraph" w:styleId="Textkrper2">
    <w:name w:val="Body Text 2"/>
    <w:basedOn w:val="Standard"/>
    <w:link w:val="Textkrper2Zchn"/>
    <w:uiPriority w:val="99"/>
    <w:semiHidden/>
    <w:unhideWhenUsed/>
    <w:rsid w:val="00243077"/>
    <w:pPr>
      <w:spacing w:after="120" w:line="480" w:lineRule="auto"/>
    </w:pPr>
  </w:style>
  <w:style w:type="character" w:customStyle="1" w:styleId="Textkrper2Zchn">
    <w:name w:val="Textkörper 2 Zchn"/>
    <w:basedOn w:val="Absatz-Standardschriftart"/>
    <w:link w:val="Textkrper2"/>
    <w:semiHidden/>
    <w:rsid w:val="00243077"/>
    <w:rPr>
      <w:rFonts w:ascii="Times New Roman" w:eastAsia="Times New Roman" w:hAnsi="Times New Roman"/>
      <w:color w:val="000000"/>
      <w:sz w:val="24"/>
      <w:lang w:val="en-US"/>
    </w:rPr>
  </w:style>
  <w:style w:type="paragraph" w:styleId="Fu-Endnotenberschrift">
    <w:name w:val="Note Heading"/>
    <w:basedOn w:val="Standard"/>
    <w:next w:val="Standard"/>
    <w:link w:val="Fu-EndnotenberschriftZchn"/>
    <w:uiPriority w:val="99"/>
    <w:semiHidden/>
    <w:unhideWhenUsed/>
    <w:rsid w:val="00243077"/>
    <w:pPr>
      <w:spacing w:line="240" w:lineRule="auto"/>
    </w:pPr>
  </w:style>
  <w:style w:type="character" w:customStyle="1" w:styleId="Fu-EndnotenberschriftZchn">
    <w:name w:val="Fuß/-Endnotenüberschrift Zchn"/>
    <w:basedOn w:val="Absatz-Standardschriftart"/>
    <w:link w:val="Fu-Endnotenberschrift"/>
    <w:uiPriority w:val="99"/>
    <w:semiHidden/>
    <w:rsid w:val="00243077"/>
    <w:rPr>
      <w:rFonts w:ascii="Times New Roman" w:eastAsia="Times New Roman" w:hAnsi="Times New Roman"/>
      <w:color w:val="000000"/>
      <w:sz w:val="24"/>
      <w:lang w:val="en-US"/>
    </w:rPr>
  </w:style>
  <w:style w:type="paragraph" w:styleId="Textkrper-Zeileneinzug">
    <w:name w:val="Body Text Indent"/>
    <w:basedOn w:val="Standard"/>
    <w:link w:val="Textkrper-ZeileneinzugZchn"/>
    <w:uiPriority w:val="99"/>
    <w:semiHidden/>
    <w:unhideWhenUsed/>
    <w:rsid w:val="00243077"/>
    <w:pPr>
      <w:spacing w:after="120"/>
      <w:ind w:left="283"/>
    </w:pPr>
  </w:style>
  <w:style w:type="character" w:customStyle="1" w:styleId="Textkrper-ZeileneinzugZchn">
    <w:name w:val="Textkörper-Zeileneinzug Zchn"/>
    <w:basedOn w:val="Absatz-Standardschriftart"/>
    <w:link w:val="Textkrper-Zeileneinzug"/>
    <w:uiPriority w:val="99"/>
    <w:semiHidden/>
    <w:rsid w:val="00243077"/>
    <w:rPr>
      <w:rFonts w:ascii="Times New Roman" w:eastAsia="Times New Roman" w:hAnsi="Times New Roman"/>
      <w:color w:val="000000"/>
      <w:sz w:val="24"/>
      <w:lang w:val="en-US"/>
    </w:rPr>
  </w:style>
  <w:style w:type="paragraph" w:styleId="Textkrper-Erstzeileneinzug2">
    <w:name w:val="Body Text First Indent 2"/>
    <w:basedOn w:val="Textkrper-Zeileneinzug"/>
    <w:link w:val="Textkrper-Erstzeileneinzug2Zchn"/>
    <w:uiPriority w:val="99"/>
    <w:semiHidden/>
    <w:unhideWhenUsed/>
    <w:rsid w:val="00243077"/>
    <w:pPr>
      <w:spacing w:after="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243077"/>
    <w:rPr>
      <w:rFonts w:ascii="Times New Roman" w:eastAsia="Times New Roman" w:hAnsi="Times New Roman"/>
      <w:color w:val="000000"/>
      <w:sz w:val="24"/>
      <w:lang w:val="en-US"/>
    </w:rPr>
  </w:style>
  <w:style w:type="paragraph" w:styleId="Textkrper">
    <w:name w:val="Body Text"/>
    <w:basedOn w:val="Standard"/>
    <w:link w:val="TextkrperZchn"/>
    <w:uiPriority w:val="99"/>
    <w:semiHidden/>
    <w:unhideWhenUsed/>
    <w:rsid w:val="00243077"/>
    <w:pPr>
      <w:spacing w:after="120"/>
    </w:pPr>
  </w:style>
  <w:style w:type="character" w:customStyle="1" w:styleId="TextkrperZchn">
    <w:name w:val="Textkörper Zchn"/>
    <w:basedOn w:val="Absatz-Standardschriftart"/>
    <w:link w:val="Textkrper"/>
    <w:uiPriority w:val="99"/>
    <w:semiHidden/>
    <w:rsid w:val="00243077"/>
    <w:rPr>
      <w:rFonts w:ascii="Times New Roman" w:eastAsia="Times New Roman" w:hAnsi="Times New Roman"/>
      <w:color w:val="000000"/>
      <w:sz w:val="24"/>
      <w:lang w:val="en-US"/>
    </w:rPr>
  </w:style>
  <w:style w:type="paragraph" w:styleId="Textkrper-Erstzeileneinzug">
    <w:name w:val="Body Text First Indent"/>
    <w:basedOn w:val="Textkrper"/>
    <w:link w:val="Textkrper-ErstzeileneinzugZchn"/>
    <w:uiPriority w:val="99"/>
    <w:semiHidden/>
    <w:unhideWhenUsed/>
    <w:rsid w:val="00243077"/>
    <w:pPr>
      <w:spacing w:after="0"/>
      <w:ind w:firstLine="360"/>
    </w:pPr>
  </w:style>
  <w:style w:type="character" w:customStyle="1" w:styleId="Textkrper-ErstzeileneinzugZchn">
    <w:name w:val="Textkörper-Erstzeileneinzug Zchn"/>
    <w:basedOn w:val="TextkrperZchn"/>
    <w:link w:val="Textkrper-Erstzeileneinzug"/>
    <w:uiPriority w:val="99"/>
    <w:semiHidden/>
    <w:rsid w:val="00243077"/>
    <w:rPr>
      <w:rFonts w:ascii="Times New Roman" w:eastAsia="Times New Roman" w:hAnsi="Times New Roman"/>
      <w:color w:val="000000"/>
      <w:sz w:val="24"/>
      <w:lang w:val="en-US"/>
    </w:rPr>
  </w:style>
  <w:style w:type="paragraph" w:styleId="Datum">
    <w:name w:val="Date"/>
    <w:basedOn w:val="Standard"/>
    <w:next w:val="Standard"/>
    <w:link w:val="DatumZchn"/>
    <w:uiPriority w:val="99"/>
    <w:semiHidden/>
    <w:unhideWhenUsed/>
    <w:rsid w:val="00243077"/>
  </w:style>
  <w:style w:type="character" w:customStyle="1" w:styleId="DatumZchn">
    <w:name w:val="Datum Zchn"/>
    <w:basedOn w:val="Absatz-Standardschriftart"/>
    <w:link w:val="Datum"/>
    <w:uiPriority w:val="99"/>
    <w:semiHidden/>
    <w:rsid w:val="00243077"/>
    <w:rPr>
      <w:rFonts w:ascii="Times New Roman" w:eastAsia="Times New Roman" w:hAnsi="Times New Roman"/>
      <w:color w:val="000000"/>
      <w:sz w:val="24"/>
      <w:lang w:val="en-US"/>
    </w:rPr>
  </w:style>
  <w:style w:type="paragraph" w:styleId="Anrede">
    <w:name w:val="Salutation"/>
    <w:basedOn w:val="Standard"/>
    <w:next w:val="Standard"/>
    <w:link w:val="AnredeZchn"/>
    <w:uiPriority w:val="99"/>
    <w:semiHidden/>
    <w:unhideWhenUsed/>
    <w:rsid w:val="00243077"/>
  </w:style>
  <w:style w:type="character" w:customStyle="1" w:styleId="AnredeZchn">
    <w:name w:val="Anrede Zchn"/>
    <w:basedOn w:val="Absatz-Standardschriftart"/>
    <w:link w:val="Anrede"/>
    <w:uiPriority w:val="99"/>
    <w:semiHidden/>
    <w:rsid w:val="00243077"/>
    <w:rPr>
      <w:rFonts w:ascii="Times New Roman" w:eastAsia="Times New Roman" w:hAnsi="Times New Roman"/>
      <w:color w:val="000000"/>
      <w:sz w:val="24"/>
      <w:lang w:val="en-US"/>
    </w:rPr>
  </w:style>
  <w:style w:type="paragraph" w:styleId="Untertitel">
    <w:name w:val="Subtitle"/>
    <w:basedOn w:val="Standard"/>
    <w:next w:val="Standard"/>
    <w:link w:val="UntertitelZchn"/>
    <w:uiPriority w:val="11"/>
    <w:qFormat/>
    <w:rsid w:val="00243077"/>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tertitelZchn">
    <w:name w:val="Untertitel Zchn"/>
    <w:basedOn w:val="Absatz-Standardschriftart"/>
    <w:link w:val="Untertitel"/>
    <w:uiPriority w:val="11"/>
    <w:rsid w:val="00243077"/>
    <w:rPr>
      <w:rFonts w:asciiTheme="minorHAnsi" w:eastAsiaTheme="minorEastAsia" w:hAnsiTheme="minorHAnsi" w:cstheme="minorBidi"/>
      <w:color w:val="5A5A5A" w:themeColor="text1" w:themeTint="A5"/>
      <w:spacing w:val="15"/>
      <w:sz w:val="22"/>
      <w:szCs w:val="22"/>
      <w:lang w:val="en-US"/>
    </w:rPr>
  </w:style>
  <w:style w:type="paragraph" w:styleId="Nachrichtenkopf">
    <w:name w:val="Message Header"/>
    <w:basedOn w:val="Standard"/>
    <w:link w:val="NachrichtenkopfZchn"/>
    <w:uiPriority w:val="99"/>
    <w:semiHidden/>
    <w:unhideWhenUsed/>
    <w:rsid w:val="00243077"/>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Cs w:val="24"/>
    </w:rPr>
  </w:style>
  <w:style w:type="character" w:customStyle="1" w:styleId="NachrichtenkopfZchn">
    <w:name w:val="Nachrichtenkopf Zchn"/>
    <w:basedOn w:val="Absatz-Standardschriftart"/>
    <w:link w:val="Nachrichtenkopf"/>
    <w:uiPriority w:val="99"/>
    <w:semiHidden/>
    <w:rsid w:val="00243077"/>
    <w:rPr>
      <w:rFonts w:asciiTheme="majorHAnsi" w:eastAsiaTheme="majorEastAsia" w:hAnsiTheme="majorHAnsi" w:cstheme="majorBidi"/>
      <w:color w:val="000000"/>
      <w:sz w:val="24"/>
      <w:szCs w:val="24"/>
      <w:shd w:val="pct20" w:color="auto" w:fill="auto"/>
      <w:lang w:val="en-US"/>
    </w:rPr>
  </w:style>
  <w:style w:type="paragraph" w:styleId="Listenfortsetzung5">
    <w:name w:val="List Continue 5"/>
    <w:basedOn w:val="Standard"/>
    <w:uiPriority w:val="99"/>
    <w:semiHidden/>
    <w:unhideWhenUsed/>
    <w:rsid w:val="00243077"/>
    <w:pPr>
      <w:spacing w:after="120"/>
      <w:ind w:left="1415"/>
      <w:contextualSpacing/>
    </w:pPr>
  </w:style>
  <w:style w:type="paragraph" w:styleId="Listenfortsetzung4">
    <w:name w:val="List Continue 4"/>
    <w:basedOn w:val="Standard"/>
    <w:uiPriority w:val="99"/>
    <w:semiHidden/>
    <w:unhideWhenUsed/>
    <w:rsid w:val="00243077"/>
    <w:pPr>
      <w:spacing w:after="120"/>
      <w:ind w:left="1132"/>
      <w:contextualSpacing/>
    </w:pPr>
  </w:style>
  <w:style w:type="paragraph" w:styleId="Listenfortsetzung3">
    <w:name w:val="List Continue 3"/>
    <w:basedOn w:val="Standard"/>
    <w:uiPriority w:val="99"/>
    <w:semiHidden/>
    <w:unhideWhenUsed/>
    <w:rsid w:val="00243077"/>
    <w:pPr>
      <w:spacing w:after="120"/>
      <w:ind w:left="849"/>
      <w:contextualSpacing/>
    </w:pPr>
  </w:style>
  <w:style w:type="paragraph" w:styleId="Listenfortsetzung2">
    <w:name w:val="List Continue 2"/>
    <w:basedOn w:val="Standard"/>
    <w:uiPriority w:val="99"/>
    <w:semiHidden/>
    <w:unhideWhenUsed/>
    <w:rsid w:val="00243077"/>
    <w:pPr>
      <w:spacing w:after="120"/>
      <w:ind w:left="566"/>
      <w:contextualSpacing/>
    </w:pPr>
  </w:style>
  <w:style w:type="paragraph" w:styleId="Listenfortsetzung">
    <w:name w:val="List Continue"/>
    <w:basedOn w:val="Standard"/>
    <w:uiPriority w:val="99"/>
    <w:semiHidden/>
    <w:unhideWhenUsed/>
    <w:rsid w:val="00243077"/>
    <w:pPr>
      <w:spacing w:after="120"/>
      <w:ind w:left="283"/>
      <w:contextualSpacing/>
    </w:pPr>
  </w:style>
  <w:style w:type="paragraph" w:styleId="Unterschrift">
    <w:name w:val="Signature"/>
    <w:basedOn w:val="Standard"/>
    <w:link w:val="UnterschriftZchn"/>
    <w:uiPriority w:val="99"/>
    <w:semiHidden/>
    <w:unhideWhenUsed/>
    <w:rsid w:val="00243077"/>
    <w:pPr>
      <w:spacing w:line="240" w:lineRule="auto"/>
      <w:ind w:left="4252"/>
    </w:pPr>
  </w:style>
  <w:style w:type="character" w:customStyle="1" w:styleId="UnterschriftZchn">
    <w:name w:val="Unterschrift Zchn"/>
    <w:basedOn w:val="Absatz-Standardschriftart"/>
    <w:link w:val="Unterschrift"/>
    <w:uiPriority w:val="99"/>
    <w:semiHidden/>
    <w:rsid w:val="00243077"/>
    <w:rPr>
      <w:rFonts w:ascii="Times New Roman" w:eastAsia="Times New Roman" w:hAnsi="Times New Roman"/>
      <w:color w:val="000000"/>
      <w:sz w:val="24"/>
      <w:lang w:val="en-US"/>
    </w:rPr>
  </w:style>
  <w:style w:type="paragraph" w:styleId="Gruformel">
    <w:name w:val="Closing"/>
    <w:basedOn w:val="Standard"/>
    <w:link w:val="GruformelZchn"/>
    <w:uiPriority w:val="99"/>
    <w:semiHidden/>
    <w:unhideWhenUsed/>
    <w:rsid w:val="00243077"/>
    <w:pPr>
      <w:spacing w:line="240" w:lineRule="auto"/>
      <w:ind w:left="4252"/>
    </w:pPr>
  </w:style>
  <w:style w:type="character" w:customStyle="1" w:styleId="GruformelZchn">
    <w:name w:val="Grußformel Zchn"/>
    <w:basedOn w:val="Absatz-Standardschriftart"/>
    <w:link w:val="Gruformel"/>
    <w:uiPriority w:val="99"/>
    <w:semiHidden/>
    <w:rsid w:val="00243077"/>
    <w:rPr>
      <w:rFonts w:ascii="Times New Roman" w:eastAsia="Times New Roman" w:hAnsi="Times New Roman"/>
      <w:color w:val="000000"/>
      <w:sz w:val="24"/>
      <w:lang w:val="en-US"/>
    </w:rPr>
  </w:style>
  <w:style w:type="paragraph" w:styleId="Titel">
    <w:name w:val="Title"/>
    <w:basedOn w:val="Standard"/>
    <w:next w:val="Standard"/>
    <w:link w:val="TitelZchn"/>
    <w:uiPriority w:val="10"/>
    <w:qFormat/>
    <w:rsid w:val="00243077"/>
    <w:pPr>
      <w:spacing w:line="240" w:lineRule="auto"/>
      <w:contextualSpacing/>
    </w:pPr>
    <w:rPr>
      <w:rFonts w:asciiTheme="majorHAnsi" w:eastAsiaTheme="majorEastAsia" w:hAnsiTheme="majorHAnsi" w:cstheme="majorBidi"/>
      <w:color w:val="auto"/>
      <w:spacing w:val="-10"/>
      <w:kern w:val="28"/>
      <w:sz w:val="56"/>
      <w:szCs w:val="56"/>
    </w:rPr>
  </w:style>
  <w:style w:type="character" w:customStyle="1" w:styleId="TitelZchn">
    <w:name w:val="Titel Zchn"/>
    <w:basedOn w:val="Absatz-Standardschriftart"/>
    <w:link w:val="Titel"/>
    <w:uiPriority w:val="10"/>
    <w:rsid w:val="00243077"/>
    <w:rPr>
      <w:rFonts w:asciiTheme="majorHAnsi" w:eastAsiaTheme="majorEastAsia" w:hAnsiTheme="majorHAnsi" w:cstheme="majorBidi"/>
      <w:spacing w:val="-10"/>
      <w:kern w:val="28"/>
      <w:sz w:val="56"/>
      <w:szCs w:val="56"/>
      <w:lang w:val="en-US"/>
    </w:rPr>
  </w:style>
  <w:style w:type="paragraph" w:styleId="Listennummer5">
    <w:name w:val="List Number 5"/>
    <w:basedOn w:val="Standard"/>
    <w:uiPriority w:val="99"/>
    <w:semiHidden/>
    <w:unhideWhenUsed/>
    <w:rsid w:val="00243077"/>
    <w:pPr>
      <w:numPr>
        <w:numId w:val="11"/>
      </w:numPr>
      <w:contextualSpacing/>
    </w:pPr>
  </w:style>
  <w:style w:type="paragraph" w:styleId="Listennummer4">
    <w:name w:val="List Number 4"/>
    <w:basedOn w:val="Standard"/>
    <w:uiPriority w:val="99"/>
    <w:semiHidden/>
    <w:unhideWhenUsed/>
    <w:rsid w:val="00243077"/>
    <w:pPr>
      <w:numPr>
        <w:numId w:val="12"/>
      </w:numPr>
      <w:contextualSpacing/>
    </w:pPr>
  </w:style>
  <w:style w:type="paragraph" w:styleId="Listennummer3">
    <w:name w:val="List Number 3"/>
    <w:basedOn w:val="Standard"/>
    <w:uiPriority w:val="99"/>
    <w:semiHidden/>
    <w:unhideWhenUsed/>
    <w:rsid w:val="00243077"/>
    <w:pPr>
      <w:numPr>
        <w:numId w:val="13"/>
      </w:numPr>
      <w:contextualSpacing/>
    </w:pPr>
  </w:style>
  <w:style w:type="paragraph" w:styleId="Listennummer2">
    <w:name w:val="List Number 2"/>
    <w:basedOn w:val="Standard"/>
    <w:uiPriority w:val="99"/>
    <w:semiHidden/>
    <w:unhideWhenUsed/>
    <w:rsid w:val="00243077"/>
    <w:pPr>
      <w:numPr>
        <w:numId w:val="14"/>
      </w:numPr>
      <w:contextualSpacing/>
    </w:pPr>
  </w:style>
  <w:style w:type="paragraph" w:styleId="Aufzhlungszeichen5">
    <w:name w:val="List Bullet 5"/>
    <w:basedOn w:val="Standard"/>
    <w:uiPriority w:val="99"/>
    <w:semiHidden/>
    <w:unhideWhenUsed/>
    <w:rsid w:val="00243077"/>
    <w:pPr>
      <w:numPr>
        <w:numId w:val="15"/>
      </w:numPr>
      <w:contextualSpacing/>
    </w:pPr>
  </w:style>
  <w:style w:type="paragraph" w:styleId="Aufzhlungszeichen4">
    <w:name w:val="List Bullet 4"/>
    <w:basedOn w:val="Standard"/>
    <w:uiPriority w:val="99"/>
    <w:semiHidden/>
    <w:unhideWhenUsed/>
    <w:rsid w:val="00243077"/>
    <w:pPr>
      <w:numPr>
        <w:numId w:val="16"/>
      </w:numPr>
      <w:contextualSpacing/>
    </w:pPr>
  </w:style>
  <w:style w:type="paragraph" w:styleId="Aufzhlungszeichen3">
    <w:name w:val="List Bullet 3"/>
    <w:basedOn w:val="Standard"/>
    <w:uiPriority w:val="99"/>
    <w:semiHidden/>
    <w:unhideWhenUsed/>
    <w:rsid w:val="00243077"/>
    <w:pPr>
      <w:numPr>
        <w:numId w:val="17"/>
      </w:numPr>
      <w:contextualSpacing/>
    </w:pPr>
  </w:style>
  <w:style w:type="paragraph" w:styleId="Aufzhlungszeichen2">
    <w:name w:val="List Bullet 2"/>
    <w:basedOn w:val="Standard"/>
    <w:uiPriority w:val="99"/>
    <w:semiHidden/>
    <w:unhideWhenUsed/>
    <w:rsid w:val="00243077"/>
    <w:pPr>
      <w:numPr>
        <w:numId w:val="18"/>
      </w:numPr>
      <w:contextualSpacing/>
    </w:pPr>
  </w:style>
  <w:style w:type="paragraph" w:styleId="Liste5">
    <w:name w:val="List 5"/>
    <w:basedOn w:val="Standard"/>
    <w:uiPriority w:val="99"/>
    <w:semiHidden/>
    <w:unhideWhenUsed/>
    <w:rsid w:val="00243077"/>
    <w:pPr>
      <w:ind w:left="1415" w:hanging="283"/>
      <w:contextualSpacing/>
    </w:pPr>
  </w:style>
  <w:style w:type="paragraph" w:styleId="Liste4">
    <w:name w:val="List 4"/>
    <w:basedOn w:val="Standard"/>
    <w:uiPriority w:val="99"/>
    <w:semiHidden/>
    <w:unhideWhenUsed/>
    <w:rsid w:val="00243077"/>
    <w:pPr>
      <w:ind w:left="1132" w:hanging="283"/>
      <w:contextualSpacing/>
    </w:pPr>
  </w:style>
  <w:style w:type="paragraph" w:styleId="Liste3">
    <w:name w:val="List 3"/>
    <w:basedOn w:val="Standard"/>
    <w:uiPriority w:val="99"/>
    <w:semiHidden/>
    <w:unhideWhenUsed/>
    <w:rsid w:val="00243077"/>
    <w:pPr>
      <w:ind w:left="849" w:hanging="283"/>
      <w:contextualSpacing/>
    </w:pPr>
  </w:style>
  <w:style w:type="paragraph" w:styleId="Liste2">
    <w:name w:val="List 2"/>
    <w:basedOn w:val="Standard"/>
    <w:uiPriority w:val="99"/>
    <w:semiHidden/>
    <w:unhideWhenUsed/>
    <w:rsid w:val="00243077"/>
    <w:pPr>
      <w:ind w:left="566" w:hanging="283"/>
      <w:contextualSpacing/>
    </w:pPr>
  </w:style>
  <w:style w:type="paragraph" w:styleId="Listennummer">
    <w:name w:val="List Number"/>
    <w:basedOn w:val="Standard"/>
    <w:uiPriority w:val="99"/>
    <w:semiHidden/>
    <w:unhideWhenUsed/>
    <w:rsid w:val="00243077"/>
    <w:pPr>
      <w:numPr>
        <w:numId w:val="19"/>
      </w:numPr>
      <w:contextualSpacing/>
    </w:pPr>
  </w:style>
  <w:style w:type="paragraph" w:styleId="Aufzhlungszeichen">
    <w:name w:val="List Bullet"/>
    <w:basedOn w:val="Standard"/>
    <w:uiPriority w:val="99"/>
    <w:semiHidden/>
    <w:unhideWhenUsed/>
    <w:rsid w:val="00243077"/>
    <w:pPr>
      <w:numPr>
        <w:numId w:val="20"/>
      </w:numPr>
      <w:contextualSpacing/>
    </w:pPr>
  </w:style>
  <w:style w:type="paragraph" w:styleId="Liste">
    <w:name w:val="List"/>
    <w:basedOn w:val="Standard"/>
    <w:uiPriority w:val="99"/>
    <w:semiHidden/>
    <w:unhideWhenUsed/>
    <w:rsid w:val="00243077"/>
    <w:pPr>
      <w:ind w:left="283" w:hanging="283"/>
      <w:contextualSpacing/>
    </w:pPr>
  </w:style>
  <w:style w:type="paragraph" w:styleId="RGV-berschrift">
    <w:name w:val="toa heading"/>
    <w:basedOn w:val="Standard"/>
    <w:next w:val="Standard"/>
    <w:uiPriority w:val="99"/>
    <w:semiHidden/>
    <w:unhideWhenUsed/>
    <w:rsid w:val="00243077"/>
    <w:pPr>
      <w:spacing w:before="120"/>
    </w:pPr>
    <w:rPr>
      <w:rFonts w:asciiTheme="majorHAnsi" w:eastAsiaTheme="majorEastAsia" w:hAnsiTheme="majorHAnsi" w:cstheme="majorBidi"/>
      <w:b/>
      <w:bCs/>
      <w:szCs w:val="24"/>
    </w:rPr>
  </w:style>
  <w:style w:type="paragraph" w:styleId="Makrotext">
    <w:name w:val="macro"/>
    <w:link w:val="MakrotextZchn"/>
    <w:uiPriority w:val="99"/>
    <w:semiHidden/>
    <w:unhideWhenUsed/>
    <w:rsid w:val="00243077"/>
    <w:pPr>
      <w:tabs>
        <w:tab w:val="left" w:pos="480"/>
        <w:tab w:val="left" w:pos="960"/>
        <w:tab w:val="left" w:pos="1440"/>
        <w:tab w:val="left" w:pos="1920"/>
        <w:tab w:val="left" w:pos="2400"/>
        <w:tab w:val="left" w:pos="2880"/>
        <w:tab w:val="left" w:pos="3360"/>
        <w:tab w:val="left" w:pos="3840"/>
        <w:tab w:val="left" w:pos="4320"/>
      </w:tabs>
      <w:spacing w:line="340" w:lineRule="atLeast"/>
      <w:jc w:val="both"/>
    </w:pPr>
    <w:rPr>
      <w:rFonts w:ascii="Consolas" w:eastAsia="Times New Roman" w:hAnsi="Consolas"/>
      <w:color w:val="000000"/>
      <w:lang w:val="en-US"/>
    </w:rPr>
  </w:style>
  <w:style w:type="character" w:customStyle="1" w:styleId="MakrotextZchn">
    <w:name w:val="Makrotext Zchn"/>
    <w:basedOn w:val="Absatz-Standardschriftart"/>
    <w:link w:val="Makrotext"/>
    <w:uiPriority w:val="99"/>
    <w:semiHidden/>
    <w:rsid w:val="00243077"/>
    <w:rPr>
      <w:rFonts w:ascii="Consolas" w:eastAsia="Times New Roman" w:hAnsi="Consolas"/>
      <w:color w:val="000000"/>
      <w:lang w:val="en-US"/>
    </w:rPr>
  </w:style>
  <w:style w:type="paragraph" w:styleId="Rechtsgrundlagenverzeichnis">
    <w:name w:val="table of authorities"/>
    <w:basedOn w:val="Standard"/>
    <w:next w:val="Standard"/>
    <w:uiPriority w:val="99"/>
    <w:semiHidden/>
    <w:unhideWhenUsed/>
    <w:rsid w:val="00243077"/>
    <w:pPr>
      <w:ind w:left="240" w:hanging="240"/>
    </w:pPr>
  </w:style>
  <w:style w:type="paragraph" w:styleId="Endnotentext">
    <w:name w:val="endnote text"/>
    <w:basedOn w:val="Standard"/>
    <w:link w:val="EndnotentextZchn"/>
    <w:uiPriority w:val="99"/>
    <w:semiHidden/>
    <w:unhideWhenUsed/>
    <w:rsid w:val="00243077"/>
    <w:pPr>
      <w:spacing w:line="240" w:lineRule="auto"/>
    </w:pPr>
    <w:rPr>
      <w:sz w:val="20"/>
    </w:rPr>
  </w:style>
  <w:style w:type="character" w:customStyle="1" w:styleId="EndnotentextZchn">
    <w:name w:val="Endnotentext Zchn"/>
    <w:basedOn w:val="Absatz-Standardschriftart"/>
    <w:link w:val="Endnotentext"/>
    <w:uiPriority w:val="99"/>
    <w:semiHidden/>
    <w:rsid w:val="00243077"/>
    <w:rPr>
      <w:rFonts w:ascii="Times New Roman" w:eastAsia="Times New Roman" w:hAnsi="Times New Roman"/>
      <w:color w:val="000000"/>
      <w:lang w:val="en-US"/>
    </w:rPr>
  </w:style>
  <w:style w:type="character" w:styleId="Endnotenzeichen">
    <w:name w:val="endnote reference"/>
    <w:basedOn w:val="Absatz-Standardschriftart"/>
    <w:uiPriority w:val="99"/>
    <w:semiHidden/>
    <w:unhideWhenUsed/>
    <w:rsid w:val="00243077"/>
    <w:rPr>
      <w:vertAlign w:val="superscript"/>
    </w:rPr>
  </w:style>
  <w:style w:type="character" w:styleId="Seitenzahl">
    <w:name w:val="page number"/>
    <w:basedOn w:val="Absatz-Standardschriftart"/>
    <w:uiPriority w:val="99"/>
    <w:semiHidden/>
    <w:unhideWhenUsed/>
    <w:rsid w:val="00243077"/>
  </w:style>
  <w:style w:type="paragraph" w:styleId="Umschlagabsenderadresse">
    <w:name w:val="envelope return"/>
    <w:basedOn w:val="Standard"/>
    <w:uiPriority w:val="99"/>
    <w:semiHidden/>
    <w:unhideWhenUsed/>
    <w:rsid w:val="00243077"/>
    <w:pPr>
      <w:spacing w:line="240" w:lineRule="auto"/>
    </w:pPr>
    <w:rPr>
      <w:rFonts w:asciiTheme="majorHAnsi" w:eastAsiaTheme="majorEastAsia" w:hAnsiTheme="majorHAnsi" w:cstheme="majorBidi"/>
      <w:sz w:val="20"/>
    </w:rPr>
  </w:style>
  <w:style w:type="paragraph" w:styleId="Umschlagadresse">
    <w:name w:val="envelope address"/>
    <w:basedOn w:val="Standard"/>
    <w:uiPriority w:val="99"/>
    <w:semiHidden/>
    <w:unhideWhenUsed/>
    <w:rsid w:val="00243077"/>
    <w:pPr>
      <w:framePr w:w="4320" w:h="2160" w:hRule="exact" w:hSpace="141" w:wrap="auto" w:hAnchor="page" w:xAlign="center" w:yAlign="bottom"/>
      <w:spacing w:line="240" w:lineRule="auto"/>
      <w:ind w:left="1"/>
    </w:pPr>
    <w:rPr>
      <w:rFonts w:asciiTheme="majorHAnsi" w:eastAsiaTheme="majorEastAsia" w:hAnsiTheme="majorHAnsi" w:cstheme="majorBidi"/>
      <w:szCs w:val="24"/>
    </w:rPr>
  </w:style>
  <w:style w:type="paragraph" w:styleId="Abbildungsverzeichnis">
    <w:name w:val="table of figures"/>
    <w:basedOn w:val="Standard"/>
    <w:next w:val="Standard"/>
    <w:uiPriority w:val="99"/>
    <w:semiHidden/>
    <w:unhideWhenUsed/>
    <w:rsid w:val="00243077"/>
  </w:style>
  <w:style w:type="paragraph" w:styleId="Index1">
    <w:name w:val="index 1"/>
    <w:basedOn w:val="Standard"/>
    <w:next w:val="Standard"/>
    <w:uiPriority w:val="99"/>
    <w:semiHidden/>
    <w:unhideWhenUsed/>
    <w:rsid w:val="00243077"/>
    <w:pPr>
      <w:spacing w:line="240" w:lineRule="auto"/>
      <w:ind w:left="240" w:hanging="240"/>
    </w:pPr>
  </w:style>
  <w:style w:type="paragraph" w:styleId="Indexberschrift">
    <w:name w:val="index heading"/>
    <w:basedOn w:val="Standard"/>
    <w:next w:val="Index1"/>
    <w:uiPriority w:val="99"/>
    <w:semiHidden/>
    <w:unhideWhenUsed/>
    <w:rsid w:val="00243077"/>
    <w:rPr>
      <w:rFonts w:asciiTheme="majorHAnsi" w:eastAsiaTheme="majorEastAsia" w:hAnsiTheme="majorHAnsi" w:cstheme="majorBidi"/>
      <w:b/>
      <w:bCs/>
    </w:rPr>
  </w:style>
  <w:style w:type="paragraph" w:styleId="Standardeinzug">
    <w:name w:val="Normal Indent"/>
    <w:basedOn w:val="Standard"/>
    <w:uiPriority w:val="99"/>
    <w:semiHidden/>
    <w:unhideWhenUsed/>
    <w:rsid w:val="00243077"/>
    <w:pPr>
      <w:ind w:left="708"/>
    </w:pPr>
  </w:style>
  <w:style w:type="paragraph" w:styleId="Verzeichnis9">
    <w:name w:val="toc 9"/>
    <w:basedOn w:val="Standard"/>
    <w:next w:val="Standard"/>
    <w:uiPriority w:val="39"/>
    <w:semiHidden/>
    <w:unhideWhenUsed/>
    <w:rsid w:val="00243077"/>
    <w:pPr>
      <w:spacing w:after="100"/>
      <w:ind w:left="1920"/>
    </w:pPr>
  </w:style>
  <w:style w:type="paragraph" w:styleId="Verzeichnis8">
    <w:name w:val="toc 8"/>
    <w:basedOn w:val="Standard"/>
    <w:next w:val="Standard"/>
    <w:uiPriority w:val="39"/>
    <w:semiHidden/>
    <w:unhideWhenUsed/>
    <w:rsid w:val="00243077"/>
    <w:pPr>
      <w:spacing w:after="100"/>
      <w:ind w:left="1680"/>
    </w:pPr>
  </w:style>
  <w:style w:type="paragraph" w:styleId="Verzeichnis7">
    <w:name w:val="toc 7"/>
    <w:basedOn w:val="Standard"/>
    <w:next w:val="Standard"/>
    <w:uiPriority w:val="39"/>
    <w:semiHidden/>
    <w:unhideWhenUsed/>
    <w:rsid w:val="00243077"/>
    <w:pPr>
      <w:spacing w:after="100"/>
      <w:ind w:left="1440"/>
    </w:pPr>
  </w:style>
  <w:style w:type="paragraph" w:styleId="Verzeichnis6">
    <w:name w:val="toc 6"/>
    <w:basedOn w:val="Standard"/>
    <w:next w:val="Standard"/>
    <w:uiPriority w:val="39"/>
    <w:semiHidden/>
    <w:unhideWhenUsed/>
    <w:rsid w:val="00243077"/>
    <w:pPr>
      <w:spacing w:after="100"/>
      <w:ind w:left="1200"/>
    </w:pPr>
  </w:style>
  <w:style w:type="paragraph" w:styleId="Verzeichnis5">
    <w:name w:val="toc 5"/>
    <w:basedOn w:val="Standard"/>
    <w:next w:val="Standard"/>
    <w:uiPriority w:val="39"/>
    <w:semiHidden/>
    <w:unhideWhenUsed/>
    <w:rsid w:val="00243077"/>
    <w:pPr>
      <w:spacing w:after="100"/>
      <w:ind w:left="960"/>
    </w:pPr>
  </w:style>
  <w:style w:type="paragraph" w:styleId="Verzeichnis4">
    <w:name w:val="toc 4"/>
    <w:basedOn w:val="Standard"/>
    <w:next w:val="Standard"/>
    <w:uiPriority w:val="39"/>
    <w:semiHidden/>
    <w:unhideWhenUsed/>
    <w:rsid w:val="00243077"/>
    <w:pPr>
      <w:spacing w:after="100"/>
      <w:ind w:left="720"/>
    </w:pPr>
  </w:style>
  <w:style w:type="paragraph" w:styleId="Verzeichnis3">
    <w:name w:val="toc 3"/>
    <w:basedOn w:val="Standard"/>
    <w:next w:val="Standard"/>
    <w:uiPriority w:val="39"/>
    <w:unhideWhenUsed/>
    <w:rsid w:val="00E84C85"/>
    <w:pPr>
      <w:spacing w:line="240" w:lineRule="auto"/>
      <w:ind w:left="454"/>
    </w:pPr>
    <w:rPr>
      <w:sz w:val="16"/>
    </w:rPr>
  </w:style>
  <w:style w:type="paragraph" w:styleId="Verzeichnis2">
    <w:name w:val="toc 2"/>
    <w:basedOn w:val="Standard"/>
    <w:next w:val="Standard"/>
    <w:uiPriority w:val="39"/>
    <w:unhideWhenUsed/>
    <w:rsid w:val="00E84C85"/>
    <w:pPr>
      <w:spacing w:line="240" w:lineRule="auto"/>
      <w:ind w:left="227"/>
    </w:pPr>
    <w:rPr>
      <w:sz w:val="16"/>
    </w:rPr>
  </w:style>
  <w:style w:type="paragraph" w:styleId="Verzeichnis1">
    <w:name w:val="toc 1"/>
    <w:basedOn w:val="Standard"/>
    <w:next w:val="Standard"/>
    <w:uiPriority w:val="39"/>
    <w:unhideWhenUsed/>
    <w:rsid w:val="00DE5FF2"/>
    <w:pPr>
      <w:tabs>
        <w:tab w:val="left" w:pos="454"/>
        <w:tab w:val="right" w:leader="dot" w:pos="8834"/>
      </w:tabs>
      <w:spacing w:line="240" w:lineRule="auto"/>
    </w:pPr>
    <w:rPr>
      <w:sz w:val="16"/>
    </w:rPr>
  </w:style>
  <w:style w:type="paragraph" w:styleId="Index9">
    <w:name w:val="index 9"/>
    <w:basedOn w:val="Standard"/>
    <w:next w:val="Standard"/>
    <w:uiPriority w:val="99"/>
    <w:semiHidden/>
    <w:unhideWhenUsed/>
    <w:rsid w:val="00243077"/>
    <w:pPr>
      <w:spacing w:line="240" w:lineRule="auto"/>
      <w:ind w:left="2160" w:hanging="240"/>
    </w:pPr>
  </w:style>
  <w:style w:type="paragraph" w:styleId="Index8">
    <w:name w:val="index 8"/>
    <w:basedOn w:val="Standard"/>
    <w:next w:val="Standard"/>
    <w:uiPriority w:val="99"/>
    <w:semiHidden/>
    <w:unhideWhenUsed/>
    <w:rsid w:val="00243077"/>
    <w:pPr>
      <w:spacing w:line="240" w:lineRule="auto"/>
      <w:ind w:left="1920" w:hanging="240"/>
    </w:pPr>
  </w:style>
  <w:style w:type="paragraph" w:styleId="Index7">
    <w:name w:val="index 7"/>
    <w:basedOn w:val="Standard"/>
    <w:next w:val="Standard"/>
    <w:uiPriority w:val="99"/>
    <w:semiHidden/>
    <w:unhideWhenUsed/>
    <w:rsid w:val="00243077"/>
    <w:pPr>
      <w:spacing w:line="240" w:lineRule="auto"/>
      <w:ind w:left="1680" w:hanging="240"/>
    </w:pPr>
  </w:style>
  <w:style w:type="paragraph" w:styleId="Index6">
    <w:name w:val="index 6"/>
    <w:basedOn w:val="Standard"/>
    <w:next w:val="Standard"/>
    <w:uiPriority w:val="99"/>
    <w:semiHidden/>
    <w:unhideWhenUsed/>
    <w:rsid w:val="00243077"/>
    <w:pPr>
      <w:spacing w:line="240" w:lineRule="auto"/>
      <w:ind w:left="1440" w:hanging="240"/>
    </w:pPr>
  </w:style>
  <w:style w:type="paragraph" w:styleId="Index5">
    <w:name w:val="index 5"/>
    <w:basedOn w:val="Standard"/>
    <w:next w:val="Standard"/>
    <w:uiPriority w:val="99"/>
    <w:semiHidden/>
    <w:unhideWhenUsed/>
    <w:rsid w:val="00243077"/>
    <w:pPr>
      <w:spacing w:line="240" w:lineRule="auto"/>
      <w:ind w:left="1200" w:hanging="240"/>
    </w:pPr>
  </w:style>
  <w:style w:type="paragraph" w:styleId="Index4">
    <w:name w:val="index 4"/>
    <w:basedOn w:val="Standard"/>
    <w:next w:val="Standard"/>
    <w:uiPriority w:val="99"/>
    <w:semiHidden/>
    <w:unhideWhenUsed/>
    <w:rsid w:val="00243077"/>
    <w:pPr>
      <w:spacing w:line="240" w:lineRule="auto"/>
      <w:ind w:left="960" w:hanging="240"/>
    </w:pPr>
  </w:style>
  <w:style w:type="paragraph" w:styleId="Index3">
    <w:name w:val="index 3"/>
    <w:basedOn w:val="Standard"/>
    <w:next w:val="Standard"/>
    <w:uiPriority w:val="99"/>
    <w:semiHidden/>
    <w:unhideWhenUsed/>
    <w:rsid w:val="00243077"/>
    <w:pPr>
      <w:spacing w:line="240" w:lineRule="auto"/>
      <w:ind w:left="720" w:hanging="240"/>
    </w:pPr>
  </w:style>
  <w:style w:type="paragraph" w:styleId="Index2">
    <w:name w:val="index 2"/>
    <w:basedOn w:val="Standard"/>
    <w:next w:val="Standard"/>
    <w:uiPriority w:val="99"/>
    <w:semiHidden/>
    <w:unhideWhenUsed/>
    <w:rsid w:val="00243077"/>
    <w:pPr>
      <w:spacing w:line="240" w:lineRule="auto"/>
      <w:ind w:left="480" w:hanging="240"/>
    </w:pPr>
  </w:style>
  <w:style w:type="character" w:customStyle="1" w:styleId="markedcontent">
    <w:name w:val="markedcontent"/>
    <w:basedOn w:val="Absatz-Standardschriftart"/>
    <w:rsid w:val="00CD0FD6"/>
  </w:style>
  <w:style w:type="paragraph" w:customStyle="1" w:styleId="paragraph">
    <w:name w:val="paragraph"/>
    <w:basedOn w:val="Standard"/>
    <w:rsid w:val="00A3720A"/>
    <w:pPr>
      <w:spacing w:before="100" w:beforeAutospacing="1" w:after="100" w:afterAutospacing="1" w:line="240" w:lineRule="auto"/>
      <w:jc w:val="left"/>
    </w:pPr>
    <w:rPr>
      <w:color w:val="auto"/>
      <w:szCs w:val="24"/>
      <w:lang w:val="de-DE"/>
    </w:rPr>
  </w:style>
  <w:style w:type="character" w:customStyle="1" w:styleId="normaltextrun">
    <w:name w:val="normaltextrun"/>
    <w:basedOn w:val="Absatz-Standardschriftart"/>
    <w:rsid w:val="00A3720A"/>
  </w:style>
  <w:style w:type="character" w:customStyle="1" w:styleId="contentcontrolboundarysink">
    <w:name w:val="contentcontrolboundarysink"/>
    <w:basedOn w:val="Absatz-Standardschriftart"/>
    <w:rsid w:val="00A3720A"/>
  </w:style>
  <w:style w:type="character" w:customStyle="1" w:styleId="eop">
    <w:name w:val="eop"/>
    <w:basedOn w:val="Absatz-Standardschriftart"/>
    <w:rsid w:val="00A3720A"/>
  </w:style>
  <w:style w:type="paragraph" w:customStyle="1" w:styleId="ISIText">
    <w:name w:val="ISI_Text"/>
    <w:basedOn w:val="Standard"/>
    <w:qFormat/>
    <w:rsid w:val="00A75FC4"/>
    <w:pPr>
      <w:spacing w:before="100" w:line="240" w:lineRule="auto"/>
    </w:pPr>
    <w:rPr>
      <w:rFonts w:asciiTheme="minorHAnsi" w:eastAsiaTheme="minorHAnsi" w:hAnsiTheme="minorHAnsi" w:cstheme="minorBidi"/>
      <w:color w:val="auto"/>
      <w:sz w:val="21"/>
      <w:lang w:val="de-DE" w:eastAsia="en-US"/>
    </w:rPr>
  </w:style>
  <w:style w:type="character" w:customStyle="1" w:styleId="ui-provider">
    <w:name w:val="ui-provider"/>
    <w:basedOn w:val="Absatz-Standardschriftart"/>
    <w:rsid w:val="00493D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hyperlink" Target="https://github.com/M-Neuwirth/FORECAST-Sites" TargetMode="External"/><Relationship Id="rId2" Type="http://schemas.openxmlformats.org/officeDocument/2006/relationships/customXml" Target="../customXml/item2.xml"/><Relationship Id="rId16" Type="http://schemas.openxmlformats.org/officeDocument/2006/relationships/hyperlink" Target="https://owncloud.fraunhofer.de/index.php/s/2wSkGQrLpmoxLt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rius.Neuwirth@isi.fraunhofer.de" TargetMode="Externa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t\Downloads\applsci-template.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405DF68C-4DED-4736-A892-7208D01D5EC9}"/>
      </w:docPartPr>
      <w:docPartBody>
        <w:p w:rsidR="000C391C" w:rsidRDefault="007220E0">
          <w:r w:rsidRPr="000B2AF2">
            <w:rPr>
              <w:rStyle w:val="Platzhaltertext"/>
            </w:rPr>
            <w:t>Klicken oder tippen Sie hier, um Text einzugeben.</w:t>
          </w:r>
        </w:p>
      </w:docPartBody>
    </w:docPart>
    <w:docPart>
      <w:docPartPr>
        <w:name w:val="8899D776244E45C08ADDCDC19D8E0477"/>
        <w:category>
          <w:name w:val="Allgemein"/>
          <w:gallery w:val="placeholder"/>
        </w:category>
        <w:types>
          <w:type w:val="bbPlcHdr"/>
        </w:types>
        <w:behaviors>
          <w:behavior w:val="content"/>
        </w:behaviors>
        <w:guid w:val="{B3286B97-BD58-4D49-9809-4D1D0CA6B958}"/>
      </w:docPartPr>
      <w:docPartBody>
        <w:p w:rsidR="0073548E" w:rsidRDefault="007220E0" w:rsidP="0073548E">
          <w:pPr>
            <w:pStyle w:val="8899D776244E45C08ADDCDC19D8E0477"/>
          </w:pPr>
          <w:r w:rsidRPr="000B2AF2">
            <w:rPr>
              <w:rStyle w:val="Platzhaltertext"/>
            </w:rPr>
            <w:t>Klicken oder tippen Sie hier, um Text einzugeben.</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94A" w:rsidRDefault="0002494A">
      <w:pPr>
        <w:spacing w:after="0" w:line="240" w:lineRule="auto"/>
      </w:pPr>
      <w:r>
        <w:separator/>
      </w:r>
    </w:p>
  </w:endnote>
  <w:endnote w:type="continuationSeparator" w:id="0">
    <w:p w:rsidR="0002494A" w:rsidRDefault="0002494A">
      <w:pPr>
        <w:spacing w:after="0"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Frutiger LT Com 45 Light">
    <w:panose1 w:val="020B0303030504020204"/>
    <w:charset w:val="00"/>
    <w:family w:val="swiss"/>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94A" w:rsidRDefault="0002494A">
      <w:pPr>
        <w:spacing w:after="0" w:line="240" w:lineRule="auto"/>
      </w:pPr>
      <w:r>
        <w:separator/>
      </w:r>
    </w:p>
  </w:footnote>
  <w:footnote w:type="continuationSeparator" w:id="0">
    <w:p w:rsidR="0002494A" w:rsidRDefault="0002494A">
      <w:pPr>
        <w:spacing w:after="0"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81B"/>
    <w:rsid w:val="000038E3"/>
    <w:rsid w:val="0002494A"/>
    <w:rsid w:val="00030478"/>
    <w:rsid w:val="0007368F"/>
    <w:rsid w:val="000C391C"/>
    <w:rsid w:val="000C6FB7"/>
    <w:rsid w:val="000F0F09"/>
    <w:rsid w:val="0010516F"/>
    <w:rsid w:val="00134824"/>
    <w:rsid w:val="00157CEB"/>
    <w:rsid w:val="002531A6"/>
    <w:rsid w:val="002A1E31"/>
    <w:rsid w:val="002A3173"/>
    <w:rsid w:val="003030E7"/>
    <w:rsid w:val="00305565"/>
    <w:rsid w:val="00306710"/>
    <w:rsid w:val="0034334F"/>
    <w:rsid w:val="0035181B"/>
    <w:rsid w:val="00375DAE"/>
    <w:rsid w:val="003A24F7"/>
    <w:rsid w:val="0050647D"/>
    <w:rsid w:val="00532E10"/>
    <w:rsid w:val="00576C2E"/>
    <w:rsid w:val="005B5CB3"/>
    <w:rsid w:val="0067308B"/>
    <w:rsid w:val="006A7DBF"/>
    <w:rsid w:val="006F25A1"/>
    <w:rsid w:val="006F3338"/>
    <w:rsid w:val="007220E0"/>
    <w:rsid w:val="0073548E"/>
    <w:rsid w:val="007B5745"/>
    <w:rsid w:val="007D34F2"/>
    <w:rsid w:val="007F03F7"/>
    <w:rsid w:val="007F6282"/>
    <w:rsid w:val="00824F67"/>
    <w:rsid w:val="00827843"/>
    <w:rsid w:val="0087655F"/>
    <w:rsid w:val="00883BE4"/>
    <w:rsid w:val="008A02B9"/>
    <w:rsid w:val="008F4F3F"/>
    <w:rsid w:val="008F6FE2"/>
    <w:rsid w:val="00910ECF"/>
    <w:rsid w:val="00957988"/>
    <w:rsid w:val="009D3881"/>
    <w:rsid w:val="009F3A90"/>
    <w:rsid w:val="00A00F77"/>
    <w:rsid w:val="00AA11C8"/>
    <w:rsid w:val="00AA33FB"/>
    <w:rsid w:val="00AD6A6E"/>
    <w:rsid w:val="00BF460D"/>
    <w:rsid w:val="00C23433"/>
    <w:rsid w:val="00C55B9A"/>
    <w:rsid w:val="00C84A66"/>
    <w:rsid w:val="00CE3F57"/>
    <w:rsid w:val="00CF1393"/>
    <w:rsid w:val="00CF6E27"/>
    <w:rsid w:val="00D075DC"/>
    <w:rsid w:val="00D71629"/>
    <w:rsid w:val="00D83E89"/>
    <w:rsid w:val="00DB233B"/>
    <w:rsid w:val="00DC7FC2"/>
    <w:rsid w:val="00E154BE"/>
    <w:rsid w:val="00E20498"/>
    <w:rsid w:val="00E21AD7"/>
    <w:rsid w:val="00E31887"/>
    <w:rsid w:val="00E31E8B"/>
    <w:rsid w:val="00EB3FE7"/>
    <w:rsid w:val="00ED30DC"/>
    <w:rsid w:val="00F2515C"/>
    <w:rsid w:val="00F37CCA"/>
    <w:rsid w:val="00F57B7B"/>
    <w:rsid w:val="00FB39B4"/>
    <w:rsid w:val="00FC58B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07368F"/>
    <w:rPr>
      <w:color w:val="808080"/>
    </w:rPr>
  </w:style>
  <w:style w:type="paragraph" w:customStyle="1" w:styleId="C5240DD064074799BBE187B165D47DB4">
    <w:name w:val="C5240DD064074799BBE187B165D47DB4"/>
    <w:rsid w:val="00E20498"/>
  </w:style>
  <w:style w:type="paragraph" w:customStyle="1" w:styleId="71998A1379AA46948DBED34C9442332E">
    <w:name w:val="71998A1379AA46948DBED34C9442332E"/>
    <w:rsid w:val="00E20498"/>
  </w:style>
  <w:style w:type="paragraph" w:customStyle="1" w:styleId="F9617E6EC7354326986269D3C55E18F0">
    <w:name w:val="F9617E6EC7354326986269D3C55E18F0"/>
    <w:rsid w:val="00E20498"/>
  </w:style>
  <w:style w:type="paragraph" w:customStyle="1" w:styleId="CFD8B4E43E11436298FCA854E91E0C57">
    <w:name w:val="CFD8B4E43E11436298FCA854E91E0C57"/>
    <w:rsid w:val="00E20498"/>
  </w:style>
  <w:style w:type="paragraph" w:customStyle="1" w:styleId="26F39C98138547A184EC541B02C43E11">
    <w:name w:val="26F39C98138547A184EC541B02C43E11"/>
    <w:rsid w:val="00E20498"/>
  </w:style>
  <w:style w:type="paragraph" w:customStyle="1" w:styleId="C842E07A24FB48D1B992C41D2168C341">
    <w:name w:val="C842E07A24FB48D1B992C41D2168C341"/>
    <w:rsid w:val="00E20498"/>
  </w:style>
  <w:style w:type="paragraph" w:customStyle="1" w:styleId="F50ECC3410EB4DE9AE3EC454EA9C27A7">
    <w:name w:val="F50ECC3410EB4DE9AE3EC454EA9C27A7"/>
    <w:rsid w:val="00E20498"/>
  </w:style>
  <w:style w:type="paragraph" w:customStyle="1" w:styleId="B380B9B82E1F4EC788A3939AA78B235D">
    <w:name w:val="B380B9B82E1F4EC788A3939AA78B235D"/>
    <w:rsid w:val="00E20498"/>
  </w:style>
  <w:style w:type="paragraph" w:customStyle="1" w:styleId="515BEE56A97D430888C3ACB2C4D8E3CC">
    <w:name w:val="515BEE56A97D430888C3ACB2C4D8E3CC"/>
    <w:rsid w:val="00E20498"/>
  </w:style>
  <w:style w:type="paragraph" w:customStyle="1" w:styleId="E3B68570B0084FAFA3AF2BF7D78E757A">
    <w:name w:val="E3B68570B0084FAFA3AF2BF7D78E757A"/>
    <w:rsid w:val="00E20498"/>
  </w:style>
  <w:style w:type="paragraph" w:customStyle="1" w:styleId="43DA809CD38E4A9AB24809DBD93F8930">
    <w:name w:val="43DA809CD38E4A9AB24809DBD93F8930"/>
    <w:rsid w:val="00E20498"/>
  </w:style>
  <w:style w:type="paragraph" w:customStyle="1" w:styleId="EB178F13E7724C52902B35D920D09E64">
    <w:name w:val="EB178F13E7724C52902B35D920D09E64"/>
    <w:rsid w:val="00E20498"/>
  </w:style>
  <w:style w:type="paragraph" w:customStyle="1" w:styleId="E2FF5B1F2C914196B3EF3260AF9BB653">
    <w:name w:val="E2FF5B1F2C914196B3EF3260AF9BB653"/>
    <w:rsid w:val="00E20498"/>
  </w:style>
  <w:style w:type="paragraph" w:customStyle="1" w:styleId="8425CCDDF84D41C6BF627F89EFE8F481">
    <w:name w:val="8425CCDDF84D41C6BF627F89EFE8F481"/>
    <w:rsid w:val="00576C2E"/>
  </w:style>
  <w:style w:type="paragraph" w:customStyle="1" w:styleId="B4A31B936D2C4645936061F5052011B3">
    <w:name w:val="B4A31B936D2C4645936061F5052011B3"/>
    <w:rsid w:val="00576C2E"/>
  </w:style>
  <w:style w:type="paragraph" w:customStyle="1" w:styleId="67C605BCBB17498A88C11E42946D5F2F">
    <w:name w:val="67C605BCBB17498A88C11E42946D5F2F"/>
    <w:rsid w:val="00576C2E"/>
  </w:style>
  <w:style w:type="paragraph" w:customStyle="1" w:styleId="C9068BA735D14E7F858779DDF89CBEE3">
    <w:name w:val="C9068BA735D14E7F858779DDF89CBEE3"/>
    <w:rsid w:val="00576C2E"/>
  </w:style>
  <w:style w:type="paragraph" w:customStyle="1" w:styleId="683EAEA0EFBC4341BE1BD336E0C155F2">
    <w:name w:val="683EAEA0EFBC4341BE1BD336E0C155F2"/>
    <w:rsid w:val="00576C2E"/>
  </w:style>
  <w:style w:type="paragraph" w:customStyle="1" w:styleId="4EEA159A38EE44C6A711FACD5646038A">
    <w:name w:val="4EEA159A38EE44C6A711FACD5646038A"/>
    <w:rsid w:val="00576C2E"/>
  </w:style>
  <w:style w:type="paragraph" w:customStyle="1" w:styleId="277FBD8BB87A4885BC09B5D821F5F2BB">
    <w:name w:val="277FBD8BB87A4885BC09B5D821F5F2BB"/>
    <w:rsid w:val="00576C2E"/>
  </w:style>
  <w:style w:type="paragraph" w:customStyle="1" w:styleId="83B5339CE5064C70886BEA71F0075CE1">
    <w:name w:val="83B5339CE5064C70886BEA71F0075CE1"/>
    <w:rsid w:val="00576C2E"/>
  </w:style>
  <w:style w:type="paragraph" w:customStyle="1" w:styleId="E716908989554AC8A846BFBD0524BE31">
    <w:name w:val="E716908989554AC8A846BFBD0524BE31"/>
    <w:rsid w:val="00576C2E"/>
  </w:style>
  <w:style w:type="paragraph" w:customStyle="1" w:styleId="35E54F80694C404EACFDCCB3CE008DC0">
    <w:name w:val="35E54F80694C404EACFDCCB3CE008DC0"/>
    <w:rsid w:val="00576C2E"/>
  </w:style>
  <w:style w:type="paragraph" w:customStyle="1" w:styleId="0EB0E4C89010402C90F208A175B8630B">
    <w:name w:val="0EB0E4C89010402C90F208A175B8630B"/>
    <w:rsid w:val="00576C2E"/>
  </w:style>
  <w:style w:type="paragraph" w:customStyle="1" w:styleId="89D6128B867C46DA97A338A4888AE4D8">
    <w:name w:val="89D6128B867C46DA97A338A4888AE4D8"/>
    <w:rsid w:val="00576C2E"/>
  </w:style>
  <w:style w:type="paragraph" w:customStyle="1" w:styleId="43E7F2D24C0F41DC849E3227CC2B7937">
    <w:name w:val="43E7F2D24C0F41DC849E3227CC2B7937"/>
    <w:rsid w:val="00576C2E"/>
  </w:style>
  <w:style w:type="paragraph" w:customStyle="1" w:styleId="31665306430B42859D163D4FB86757AB">
    <w:name w:val="31665306430B42859D163D4FB86757AB"/>
    <w:rsid w:val="00576C2E"/>
  </w:style>
  <w:style w:type="paragraph" w:customStyle="1" w:styleId="21E5A7B9483F455491F0F31A6F1E780C">
    <w:name w:val="21E5A7B9483F455491F0F31A6F1E780C"/>
    <w:rsid w:val="00576C2E"/>
  </w:style>
  <w:style w:type="paragraph" w:customStyle="1" w:styleId="CA379FB28666431BA4E12631C180BCF9">
    <w:name w:val="CA379FB28666431BA4E12631C180BCF9"/>
    <w:rsid w:val="00576C2E"/>
  </w:style>
  <w:style w:type="paragraph" w:customStyle="1" w:styleId="133B16859BA747D4B5C52BFD5881BD6C">
    <w:name w:val="133B16859BA747D4B5C52BFD5881BD6C"/>
    <w:rsid w:val="00576C2E"/>
  </w:style>
  <w:style w:type="paragraph" w:customStyle="1" w:styleId="F738041C5FE449139EF50B5290039B45">
    <w:name w:val="F738041C5FE449139EF50B5290039B45"/>
    <w:rsid w:val="00576C2E"/>
  </w:style>
  <w:style w:type="paragraph" w:customStyle="1" w:styleId="72AAF7A3798648D392DBA8A9794A5793">
    <w:name w:val="72AAF7A3798648D392DBA8A9794A5793"/>
    <w:rsid w:val="00576C2E"/>
  </w:style>
  <w:style w:type="paragraph" w:customStyle="1" w:styleId="78A1D4EE99DF487DA635800D2AF6FAB3">
    <w:name w:val="78A1D4EE99DF487DA635800D2AF6FAB3"/>
    <w:rsid w:val="00576C2E"/>
  </w:style>
  <w:style w:type="paragraph" w:customStyle="1" w:styleId="26C3AA53619E4726847FCAC9B799C155">
    <w:name w:val="26C3AA53619E4726847FCAC9B799C155"/>
    <w:rsid w:val="00576C2E"/>
  </w:style>
  <w:style w:type="paragraph" w:customStyle="1" w:styleId="27DDBFBE8D754226B20C4C4E9C375732">
    <w:name w:val="27DDBFBE8D754226B20C4C4E9C375732"/>
    <w:rsid w:val="00576C2E"/>
  </w:style>
  <w:style w:type="paragraph" w:customStyle="1" w:styleId="671D0E5081D64BE5B25375BC7D100C39">
    <w:name w:val="671D0E5081D64BE5B25375BC7D100C39"/>
    <w:rsid w:val="00576C2E"/>
  </w:style>
  <w:style w:type="paragraph" w:customStyle="1" w:styleId="DDF62D0569D540E4B67151323931C549">
    <w:name w:val="DDF62D0569D540E4B67151323931C549"/>
    <w:rsid w:val="00576C2E"/>
  </w:style>
  <w:style w:type="paragraph" w:customStyle="1" w:styleId="C81C4F0A56644AC8A94EC89F6E614D4A">
    <w:name w:val="C81C4F0A56644AC8A94EC89F6E614D4A"/>
    <w:rsid w:val="00C84A66"/>
  </w:style>
  <w:style w:type="paragraph" w:customStyle="1" w:styleId="28A10B54EE104936861A0469338A52D4">
    <w:name w:val="28A10B54EE104936861A0469338A52D4"/>
    <w:rsid w:val="00C84A66"/>
  </w:style>
  <w:style w:type="paragraph" w:customStyle="1" w:styleId="20C5B63B080B4563823B37B966BC6480">
    <w:name w:val="20C5B63B080B4563823B37B966BC6480"/>
    <w:rsid w:val="00C84A66"/>
  </w:style>
  <w:style w:type="paragraph" w:customStyle="1" w:styleId="C15DE530A50A47998DB7A5FB85E1DBDA">
    <w:name w:val="C15DE530A50A47998DB7A5FB85E1DBDA"/>
    <w:rsid w:val="00E154BE"/>
  </w:style>
  <w:style w:type="paragraph" w:customStyle="1" w:styleId="35B31FBAC5B74E39BCD1399C60A7DC35">
    <w:name w:val="35B31FBAC5B74E39BCD1399C60A7DC35"/>
    <w:rsid w:val="00E154BE"/>
  </w:style>
  <w:style w:type="paragraph" w:customStyle="1" w:styleId="3CEFC2BE2C864986AEEC1AE0E4F7DDA5">
    <w:name w:val="3CEFC2BE2C864986AEEC1AE0E4F7DDA5"/>
    <w:rsid w:val="0087655F"/>
  </w:style>
  <w:style w:type="paragraph" w:customStyle="1" w:styleId="75148B42BDCD468E8BAAD10C83A36F9F">
    <w:name w:val="75148B42BDCD468E8BAAD10C83A36F9F"/>
    <w:rsid w:val="00030478"/>
  </w:style>
  <w:style w:type="paragraph" w:customStyle="1" w:styleId="D7E50875C31647468CD0A0A3ADB9858C">
    <w:name w:val="D7E50875C31647468CD0A0A3ADB9858C"/>
  </w:style>
  <w:style w:type="paragraph" w:customStyle="1" w:styleId="63C141E8342D410A987EFAB00626DD55">
    <w:name w:val="63C141E8342D410A987EFAB00626DD55"/>
  </w:style>
  <w:style w:type="paragraph" w:customStyle="1" w:styleId="E1F13E36AEE14A73AFA279FCECAA68E8">
    <w:name w:val="E1F13E36AEE14A73AFA279FCECAA68E8"/>
  </w:style>
  <w:style w:type="paragraph" w:customStyle="1" w:styleId="AD58C2CEB7A3440782C49B86597CDB72">
    <w:name w:val="AD58C2CEB7A3440782C49B86597CDB72"/>
    <w:rsid w:val="0034334F"/>
  </w:style>
  <w:style w:type="paragraph" w:customStyle="1" w:styleId="E66FB57DCD554842943600B4B32EFB9E">
    <w:name w:val="E66FB57DCD554842943600B4B32EFB9E"/>
    <w:rsid w:val="0034334F"/>
  </w:style>
  <w:style w:type="paragraph" w:customStyle="1" w:styleId="8AF41FF6A0F2480285FE9A930F54F393">
    <w:name w:val="8AF41FF6A0F2480285FE9A930F54F393"/>
    <w:rsid w:val="0034334F"/>
  </w:style>
  <w:style w:type="paragraph" w:customStyle="1" w:styleId="1142474CCCAB4EC8A1CED128DFA5907F">
    <w:name w:val="1142474CCCAB4EC8A1CED128DFA5907F"/>
    <w:rsid w:val="0034334F"/>
  </w:style>
  <w:style w:type="paragraph" w:customStyle="1" w:styleId="2A45A8CC45C643249773CAF304D7EE3B">
    <w:name w:val="2A45A8CC45C643249773CAF304D7EE3B"/>
    <w:rsid w:val="0034334F"/>
  </w:style>
  <w:style w:type="paragraph" w:customStyle="1" w:styleId="EBF301C2786F42BCBF0845C308E95629">
    <w:name w:val="EBF301C2786F42BCBF0845C308E95629"/>
    <w:rsid w:val="0034334F"/>
  </w:style>
  <w:style w:type="paragraph" w:customStyle="1" w:styleId="2F17AD3487EE4C53B8719797CE8F5BA3">
    <w:name w:val="2F17AD3487EE4C53B8719797CE8F5BA3"/>
    <w:rsid w:val="0034334F"/>
  </w:style>
  <w:style w:type="paragraph" w:customStyle="1" w:styleId="58845547B6CD42A48C7DC28E00C6CAB7">
    <w:name w:val="58845547B6CD42A48C7DC28E00C6CAB7"/>
    <w:rsid w:val="0034334F"/>
  </w:style>
  <w:style w:type="paragraph" w:customStyle="1" w:styleId="823AA63F938B49B08A74D5B28D085CCB">
    <w:name w:val="823AA63F938B49B08A74D5B28D085CCB"/>
    <w:rsid w:val="0034334F"/>
  </w:style>
  <w:style w:type="paragraph" w:customStyle="1" w:styleId="13F6363ED2CD4892994B67A49C0FDAE9">
    <w:name w:val="13F6363ED2CD4892994B67A49C0FDAE9"/>
    <w:rsid w:val="0034334F"/>
  </w:style>
  <w:style w:type="paragraph" w:customStyle="1" w:styleId="A325D166143E4967A452C62F29DBDC7E">
    <w:name w:val="A325D166143E4967A452C62F29DBDC7E"/>
    <w:rsid w:val="0034334F"/>
  </w:style>
  <w:style w:type="paragraph" w:customStyle="1" w:styleId="A5D63B4F0B8B471BA322BB5CE7554A2F">
    <w:name w:val="A5D63B4F0B8B471BA322BB5CE7554A2F"/>
    <w:rsid w:val="0034334F"/>
  </w:style>
  <w:style w:type="paragraph" w:customStyle="1" w:styleId="239FE2C1E9E3432F842C1C939089ECF1">
    <w:name w:val="239FE2C1E9E3432F842C1C939089ECF1"/>
    <w:rsid w:val="0034334F"/>
  </w:style>
  <w:style w:type="paragraph" w:customStyle="1" w:styleId="5EEF98AA535B4B6ABD8A47BB9912C64E">
    <w:name w:val="5EEF98AA535B4B6ABD8A47BB9912C64E"/>
    <w:rsid w:val="0034334F"/>
  </w:style>
  <w:style w:type="paragraph" w:customStyle="1" w:styleId="B9065A5474D548FA999D02BC416372B4">
    <w:name w:val="B9065A5474D548FA999D02BC416372B4"/>
    <w:rsid w:val="0034334F"/>
  </w:style>
  <w:style w:type="paragraph" w:customStyle="1" w:styleId="D2654ADE7B05407799AA2F020E3E96D5">
    <w:name w:val="D2654ADE7B05407799AA2F020E3E96D5"/>
    <w:rsid w:val="0034334F"/>
  </w:style>
  <w:style w:type="paragraph" w:customStyle="1" w:styleId="8899D776244E45C08ADDCDC19D8E0477">
    <w:name w:val="8899D776244E45C08ADDCDC19D8E0477"/>
    <w:rsid w:val="0073548E"/>
  </w:style>
  <w:style w:type="paragraph" w:customStyle="1" w:styleId="BAD2E258BA3A4C048919BAF10C2C0B8C">
    <w:name w:val="BAD2E258BA3A4C048919BAF10C2C0B8C"/>
    <w:rsid w:val="0073548E"/>
  </w:style>
  <w:style w:type="paragraph" w:customStyle="1" w:styleId="EA3F671C64764718BF785275C47D097B">
    <w:name w:val="EA3F671C64764718BF785275C47D097B"/>
    <w:rsid w:val="0073548E"/>
  </w:style>
  <w:style w:type="paragraph" w:customStyle="1" w:styleId="4862CE600FF34B9FAD8BC1D2C0E2BED6">
    <w:name w:val="4862CE600FF34B9FAD8BC1D2C0E2BED6"/>
    <w:rsid w:val="0073548E"/>
  </w:style>
  <w:style w:type="paragraph" w:customStyle="1" w:styleId="9E3200C204EE4CEB9160C0AF28A4A3E5">
    <w:name w:val="9E3200C204EE4CEB9160C0AF28A4A3E5"/>
    <w:rsid w:val="009F3A90"/>
  </w:style>
  <w:style w:type="paragraph" w:customStyle="1" w:styleId="8FB8B84EECDE4E70A8EF14D1E0F8AA08">
    <w:name w:val="8FB8B84EECDE4E70A8EF14D1E0F8AA08"/>
    <w:rsid w:val="009F3A90"/>
  </w:style>
  <w:style w:type="paragraph" w:customStyle="1" w:styleId="83B09C9F797342FC898BBDCC5D48E0B2">
    <w:name w:val="83B09C9F797342FC898BBDCC5D48E0B2"/>
    <w:rsid w:val="009D3881"/>
  </w:style>
  <w:style w:type="paragraph" w:customStyle="1" w:styleId="3E46ED3E7773478186AC04EEDD0867D8">
    <w:name w:val="3E46ED3E7773478186AC04EEDD0867D8"/>
    <w:rsid w:val="00D83E89"/>
  </w:style>
  <w:style w:type="paragraph" w:customStyle="1" w:styleId="656A952E889C4965AB3333A1332203E4">
    <w:name w:val="656A952E889C4965AB3333A1332203E4"/>
    <w:rsid w:val="00D83E89"/>
  </w:style>
  <w:style w:type="paragraph" w:customStyle="1" w:styleId="392A97A74C024DAFB557C666BA4A3D75">
    <w:name w:val="392A97A74C024DAFB557C666BA4A3D75"/>
    <w:rsid w:val="00D83E89"/>
  </w:style>
  <w:style w:type="paragraph" w:customStyle="1" w:styleId="BEE44D1D5BE2400290525C8DF2D93BB2">
    <w:name w:val="BEE44D1D5BE2400290525C8DF2D93BB2"/>
    <w:rsid w:val="0007368F"/>
  </w:style>
  <w:style w:type="paragraph" w:customStyle="1" w:styleId="D72FBA88202F46499B241A0E10D65334">
    <w:name w:val="D72FBA88202F46499B241A0E10D65334"/>
    <w:rsid w:val="0007368F"/>
  </w:style>
  <w:style w:type="paragraph" w:customStyle="1" w:styleId="C14BE2FB02E943278856A9A4368A8077">
    <w:name w:val="C14BE2FB02E943278856A9A4368A8077"/>
    <w:rsid w:val="0007368F"/>
  </w:style>
  <w:style w:type="paragraph" w:customStyle="1" w:styleId="3B5C0286EF3F4507A0C770A95B4A1689">
    <w:name w:val="3B5C0286EF3F4507A0C770A95B4A1689"/>
    <w:rsid w:val="0007368F"/>
  </w:style>
  <w:style w:type="paragraph" w:customStyle="1" w:styleId="620B57EF7A754905B6CF8221FB00980E">
    <w:name w:val="620B57EF7A754905B6CF8221FB00980E"/>
    <w:rsid w:val="0007368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47fa6b9-621f-4956-ac60-ed823f5cc434" xsi:nil="true"/>
    <lcf76f155ced4ddcb4097134ff3c332f xmlns="5e2e0904-5722-4e7b-9c3a-7f127548677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D6BCE54D0E7EC48B2A794831A41BDDE" ma:contentTypeVersion="11" ma:contentTypeDescription="Ein neues Dokument erstellen." ma:contentTypeScope="" ma:versionID="2f78247f9d29d7a4b4e4353903507ced">
  <xsd:schema xmlns:xsd="http://www.w3.org/2001/XMLSchema" xmlns:xs="http://www.w3.org/2001/XMLSchema" xmlns:p="http://schemas.microsoft.com/office/2006/metadata/properties" xmlns:ns2="5e2e0904-5722-4e7b-9c3a-7f1275486772" xmlns:ns3="a47fa6b9-621f-4956-ac60-ed823f5cc434" targetNamespace="http://schemas.microsoft.com/office/2006/metadata/properties" ma:root="true" ma:fieldsID="55b5ecbc422018921681f1d0c7197538" ns2:_="" ns3:_="">
    <xsd:import namespace="5e2e0904-5722-4e7b-9c3a-7f1275486772"/>
    <xsd:import namespace="a47fa6b9-621f-4956-ac60-ed823f5cc43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2e0904-5722-4e7b-9c3a-7f12754867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6eb20c4f-c5c2-492b-9954-d638c64bfe9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7fa6b9-621f-4956-ac60-ed823f5cc43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30cee8d-6a24-42a5-925f-89081ddcf925}" ma:internalName="TaxCatchAll" ma:showField="CatchAllData" ma:web="a47fa6b9-621f-4956-ac60-ed823f5cc4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12CC22-674A-4655-BE71-DE41897D73FF}">
  <ds:schemaRefs>
    <ds:schemaRef ds:uri="http://schemas.microsoft.com/office/2006/metadata/properties"/>
    <ds:schemaRef ds:uri="http://schemas.microsoft.com/office/infopath/2007/PartnerControls"/>
    <ds:schemaRef ds:uri="a47fa6b9-621f-4956-ac60-ed823f5cc434"/>
    <ds:schemaRef ds:uri="5e2e0904-5722-4e7b-9c3a-7f1275486772"/>
  </ds:schemaRefs>
</ds:datastoreItem>
</file>

<file path=customXml/itemProps2.xml><?xml version="1.0" encoding="utf-8"?>
<ds:datastoreItem xmlns:ds="http://schemas.openxmlformats.org/officeDocument/2006/customXml" ds:itemID="{454C716D-CB75-4102-BC55-98AEE4F74BB3}">
  <ds:schemaRefs>
    <ds:schemaRef ds:uri="http://schemas.microsoft.com/sharepoint/v3/contenttype/forms"/>
  </ds:schemaRefs>
</ds:datastoreItem>
</file>

<file path=customXml/itemProps3.xml><?xml version="1.0" encoding="utf-8"?>
<ds:datastoreItem xmlns:ds="http://schemas.openxmlformats.org/officeDocument/2006/customXml" ds:itemID="{523E28A2-E72B-4396-A924-75856CEB55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2e0904-5722-4e7b-9c3a-7f1275486772"/>
    <ds:schemaRef ds:uri="a47fa6b9-621f-4956-ac60-ed823f5cc4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CC9CCF-08DD-48A7-8CE8-2211EB5EF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applsci-template.dot</Template>
  <TotalTime>0</TotalTime>
  <Pages>6</Pages>
  <Words>4266</Words>
  <Characters>26880</Characters>
  <Application>Microsoft Office Word</Application>
  <DocSecurity>0</DocSecurity>
  <Lines>224</Lines>
  <Paragraphs>62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Neuwirth, Marius</dc:creator>
  <cp:lastModifiedBy>Neuwirth, Marius</cp:lastModifiedBy>
  <cp:revision>6</cp:revision>
  <cp:lastPrinted>2023-12-27T10:50:00Z</cp:lastPrinted>
  <dcterms:created xsi:type="dcterms:W3CDTF">2024-05-13T17:04:00Z</dcterms:created>
  <dcterms:modified xsi:type="dcterms:W3CDTF">2024-05-14T08:07:00Z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0">
    <vt:lpwstr>beaeee2a-e7c8-4f11-9d1b-1f3b273ad355</vt:lpwstr>
  </property>
  <property fmtid="{D5CDD505-2E9C-101B-9397-08002B2CF9AE}" pid="3" name="CitaviDocumentProperty_7">
    <vt:lpwstr>Industrie/Wasserstoff/Systemanalyse</vt:lpwstr>
  </property>
  <property fmtid="{D5CDD505-2E9C-101B-9397-08002B2CF9AE}" pid="4" name="ContentTypeId">
    <vt:lpwstr>0x010100DD6BCE54D0E7EC48B2A794831A41BDDE</vt:lpwstr>
  </property>
  <property fmtid="{D5CDD505-2E9C-101B-9397-08002B2CF9AE}" pid="5" name="GrammarlyDocumentId">
    <vt:lpwstr>f34036b931f9533db5f10a5f0e8da6f5f05173020c4a375c087e601201adda70</vt:lpwstr>
  </property>
  <property fmtid="{D5CDD505-2E9C-101B-9397-08002B2CF9AE}" pid="6" name="LE1">
    <vt:filetime>2024-04-25T12:13:25Z</vt:filetime>
  </property>
  <property fmtid="{D5CDD505-2E9C-101B-9397-08002B2CF9AE}" pid="7" name="MediaServiceImageTags">
    <vt:lpwstr/>
  </property>
  <property fmtid="{D5CDD505-2E9C-101B-9397-08002B2CF9AE}" pid="8" name="CitaviDocumentProperty_8">
    <vt:lpwstr>CloudProjectKey=njbtrfoubcm69h9m0mnrnffgzt8dy57beuwv1c7mylqnsnv4; ProjectName=Industrie/Wasserstoff/Systemanalyse</vt:lpwstr>
  </property>
  <property fmtid="{D5CDD505-2E9C-101B-9397-08002B2CF9AE}" pid="9" name="CitaviDocumentProperty_6">
    <vt:lpwstr>True</vt:lpwstr>
  </property>
  <property fmtid="{D5CDD505-2E9C-101B-9397-08002B2CF9AE}" pid="10" name="CitaviDocumentProperty_1">
    <vt:lpwstr>6.14.0.0</vt:lpwstr>
  </property>
</Properties>
</file>