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1AD4" w14:textId="77777777" w:rsidR="00D233BB" w:rsidRDefault="001F07BD">
      <w:pPr>
        <w:rPr>
          <w:rFonts w:ascii="Arial" w:hAnsi="Arial" w:cs="Arial"/>
        </w:rPr>
      </w:pPr>
      <w:r w:rsidRPr="00737864">
        <w:rPr>
          <w:rFonts w:ascii="Arial" w:hAnsi="Arial" w:cs="Arial"/>
          <w:b/>
        </w:rPr>
        <w:t>Supplementary Fig. 1</w:t>
      </w:r>
      <w:r w:rsidR="00E118BB" w:rsidRPr="00737864">
        <w:rPr>
          <w:rFonts w:ascii="Arial" w:hAnsi="Arial" w:cs="Arial"/>
          <w:b/>
          <w:lang w:val="en-US"/>
        </w:rPr>
        <w:t xml:space="preserve">. </w:t>
      </w:r>
      <w:r w:rsidR="00DD3C6D" w:rsidRPr="00737864">
        <w:rPr>
          <w:rFonts w:ascii="Arial" w:hAnsi="Arial" w:cs="Arial"/>
          <w:b/>
          <w:lang w:val="en-US"/>
        </w:rPr>
        <w:t>Natural history of p</w:t>
      </w:r>
      <w:r w:rsidR="00E118BB" w:rsidRPr="00737864">
        <w:rPr>
          <w:rFonts w:ascii="Arial" w:hAnsi="Arial" w:cs="Arial"/>
          <w:b/>
          <w:lang w:val="en-US"/>
        </w:rPr>
        <w:t xml:space="preserve">lasma and CSF </w:t>
      </w:r>
      <w:proofErr w:type="spellStart"/>
      <w:r w:rsidR="00E118BB" w:rsidRPr="00737864">
        <w:rPr>
          <w:rFonts w:ascii="Arial" w:hAnsi="Arial" w:cs="Arial"/>
          <w:b/>
          <w:lang w:val="en-US"/>
        </w:rPr>
        <w:t>NfL</w:t>
      </w:r>
      <w:proofErr w:type="spellEnd"/>
      <w:r w:rsidR="00E118BB" w:rsidRPr="00737864">
        <w:rPr>
          <w:rFonts w:ascii="Arial" w:hAnsi="Arial" w:cs="Arial"/>
          <w:b/>
          <w:lang w:val="en-US"/>
        </w:rPr>
        <w:t xml:space="preserve"> natural history in YAC128 mice. </w:t>
      </w:r>
      <w:r w:rsidR="00E118BB" w:rsidRPr="00737864">
        <w:rPr>
          <w:rFonts w:ascii="Arial" w:hAnsi="Arial" w:cs="Arial"/>
          <w:lang w:val="en-US"/>
        </w:rPr>
        <w:t xml:space="preserve">Cross-sectional </w:t>
      </w:r>
      <w:proofErr w:type="spellStart"/>
      <w:r w:rsidR="00E118BB" w:rsidRPr="00737864">
        <w:rPr>
          <w:rFonts w:ascii="Arial" w:hAnsi="Arial" w:cs="Arial"/>
          <w:lang w:val="en-US"/>
        </w:rPr>
        <w:t>NfL</w:t>
      </w:r>
      <w:proofErr w:type="spellEnd"/>
      <w:r w:rsidR="00E118BB" w:rsidRPr="00737864">
        <w:rPr>
          <w:rFonts w:ascii="Arial" w:hAnsi="Arial" w:cs="Arial"/>
          <w:lang w:val="en-US"/>
        </w:rPr>
        <w:t xml:space="preserve"> concentrations (</w:t>
      </w:r>
      <w:proofErr w:type="spellStart"/>
      <w:r w:rsidR="00E118BB" w:rsidRPr="00737864">
        <w:rPr>
          <w:rFonts w:ascii="Arial" w:hAnsi="Arial" w:cs="Arial"/>
          <w:lang w:val="en-US"/>
        </w:rPr>
        <w:t>pg</w:t>
      </w:r>
      <w:proofErr w:type="spellEnd"/>
      <w:r w:rsidR="00E118BB" w:rsidRPr="00737864">
        <w:rPr>
          <w:rFonts w:ascii="Arial" w:hAnsi="Arial" w:cs="Arial"/>
          <w:lang w:val="en-US"/>
        </w:rPr>
        <w:t xml:space="preserve">/mL) in the </w:t>
      </w:r>
      <w:r w:rsidR="00B830BB" w:rsidRPr="00737864">
        <w:rPr>
          <w:rFonts w:ascii="Arial" w:hAnsi="Arial" w:cs="Arial"/>
          <w:lang w:val="en-US"/>
        </w:rPr>
        <w:t>(</w:t>
      </w:r>
      <w:r w:rsidR="00B830BB" w:rsidRPr="00737864">
        <w:rPr>
          <w:rFonts w:ascii="Arial" w:hAnsi="Arial" w:cs="Arial"/>
          <w:b/>
          <w:lang w:val="en-US"/>
        </w:rPr>
        <w:t>A</w:t>
      </w:r>
      <w:r w:rsidR="00E118BB" w:rsidRPr="00737864">
        <w:rPr>
          <w:rFonts w:ascii="Arial" w:hAnsi="Arial" w:cs="Arial"/>
          <w:lang w:val="en-US"/>
        </w:rPr>
        <w:t xml:space="preserve">) </w:t>
      </w:r>
      <w:r w:rsidR="00E118BB" w:rsidRPr="00737864">
        <w:rPr>
          <w:rFonts w:ascii="Arial" w:hAnsi="Arial" w:cs="Arial"/>
        </w:rPr>
        <w:t>plasma</w:t>
      </w:r>
      <w:r w:rsidR="00714ACC" w:rsidRPr="00737864">
        <w:rPr>
          <w:rFonts w:ascii="Arial" w:hAnsi="Arial" w:cs="Arial"/>
        </w:rPr>
        <w:t xml:space="preserve"> (</w:t>
      </w:r>
      <w:bookmarkStart w:id="0" w:name="_Hlk161228310"/>
      <w:r w:rsidR="00136C5F" w:rsidRPr="00737864">
        <w:rPr>
          <w:rFonts w:ascii="Arial" w:hAnsi="Arial" w:cs="Arial"/>
          <w:lang w:val="en-US"/>
        </w:rPr>
        <w:t>N</w:t>
      </w:r>
      <w:r w:rsidR="00737864" w:rsidRPr="00737864">
        <w:rPr>
          <w:rFonts w:ascii="Arial" w:hAnsi="Arial" w:cs="Arial"/>
          <w:lang w:val="en-US"/>
        </w:rPr>
        <w:t xml:space="preserve"> </w:t>
      </w:r>
      <w:r w:rsidR="00136C5F" w:rsidRPr="00737864">
        <w:rPr>
          <w:rFonts w:ascii="Arial" w:hAnsi="Arial" w:cs="Arial"/>
          <w:lang w:val="en-US"/>
        </w:rPr>
        <w:t>=</w:t>
      </w:r>
      <w:r w:rsidR="00737864" w:rsidRPr="00737864">
        <w:rPr>
          <w:rFonts w:ascii="Arial" w:hAnsi="Arial" w:cs="Arial"/>
          <w:lang w:val="en-US"/>
        </w:rPr>
        <w:t xml:space="preserve"> </w:t>
      </w:r>
      <w:r w:rsidR="00136C5F" w:rsidRPr="00737864">
        <w:rPr>
          <w:rFonts w:ascii="Arial" w:hAnsi="Arial" w:cs="Arial"/>
          <w:lang w:val="en-US"/>
        </w:rPr>
        <w:t>8-2</w:t>
      </w:r>
      <w:r w:rsidR="00737864" w:rsidRPr="00737864">
        <w:rPr>
          <w:rFonts w:ascii="Arial" w:hAnsi="Arial" w:cs="Arial"/>
          <w:lang w:val="en-US"/>
        </w:rPr>
        <w:t xml:space="preserve">6 </w:t>
      </w:r>
      <w:r w:rsidR="00737864">
        <w:rPr>
          <w:rFonts w:ascii="Arial" w:hAnsi="Arial" w:cs="Arial"/>
          <w:lang w:val="en-US"/>
        </w:rPr>
        <w:t>animals</w:t>
      </w:r>
      <w:r w:rsidR="00737864" w:rsidRPr="00737864">
        <w:rPr>
          <w:rFonts w:ascii="Arial" w:hAnsi="Arial" w:cs="Arial"/>
          <w:lang w:val="en-US"/>
        </w:rPr>
        <w:t>/genotype/age</w:t>
      </w:r>
      <w:r w:rsidR="00136C5F" w:rsidRPr="00737864">
        <w:rPr>
          <w:rFonts w:ascii="Arial" w:hAnsi="Arial" w:cs="Arial"/>
          <w:lang w:val="en-US"/>
        </w:rPr>
        <w:t>.</w:t>
      </w:r>
      <w:bookmarkEnd w:id="0"/>
      <w:r w:rsidR="00136C5F" w:rsidRPr="00737864">
        <w:rPr>
          <w:rFonts w:ascii="Arial" w:hAnsi="Arial" w:cs="Arial"/>
          <w:lang w:val="en-US"/>
        </w:rPr>
        <w:t xml:space="preserve"> </w:t>
      </w:r>
      <w:r w:rsidR="00714ACC" w:rsidRPr="00737864">
        <w:rPr>
          <w:rFonts w:ascii="Arial" w:hAnsi="Arial" w:cs="Arial"/>
        </w:rPr>
        <w:t xml:space="preserve">Two-way ANOVA: genotype </w:t>
      </w:r>
      <w:r w:rsidR="00714ACC" w:rsidRPr="00737864">
        <w:rPr>
          <w:rFonts w:ascii="Arial" w:hAnsi="Arial" w:cs="Arial"/>
          <w:i/>
          <w:iCs/>
        </w:rPr>
        <w:t>P</w:t>
      </w:r>
      <w:r w:rsidR="00714ACC" w:rsidRPr="00737864">
        <w:rPr>
          <w:rFonts w:ascii="Arial" w:hAnsi="Arial" w:cs="Arial"/>
        </w:rPr>
        <w:t xml:space="preserve"> &lt; 0.0001, age </w:t>
      </w:r>
      <w:r w:rsidR="00714ACC" w:rsidRPr="00737864">
        <w:rPr>
          <w:rFonts w:ascii="Arial" w:hAnsi="Arial" w:cs="Arial"/>
          <w:i/>
          <w:iCs/>
        </w:rPr>
        <w:t xml:space="preserve">P </w:t>
      </w:r>
      <w:r w:rsidR="00714ACC" w:rsidRPr="00737864">
        <w:rPr>
          <w:rFonts w:ascii="Arial" w:hAnsi="Arial" w:cs="Arial"/>
        </w:rPr>
        <w:t xml:space="preserve">&lt; 0.0001, interaction </w:t>
      </w:r>
      <w:r w:rsidR="00714ACC" w:rsidRPr="00737864">
        <w:rPr>
          <w:rFonts w:ascii="Arial" w:hAnsi="Arial" w:cs="Arial"/>
          <w:i/>
          <w:iCs/>
        </w:rPr>
        <w:t>P</w:t>
      </w:r>
      <w:r w:rsidR="00714ACC" w:rsidRPr="00737864">
        <w:rPr>
          <w:rFonts w:ascii="Arial" w:hAnsi="Arial" w:cs="Arial"/>
        </w:rPr>
        <w:t xml:space="preserve"> = 0.029. **</w:t>
      </w:r>
      <w:r w:rsidR="00714ACC" w:rsidRPr="00737864">
        <w:rPr>
          <w:rFonts w:ascii="Arial" w:hAnsi="Arial" w:cs="Arial"/>
          <w:i/>
          <w:iCs/>
        </w:rPr>
        <w:t>P =</w:t>
      </w:r>
      <w:r w:rsidR="00714ACC" w:rsidRPr="00737864">
        <w:rPr>
          <w:rFonts w:ascii="Arial" w:hAnsi="Arial" w:cs="Arial"/>
        </w:rPr>
        <w:t xml:space="preserve"> 0.004, ****</w:t>
      </w:r>
      <w:r w:rsidR="00714ACC" w:rsidRPr="00737864">
        <w:rPr>
          <w:rFonts w:ascii="Arial" w:hAnsi="Arial" w:cs="Arial"/>
          <w:i/>
          <w:iCs/>
        </w:rPr>
        <w:t xml:space="preserve">P </w:t>
      </w:r>
      <w:r w:rsidR="00714ACC" w:rsidRPr="00737864">
        <w:rPr>
          <w:rFonts w:ascii="Arial" w:hAnsi="Arial" w:cs="Arial"/>
        </w:rPr>
        <w:t xml:space="preserve">&lt; 0.0001) </w:t>
      </w:r>
      <w:r w:rsidR="00E118BB" w:rsidRPr="00737864">
        <w:rPr>
          <w:rFonts w:ascii="Arial" w:hAnsi="Arial" w:cs="Arial"/>
        </w:rPr>
        <w:t xml:space="preserve">and </w:t>
      </w:r>
      <w:r w:rsidR="00B830BB" w:rsidRPr="00737864">
        <w:rPr>
          <w:rFonts w:ascii="Arial" w:hAnsi="Arial" w:cs="Arial"/>
        </w:rPr>
        <w:t>(</w:t>
      </w:r>
      <w:r w:rsidR="00B830BB" w:rsidRPr="00737864">
        <w:rPr>
          <w:rFonts w:ascii="Arial" w:hAnsi="Arial" w:cs="Arial"/>
          <w:b/>
          <w:bCs/>
        </w:rPr>
        <w:t>B</w:t>
      </w:r>
      <w:r w:rsidR="00E118BB" w:rsidRPr="00737864">
        <w:rPr>
          <w:rFonts w:ascii="Arial" w:hAnsi="Arial" w:cs="Arial"/>
        </w:rPr>
        <w:t>)</w:t>
      </w:r>
      <w:r w:rsidR="00E118BB" w:rsidRPr="00737864">
        <w:rPr>
          <w:rFonts w:ascii="Arial" w:hAnsi="Arial" w:cs="Arial"/>
          <w:lang w:val="en-US"/>
        </w:rPr>
        <w:t xml:space="preserve"> CSF</w:t>
      </w:r>
      <w:r w:rsidR="00136C5F" w:rsidRPr="00737864">
        <w:rPr>
          <w:rFonts w:ascii="Arial" w:hAnsi="Arial" w:cs="Arial"/>
          <w:lang w:val="en-US"/>
        </w:rPr>
        <w:t xml:space="preserve"> (N</w:t>
      </w:r>
      <w:r w:rsidR="00737864" w:rsidRPr="00737864">
        <w:rPr>
          <w:rFonts w:ascii="Arial" w:hAnsi="Arial" w:cs="Arial"/>
          <w:lang w:val="en-US"/>
        </w:rPr>
        <w:t xml:space="preserve"> </w:t>
      </w:r>
      <w:r w:rsidR="00136C5F" w:rsidRPr="00737864">
        <w:rPr>
          <w:rFonts w:ascii="Arial" w:hAnsi="Arial" w:cs="Arial"/>
          <w:lang w:val="en-US"/>
        </w:rPr>
        <w:t>=</w:t>
      </w:r>
      <w:r w:rsidR="00737864" w:rsidRPr="00737864">
        <w:rPr>
          <w:rFonts w:ascii="Arial" w:hAnsi="Arial" w:cs="Arial"/>
          <w:lang w:val="en-US"/>
        </w:rPr>
        <w:t xml:space="preserve"> 6-</w:t>
      </w:r>
      <w:r w:rsidR="00136C5F" w:rsidRPr="00737864">
        <w:rPr>
          <w:rFonts w:ascii="Arial" w:hAnsi="Arial" w:cs="Arial"/>
          <w:lang w:val="en-US"/>
        </w:rPr>
        <w:t>20</w:t>
      </w:r>
      <w:r w:rsidR="00737864" w:rsidRPr="00737864">
        <w:rPr>
          <w:rFonts w:ascii="Arial" w:hAnsi="Arial" w:cs="Arial"/>
          <w:lang w:val="en-US"/>
        </w:rPr>
        <w:t xml:space="preserve"> animals/genotype/age</w:t>
      </w:r>
      <w:r w:rsidR="00136C5F" w:rsidRPr="00737864">
        <w:rPr>
          <w:rFonts w:ascii="Arial" w:hAnsi="Arial" w:cs="Arial"/>
          <w:lang w:val="en-US"/>
        </w:rPr>
        <w:t xml:space="preserve">. </w:t>
      </w:r>
      <w:r w:rsidR="00136C5F" w:rsidRPr="00737864">
        <w:rPr>
          <w:rFonts w:ascii="Arial" w:hAnsi="Arial" w:cs="Arial"/>
        </w:rPr>
        <w:t xml:space="preserve">Two-way ANOVA: genotype </w:t>
      </w:r>
      <w:r w:rsidR="00136C5F" w:rsidRPr="00737864">
        <w:rPr>
          <w:rFonts w:ascii="Arial" w:hAnsi="Arial" w:cs="Arial"/>
          <w:i/>
          <w:iCs/>
        </w:rPr>
        <w:t>P</w:t>
      </w:r>
      <w:r w:rsidR="00136C5F" w:rsidRPr="00737864">
        <w:rPr>
          <w:rFonts w:ascii="Arial" w:hAnsi="Arial" w:cs="Arial"/>
        </w:rPr>
        <w:t xml:space="preserve"> &lt; 0.0001, age </w:t>
      </w:r>
      <w:r w:rsidR="00136C5F" w:rsidRPr="00737864">
        <w:rPr>
          <w:rFonts w:ascii="Arial" w:hAnsi="Arial" w:cs="Arial"/>
          <w:i/>
          <w:iCs/>
        </w:rPr>
        <w:t xml:space="preserve">P </w:t>
      </w:r>
      <w:r w:rsidR="00136C5F" w:rsidRPr="00737864">
        <w:rPr>
          <w:rFonts w:ascii="Arial" w:hAnsi="Arial" w:cs="Arial"/>
        </w:rPr>
        <w:t xml:space="preserve">&lt; 0.0001, interaction </w:t>
      </w:r>
      <w:r w:rsidR="00136C5F" w:rsidRPr="00737864">
        <w:rPr>
          <w:rFonts w:ascii="Arial" w:hAnsi="Arial" w:cs="Arial"/>
          <w:i/>
          <w:iCs/>
        </w:rPr>
        <w:t>P</w:t>
      </w:r>
      <w:r w:rsidR="00136C5F" w:rsidRPr="00737864">
        <w:rPr>
          <w:rFonts w:ascii="Arial" w:hAnsi="Arial" w:cs="Arial"/>
        </w:rPr>
        <w:t xml:space="preserve"> &lt; 0.0001. ****</w:t>
      </w:r>
      <w:r w:rsidR="00136C5F" w:rsidRPr="00737864">
        <w:rPr>
          <w:rFonts w:ascii="Arial" w:hAnsi="Arial" w:cs="Arial"/>
          <w:i/>
          <w:iCs/>
        </w:rPr>
        <w:t xml:space="preserve">P </w:t>
      </w:r>
      <w:r w:rsidR="00136C5F" w:rsidRPr="00737864">
        <w:rPr>
          <w:rFonts w:ascii="Arial" w:hAnsi="Arial" w:cs="Arial"/>
        </w:rPr>
        <w:t>&lt; 0.0001)</w:t>
      </w:r>
      <w:r w:rsidR="00E118BB" w:rsidRPr="00737864">
        <w:rPr>
          <w:rFonts w:ascii="Arial" w:hAnsi="Arial" w:cs="Arial"/>
          <w:lang w:val="en-US"/>
        </w:rPr>
        <w:t xml:space="preserve"> </w:t>
      </w:r>
      <w:r w:rsidR="00136C5F" w:rsidRPr="00737864">
        <w:rPr>
          <w:rFonts w:ascii="Arial" w:hAnsi="Arial" w:cs="Arial"/>
          <w:lang w:val="en-US"/>
        </w:rPr>
        <w:t>from</w:t>
      </w:r>
      <w:r w:rsidR="00E118BB" w:rsidRPr="00737864">
        <w:rPr>
          <w:rFonts w:ascii="Arial" w:hAnsi="Arial" w:cs="Arial"/>
        </w:rPr>
        <w:t xml:space="preserve"> YAC128 and WT littermate control mice.</w:t>
      </w:r>
      <w:r w:rsidR="000729BD" w:rsidRPr="00737864">
        <w:rPr>
          <w:rFonts w:ascii="Arial" w:hAnsi="Arial" w:cs="Arial"/>
        </w:rPr>
        <w:t xml:space="preserve"> </w:t>
      </w:r>
      <w:r w:rsidR="00B830BB" w:rsidRPr="00737864">
        <w:rPr>
          <w:rFonts w:ascii="Arial" w:hAnsi="Arial" w:cs="Arial"/>
        </w:rPr>
        <w:t>(</w:t>
      </w:r>
      <w:r w:rsidR="00B830BB" w:rsidRPr="00737864">
        <w:rPr>
          <w:rFonts w:ascii="Arial" w:hAnsi="Arial" w:cs="Arial"/>
          <w:b/>
          <w:bCs/>
        </w:rPr>
        <w:t>C</w:t>
      </w:r>
      <w:r w:rsidR="00E118BB" w:rsidRPr="00737864">
        <w:rPr>
          <w:rFonts w:ascii="Arial" w:hAnsi="Arial" w:cs="Arial"/>
        </w:rPr>
        <w:t>) Longitudinal</w:t>
      </w:r>
      <w:r w:rsidR="000729BD" w:rsidRPr="00737864">
        <w:rPr>
          <w:rFonts w:ascii="Arial" w:hAnsi="Arial" w:cs="Arial"/>
        </w:rPr>
        <w:t xml:space="preserve"> </w:t>
      </w:r>
      <w:r w:rsidR="00E118BB" w:rsidRPr="00737864">
        <w:rPr>
          <w:rFonts w:ascii="Arial" w:hAnsi="Arial" w:cs="Arial"/>
        </w:rPr>
        <w:t xml:space="preserve">plasma </w:t>
      </w:r>
      <w:proofErr w:type="spellStart"/>
      <w:r w:rsidR="00E118BB" w:rsidRPr="00737864">
        <w:rPr>
          <w:rFonts w:ascii="Arial" w:hAnsi="Arial" w:cs="Arial"/>
        </w:rPr>
        <w:t>NfL</w:t>
      </w:r>
      <w:proofErr w:type="spellEnd"/>
      <w:r w:rsidR="00E118BB" w:rsidRPr="00737864">
        <w:rPr>
          <w:rFonts w:ascii="Arial" w:hAnsi="Arial" w:cs="Arial"/>
        </w:rPr>
        <w:t xml:space="preserve"> concentrations from 6 to 12 months of age in WT and YAC128 mice</w:t>
      </w:r>
      <w:r w:rsidR="00714ACC" w:rsidRPr="00737864">
        <w:rPr>
          <w:rFonts w:ascii="Arial" w:hAnsi="Arial" w:cs="Arial"/>
        </w:rPr>
        <w:t xml:space="preserve"> (</w:t>
      </w:r>
      <w:bookmarkStart w:id="1" w:name="_Hlk161228449"/>
      <w:r w:rsidR="00737864" w:rsidRPr="00737864">
        <w:rPr>
          <w:rFonts w:ascii="Arial" w:hAnsi="Arial" w:cs="Arial"/>
        </w:rPr>
        <w:t>N = 18-21 animals/genotype/age.</w:t>
      </w:r>
      <w:bookmarkEnd w:id="1"/>
      <w:r w:rsidR="00737864" w:rsidRPr="00737864">
        <w:rPr>
          <w:rFonts w:ascii="Arial" w:hAnsi="Arial" w:cs="Arial"/>
        </w:rPr>
        <w:t xml:space="preserve"> </w:t>
      </w:r>
      <w:r w:rsidR="00714ACC" w:rsidRPr="00737864">
        <w:rPr>
          <w:rFonts w:ascii="Arial" w:hAnsi="Arial" w:cs="Arial"/>
        </w:rPr>
        <w:t xml:space="preserve">Mixed-effect analysis: genotype </w:t>
      </w:r>
      <w:r w:rsidR="00714ACC" w:rsidRPr="00737864">
        <w:rPr>
          <w:rFonts w:ascii="Arial" w:hAnsi="Arial" w:cs="Arial"/>
          <w:i/>
          <w:iCs/>
        </w:rPr>
        <w:t>P</w:t>
      </w:r>
      <w:r w:rsidR="00714ACC" w:rsidRPr="00737864">
        <w:rPr>
          <w:rFonts w:ascii="Arial" w:hAnsi="Arial" w:cs="Arial"/>
        </w:rPr>
        <w:t xml:space="preserve"> &lt; 0.0001, age </w:t>
      </w:r>
      <w:r w:rsidR="00714ACC" w:rsidRPr="00737864">
        <w:rPr>
          <w:rFonts w:ascii="Arial" w:hAnsi="Arial" w:cs="Arial"/>
          <w:i/>
          <w:iCs/>
        </w:rPr>
        <w:t>P</w:t>
      </w:r>
      <w:r w:rsidR="00714ACC" w:rsidRPr="00737864">
        <w:rPr>
          <w:rFonts w:ascii="Arial" w:hAnsi="Arial" w:cs="Arial"/>
        </w:rPr>
        <w:t xml:space="preserve"> &lt; 0.0001, genotype x age </w:t>
      </w:r>
      <w:r w:rsidR="00714ACC" w:rsidRPr="00737864">
        <w:rPr>
          <w:rFonts w:ascii="Arial" w:hAnsi="Arial" w:cs="Arial"/>
          <w:i/>
          <w:iCs/>
        </w:rPr>
        <w:t>P</w:t>
      </w:r>
      <w:r w:rsidR="00714ACC" w:rsidRPr="00737864">
        <w:rPr>
          <w:rFonts w:ascii="Arial" w:hAnsi="Arial" w:cs="Arial"/>
        </w:rPr>
        <w:t xml:space="preserve"> &lt; 0.0001. ****</w:t>
      </w:r>
      <w:r w:rsidR="00714ACC" w:rsidRPr="00737864">
        <w:rPr>
          <w:rFonts w:ascii="Arial" w:hAnsi="Arial" w:cs="Arial"/>
          <w:i/>
          <w:iCs/>
        </w:rPr>
        <w:t>P</w:t>
      </w:r>
      <w:r w:rsidR="00714ACC" w:rsidRPr="00737864">
        <w:rPr>
          <w:rFonts w:ascii="Arial" w:hAnsi="Arial" w:cs="Arial"/>
        </w:rPr>
        <w:t xml:space="preserve"> &lt; 0.0001)</w:t>
      </w:r>
      <w:r w:rsidR="00E118BB" w:rsidRPr="00737864">
        <w:rPr>
          <w:rFonts w:ascii="Arial" w:hAnsi="Arial" w:cs="Arial"/>
        </w:rPr>
        <w:t xml:space="preserve">. </w:t>
      </w:r>
      <w:r w:rsidR="0097085D" w:rsidRPr="00737864">
        <w:rPr>
          <w:rFonts w:ascii="Arial" w:hAnsi="Arial" w:cs="Arial"/>
          <w:lang w:val="en-US"/>
        </w:rPr>
        <w:t>Plasma and CSF</w:t>
      </w:r>
      <w:r w:rsidR="0097085D" w:rsidRPr="00737864">
        <w:rPr>
          <w:rFonts w:ascii="Arial" w:hAnsi="Arial" w:cs="Arial"/>
        </w:rPr>
        <w:t xml:space="preserve"> </w:t>
      </w:r>
      <w:proofErr w:type="spellStart"/>
      <w:r w:rsidR="0097085D" w:rsidRPr="00737864">
        <w:rPr>
          <w:rFonts w:ascii="Arial" w:hAnsi="Arial" w:cs="Arial"/>
        </w:rPr>
        <w:t>NfL</w:t>
      </w:r>
      <w:proofErr w:type="spellEnd"/>
      <w:r w:rsidR="0097085D" w:rsidRPr="00737864">
        <w:rPr>
          <w:rFonts w:ascii="Arial" w:hAnsi="Arial" w:cs="Arial"/>
        </w:rPr>
        <w:t xml:space="preserve"> concentrations are </w:t>
      </w:r>
      <w:r w:rsidR="000729BD" w:rsidRPr="00737864">
        <w:rPr>
          <w:rFonts w:ascii="Arial" w:hAnsi="Arial" w:cs="Arial"/>
        </w:rPr>
        <w:t>untransformed.</w:t>
      </w:r>
      <w:r w:rsidR="009033E7">
        <w:rPr>
          <w:rFonts w:ascii="Arial" w:hAnsi="Arial" w:cs="Arial"/>
        </w:rPr>
        <w:t xml:space="preserve"> CSF </w:t>
      </w:r>
      <w:proofErr w:type="spellStart"/>
      <w:r w:rsidR="009033E7">
        <w:rPr>
          <w:rFonts w:ascii="Arial" w:hAnsi="Arial" w:cs="Arial"/>
        </w:rPr>
        <w:t>NfL</w:t>
      </w:r>
      <w:proofErr w:type="spellEnd"/>
      <w:r w:rsidR="009033E7">
        <w:rPr>
          <w:rFonts w:ascii="Arial" w:hAnsi="Arial" w:cs="Arial"/>
        </w:rPr>
        <w:t xml:space="preserve"> concentrations shown on the log scale.</w:t>
      </w:r>
      <w:r w:rsidR="003E79DA">
        <w:rPr>
          <w:rFonts w:ascii="Arial" w:hAnsi="Arial" w:cs="Arial"/>
        </w:rPr>
        <w:t xml:space="preserve"> </w:t>
      </w:r>
    </w:p>
    <w:p w14:paraId="65567280" w14:textId="734BE549" w:rsidR="00BC2E91" w:rsidRPr="00737864" w:rsidRDefault="003E79DA">
      <w:pPr>
        <w:rPr>
          <w:rFonts w:ascii="Arial" w:hAnsi="Arial" w:cs="Arial"/>
        </w:rPr>
      </w:pPr>
      <w:r>
        <w:rPr>
          <w:rFonts w:ascii="Arial" w:hAnsi="Arial" w:cs="Arial"/>
        </w:rPr>
        <w:t>WT: wild type</w:t>
      </w:r>
    </w:p>
    <w:p w14:paraId="46B86284" w14:textId="3592A617" w:rsidR="00E118BB" w:rsidRDefault="00C94C9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 wp14:anchorId="6AF8B77C" wp14:editId="63EA7B8C">
            <wp:extent cx="5943600" cy="17843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8BB">
        <w:rPr>
          <w:rFonts w:ascii="Arial" w:hAnsi="Arial" w:cs="Arial"/>
          <w:b/>
          <w:lang w:val="en-US"/>
        </w:rPr>
        <w:br w:type="page"/>
      </w:r>
    </w:p>
    <w:p w14:paraId="5C86D5F3" w14:textId="77777777" w:rsidR="00D233BB" w:rsidRDefault="00136C5F" w:rsidP="00F96F57">
      <w:pPr>
        <w:rPr>
          <w:rFonts w:ascii="Arial" w:hAnsi="Arial" w:cs="Arial"/>
          <w:lang w:val="en-US"/>
        </w:rPr>
      </w:pPr>
      <w:r w:rsidRPr="00136C5F">
        <w:rPr>
          <w:rFonts w:ascii="Arial" w:hAnsi="Arial" w:cs="Arial"/>
          <w:b/>
        </w:rPr>
        <w:lastRenderedPageBreak/>
        <w:t xml:space="preserve">Supplementary Fig. </w:t>
      </w:r>
      <w:r w:rsidR="00E46DB4" w:rsidRPr="006F30D3">
        <w:rPr>
          <w:rFonts w:ascii="Arial" w:hAnsi="Arial" w:cs="Arial"/>
          <w:b/>
          <w:lang w:val="en-US"/>
        </w:rPr>
        <w:t>2</w:t>
      </w:r>
      <w:r w:rsidR="006F30D3">
        <w:rPr>
          <w:rFonts w:ascii="Arial" w:hAnsi="Arial" w:cs="Arial"/>
          <w:b/>
          <w:lang w:val="en-US"/>
        </w:rPr>
        <w:t>.</w:t>
      </w:r>
      <w:r w:rsidR="00F96F57">
        <w:rPr>
          <w:rFonts w:ascii="Arial" w:hAnsi="Arial" w:cs="Arial"/>
          <w:b/>
          <w:lang w:val="en-US"/>
        </w:rPr>
        <w:t xml:space="preserve"> </w:t>
      </w:r>
      <w:r w:rsidR="00F96F57">
        <w:rPr>
          <w:rFonts w:ascii="Arial" w:hAnsi="Arial" w:cs="Arial"/>
          <w:b/>
        </w:rPr>
        <w:t xml:space="preserve">Extended time-course of </w:t>
      </w:r>
      <w:proofErr w:type="spellStart"/>
      <w:r w:rsidR="00F96F57">
        <w:rPr>
          <w:rFonts w:ascii="Arial" w:hAnsi="Arial" w:cs="Arial"/>
          <w:b/>
        </w:rPr>
        <w:t>m</w:t>
      </w:r>
      <w:r w:rsidR="00F96F57" w:rsidRPr="00963EC3">
        <w:rPr>
          <w:rFonts w:ascii="Arial" w:hAnsi="Arial" w:cs="Arial"/>
          <w:b/>
        </w:rPr>
        <w:t>HTT</w:t>
      </w:r>
      <w:proofErr w:type="spellEnd"/>
      <w:r w:rsidR="00F96F57" w:rsidRPr="00963EC3">
        <w:rPr>
          <w:rFonts w:ascii="Arial" w:hAnsi="Arial" w:cs="Arial"/>
          <w:b/>
        </w:rPr>
        <w:t xml:space="preserve"> lowering in the CNS of YAC128 mice</w:t>
      </w:r>
      <w:r w:rsidR="006F30D3">
        <w:rPr>
          <w:rFonts w:ascii="Arial" w:hAnsi="Arial" w:cs="Arial"/>
          <w:b/>
        </w:rPr>
        <w:t xml:space="preserve">. </w:t>
      </w:r>
      <w:r w:rsidR="00B830BB">
        <w:rPr>
          <w:rFonts w:ascii="Arial" w:hAnsi="Arial" w:cs="Arial"/>
        </w:rPr>
        <w:t>(</w:t>
      </w:r>
      <w:r w:rsidR="00F96F57" w:rsidRPr="00901309">
        <w:rPr>
          <w:rFonts w:ascii="Arial" w:hAnsi="Arial" w:cs="Arial"/>
          <w:b/>
          <w:lang w:val="en-US"/>
        </w:rPr>
        <w:t>A</w:t>
      </w:r>
      <w:r w:rsidR="00F96F57">
        <w:rPr>
          <w:rFonts w:ascii="Arial" w:hAnsi="Arial" w:cs="Arial"/>
          <w:lang w:val="en-US"/>
        </w:rPr>
        <w:t xml:space="preserve">) </w:t>
      </w:r>
      <w:r w:rsidR="00776E62">
        <w:rPr>
          <w:rFonts w:ascii="Arial" w:hAnsi="Arial" w:cs="Arial"/>
        </w:rPr>
        <w:t>Schematic diagram of experimental design</w:t>
      </w:r>
      <w:r w:rsidR="004B0BB5">
        <w:rPr>
          <w:rFonts w:ascii="Arial" w:hAnsi="Arial" w:cs="Arial"/>
        </w:rPr>
        <w:t xml:space="preserve"> (N = </w:t>
      </w:r>
      <w:r w:rsidR="00B24BC4">
        <w:rPr>
          <w:rFonts w:ascii="Arial" w:hAnsi="Arial" w:cs="Arial"/>
        </w:rPr>
        <w:t>4</w:t>
      </w:r>
      <w:r w:rsidR="004B0BB5">
        <w:rPr>
          <w:rFonts w:ascii="Arial" w:hAnsi="Arial" w:cs="Arial"/>
        </w:rPr>
        <w:t>-9 animals/condition/</w:t>
      </w:r>
      <w:r w:rsidR="004E4DDD">
        <w:rPr>
          <w:rFonts w:ascii="Arial" w:hAnsi="Arial" w:cs="Arial"/>
        </w:rPr>
        <w:t>timepoint</w:t>
      </w:r>
      <w:r w:rsidR="004B0BB5">
        <w:rPr>
          <w:rFonts w:ascii="Arial" w:hAnsi="Arial" w:cs="Arial"/>
        </w:rPr>
        <w:t>)</w:t>
      </w:r>
      <w:r w:rsidR="00776E62">
        <w:rPr>
          <w:rFonts w:ascii="Arial" w:hAnsi="Arial" w:cs="Arial"/>
        </w:rPr>
        <w:t>.</w:t>
      </w:r>
      <w:r w:rsidR="00776E62">
        <w:rPr>
          <w:rFonts w:ascii="Arial" w:hAnsi="Arial" w:cs="Arial"/>
          <w:lang w:val="en-US"/>
        </w:rPr>
        <w:t xml:space="preserve"> </w:t>
      </w:r>
      <w:r w:rsidR="00F96F57">
        <w:rPr>
          <w:rFonts w:ascii="Arial" w:hAnsi="Arial" w:cs="Arial"/>
          <w:lang w:val="en-US"/>
        </w:rPr>
        <w:t>Q</w:t>
      </w:r>
      <w:r w:rsidR="00F96F57" w:rsidRPr="00F96F57">
        <w:rPr>
          <w:rFonts w:ascii="Arial" w:hAnsi="Arial" w:cs="Arial"/>
          <w:lang w:val="en-US"/>
        </w:rPr>
        <w:t xml:space="preserve">uantification of </w:t>
      </w:r>
      <w:r w:rsidR="00FA78FD">
        <w:rPr>
          <w:rFonts w:ascii="Arial" w:hAnsi="Arial" w:cs="Arial"/>
          <w:lang w:val="en-US"/>
        </w:rPr>
        <w:t xml:space="preserve">relative soluble </w:t>
      </w:r>
      <w:proofErr w:type="spellStart"/>
      <w:r w:rsidR="00F96F57" w:rsidRPr="00F96F57">
        <w:rPr>
          <w:rFonts w:ascii="Arial" w:hAnsi="Arial" w:cs="Arial"/>
          <w:lang w:val="en-US"/>
        </w:rPr>
        <w:t>mHTT</w:t>
      </w:r>
      <w:proofErr w:type="spellEnd"/>
      <w:r w:rsidR="00F96F57" w:rsidRPr="00F96F57">
        <w:rPr>
          <w:rFonts w:ascii="Arial" w:hAnsi="Arial" w:cs="Arial"/>
          <w:lang w:val="en-US"/>
        </w:rPr>
        <w:t xml:space="preserve"> </w:t>
      </w:r>
      <w:r w:rsidR="00620EE7">
        <w:rPr>
          <w:rFonts w:ascii="Arial" w:hAnsi="Arial" w:cs="Arial"/>
          <w:lang w:val="en-US"/>
        </w:rPr>
        <w:t xml:space="preserve">protein </w:t>
      </w:r>
      <w:r w:rsidR="00F96F57" w:rsidRPr="00F96F57">
        <w:rPr>
          <w:rFonts w:ascii="Arial" w:hAnsi="Arial" w:cs="Arial"/>
          <w:lang w:val="en-US"/>
        </w:rPr>
        <w:t>levels</w:t>
      </w:r>
      <w:r w:rsidR="00620EE7">
        <w:rPr>
          <w:rFonts w:ascii="Arial" w:hAnsi="Arial" w:cs="Arial"/>
          <w:lang w:val="en-US"/>
        </w:rPr>
        <w:t xml:space="preserve"> </w:t>
      </w:r>
      <w:r w:rsidR="00F96F57" w:rsidRPr="00F96F57">
        <w:rPr>
          <w:rFonts w:ascii="Arial" w:hAnsi="Arial" w:cs="Arial"/>
          <w:lang w:val="en-US"/>
        </w:rPr>
        <w:t>in the</w:t>
      </w:r>
      <w:r w:rsidR="00F96F57">
        <w:rPr>
          <w:rFonts w:ascii="Arial" w:hAnsi="Arial" w:cs="Arial"/>
          <w:lang w:val="en-US"/>
        </w:rPr>
        <w:t xml:space="preserve"> </w:t>
      </w:r>
      <w:r w:rsidR="00B830BB">
        <w:rPr>
          <w:rFonts w:ascii="Arial" w:hAnsi="Arial" w:cs="Arial"/>
        </w:rPr>
        <w:t>(</w:t>
      </w:r>
      <w:r w:rsidR="00F96F57" w:rsidRPr="00F96F57">
        <w:rPr>
          <w:rFonts w:ascii="Arial" w:hAnsi="Arial" w:cs="Arial"/>
          <w:b/>
          <w:lang w:val="en-US"/>
        </w:rPr>
        <w:t>B</w:t>
      </w:r>
      <w:r w:rsidR="00F96F57">
        <w:rPr>
          <w:rFonts w:ascii="Arial" w:hAnsi="Arial" w:cs="Arial"/>
          <w:lang w:val="en-US"/>
        </w:rPr>
        <w:t>)</w:t>
      </w:r>
      <w:r w:rsidR="00F96F57" w:rsidRPr="00F96F57">
        <w:rPr>
          <w:rFonts w:ascii="Arial" w:hAnsi="Arial" w:cs="Arial"/>
          <w:lang w:val="en-US"/>
        </w:rPr>
        <w:t xml:space="preserve"> </w:t>
      </w:r>
      <w:r w:rsidR="00F96F57">
        <w:rPr>
          <w:rFonts w:ascii="Arial" w:hAnsi="Arial" w:cs="Arial"/>
          <w:lang w:val="en-US"/>
        </w:rPr>
        <w:t>cortex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</w:rPr>
        <w:t xml:space="preserve">Two-way ANOVA: treatment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0.011, timepoint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0.298, interaction </w:t>
      </w:r>
      <w:r>
        <w:rPr>
          <w:rFonts w:ascii="Arial" w:hAnsi="Arial" w:cs="Arial"/>
          <w:i/>
          <w:iCs/>
        </w:rPr>
        <w:t xml:space="preserve">P </w:t>
      </w:r>
      <w:r>
        <w:rPr>
          <w:rFonts w:ascii="Arial" w:hAnsi="Arial" w:cs="Arial"/>
        </w:rPr>
        <w:t>= 0.510)</w:t>
      </w:r>
      <w:r w:rsidR="00F96F57">
        <w:rPr>
          <w:rFonts w:ascii="Arial" w:hAnsi="Arial" w:cs="Arial"/>
          <w:lang w:val="en-US"/>
        </w:rPr>
        <w:t xml:space="preserve">, </w:t>
      </w:r>
      <w:r w:rsidR="00B830BB">
        <w:rPr>
          <w:rFonts w:ascii="Arial" w:hAnsi="Arial" w:cs="Arial"/>
        </w:rPr>
        <w:t>(</w:t>
      </w:r>
      <w:r w:rsidR="00F96F57" w:rsidRPr="00F96F57">
        <w:rPr>
          <w:rFonts w:ascii="Arial" w:hAnsi="Arial" w:cs="Arial"/>
          <w:b/>
          <w:lang w:val="en-US"/>
        </w:rPr>
        <w:t>C</w:t>
      </w:r>
      <w:r w:rsidR="00F96F57" w:rsidRPr="00B830BB">
        <w:rPr>
          <w:rFonts w:ascii="Arial" w:hAnsi="Arial" w:cs="Arial"/>
          <w:bCs/>
          <w:lang w:val="en-US"/>
        </w:rPr>
        <w:t>)</w:t>
      </w:r>
      <w:r w:rsidR="00F96F57">
        <w:rPr>
          <w:rFonts w:ascii="Arial" w:hAnsi="Arial" w:cs="Arial"/>
          <w:lang w:val="en-US"/>
        </w:rPr>
        <w:t xml:space="preserve"> striatum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</w:rPr>
        <w:t xml:space="preserve">Two-way ANOVA: treatment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0.005, timepoint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0.078, interaction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0.746. *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0.034)</w:t>
      </w:r>
      <w:r w:rsidR="00F96F57">
        <w:rPr>
          <w:rFonts w:ascii="Arial" w:hAnsi="Arial" w:cs="Arial"/>
          <w:lang w:val="en-US"/>
        </w:rPr>
        <w:t xml:space="preserve">, </w:t>
      </w:r>
      <w:r w:rsidR="00B830BB">
        <w:rPr>
          <w:rFonts w:ascii="Arial" w:hAnsi="Arial" w:cs="Arial"/>
        </w:rPr>
        <w:t>(</w:t>
      </w:r>
      <w:r w:rsidR="00F96F57" w:rsidRPr="00F96F57">
        <w:rPr>
          <w:rFonts w:ascii="Arial" w:hAnsi="Arial" w:cs="Arial"/>
          <w:b/>
          <w:lang w:val="en-US"/>
        </w:rPr>
        <w:t>D</w:t>
      </w:r>
      <w:r w:rsidR="00F96F57" w:rsidRPr="00B830BB">
        <w:rPr>
          <w:rFonts w:ascii="Arial" w:hAnsi="Arial" w:cs="Arial"/>
          <w:bCs/>
          <w:lang w:val="en-US"/>
        </w:rPr>
        <w:t>)</w:t>
      </w:r>
      <w:r w:rsidR="00F96F57">
        <w:rPr>
          <w:rFonts w:ascii="Arial" w:hAnsi="Arial" w:cs="Arial"/>
          <w:lang w:val="en-US"/>
        </w:rPr>
        <w:t xml:space="preserve"> hippocampus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</w:rPr>
        <w:t xml:space="preserve">Two-way ANOVA: treatment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0.001, timepoint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0.857, interaction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0.008. ****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0.0001)</w:t>
      </w:r>
      <w:r w:rsidR="00F96F57">
        <w:rPr>
          <w:rFonts w:ascii="Arial" w:hAnsi="Arial" w:cs="Arial"/>
          <w:lang w:val="en-US"/>
        </w:rPr>
        <w:t>,</w:t>
      </w:r>
      <w:r w:rsidR="003F5D6D">
        <w:rPr>
          <w:rFonts w:ascii="Arial" w:hAnsi="Arial" w:cs="Arial"/>
          <w:lang w:val="en-US"/>
        </w:rPr>
        <w:t xml:space="preserve"> and</w:t>
      </w:r>
      <w:r w:rsidR="00F96F57" w:rsidRPr="00F96F57">
        <w:rPr>
          <w:rFonts w:ascii="Arial" w:hAnsi="Arial" w:cs="Arial"/>
          <w:b/>
          <w:lang w:val="en-US"/>
        </w:rPr>
        <w:t xml:space="preserve"> </w:t>
      </w:r>
      <w:r w:rsidR="00B830BB">
        <w:rPr>
          <w:rFonts w:ascii="Arial" w:hAnsi="Arial" w:cs="Arial"/>
        </w:rPr>
        <w:t>(</w:t>
      </w:r>
      <w:r w:rsidR="00F96F57" w:rsidRPr="00F96F57">
        <w:rPr>
          <w:rFonts w:ascii="Arial" w:hAnsi="Arial" w:cs="Arial"/>
          <w:b/>
          <w:lang w:val="en-US"/>
        </w:rPr>
        <w:t>E</w:t>
      </w:r>
      <w:r w:rsidR="00F96F57" w:rsidRPr="00B830BB">
        <w:rPr>
          <w:rFonts w:ascii="Arial" w:hAnsi="Arial" w:cs="Arial"/>
          <w:bCs/>
          <w:lang w:val="en-US"/>
        </w:rPr>
        <w:t>)</w:t>
      </w:r>
      <w:r w:rsidR="00F96F57">
        <w:rPr>
          <w:rFonts w:ascii="Arial" w:hAnsi="Arial" w:cs="Arial"/>
          <w:lang w:val="en-US"/>
        </w:rPr>
        <w:t xml:space="preserve"> cerebellum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</w:rPr>
        <w:t xml:space="preserve">Two-way ANOVA treatment 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0.0001, timepoint </w:t>
      </w:r>
      <w:r>
        <w:rPr>
          <w:rFonts w:ascii="Arial" w:hAnsi="Arial" w:cs="Arial"/>
          <w:i/>
          <w:iCs/>
        </w:rPr>
        <w:t xml:space="preserve">P </w:t>
      </w:r>
      <w:r>
        <w:rPr>
          <w:rFonts w:ascii="Arial" w:hAnsi="Arial" w:cs="Arial"/>
        </w:rPr>
        <w:t xml:space="preserve">= 0.022 and interaction </w:t>
      </w:r>
      <w:r>
        <w:rPr>
          <w:rFonts w:ascii="Arial" w:hAnsi="Arial" w:cs="Arial"/>
          <w:i/>
          <w:iCs/>
        </w:rPr>
        <w:t xml:space="preserve">P </w:t>
      </w:r>
      <w:r>
        <w:rPr>
          <w:rFonts w:ascii="Arial" w:hAnsi="Arial" w:cs="Arial"/>
        </w:rPr>
        <w:t>= 0.0003. ****</w:t>
      </w:r>
      <w:r w:rsidRPr="002361B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0.0001) </w:t>
      </w:r>
      <w:r w:rsidR="00FA78FD">
        <w:rPr>
          <w:rFonts w:ascii="Arial" w:hAnsi="Arial" w:cs="Arial"/>
          <w:lang w:val="en-US"/>
        </w:rPr>
        <w:t>up to 6 months post-treatment with either PBS or 50</w:t>
      </w:r>
      <w:r w:rsidR="00FA78FD" w:rsidRPr="00901309">
        <w:rPr>
          <w:rFonts w:ascii="Arial" w:hAnsi="Arial" w:cs="Arial"/>
          <w:lang w:val="en-US"/>
        </w:rPr>
        <w:t xml:space="preserve"> </w:t>
      </w:r>
      <w:r w:rsidR="00FA78FD">
        <w:rPr>
          <w:rFonts w:ascii="Arial" w:hAnsi="Arial" w:cs="Arial"/>
          <w:lang w:val="en-US"/>
        </w:rPr>
        <w:t>µg HTT ASO</w:t>
      </w:r>
      <w:r w:rsidR="00F96F57">
        <w:rPr>
          <w:rFonts w:ascii="Arial" w:hAnsi="Arial" w:cs="Arial"/>
          <w:lang w:val="en-US"/>
        </w:rPr>
        <w:t>.</w:t>
      </w:r>
      <w:r w:rsidR="00E80718">
        <w:rPr>
          <w:rFonts w:ascii="Arial" w:hAnsi="Arial" w:cs="Arial"/>
          <w:lang w:val="en-US"/>
        </w:rPr>
        <w:t xml:space="preserve"> </w:t>
      </w:r>
    </w:p>
    <w:p w14:paraId="2295F1B5" w14:textId="6DD3418E" w:rsidR="00CC7C0A" w:rsidRDefault="003E79DA" w:rsidP="00F96F57">
      <w:pPr>
        <w:rPr>
          <w:rFonts w:ascii="Arial" w:hAnsi="Arial" w:cs="Arial"/>
          <w:lang w:val="en-US"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E80718" w:rsidRPr="00E80718">
        <w:rPr>
          <w:rFonts w:ascii="Arial" w:hAnsi="Arial" w:cs="Arial"/>
          <w:lang w:val="en-US"/>
        </w:rPr>
        <w:t xml:space="preserve">CBL: cerebellum, CTX: cortex, HIP: hippocampus, ICV: intracerebroventricular, </w:t>
      </w:r>
      <w:proofErr w:type="spellStart"/>
      <w:r w:rsidR="00E80718" w:rsidRPr="00E80718">
        <w:rPr>
          <w:rFonts w:ascii="Arial" w:hAnsi="Arial" w:cs="Arial"/>
          <w:lang w:val="en-US"/>
        </w:rPr>
        <w:t>mHTT</w:t>
      </w:r>
      <w:proofErr w:type="spellEnd"/>
      <w:r w:rsidR="00E80718" w:rsidRPr="00E80718">
        <w:rPr>
          <w:rFonts w:ascii="Arial" w:hAnsi="Arial" w:cs="Arial"/>
          <w:lang w:val="en-US"/>
        </w:rPr>
        <w:t>: mutant huntingtin, PBS: phosphate-buffered saline, STR: striatum</w:t>
      </w:r>
    </w:p>
    <w:p w14:paraId="6D667043" w14:textId="186445B0" w:rsidR="00CC7C0A" w:rsidRDefault="00E80718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0C4DBDF5" wp14:editId="60AE439A">
            <wp:extent cx="3493770" cy="4508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F53DB" w14:textId="77777777" w:rsidR="00A5159D" w:rsidRDefault="00A5159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786E0F" w14:textId="77777777" w:rsidR="00D233BB" w:rsidRDefault="00136C5F" w:rsidP="00F76937">
      <w:pPr>
        <w:rPr>
          <w:rFonts w:ascii="Arial" w:hAnsi="Arial" w:cs="Arial"/>
          <w:color w:val="000000" w:themeColor="text1"/>
          <w:lang w:val="en-US"/>
        </w:rPr>
      </w:pPr>
      <w:r w:rsidRPr="00136C5F">
        <w:rPr>
          <w:rFonts w:ascii="Arial" w:hAnsi="Arial" w:cs="Arial"/>
          <w:b/>
        </w:rPr>
        <w:lastRenderedPageBreak/>
        <w:t xml:space="preserve">Supplementary Fig. </w:t>
      </w:r>
      <w:r w:rsidR="00E46DB4" w:rsidRPr="006F30D3">
        <w:rPr>
          <w:rFonts w:ascii="Arial" w:hAnsi="Arial" w:cs="Arial"/>
          <w:b/>
          <w:lang w:val="en-US"/>
        </w:rPr>
        <w:t>3</w:t>
      </w:r>
      <w:r w:rsidR="006F30D3">
        <w:rPr>
          <w:rFonts w:ascii="Arial" w:hAnsi="Arial" w:cs="Arial"/>
          <w:b/>
          <w:lang w:val="en-US"/>
        </w:rPr>
        <w:t>.</w:t>
      </w:r>
      <w:r w:rsidR="00F76937">
        <w:rPr>
          <w:rFonts w:ascii="Arial" w:hAnsi="Arial" w:cs="Arial"/>
          <w:b/>
          <w:lang w:val="en-US"/>
        </w:rPr>
        <w:t xml:space="preserve"> </w:t>
      </w:r>
      <w:r w:rsidR="009A76F8">
        <w:rPr>
          <w:rFonts w:ascii="Arial" w:hAnsi="Arial" w:cs="Arial"/>
          <w:b/>
          <w:lang w:val="en-US"/>
        </w:rPr>
        <w:t xml:space="preserve">Treatment with </w:t>
      </w:r>
      <w:r w:rsidR="00F76937">
        <w:rPr>
          <w:rFonts w:ascii="Arial" w:hAnsi="Arial" w:cs="Arial"/>
          <w:b/>
          <w:lang w:val="en-US"/>
        </w:rPr>
        <w:t xml:space="preserve">HTT ASO does not induce increased </w:t>
      </w:r>
      <w:proofErr w:type="spellStart"/>
      <w:r w:rsidR="00F76937" w:rsidRPr="00F76937">
        <w:rPr>
          <w:rFonts w:ascii="Arial" w:hAnsi="Arial" w:cs="Arial"/>
          <w:b/>
          <w:i/>
          <w:iCs/>
          <w:lang w:val="en-US"/>
        </w:rPr>
        <w:t>Gfap</w:t>
      </w:r>
      <w:proofErr w:type="spellEnd"/>
      <w:r w:rsidR="00F76937">
        <w:rPr>
          <w:rFonts w:ascii="Arial" w:hAnsi="Arial" w:cs="Arial"/>
          <w:b/>
          <w:lang w:val="en-US"/>
        </w:rPr>
        <w:t xml:space="preserve"> expression in the brain </w:t>
      </w:r>
      <w:r w:rsidR="009A76F8">
        <w:rPr>
          <w:rFonts w:ascii="Arial" w:hAnsi="Arial" w:cs="Arial"/>
          <w:b/>
          <w:lang w:val="en-US"/>
        </w:rPr>
        <w:t>of YAC128 mice</w:t>
      </w:r>
      <w:r w:rsidR="006F30D3">
        <w:rPr>
          <w:rFonts w:ascii="Arial" w:hAnsi="Arial" w:cs="Arial"/>
          <w:b/>
          <w:lang w:val="en-US"/>
        </w:rPr>
        <w:t xml:space="preserve">. </w:t>
      </w:r>
      <w:r w:rsidR="00F76937">
        <w:rPr>
          <w:rFonts w:ascii="Arial" w:hAnsi="Arial" w:cs="Arial"/>
        </w:rPr>
        <w:t xml:space="preserve">Relative expression </w:t>
      </w:r>
      <w:r w:rsidR="00F76937">
        <w:rPr>
          <w:rFonts w:ascii="Arial" w:hAnsi="Arial" w:cs="Arial"/>
          <w:lang w:val="en-US"/>
        </w:rPr>
        <w:t xml:space="preserve">of </w:t>
      </w:r>
      <w:proofErr w:type="spellStart"/>
      <w:r w:rsidR="00F76937" w:rsidRPr="00BD6837">
        <w:rPr>
          <w:rFonts w:ascii="Arial" w:hAnsi="Arial" w:cs="Arial"/>
          <w:i/>
          <w:iCs/>
        </w:rPr>
        <w:t>Gfap</w:t>
      </w:r>
      <w:proofErr w:type="spellEnd"/>
      <w:r w:rsidR="00F76937">
        <w:rPr>
          <w:rFonts w:ascii="Arial" w:hAnsi="Arial" w:cs="Arial"/>
        </w:rPr>
        <w:t xml:space="preserve"> transcript in the brain </w:t>
      </w:r>
      <w:r w:rsidR="00620EE7">
        <w:rPr>
          <w:rFonts w:ascii="Arial" w:hAnsi="Arial" w:cs="Arial"/>
        </w:rPr>
        <w:t>of</w:t>
      </w:r>
      <w:r w:rsidR="00F76937">
        <w:rPr>
          <w:rFonts w:ascii="Arial" w:hAnsi="Arial" w:cs="Arial"/>
        </w:rPr>
        <w:t xml:space="preserve"> YAC128 mice treated at 2 months of age with either PBS or </w:t>
      </w:r>
      <w:r w:rsidR="00F76937" w:rsidRPr="00EE45DD">
        <w:rPr>
          <w:rFonts w:ascii="Arial" w:hAnsi="Arial" w:cs="Arial"/>
          <w:color w:val="000000" w:themeColor="text1"/>
          <w:lang w:val="en-US"/>
        </w:rPr>
        <w:t>50</w:t>
      </w:r>
      <w:r w:rsidR="003F049A">
        <w:rPr>
          <w:rFonts w:ascii="Arial" w:hAnsi="Arial" w:cs="Arial"/>
          <w:color w:val="000000" w:themeColor="text1"/>
          <w:lang w:val="en-US"/>
        </w:rPr>
        <w:t xml:space="preserve"> </w:t>
      </w:r>
      <w:r w:rsidR="00F76937" w:rsidRPr="00EE45DD">
        <w:rPr>
          <w:rFonts w:ascii="Arial" w:hAnsi="Arial" w:cs="Arial"/>
          <w:color w:val="000000" w:themeColor="text1"/>
          <w:lang w:val="en-US"/>
        </w:rPr>
        <w:t>µg HTT ASO and assessed 3 months post-treatment</w:t>
      </w:r>
      <w:r w:rsidR="003F049A">
        <w:rPr>
          <w:rFonts w:ascii="Arial" w:hAnsi="Arial" w:cs="Arial"/>
          <w:color w:val="000000" w:themeColor="text1"/>
          <w:lang w:val="en-US"/>
        </w:rPr>
        <w:t>,</w:t>
      </w:r>
      <w:r w:rsidR="00F76937" w:rsidRPr="00EE45DD">
        <w:rPr>
          <w:rFonts w:ascii="Arial" w:hAnsi="Arial" w:cs="Arial"/>
          <w:color w:val="000000" w:themeColor="text1"/>
          <w:lang w:val="en-US"/>
        </w:rPr>
        <w:t xml:space="preserve"> at 5 months of age</w:t>
      </w:r>
      <w:r>
        <w:rPr>
          <w:rFonts w:ascii="Arial" w:hAnsi="Arial" w:cs="Arial"/>
          <w:color w:val="000000" w:themeColor="text1"/>
          <w:lang w:val="en-US"/>
        </w:rPr>
        <w:t xml:space="preserve"> (N=</w:t>
      </w:r>
      <w:r w:rsidR="00884520">
        <w:rPr>
          <w:rFonts w:ascii="Arial" w:hAnsi="Arial" w:cs="Arial"/>
          <w:color w:val="000000" w:themeColor="text1"/>
          <w:lang w:val="en-US"/>
        </w:rPr>
        <w:t>5-10 animals/condition</w:t>
      </w:r>
      <w:r>
        <w:rPr>
          <w:rFonts w:ascii="Arial" w:hAnsi="Arial" w:cs="Arial"/>
          <w:color w:val="000000" w:themeColor="text1"/>
          <w:lang w:val="en-US"/>
        </w:rPr>
        <w:t xml:space="preserve">. </w:t>
      </w:r>
      <w:r w:rsidRPr="008D130A">
        <w:rPr>
          <w:rFonts w:ascii="Arial" w:hAnsi="Arial" w:cs="Arial"/>
        </w:rPr>
        <w:t xml:space="preserve">Two-way ANOVA: treatment </w:t>
      </w:r>
      <w:r w:rsidRPr="008D130A">
        <w:rPr>
          <w:rFonts w:ascii="Arial" w:hAnsi="Arial" w:cs="Arial"/>
          <w:i/>
          <w:iCs/>
        </w:rPr>
        <w:t>P</w:t>
      </w:r>
      <w:r w:rsidRPr="008D130A">
        <w:rPr>
          <w:rFonts w:ascii="Arial" w:hAnsi="Arial" w:cs="Arial"/>
        </w:rPr>
        <w:t xml:space="preserve"> = 0.55</w:t>
      </w:r>
      <w:r>
        <w:rPr>
          <w:rFonts w:ascii="Arial" w:hAnsi="Arial" w:cs="Arial"/>
        </w:rPr>
        <w:t>8</w:t>
      </w:r>
      <w:r w:rsidRPr="008D130A">
        <w:rPr>
          <w:rFonts w:ascii="Arial" w:hAnsi="Arial" w:cs="Arial"/>
        </w:rPr>
        <w:t xml:space="preserve">, brain region </w:t>
      </w:r>
      <w:r w:rsidRPr="008D130A">
        <w:rPr>
          <w:rFonts w:ascii="Arial" w:hAnsi="Arial" w:cs="Arial"/>
          <w:i/>
          <w:iCs/>
        </w:rPr>
        <w:t>P</w:t>
      </w:r>
      <w:r w:rsidRPr="008D130A">
        <w:rPr>
          <w:rFonts w:ascii="Arial" w:hAnsi="Arial" w:cs="Arial"/>
        </w:rPr>
        <w:t xml:space="preserve"> = 0.55</w:t>
      </w:r>
      <w:r>
        <w:rPr>
          <w:rFonts w:ascii="Arial" w:hAnsi="Arial" w:cs="Arial"/>
        </w:rPr>
        <w:t>8</w:t>
      </w:r>
      <w:r w:rsidRPr="008D130A">
        <w:rPr>
          <w:rFonts w:ascii="Arial" w:hAnsi="Arial" w:cs="Arial"/>
        </w:rPr>
        <w:t xml:space="preserve">, interaction </w:t>
      </w:r>
      <w:r w:rsidRPr="008D130A">
        <w:rPr>
          <w:rFonts w:ascii="Arial" w:hAnsi="Arial" w:cs="Arial"/>
          <w:i/>
          <w:iCs/>
        </w:rPr>
        <w:t>P</w:t>
      </w:r>
      <w:r w:rsidRPr="008D130A">
        <w:rPr>
          <w:rFonts w:ascii="Arial" w:hAnsi="Arial" w:cs="Arial"/>
        </w:rPr>
        <w:t xml:space="preserve"> = 0.0</w:t>
      </w:r>
      <w:r>
        <w:rPr>
          <w:rFonts w:ascii="Arial" w:hAnsi="Arial" w:cs="Arial"/>
        </w:rPr>
        <w:t>60)</w:t>
      </w:r>
      <w:r w:rsidR="00FA78FD">
        <w:rPr>
          <w:rFonts w:ascii="Arial" w:hAnsi="Arial" w:cs="Arial"/>
          <w:color w:val="000000" w:themeColor="text1"/>
          <w:lang w:val="en-US"/>
        </w:rPr>
        <w:t>.</w:t>
      </w:r>
      <w:r w:rsidR="00E80718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1DF19C94" w14:textId="691A13D9" w:rsidR="00F76937" w:rsidRDefault="003E79DA" w:rsidP="00F76937">
      <w:pPr>
        <w:rPr>
          <w:rFonts w:ascii="Arial" w:hAnsi="Arial" w:cs="Arial"/>
          <w:color w:val="000000" w:themeColor="text1"/>
          <w:lang w:val="en-US"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E80718" w:rsidRPr="00E80718">
        <w:rPr>
          <w:rFonts w:ascii="Arial" w:hAnsi="Arial" w:cs="Arial"/>
          <w:lang w:val="en-US"/>
        </w:rPr>
        <w:t>CBL: cerebellum, CTX: cortex, HIP: hippocampus, PBS: phosphate-buffered saline, STR: striatum</w:t>
      </w:r>
    </w:p>
    <w:p w14:paraId="2B12670B" w14:textId="037B12FF" w:rsidR="00BE693C" w:rsidRDefault="00BE693C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noProof/>
          <w:color w:val="000000" w:themeColor="text1"/>
          <w:lang w:val="en-US"/>
        </w:rPr>
        <w:drawing>
          <wp:inline distT="0" distB="0" distL="0" distR="0" wp14:anchorId="5C3D678D" wp14:editId="09A469CA">
            <wp:extent cx="2430780" cy="173609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lang w:val="en-US"/>
        </w:rPr>
        <w:br w:type="page"/>
      </w:r>
    </w:p>
    <w:p w14:paraId="6D482FFC" w14:textId="77777777" w:rsidR="00D233BB" w:rsidRDefault="00136C5F" w:rsidP="002B50C4">
      <w:pPr>
        <w:rPr>
          <w:rFonts w:ascii="Arial" w:hAnsi="Arial" w:cs="Arial"/>
          <w:color w:val="000000" w:themeColor="text1"/>
          <w:lang w:val="en-US"/>
        </w:rPr>
      </w:pPr>
      <w:r w:rsidRPr="00136C5F">
        <w:rPr>
          <w:rFonts w:ascii="Arial" w:hAnsi="Arial" w:cs="Arial"/>
          <w:b/>
        </w:rPr>
        <w:lastRenderedPageBreak/>
        <w:t>Supplementary Fig.</w:t>
      </w:r>
      <w:r>
        <w:rPr>
          <w:rFonts w:ascii="Arial" w:hAnsi="Arial" w:cs="Arial"/>
          <w:b/>
        </w:rPr>
        <w:t xml:space="preserve"> </w:t>
      </w:r>
      <w:r w:rsidR="002B50C4">
        <w:rPr>
          <w:rFonts w:ascii="Arial" w:hAnsi="Arial" w:cs="Arial"/>
          <w:b/>
        </w:rPr>
        <w:t xml:space="preserve">4. </w:t>
      </w:r>
      <w:r w:rsidR="00E0572D">
        <w:rPr>
          <w:rFonts w:ascii="Arial" w:hAnsi="Arial" w:cs="Arial"/>
          <w:b/>
        </w:rPr>
        <w:t>P</w:t>
      </w:r>
      <w:r w:rsidR="002B50C4">
        <w:rPr>
          <w:rFonts w:ascii="Arial" w:hAnsi="Arial" w:cs="Arial"/>
          <w:b/>
        </w:rPr>
        <w:t xml:space="preserve">lasma </w:t>
      </w:r>
      <w:proofErr w:type="spellStart"/>
      <w:r w:rsidR="002B50C4">
        <w:rPr>
          <w:rFonts w:ascii="Arial" w:hAnsi="Arial" w:cs="Arial"/>
          <w:b/>
        </w:rPr>
        <w:t>NfL</w:t>
      </w:r>
      <w:proofErr w:type="spellEnd"/>
      <w:r w:rsidR="002B50C4">
        <w:rPr>
          <w:rFonts w:ascii="Arial" w:hAnsi="Arial" w:cs="Arial"/>
          <w:b/>
        </w:rPr>
        <w:t xml:space="preserve"> </w:t>
      </w:r>
      <w:r w:rsidR="00652F1C">
        <w:rPr>
          <w:rFonts w:ascii="Arial" w:hAnsi="Arial" w:cs="Arial"/>
          <w:b/>
        </w:rPr>
        <w:t xml:space="preserve">concentrations </w:t>
      </w:r>
      <w:r w:rsidR="002B50C4">
        <w:rPr>
          <w:rFonts w:ascii="Arial" w:hAnsi="Arial" w:cs="Arial"/>
          <w:b/>
        </w:rPr>
        <w:t xml:space="preserve">following short duration </w:t>
      </w:r>
      <w:proofErr w:type="spellStart"/>
      <w:r w:rsidR="002B50C4">
        <w:rPr>
          <w:rFonts w:ascii="Arial" w:hAnsi="Arial" w:cs="Arial"/>
          <w:b/>
        </w:rPr>
        <w:t>mHTT</w:t>
      </w:r>
      <w:proofErr w:type="spellEnd"/>
      <w:r w:rsidR="002B50C4">
        <w:rPr>
          <w:rFonts w:ascii="Arial" w:hAnsi="Arial" w:cs="Arial"/>
          <w:b/>
        </w:rPr>
        <w:t xml:space="preserve"> lowering in the brain of YAC128 mice initiated at 2 months of age.</w:t>
      </w:r>
      <w:r w:rsidR="00E0572D">
        <w:rPr>
          <w:rFonts w:ascii="Arial" w:hAnsi="Arial" w:cs="Arial"/>
          <w:b/>
        </w:rPr>
        <w:t xml:space="preserve"> </w:t>
      </w:r>
      <w:r w:rsidR="00E0572D">
        <w:rPr>
          <w:rFonts w:ascii="Arial" w:hAnsi="Arial" w:cs="Arial"/>
          <w:color w:val="000000" w:themeColor="text1"/>
          <w:lang w:val="en-US"/>
        </w:rPr>
        <w:t xml:space="preserve">Longitudinal plasma </w:t>
      </w:r>
      <w:proofErr w:type="spellStart"/>
      <w:r w:rsidR="00E0572D">
        <w:rPr>
          <w:rFonts w:ascii="Arial" w:hAnsi="Arial" w:cs="Arial"/>
          <w:color w:val="000000" w:themeColor="text1"/>
          <w:lang w:val="en-US"/>
        </w:rPr>
        <w:t>NfL</w:t>
      </w:r>
      <w:proofErr w:type="spellEnd"/>
      <w:r w:rsidR="00E0572D">
        <w:rPr>
          <w:rFonts w:ascii="Arial" w:hAnsi="Arial" w:cs="Arial"/>
          <w:color w:val="000000" w:themeColor="text1"/>
          <w:lang w:val="en-US"/>
        </w:rPr>
        <w:t xml:space="preserve"> concentrations following treatment of YAC128 mice with </w:t>
      </w:r>
      <w:r w:rsidR="00E0572D" w:rsidRPr="00EE45DD">
        <w:rPr>
          <w:rFonts w:ascii="Arial" w:hAnsi="Arial" w:cs="Arial"/>
          <w:color w:val="000000" w:themeColor="text1"/>
        </w:rPr>
        <w:t xml:space="preserve">either PBS, </w:t>
      </w:r>
      <w:r w:rsidR="00E0572D" w:rsidRPr="00EE45DD">
        <w:rPr>
          <w:rFonts w:ascii="Arial" w:hAnsi="Arial" w:cs="Arial"/>
          <w:color w:val="000000" w:themeColor="text1"/>
          <w:lang w:val="en-US"/>
        </w:rPr>
        <w:t>15</w:t>
      </w:r>
      <w:r w:rsidR="00E0572D">
        <w:rPr>
          <w:rFonts w:ascii="Arial" w:hAnsi="Arial" w:cs="Arial"/>
          <w:color w:val="000000" w:themeColor="text1"/>
          <w:lang w:val="en-US"/>
        </w:rPr>
        <w:t xml:space="preserve"> </w:t>
      </w:r>
      <w:r w:rsidR="00E0572D" w:rsidRPr="00EE45DD">
        <w:rPr>
          <w:rFonts w:ascii="Arial" w:hAnsi="Arial" w:cs="Arial"/>
          <w:color w:val="000000" w:themeColor="text1"/>
          <w:lang w:val="en-US"/>
        </w:rPr>
        <w:t>µg HTT ASO or 50 µg HTT ASO</w:t>
      </w:r>
      <w:r w:rsidR="00E0572D">
        <w:rPr>
          <w:rFonts w:ascii="Arial" w:hAnsi="Arial" w:cs="Arial"/>
          <w:color w:val="000000" w:themeColor="text1"/>
          <w:lang w:val="en-US"/>
        </w:rPr>
        <w:t xml:space="preserve">. </w:t>
      </w:r>
      <w:r w:rsidR="003C268E">
        <w:rPr>
          <w:rFonts w:ascii="Arial" w:hAnsi="Arial" w:cs="Arial"/>
          <w:color w:val="000000" w:themeColor="text1"/>
          <w:lang w:val="en-US"/>
        </w:rPr>
        <w:t xml:space="preserve">Models were adjusted for time from treatment for each treatment condition and fitted with a cubic spline. </w:t>
      </w:r>
      <w:r w:rsidR="00E0572D">
        <w:rPr>
          <w:rFonts w:ascii="Arial" w:hAnsi="Arial" w:cs="Arial"/>
          <w:color w:val="000000" w:themeColor="text1"/>
          <w:lang w:val="en-US"/>
        </w:rPr>
        <w:t>Solid lines denote the mean and shaded bands denote 95% CI for each treatment condition.</w:t>
      </w:r>
      <w:r w:rsidR="001744BA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3B23EF87" w14:textId="2F230373" w:rsidR="002B50C4" w:rsidRDefault="003E79DA" w:rsidP="002B50C4">
      <w:pPr>
        <w:rPr>
          <w:rFonts w:ascii="Arial" w:hAnsi="Arial" w:cs="Arial"/>
          <w:b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1744BA">
        <w:rPr>
          <w:rFonts w:ascii="Arial" w:hAnsi="Arial" w:cs="Arial"/>
          <w:color w:val="000000" w:themeColor="text1"/>
          <w:lang w:val="en-US"/>
        </w:rPr>
        <w:t>PBS: phosphate-buffered saline</w:t>
      </w:r>
    </w:p>
    <w:p w14:paraId="0648677A" w14:textId="4C8EB679" w:rsidR="002B50C4" w:rsidRDefault="001744BA" w:rsidP="002B50C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1DC117" wp14:editId="5DDB9923">
            <wp:extent cx="2040255" cy="17125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E2B9" w14:textId="77777777" w:rsidR="002B50C4" w:rsidRDefault="002B50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EB2D816" w14:textId="77777777" w:rsidR="00D233BB" w:rsidRDefault="00136C5F">
      <w:pPr>
        <w:rPr>
          <w:rFonts w:ascii="Arial" w:hAnsi="Arial" w:cs="Arial"/>
          <w:lang w:val="en-US"/>
        </w:rPr>
      </w:pPr>
      <w:r w:rsidRPr="00136C5F">
        <w:rPr>
          <w:rFonts w:ascii="Arial" w:hAnsi="Arial" w:cs="Arial"/>
          <w:b/>
        </w:rPr>
        <w:lastRenderedPageBreak/>
        <w:t>Supplementary Fig.</w:t>
      </w:r>
      <w:r>
        <w:rPr>
          <w:rFonts w:ascii="Arial" w:hAnsi="Arial" w:cs="Arial"/>
          <w:b/>
        </w:rPr>
        <w:t xml:space="preserve"> </w:t>
      </w:r>
      <w:r w:rsidR="002B50C4">
        <w:rPr>
          <w:rFonts w:ascii="Arial" w:hAnsi="Arial" w:cs="Arial"/>
          <w:b/>
        </w:rPr>
        <w:t>5</w:t>
      </w:r>
      <w:r w:rsidR="006F30D3">
        <w:rPr>
          <w:rFonts w:ascii="Arial" w:hAnsi="Arial" w:cs="Arial"/>
          <w:b/>
        </w:rPr>
        <w:t>.</w:t>
      </w:r>
      <w:r w:rsidR="0039314C">
        <w:rPr>
          <w:rFonts w:ascii="Arial" w:hAnsi="Arial" w:cs="Arial"/>
          <w:b/>
        </w:rPr>
        <w:t xml:space="preserve"> </w:t>
      </w:r>
      <w:r w:rsidR="00053118">
        <w:rPr>
          <w:rFonts w:ascii="Arial" w:hAnsi="Arial" w:cs="Arial"/>
          <w:b/>
        </w:rPr>
        <w:t>Short duration treatment with HTT ASO initiated at older ages</w:t>
      </w:r>
      <w:r w:rsidR="00A93319">
        <w:rPr>
          <w:rFonts w:ascii="Arial" w:hAnsi="Arial" w:cs="Arial"/>
          <w:b/>
        </w:rPr>
        <w:t xml:space="preserve"> in YAC128 mice</w:t>
      </w:r>
      <w:r w:rsidR="00053118">
        <w:rPr>
          <w:rFonts w:ascii="Arial" w:hAnsi="Arial" w:cs="Arial"/>
          <w:b/>
        </w:rPr>
        <w:t xml:space="preserve"> leads to a higher magnitude of </w:t>
      </w:r>
      <w:proofErr w:type="spellStart"/>
      <w:r w:rsidR="00053118">
        <w:rPr>
          <w:rFonts w:ascii="Arial" w:hAnsi="Arial" w:cs="Arial"/>
          <w:b/>
        </w:rPr>
        <w:t>mHTT</w:t>
      </w:r>
      <w:proofErr w:type="spellEnd"/>
      <w:r w:rsidR="00053118">
        <w:rPr>
          <w:rFonts w:ascii="Arial" w:hAnsi="Arial" w:cs="Arial"/>
          <w:b/>
        </w:rPr>
        <w:t xml:space="preserve"> lowering in the brain</w:t>
      </w:r>
      <w:r w:rsidR="002023C4">
        <w:rPr>
          <w:rFonts w:ascii="Arial" w:hAnsi="Arial" w:cs="Arial"/>
          <w:b/>
        </w:rPr>
        <w:t xml:space="preserve">. </w:t>
      </w:r>
      <w:r w:rsidR="00206772">
        <w:rPr>
          <w:rFonts w:ascii="Arial" w:hAnsi="Arial" w:cs="Arial"/>
          <w:lang w:val="en-US"/>
        </w:rPr>
        <w:t>Comparison</w:t>
      </w:r>
      <w:r w:rsidR="00206772" w:rsidRPr="00F96F57">
        <w:rPr>
          <w:rFonts w:ascii="Arial" w:hAnsi="Arial" w:cs="Arial"/>
          <w:lang w:val="en-US"/>
        </w:rPr>
        <w:t xml:space="preserve"> of </w:t>
      </w:r>
      <w:r w:rsidR="00206772">
        <w:rPr>
          <w:rFonts w:ascii="Arial" w:hAnsi="Arial" w:cs="Arial"/>
          <w:color w:val="000000" w:themeColor="text1"/>
          <w:lang w:val="en-US"/>
        </w:rPr>
        <w:t xml:space="preserve">relative </w:t>
      </w:r>
      <w:proofErr w:type="spellStart"/>
      <w:r w:rsidR="00206772">
        <w:rPr>
          <w:rFonts w:ascii="Arial" w:hAnsi="Arial" w:cs="Arial"/>
          <w:color w:val="000000" w:themeColor="text1"/>
          <w:lang w:val="en-US"/>
        </w:rPr>
        <w:t>mHTT</w:t>
      </w:r>
      <w:proofErr w:type="spellEnd"/>
      <w:r w:rsidR="00206772">
        <w:rPr>
          <w:rFonts w:ascii="Arial" w:hAnsi="Arial" w:cs="Arial"/>
          <w:color w:val="000000" w:themeColor="text1"/>
          <w:lang w:val="en-US"/>
        </w:rPr>
        <w:t xml:space="preserve"> levels in the brain (mean </w:t>
      </w:r>
      <w:proofErr w:type="spellStart"/>
      <w:r w:rsidR="00206772">
        <w:rPr>
          <w:rFonts w:ascii="Arial" w:hAnsi="Arial" w:cs="Arial"/>
          <w:color w:val="000000" w:themeColor="text1"/>
          <w:lang w:val="en-US"/>
        </w:rPr>
        <w:t>mHTT</w:t>
      </w:r>
      <w:proofErr w:type="spellEnd"/>
      <w:r w:rsidR="00206772">
        <w:rPr>
          <w:rFonts w:ascii="Arial" w:hAnsi="Arial" w:cs="Arial"/>
          <w:color w:val="000000" w:themeColor="text1"/>
          <w:lang w:val="en-US"/>
        </w:rPr>
        <w:t xml:space="preserve"> from all brain regions for each animal)</w:t>
      </w:r>
      <w:r w:rsidR="003F049A">
        <w:rPr>
          <w:rFonts w:ascii="Arial" w:hAnsi="Arial" w:cs="Arial"/>
          <w:color w:val="000000" w:themeColor="text1"/>
          <w:lang w:val="en-US"/>
        </w:rPr>
        <w:t xml:space="preserve"> quantified by immunoblot</w:t>
      </w:r>
      <w:r w:rsidR="00206772">
        <w:rPr>
          <w:rFonts w:ascii="Arial" w:hAnsi="Arial" w:cs="Arial"/>
          <w:lang w:val="en-US"/>
        </w:rPr>
        <w:t xml:space="preserve"> </w:t>
      </w:r>
      <w:r w:rsidR="00561169">
        <w:rPr>
          <w:rFonts w:ascii="Arial" w:hAnsi="Arial" w:cs="Arial"/>
          <w:lang w:val="en-US"/>
        </w:rPr>
        <w:t>following</w:t>
      </w:r>
      <w:r w:rsidR="00E61A85">
        <w:rPr>
          <w:rFonts w:ascii="Arial" w:hAnsi="Arial" w:cs="Arial"/>
          <w:lang w:val="en-US"/>
        </w:rPr>
        <w:t xml:space="preserve"> short duration</w:t>
      </w:r>
      <w:r w:rsidR="00561169">
        <w:rPr>
          <w:rFonts w:ascii="Arial" w:hAnsi="Arial" w:cs="Arial"/>
          <w:lang w:val="en-US"/>
        </w:rPr>
        <w:t xml:space="preserve"> treatment</w:t>
      </w:r>
      <w:r w:rsidR="00206772">
        <w:rPr>
          <w:rFonts w:ascii="Arial" w:hAnsi="Arial" w:cs="Arial"/>
          <w:lang w:val="en-US"/>
        </w:rPr>
        <w:t xml:space="preserve"> </w:t>
      </w:r>
      <w:r w:rsidR="00561169">
        <w:rPr>
          <w:rFonts w:ascii="Arial" w:hAnsi="Arial" w:cs="Arial"/>
          <w:lang w:val="en-US"/>
        </w:rPr>
        <w:t xml:space="preserve">with </w:t>
      </w:r>
      <w:r w:rsidR="006A12EB">
        <w:rPr>
          <w:rFonts w:ascii="Arial" w:hAnsi="Arial" w:cs="Arial"/>
          <w:lang w:val="en-US"/>
        </w:rPr>
        <w:t>PBS</w:t>
      </w:r>
      <w:r w:rsidR="006325EA">
        <w:rPr>
          <w:rFonts w:ascii="Arial" w:hAnsi="Arial" w:cs="Arial"/>
          <w:lang w:val="en-US"/>
        </w:rPr>
        <w:t xml:space="preserve">, </w:t>
      </w:r>
      <w:r w:rsidR="00561169">
        <w:rPr>
          <w:rFonts w:ascii="Arial" w:hAnsi="Arial" w:cs="Arial"/>
          <w:lang w:val="en-US"/>
        </w:rPr>
        <w:t>15</w:t>
      </w:r>
      <w:r w:rsidR="007A7FA2">
        <w:rPr>
          <w:rFonts w:ascii="Arial" w:hAnsi="Arial" w:cs="Arial"/>
          <w:lang w:val="en-US"/>
        </w:rPr>
        <w:t xml:space="preserve"> </w:t>
      </w:r>
      <w:r w:rsidR="00561169" w:rsidRPr="00EE45DD">
        <w:rPr>
          <w:rFonts w:ascii="Arial" w:hAnsi="Arial" w:cs="Arial"/>
          <w:color w:val="000000" w:themeColor="text1"/>
          <w:lang w:val="en-US"/>
        </w:rPr>
        <w:t>µg HTT ASO</w:t>
      </w:r>
      <w:r w:rsidR="00561169">
        <w:rPr>
          <w:rFonts w:ascii="Arial" w:hAnsi="Arial" w:cs="Arial"/>
          <w:color w:val="000000" w:themeColor="text1"/>
          <w:lang w:val="en-US"/>
        </w:rPr>
        <w:t xml:space="preserve"> or </w:t>
      </w:r>
      <w:r w:rsidR="00561169" w:rsidRPr="00EE45DD">
        <w:rPr>
          <w:rFonts w:ascii="Arial" w:hAnsi="Arial" w:cs="Arial"/>
          <w:color w:val="000000" w:themeColor="text1"/>
          <w:lang w:val="en-US"/>
        </w:rPr>
        <w:t>50</w:t>
      </w:r>
      <w:r w:rsidR="00E229F4">
        <w:rPr>
          <w:rFonts w:ascii="Arial" w:hAnsi="Arial" w:cs="Arial"/>
          <w:color w:val="000000" w:themeColor="text1"/>
          <w:lang w:val="en-US"/>
        </w:rPr>
        <w:t xml:space="preserve"> </w:t>
      </w:r>
      <w:r w:rsidR="00561169" w:rsidRPr="00EE45DD">
        <w:rPr>
          <w:rFonts w:ascii="Arial" w:hAnsi="Arial" w:cs="Arial"/>
          <w:color w:val="000000" w:themeColor="text1"/>
          <w:lang w:val="en-US"/>
        </w:rPr>
        <w:t>µg HTT ASO</w:t>
      </w:r>
      <w:r w:rsidR="00561169">
        <w:rPr>
          <w:rFonts w:ascii="Arial" w:hAnsi="Arial" w:cs="Arial"/>
          <w:color w:val="000000" w:themeColor="text1"/>
          <w:lang w:val="en-US"/>
        </w:rPr>
        <w:t xml:space="preserve"> </w:t>
      </w:r>
      <w:r w:rsidR="00561169">
        <w:rPr>
          <w:rFonts w:ascii="Arial" w:hAnsi="Arial" w:cs="Arial"/>
        </w:rPr>
        <w:t>initiated at 2 and 12 months of age</w:t>
      </w:r>
      <w:r>
        <w:rPr>
          <w:rFonts w:ascii="Arial" w:hAnsi="Arial" w:cs="Arial"/>
        </w:rPr>
        <w:t xml:space="preserve"> </w:t>
      </w:r>
      <w:bookmarkStart w:id="2" w:name="_Hlk138687420"/>
      <w:r>
        <w:rPr>
          <w:rFonts w:ascii="Arial" w:hAnsi="Arial" w:cs="Arial"/>
        </w:rPr>
        <w:t>(</w:t>
      </w:r>
      <w:r w:rsidR="00B24BC4">
        <w:rPr>
          <w:rFonts w:ascii="Arial" w:hAnsi="Arial" w:cs="Arial"/>
        </w:rPr>
        <w:t xml:space="preserve">N = 9-18 animals/condition/age. </w:t>
      </w:r>
      <w:r>
        <w:rPr>
          <w:rFonts w:ascii="Arial" w:hAnsi="Arial" w:cs="Arial"/>
        </w:rPr>
        <w:t xml:space="preserve">Two-way ANOVA: treatment </w:t>
      </w:r>
      <w:r>
        <w:rPr>
          <w:rFonts w:ascii="Arial" w:hAnsi="Arial" w:cs="Arial"/>
          <w:i/>
          <w:iCs/>
        </w:rPr>
        <w:t xml:space="preserve">P </w:t>
      </w:r>
      <w:r>
        <w:rPr>
          <w:rFonts w:ascii="Arial" w:hAnsi="Arial" w:cs="Arial"/>
        </w:rPr>
        <w:t xml:space="preserve">&lt; 0.0001, age </w:t>
      </w:r>
      <w:r w:rsidRPr="006B75DD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0.0001, interaction </w:t>
      </w:r>
      <w:r w:rsidRPr="006B75DD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0.007</w:t>
      </w:r>
      <w:bookmarkStart w:id="3" w:name="_Hlk149729374"/>
      <w:r>
        <w:rPr>
          <w:rFonts w:ascii="Arial" w:hAnsi="Arial" w:cs="Arial"/>
        </w:rPr>
        <w:t>. *</w:t>
      </w:r>
      <w:r w:rsidRPr="006B75DD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0.023, ***</w:t>
      </w:r>
      <w:r w:rsidRPr="006B75DD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</w:t>
      </w:r>
      <w:bookmarkEnd w:id="2"/>
      <w:bookmarkEnd w:id="3"/>
      <w:r>
        <w:rPr>
          <w:rFonts w:ascii="Arial" w:hAnsi="Arial" w:cs="Arial"/>
        </w:rPr>
        <w:t>006)</w:t>
      </w:r>
      <w:r w:rsidR="00FA78FD">
        <w:rPr>
          <w:rFonts w:ascii="Arial" w:hAnsi="Arial" w:cs="Arial"/>
          <w:lang w:val="en-US"/>
        </w:rPr>
        <w:t>.</w:t>
      </w:r>
      <w:r w:rsidR="00831122">
        <w:rPr>
          <w:rFonts w:ascii="Arial" w:hAnsi="Arial" w:cs="Arial"/>
          <w:lang w:val="en-US"/>
        </w:rPr>
        <w:t xml:space="preserve"> </w:t>
      </w:r>
    </w:p>
    <w:p w14:paraId="33E6B683" w14:textId="0565D541" w:rsidR="00206772" w:rsidRDefault="003E79DA">
      <w:pPr>
        <w:rPr>
          <w:rFonts w:ascii="Arial" w:hAnsi="Arial" w:cs="Arial"/>
          <w:b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831122">
        <w:rPr>
          <w:rFonts w:ascii="Arial" w:hAnsi="Arial" w:cs="Arial"/>
          <w:lang w:val="en-US"/>
        </w:rPr>
        <w:t>PBS: phosphate-buffered saline</w:t>
      </w:r>
    </w:p>
    <w:p w14:paraId="35575444" w14:textId="49C746F7" w:rsidR="00206772" w:rsidRDefault="00F2372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68707E1" wp14:editId="2C53EDA1">
            <wp:extent cx="1844675" cy="172309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0"/>
                    <a:stretch/>
                  </pic:blipFill>
                  <pic:spPr bwMode="auto">
                    <a:xfrm>
                      <a:off x="0" y="0"/>
                      <a:ext cx="1844675" cy="172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6772">
        <w:rPr>
          <w:rFonts w:ascii="Arial" w:hAnsi="Arial" w:cs="Arial"/>
          <w:b/>
        </w:rPr>
        <w:br w:type="page"/>
      </w:r>
    </w:p>
    <w:p w14:paraId="2D809330" w14:textId="77777777" w:rsidR="00D233BB" w:rsidRDefault="00136C5F" w:rsidP="0039314C">
      <w:pPr>
        <w:rPr>
          <w:rFonts w:ascii="Arial" w:hAnsi="Arial" w:cs="Arial"/>
          <w:lang w:val="en-US"/>
        </w:rPr>
      </w:pPr>
      <w:r w:rsidRPr="00136C5F">
        <w:rPr>
          <w:rFonts w:ascii="Arial" w:hAnsi="Arial" w:cs="Arial"/>
          <w:b/>
        </w:rPr>
        <w:lastRenderedPageBreak/>
        <w:t>Supplementary Fig.</w:t>
      </w:r>
      <w:r>
        <w:rPr>
          <w:rFonts w:ascii="Arial" w:hAnsi="Arial" w:cs="Arial"/>
          <w:b/>
        </w:rPr>
        <w:t xml:space="preserve"> </w:t>
      </w:r>
      <w:r w:rsidR="006F30D3" w:rsidRPr="00B60E94">
        <w:rPr>
          <w:rFonts w:ascii="Arial" w:hAnsi="Arial" w:cs="Arial"/>
          <w:b/>
        </w:rPr>
        <w:t>6.</w:t>
      </w:r>
      <w:r w:rsidR="0039314C">
        <w:rPr>
          <w:rFonts w:ascii="Arial" w:hAnsi="Arial" w:cs="Arial"/>
          <w:b/>
        </w:rPr>
        <w:t xml:space="preserve"> </w:t>
      </w:r>
      <w:r w:rsidR="00343144">
        <w:rPr>
          <w:rFonts w:ascii="Arial" w:hAnsi="Arial" w:cs="Arial"/>
          <w:b/>
        </w:rPr>
        <w:t>Short duration</w:t>
      </w:r>
      <w:r w:rsidR="0039314C" w:rsidRPr="00963EC3">
        <w:rPr>
          <w:rFonts w:ascii="Arial" w:hAnsi="Arial" w:cs="Arial"/>
          <w:b/>
        </w:rPr>
        <w:t xml:space="preserve"> </w:t>
      </w:r>
      <w:proofErr w:type="spellStart"/>
      <w:r w:rsidR="0039314C">
        <w:rPr>
          <w:rFonts w:ascii="Arial" w:hAnsi="Arial" w:cs="Arial"/>
          <w:b/>
        </w:rPr>
        <w:t>mHTT</w:t>
      </w:r>
      <w:proofErr w:type="spellEnd"/>
      <w:r w:rsidR="0039314C">
        <w:rPr>
          <w:rFonts w:ascii="Arial" w:hAnsi="Arial" w:cs="Arial"/>
          <w:b/>
        </w:rPr>
        <w:t xml:space="preserve"> lowering</w:t>
      </w:r>
      <w:r w:rsidR="00343144">
        <w:rPr>
          <w:rFonts w:ascii="Arial" w:hAnsi="Arial" w:cs="Arial"/>
          <w:b/>
        </w:rPr>
        <w:t xml:space="preserve"> initiated at 12 months of age</w:t>
      </w:r>
      <w:r w:rsidR="0039314C">
        <w:rPr>
          <w:rFonts w:ascii="Arial" w:hAnsi="Arial" w:cs="Arial"/>
          <w:b/>
        </w:rPr>
        <w:t xml:space="preserve"> </w:t>
      </w:r>
      <w:r w:rsidR="0039314C" w:rsidRPr="00963EC3">
        <w:rPr>
          <w:rFonts w:ascii="Arial" w:hAnsi="Arial" w:cs="Arial"/>
          <w:b/>
        </w:rPr>
        <w:t xml:space="preserve">reduces </w:t>
      </w:r>
      <w:proofErr w:type="spellStart"/>
      <w:r w:rsidR="0039314C" w:rsidRPr="00963EC3">
        <w:rPr>
          <w:rFonts w:ascii="Arial" w:hAnsi="Arial" w:cs="Arial"/>
          <w:b/>
        </w:rPr>
        <w:t>mHTT</w:t>
      </w:r>
      <w:proofErr w:type="spellEnd"/>
      <w:r w:rsidR="0039314C" w:rsidRPr="00963EC3">
        <w:rPr>
          <w:rFonts w:ascii="Arial" w:hAnsi="Arial" w:cs="Arial"/>
          <w:b/>
        </w:rPr>
        <w:t xml:space="preserve"> inclusion load in the </w:t>
      </w:r>
      <w:r w:rsidR="00811276">
        <w:rPr>
          <w:rFonts w:ascii="Arial" w:hAnsi="Arial" w:cs="Arial"/>
          <w:b/>
        </w:rPr>
        <w:t>brain</w:t>
      </w:r>
      <w:r w:rsidR="0039314C">
        <w:rPr>
          <w:rFonts w:ascii="Arial" w:hAnsi="Arial" w:cs="Arial"/>
          <w:b/>
        </w:rPr>
        <w:t xml:space="preserve"> of YAC128 mice. </w:t>
      </w:r>
      <w:r w:rsidR="00B830BB">
        <w:rPr>
          <w:rFonts w:ascii="Arial" w:hAnsi="Arial" w:cs="Arial"/>
        </w:rPr>
        <w:t>(</w:t>
      </w:r>
      <w:r w:rsidR="0039314C">
        <w:rPr>
          <w:rFonts w:ascii="Arial" w:hAnsi="Arial" w:cs="Arial"/>
          <w:b/>
        </w:rPr>
        <w:t>A</w:t>
      </w:r>
      <w:r w:rsidR="0039314C" w:rsidRPr="0072171C">
        <w:rPr>
          <w:rFonts w:ascii="Arial" w:hAnsi="Arial" w:cs="Arial"/>
        </w:rPr>
        <w:t xml:space="preserve">) </w:t>
      </w:r>
      <w:r w:rsidR="00FA78FD">
        <w:rPr>
          <w:rFonts w:ascii="Arial" w:hAnsi="Arial" w:cs="Arial"/>
        </w:rPr>
        <w:t>C</w:t>
      </w:r>
      <w:r w:rsidR="0039314C">
        <w:rPr>
          <w:rFonts w:ascii="Arial" w:hAnsi="Arial" w:cs="Arial"/>
        </w:rPr>
        <w:t>oncentration</w:t>
      </w:r>
      <w:r w:rsidR="003F049A">
        <w:rPr>
          <w:rFonts w:ascii="Arial" w:hAnsi="Arial" w:cs="Arial"/>
        </w:rPr>
        <w:t>s</w:t>
      </w:r>
      <w:r w:rsidR="0039314C">
        <w:rPr>
          <w:rFonts w:ascii="Arial" w:hAnsi="Arial" w:cs="Arial"/>
        </w:rPr>
        <w:t xml:space="preserve"> of aggregated </w:t>
      </w:r>
      <w:proofErr w:type="spellStart"/>
      <w:r w:rsidR="0039314C">
        <w:rPr>
          <w:rFonts w:ascii="Arial" w:hAnsi="Arial" w:cs="Arial"/>
        </w:rPr>
        <w:t>mHTT</w:t>
      </w:r>
      <w:proofErr w:type="spellEnd"/>
      <w:r w:rsidR="0039314C">
        <w:rPr>
          <w:rFonts w:ascii="Arial" w:hAnsi="Arial" w:cs="Arial"/>
        </w:rPr>
        <w:t xml:space="preserve"> </w:t>
      </w:r>
      <w:r w:rsidR="00FA78FD">
        <w:rPr>
          <w:rFonts w:ascii="Arial" w:hAnsi="Arial" w:cs="Arial"/>
        </w:rPr>
        <w:t>(</w:t>
      </w:r>
      <w:proofErr w:type="spellStart"/>
      <w:r w:rsidR="00FA78FD">
        <w:rPr>
          <w:rFonts w:ascii="Arial" w:hAnsi="Arial" w:cs="Arial"/>
        </w:rPr>
        <w:t>fmol</w:t>
      </w:r>
      <w:proofErr w:type="spellEnd"/>
      <w:r w:rsidR="00FA78FD">
        <w:rPr>
          <w:rFonts w:ascii="Arial" w:hAnsi="Arial" w:cs="Arial"/>
        </w:rPr>
        <w:t xml:space="preserve">/mg) </w:t>
      </w:r>
      <w:r w:rsidR="0039314C">
        <w:rPr>
          <w:rFonts w:ascii="Arial" w:hAnsi="Arial" w:cs="Arial"/>
        </w:rPr>
        <w:t>in the cortex at 8, 12 and 18 months of age</w:t>
      </w:r>
      <w:r>
        <w:rPr>
          <w:rFonts w:ascii="Arial" w:hAnsi="Arial" w:cs="Arial"/>
        </w:rPr>
        <w:t xml:space="preserve"> (</w:t>
      </w:r>
      <w:r w:rsidR="00DE08FE">
        <w:rPr>
          <w:rFonts w:ascii="Arial" w:hAnsi="Arial" w:cs="Arial"/>
        </w:rPr>
        <w:t xml:space="preserve">N = 5-8 animals/age. </w:t>
      </w:r>
      <w:r w:rsidRPr="003C216D">
        <w:rPr>
          <w:rFonts w:ascii="Arial" w:hAnsi="Arial" w:cs="Arial"/>
        </w:rPr>
        <w:t>One-way ANOVA</w:t>
      </w:r>
      <w:r>
        <w:rPr>
          <w:rFonts w:ascii="Arial" w:hAnsi="Arial" w:cs="Arial"/>
        </w:rPr>
        <w:t>:</w:t>
      </w:r>
      <w:r w:rsidRPr="003C216D">
        <w:rPr>
          <w:rFonts w:ascii="Arial" w:hAnsi="Arial" w:cs="Arial"/>
        </w:rPr>
        <w:t xml:space="preserve"> </w:t>
      </w:r>
      <w:r w:rsidRPr="0075288D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</w:t>
      </w:r>
      <w:r w:rsidRPr="003C216D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3C216D">
        <w:rPr>
          <w:rFonts w:ascii="Arial" w:hAnsi="Arial" w:cs="Arial"/>
        </w:rPr>
        <w:t>0.011.</w:t>
      </w:r>
      <w:r w:rsidR="001527D6">
        <w:rPr>
          <w:rFonts w:ascii="Arial" w:hAnsi="Arial" w:cs="Arial"/>
        </w:rPr>
        <w:t xml:space="preserve"> 18 compared to 8 months: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*</w:t>
      </w:r>
      <w:r w:rsidRPr="0075288D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0.013)</w:t>
      </w:r>
      <w:r w:rsidR="0039314C">
        <w:rPr>
          <w:rFonts w:ascii="Arial" w:hAnsi="Arial" w:cs="Arial"/>
        </w:rPr>
        <w:t xml:space="preserve">. </w:t>
      </w:r>
      <w:r w:rsidR="00B830BB">
        <w:rPr>
          <w:rFonts w:ascii="Arial" w:hAnsi="Arial" w:cs="Arial"/>
        </w:rPr>
        <w:t>(</w:t>
      </w:r>
      <w:r w:rsidR="0039314C" w:rsidRPr="00141E03">
        <w:rPr>
          <w:rFonts w:ascii="Arial" w:hAnsi="Arial" w:cs="Arial"/>
          <w:b/>
        </w:rPr>
        <w:t>B</w:t>
      </w:r>
      <w:r w:rsidR="0039314C">
        <w:rPr>
          <w:rFonts w:ascii="Arial" w:hAnsi="Arial" w:cs="Arial"/>
        </w:rPr>
        <w:t xml:space="preserve">) Relative soluble, full length </w:t>
      </w:r>
      <w:proofErr w:type="spellStart"/>
      <w:r w:rsidR="0039314C">
        <w:rPr>
          <w:rFonts w:ascii="Arial" w:hAnsi="Arial" w:cs="Arial"/>
        </w:rPr>
        <w:t>mHTT</w:t>
      </w:r>
      <w:proofErr w:type="spellEnd"/>
      <w:r w:rsidR="0039314C">
        <w:rPr>
          <w:rFonts w:ascii="Arial" w:hAnsi="Arial" w:cs="Arial"/>
        </w:rPr>
        <w:t xml:space="preserve"> in the cortex </w:t>
      </w:r>
      <w:r w:rsidR="003F049A">
        <w:rPr>
          <w:rFonts w:ascii="Arial" w:hAnsi="Arial" w:cs="Arial"/>
        </w:rPr>
        <w:t>quantified by immunoblot</w:t>
      </w:r>
      <w:r w:rsidR="0039314C">
        <w:rPr>
          <w:rFonts w:ascii="Arial" w:hAnsi="Arial" w:cs="Arial"/>
        </w:rPr>
        <w:t xml:space="preserve"> at 8, 12 and 18 months of age</w:t>
      </w:r>
      <w:r>
        <w:rPr>
          <w:rFonts w:ascii="Arial" w:hAnsi="Arial" w:cs="Arial"/>
        </w:rPr>
        <w:t xml:space="preserve"> (</w:t>
      </w:r>
      <w:r w:rsidR="00DE08FE">
        <w:rPr>
          <w:rFonts w:ascii="Arial" w:hAnsi="Arial" w:cs="Arial"/>
        </w:rPr>
        <w:t xml:space="preserve">N = 6-9 animals/age. </w:t>
      </w:r>
      <w:r w:rsidRPr="00257346">
        <w:rPr>
          <w:rFonts w:ascii="Arial" w:hAnsi="Arial" w:cs="Arial"/>
        </w:rPr>
        <w:t xml:space="preserve">One-way ANOVA: </w:t>
      </w:r>
      <w:r w:rsidRPr="00257346">
        <w:rPr>
          <w:rFonts w:ascii="Arial" w:hAnsi="Arial" w:cs="Arial"/>
          <w:i/>
          <w:iCs/>
        </w:rPr>
        <w:t>P</w:t>
      </w:r>
      <w:r w:rsidRPr="00257346">
        <w:rPr>
          <w:rFonts w:ascii="Arial" w:hAnsi="Arial" w:cs="Arial"/>
        </w:rPr>
        <w:t xml:space="preserve"> = 0.03</w:t>
      </w:r>
      <w:r>
        <w:rPr>
          <w:rFonts w:ascii="Arial" w:hAnsi="Arial" w:cs="Arial"/>
        </w:rPr>
        <w:t xml:space="preserve">8. </w:t>
      </w:r>
      <w:r w:rsidR="001527D6">
        <w:rPr>
          <w:rFonts w:ascii="Arial" w:hAnsi="Arial" w:cs="Arial"/>
        </w:rPr>
        <w:t xml:space="preserve">18 compared to 8 months: </w:t>
      </w:r>
      <w:r>
        <w:rPr>
          <w:rFonts w:ascii="Arial" w:hAnsi="Arial" w:cs="Arial"/>
        </w:rPr>
        <w:t>*</w:t>
      </w:r>
      <w:r w:rsidRPr="0075288D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0.034)</w:t>
      </w:r>
      <w:r w:rsidR="0039314C">
        <w:rPr>
          <w:rFonts w:ascii="Arial" w:hAnsi="Arial" w:cs="Arial"/>
        </w:rPr>
        <w:t xml:space="preserve">. </w:t>
      </w:r>
      <w:r w:rsidR="00B830BB">
        <w:rPr>
          <w:rFonts w:ascii="Arial" w:hAnsi="Arial" w:cs="Arial"/>
        </w:rPr>
        <w:t>(</w:t>
      </w:r>
      <w:r w:rsidR="00546E92">
        <w:rPr>
          <w:rFonts w:ascii="Arial" w:hAnsi="Arial" w:cs="Arial"/>
          <w:b/>
          <w:bCs/>
          <w:lang w:val="en-US"/>
        </w:rPr>
        <w:t>C</w:t>
      </w:r>
      <w:r w:rsidR="00546E92">
        <w:rPr>
          <w:rFonts w:ascii="Arial" w:hAnsi="Arial" w:cs="Arial"/>
          <w:lang w:val="en-US"/>
        </w:rPr>
        <w:t xml:space="preserve">) </w:t>
      </w:r>
      <w:r w:rsidR="00FA78FD">
        <w:rPr>
          <w:rFonts w:ascii="Arial" w:hAnsi="Arial" w:cs="Arial"/>
          <w:lang w:val="en-US"/>
        </w:rPr>
        <w:t xml:space="preserve">Concentrations </w:t>
      </w:r>
      <w:r w:rsidR="00546E92">
        <w:rPr>
          <w:rFonts w:ascii="Arial" w:hAnsi="Arial" w:cs="Arial"/>
        </w:rPr>
        <w:t xml:space="preserve">of aggregated </w:t>
      </w:r>
      <w:proofErr w:type="spellStart"/>
      <w:r w:rsidR="00546E92">
        <w:rPr>
          <w:rFonts w:ascii="Arial" w:hAnsi="Arial" w:cs="Arial"/>
        </w:rPr>
        <w:t>mHTT</w:t>
      </w:r>
      <w:proofErr w:type="spellEnd"/>
      <w:r w:rsidR="00FA78FD">
        <w:rPr>
          <w:rFonts w:ascii="Arial" w:hAnsi="Arial" w:cs="Arial"/>
        </w:rPr>
        <w:t xml:space="preserve"> </w:t>
      </w:r>
      <w:r w:rsidR="00546E92">
        <w:rPr>
          <w:rFonts w:ascii="Arial" w:hAnsi="Arial" w:cs="Arial"/>
          <w:lang w:val="en-US"/>
        </w:rPr>
        <w:t xml:space="preserve">in the CTX of YAC128 mice treated at 12 months </w:t>
      </w:r>
      <w:r w:rsidR="00546E92">
        <w:rPr>
          <w:rFonts w:ascii="Arial" w:hAnsi="Arial" w:cs="Arial"/>
        </w:rPr>
        <w:t>with either PBS, 15</w:t>
      </w:r>
      <w:r w:rsidR="007A7FA2">
        <w:rPr>
          <w:rFonts w:ascii="Arial" w:hAnsi="Arial" w:cs="Arial"/>
        </w:rPr>
        <w:t xml:space="preserve"> </w:t>
      </w:r>
      <w:r w:rsidR="00546E92">
        <w:rPr>
          <w:rFonts w:ascii="Arial" w:hAnsi="Arial" w:cs="Arial"/>
          <w:lang w:val="en-US"/>
        </w:rPr>
        <w:t xml:space="preserve">µg HTT ASO or </w:t>
      </w:r>
      <w:r w:rsidR="00546E92">
        <w:rPr>
          <w:rFonts w:ascii="Arial" w:hAnsi="Arial" w:cs="Arial"/>
        </w:rPr>
        <w:t>50</w:t>
      </w:r>
      <w:r w:rsidR="00546E92">
        <w:rPr>
          <w:rFonts w:ascii="Arial" w:hAnsi="Arial" w:cs="Arial"/>
          <w:lang w:val="en-US"/>
        </w:rPr>
        <w:t>µg HTT ASO</w:t>
      </w:r>
      <w:r w:rsidR="00546E92">
        <w:rPr>
          <w:rFonts w:ascii="Arial" w:hAnsi="Arial" w:cs="Arial"/>
        </w:rPr>
        <w:t xml:space="preserve"> </w:t>
      </w:r>
      <w:r w:rsidR="00546E92">
        <w:rPr>
          <w:rFonts w:ascii="Arial" w:hAnsi="Arial" w:cs="Arial"/>
          <w:lang w:val="en-US"/>
        </w:rPr>
        <w:t xml:space="preserve">and assessed </w:t>
      </w:r>
      <w:r w:rsidR="00546E92" w:rsidRPr="00D47AB3">
        <w:rPr>
          <w:rFonts w:ascii="Arial" w:hAnsi="Arial" w:cs="Arial"/>
          <w:lang w:val="en-US"/>
        </w:rPr>
        <w:t>3 months</w:t>
      </w:r>
      <w:r w:rsidR="00546E92">
        <w:rPr>
          <w:rFonts w:ascii="Arial" w:hAnsi="Arial" w:cs="Arial"/>
          <w:lang w:val="en-US"/>
        </w:rPr>
        <w:t xml:space="preserve"> post-treatment</w:t>
      </w:r>
      <w:r>
        <w:rPr>
          <w:rFonts w:ascii="Arial" w:hAnsi="Arial" w:cs="Arial"/>
          <w:lang w:val="en-US"/>
        </w:rPr>
        <w:t xml:space="preserve"> (</w:t>
      </w:r>
      <w:r w:rsidR="00DE08FE">
        <w:rPr>
          <w:rFonts w:ascii="Arial" w:hAnsi="Arial" w:cs="Arial"/>
          <w:lang w:val="en-US"/>
        </w:rPr>
        <w:t xml:space="preserve">N = 5-13 animals/condition. </w:t>
      </w:r>
      <w:r>
        <w:rPr>
          <w:rFonts w:ascii="Arial" w:hAnsi="Arial" w:cs="Arial"/>
        </w:rPr>
        <w:t xml:space="preserve">One-way ANOVA: </w:t>
      </w:r>
      <w:r w:rsidRPr="007804A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0.0002. **</w:t>
      </w:r>
      <w:r w:rsidRPr="007804A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0.004</w:t>
      </w:r>
      <w:r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</w:rPr>
        <w:t xml:space="preserve"> ***</w:t>
      </w:r>
      <w:r w:rsidRPr="007804A2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= 0.0006)</w:t>
      </w:r>
      <w:r w:rsidR="00546E92">
        <w:rPr>
          <w:rFonts w:ascii="Arial" w:hAnsi="Arial" w:cs="Arial"/>
          <w:lang w:val="en-US"/>
        </w:rPr>
        <w:t xml:space="preserve">. </w:t>
      </w:r>
      <w:r w:rsidR="00B830BB">
        <w:rPr>
          <w:rFonts w:ascii="Arial" w:hAnsi="Arial" w:cs="Arial"/>
        </w:rPr>
        <w:t>(</w:t>
      </w:r>
      <w:r w:rsidR="00382861" w:rsidRPr="00382861">
        <w:rPr>
          <w:rFonts w:ascii="Arial" w:hAnsi="Arial" w:cs="Arial"/>
          <w:b/>
          <w:bCs/>
          <w:lang w:val="en-US"/>
        </w:rPr>
        <w:t>D</w:t>
      </w:r>
      <w:r w:rsidR="00382861">
        <w:rPr>
          <w:rFonts w:ascii="Arial" w:hAnsi="Arial" w:cs="Arial"/>
          <w:lang w:val="en-US"/>
        </w:rPr>
        <w:t xml:space="preserve">) IHC showing EM48 and </w:t>
      </w:r>
      <w:proofErr w:type="spellStart"/>
      <w:r w:rsidR="00382861">
        <w:rPr>
          <w:rFonts w:ascii="Arial" w:hAnsi="Arial" w:cs="Arial"/>
          <w:lang w:val="en-US"/>
        </w:rPr>
        <w:t>NeuN</w:t>
      </w:r>
      <w:proofErr w:type="spellEnd"/>
      <w:r w:rsidR="00382861">
        <w:rPr>
          <w:rFonts w:ascii="Arial" w:hAnsi="Arial" w:cs="Arial"/>
          <w:lang w:val="en-US"/>
        </w:rPr>
        <w:t xml:space="preserve"> labelling in the striatum of YAC128 mice treated with PBS or </w:t>
      </w:r>
      <w:r w:rsidR="00382861">
        <w:rPr>
          <w:rFonts w:ascii="Arial" w:hAnsi="Arial" w:cs="Arial"/>
        </w:rPr>
        <w:t>50</w:t>
      </w:r>
      <w:r w:rsidR="007A7FA2">
        <w:rPr>
          <w:rFonts w:ascii="Arial" w:hAnsi="Arial" w:cs="Arial"/>
        </w:rPr>
        <w:t xml:space="preserve"> </w:t>
      </w:r>
      <w:r w:rsidR="00382861">
        <w:rPr>
          <w:rFonts w:ascii="Arial" w:hAnsi="Arial" w:cs="Arial"/>
          <w:lang w:val="en-US"/>
        </w:rPr>
        <w:t>µg HTT ASO</w:t>
      </w:r>
      <w:r w:rsidR="00382861">
        <w:rPr>
          <w:rFonts w:ascii="Arial" w:hAnsi="Arial" w:cs="Arial"/>
        </w:rPr>
        <w:t xml:space="preserve"> </w:t>
      </w:r>
      <w:r w:rsidR="00382861">
        <w:rPr>
          <w:rFonts w:ascii="Arial" w:hAnsi="Arial" w:cs="Arial"/>
          <w:lang w:val="en-US"/>
        </w:rPr>
        <w:t xml:space="preserve">at 12 months of age and imaged at </w:t>
      </w:r>
      <w:r w:rsidR="00382861" w:rsidRPr="00D47AB3">
        <w:rPr>
          <w:rFonts w:ascii="Arial" w:hAnsi="Arial" w:cs="Arial"/>
          <w:lang w:val="en-US"/>
        </w:rPr>
        <w:t>3 months</w:t>
      </w:r>
      <w:r w:rsidR="00382861">
        <w:rPr>
          <w:rFonts w:ascii="Arial" w:hAnsi="Arial" w:cs="Arial"/>
          <w:lang w:val="en-US"/>
        </w:rPr>
        <w:t xml:space="preserve"> post-treatment.</w:t>
      </w:r>
      <w:r w:rsidR="00CC7F4F">
        <w:rPr>
          <w:rFonts w:ascii="Arial" w:hAnsi="Arial" w:cs="Arial"/>
          <w:lang w:val="en-US"/>
        </w:rPr>
        <w:t xml:space="preserve"> Scale bar = 50 µm.</w:t>
      </w:r>
      <w:r w:rsidR="00382861">
        <w:rPr>
          <w:rFonts w:ascii="Arial" w:hAnsi="Arial" w:cs="Arial"/>
          <w:lang w:val="en-US"/>
        </w:rPr>
        <w:t xml:space="preserve"> </w:t>
      </w:r>
      <w:r w:rsidR="00B830BB">
        <w:rPr>
          <w:rFonts w:ascii="Arial" w:hAnsi="Arial" w:cs="Arial"/>
        </w:rPr>
        <w:t>(</w:t>
      </w:r>
      <w:r w:rsidR="00382861">
        <w:rPr>
          <w:rFonts w:ascii="Arial" w:hAnsi="Arial" w:cs="Arial"/>
          <w:b/>
          <w:bCs/>
          <w:lang w:val="en-US"/>
        </w:rPr>
        <w:t>E</w:t>
      </w:r>
      <w:r w:rsidR="00546E92">
        <w:rPr>
          <w:rFonts w:ascii="Arial" w:hAnsi="Arial" w:cs="Arial"/>
          <w:lang w:val="en-US"/>
        </w:rPr>
        <w:t xml:space="preserve">) </w:t>
      </w:r>
      <w:r w:rsidR="00546E92">
        <w:rPr>
          <w:rFonts w:ascii="Arial" w:hAnsi="Arial" w:cs="Arial"/>
        </w:rPr>
        <w:t xml:space="preserve">Correlation of relative aggregated and soluble </w:t>
      </w:r>
      <w:proofErr w:type="spellStart"/>
      <w:r w:rsidR="00546E92">
        <w:rPr>
          <w:rFonts w:ascii="Arial" w:hAnsi="Arial" w:cs="Arial"/>
        </w:rPr>
        <w:t>mHTT</w:t>
      </w:r>
      <w:proofErr w:type="spellEnd"/>
      <w:r w:rsidR="00546E92">
        <w:rPr>
          <w:rFonts w:ascii="Arial" w:hAnsi="Arial" w:cs="Arial"/>
        </w:rPr>
        <w:t xml:space="preserve"> (</w:t>
      </w:r>
      <w:r w:rsidR="00546E92" w:rsidRPr="00546E92">
        <w:rPr>
          <w:rFonts w:ascii="Arial" w:hAnsi="Arial" w:cs="Arial"/>
          <w:b/>
          <w:bCs/>
        </w:rPr>
        <w:t>Fig</w:t>
      </w:r>
      <w:r w:rsidR="00B830BB">
        <w:rPr>
          <w:rFonts w:ascii="Arial" w:hAnsi="Arial" w:cs="Arial"/>
          <w:b/>
          <w:bCs/>
        </w:rPr>
        <w:t>.</w:t>
      </w:r>
      <w:r w:rsidR="00546E92" w:rsidRPr="00546E92">
        <w:rPr>
          <w:rFonts w:ascii="Arial" w:hAnsi="Arial" w:cs="Arial"/>
          <w:b/>
          <w:bCs/>
        </w:rPr>
        <w:t xml:space="preserve"> 5C</w:t>
      </w:r>
      <w:r w:rsidR="00546E92">
        <w:rPr>
          <w:rFonts w:ascii="Arial" w:hAnsi="Arial" w:cs="Arial"/>
        </w:rPr>
        <w:t xml:space="preserve">) </w:t>
      </w:r>
      <w:r w:rsidR="00FE0574">
        <w:rPr>
          <w:rFonts w:ascii="Arial" w:hAnsi="Arial" w:cs="Arial"/>
        </w:rPr>
        <w:t>from</w:t>
      </w:r>
      <w:r w:rsidR="00546E92">
        <w:rPr>
          <w:rFonts w:ascii="Arial" w:hAnsi="Arial" w:cs="Arial"/>
        </w:rPr>
        <w:t xml:space="preserve"> </w:t>
      </w:r>
      <w:r w:rsidR="00E67662">
        <w:rPr>
          <w:rFonts w:ascii="Arial" w:hAnsi="Arial" w:cs="Arial"/>
        </w:rPr>
        <w:t>paired</w:t>
      </w:r>
      <w:r w:rsidR="00546E92">
        <w:rPr>
          <w:rFonts w:ascii="Arial" w:hAnsi="Arial" w:cs="Arial"/>
        </w:rPr>
        <w:t xml:space="preserve"> CTX </w:t>
      </w:r>
      <w:r w:rsidR="00FE0574">
        <w:rPr>
          <w:rFonts w:ascii="Arial" w:hAnsi="Arial" w:cs="Arial"/>
        </w:rPr>
        <w:t>hemispheres</w:t>
      </w:r>
      <w:r w:rsidR="00546E92">
        <w:rPr>
          <w:rFonts w:ascii="Arial" w:hAnsi="Arial" w:cs="Arial"/>
        </w:rPr>
        <w:t xml:space="preserve"> from the same treated YAC128 mice</w:t>
      </w:r>
      <w:r>
        <w:rPr>
          <w:rFonts w:ascii="Arial" w:hAnsi="Arial" w:cs="Arial"/>
        </w:rPr>
        <w:t xml:space="preserve"> (Pearson’s correlation: r = 0.81, </w:t>
      </w:r>
      <w:r w:rsidRPr="00136C5F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0.0001)</w:t>
      </w:r>
      <w:r w:rsidR="00FA78FD">
        <w:rPr>
          <w:rFonts w:ascii="Arial" w:hAnsi="Arial" w:cs="Arial"/>
          <w:lang w:val="en-US"/>
        </w:rPr>
        <w:t>.</w:t>
      </w:r>
      <w:r w:rsidR="00831122">
        <w:rPr>
          <w:rFonts w:ascii="Arial" w:hAnsi="Arial" w:cs="Arial"/>
          <w:lang w:val="en-US"/>
        </w:rPr>
        <w:t xml:space="preserve"> </w:t>
      </w:r>
    </w:p>
    <w:p w14:paraId="0EAD5CC2" w14:textId="1E1883AF" w:rsidR="00343144" w:rsidRDefault="003E79DA" w:rsidP="0039314C">
      <w:pPr>
        <w:rPr>
          <w:rFonts w:ascii="Arial" w:hAnsi="Arial" w:cs="Arial"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 w:rsidR="004E4DDD">
        <w:rPr>
          <w:rFonts w:ascii="Arial" w:hAnsi="Arial" w:cs="Arial"/>
          <w:lang w:val="en-US"/>
        </w:rPr>
        <w:t xml:space="preserve"> CTX: cortex,</w:t>
      </w:r>
      <w:r>
        <w:rPr>
          <w:rFonts w:ascii="Arial" w:hAnsi="Arial" w:cs="Arial"/>
          <w:lang w:val="en-US"/>
        </w:rPr>
        <w:t xml:space="preserve"> </w:t>
      </w:r>
      <w:r w:rsidR="00831122">
        <w:rPr>
          <w:rFonts w:ascii="Arial" w:hAnsi="Arial" w:cs="Arial"/>
          <w:lang w:val="en-US"/>
        </w:rPr>
        <w:t>PBS: phosphate-buffered saline</w:t>
      </w:r>
    </w:p>
    <w:p w14:paraId="1BE4DC7D" w14:textId="3F4EE8CF" w:rsidR="00343144" w:rsidRDefault="00FE057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8DDAD8A" wp14:editId="21406AD3">
            <wp:extent cx="5120640" cy="3531235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144">
        <w:rPr>
          <w:rFonts w:ascii="Arial" w:hAnsi="Arial" w:cs="Arial"/>
          <w:b/>
        </w:rPr>
        <w:br w:type="page"/>
      </w:r>
    </w:p>
    <w:p w14:paraId="3B7C61FF" w14:textId="77777777" w:rsidR="00D233BB" w:rsidRDefault="00136C5F">
      <w:pPr>
        <w:rPr>
          <w:rFonts w:ascii="Arial" w:hAnsi="Arial" w:cs="Arial"/>
          <w:color w:val="000000" w:themeColor="text1"/>
          <w:lang w:val="en-US"/>
        </w:rPr>
      </w:pPr>
      <w:r w:rsidRPr="00136C5F">
        <w:rPr>
          <w:rFonts w:ascii="Arial" w:hAnsi="Arial" w:cs="Arial"/>
          <w:b/>
        </w:rPr>
        <w:lastRenderedPageBreak/>
        <w:t>Supplementary Fig.</w:t>
      </w:r>
      <w:r>
        <w:rPr>
          <w:rFonts w:ascii="Arial" w:hAnsi="Arial" w:cs="Arial"/>
          <w:b/>
        </w:rPr>
        <w:t xml:space="preserve"> </w:t>
      </w:r>
      <w:r w:rsidR="006F30D3" w:rsidRPr="00B60E94">
        <w:rPr>
          <w:rFonts w:ascii="Arial" w:hAnsi="Arial" w:cs="Arial"/>
          <w:b/>
        </w:rPr>
        <w:t>7.</w:t>
      </w:r>
      <w:r w:rsidR="006F30D3">
        <w:rPr>
          <w:rFonts w:ascii="Arial" w:hAnsi="Arial" w:cs="Arial"/>
          <w:b/>
        </w:rPr>
        <w:t xml:space="preserve"> </w:t>
      </w:r>
      <w:r w:rsidR="00C218C0">
        <w:rPr>
          <w:rFonts w:ascii="Arial" w:hAnsi="Arial" w:cs="Arial"/>
          <w:b/>
        </w:rPr>
        <w:t>P</w:t>
      </w:r>
      <w:r w:rsidR="006F30D3">
        <w:rPr>
          <w:rFonts w:ascii="Arial" w:hAnsi="Arial" w:cs="Arial"/>
          <w:b/>
        </w:rPr>
        <w:t xml:space="preserve">lasma </w:t>
      </w:r>
      <w:proofErr w:type="spellStart"/>
      <w:r w:rsidR="006F30D3">
        <w:rPr>
          <w:rFonts w:ascii="Arial" w:hAnsi="Arial" w:cs="Arial"/>
          <w:b/>
        </w:rPr>
        <w:t>NfL</w:t>
      </w:r>
      <w:proofErr w:type="spellEnd"/>
      <w:r w:rsidR="006F30D3">
        <w:rPr>
          <w:rFonts w:ascii="Arial" w:hAnsi="Arial" w:cs="Arial"/>
          <w:b/>
        </w:rPr>
        <w:t xml:space="preserve"> </w:t>
      </w:r>
      <w:r w:rsidR="00652F1C">
        <w:rPr>
          <w:rFonts w:ascii="Arial" w:hAnsi="Arial" w:cs="Arial"/>
          <w:b/>
        </w:rPr>
        <w:t xml:space="preserve">concentrations </w:t>
      </w:r>
      <w:r w:rsidR="006F30D3">
        <w:rPr>
          <w:rFonts w:ascii="Arial" w:hAnsi="Arial" w:cs="Arial"/>
          <w:b/>
        </w:rPr>
        <w:t xml:space="preserve">following short duration </w:t>
      </w:r>
      <w:proofErr w:type="spellStart"/>
      <w:r w:rsidR="006F30D3">
        <w:rPr>
          <w:rFonts w:ascii="Arial" w:hAnsi="Arial" w:cs="Arial"/>
          <w:b/>
        </w:rPr>
        <w:t>mHTT</w:t>
      </w:r>
      <w:proofErr w:type="spellEnd"/>
      <w:r w:rsidR="006F30D3">
        <w:rPr>
          <w:rFonts w:ascii="Arial" w:hAnsi="Arial" w:cs="Arial"/>
          <w:b/>
        </w:rPr>
        <w:t xml:space="preserve"> lowering </w:t>
      </w:r>
      <w:r w:rsidR="00B60E94">
        <w:rPr>
          <w:rFonts w:ascii="Arial" w:hAnsi="Arial" w:cs="Arial"/>
          <w:b/>
        </w:rPr>
        <w:t xml:space="preserve">in the brain of YAC128 mice </w:t>
      </w:r>
      <w:r w:rsidR="006F30D3">
        <w:rPr>
          <w:rFonts w:ascii="Arial" w:hAnsi="Arial" w:cs="Arial"/>
          <w:b/>
        </w:rPr>
        <w:t>initiated at 12 months of age</w:t>
      </w:r>
      <w:r w:rsidR="00B60E94">
        <w:rPr>
          <w:rFonts w:ascii="Arial" w:hAnsi="Arial" w:cs="Arial"/>
          <w:b/>
        </w:rPr>
        <w:t>.</w:t>
      </w:r>
      <w:r w:rsidR="00C218C0">
        <w:rPr>
          <w:rFonts w:ascii="Arial" w:hAnsi="Arial" w:cs="Arial"/>
          <w:b/>
        </w:rPr>
        <w:t xml:space="preserve"> </w:t>
      </w:r>
      <w:r w:rsidR="00C218C0">
        <w:rPr>
          <w:rFonts w:ascii="Arial" w:hAnsi="Arial" w:cs="Arial"/>
          <w:color w:val="000000" w:themeColor="text1"/>
          <w:lang w:val="en-US"/>
        </w:rPr>
        <w:t xml:space="preserve">Longitudinal plasma </w:t>
      </w:r>
      <w:proofErr w:type="spellStart"/>
      <w:r w:rsidR="00C218C0">
        <w:rPr>
          <w:rFonts w:ascii="Arial" w:hAnsi="Arial" w:cs="Arial"/>
          <w:color w:val="000000" w:themeColor="text1"/>
          <w:lang w:val="en-US"/>
        </w:rPr>
        <w:t>NfL</w:t>
      </w:r>
      <w:proofErr w:type="spellEnd"/>
      <w:r w:rsidR="00C218C0">
        <w:rPr>
          <w:rFonts w:ascii="Arial" w:hAnsi="Arial" w:cs="Arial"/>
          <w:color w:val="000000" w:themeColor="text1"/>
          <w:lang w:val="en-US"/>
        </w:rPr>
        <w:t xml:space="preserve"> concentrations following treatment of YAC128 mice with </w:t>
      </w:r>
      <w:r w:rsidR="00C218C0" w:rsidRPr="00EE45DD">
        <w:rPr>
          <w:rFonts w:ascii="Arial" w:hAnsi="Arial" w:cs="Arial"/>
          <w:color w:val="000000" w:themeColor="text1"/>
        </w:rPr>
        <w:t xml:space="preserve">either PBS, </w:t>
      </w:r>
      <w:r w:rsidR="00C218C0" w:rsidRPr="00EE45DD">
        <w:rPr>
          <w:rFonts w:ascii="Arial" w:hAnsi="Arial" w:cs="Arial"/>
          <w:color w:val="000000" w:themeColor="text1"/>
          <w:lang w:val="en-US"/>
        </w:rPr>
        <w:t>15</w:t>
      </w:r>
      <w:r w:rsidR="00C218C0">
        <w:rPr>
          <w:rFonts w:ascii="Arial" w:hAnsi="Arial" w:cs="Arial"/>
          <w:color w:val="000000" w:themeColor="text1"/>
          <w:lang w:val="en-US"/>
        </w:rPr>
        <w:t xml:space="preserve"> </w:t>
      </w:r>
      <w:r w:rsidR="00C218C0" w:rsidRPr="00EE45DD">
        <w:rPr>
          <w:rFonts w:ascii="Arial" w:hAnsi="Arial" w:cs="Arial"/>
          <w:color w:val="000000" w:themeColor="text1"/>
          <w:lang w:val="en-US"/>
        </w:rPr>
        <w:t>µg HTT ASO or 50 µg HTT ASO</w:t>
      </w:r>
      <w:r w:rsidR="00C218C0">
        <w:rPr>
          <w:rFonts w:ascii="Arial" w:hAnsi="Arial" w:cs="Arial"/>
          <w:color w:val="000000" w:themeColor="text1"/>
          <w:lang w:val="en-US"/>
        </w:rPr>
        <w:t>. Models were adjusted for time from treatment for each treatment condition and fitted with a cubic spline. Solid lines denote the mean and shaded bands denote 95% CI for each treatment condition.</w:t>
      </w:r>
      <w:r w:rsidR="001A5B17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613B37AF" w14:textId="389B5E45" w:rsidR="00B60E94" w:rsidRDefault="003E79DA">
      <w:pPr>
        <w:rPr>
          <w:rFonts w:ascii="Arial" w:hAnsi="Arial" w:cs="Arial"/>
          <w:b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1A5B17">
        <w:rPr>
          <w:rFonts w:ascii="Arial" w:hAnsi="Arial" w:cs="Arial"/>
          <w:color w:val="000000" w:themeColor="text1"/>
          <w:lang w:val="en-US"/>
        </w:rPr>
        <w:t>PBS: phosphate-buffered saline</w:t>
      </w:r>
    </w:p>
    <w:p w14:paraId="5BB5406F" w14:textId="2E933889" w:rsidR="006F30D3" w:rsidRDefault="00422A30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B5AFF30" wp14:editId="403E3C11">
            <wp:extent cx="2135505" cy="17125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0D3">
        <w:rPr>
          <w:rFonts w:ascii="Arial" w:hAnsi="Arial" w:cs="Arial"/>
          <w:b/>
        </w:rPr>
        <w:br w:type="page"/>
      </w:r>
    </w:p>
    <w:p w14:paraId="766B48D8" w14:textId="77777777" w:rsidR="00D233BB" w:rsidRDefault="00136C5F" w:rsidP="00E61A85">
      <w:pPr>
        <w:rPr>
          <w:rFonts w:ascii="Arial" w:hAnsi="Arial" w:cs="Arial"/>
          <w:lang w:val="en-US"/>
        </w:rPr>
      </w:pPr>
      <w:r w:rsidRPr="00136C5F">
        <w:rPr>
          <w:rFonts w:ascii="Arial" w:hAnsi="Arial" w:cs="Arial"/>
          <w:b/>
        </w:rPr>
        <w:lastRenderedPageBreak/>
        <w:t>Supplementary Fig.</w:t>
      </w:r>
      <w:r>
        <w:rPr>
          <w:rFonts w:ascii="Arial" w:hAnsi="Arial" w:cs="Arial"/>
          <w:b/>
        </w:rPr>
        <w:t xml:space="preserve"> </w:t>
      </w:r>
      <w:r w:rsidR="006F30D3">
        <w:rPr>
          <w:rFonts w:ascii="Arial" w:hAnsi="Arial" w:cs="Arial"/>
          <w:b/>
        </w:rPr>
        <w:t>8.</w:t>
      </w:r>
      <w:r w:rsidR="00E72458">
        <w:rPr>
          <w:rFonts w:ascii="Arial" w:hAnsi="Arial" w:cs="Arial"/>
          <w:b/>
        </w:rPr>
        <w:t xml:space="preserve"> </w:t>
      </w:r>
      <w:bookmarkStart w:id="4" w:name="_Hlk159241310"/>
      <w:r w:rsidR="00053118">
        <w:rPr>
          <w:rFonts w:ascii="Arial" w:hAnsi="Arial" w:cs="Arial"/>
          <w:b/>
        </w:rPr>
        <w:t>Long duration</w:t>
      </w:r>
      <w:r w:rsidR="00184894">
        <w:rPr>
          <w:rFonts w:ascii="Arial" w:hAnsi="Arial" w:cs="Arial"/>
          <w:b/>
        </w:rPr>
        <w:t xml:space="preserve"> </w:t>
      </w:r>
      <w:r w:rsidR="00053118">
        <w:rPr>
          <w:rFonts w:ascii="Arial" w:hAnsi="Arial" w:cs="Arial"/>
          <w:b/>
        </w:rPr>
        <w:t>treatment</w:t>
      </w:r>
      <w:r w:rsidR="00E72458">
        <w:rPr>
          <w:rFonts w:ascii="Arial" w:hAnsi="Arial" w:cs="Arial"/>
          <w:b/>
        </w:rPr>
        <w:t xml:space="preserve"> </w:t>
      </w:r>
      <w:r w:rsidR="00053118">
        <w:rPr>
          <w:rFonts w:ascii="Arial" w:hAnsi="Arial" w:cs="Arial"/>
          <w:b/>
        </w:rPr>
        <w:t>with HTT ASO initiated at older ages</w:t>
      </w:r>
      <w:r w:rsidR="00A93319">
        <w:rPr>
          <w:rFonts w:ascii="Arial" w:hAnsi="Arial" w:cs="Arial"/>
          <w:b/>
        </w:rPr>
        <w:t xml:space="preserve"> in YAC128 mice</w:t>
      </w:r>
      <w:r w:rsidR="00053118">
        <w:rPr>
          <w:rFonts w:ascii="Arial" w:hAnsi="Arial" w:cs="Arial"/>
          <w:b/>
        </w:rPr>
        <w:t xml:space="preserve"> leads to a higher magnitude of </w:t>
      </w:r>
      <w:proofErr w:type="spellStart"/>
      <w:r w:rsidR="00053118">
        <w:rPr>
          <w:rFonts w:ascii="Arial" w:hAnsi="Arial" w:cs="Arial"/>
          <w:b/>
        </w:rPr>
        <w:t>mHTT</w:t>
      </w:r>
      <w:proofErr w:type="spellEnd"/>
      <w:r w:rsidR="00053118">
        <w:rPr>
          <w:rFonts w:ascii="Arial" w:hAnsi="Arial" w:cs="Arial"/>
          <w:b/>
        </w:rPr>
        <w:t xml:space="preserve"> lowering in the </w:t>
      </w:r>
      <w:r w:rsidR="00E72458">
        <w:rPr>
          <w:rFonts w:ascii="Arial" w:hAnsi="Arial" w:cs="Arial"/>
          <w:b/>
        </w:rPr>
        <w:t>brain</w:t>
      </w:r>
      <w:bookmarkEnd w:id="4"/>
      <w:r w:rsidR="00B60E94">
        <w:rPr>
          <w:rFonts w:ascii="Arial" w:hAnsi="Arial" w:cs="Arial"/>
          <w:b/>
        </w:rPr>
        <w:t xml:space="preserve">. </w:t>
      </w:r>
      <w:r w:rsidR="00E61A85">
        <w:rPr>
          <w:rFonts w:ascii="Arial" w:hAnsi="Arial" w:cs="Arial"/>
          <w:lang w:val="en-US"/>
        </w:rPr>
        <w:t>Comparison</w:t>
      </w:r>
      <w:r w:rsidR="00E61A85" w:rsidRPr="00F96F57">
        <w:rPr>
          <w:rFonts w:ascii="Arial" w:hAnsi="Arial" w:cs="Arial"/>
          <w:lang w:val="en-US"/>
        </w:rPr>
        <w:t xml:space="preserve"> of </w:t>
      </w:r>
      <w:r w:rsidR="00E61A85">
        <w:rPr>
          <w:rFonts w:ascii="Arial" w:hAnsi="Arial" w:cs="Arial"/>
          <w:color w:val="000000" w:themeColor="text1"/>
          <w:lang w:val="en-US"/>
        </w:rPr>
        <w:t xml:space="preserve">relative </w:t>
      </w:r>
      <w:proofErr w:type="spellStart"/>
      <w:r w:rsidR="00E61A85">
        <w:rPr>
          <w:rFonts w:ascii="Arial" w:hAnsi="Arial" w:cs="Arial"/>
          <w:color w:val="000000" w:themeColor="text1"/>
          <w:lang w:val="en-US"/>
        </w:rPr>
        <w:t>mHTT</w:t>
      </w:r>
      <w:proofErr w:type="spellEnd"/>
      <w:r w:rsidR="00E61A85">
        <w:rPr>
          <w:rFonts w:ascii="Arial" w:hAnsi="Arial" w:cs="Arial"/>
          <w:color w:val="000000" w:themeColor="text1"/>
          <w:lang w:val="en-US"/>
        </w:rPr>
        <w:t xml:space="preserve"> levels in the </w:t>
      </w:r>
      <w:r w:rsidR="006A12EB">
        <w:rPr>
          <w:rFonts w:ascii="Arial" w:hAnsi="Arial" w:cs="Arial"/>
          <w:color w:val="000000" w:themeColor="text1"/>
          <w:lang w:val="en-US"/>
        </w:rPr>
        <w:t>b</w:t>
      </w:r>
      <w:r w:rsidR="00E61A85">
        <w:rPr>
          <w:rFonts w:ascii="Arial" w:hAnsi="Arial" w:cs="Arial"/>
          <w:color w:val="000000" w:themeColor="text1"/>
          <w:lang w:val="en-US"/>
        </w:rPr>
        <w:t xml:space="preserve">rain (mean </w:t>
      </w:r>
      <w:proofErr w:type="spellStart"/>
      <w:r w:rsidR="00E61A85">
        <w:rPr>
          <w:rFonts w:ascii="Arial" w:hAnsi="Arial" w:cs="Arial"/>
          <w:color w:val="000000" w:themeColor="text1"/>
          <w:lang w:val="en-US"/>
        </w:rPr>
        <w:t>mHTT</w:t>
      </w:r>
      <w:proofErr w:type="spellEnd"/>
      <w:r w:rsidR="00E61A85">
        <w:rPr>
          <w:rFonts w:ascii="Arial" w:hAnsi="Arial" w:cs="Arial"/>
          <w:color w:val="000000" w:themeColor="text1"/>
          <w:lang w:val="en-US"/>
        </w:rPr>
        <w:t xml:space="preserve"> from all brain regions for each animal)</w:t>
      </w:r>
      <w:r w:rsidR="003F049A">
        <w:rPr>
          <w:rFonts w:ascii="Arial" w:hAnsi="Arial" w:cs="Arial"/>
          <w:color w:val="000000" w:themeColor="text1"/>
          <w:lang w:val="en-US"/>
        </w:rPr>
        <w:t xml:space="preserve"> quantified by immunoblot</w:t>
      </w:r>
      <w:r w:rsidR="00E61A85">
        <w:rPr>
          <w:rFonts w:ascii="Arial" w:hAnsi="Arial" w:cs="Arial"/>
          <w:lang w:val="en-US"/>
        </w:rPr>
        <w:t xml:space="preserve"> following long duration treatment with</w:t>
      </w:r>
      <w:r w:rsidR="006A12EB">
        <w:rPr>
          <w:rFonts w:ascii="Arial" w:hAnsi="Arial" w:cs="Arial"/>
          <w:lang w:val="en-US"/>
        </w:rPr>
        <w:t xml:space="preserve"> PBS or</w:t>
      </w:r>
      <w:r w:rsidR="00E61A85">
        <w:rPr>
          <w:rFonts w:ascii="Arial" w:hAnsi="Arial" w:cs="Arial"/>
          <w:lang w:val="en-US"/>
        </w:rPr>
        <w:t xml:space="preserve"> </w:t>
      </w:r>
      <w:r w:rsidR="00E61A85" w:rsidRPr="00EE45DD">
        <w:rPr>
          <w:rFonts w:ascii="Arial" w:hAnsi="Arial" w:cs="Arial"/>
          <w:color w:val="000000" w:themeColor="text1"/>
          <w:lang w:val="en-US"/>
        </w:rPr>
        <w:t>50µg HTT ASO</w:t>
      </w:r>
      <w:r w:rsidR="00E61A85">
        <w:rPr>
          <w:rFonts w:ascii="Arial" w:hAnsi="Arial" w:cs="Arial"/>
          <w:color w:val="000000" w:themeColor="text1"/>
          <w:lang w:val="en-US"/>
        </w:rPr>
        <w:t xml:space="preserve"> </w:t>
      </w:r>
      <w:r w:rsidR="006A12EB">
        <w:rPr>
          <w:rFonts w:ascii="Arial" w:hAnsi="Arial" w:cs="Arial"/>
        </w:rPr>
        <w:t>initiated at 2 and 8 months of age</w:t>
      </w:r>
      <w:r w:rsidRPr="00136C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B24BC4">
        <w:rPr>
          <w:rFonts w:ascii="Arial" w:hAnsi="Arial" w:cs="Arial"/>
        </w:rPr>
        <w:t xml:space="preserve">N = 4-13 animals/condition/age. </w:t>
      </w:r>
      <w:r>
        <w:rPr>
          <w:rFonts w:ascii="Arial" w:hAnsi="Arial" w:cs="Arial"/>
        </w:rPr>
        <w:t xml:space="preserve">Two-way ANOVA: treatment </w:t>
      </w:r>
      <w:r w:rsidRPr="00C3270C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0.0001, age </w:t>
      </w:r>
      <w:r w:rsidRPr="00C3270C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0.0001, interaction </w:t>
      </w:r>
      <w:r w:rsidRPr="00C3270C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0.0001. ****</w:t>
      </w:r>
      <w:r w:rsidRPr="00C3270C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0.0001)</w:t>
      </w:r>
      <w:r w:rsidR="00FA78FD">
        <w:rPr>
          <w:rFonts w:ascii="Arial" w:hAnsi="Arial" w:cs="Arial"/>
          <w:lang w:val="en-US"/>
        </w:rPr>
        <w:t>.</w:t>
      </w:r>
      <w:r w:rsidR="001A5B17">
        <w:rPr>
          <w:rFonts w:ascii="Arial" w:hAnsi="Arial" w:cs="Arial"/>
          <w:lang w:val="en-US"/>
        </w:rPr>
        <w:t xml:space="preserve"> </w:t>
      </w:r>
    </w:p>
    <w:p w14:paraId="4AFE0397" w14:textId="2DC840D0" w:rsidR="00E61A85" w:rsidRDefault="003E79DA" w:rsidP="00E61A85">
      <w:pPr>
        <w:rPr>
          <w:rFonts w:ascii="Arial" w:hAnsi="Arial" w:cs="Arial"/>
          <w:b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1A5B17">
        <w:rPr>
          <w:rFonts w:ascii="Arial" w:hAnsi="Arial" w:cs="Arial"/>
          <w:lang w:val="en-US"/>
        </w:rPr>
        <w:t>PBS: phosphate-buffered saline</w:t>
      </w:r>
    </w:p>
    <w:p w14:paraId="7AE19710" w14:textId="649D9107" w:rsidR="00E72458" w:rsidRDefault="00002B28" w:rsidP="00E72458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7FD8585" wp14:editId="5D25F5A2">
            <wp:extent cx="1747777" cy="1620490"/>
            <wp:effectExtent l="0" t="0" r="508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1" r="17986"/>
                    <a:stretch/>
                  </pic:blipFill>
                  <pic:spPr bwMode="auto">
                    <a:xfrm>
                      <a:off x="0" y="0"/>
                      <a:ext cx="1747809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9400A" w14:textId="5896228E" w:rsidR="00811276" w:rsidRDefault="008112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DCB1CB8" w14:textId="77777777" w:rsidR="00D233BB" w:rsidRDefault="00136C5F" w:rsidP="0039314C">
      <w:pPr>
        <w:rPr>
          <w:rFonts w:ascii="Arial" w:hAnsi="Arial" w:cs="Arial"/>
        </w:rPr>
      </w:pPr>
      <w:r w:rsidRPr="00136C5F">
        <w:rPr>
          <w:rFonts w:ascii="Arial" w:hAnsi="Arial" w:cs="Arial"/>
          <w:b/>
        </w:rPr>
        <w:lastRenderedPageBreak/>
        <w:t>Supplementary Fig.</w:t>
      </w:r>
      <w:r>
        <w:rPr>
          <w:rFonts w:ascii="Arial" w:hAnsi="Arial" w:cs="Arial"/>
          <w:b/>
        </w:rPr>
        <w:t xml:space="preserve"> </w:t>
      </w:r>
      <w:r w:rsidR="00B60E94">
        <w:rPr>
          <w:rFonts w:ascii="Arial" w:hAnsi="Arial" w:cs="Arial"/>
          <w:b/>
        </w:rPr>
        <w:t>9.</w:t>
      </w:r>
      <w:r w:rsidR="00561169">
        <w:rPr>
          <w:rFonts w:ascii="Arial" w:hAnsi="Arial" w:cs="Arial"/>
          <w:b/>
        </w:rPr>
        <w:t xml:space="preserve"> </w:t>
      </w:r>
      <w:r w:rsidR="00811276">
        <w:rPr>
          <w:rFonts w:ascii="Arial" w:hAnsi="Arial" w:cs="Arial"/>
          <w:b/>
        </w:rPr>
        <w:t>Long duration</w:t>
      </w:r>
      <w:r w:rsidR="00811276" w:rsidRPr="00963EC3">
        <w:rPr>
          <w:rFonts w:ascii="Arial" w:hAnsi="Arial" w:cs="Arial"/>
          <w:b/>
        </w:rPr>
        <w:t xml:space="preserve"> </w:t>
      </w:r>
      <w:proofErr w:type="spellStart"/>
      <w:r w:rsidR="00811276">
        <w:rPr>
          <w:rFonts w:ascii="Arial" w:hAnsi="Arial" w:cs="Arial"/>
          <w:b/>
        </w:rPr>
        <w:t>mHTT</w:t>
      </w:r>
      <w:proofErr w:type="spellEnd"/>
      <w:r w:rsidR="00811276">
        <w:rPr>
          <w:rFonts w:ascii="Arial" w:hAnsi="Arial" w:cs="Arial"/>
          <w:b/>
        </w:rPr>
        <w:t xml:space="preserve"> lowering initiated at 8 months of age </w:t>
      </w:r>
      <w:r w:rsidR="00811276" w:rsidRPr="00963EC3">
        <w:rPr>
          <w:rFonts w:ascii="Arial" w:hAnsi="Arial" w:cs="Arial"/>
          <w:b/>
        </w:rPr>
        <w:t xml:space="preserve">reduces </w:t>
      </w:r>
      <w:proofErr w:type="spellStart"/>
      <w:r w:rsidR="00811276" w:rsidRPr="00963EC3">
        <w:rPr>
          <w:rFonts w:ascii="Arial" w:hAnsi="Arial" w:cs="Arial"/>
          <w:b/>
        </w:rPr>
        <w:t>mHTT</w:t>
      </w:r>
      <w:proofErr w:type="spellEnd"/>
      <w:r w:rsidR="00811276" w:rsidRPr="00963EC3">
        <w:rPr>
          <w:rFonts w:ascii="Arial" w:hAnsi="Arial" w:cs="Arial"/>
          <w:b/>
        </w:rPr>
        <w:t xml:space="preserve"> inclusion load in the </w:t>
      </w:r>
      <w:r w:rsidR="00811276">
        <w:rPr>
          <w:rFonts w:ascii="Arial" w:hAnsi="Arial" w:cs="Arial"/>
          <w:b/>
        </w:rPr>
        <w:t>brain of YAC128 mice</w:t>
      </w:r>
      <w:r w:rsidR="00B60E94">
        <w:rPr>
          <w:rFonts w:ascii="Arial" w:hAnsi="Arial" w:cs="Arial"/>
          <w:b/>
        </w:rPr>
        <w:t xml:space="preserve">. </w:t>
      </w:r>
      <w:r w:rsidR="00B830BB" w:rsidRPr="00B830BB">
        <w:rPr>
          <w:rFonts w:ascii="Arial" w:hAnsi="Arial" w:cs="Arial"/>
          <w:bCs/>
        </w:rPr>
        <w:t>(</w:t>
      </w:r>
      <w:r w:rsidR="00811276">
        <w:rPr>
          <w:rFonts w:ascii="Arial" w:hAnsi="Arial" w:cs="Arial"/>
          <w:b/>
        </w:rPr>
        <w:t>A</w:t>
      </w:r>
      <w:r w:rsidR="0039314C">
        <w:rPr>
          <w:rFonts w:ascii="Arial" w:hAnsi="Arial" w:cs="Arial"/>
        </w:rPr>
        <w:t xml:space="preserve">) </w:t>
      </w:r>
      <w:r w:rsidR="003F049A">
        <w:rPr>
          <w:rFonts w:ascii="Arial" w:hAnsi="Arial" w:cs="Arial"/>
        </w:rPr>
        <w:t xml:space="preserve">Concentrations of aggregated </w:t>
      </w:r>
      <w:proofErr w:type="spellStart"/>
      <w:r w:rsidR="003F049A">
        <w:rPr>
          <w:rFonts w:ascii="Arial" w:hAnsi="Arial" w:cs="Arial"/>
        </w:rPr>
        <w:t>mHTT</w:t>
      </w:r>
      <w:proofErr w:type="spellEnd"/>
      <w:r w:rsidR="003F049A">
        <w:rPr>
          <w:rFonts w:ascii="Arial" w:hAnsi="Arial" w:cs="Arial"/>
        </w:rPr>
        <w:t xml:space="preserve"> </w:t>
      </w:r>
      <w:r w:rsidR="005B4AE7">
        <w:rPr>
          <w:rFonts w:ascii="Arial" w:hAnsi="Arial" w:cs="Arial"/>
        </w:rPr>
        <w:t>(</w:t>
      </w:r>
      <w:proofErr w:type="spellStart"/>
      <w:r w:rsidR="005B4AE7">
        <w:rPr>
          <w:rFonts w:ascii="Arial" w:hAnsi="Arial" w:cs="Arial"/>
        </w:rPr>
        <w:t>fmol</w:t>
      </w:r>
      <w:proofErr w:type="spellEnd"/>
      <w:r w:rsidR="005B4AE7">
        <w:rPr>
          <w:rFonts w:ascii="Arial" w:hAnsi="Arial" w:cs="Arial"/>
        </w:rPr>
        <w:t xml:space="preserve">/mg) </w:t>
      </w:r>
      <w:r w:rsidR="003F049A">
        <w:rPr>
          <w:rFonts w:ascii="Arial" w:hAnsi="Arial" w:cs="Arial"/>
          <w:lang w:val="en-US"/>
        </w:rPr>
        <w:t xml:space="preserve">in the CTX of YAC128 mice treated at </w:t>
      </w:r>
      <w:bookmarkStart w:id="5" w:name="OLE_LINK4"/>
      <w:r w:rsidR="0039314C">
        <w:rPr>
          <w:rFonts w:ascii="Arial" w:hAnsi="Arial" w:cs="Arial"/>
        </w:rPr>
        <w:t xml:space="preserve">8 months of age with either </w:t>
      </w:r>
      <w:bookmarkStart w:id="6" w:name="OLE_LINK10"/>
      <w:r w:rsidR="0039314C">
        <w:rPr>
          <w:rFonts w:ascii="Arial" w:hAnsi="Arial" w:cs="Arial"/>
        </w:rPr>
        <w:t>PBS or 50</w:t>
      </w:r>
      <w:r w:rsidR="0039314C">
        <w:rPr>
          <w:rFonts w:ascii="Arial" w:hAnsi="Arial" w:cs="Arial"/>
          <w:lang w:val="en-US"/>
        </w:rPr>
        <w:t>µg HTT ASO</w:t>
      </w:r>
      <w:bookmarkEnd w:id="6"/>
      <w:r w:rsidR="0039314C">
        <w:rPr>
          <w:rFonts w:ascii="Arial" w:hAnsi="Arial" w:cs="Arial"/>
        </w:rPr>
        <w:t xml:space="preserve"> and assessed </w:t>
      </w:r>
      <w:bookmarkEnd w:id="5"/>
      <w:r w:rsidR="00546E92">
        <w:rPr>
          <w:rFonts w:ascii="Arial" w:hAnsi="Arial" w:cs="Arial"/>
        </w:rPr>
        <w:t>6 months post-treatment</w:t>
      </w:r>
      <w:r>
        <w:rPr>
          <w:rFonts w:ascii="Arial" w:hAnsi="Arial" w:cs="Arial"/>
        </w:rPr>
        <w:t xml:space="preserve"> (</w:t>
      </w:r>
      <w:r w:rsidR="004E4DDD">
        <w:rPr>
          <w:rFonts w:ascii="Arial" w:hAnsi="Arial" w:cs="Arial"/>
        </w:rPr>
        <w:t xml:space="preserve">N = 11-13 animals/condition. </w:t>
      </w:r>
      <w:r>
        <w:rPr>
          <w:rFonts w:ascii="Arial" w:hAnsi="Arial" w:cs="Arial"/>
        </w:rPr>
        <w:t>Two-tailed t-test: ****</w:t>
      </w:r>
      <w:r w:rsidRPr="00136C5F"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 xml:space="preserve"> &lt; 0.0001</w:t>
      </w:r>
      <w:r w:rsidR="006005E9">
        <w:rPr>
          <w:rFonts w:ascii="Arial" w:hAnsi="Arial" w:cs="Arial"/>
        </w:rPr>
        <w:t>)</w:t>
      </w:r>
      <w:r w:rsidR="0039314C">
        <w:rPr>
          <w:rFonts w:ascii="Arial" w:hAnsi="Arial" w:cs="Arial"/>
        </w:rPr>
        <w:t xml:space="preserve">. </w:t>
      </w:r>
      <w:r w:rsidR="00B830BB">
        <w:rPr>
          <w:rFonts w:ascii="Arial" w:hAnsi="Arial" w:cs="Arial"/>
        </w:rPr>
        <w:t>(</w:t>
      </w:r>
      <w:r w:rsidR="00811276">
        <w:rPr>
          <w:rFonts w:ascii="Arial" w:hAnsi="Arial" w:cs="Arial"/>
          <w:b/>
        </w:rPr>
        <w:t>B</w:t>
      </w:r>
      <w:r w:rsidR="0039314C">
        <w:rPr>
          <w:rFonts w:ascii="Arial" w:hAnsi="Arial" w:cs="Arial"/>
        </w:rPr>
        <w:t xml:space="preserve">) Correlation of relative aggregated and soluble </w:t>
      </w:r>
      <w:proofErr w:type="spellStart"/>
      <w:r w:rsidR="0039314C">
        <w:rPr>
          <w:rFonts w:ascii="Arial" w:hAnsi="Arial" w:cs="Arial"/>
        </w:rPr>
        <w:t>mHTT</w:t>
      </w:r>
      <w:proofErr w:type="spellEnd"/>
      <w:r w:rsidR="0039314C">
        <w:rPr>
          <w:rFonts w:ascii="Arial" w:hAnsi="Arial" w:cs="Arial"/>
        </w:rPr>
        <w:t xml:space="preserve"> (</w:t>
      </w:r>
      <w:r w:rsidR="0039314C" w:rsidRPr="00D20FD2">
        <w:rPr>
          <w:rFonts w:ascii="Arial" w:hAnsi="Arial" w:cs="Arial"/>
          <w:b/>
        </w:rPr>
        <w:t>Fig</w:t>
      </w:r>
      <w:r w:rsidR="00B830BB">
        <w:rPr>
          <w:rFonts w:ascii="Arial" w:hAnsi="Arial" w:cs="Arial"/>
          <w:b/>
        </w:rPr>
        <w:t>.</w:t>
      </w:r>
      <w:r w:rsidR="0039314C" w:rsidRPr="00D20FD2">
        <w:rPr>
          <w:rFonts w:ascii="Arial" w:hAnsi="Arial" w:cs="Arial"/>
          <w:b/>
        </w:rPr>
        <w:t xml:space="preserve"> </w:t>
      </w:r>
      <w:r w:rsidR="0039314C">
        <w:rPr>
          <w:rFonts w:ascii="Arial" w:hAnsi="Arial" w:cs="Arial"/>
          <w:b/>
        </w:rPr>
        <w:t>6C</w:t>
      </w:r>
      <w:r w:rsidR="0039314C">
        <w:rPr>
          <w:rFonts w:ascii="Arial" w:hAnsi="Arial" w:cs="Arial"/>
        </w:rPr>
        <w:t xml:space="preserve">) </w:t>
      </w:r>
      <w:r w:rsidR="00FE0574">
        <w:rPr>
          <w:rFonts w:ascii="Arial" w:hAnsi="Arial" w:cs="Arial"/>
        </w:rPr>
        <w:t>from</w:t>
      </w:r>
      <w:r w:rsidR="0039314C">
        <w:rPr>
          <w:rFonts w:ascii="Arial" w:hAnsi="Arial" w:cs="Arial"/>
        </w:rPr>
        <w:t xml:space="preserve"> </w:t>
      </w:r>
      <w:r w:rsidR="00E67662">
        <w:rPr>
          <w:rFonts w:ascii="Arial" w:hAnsi="Arial" w:cs="Arial"/>
        </w:rPr>
        <w:t>paired</w:t>
      </w:r>
      <w:r w:rsidR="00546E92">
        <w:rPr>
          <w:rFonts w:ascii="Arial" w:hAnsi="Arial" w:cs="Arial"/>
        </w:rPr>
        <w:t xml:space="preserve"> CTX </w:t>
      </w:r>
      <w:r w:rsidR="00FE0574">
        <w:rPr>
          <w:rFonts w:ascii="Arial" w:hAnsi="Arial" w:cs="Arial"/>
        </w:rPr>
        <w:t>hemispheres</w:t>
      </w:r>
      <w:r w:rsidR="00546E92">
        <w:rPr>
          <w:rFonts w:ascii="Arial" w:hAnsi="Arial" w:cs="Arial"/>
        </w:rPr>
        <w:t xml:space="preserve"> from the same treated</w:t>
      </w:r>
      <w:r w:rsidR="0039314C">
        <w:rPr>
          <w:rFonts w:ascii="Arial" w:hAnsi="Arial" w:cs="Arial"/>
        </w:rPr>
        <w:t xml:space="preserve"> YAC128 mice</w:t>
      </w:r>
      <w:r>
        <w:rPr>
          <w:rFonts w:ascii="Arial" w:hAnsi="Arial" w:cs="Arial"/>
        </w:rPr>
        <w:t xml:space="preserve"> </w:t>
      </w:r>
      <w:bookmarkStart w:id="7" w:name="_Hlk137992456"/>
      <w:r>
        <w:rPr>
          <w:rFonts w:ascii="Arial" w:hAnsi="Arial" w:cs="Arial"/>
        </w:rPr>
        <w:t>(r = 0.71</w:t>
      </w:r>
      <w:r w:rsidRPr="00EE79F8">
        <w:rPr>
          <w:rFonts w:ascii="Arial" w:hAnsi="Arial" w:cs="Arial"/>
        </w:rPr>
        <w:t xml:space="preserve">, </w:t>
      </w:r>
      <w:r w:rsidRPr="00EE79F8">
        <w:rPr>
          <w:rFonts w:ascii="Arial" w:hAnsi="Arial" w:cs="Arial"/>
          <w:i/>
          <w:iCs/>
        </w:rPr>
        <w:t>P</w:t>
      </w:r>
      <w:r w:rsidRPr="00EE79F8">
        <w:rPr>
          <w:rFonts w:ascii="Arial" w:hAnsi="Arial" w:cs="Arial"/>
        </w:rPr>
        <w:t xml:space="preserve"> = 0.000</w:t>
      </w:r>
      <w:bookmarkEnd w:id="7"/>
      <w:r w:rsidRPr="00EE79F8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="00FA78FD">
        <w:rPr>
          <w:rFonts w:ascii="Arial" w:hAnsi="Arial" w:cs="Arial"/>
          <w:lang w:val="en-US"/>
        </w:rPr>
        <w:t>.</w:t>
      </w:r>
      <w:r w:rsidR="00546E92">
        <w:rPr>
          <w:rFonts w:ascii="Arial" w:hAnsi="Arial" w:cs="Arial"/>
        </w:rPr>
        <w:t xml:space="preserve"> </w:t>
      </w:r>
    </w:p>
    <w:p w14:paraId="4B2CE3AB" w14:textId="0CD68C25" w:rsidR="00811276" w:rsidRDefault="003E79DA" w:rsidP="0039314C">
      <w:pPr>
        <w:rPr>
          <w:rFonts w:ascii="Arial" w:hAnsi="Arial" w:cs="Arial"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6005E9">
        <w:rPr>
          <w:rFonts w:ascii="Arial" w:hAnsi="Arial" w:cs="Arial"/>
        </w:rPr>
        <w:t>PBS: phosphate-buffered saline</w:t>
      </w:r>
    </w:p>
    <w:p w14:paraId="6D4401D7" w14:textId="152ED45B" w:rsidR="00811276" w:rsidRDefault="00FE0574" w:rsidP="0039314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630F2DC" wp14:editId="6A4C88F3">
            <wp:extent cx="3594100" cy="187071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0BDE0" w14:textId="77777777" w:rsidR="00811276" w:rsidRDefault="008112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1B1BC3" w14:textId="77777777" w:rsidR="00D233BB" w:rsidRDefault="00136C5F" w:rsidP="00B60E94">
      <w:pPr>
        <w:rPr>
          <w:rFonts w:ascii="Arial" w:hAnsi="Arial" w:cs="Arial"/>
          <w:color w:val="000000" w:themeColor="text1"/>
          <w:lang w:val="en-US"/>
        </w:rPr>
      </w:pPr>
      <w:r w:rsidRPr="00136C5F">
        <w:rPr>
          <w:rFonts w:ascii="Arial" w:hAnsi="Arial" w:cs="Arial"/>
          <w:b/>
        </w:rPr>
        <w:lastRenderedPageBreak/>
        <w:t>Supplementary Fig.</w:t>
      </w:r>
      <w:r>
        <w:rPr>
          <w:rFonts w:ascii="Arial" w:hAnsi="Arial" w:cs="Arial"/>
          <w:b/>
        </w:rPr>
        <w:t xml:space="preserve"> </w:t>
      </w:r>
      <w:r w:rsidR="00B60E94">
        <w:rPr>
          <w:rFonts w:ascii="Arial" w:hAnsi="Arial" w:cs="Arial"/>
          <w:b/>
        </w:rPr>
        <w:t xml:space="preserve">10. </w:t>
      </w:r>
      <w:r w:rsidR="00C218C0">
        <w:rPr>
          <w:rFonts w:ascii="Arial" w:hAnsi="Arial" w:cs="Arial"/>
          <w:b/>
        </w:rPr>
        <w:t>P</w:t>
      </w:r>
      <w:r w:rsidR="00B60E94">
        <w:rPr>
          <w:rFonts w:ascii="Arial" w:hAnsi="Arial" w:cs="Arial"/>
          <w:b/>
        </w:rPr>
        <w:t xml:space="preserve">lasma </w:t>
      </w:r>
      <w:proofErr w:type="spellStart"/>
      <w:r w:rsidR="00B60E94">
        <w:rPr>
          <w:rFonts w:ascii="Arial" w:hAnsi="Arial" w:cs="Arial"/>
          <w:b/>
        </w:rPr>
        <w:t>NfL</w:t>
      </w:r>
      <w:proofErr w:type="spellEnd"/>
      <w:r w:rsidR="00B60E94">
        <w:rPr>
          <w:rFonts w:ascii="Arial" w:hAnsi="Arial" w:cs="Arial"/>
          <w:b/>
        </w:rPr>
        <w:t xml:space="preserve"> </w:t>
      </w:r>
      <w:r w:rsidR="00652F1C">
        <w:rPr>
          <w:rFonts w:ascii="Arial" w:hAnsi="Arial" w:cs="Arial"/>
          <w:b/>
        </w:rPr>
        <w:t xml:space="preserve">concentrations </w:t>
      </w:r>
      <w:r w:rsidR="00B60E94">
        <w:rPr>
          <w:rFonts w:ascii="Arial" w:hAnsi="Arial" w:cs="Arial"/>
          <w:b/>
        </w:rPr>
        <w:t xml:space="preserve">following long duration </w:t>
      </w:r>
      <w:proofErr w:type="spellStart"/>
      <w:r w:rsidR="00B60E94">
        <w:rPr>
          <w:rFonts w:ascii="Arial" w:hAnsi="Arial" w:cs="Arial"/>
          <w:b/>
        </w:rPr>
        <w:t>mHTT</w:t>
      </w:r>
      <w:proofErr w:type="spellEnd"/>
      <w:r w:rsidR="00B60E94">
        <w:rPr>
          <w:rFonts w:ascii="Arial" w:hAnsi="Arial" w:cs="Arial"/>
          <w:b/>
        </w:rPr>
        <w:t xml:space="preserve"> lowering in the brain of YAC128 mice initiated at 8 months of age.</w:t>
      </w:r>
      <w:r w:rsidR="00C218C0">
        <w:rPr>
          <w:rFonts w:ascii="Arial" w:hAnsi="Arial" w:cs="Arial"/>
          <w:b/>
        </w:rPr>
        <w:t xml:space="preserve"> </w:t>
      </w:r>
      <w:r w:rsidR="00C218C0">
        <w:rPr>
          <w:rFonts w:ascii="Arial" w:hAnsi="Arial" w:cs="Arial"/>
          <w:color w:val="000000" w:themeColor="text1"/>
          <w:lang w:val="en-US"/>
        </w:rPr>
        <w:t xml:space="preserve">Longitudinal plasma </w:t>
      </w:r>
      <w:proofErr w:type="spellStart"/>
      <w:r w:rsidR="00C218C0">
        <w:rPr>
          <w:rFonts w:ascii="Arial" w:hAnsi="Arial" w:cs="Arial"/>
          <w:color w:val="000000" w:themeColor="text1"/>
          <w:lang w:val="en-US"/>
        </w:rPr>
        <w:t>NfL</w:t>
      </w:r>
      <w:proofErr w:type="spellEnd"/>
      <w:r w:rsidR="00C218C0">
        <w:rPr>
          <w:rFonts w:ascii="Arial" w:hAnsi="Arial" w:cs="Arial"/>
          <w:color w:val="000000" w:themeColor="text1"/>
          <w:lang w:val="en-US"/>
        </w:rPr>
        <w:t xml:space="preserve"> concentrations following treatment of YAC128 mice with </w:t>
      </w:r>
      <w:r w:rsidR="00C218C0" w:rsidRPr="00EE45DD">
        <w:rPr>
          <w:rFonts w:ascii="Arial" w:hAnsi="Arial" w:cs="Arial"/>
          <w:color w:val="000000" w:themeColor="text1"/>
        </w:rPr>
        <w:t>either PBS</w:t>
      </w:r>
      <w:r w:rsidR="00C218C0">
        <w:rPr>
          <w:rFonts w:ascii="Arial" w:hAnsi="Arial" w:cs="Arial"/>
          <w:color w:val="000000" w:themeColor="text1"/>
        </w:rPr>
        <w:t xml:space="preserve"> </w:t>
      </w:r>
      <w:r w:rsidR="00C218C0" w:rsidRPr="00EE45DD">
        <w:rPr>
          <w:rFonts w:ascii="Arial" w:hAnsi="Arial" w:cs="Arial"/>
          <w:color w:val="000000" w:themeColor="text1"/>
          <w:lang w:val="en-US"/>
        </w:rPr>
        <w:t>or 50 µg HTT ASO</w:t>
      </w:r>
      <w:r w:rsidR="00C218C0">
        <w:rPr>
          <w:rFonts w:ascii="Arial" w:hAnsi="Arial" w:cs="Arial"/>
          <w:color w:val="000000" w:themeColor="text1"/>
          <w:lang w:val="en-US"/>
        </w:rPr>
        <w:t>. Models were adjusted for time from treatment for each treatment condition and fitted with a cubic spline. Solid lines denote the mean and shaded bands denote 95% CI for each treatment condition.</w:t>
      </w:r>
      <w:r w:rsidR="00422A30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45DBE3D1" w14:textId="141977F1" w:rsidR="00B60E94" w:rsidRDefault="003E79DA" w:rsidP="00B60E94">
      <w:pPr>
        <w:rPr>
          <w:rFonts w:ascii="Arial" w:hAnsi="Arial" w:cs="Arial"/>
          <w:b/>
        </w:rPr>
      </w:pPr>
      <w:r w:rsidRPr="003E79DA">
        <w:rPr>
          <w:rFonts w:ascii="Arial" w:hAnsi="Arial" w:cs="Arial"/>
        </w:rPr>
        <w:t>ASO: antisense oligonucleotide</w:t>
      </w:r>
      <w:r w:rsidRPr="003E79D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422A30">
        <w:rPr>
          <w:rFonts w:ascii="Arial" w:hAnsi="Arial" w:cs="Arial"/>
          <w:color w:val="000000" w:themeColor="text1"/>
          <w:lang w:val="en-US"/>
        </w:rPr>
        <w:t>PBS: phosphate-buffered saline</w:t>
      </w:r>
    </w:p>
    <w:p w14:paraId="5A700AAD" w14:textId="6298F8F6" w:rsidR="00E75FC0" w:rsidRDefault="00422A30" w:rsidP="00B60E9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D3F135A" wp14:editId="16089717">
            <wp:extent cx="2135505" cy="17125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A5E09" w14:textId="5EFA0AE6" w:rsidR="0039314C" w:rsidRPr="006A12EB" w:rsidRDefault="004823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ADDIN EN.REFLIST </w:instrText>
      </w:r>
      <w:r w:rsidR="00DF22E5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</w:p>
    <w:sectPr w:rsidR="0039314C" w:rsidRPr="006A12EB" w:rsidSect="00101C9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6D9FE" w14:textId="77777777" w:rsidR="00DF22E5" w:rsidRDefault="00DF22E5" w:rsidP="00A406C8">
      <w:pPr>
        <w:spacing w:after="0" w:line="240" w:lineRule="auto"/>
      </w:pPr>
      <w:r>
        <w:separator/>
      </w:r>
    </w:p>
  </w:endnote>
  <w:endnote w:type="continuationSeparator" w:id="0">
    <w:p w14:paraId="5AF40767" w14:textId="77777777" w:rsidR="00DF22E5" w:rsidRDefault="00DF22E5" w:rsidP="00A4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2CD5" w14:textId="77777777" w:rsidR="00DF22E5" w:rsidRDefault="00DF22E5" w:rsidP="00A406C8">
      <w:pPr>
        <w:spacing w:after="0" w:line="240" w:lineRule="auto"/>
      </w:pPr>
      <w:r>
        <w:separator/>
      </w:r>
    </w:p>
  </w:footnote>
  <w:footnote w:type="continuationSeparator" w:id="0">
    <w:p w14:paraId="3D5217EE" w14:textId="77777777" w:rsidR="00DF22E5" w:rsidRDefault="00DF22E5" w:rsidP="00A40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6D05"/>
    <w:multiLevelType w:val="hybridMultilevel"/>
    <w:tmpl w:val="AC9A19C2"/>
    <w:lvl w:ilvl="0" w:tplc="679A1BC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53270"/>
    <w:multiLevelType w:val="hybridMultilevel"/>
    <w:tmpl w:val="82CC6D1C"/>
    <w:lvl w:ilvl="0" w:tplc="A3E885B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21E80"/>
    <w:multiLevelType w:val="hybridMultilevel"/>
    <w:tmpl w:val="8424C708"/>
    <w:lvl w:ilvl="0" w:tplc="1CFA130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Translational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fxv2d20xetfzedz9ovpa0twx0rp2ezfvxt&quot;&gt;NFL-new&lt;record-ids&gt;&lt;item&gt;8&lt;/item&gt;&lt;item&gt;53&lt;/item&gt;&lt;item&gt;56&lt;/item&gt;&lt;item&gt;74&lt;/item&gt;&lt;/record-ids&gt;&lt;/item&gt;&lt;/Libraries&gt;"/>
  </w:docVars>
  <w:rsids>
    <w:rsidRoot w:val="002A4AB0"/>
    <w:rsid w:val="00002901"/>
    <w:rsid w:val="00002B28"/>
    <w:rsid w:val="000047CE"/>
    <w:rsid w:val="000050E5"/>
    <w:rsid w:val="00011500"/>
    <w:rsid w:val="00012434"/>
    <w:rsid w:val="00017FF9"/>
    <w:rsid w:val="00032A9F"/>
    <w:rsid w:val="000357A9"/>
    <w:rsid w:val="000371B9"/>
    <w:rsid w:val="000404E6"/>
    <w:rsid w:val="00046516"/>
    <w:rsid w:val="000514E2"/>
    <w:rsid w:val="00053118"/>
    <w:rsid w:val="00054B32"/>
    <w:rsid w:val="00055290"/>
    <w:rsid w:val="0006537C"/>
    <w:rsid w:val="00066E01"/>
    <w:rsid w:val="000704E2"/>
    <w:rsid w:val="000729BD"/>
    <w:rsid w:val="0007379B"/>
    <w:rsid w:val="00083CA3"/>
    <w:rsid w:val="0009127F"/>
    <w:rsid w:val="00092BB2"/>
    <w:rsid w:val="00096166"/>
    <w:rsid w:val="000969C1"/>
    <w:rsid w:val="000A1FBD"/>
    <w:rsid w:val="000A215C"/>
    <w:rsid w:val="000B27C8"/>
    <w:rsid w:val="000C2799"/>
    <w:rsid w:val="000C348A"/>
    <w:rsid w:val="000C3B27"/>
    <w:rsid w:val="000D1662"/>
    <w:rsid w:val="000D5486"/>
    <w:rsid w:val="000D6E53"/>
    <w:rsid w:val="000E4232"/>
    <w:rsid w:val="000E4820"/>
    <w:rsid w:val="000E5E8A"/>
    <w:rsid w:val="00101C93"/>
    <w:rsid w:val="00104CCF"/>
    <w:rsid w:val="00111966"/>
    <w:rsid w:val="0011750D"/>
    <w:rsid w:val="00123BCC"/>
    <w:rsid w:val="0013184D"/>
    <w:rsid w:val="00132994"/>
    <w:rsid w:val="00135C0B"/>
    <w:rsid w:val="00135F02"/>
    <w:rsid w:val="00136C5F"/>
    <w:rsid w:val="00137C35"/>
    <w:rsid w:val="00141E03"/>
    <w:rsid w:val="00143321"/>
    <w:rsid w:val="0014754C"/>
    <w:rsid w:val="001527D6"/>
    <w:rsid w:val="00156559"/>
    <w:rsid w:val="0016029B"/>
    <w:rsid w:val="00163951"/>
    <w:rsid w:val="001651C7"/>
    <w:rsid w:val="00165FED"/>
    <w:rsid w:val="00167FF7"/>
    <w:rsid w:val="001744BA"/>
    <w:rsid w:val="00180981"/>
    <w:rsid w:val="00181131"/>
    <w:rsid w:val="00184894"/>
    <w:rsid w:val="00185B4D"/>
    <w:rsid w:val="00194BCD"/>
    <w:rsid w:val="00195F10"/>
    <w:rsid w:val="0019624C"/>
    <w:rsid w:val="00197FB1"/>
    <w:rsid w:val="001A4912"/>
    <w:rsid w:val="001A5925"/>
    <w:rsid w:val="001A5B17"/>
    <w:rsid w:val="001B038E"/>
    <w:rsid w:val="001B6C54"/>
    <w:rsid w:val="001B7733"/>
    <w:rsid w:val="001D060E"/>
    <w:rsid w:val="001E2976"/>
    <w:rsid w:val="001E5082"/>
    <w:rsid w:val="001F07BD"/>
    <w:rsid w:val="001F33FE"/>
    <w:rsid w:val="001F4CEC"/>
    <w:rsid w:val="001F789C"/>
    <w:rsid w:val="002023C4"/>
    <w:rsid w:val="00203811"/>
    <w:rsid w:val="002056DE"/>
    <w:rsid w:val="00206772"/>
    <w:rsid w:val="002109E4"/>
    <w:rsid w:val="00214FCE"/>
    <w:rsid w:val="00216CD7"/>
    <w:rsid w:val="00217398"/>
    <w:rsid w:val="00217CFF"/>
    <w:rsid w:val="0022209E"/>
    <w:rsid w:val="00225D5E"/>
    <w:rsid w:val="00227209"/>
    <w:rsid w:val="00230BBA"/>
    <w:rsid w:val="00244A82"/>
    <w:rsid w:val="00246B2A"/>
    <w:rsid w:val="00246FDC"/>
    <w:rsid w:val="00250CD2"/>
    <w:rsid w:val="00257BC2"/>
    <w:rsid w:val="0026107A"/>
    <w:rsid w:val="00263C97"/>
    <w:rsid w:val="00264699"/>
    <w:rsid w:val="00271257"/>
    <w:rsid w:val="00273EC0"/>
    <w:rsid w:val="002764C0"/>
    <w:rsid w:val="0028358E"/>
    <w:rsid w:val="00283FD8"/>
    <w:rsid w:val="0028414D"/>
    <w:rsid w:val="0028526A"/>
    <w:rsid w:val="00291465"/>
    <w:rsid w:val="00296E0D"/>
    <w:rsid w:val="002A20C9"/>
    <w:rsid w:val="002A3495"/>
    <w:rsid w:val="002A4AB0"/>
    <w:rsid w:val="002A728F"/>
    <w:rsid w:val="002B50C4"/>
    <w:rsid w:val="002C486F"/>
    <w:rsid w:val="002C5F43"/>
    <w:rsid w:val="002C75D3"/>
    <w:rsid w:val="002C7E6C"/>
    <w:rsid w:val="002E49CB"/>
    <w:rsid w:val="002E6DC6"/>
    <w:rsid w:val="00300EF7"/>
    <w:rsid w:val="00301705"/>
    <w:rsid w:val="003062A8"/>
    <w:rsid w:val="003171A1"/>
    <w:rsid w:val="00320DA5"/>
    <w:rsid w:val="00321408"/>
    <w:rsid w:val="00326116"/>
    <w:rsid w:val="003345EA"/>
    <w:rsid w:val="00343144"/>
    <w:rsid w:val="003431B1"/>
    <w:rsid w:val="003441D8"/>
    <w:rsid w:val="003443C0"/>
    <w:rsid w:val="00344B58"/>
    <w:rsid w:val="0034538E"/>
    <w:rsid w:val="0035272C"/>
    <w:rsid w:val="0035767B"/>
    <w:rsid w:val="00363383"/>
    <w:rsid w:val="003675F8"/>
    <w:rsid w:val="00367B0E"/>
    <w:rsid w:val="00371B3E"/>
    <w:rsid w:val="003802DF"/>
    <w:rsid w:val="0038203A"/>
    <w:rsid w:val="00382861"/>
    <w:rsid w:val="0039314C"/>
    <w:rsid w:val="00397135"/>
    <w:rsid w:val="0039753C"/>
    <w:rsid w:val="00397FF8"/>
    <w:rsid w:val="003B51D0"/>
    <w:rsid w:val="003B5514"/>
    <w:rsid w:val="003B70B9"/>
    <w:rsid w:val="003C0A6E"/>
    <w:rsid w:val="003C268E"/>
    <w:rsid w:val="003C3192"/>
    <w:rsid w:val="003C7317"/>
    <w:rsid w:val="003D1D83"/>
    <w:rsid w:val="003E2A7B"/>
    <w:rsid w:val="003E4D8C"/>
    <w:rsid w:val="003E79DA"/>
    <w:rsid w:val="003E7ECD"/>
    <w:rsid w:val="003F049A"/>
    <w:rsid w:val="003F5D6D"/>
    <w:rsid w:val="00402555"/>
    <w:rsid w:val="00413A89"/>
    <w:rsid w:val="004200BB"/>
    <w:rsid w:val="00422A30"/>
    <w:rsid w:val="0042356E"/>
    <w:rsid w:val="00430704"/>
    <w:rsid w:val="00432DE6"/>
    <w:rsid w:val="004333F9"/>
    <w:rsid w:val="004334C5"/>
    <w:rsid w:val="00440286"/>
    <w:rsid w:val="00451B72"/>
    <w:rsid w:val="00471F6E"/>
    <w:rsid w:val="00477DDE"/>
    <w:rsid w:val="00482399"/>
    <w:rsid w:val="00496A61"/>
    <w:rsid w:val="004A281E"/>
    <w:rsid w:val="004A6522"/>
    <w:rsid w:val="004B0BB5"/>
    <w:rsid w:val="004B2A26"/>
    <w:rsid w:val="004B2F65"/>
    <w:rsid w:val="004B6E44"/>
    <w:rsid w:val="004B6F7B"/>
    <w:rsid w:val="004C680D"/>
    <w:rsid w:val="004C7C24"/>
    <w:rsid w:val="004E12D9"/>
    <w:rsid w:val="004E45CE"/>
    <w:rsid w:val="004E4DDD"/>
    <w:rsid w:val="004E64F1"/>
    <w:rsid w:val="004F222B"/>
    <w:rsid w:val="004F450E"/>
    <w:rsid w:val="004F5FD9"/>
    <w:rsid w:val="004F7372"/>
    <w:rsid w:val="00503290"/>
    <w:rsid w:val="00503930"/>
    <w:rsid w:val="0051230B"/>
    <w:rsid w:val="00515211"/>
    <w:rsid w:val="005169F1"/>
    <w:rsid w:val="005177EC"/>
    <w:rsid w:val="00530C4A"/>
    <w:rsid w:val="00532DB0"/>
    <w:rsid w:val="005330FE"/>
    <w:rsid w:val="00533EDB"/>
    <w:rsid w:val="00546E92"/>
    <w:rsid w:val="0055214E"/>
    <w:rsid w:val="00561169"/>
    <w:rsid w:val="005704E7"/>
    <w:rsid w:val="0057722F"/>
    <w:rsid w:val="00583747"/>
    <w:rsid w:val="00583F78"/>
    <w:rsid w:val="005852FB"/>
    <w:rsid w:val="00585C9A"/>
    <w:rsid w:val="00591F2A"/>
    <w:rsid w:val="0059354E"/>
    <w:rsid w:val="005A3E97"/>
    <w:rsid w:val="005A64F1"/>
    <w:rsid w:val="005A7862"/>
    <w:rsid w:val="005B24F1"/>
    <w:rsid w:val="005B2FA1"/>
    <w:rsid w:val="005B4AE7"/>
    <w:rsid w:val="005C61B6"/>
    <w:rsid w:val="005D0F65"/>
    <w:rsid w:val="005F176F"/>
    <w:rsid w:val="005F1AEA"/>
    <w:rsid w:val="005F5FE0"/>
    <w:rsid w:val="006005E9"/>
    <w:rsid w:val="00600AF1"/>
    <w:rsid w:val="006013BB"/>
    <w:rsid w:val="00604AAB"/>
    <w:rsid w:val="006066A2"/>
    <w:rsid w:val="0061491C"/>
    <w:rsid w:val="00615346"/>
    <w:rsid w:val="00620EE7"/>
    <w:rsid w:val="00623FFE"/>
    <w:rsid w:val="00626022"/>
    <w:rsid w:val="006260DC"/>
    <w:rsid w:val="0063102D"/>
    <w:rsid w:val="00631F50"/>
    <w:rsid w:val="006325EA"/>
    <w:rsid w:val="00636EF7"/>
    <w:rsid w:val="00646A4A"/>
    <w:rsid w:val="00647329"/>
    <w:rsid w:val="00652F1C"/>
    <w:rsid w:val="0065309C"/>
    <w:rsid w:val="00654BA4"/>
    <w:rsid w:val="00662C46"/>
    <w:rsid w:val="00670791"/>
    <w:rsid w:val="0067314B"/>
    <w:rsid w:val="0068012D"/>
    <w:rsid w:val="006802EE"/>
    <w:rsid w:val="006820EC"/>
    <w:rsid w:val="006831E4"/>
    <w:rsid w:val="006856C5"/>
    <w:rsid w:val="0068757E"/>
    <w:rsid w:val="00690CBB"/>
    <w:rsid w:val="006A12EB"/>
    <w:rsid w:val="006A59A0"/>
    <w:rsid w:val="006A5FFB"/>
    <w:rsid w:val="006B312A"/>
    <w:rsid w:val="006B3A2A"/>
    <w:rsid w:val="006B46A2"/>
    <w:rsid w:val="006B7DC1"/>
    <w:rsid w:val="006C16AB"/>
    <w:rsid w:val="006D022D"/>
    <w:rsid w:val="006D48B9"/>
    <w:rsid w:val="006D7043"/>
    <w:rsid w:val="006E3963"/>
    <w:rsid w:val="006F30C4"/>
    <w:rsid w:val="006F30D3"/>
    <w:rsid w:val="006F3538"/>
    <w:rsid w:val="006F6CD5"/>
    <w:rsid w:val="006F7037"/>
    <w:rsid w:val="0070226E"/>
    <w:rsid w:val="007029A4"/>
    <w:rsid w:val="007120AE"/>
    <w:rsid w:val="00713B25"/>
    <w:rsid w:val="00714ACC"/>
    <w:rsid w:val="0072171C"/>
    <w:rsid w:val="00722A8B"/>
    <w:rsid w:val="00723263"/>
    <w:rsid w:val="00727CD6"/>
    <w:rsid w:val="00732126"/>
    <w:rsid w:val="00733FA6"/>
    <w:rsid w:val="0073402C"/>
    <w:rsid w:val="00737864"/>
    <w:rsid w:val="00737C52"/>
    <w:rsid w:val="00743519"/>
    <w:rsid w:val="00760089"/>
    <w:rsid w:val="00760F95"/>
    <w:rsid w:val="0076259A"/>
    <w:rsid w:val="00766BFF"/>
    <w:rsid w:val="00776E62"/>
    <w:rsid w:val="007804A2"/>
    <w:rsid w:val="00782F11"/>
    <w:rsid w:val="007836B0"/>
    <w:rsid w:val="00785BBD"/>
    <w:rsid w:val="007873C8"/>
    <w:rsid w:val="0079109E"/>
    <w:rsid w:val="00793787"/>
    <w:rsid w:val="00793F2B"/>
    <w:rsid w:val="007975D4"/>
    <w:rsid w:val="007A002A"/>
    <w:rsid w:val="007A5FC1"/>
    <w:rsid w:val="007A7FA2"/>
    <w:rsid w:val="007B3FE3"/>
    <w:rsid w:val="007B5C14"/>
    <w:rsid w:val="007B7B61"/>
    <w:rsid w:val="007C554D"/>
    <w:rsid w:val="007C7A55"/>
    <w:rsid w:val="007D6545"/>
    <w:rsid w:val="007E1D1F"/>
    <w:rsid w:val="007E71C8"/>
    <w:rsid w:val="007F02E7"/>
    <w:rsid w:val="00800AD9"/>
    <w:rsid w:val="00805537"/>
    <w:rsid w:val="008072C3"/>
    <w:rsid w:val="00811276"/>
    <w:rsid w:val="00824F42"/>
    <w:rsid w:val="00831122"/>
    <w:rsid w:val="008319A5"/>
    <w:rsid w:val="00833A6F"/>
    <w:rsid w:val="008377AA"/>
    <w:rsid w:val="00850A0C"/>
    <w:rsid w:val="00851D68"/>
    <w:rsid w:val="0086291C"/>
    <w:rsid w:val="00862CFA"/>
    <w:rsid w:val="00863699"/>
    <w:rsid w:val="008835B3"/>
    <w:rsid w:val="00884520"/>
    <w:rsid w:val="0088463C"/>
    <w:rsid w:val="00885FAE"/>
    <w:rsid w:val="008958B1"/>
    <w:rsid w:val="008A04E4"/>
    <w:rsid w:val="008A108F"/>
    <w:rsid w:val="008A132D"/>
    <w:rsid w:val="008A44C2"/>
    <w:rsid w:val="008B6A30"/>
    <w:rsid w:val="008C0F55"/>
    <w:rsid w:val="008C1D0D"/>
    <w:rsid w:val="008C5C40"/>
    <w:rsid w:val="008C74E4"/>
    <w:rsid w:val="008E50ED"/>
    <w:rsid w:val="008F1A4C"/>
    <w:rsid w:val="008F3CC3"/>
    <w:rsid w:val="008F5141"/>
    <w:rsid w:val="009030B0"/>
    <w:rsid w:val="009033E7"/>
    <w:rsid w:val="009044D3"/>
    <w:rsid w:val="00922DE1"/>
    <w:rsid w:val="0093437B"/>
    <w:rsid w:val="00941181"/>
    <w:rsid w:val="00944BBE"/>
    <w:rsid w:val="00945B6D"/>
    <w:rsid w:val="00954953"/>
    <w:rsid w:val="009668C4"/>
    <w:rsid w:val="0097085D"/>
    <w:rsid w:val="0097605E"/>
    <w:rsid w:val="00982F36"/>
    <w:rsid w:val="00983FD8"/>
    <w:rsid w:val="00985B43"/>
    <w:rsid w:val="009977D4"/>
    <w:rsid w:val="009A76F8"/>
    <w:rsid w:val="009B2184"/>
    <w:rsid w:val="009C35AA"/>
    <w:rsid w:val="009C5FC6"/>
    <w:rsid w:val="009D05F0"/>
    <w:rsid w:val="009D12C2"/>
    <w:rsid w:val="009D78FE"/>
    <w:rsid w:val="009E03C3"/>
    <w:rsid w:val="009E0D01"/>
    <w:rsid w:val="009E3167"/>
    <w:rsid w:val="009F1774"/>
    <w:rsid w:val="009F66CD"/>
    <w:rsid w:val="009F7C7B"/>
    <w:rsid w:val="00A01F67"/>
    <w:rsid w:val="00A0377E"/>
    <w:rsid w:val="00A03E84"/>
    <w:rsid w:val="00A05A15"/>
    <w:rsid w:val="00A16DE8"/>
    <w:rsid w:val="00A2719E"/>
    <w:rsid w:val="00A31DB8"/>
    <w:rsid w:val="00A32200"/>
    <w:rsid w:val="00A3289D"/>
    <w:rsid w:val="00A406C8"/>
    <w:rsid w:val="00A5159D"/>
    <w:rsid w:val="00A52622"/>
    <w:rsid w:val="00A53F26"/>
    <w:rsid w:val="00A64D10"/>
    <w:rsid w:val="00A730E1"/>
    <w:rsid w:val="00A82811"/>
    <w:rsid w:val="00A860CC"/>
    <w:rsid w:val="00A93319"/>
    <w:rsid w:val="00A97244"/>
    <w:rsid w:val="00AA0338"/>
    <w:rsid w:val="00AA66BF"/>
    <w:rsid w:val="00AB5D90"/>
    <w:rsid w:val="00AB6776"/>
    <w:rsid w:val="00AB6EE2"/>
    <w:rsid w:val="00AB72BF"/>
    <w:rsid w:val="00AC1626"/>
    <w:rsid w:val="00AD0310"/>
    <w:rsid w:val="00AD1CE9"/>
    <w:rsid w:val="00AD3568"/>
    <w:rsid w:val="00AE2F22"/>
    <w:rsid w:val="00AE4F25"/>
    <w:rsid w:val="00AE661D"/>
    <w:rsid w:val="00AE7FA2"/>
    <w:rsid w:val="00AF61E3"/>
    <w:rsid w:val="00B04522"/>
    <w:rsid w:val="00B06E09"/>
    <w:rsid w:val="00B14505"/>
    <w:rsid w:val="00B153A4"/>
    <w:rsid w:val="00B22886"/>
    <w:rsid w:val="00B24BC4"/>
    <w:rsid w:val="00B251B8"/>
    <w:rsid w:val="00B2561A"/>
    <w:rsid w:val="00B25919"/>
    <w:rsid w:val="00B32B41"/>
    <w:rsid w:val="00B40D39"/>
    <w:rsid w:val="00B465E2"/>
    <w:rsid w:val="00B50539"/>
    <w:rsid w:val="00B60E94"/>
    <w:rsid w:val="00B739F8"/>
    <w:rsid w:val="00B830BB"/>
    <w:rsid w:val="00B8557E"/>
    <w:rsid w:val="00BA31C1"/>
    <w:rsid w:val="00BA583B"/>
    <w:rsid w:val="00BB2621"/>
    <w:rsid w:val="00BC0C83"/>
    <w:rsid w:val="00BC16EB"/>
    <w:rsid w:val="00BC1AD4"/>
    <w:rsid w:val="00BC2E91"/>
    <w:rsid w:val="00BC30AD"/>
    <w:rsid w:val="00BD6837"/>
    <w:rsid w:val="00BE1852"/>
    <w:rsid w:val="00BE2F88"/>
    <w:rsid w:val="00BE3E11"/>
    <w:rsid w:val="00BE4D41"/>
    <w:rsid w:val="00BE5C7E"/>
    <w:rsid w:val="00BE676E"/>
    <w:rsid w:val="00BE693C"/>
    <w:rsid w:val="00BF3497"/>
    <w:rsid w:val="00BF591F"/>
    <w:rsid w:val="00BF6905"/>
    <w:rsid w:val="00C01192"/>
    <w:rsid w:val="00C01E3A"/>
    <w:rsid w:val="00C04219"/>
    <w:rsid w:val="00C16A4A"/>
    <w:rsid w:val="00C20141"/>
    <w:rsid w:val="00C218C0"/>
    <w:rsid w:val="00C222BD"/>
    <w:rsid w:val="00C27684"/>
    <w:rsid w:val="00C34447"/>
    <w:rsid w:val="00C40869"/>
    <w:rsid w:val="00C4358A"/>
    <w:rsid w:val="00C452C0"/>
    <w:rsid w:val="00C50F4C"/>
    <w:rsid w:val="00C52215"/>
    <w:rsid w:val="00C5225F"/>
    <w:rsid w:val="00C614D8"/>
    <w:rsid w:val="00C665F8"/>
    <w:rsid w:val="00C728C5"/>
    <w:rsid w:val="00C74F47"/>
    <w:rsid w:val="00C7691C"/>
    <w:rsid w:val="00C76EDB"/>
    <w:rsid w:val="00C8003A"/>
    <w:rsid w:val="00C81DF3"/>
    <w:rsid w:val="00C83805"/>
    <w:rsid w:val="00C8459B"/>
    <w:rsid w:val="00C84807"/>
    <w:rsid w:val="00C8499E"/>
    <w:rsid w:val="00C94C9C"/>
    <w:rsid w:val="00C9770E"/>
    <w:rsid w:val="00CB3779"/>
    <w:rsid w:val="00CC482C"/>
    <w:rsid w:val="00CC7C0A"/>
    <w:rsid w:val="00CC7F4F"/>
    <w:rsid w:val="00CD5D49"/>
    <w:rsid w:val="00CD7E2D"/>
    <w:rsid w:val="00CE1A80"/>
    <w:rsid w:val="00CE42C5"/>
    <w:rsid w:val="00CF024F"/>
    <w:rsid w:val="00D05131"/>
    <w:rsid w:val="00D1358A"/>
    <w:rsid w:val="00D141EC"/>
    <w:rsid w:val="00D17F25"/>
    <w:rsid w:val="00D20FD2"/>
    <w:rsid w:val="00D233BB"/>
    <w:rsid w:val="00D327C0"/>
    <w:rsid w:val="00D34B2E"/>
    <w:rsid w:val="00D34DCA"/>
    <w:rsid w:val="00D47AB3"/>
    <w:rsid w:val="00D5021D"/>
    <w:rsid w:val="00D84EF0"/>
    <w:rsid w:val="00D91C0D"/>
    <w:rsid w:val="00D92418"/>
    <w:rsid w:val="00DB080F"/>
    <w:rsid w:val="00DB3907"/>
    <w:rsid w:val="00DB4A2B"/>
    <w:rsid w:val="00DC1257"/>
    <w:rsid w:val="00DC6296"/>
    <w:rsid w:val="00DC663A"/>
    <w:rsid w:val="00DD3C6D"/>
    <w:rsid w:val="00DD6E17"/>
    <w:rsid w:val="00DE08FE"/>
    <w:rsid w:val="00DE2B8D"/>
    <w:rsid w:val="00DE66FA"/>
    <w:rsid w:val="00DF22E5"/>
    <w:rsid w:val="00E01448"/>
    <w:rsid w:val="00E01E94"/>
    <w:rsid w:val="00E0572D"/>
    <w:rsid w:val="00E118BB"/>
    <w:rsid w:val="00E16BA9"/>
    <w:rsid w:val="00E229F4"/>
    <w:rsid w:val="00E26A59"/>
    <w:rsid w:val="00E426FF"/>
    <w:rsid w:val="00E436BD"/>
    <w:rsid w:val="00E46DB4"/>
    <w:rsid w:val="00E476AF"/>
    <w:rsid w:val="00E51730"/>
    <w:rsid w:val="00E54036"/>
    <w:rsid w:val="00E55DCC"/>
    <w:rsid w:val="00E55EBE"/>
    <w:rsid w:val="00E575CB"/>
    <w:rsid w:val="00E61A85"/>
    <w:rsid w:val="00E64135"/>
    <w:rsid w:val="00E67662"/>
    <w:rsid w:val="00E67938"/>
    <w:rsid w:val="00E71CD7"/>
    <w:rsid w:val="00E72458"/>
    <w:rsid w:val="00E75FC0"/>
    <w:rsid w:val="00E80718"/>
    <w:rsid w:val="00E83048"/>
    <w:rsid w:val="00E86C81"/>
    <w:rsid w:val="00E96C6F"/>
    <w:rsid w:val="00EA4C97"/>
    <w:rsid w:val="00EA56A0"/>
    <w:rsid w:val="00EC0ACA"/>
    <w:rsid w:val="00EC0DE6"/>
    <w:rsid w:val="00ED267F"/>
    <w:rsid w:val="00ED5764"/>
    <w:rsid w:val="00EE328C"/>
    <w:rsid w:val="00EE3A67"/>
    <w:rsid w:val="00EE45DD"/>
    <w:rsid w:val="00EE54CF"/>
    <w:rsid w:val="00EE6246"/>
    <w:rsid w:val="00EF0606"/>
    <w:rsid w:val="00F112FE"/>
    <w:rsid w:val="00F11FF1"/>
    <w:rsid w:val="00F21113"/>
    <w:rsid w:val="00F23723"/>
    <w:rsid w:val="00F245A3"/>
    <w:rsid w:val="00F36A53"/>
    <w:rsid w:val="00F42BC5"/>
    <w:rsid w:val="00F62542"/>
    <w:rsid w:val="00F64749"/>
    <w:rsid w:val="00F72113"/>
    <w:rsid w:val="00F72B08"/>
    <w:rsid w:val="00F73155"/>
    <w:rsid w:val="00F76937"/>
    <w:rsid w:val="00F76AD4"/>
    <w:rsid w:val="00F85BAE"/>
    <w:rsid w:val="00F9238C"/>
    <w:rsid w:val="00F9562B"/>
    <w:rsid w:val="00F96F57"/>
    <w:rsid w:val="00FA0355"/>
    <w:rsid w:val="00FA0D67"/>
    <w:rsid w:val="00FA3A0D"/>
    <w:rsid w:val="00FA550A"/>
    <w:rsid w:val="00FA78FD"/>
    <w:rsid w:val="00FD4BE9"/>
    <w:rsid w:val="00FE0139"/>
    <w:rsid w:val="00FE0574"/>
    <w:rsid w:val="00FE26BC"/>
    <w:rsid w:val="00F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60497C"/>
  <w14:defaultImageDpi w14:val="330"/>
  <w15:chartTrackingRefBased/>
  <w15:docId w15:val="{89974352-A8F6-4956-8FD5-10431F96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7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C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C0A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C0A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C0A"/>
    <w:rPr>
      <w:rFonts w:ascii="Segoe UI" w:hAnsi="Segoe UI" w:cs="Segoe UI"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922D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5FF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40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6C8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A40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6C8"/>
    <w:rPr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48239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8239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8239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82399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10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Caron</dc:creator>
  <cp:keywords/>
  <dc:description/>
  <cp:lastModifiedBy>Nicholas  Caron</cp:lastModifiedBy>
  <cp:revision>36</cp:revision>
  <dcterms:created xsi:type="dcterms:W3CDTF">2024-02-21T19:22:00Z</dcterms:created>
  <dcterms:modified xsi:type="dcterms:W3CDTF">2024-05-06T18:03:00Z</dcterms:modified>
</cp:coreProperties>
</file>