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B51" w:rsidRPr="001A182B" w:rsidRDefault="002E7B51" w:rsidP="002E7B51">
      <w:pPr>
        <w:pStyle w:val="Introduction"/>
        <w:rPr>
          <w:lang w:val="en-US"/>
        </w:rPr>
      </w:pPr>
      <w:r w:rsidRPr="001A182B">
        <w:rPr>
          <w:lang w:val="en-US"/>
        </w:rPr>
        <w:t xml:space="preserve">Additional files 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>Additional file 1_CONSORT-EHEALTH_UNformat_citations - Reporting guidelines - CONSORT-EHEALTH (Quantitative component of the study)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>Additional file 2_CHERRIES_UNformat citations - Reporting guidelines – CHERRIES (for the online questionnaire)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>Additional file 3_COREQ_UNformat citations - Reporting guidelines – COREQ (Qualitative component of the study)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>Additional file 4_GRAMMS_UNformat citations- Reporting guidelines – GRAMMS (Mixed methods component of the study)</w:t>
      </w:r>
    </w:p>
    <w:p w:rsidR="002E7B51" w:rsidRPr="001A182B" w:rsidRDefault="002E7B51" w:rsidP="002E7B51">
      <w:pPr>
        <w:pStyle w:val="Texte"/>
        <w:rPr>
          <w:lang w:val="en-CA" w:eastAsia="fr-FR"/>
        </w:rPr>
      </w:pPr>
      <w:r w:rsidRPr="00544D34">
        <w:rPr>
          <w:lang w:val="en-CA" w:eastAsia="fr-FR"/>
        </w:rPr>
        <w:t xml:space="preserve">Additional file 5. </w:t>
      </w:r>
      <w:r w:rsidRPr="001A182B">
        <w:rPr>
          <w:lang w:val="en-CA" w:eastAsia="fr-FR"/>
        </w:rPr>
        <w:t xml:space="preserve">Questionnaire_July6 – Online questionnaire developed for the study 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>Additional file 6. Joint display(</w:t>
      </w:r>
      <w:proofErr w:type="spellStart"/>
      <w:r w:rsidRPr="001A182B">
        <w:rPr>
          <w:lang w:val="en-US" w:eastAsia="fr-FR"/>
        </w:rPr>
        <w:t>Unformat</w:t>
      </w:r>
      <w:proofErr w:type="spellEnd"/>
      <w:r w:rsidRPr="001A182B">
        <w:rPr>
          <w:lang w:val="en-US" w:eastAsia="fr-FR"/>
        </w:rPr>
        <w:t>) – Joint display showing the integration of quantitative and qualitative data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 xml:space="preserve">Additional file 7. VP simulation design elements – Quantitative findings 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 xml:space="preserve">Additional file 8. Techno acceptance – Quantitative findings based on the Technology Acceptance Model </w:t>
      </w:r>
    </w:p>
    <w:p w:rsidR="002E7B51" w:rsidRPr="001A182B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 xml:space="preserve">Additional file 9. Simulation' role to support practice – Quantitative findings </w:t>
      </w:r>
    </w:p>
    <w:p w:rsidR="002E7B51" w:rsidRPr="006235E8" w:rsidRDefault="002E7B51" w:rsidP="002E7B51">
      <w:pPr>
        <w:pStyle w:val="Texte"/>
        <w:rPr>
          <w:lang w:val="en-US" w:eastAsia="fr-FR"/>
        </w:rPr>
      </w:pPr>
      <w:r w:rsidRPr="001A182B">
        <w:rPr>
          <w:lang w:val="en-US" w:eastAsia="fr-FR"/>
        </w:rPr>
        <w:t>Additional file 10. Achievement learning objectives – Quantitative findings</w:t>
      </w:r>
      <w:r>
        <w:rPr>
          <w:lang w:val="en-US" w:eastAsia="fr-FR"/>
        </w:rPr>
        <w:t xml:space="preserve"> </w:t>
      </w:r>
    </w:p>
    <w:p w:rsidR="00EA5130" w:rsidRDefault="00EA5130">
      <w:bookmarkStart w:id="0" w:name="_GoBack"/>
      <w:bookmarkEnd w:id="0"/>
    </w:p>
    <w:sectPr w:rsidR="00EA5130" w:rsidSect="00256167">
      <w:footerReference w:type="default" r:id="rId4"/>
      <w:pgSz w:w="12240" w:h="15840"/>
      <w:pgMar w:top="1440" w:right="1800" w:bottom="1440" w:left="1800" w:header="708" w:footer="708" w:gutter="0"/>
      <w:lnNumType w:countBy="1" w:restart="continuous"/>
      <w:pgNumType w:start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9787925"/>
      <w:docPartObj>
        <w:docPartGallery w:val="Page Numbers (Bottom of Page)"/>
        <w:docPartUnique/>
      </w:docPartObj>
    </w:sdtPr>
    <w:sdtEndPr/>
    <w:sdtContent>
      <w:p w:rsidR="00A3219F" w:rsidRDefault="002E7B5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E7B51">
          <w:rPr>
            <w:noProof/>
            <w:lang w:val="fr-FR"/>
          </w:rPr>
          <w:t>0</w:t>
        </w:r>
        <w:r>
          <w:fldChar w:fldCharType="end"/>
        </w:r>
      </w:p>
    </w:sdtContent>
  </w:sdt>
  <w:p w:rsidR="00A3219F" w:rsidRDefault="002E7B5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B51"/>
    <w:rsid w:val="002E7B51"/>
    <w:rsid w:val="00EA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CAD3F6-3594-4C4E-83C3-4347EA9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B51"/>
    <w:pPr>
      <w:spacing w:line="240" w:lineRule="auto"/>
      <w:jc w:val="both"/>
    </w:pPr>
    <w:rPr>
      <w:rFonts w:ascii="Arial Narrow" w:hAnsi="Arial Narrow"/>
      <w:sz w:val="24"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E7B5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E7B51"/>
    <w:rPr>
      <w:rFonts w:ascii="Arial Narrow" w:hAnsi="Arial Narrow"/>
      <w:sz w:val="24"/>
      <w:lang w:val="fr-CA"/>
    </w:rPr>
  </w:style>
  <w:style w:type="paragraph" w:customStyle="1" w:styleId="Texte">
    <w:name w:val="Texte"/>
    <w:qFormat/>
    <w:rsid w:val="002E7B51"/>
    <w:pPr>
      <w:spacing w:after="240" w:line="480" w:lineRule="auto"/>
      <w:jc w:val="both"/>
    </w:pPr>
    <w:rPr>
      <w:rFonts w:ascii="Arial Narrow" w:hAnsi="Arial Narrow"/>
      <w:sz w:val="24"/>
      <w:lang w:val="fr-CA"/>
    </w:rPr>
  </w:style>
  <w:style w:type="paragraph" w:customStyle="1" w:styleId="Introduction">
    <w:name w:val="Introduction"/>
    <w:next w:val="Texte"/>
    <w:qFormat/>
    <w:rsid w:val="002E7B51"/>
    <w:pPr>
      <w:spacing w:after="200" w:line="276" w:lineRule="auto"/>
      <w:outlineLvl w:val="0"/>
    </w:pPr>
    <w:rPr>
      <w:rFonts w:ascii="Arial" w:eastAsia="Times New Roman" w:hAnsi="Arial" w:cs="Times New Roman"/>
      <w:b/>
      <w:bCs/>
      <w:sz w:val="36"/>
      <w:szCs w:val="36"/>
      <w:lang w:val="fr-CA" w:eastAsia="fr-FR"/>
    </w:rPr>
  </w:style>
  <w:style w:type="character" w:styleId="LineNumber">
    <w:name w:val="line number"/>
    <w:basedOn w:val="DefaultParagraphFont"/>
    <w:uiPriority w:val="99"/>
    <w:semiHidden/>
    <w:unhideWhenUsed/>
    <w:rsid w:val="002E7B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876</Characters>
  <Application>Microsoft Office Word</Application>
  <DocSecurity>0</DocSecurity>
  <Lines>7</Lines>
  <Paragraphs>2</Paragraphs>
  <ScaleCrop>false</ScaleCrop>
  <Company>Springer Nature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2020-07-16T07:52:00Z</dcterms:created>
  <dcterms:modified xsi:type="dcterms:W3CDTF">2020-07-16T07:52:00Z</dcterms:modified>
</cp:coreProperties>
</file>