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1EF6DF8" w14:textId="2E52AD0F" w:rsidR="002F404C" w:rsidRPr="002F404C" w:rsidRDefault="002F404C" w:rsidP="002F404C">
      <w:pPr>
        <w:rPr>
          <w:rFonts w:asciiTheme="majorBidi" w:hAnsiTheme="majorBidi" w:cstheme="majorBidi"/>
          <w:sz w:val="24"/>
          <w:szCs w:val="24"/>
        </w:rPr>
      </w:pPr>
      <w:r w:rsidRPr="002F404C">
        <w:rPr>
          <w:rFonts w:asciiTheme="majorBidi" w:hAnsiTheme="majorBidi" w:cstheme="majorBidi"/>
          <w:sz w:val="24"/>
          <w:szCs w:val="24"/>
        </w:rPr>
        <w:t>Table of variables</w:t>
      </w:r>
      <w:r w:rsidR="00012742">
        <w:rPr>
          <w:rFonts w:asciiTheme="majorBidi" w:hAnsiTheme="majorBidi" w:cstheme="majorBidi"/>
          <w:sz w:val="24"/>
          <w:szCs w:val="24"/>
        </w:rPr>
        <w:t xml:space="preserve"> and medical evaluation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28"/>
        <w:gridCol w:w="921"/>
        <w:gridCol w:w="841"/>
        <w:gridCol w:w="880"/>
        <w:gridCol w:w="880"/>
        <w:gridCol w:w="880"/>
        <w:gridCol w:w="880"/>
        <w:gridCol w:w="880"/>
        <w:gridCol w:w="880"/>
        <w:gridCol w:w="880"/>
      </w:tblGrid>
      <w:tr w:rsidR="002F404C" w:rsidRPr="002F404C" w14:paraId="26F85EE7" w14:textId="77777777" w:rsidTr="002F404C">
        <w:tc>
          <w:tcPr>
            <w:tcW w:w="1428" w:type="dxa"/>
          </w:tcPr>
          <w:p w14:paraId="6671DC4C" w14:textId="18E6C22A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V</w:t>
            </w:r>
            <w:r w:rsidRPr="002F404C">
              <w:rPr>
                <w:rFonts w:asciiTheme="majorBidi" w:hAnsiTheme="majorBidi" w:cstheme="majorBidi"/>
                <w:sz w:val="20"/>
                <w:szCs w:val="20"/>
              </w:rPr>
              <w:t>ariable</w:t>
            </w:r>
          </w:p>
        </w:tc>
        <w:tc>
          <w:tcPr>
            <w:tcW w:w="921" w:type="dxa"/>
          </w:tcPr>
          <w:p w14:paraId="391D2EFE" w14:textId="4BA99C83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Baseline</w:t>
            </w:r>
          </w:p>
        </w:tc>
        <w:tc>
          <w:tcPr>
            <w:tcW w:w="841" w:type="dxa"/>
          </w:tcPr>
          <w:p w14:paraId="2FA0A8E1" w14:textId="44E62EB3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1 Month</w:t>
            </w:r>
          </w:p>
        </w:tc>
        <w:tc>
          <w:tcPr>
            <w:tcW w:w="880" w:type="dxa"/>
          </w:tcPr>
          <w:p w14:paraId="417B9B13" w14:textId="4D9A631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3 Months</w:t>
            </w:r>
          </w:p>
        </w:tc>
        <w:tc>
          <w:tcPr>
            <w:tcW w:w="880" w:type="dxa"/>
          </w:tcPr>
          <w:p w14:paraId="3DF911DA" w14:textId="36D84FEF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6 Months</w:t>
            </w:r>
          </w:p>
        </w:tc>
        <w:tc>
          <w:tcPr>
            <w:tcW w:w="880" w:type="dxa"/>
          </w:tcPr>
          <w:p w14:paraId="172EABE5" w14:textId="237F50DA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12 Months</w:t>
            </w:r>
          </w:p>
        </w:tc>
        <w:tc>
          <w:tcPr>
            <w:tcW w:w="880" w:type="dxa"/>
          </w:tcPr>
          <w:p w14:paraId="74851F8B" w14:textId="664D8A8B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18 Months</w:t>
            </w:r>
          </w:p>
        </w:tc>
        <w:tc>
          <w:tcPr>
            <w:tcW w:w="880" w:type="dxa"/>
          </w:tcPr>
          <w:p w14:paraId="32180FE8" w14:textId="47C8DE0C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24 Months</w:t>
            </w:r>
          </w:p>
        </w:tc>
        <w:tc>
          <w:tcPr>
            <w:tcW w:w="880" w:type="dxa"/>
          </w:tcPr>
          <w:p w14:paraId="60270D39" w14:textId="7FFB4D3E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30 Months</w:t>
            </w:r>
          </w:p>
        </w:tc>
        <w:tc>
          <w:tcPr>
            <w:tcW w:w="880" w:type="dxa"/>
          </w:tcPr>
          <w:p w14:paraId="55332AA8" w14:textId="66CF5063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36 Months</w:t>
            </w:r>
          </w:p>
        </w:tc>
      </w:tr>
      <w:tr w:rsidR="002F404C" w:rsidRPr="002F404C" w14:paraId="49DD91EC" w14:textId="77777777" w:rsidTr="002F404C">
        <w:tc>
          <w:tcPr>
            <w:tcW w:w="1428" w:type="dxa"/>
          </w:tcPr>
          <w:p w14:paraId="37DA741D" w14:textId="2984A46E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Age</w:t>
            </w:r>
          </w:p>
        </w:tc>
        <w:tc>
          <w:tcPr>
            <w:tcW w:w="921" w:type="dxa"/>
          </w:tcPr>
          <w:p w14:paraId="52A55523" w14:textId="0D0E2D72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E185D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2BC004B8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081DAF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0BAF514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F58B99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9D4931C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B1C72B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698C47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53769A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66404C26" w14:textId="77777777" w:rsidTr="002F404C">
        <w:tc>
          <w:tcPr>
            <w:tcW w:w="1428" w:type="dxa"/>
          </w:tcPr>
          <w:p w14:paraId="0F059F48" w14:textId="19468262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Gender</w:t>
            </w:r>
          </w:p>
        </w:tc>
        <w:tc>
          <w:tcPr>
            <w:tcW w:w="921" w:type="dxa"/>
          </w:tcPr>
          <w:p w14:paraId="65BC432D" w14:textId="73F238BD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E185D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026A1421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A92F65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301B5A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3A2F281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3E1E18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31579C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9EC9E7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588A57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7A5DD681" w14:textId="77777777" w:rsidTr="002F404C">
        <w:tc>
          <w:tcPr>
            <w:tcW w:w="1428" w:type="dxa"/>
          </w:tcPr>
          <w:p w14:paraId="5FDC7B01" w14:textId="577C69A0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Cardiovascular disease (CAD, Heart failure, arrhythmias, etc.)</w:t>
            </w:r>
          </w:p>
        </w:tc>
        <w:tc>
          <w:tcPr>
            <w:tcW w:w="921" w:type="dxa"/>
          </w:tcPr>
          <w:p w14:paraId="2867C89B" w14:textId="77777777" w:rsidR="002F404C" w:rsidRPr="007E185D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1" w:type="dxa"/>
          </w:tcPr>
          <w:p w14:paraId="3087A3B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EA0B9A3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6FE7C5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BF5763D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2C5F16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ECBD8C2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47757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9728B7C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36AA657C" w14:textId="77777777" w:rsidTr="002F404C">
        <w:tc>
          <w:tcPr>
            <w:tcW w:w="1428" w:type="dxa"/>
          </w:tcPr>
          <w:p w14:paraId="3A87924C" w14:textId="363F117B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Past medical history (DM, CKD, respiratory illness, HLP, etc.)</w:t>
            </w:r>
          </w:p>
        </w:tc>
        <w:tc>
          <w:tcPr>
            <w:tcW w:w="921" w:type="dxa"/>
          </w:tcPr>
          <w:p w14:paraId="7E044E7E" w14:textId="2E77B20F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E185D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0644234D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F0AE742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056C83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4B958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AB575E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E78E893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F7F182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9CE9EA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35DEF290" w14:textId="77777777" w:rsidTr="002F404C">
        <w:tc>
          <w:tcPr>
            <w:tcW w:w="1428" w:type="dxa"/>
          </w:tcPr>
          <w:p w14:paraId="5BDF4896" w14:textId="2EAEDED6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Drug history</w:t>
            </w:r>
          </w:p>
        </w:tc>
        <w:tc>
          <w:tcPr>
            <w:tcW w:w="921" w:type="dxa"/>
          </w:tcPr>
          <w:p w14:paraId="1FF07AD6" w14:textId="40F6A59E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E185D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67A51D23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45BA6CD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B1ACD3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E3F2FB7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916419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5DE397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94F18F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A7E99CD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669C6BAC" w14:textId="77777777" w:rsidTr="002F404C">
        <w:tc>
          <w:tcPr>
            <w:tcW w:w="1428" w:type="dxa"/>
          </w:tcPr>
          <w:p w14:paraId="7570C3D9" w14:textId="1E4AA7E4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Family history of cardiovascular disease (HTN, CAD, HF, etc.)</w:t>
            </w:r>
          </w:p>
        </w:tc>
        <w:tc>
          <w:tcPr>
            <w:tcW w:w="921" w:type="dxa"/>
          </w:tcPr>
          <w:p w14:paraId="02164BDB" w14:textId="513C72C4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7E185D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2C68B2F4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7A5FC6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5D1E4D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04621D8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D8D255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ADEA4E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A69A03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13342F4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595EAE26" w14:textId="77777777" w:rsidTr="002F404C">
        <w:tc>
          <w:tcPr>
            <w:tcW w:w="1428" w:type="dxa"/>
          </w:tcPr>
          <w:p w14:paraId="7D81BC39" w14:textId="407F1FE2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Smoking</w:t>
            </w:r>
          </w:p>
        </w:tc>
        <w:tc>
          <w:tcPr>
            <w:tcW w:w="921" w:type="dxa"/>
          </w:tcPr>
          <w:p w14:paraId="751EDD0D" w14:textId="71C300D3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624F6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3C132FC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71D19CC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273708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1B1384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6C89C9C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92CFBF1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DCA1C47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DAB8D7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4DC647C4" w14:textId="77777777" w:rsidTr="002F404C">
        <w:tc>
          <w:tcPr>
            <w:tcW w:w="1428" w:type="dxa"/>
          </w:tcPr>
          <w:p w14:paraId="2717582F" w14:textId="3C3D9F83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Tobacco use</w:t>
            </w:r>
          </w:p>
        </w:tc>
        <w:tc>
          <w:tcPr>
            <w:tcW w:w="921" w:type="dxa"/>
          </w:tcPr>
          <w:p w14:paraId="459EBD5E" w14:textId="6103A12D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624F6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75D3A51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3729EA1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F3C76C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DA6A163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8A4A2C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04C79E3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0ECD5B3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8CF24D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4F4E3F71" w14:textId="77777777" w:rsidTr="002F404C">
        <w:tc>
          <w:tcPr>
            <w:tcW w:w="1428" w:type="dxa"/>
          </w:tcPr>
          <w:p w14:paraId="19B85F27" w14:textId="42AC159A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Alcohol use</w:t>
            </w:r>
          </w:p>
        </w:tc>
        <w:tc>
          <w:tcPr>
            <w:tcW w:w="921" w:type="dxa"/>
          </w:tcPr>
          <w:p w14:paraId="5127085A" w14:textId="634B255F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624F6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6178437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DC196E8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6C7183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EF929A8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7C001E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C15B5BC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7E9DDB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1EA947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0C54DEE7" w14:textId="77777777" w:rsidTr="002F404C">
        <w:tc>
          <w:tcPr>
            <w:tcW w:w="1428" w:type="dxa"/>
          </w:tcPr>
          <w:p w14:paraId="30731545" w14:textId="5EC5881D" w:rsid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Allergy</w:t>
            </w:r>
          </w:p>
        </w:tc>
        <w:tc>
          <w:tcPr>
            <w:tcW w:w="921" w:type="dxa"/>
          </w:tcPr>
          <w:p w14:paraId="4A03CC36" w14:textId="54E5882D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F624F6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0EBE0CC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BFD3457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BCDC5B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027151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65FCBE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41DFC2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D5FA747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9A14EB3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35BADBDC" w14:textId="77777777" w:rsidTr="002F404C">
        <w:tc>
          <w:tcPr>
            <w:tcW w:w="1428" w:type="dxa"/>
          </w:tcPr>
          <w:p w14:paraId="215D7EAA" w14:textId="3A4BD263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Systolic Blood Pressure (SBP)</w:t>
            </w:r>
          </w:p>
        </w:tc>
        <w:tc>
          <w:tcPr>
            <w:tcW w:w="921" w:type="dxa"/>
          </w:tcPr>
          <w:p w14:paraId="1AD102D2" w14:textId="09D2F370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5F65FB91" w14:textId="7CD1D07F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6670DC3D" w14:textId="18389CEA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12BE05F3" w14:textId="4EE86B63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1EF70370" w14:textId="456C9F83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054B9018" w14:textId="733049AA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3EE3A93B" w14:textId="1E87003C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3EE02555" w14:textId="3C20D2D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3805131C" w14:textId="5245622A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2F404C" w:rsidRPr="002F404C" w14:paraId="06FE94C1" w14:textId="77777777" w:rsidTr="002F404C">
        <w:tc>
          <w:tcPr>
            <w:tcW w:w="1428" w:type="dxa"/>
          </w:tcPr>
          <w:p w14:paraId="5C9153B9" w14:textId="4AD3B9DA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Diastolic Blood Pressure (DBP)</w:t>
            </w:r>
          </w:p>
        </w:tc>
        <w:tc>
          <w:tcPr>
            <w:tcW w:w="921" w:type="dxa"/>
          </w:tcPr>
          <w:p w14:paraId="4E45C104" w14:textId="378DBCCF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650A8401" w14:textId="53911828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5F76F420" w14:textId="005890E6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718060B0" w14:textId="60BB7D4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650A43CF" w14:textId="13C1EFB4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55D85069" w14:textId="12158544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6691C1C8" w14:textId="5EA63002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00C3F63E" w14:textId="288CA04F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78CA612B" w14:textId="35EEB989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2F404C" w:rsidRPr="002F404C" w14:paraId="261AC3B3" w14:textId="77777777" w:rsidTr="002F404C">
        <w:tc>
          <w:tcPr>
            <w:tcW w:w="1428" w:type="dxa"/>
          </w:tcPr>
          <w:p w14:paraId="6F9D5EF1" w14:textId="22509783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Medication Adherence</w:t>
            </w:r>
          </w:p>
        </w:tc>
        <w:tc>
          <w:tcPr>
            <w:tcW w:w="921" w:type="dxa"/>
          </w:tcPr>
          <w:p w14:paraId="0350318D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1" w:type="dxa"/>
          </w:tcPr>
          <w:p w14:paraId="36899436" w14:textId="08D12ECC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5707B8FB" w14:textId="5BFCF00B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5E504C19" w14:textId="1191CF15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49844FE5" w14:textId="21C2207D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73F9E4D9" w14:textId="2F65164E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54CD3ECF" w14:textId="54157F55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60EF6D47" w14:textId="57C2C74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5C403414" w14:textId="6663E21B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2F404C" w:rsidRPr="002F404C" w14:paraId="40704107" w14:textId="77777777" w:rsidTr="002F404C">
        <w:tc>
          <w:tcPr>
            <w:tcW w:w="1428" w:type="dxa"/>
          </w:tcPr>
          <w:p w14:paraId="6BD27B19" w14:textId="20E6148E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Adverse Events</w:t>
            </w:r>
          </w:p>
        </w:tc>
        <w:tc>
          <w:tcPr>
            <w:tcW w:w="921" w:type="dxa"/>
          </w:tcPr>
          <w:p w14:paraId="04C95C7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1" w:type="dxa"/>
          </w:tcPr>
          <w:p w14:paraId="3BEC970C" w14:textId="35AF50E5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7E6B7714" w14:textId="21BF3BB5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7BC444A8" w14:textId="4062526A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338ACDC1" w14:textId="1700872D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6F042E2A" w14:textId="0A4E7496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0E6C0549" w14:textId="7EDB4A8C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61137717" w14:textId="3DC7D592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42CCA8B0" w14:textId="36590D7E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  <w:tr w:rsidR="002F404C" w:rsidRPr="002F404C" w14:paraId="1C4F56DD" w14:textId="77777777" w:rsidTr="002F404C">
        <w:tc>
          <w:tcPr>
            <w:tcW w:w="1428" w:type="dxa"/>
          </w:tcPr>
          <w:p w14:paraId="2D7B8242" w14:textId="1167713E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Blood and Urine Samples</w:t>
            </w:r>
          </w:p>
        </w:tc>
        <w:tc>
          <w:tcPr>
            <w:tcW w:w="921" w:type="dxa"/>
          </w:tcPr>
          <w:p w14:paraId="7640FA36" w14:textId="4870228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35CBDA7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888A99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DE020E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A5B76E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1EDDAE8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CF3BF5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E0023E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66E30B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5081F500" w14:textId="77777777" w:rsidTr="002F404C">
        <w:tc>
          <w:tcPr>
            <w:tcW w:w="1428" w:type="dxa"/>
          </w:tcPr>
          <w:p w14:paraId="2AC41E39" w14:textId="10E96811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Complete Blood Count (CBC)</w:t>
            </w:r>
          </w:p>
        </w:tc>
        <w:tc>
          <w:tcPr>
            <w:tcW w:w="921" w:type="dxa"/>
          </w:tcPr>
          <w:p w14:paraId="40C8448D" w14:textId="654A118A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5DFAB8E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693598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DDF001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F14317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4BAE01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034039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679750B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C8BF6A4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1CA05533" w14:textId="77777777" w:rsidTr="002F404C">
        <w:tc>
          <w:tcPr>
            <w:tcW w:w="1428" w:type="dxa"/>
          </w:tcPr>
          <w:p w14:paraId="270A031C" w14:textId="658FD244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Thyroid Function Test (TFT)</w:t>
            </w:r>
          </w:p>
        </w:tc>
        <w:tc>
          <w:tcPr>
            <w:tcW w:w="921" w:type="dxa"/>
          </w:tcPr>
          <w:p w14:paraId="46261C6B" w14:textId="59827390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3F1D072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7A7DAD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D83B0D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02310AD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C439303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76BD5F2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EFB887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2B032F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5D4BCF63" w14:textId="77777777" w:rsidTr="002F404C">
        <w:tc>
          <w:tcPr>
            <w:tcW w:w="1428" w:type="dxa"/>
          </w:tcPr>
          <w:p w14:paraId="7C70ABA7" w14:textId="7C9834A0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Blood Urea Nitrogen (BUN)</w:t>
            </w:r>
          </w:p>
        </w:tc>
        <w:tc>
          <w:tcPr>
            <w:tcW w:w="921" w:type="dxa"/>
          </w:tcPr>
          <w:p w14:paraId="097626B3" w14:textId="7627CBBE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14B74C6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6FB388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EB376F7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5E7D43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9C5572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2ADB28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CA7082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EF0F74B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58AEB44A" w14:textId="77777777" w:rsidTr="002F404C">
        <w:tc>
          <w:tcPr>
            <w:tcW w:w="1428" w:type="dxa"/>
          </w:tcPr>
          <w:p w14:paraId="1B868E9F" w14:textId="6FC02E55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Creatinine (Cr)</w:t>
            </w:r>
          </w:p>
        </w:tc>
        <w:tc>
          <w:tcPr>
            <w:tcW w:w="921" w:type="dxa"/>
          </w:tcPr>
          <w:p w14:paraId="141A3046" w14:textId="3ABE6BE4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4BBA9DFC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14B9AF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C86094B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D1F683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8EE34B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5691A6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C27F8E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483A06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7489AAE0" w14:textId="77777777" w:rsidTr="002F404C">
        <w:tc>
          <w:tcPr>
            <w:tcW w:w="1428" w:type="dxa"/>
          </w:tcPr>
          <w:p w14:paraId="7C608340" w14:textId="363DCACB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Serum Sodium (Na)</w:t>
            </w:r>
          </w:p>
        </w:tc>
        <w:tc>
          <w:tcPr>
            <w:tcW w:w="921" w:type="dxa"/>
          </w:tcPr>
          <w:p w14:paraId="1D9839C5" w14:textId="7B9993BA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73ECF66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4B6DF2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69CE66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C405044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A541FCA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8544F1D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56BF75B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9FD4696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418C4B7F" w14:textId="77777777" w:rsidTr="002F404C">
        <w:tc>
          <w:tcPr>
            <w:tcW w:w="1428" w:type="dxa"/>
          </w:tcPr>
          <w:p w14:paraId="57AD50DC" w14:textId="4DC5396F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Serum Potassium (K)</w:t>
            </w:r>
          </w:p>
        </w:tc>
        <w:tc>
          <w:tcPr>
            <w:tcW w:w="921" w:type="dxa"/>
          </w:tcPr>
          <w:p w14:paraId="2F03F0AC" w14:textId="223942B3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4534CDC7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5C7163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1AC54C3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B3C7E54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AC72CE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612E307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D9C4B1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FF9E9D4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737BC127" w14:textId="77777777" w:rsidTr="002F404C">
        <w:tc>
          <w:tcPr>
            <w:tcW w:w="1428" w:type="dxa"/>
          </w:tcPr>
          <w:p w14:paraId="256795EF" w14:textId="09C08BAC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lastRenderedPageBreak/>
              <w:t>Serum Calcium (Ca)</w:t>
            </w:r>
          </w:p>
        </w:tc>
        <w:tc>
          <w:tcPr>
            <w:tcW w:w="921" w:type="dxa"/>
          </w:tcPr>
          <w:p w14:paraId="11EFBA6F" w14:textId="3ABAF344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34CFE82D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70AD48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6586F748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5C97B9F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D983CE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4656852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715FFC0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A54D4FE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54FBAB2A" w14:textId="77777777" w:rsidTr="002F404C">
        <w:tc>
          <w:tcPr>
            <w:tcW w:w="1428" w:type="dxa"/>
          </w:tcPr>
          <w:p w14:paraId="6FACDA46" w14:textId="311350DE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Serum Phosphorus (Ph)</w:t>
            </w:r>
          </w:p>
        </w:tc>
        <w:tc>
          <w:tcPr>
            <w:tcW w:w="921" w:type="dxa"/>
          </w:tcPr>
          <w:p w14:paraId="553E9269" w14:textId="4D123455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41" w:type="dxa"/>
          </w:tcPr>
          <w:p w14:paraId="5C839E09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0529B9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3C277494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50B01640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E526FD7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0B9955BD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47AE3D8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49838114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  <w:tr w:rsidR="002F404C" w:rsidRPr="002F404C" w14:paraId="5C813B89" w14:textId="77777777" w:rsidTr="002F404C">
        <w:tc>
          <w:tcPr>
            <w:tcW w:w="1428" w:type="dxa"/>
          </w:tcPr>
          <w:p w14:paraId="059233B1" w14:textId="4E6E78FE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Cardiovascular Events</w:t>
            </w:r>
          </w:p>
        </w:tc>
        <w:tc>
          <w:tcPr>
            <w:tcW w:w="921" w:type="dxa"/>
          </w:tcPr>
          <w:p w14:paraId="54D5BAB5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41" w:type="dxa"/>
          </w:tcPr>
          <w:p w14:paraId="26688E71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142D52FB" w14:textId="77777777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880" w:type="dxa"/>
          </w:tcPr>
          <w:p w14:paraId="29D51711" w14:textId="3CE775E5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6EE29D45" w14:textId="7F24997D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06B865D1" w14:textId="3A213BDC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6B26BF3E" w14:textId="28022CAF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48838FD4" w14:textId="7678ED2B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  <w:tc>
          <w:tcPr>
            <w:tcW w:w="880" w:type="dxa"/>
          </w:tcPr>
          <w:p w14:paraId="7A319DD7" w14:textId="182F8249" w:rsidR="002F404C" w:rsidRPr="002F404C" w:rsidRDefault="002F404C" w:rsidP="002F404C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2F404C">
              <w:rPr>
                <w:rFonts w:asciiTheme="majorBidi" w:hAnsiTheme="majorBidi" w:cstheme="majorBidi"/>
                <w:sz w:val="20"/>
                <w:szCs w:val="20"/>
              </w:rPr>
              <w:t>X</w:t>
            </w:r>
          </w:p>
        </w:tc>
      </w:tr>
    </w:tbl>
    <w:p w14:paraId="687FEEDE" w14:textId="3EB8F25E" w:rsidR="001F5E73" w:rsidRPr="002F404C" w:rsidRDefault="001F5E73" w:rsidP="002F404C">
      <w:pPr>
        <w:rPr>
          <w:rFonts w:asciiTheme="majorBidi" w:hAnsiTheme="majorBidi" w:cstheme="majorBidi"/>
          <w:sz w:val="24"/>
          <w:szCs w:val="24"/>
        </w:rPr>
      </w:pPr>
    </w:p>
    <w:sectPr w:rsidR="001F5E73" w:rsidRPr="002F40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bc0MDG0MDOxNLIwMzdT0lEKTi0uzszPAykwrAUAKUycYSwAAAA="/>
  </w:docVars>
  <w:rsids>
    <w:rsidRoot w:val="002F404C"/>
    <w:rsid w:val="00012742"/>
    <w:rsid w:val="001E3939"/>
    <w:rsid w:val="001F5E73"/>
    <w:rsid w:val="002561BF"/>
    <w:rsid w:val="002F404C"/>
    <w:rsid w:val="00307CEF"/>
    <w:rsid w:val="004705CC"/>
    <w:rsid w:val="007E00D6"/>
    <w:rsid w:val="00B82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585D4A2"/>
  <w15:chartTrackingRefBased/>
  <w15:docId w15:val="{2EA5CA55-1882-42E9-BBA2-8891A15B0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40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2F404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199</Words>
  <Characters>808</Characters>
  <Application>Microsoft Office Word</Application>
  <DocSecurity>0</DocSecurity>
  <Lines>404</Lines>
  <Paragraphs>143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Seyed Alireza Mirhosseini</dc:creator>
  <cp:keywords/>
  <dc:description/>
  <cp:lastModifiedBy>Seyed Alireza Mirhosseini</cp:lastModifiedBy>
  <cp:revision>3</cp:revision>
  <dcterms:created xsi:type="dcterms:W3CDTF">2024-04-18T06:06:00Z</dcterms:created>
  <dcterms:modified xsi:type="dcterms:W3CDTF">2024-04-18T08:56:00Z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6c17f649-47f0-42e2-8261-334b3fd35cce</vt:lpwstr>
  </property>
</Properties>
</file>