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CD79AE" w14:textId="77777777" w:rsidR="002D6FB8" w:rsidRDefault="002D6FB8" w:rsidP="002D6FB8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EB0F81">
        <w:rPr>
          <w:rFonts w:ascii="Times New Roman" w:eastAsia="宋体" w:hAnsi="Times New Roman" w:cs="Times New Roman"/>
          <w:b/>
          <w:bCs/>
          <w:sz w:val="28"/>
          <w:szCs w:val="28"/>
        </w:rPr>
        <w:t>S</w:t>
      </w:r>
      <w:r w:rsidRPr="00EB0F81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u</w:t>
      </w:r>
      <w:r w:rsidRPr="00EB0F81">
        <w:rPr>
          <w:rFonts w:ascii="Times New Roman" w:eastAsia="宋体" w:hAnsi="Times New Roman" w:cs="Times New Roman"/>
          <w:b/>
          <w:bCs/>
          <w:sz w:val="28"/>
          <w:szCs w:val="28"/>
        </w:rPr>
        <w:t>pporting Information</w:t>
      </w:r>
    </w:p>
    <w:p w14:paraId="1CC1CF8C" w14:textId="174A222E" w:rsidR="002D6FB8" w:rsidRPr="001E697E" w:rsidRDefault="002D6FB8" w:rsidP="001E697E">
      <w:pPr>
        <w:pStyle w:val="a9"/>
        <w:rPr>
          <w:rFonts w:ascii="Times New Roman" w:hAnsi="Times New Roman" w:cs="Times New Roman" w:hint="eastAsia"/>
          <w:b/>
          <w:bCs/>
          <w:color w:val="000000" w:themeColor="text1"/>
        </w:rPr>
      </w:pPr>
      <w:bookmarkStart w:id="0" w:name="OLE_LINK32"/>
      <w:bookmarkStart w:id="1" w:name="OLE_LINK9"/>
      <w:bookmarkStart w:id="2" w:name="OLE_LINK10"/>
      <w:r w:rsidRPr="007A4E3D">
        <w:rPr>
          <w:rFonts w:ascii="Times New Roman" w:hAnsi="Times New Roman" w:cs="Times New Roman"/>
          <w:b/>
          <w:bCs/>
          <w:color w:val="000000" w:themeColor="text1"/>
        </w:rPr>
        <w:t>M2 Macrophage-Polarized Anti-inflammatory Microneedle Patch for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7A4E3D">
        <w:rPr>
          <w:rFonts w:ascii="Times New Roman" w:hAnsi="Times New Roman" w:cs="Times New Roman"/>
          <w:b/>
          <w:bCs/>
          <w:color w:val="000000" w:themeColor="text1"/>
        </w:rPr>
        <w:t>Accelerating Biofilm-Infected Diabetic Wound Healing</w:t>
      </w:r>
      <w:bookmarkEnd w:id="0"/>
      <w:bookmarkEnd w:id="1"/>
      <w:bookmarkEnd w:id="2"/>
      <w:r w:rsidR="001E697E" w:rsidRPr="001E697E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1E697E" w:rsidRPr="001E697E">
        <w:rPr>
          <w:rFonts w:ascii="Times New Roman" w:hAnsi="Times New Roman" w:cs="Times New Roman"/>
          <w:b/>
          <w:bCs/>
          <w:color w:val="000000" w:themeColor="text1"/>
        </w:rPr>
        <w:t>via modulating insulin pathways</w:t>
      </w:r>
    </w:p>
    <w:p w14:paraId="5243DE56" w14:textId="77777777" w:rsidR="002D6FB8" w:rsidRPr="001E697E" w:rsidRDefault="002D6FB8" w:rsidP="002D6FB8">
      <w:pPr>
        <w:pStyle w:val="a4"/>
        <w:spacing w:before="0" w:beforeAutospacing="0" w:after="0" w:afterAutospacing="0"/>
        <w:jc w:val="both"/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</w:pPr>
      <w:bookmarkStart w:id="3" w:name="OLE_LINK34"/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Yushan Yang</w:t>
      </w:r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vertAlign w:val="superscript"/>
        </w:rPr>
        <w:t>1a</w:t>
      </w:r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, Limin Fan</w:t>
      </w:r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vertAlign w:val="superscript"/>
        </w:rPr>
        <w:t>1a</w:t>
      </w:r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 xml:space="preserve">, </w:t>
      </w:r>
      <w:proofErr w:type="spellStart"/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Jingsi</w:t>
      </w:r>
      <w:proofErr w:type="spellEnd"/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 xml:space="preserve"> Jiang</w:t>
      </w:r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vertAlign w:val="superscript"/>
        </w:rPr>
        <w:t>1b</w:t>
      </w:r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 xml:space="preserve">, </w:t>
      </w:r>
      <w:proofErr w:type="spellStart"/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Jiuyuan</w:t>
      </w:r>
      <w:proofErr w:type="spellEnd"/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 xml:space="preserve"> </w:t>
      </w:r>
      <w:proofErr w:type="spellStart"/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Sun</w:t>
      </w:r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vertAlign w:val="superscript"/>
        </w:rPr>
        <w:t>a</w:t>
      </w:r>
      <w:proofErr w:type="spellEnd"/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 xml:space="preserve">, </w:t>
      </w:r>
      <w:bookmarkStart w:id="4" w:name="OLE_LINK288"/>
      <w:bookmarkStart w:id="5" w:name="OLE_LINK289"/>
      <w:proofErr w:type="spellStart"/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Liangyi</w:t>
      </w:r>
      <w:proofErr w:type="spellEnd"/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 xml:space="preserve"> </w:t>
      </w:r>
      <w:proofErr w:type="spellStart"/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Xue</w:t>
      </w:r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vertAlign w:val="superscript"/>
        </w:rPr>
        <w:t>a</w:t>
      </w:r>
      <w:bookmarkEnd w:id="4"/>
      <w:bookmarkEnd w:id="5"/>
      <w:proofErr w:type="spellEnd"/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, Xiaoyi Ma</w:t>
      </w:r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vertAlign w:val="superscript"/>
        </w:rPr>
        <w:t>a</w:t>
      </w:r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 xml:space="preserve">, Le </w:t>
      </w:r>
      <w:proofErr w:type="spellStart"/>
      <w:proofErr w:type="gramStart"/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Kuai</w:t>
      </w:r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vertAlign w:val="superscript"/>
        </w:rPr>
        <w:t>c,d</w:t>
      </w:r>
      <w:proofErr w:type="spellEnd"/>
      <w:proofErr w:type="gramEnd"/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, Bin Li</w:t>
      </w:r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vertAlign w:val="superscript"/>
        </w:rPr>
        <w:t xml:space="preserve"> *b</w:t>
      </w:r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 xml:space="preserve">, </w:t>
      </w:r>
      <w:proofErr w:type="spellStart"/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Yongyong</w:t>
      </w:r>
      <w:proofErr w:type="spellEnd"/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 xml:space="preserve"> Li</w:t>
      </w:r>
      <w:r w:rsidRPr="001E697E">
        <w:rPr>
          <w:rFonts w:ascii="Times New Roman" w:hAnsi="Times New Roman" w:cs="Times New Roman"/>
          <w:i/>
          <w:iCs/>
          <w:color w:val="000000" w:themeColor="text1"/>
          <w:sz w:val="21"/>
          <w:szCs w:val="21"/>
          <w:vertAlign w:val="superscript"/>
        </w:rPr>
        <w:t>*a</w:t>
      </w:r>
    </w:p>
    <w:p w14:paraId="10B57717" w14:textId="77777777" w:rsidR="002D6FB8" w:rsidRPr="00B17505" w:rsidRDefault="002D6FB8" w:rsidP="002D6FB8">
      <w:pPr>
        <w:rPr>
          <w:rFonts w:ascii="Times New Roman" w:eastAsia="宋体" w:hAnsi="Times New Roman" w:cs="Times New Roman"/>
          <w:b/>
          <w:color w:val="000000" w:themeColor="text1"/>
          <w:sz w:val="18"/>
          <w:szCs w:val="18"/>
        </w:rPr>
      </w:pPr>
      <w:r w:rsidRPr="00B17505">
        <w:rPr>
          <w:rFonts w:ascii="Times New Roman" w:eastAsia="宋体" w:hAnsi="Times New Roman" w:cs="Times New Roman"/>
          <w:color w:val="000000" w:themeColor="text1"/>
          <w:sz w:val="18"/>
          <w:szCs w:val="18"/>
          <w:vertAlign w:val="superscript"/>
        </w:rPr>
        <w:t>a</w:t>
      </w:r>
      <w:r w:rsidRPr="00D263B0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D263B0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Shanghai Skin Disease Hospital of Tongji University</w:t>
      </w:r>
      <w:r w:rsidRPr="00B17505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, The Institute for Biomedical Engineering &amp; Nano Science, School of Medicine, Tongji University, Shanghai 200092, China.</w:t>
      </w:r>
    </w:p>
    <w:p w14:paraId="1CA66BC6" w14:textId="77777777" w:rsidR="002D6FB8" w:rsidRPr="00B17505" w:rsidRDefault="002D6FB8" w:rsidP="002D6FB8">
      <w:pPr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  <w:r w:rsidRPr="00B17505">
        <w:rPr>
          <w:rFonts w:ascii="Times New Roman" w:eastAsia="宋体" w:hAnsi="Times New Roman" w:cs="Times New Roman"/>
          <w:color w:val="000000" w:themeColor="text1"/>
          <w:sz w:val="18"/>
          <w:szCs w:val="18"/>
          <w:vertAlign w:val="superscript"/>
        </w:rPr>
        <w:t>b</w:t>
      </w:r>
      <w:bookmarkStart w:id="6" w:name="_Hlk141127979"/>
      <w:r w:rsidRPr="00B17505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</w:t>
      </w:r>
      <w:bookmarkStart w:id="7" w:name="OLE_LINK12"/>
      <w:r w:rsidRPr="00B17505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Shanghai Skin Disease Hospital</w:t>
      </w:r>
      <w:bookmarkEnd w:id="7"/>
      <w:r w:rsidRPr="00B17505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of Tongji University, Shanghai, 200443, China</w:t>
      </w:r>
      <w:bookmarkEnd w:id="6"/>
    </w:p>
    <w:p w14:paraId="37814A2C" w14:textId="77777777" w:rsidR="002D6FB8" w:rsidRPr="00B17505" w:rsidRDefault="002D6FB8" w:rsidP="002D6FB8">
      <w:pPr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  <w:r>
        <w:rPr>
          <w:rFonts w:ascii="Times New Roman" w:eastAsia="宋体" w:hAnsi="Times New Roman" w:cs="Times New Roman"/>
          <w:color w:val="000000" w:themeColor="text1"/>
          <w:sz w:val="18"/>
          <w:szCs w:val="18"/>
          <w:vertAlign w:val="superscript"/>
        </w:rPr>
        <w:t>c</w:t>
      </w:r>
      <w:r w:rsidRPr="00B17505">
        <w:rPr>
          <w:rFonts w:ascii="Times New Roman" w:eastAsia="宋体" w:hAnsi="Times New Roman" w:cs="Times New Roman"/>
          <w:color w:val="000000" w:themeColor="text1"/>
          <w:sz w:val="18"/>
          <w:szCs w:val="18"/>
          <w:vertAlign w:val="superscript"/>
        </w:rPr>
        <w:t xml:space="preserve"> </w:t>
      </w:r>
      <w:r w:rsidRPr="00B17505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Department of Dermatology, </w:t>
      </w:r>
      <w:proofErr w:type="spellStart"/>
      <w:r w:rsidRPr="00B17505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Yueyang</w:t>
      </w:r>
      <w:proofErr w:type="spellEnd"/>
      <w:r w:rsidRPr="00B17505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Hospital of Integrated Traditional Chinese and Western Medicine, Shanghai University of Traditional Chinese Medicine</w:t>
      </w:r>
      <w:r w:rsidRPr="00B17505">
        <w:rPr>
          <w:rFonts w:ascii="Times New Roman" w:eastAsia="宋体" w:hAnsi="Times New Roman" w:cs="Times New Roman" w:hint="eastAsia"/>
          <w:color w:val="000000" w:themeColor="text1"/>
          <w:sz w:val="18"/>
          <w:szCs w:val="18"/>
        </w:rPr>
        <w:t>,</w:t>
      </w:r>
      <w:r w:rsidRPr="00B17505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Shanghai 200437, China.</w:t>
      </w:r>
    </w:p>
    <w:p w14:paraId="76073925" w14:textId="77777777" w:rsidR="002D6FB8" w:rsidRDefault="002D6FB8" w:rsidP="002D6FB8">
      <w:pPr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  <w:r>
        <w:rPr>
          <w:rFonts w:ascii="Times New Roman" w:eastAsia="宋体" w:hAnsi="Times New Roman" w:cs="Times New Roman"/>
          <w:color w:val="000000" w:themeColor="text1"/>
          <w:sz w:val="18"/>
          <w:szCs w:val="18"/>
          <w:vertAlign w:val="superscript"/>
        </w:rPr>
        <w:t>d</w:t>
      </w:r>
      <w:r w:rsidRPr="00B17505">
        <w:rPr>
          <w:rFonts w:ascii="Times New Roman" w:eastAsia="宋体" w:hAnsi="Times New Roman" w:cs="Times New Roman"/>
          <w:color w:val="000000" w:themeColor="text1"/>
          <w:sz w:val="18"/>
          <w:szCs w:val="18"/>
          <w:vertAlign w:val="superscript"/>
        </w:rPr>
        <w:t xml:space="preserve"> </w:t>
      </w:r>
      <w:r w:rsidRPr="00B17505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Institute of Dermatology, Shanghai Academy of Traditional Chinese Medicine, Shanghai 201203, China.</w:t>
      </w:r>
    </w:p>
    <w:p w14:paraId="0E28455E" w14:textId="77777777" w:rsidR="002D6FB8" w:rsidRPr="00B17505" w:rsidRDefault="002D6FB8" w:rsidP="002D6FB8">
      <w:pPr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  <w:r w:rsidRPr="00FC392C">
        <w:rPr>
          <w:rFonts w:ascii="Times New Roman" w:eastAsia="宋体" w:hAnsi="Times New Roman" w:cs="Times New Roman"/>
          <w:color w:val="000000" w:themeColor="text1"/>
          <w:sz w:val="18"/>
          <w:szCs w:val="18"/>
          <w:vertAlign w:val="superscript"/>
        </w:rPr>
        <w:t>1</w:t>
      </w:r>
      <w:r w:rsidRPr="00FC392C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These authors contributed equally: </w:t>
      </w:r>
      <w:r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Y</w:t>
      </w:r>
      <w:r>
        <w:rPr>
          <w:rFonts w:ascii="Times New Roman" w:eastAsia="宋体" w:hAnsi="Times New Roman" w:cs="Times New Roman" w:hint="eastAsia"/>
          <w:color w:val="000000" w:themeColor="text1"/>
          <w:sz w:val="18"/>
          <w:szCs w:val="18"/>
        </w:rPr>
        <w:t>u</w:t>
      </w:r>
      <w:r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shan</w:t>
      </w:r>
      <w:r w:rsidRPr="00FC392C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Yang</w:t>
      </w:r>
      <w:r w:rsidRPr="00FC392C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Limin Fan</w:t>
      </w:r>
      <w:r w:rsidRPr="00FC392C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, </w:t>
      </w:r>
      <w:proofErr w:type="spellStart"/>
      <w:r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Jingsi</w:t>
      </w:r>
      <w:proofErr w:type="spellEnd"/>
      <w:r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Jiang.</w:t>
      </w:r>
    </w:p>
    <w:bookmarkEnd w:id="3"/>
    <w:p w14:paraId="39F9E39E" w14:textId="4F304B49" w:rsidR="002D6FB8" w:rsidRDefault="002D6FB8" w:rsidP="002D6FB8">
      <w:pPr>
        <w:rPr>
          <w:rFonts w:ascii="Times New Roman" w:hAnsi="Times New Roman" w:cs="Times New Roman" w:hint="eastAsia"/>
          <w:noProof/>
          <w:sz w:val="24"/>
        </w:rPr>
      </w:pPr>
      <w:r w:rsidRPr="00527211">
        <w:rPr>
          <w:rFonts w:ascii="Times New Roman" w:hAnsi="Times New Roman" w:cs="Times New Roman"/>
          <w:color w:val="000000" w:themeColor="text1"/>
          <w:szCs w:val="21"/>
        </w:rPr>
        <w:t xml:space="preserve">Email: </w:t>
      </w:r>
      <w:r w:rsidR="005753F1" w:rsidRPr="005753F1">
        <w:rPr>
          <w:rFonts w:ascii="Times New Roman" w:hAnsi="Times New Roman" w:cs="Times New Roman"/>
          <w:color w:val="000000" w:themeColor="text1"/>
          <w:szCs w:val="21"/>
        </w:rPr>
        <w:t>lib@shskin.com</w:t>
      </w:r>
      <w:r w:rsidR="005753F1">
        <w:rPr>
          <w:rFonts w:ascii="Times New Roman" w:hAnsi="Times New Roman" w:cs="Times New Roman" w:hint="eastAsia"/>
          <w:color w:val="000000" w:themeColor="text1"/>
          <w:szCs w:val="21"/>
        </w:rPr>
        <w:t>,</w:t>
      </w:r>
      <w:r w:rsidR="005753F1">
        <w:rPr>
          <w:rFonts w:ascii="Times New Roman" w:hAnsi="Times New Roman" w:cs="Times New Roman" w:hint="eastAsia"/>
          <w:szCs w:val="21"/>
        </w:rPr>
        <w:t xml:space="preserve"> </w:t>
      </w:r>
      <w:r w:rsidR="005753F1" w:rsidRPr="005753F1">
        <w:rPr>
          <w:rFonts w:ascii="Times New Roman" w:hAnsi="Times New Roman" w:cs="Times New Roman"/>
          <w:szCs w:val="21"/>
        </w:rPr>
        <w:t>yongyong_li@tongji.edu.cn</w:t>
      </w:r>
      <w:r w:rsidR="005753F1">
        <w:rPr>
          <w:rFonts w:ascii="Times New Roman" w:hAnsi="Times New Roman" w:cs="Times New Roman" w:hint="eastAsia"/>
          <w:szCs w:val="21"/>
        </w:rPr>
        <w:t>;</w:t>
      </w:r>
    </w:p>
    <w:p w14:paraId="66B0B2EF" w14:textId="77777777" w:rsidR="002D6FB8" w:rsidRPr="005753F1" w:rsidRDefault="002D6FB8" w:rsidP="00EB1ABD">
      <w:pPr>
        <w:rPr>
          <w:rFonts w:ascii="Times New Roman" w:hAnsi="Times New Roman" w:cs="Times New Roman"/>
          <w:noProof/>
          <w:sz w:val="24"/>
        </w:rPr>
      </w:pPr>
    </w:p>
    <w:p w14:paraId="17DD493E" w14:textId="401AFEE0" w:rsidR="00863F5C" w:rsidRDefault="00863F5C" w:rsidP="00EB1ABD">
      <w:pPr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6C9E554" wp14:editId="46599FB5">
            <wp:extent cx="2743200" cy="2148246"/>
            <wp:effectExtent l="0" t="0" r="0" b="4445"/>
            <wp:docPr id="115412829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357" cy="21538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D42339" w14:textId="558B9969" w:rsidR="00863F5C" w:rsidRDefault="00863F5C" w:rsidP="00863F5C">
      <w:pPr>
        <w:rPr>
          <w:rFonts w:ascii="Times New Roman" w:hAnsi="Times New Roman" w:cs="Times New Roman"/>
          <w:noProof/>
          <w:sz w:val="24"/>
        </w:rPr>
      </w:pPr>
      <w:bookmarkStart w:id="8" w:name="_Hlk132119360"/>
      <w:r w:rsidRPr="00863F5C">
        <w:rPr>
          <w:rFonts w:ascii="Times New Roman" w:hAnsi="Times New Roman" w:cs="Times New Roman" w:hint="eastAsia"/>
          <w:b/>
          <w:bCs/>
          <w:noProof/>
          <w:sz w:val="24"/>
        </w:rPr>
        <w:t>F</w:t>
      </w:r>
      <w:r w:rsidRPr="00863F5C">
        <w:rPr>
          <w:rFonts w:ascii="Times New Roman" w:hAnsi="Times New Roman" w:cs="Times New Roman"/>
          <w:b/>
          <w:bCs/>
          <w:noProof/>
          <w:sz w:val="24"/>
        </w:rPr>
        <w:t>igure S</w:t>
      </w:r>
      <w:r>
        <w:rPr>
          <w:rFonts w:ascii="Times New Roman" w:hAnsi="Times New Roman" w:cs="Times New Roman"/>
          <w:b/>
          <w:bCs/>
          <w:noProof/>
          <w:sz w:val="24"/>
        </w:rPr>
        <w:t>1</w:t>
      </w:r>
      <w:r w:rsidRPr="00863F5C">
        <w:rPr>
          <w:rFonts w:ascii="Times New Roman" w:hAnsi="Times New Roman" w:cs="Times New Roman"/>
          <w:b/>
          <w:bCs/>
          <w:noProof/>
          <w:sz w:val="24"/>
        </w:rPr>
        <w:t>.</w:t>
      </w:r>
      <w:r w:rsidRPr="00863F5C">
        <w:rPr>
          <w:rFonts w:ascii="Times New Roman" w:hAnsi="Times New Roman" w:cs="Times New Roman"/>
          <w:noProof/>
          <w:sz w:val="24"/>
        </w:rPr>
        <w:t xml:space="preserve"> UV-Vis absorbance spectra of NPF nanoparticles at different proportions after incubation with DPPH.</w:t>
      </w:r>
    </w:p>
    <w:p w14:paraId="67894415" w14:textId="01959F0D" w:rsidR="0055178E" w:rsidRDefault="0055178E" w:rsidP="00863F5C">
      <w:pPr>
        <w:rPr>
          <w:rFonts w:ascii="Times New Roman" w:hAnsi="Times New Roman" w:cs="Times New Roman"/>
          <w:noProof/>
          <w:sz w:val="24"/>
        </w:rPr>
      </w:pPr>
    </w:p>
    <w:p w14:paraId="64035DF5" w14:textId="7F2E8063" w:rsidR="0055178E" w:rsidRDefault="0055178E" w:rsidP="00863F5C">
      <w:pPr>
        <w:rPr>
          <w:rFonts w:ascii="Times New Roman" w:hAnsi="Times New Roman" w:cs="Times New Roman"/>
          <w:noProof/>
          <w:sz w:val="24"/>
        </w:rPr>
      </w:pPr>
      <w:r>
        <w:rPr>
          <w:noProof/>
        </w:rPr>
        <w:drawing>
          <wp:inline distT="0" distB="0" distL="0" distR="0" wp14:anchorId="2F109765" wp14:editId="2A8CD91B">
            <wp:extent cx="2774789" cy="1818582"/>
            <wp:effectExtent l="0" t="0" r="6985" b="0"/>
            <wp:docPr id="15" name="图片 14">
              <a:extLst xmlns:a="http://schemas.openxmlformats.org/drawingml/2006/main">
                <a:ext uri="{FF2B5EF4-FFF2-40B4-BE49-F238E27FC236}">
                  <a16:creationId xmlns:a16="http://schemas.microsoft.com/office/drawing/2014/main" id="{A797FEFE-301C-864B-C4E7-4FA2AAE89D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>
                      <a:extLst>
                        <a:ext uri="{FF2B5EF4-FFF2-40B4-BE49-F238E27FC236}">
                          <a16:creationId xmlns:a16="http://schemas.microsoft.com/office/drawing/2014/main" id="{A797FEFE-301C-864B-C4E7-4FA2AAE89DC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74789" cy="1818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3A07C" w14:textId="77777777" w:rsidR="0055178E" w:rsidRPr="0055178E" w:rsidRDefault="0055178E" w:rsidP="0055178E">
      <w:pPr>
        <w:rPr>
          <w:rFonts w:ascii="Times New Roman" w:hAnsi="Times New Roman" w:cs="Times New Roman"/>
          <w:noProof/>
          <w:sz w:val="24"/>
        </w:rPr>
      </w:pPr>
      <w:r w:rsidRPr="0055178E">
        <w:rPr>
          <w:rFonts w:ascii="Times New Roman" w:hAnsi="Times New Roman" w:cs="Times New Roman" w:hint="eastAsia"/>
          <w:b/>
          <w:bCs/>
          <w:noProof/>
          <w:sz w:val="24"/>
        </w:rPr>
        <w:t>F</w:t>
      </w:r>
      <w:r w:rsidRPr="0055178E">
        <w:rPr>
          <w:rFonts w:ascii="Times New Roman" w:hAnsi="Times New Roman" w:cs="Times New Roman"/>
          <w:b/>
          <w:bCs/>
          <w:noProof/>
          <w:sz w:val="24"/>
        </w:rPr>
        <w:t>igure S2.</w:t>
      </w:r>
      <w:r w:rsidRPr="0055178E">
        <w:rPr>
          <w:rFonts w:ascii="Times New Roman" w:hAnsi="Times New Roman" w:cs="Times New Roman"/>
          <w:noProof/>
          <w:sz w:val="24"/>
        </w:rPr>
        <w:t xml:space="preserve"> Clearance of DPPH by NPF with different proportions at pH7.4 and pH5.5.</w:t>
      </w:r>
    </w:p>
    <w:p w14:paraId="360053C5" w14:textId="77777777" w:rsidR="0055178E" w:rsidRPr="00863F5C" w:rsidRDefault="0055178E" w:rsidP="00863F5C">
      <w:pPr>
        <w:rPr>
          <w:rFonts w:ascii="Times New Roman" w:hAnsi="Times New Roman" w:cs="Times New Roman"/>
          <w:noProof/>
          <w:sz w:val="24"/>
        </w:rPr>
      </w:pPr>
    </w:p>
    <w:bookmarkEnd w:id="8"/>
    <w:p w14:paraId="00ACE507" w14:textId="527889A2" w:rsidR="00120253" w:rsidRDefault="00120253" w:rsidP="00EB1ABD">
      <w:pPr>
        <w:rPr>
          <w:rFonts w:ascii="Times New Roman" w:hAnsi="Times New Roman" w:cs="Times New Roman"/>
          <w:noProof/>
          <w:sz w:val="24"/>
        </w:rPr>
      </w:pPr>
      <w:r>
        <w:rPr>
          <w:noProof/>
        </w:rPr>
        <w:lastRenderedPageBreak/>
        <w:drawing>
          <wp:inline distT="0" distB="0" distL="0" distR="0" wp14:anchorId="0BF08B77" wp14:editId="4655EE35">
            <wp:extent cx="2838450" cy="2065252"/>
            <wp:effectExtent l="0" t="0" r="0" b="0"/>
            <wp:docPr id="13" name="图片 12">
              <a:extLst xmlns:a="http://schemas.openxmlformats.org/drawingml/2006/main">
                <a:ext uri="{FF2B5EF4-FFF2-40B4-BE49-F238E27FC236}">
                  <a16:creationId xmlns:a16="http://schemas.microsoft.com/office/drawing/2014/main" id="{550D1944-C0EE-C88D-A5E9-D8DA8B5ED7B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>
                      <a:extLst>
                        <a:ext uri="{FF2B5EF4-FFF2-40B4-BE49-F238E27FC236}">
                          <a16:creationId xmlns:a16="http://schemas.microsoft.com/office/drawing/2014/main" id="{550D1944-C0EE-C88D-A5E9-D8DA8B5ED7B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45222" cy="207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0D1C1" w14:textId="67020F09" w:rsidR="00120253" w:rsidRDefault="00717D2A">
      <w:pPr>
        <w:rPr>
          <w:rFonts w:ascii="Times New Roman" w:hAnsi="Times New Roman" w:cs="Times New Roman"/>
          <w:noProof/>
          <w:sz w:val="24"/>
        </w:rPr>
      </w:pPr>
      <w:r w:rsidRPr="00717D2A">
        <w:rPr>
          <w:rFonts w:ascii="Times New Roman" w:hAnsi="Times New Roman" w:cs="Times New Roman" w:hint="eastAsia"/>
          <w:b/>
          <w:bCs/>
          <w:noProof/>
          <w:sz w:val="24"/>
        </w:rPr>
        <w:t>F</w:t>
      </w:r>
      <w:r w:rsidRPr="00717D2A">
        <w:rPr>
          <w:rFonts w:ascii="Times New Roman" w:hAnsi="Times New Roman" w:cs="Times New Roman"/>
          <w:b/>
          <w:bCs/>
          <w:noProof/>
          <w:sz w:val="24"/>
        </w:rPr>
        <w:t>igure S</w:t>
      </w:r>
      <w:r w:rsidR="00542CF2">
        <w:rPr>
          <w:rFonts w:ascii="Times New Roman" w:hAnsi="Times New Roman" w:cs="Times New Roman"/>
          <w:b/>
          <w:bCs/>
          <w:noProof/>
          <w:sz w:val="24"/>
        </w:rPr>
        <w:t>3</w:t>
      </w:r>
      <w:r w:rsidRPr="00717D2A">
        <w:rPr>
          <w:rFonts w:ascii="Times New Roman" w:hAnsi="Times New Roman" w:cs="Times New Roman"/>
          <w:b/>
          <w:bCs/>
          <w:noProof/>
          <w:sz w:val="24"/>
        </w:rPr>
        <w:t>.</w:t>
      </w:r>
      <w:r>
        <w:rPr>
          <w:rFonts w:ascii="Times New Roman" w:hAnsi="Times New Roman" w:cs="Times New Roman"/>
          <w:noProof/>
          <w:sz w:val="24"/>
        </w:rPr>
        <w:t xml:space="preserve"> </w:t>
      </w:r>
      <w:r w:rsidRPr="00717D2A">
        <w:rPr>
          <w:rFonts w:ascii="Times New Roman" w:hAnsi="Times New Roman" w:cs="Times New Roman"/>
          <w:noProof/>
          <w:sz w:val="24"/>
          <w:vertAlign w:val="superscript"/>
        </w:rPr>
        <w:t>1</w:t>
      </w:r>
      <w:r>
        <w:rPr>
          <w:rFonts w:ascii="Times New Roman" w:hAnsi="Times New Roman" w:cs="Times New Roman"/>
          <w:noProof/>
          <w:sz w:val="24"/>
        </w:rPr>
        <w:t>H NMR spectrum of Nisin, PA and Nisin-PA in D</w:t>
      </w:r>
      <w:r w:rsidRPr="00717D2A">
        <w:rPr>
          <w:rFonts w:ascii="Times New Roman" w:hAnsi="Times New Roman" w:cs="Times New Roman"/>
          <w:noProof/>
          <w:sz w:val="24"/>
          <w:vertAlign w:val="subscript"/>
        </w:rPr>
        <w:t>2</w:t>
      </w:r>
      <w:r>
        <w:rPr>
          <w:rFonts w:ascii="Times New Roman" w:hAnsi="Times New Roman" w:cs="Times New Roman"/>
          <w:noProof/>
          <w:sz w:val="24"/>
        </w:rPr>
        <w:t>O.</w:t>
      </w:r>
    </w:p>
    <w:p w14:paraId="1F7124C7" w14:textId="529CB976" w:rsidR="00120253" w:rsidRDefault="00120253">
      <w:pPr>
        <w:rPr>
          <w:rFonts w:ascii="Times New Roman" w:hAnsi="Times New Roman" w:cs="Times New Roman"/>
          <w:noProof/>
          <w:sz w:val="24"/>
        </w:rPr>
      </w:pPr>
    </w:p>
    <w:p w14:paraId="6183D588" w14:textId="2CA3C56D" w:rsidR="00120253" w:rsidRDefault="00120253" w:rsidP="00EB1ABD">
      <w:pPr>
        <w:rPr>
          <w:rFonts w:ascii="Times New Roman" w:hAnsi="Times New Roman" w:cs="Times New Roman"/>
          <w:noProof/>
          <w:sz w:val="24"/>
        </w:rPr>
      </w:pPr>
      <w:r>
        <w:rPr>
          <w:noProof/>
        </w:rPr>
        <w:drawing>
          <wp:inline distT="0" distB="0" distL="0" distR="0" wp14:anchorId="1295205D" wp14:editId="71D68C89">
            <wp:extent cx="2647950" cy="1970812"/>
            <wp:effectExtent l="0" t="0" r="0" b="0"/>
            <wp:docPr id="1127678076" name="图片 1127678076">
              <a:extLst xmlns:a="http://schemas.openxmlformats.org/drawingml/2006/main">
                <a:ext uri="{FF2B5EF4-FFF2-40B4-BE49-F238E27FC236}">
                  <a16:creationId xmlns:a16="http://schemas.microsoft.com/office/drawing/2014/main" id="{E0259F33-AB84-315B-8A90-0693BEC34B6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E0259F33-AB84-315B-8A90-0693BEC34B6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r="8339" b="1972"/>
                    <a:stretch/>
                  </pic:blipFill>
                  <pic:spPr>
                    <a:xfrm>
                      <a:off x="0" y="0"/>
                      <a:ext cx="2656447" cy="1977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9C1A3" w14:textId="77777777" w:rsidR="00863F5C" w:rsidRDefault="00863F5C" w:rsidP="00EB1ABD">
      <w:pPr>
        <w:rPr>
          <w:rFonts w:ascii="Times New Roman" w:hAnsi="Times New Roman" w:cs="Times New Roman"/>
          <w:noProof/>
          <w:sz w:val="24"/>
        </w:rPr>
      </w:pPr>
    </w:p>
    <w:p w14:paraId="37D5AA38" w14:textId="25F17E81" w:rsidR="00120253" w:rsidRDefault="00C1783F">
      <w:pPr>
        <w:rPr>
          <w:rFonts w:ascii="Times New Roman" w:hAnsi="Times New Roman" w:cs="Times New Roman"/>
          <w:noProof/>
          <w:sz w:val="24"/>
        </w:rPr>
      </w:pPr>
      <w:bookmarkStart w:id="9" w:name="OLE_LINK33"/>
      <w:bookmarkStart w:id="10" w:name="OLE_LINK30"/>
      <w:r w:rsidRPr="00C1783F">
        <w:rPr>
          <w:rFonts w:ascii="Times New Roman" w:hAnsi="Times New Roman" w:cs="Times New Roman" w:hint="eastAsia"/>
          <w:b/>
          <w:bCs/>
          <w:noProof/>
          <w:sz w:val="24"/>
        </w:rPr>
        <w:t>F</w:t>
      </w:r>
      <w:r w:rsidRPr="00C1783F">
        <w:rPr>
          <w:rFonts w:ascii="Times New Roman" w:hAnsi="Times New Roman" w:cs="Times New Roman"/>
          <w:b/>
          <w:bCs/>
          <w:noProof/>
          <w:sz w:val="24"/>
        </w:rPr>
        <w:t>igure S</w:t>
      </w:r>
      <w:r w:rsidR="00542CF2">
        <w:rPr>
          <w:rFonts w:ascii="Times New Roman" w:hAnsi="Times New Roman" w:cs="Times New Roman"/>
          <w:b/>
          <w:bCs/>
          <w:noProof/>
          <w:sz w:val="24"/>
        </w:rPr>
        <w:t>4</w:t>
      </w:r>
      <w:r w:rsidRPr="00C1783F">
        <w:rPr>
          <w:rFonts w:ascii="Times New Roman" w:hAnsi="Times New Roman" w:cs="Times New Roman"/>
          <w:b/>
          <w:bCs/>
          <w:noProof/>
          <w:sz w:val="24"/>
        </w:rPr>
        <w:t>.</w:t>
      </w:r>
      <w:r>
        <w:rPr>
          <w:rFonts w:ascii="Times New Roman" w:hAnsi="Times New Roman" w:cs="Times New Roman"/>
          <w:noProof/>
          <w:sz w:val="24"/>
        </w:rPr>
        <w:t xml:space="preserve"> UV-Vis absorbance spectra of NPF solution.</w:t>
      </w:r>
    </w:p>
    <w:bookmarkEnd w:id="9"/>
    <w:p w14:paraId="464092F8" w14:textId="60CA9747" w:rsidR="00ED2C29" w:rsidRDefault="00ED2C29">
      <w:pPr>
        <w:rPr>
          <w:rFonts w:ascii="Times New Roman" w:hAnsi="Times New Roman" w:cs="Times New Roman"/>
          <w:noProof/>
          <w:sz w:val="24"/>
        </w:rPr>
      </w:pPr>
    </w:p>
    <w:p w14:paraId="571A5A6E" w14:textId="3396A34D" w:rsidR="00ED2C29" w:rsidRDefault="00ED2C29">
      <w:pPr>
        <w:rPr>
          <w:rFonts w:ascii="Times New Roman" w:hAnsi="Times New Roman" w:cs="Times New Roman"/>
          <w:noProof/>
          <w:sz w:val="24"/>
        </w:rPr>
      </w:pPr>
      <w:r w:rsidRPr="00ED2C29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5039245" wp14:editId="39FB9C2E">
            <wp:extent cx="2752754" cy="2101850"/>
            <wp:effectExtent l="0" t="0" r="9525" b="0"/>
            <wp:docPr id="8264067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40679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62570" cy="210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0"/>
    <w:p w14:paraId="35463628" w14:textId="4F85BAA5" w:rsidR="00ED2C29" w:rsidRDefault="00ED2C29" w:rsidP="00ED2C29">
      <w:pPr>
        <w:rPr>
          <w:rFonts w:ascii="Times New Roman" w:hAnsi="Times New Roman" w:cs="Times New Roman"/>
          <w:noProof/>
          <w:sz w:val="24"/>
        </w:rPr>
      </w:pPr>
      <w:r w:rsidRPr="00C1783F">
        <w:rPr>
          <w:rFonts w:ascii="Times New Roman" w:hAnsi="Times New Roman" w:cs="Times New Roman" w:hint="eastAsia"/>
          <w:b/>
          <w:bCs/>
          <w:noProof/>
          <w:sz w:val="24"/>
        </w:rPr>
        <w:t>F</w:t>
      </w:r>
      <w:r w:rsidRPr="00C1783F">
        <w:rPr>
          <w:rFonts w:ascii="Times New Roman" w:hAnsi="Times New Roman" w:cs="Times New Roman"/>
          <w:b/>
          <w:bCs/>
          <w:noProof/>
          <w:sz w:val="24"/>
        </w:rPr>
        <w:t>igure S</w:t>
      </w:r>
      <w:r w:rsidR="00542CF2">
        <w:rPr>
          <w:rFonts w:ascii="Times New Roman" w:hAnsi="Times New Roman" w:cs="Times New Roman"/>
          <w:b/>
          <w:bCs/>
          <w:noProof/>
          <w:sz w:val="24"/>
        </w:rPr>
        <w:t>5</w:t>
      </w:r>
      <w:r w:rsidRPr="00C1783F">
        <w:rPr>
          <w:rFonts w:ascii="Times New Roman" w:hAnsi="Times New Roman" w:cs="Times New Roman"/>
          <w:b/>
          <w:bCs/>
          <w:noProof/>
          <w:sz w:val="24"/>
        </w:rPr>
        <w:t>.</w:t>
      </w:r>
      <w:r>
        <w:rPr>
          <w:rFonts w:ascii="Times New Roman" w:hAnsi="Times New Roman" w:cs="Times New Roman"/>
          <w:noProof/>
          <w:sz w:val="24"/>
        </w:rPr>
        <w:t xml:space="preserve"> Size stability of NPF in PBS and PBS containing 5%FBS for 48h.</w:t>
      </w:r>
    </w:p>
    <w:p w14:paraId="2F1C220A" w14:textId="77777777" w:rsidR="00ED2C29" w:rsidRDefault="00ED2C29" w:rsidP="00ED2C29">
      <w:pPr>
        <w:rPr>
          <w:rFonts w:ascii="Times New Roman" w:hAnsi="Times New Roman" w:cs="Times New Roman"/>
          <w:noProof/>
          <w:sz w:val="24"/>
        </w:rPr>
      </w:pPr>
    </w:p>
    <w:p w14:paraId="4DB8028A" w14:textId="619869B5" w:rsidR="00ED2C29" w:rsidRDefault="00ED2C29" w:rsidP="00ED2C29">
      <w:pPr>
        <w:rPr>
          <w:rFonts w:ascii="Times New Roman" w:hAnsi="Times New Roman" w:cs="Times New Roman"/>
          <w:noProof/>
          <w:sz w:val="24"/>
        </w:rPr>
      </w:pPr>
      <w:r>
        <w:rPr>
          <w:noProof/>
        </w:rPr>
        <w:lastRenderedPageBreak/>
        <w:drawing>
          <wp:inline distT="0" distB="0" distL="0" distR="0" wp14:anchorId="441AE005" wp14:editId="5610F2C3">
            <wp:extent cx="2298760" cy="1878608"/>
            <wp:effectExtent l="0" t="0" r="6350" b="7620"/>
            <wp:docPr id="7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D900625C-BB14-0138-43CA-FAD63EEF8B7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D900625C-BB14-0138-43CA-FAD63EEF8B7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98760" cy="187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</w:rPr>
        <w:t>.</w:t>
      </w:r>
    </w:p>
    <w:p w14:paraId="032189D0" w14:textId="7D0B0EC8" w:rsidR="00120253" w:rsidRPr="00ED2C29" w:rsidRDefault="00ED2C29">
      <w:pPr>
        <w:rPr>
          <w:rFonts w:ascii="Times New Roman" w:hAnsi="Times New Roman" w:cs="Times New Roman"/>
          <w:noProof/>
          <w:sz w:val="24"/>
        </w:rPr>
      </w:pPr>
      <w:r w:rsidRPr="00ED2C29">
        <w:rPr>
          <w:rFonts w:ascii="Times New Roman" w:hAnsi="Times New Roman" w:cs="Times New Roman" w:hint="eastAsia"/>
          <w:b/>
          <w:bCs/>
          <w:noProof/>
          <w:sz w:val="24"/>
        </w:rPr>
        <w:t>F</w:t>
      </w:r>
      <w:r w:rsidRPr="00ED2C29">
        <w:rPr>
          <w:rFonts w:ascii="Times New Roman" w:hAnsi="Times New Roman" w:cs="Times New Roman"/>
          <w:b/>
          <w:bCs/>
          <w:noProof/>
          <w:sz w:val="24"/>
        </w:rPr>
        <w:t>igure S</w:t>
      </w:r>
      <w:r w:rsidR="00542CF2">
        <w:rPr>
          <w:rFonts w:ascii="Times New Roman" w:hAnsi="Times New Roman" w:cs="Times New Roman"/>
          <w:b/>
          <w:bCs/>
          <w:noProof/>
          <w:sz w:val="24"/>
        </w:rPr>
        <w:t>6</w:t>
      </w:r>
      <w:r w:rsidRPr="00ED2C29">
        <w:rPr>
          <w:rFonts w:ascii="Times New Roman" w:hAnsi="Times New Roman" w:cs="Times New Roman"/>
          <w:b/>
          <w:bCs/>
          <w:noProof/>
          <w:sz w:val="24"/>
        </w:rPr>
        <w:t>.</w:t>
      </w:r>
      <w:r w:rsidRPr="00ED2C29">
        <w:rPr>
          <w:rFonts w:ascii="Times New Roman" w:hAnsi="Times New Roman" w:cs="Times New Roman"/>
          <w:noProof/>
          <w:sz w:val="24"/>
        </w:rPr>
        <w:t xml:space="preserve"> NPF nanoparticle composition content</w:t>
      </w:r>
    </w:p>
    <w:p w14:paraId="10055A97" w14:textId="67AEAD17" w:rsidR="00120253" w:rsidRDefault="00120253">
      <w:pPr>
        <w:rPr>
          <w:rFonts w:ascii="Times New Roman" w:hAnsi="Times New Roman" w:cs="Times New Roman"/>
          <w:noProof/>
          <w:sz w:val="24"/>
        </w:rPr>
      </w:pPr>
    </w:p>
    <w:p w14:paraId="61776EC9" w14:textId="7A686608" w:rsidR="00120253" w:rsidRDefault="00120253">
      <w:pPr>
        <w:rPr>
          <w:rFonts w:ascii="Times New Roman" w:hAnsi="Times New Roman" w:cs="Times New Roman"/>
          <w:noProof/>
          <w:sz w:val="24"/>
        </w:rPr>
      </w:pPr>
      <w:r>
        <w:rPr>
          <w:noProof/>
        </w:rPr>
        <w:drawing>
          <wp:inline distT="0" distB="0" distL="0" distR="0" wp14:anchorId="121F3EA4" wp14:editId="53B2C543">
            <wp:extent cx="2298759" cy="2173826"/>
            <wp:effectExtent l="0" t="0" r="6350" b="0"/>
            <wp:docPr id="9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B8FA51FC-EEE9-06F7-CD30-30B848C826E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B8FA51FC-EEE9-06F7-CD30-30B848C826E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l="-8753" t="-634" r="8753" b="634"/>
                    <a:stretch/>
                  </pic:blipFill>
                  <pic:spPr>
                    <a:xfrm>
                      <a:off x="0" y="0"/>
                      <a:ext cx="2298759" cy="2173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328B9" w14:textId="21229C54" w:rsidR="00C1783F" w:rsidRDefault="00C1783F" w:rsidP="001D3EF4">
      <w:pPr>
        <w:rPr>
          <w:rFonts w:ascii="Times New Roman" w:hAnsi="Times New Roman" w:cs="Times New Roman"/>
          <w:noProof/>
          <w:sz w:val="24"/>
        </w:rPr>
      </w:pPr>
      <w:r w:rsidRPr="001D3EF4">
        <w:rPr>
          <w:rFonts w:ascii="Times New Roman" w:hAnsi="Times New Roman" w:cs="Times New Roman" w:hint="eastAsia"/>
          <w:b/>
          <w:bCs/>
          <w:noProof/>
          <w:sz w:val="24"/>
        </w:rPr>
        <w:t>F</w:t>
      </w:r>
      <w:r w:rsidRPr="001D3EF4">
        <w:rPr>
          <w:rFonts w:ascii="Times New Roman" w:hAnsi="Times New Roman" w:cs="Times New Roman"/>
          <w:b/>
          <w:bCs/>
          <w:noProof/>
          <w:sz w:val="24"/>
        </w:rPr>
        <w:t>igure S</w:t>
      </w:r>
      <w:r w:rsidR="00542CF2">
        <w:rPr>
          <w:rFonts w:ascii="Times New Roman" w:hAnsi="Times New Roman" w:cs="Times New Roman"/>
          <w:b/>
          <w:bCs/>
          <w:noProof/>
          <w:sz w:val="24"/>
        </w:rPr>
        <w:t>7</w:t>
      </w:r>
      <w:r w:rsidRPr="001D3EF4">
        <w:rPr>
          <w:rFonts w:ascii="Times New Roman" w:hAnsi="Times New Roman" w:cs="Times New Roman"/>
          <w:b/>
          <w:bCs/>
          <w:noProof/>
          <w:sz w:val="24"/>
        </w:rPr>
        <w:t>.</w:t>
      </w:r>
      <w:r w:rsidR="001D3EF4" w:rsidRPr="001D3EF4">
        <w:rPr>
          <w:rFonts w:ascii="Times New Roman" w:hAnsi="Times New Roman" w:cs="Times New Roman"/>
          <w:b/>
          <w:bCs/>
          <w:noProof/>
          <w:sz w:val="24"/>
        </w:rPr>
        <w:t xml:space="preserve"> </w:t>
      </w:r>
      <w:r w:rsidR="001D3EF4" w:rsidRPr="001D3EF4">
        <w:rPr>
          <w:rFonts w:ascii="Times New Roman" w:hAnsi="Times New Roman" w:cs="Times New Roman"/>
          <w:noProof/>
          <w:sz w:val="24"/>
        </w:rPr>
        <w:t>Zeta potential of NPF at different pH conditions</w:t>
      </w:r>
    </w:p>
    <w:p w14:paraId="205B96AC" w14:textId="74B00E10" w:rsidR="00120253" w:rsidRDefault="00120253">
      <w:pPr>
        <w:rPr>
          <w:rFonts w:ascii="Times New Roman" w:hAnsi="Times New Roman" w:cs="Times New Roman"/>
          <w:noProof/>
          <w:sz w:val="24"/>
        </w:rPr>
      </w:pPr>
    </w:p>
    <w:p w14:paraId="211863E4" w14:textId="3FBCE0D8" w:rsidR="00120253" w:rsidRDefault="00120253">
      <w:pPr>
        <w:rPr>
          <w:rFonts w:ascii="Times New Roman" w:hAnsi="Times New Roman" w:cs="Times New Roman"/>
          <w:noProof/>
          <w:sz w:val="24"/>
        </w:rPr>
      </w:pPr>
    </w:p>
    <w:p w14:paraId="51C93290" w14:textId="77777777" w:rsidR="00DD0B7A" w:rsidRDefault="00DD0B7A">
      <w:pPr>
        <w:rPr>
          <w:rFonts w:ascii="Times New Roman" w:hAnsi="Times New Roman" w:cs="Times New Roman"/>
          <w:noProof/>
          <w:sz w:val="24"/>
        </w:rPr>
      </w:pPr>
    </w:p>
    <w:p w14:paraId="23B94B99" w14:textId="60416BBA" w:rsidR="00DD0B7A" w:rsidRDefault="00DD0B7A">
      <w:pPr>
        <w:rPr>
          <w:rFonts w:ascii="Times New Roman" w:hAnsi="Times New Roman" w:cs="Times New Roman"/>
          <w:noProof/>
          <w:sz w:val="24"/>
        </w:rPr>
      </w:pPr>
      <w:r>
        <w:rPr>
          <w:noProof/>
        </w:rPr>
        <w:drawing>
          <wp:inline distT="0" distB="0" distL="0" distR="0" wp14:anchorId="7989C22D" wp14:editId="63AC75F1">
            <wp:extent cx="2641600" cy="1907764"/>
            <wp:effectExtent l="0" t="0" r="0" b="0"/>
            <wp:docPr id="1459150850" name="图片 1459150850">
              <a:extLst xmlns:a="http://schemas.openxmlformats.org/drawingml/2006/main">
                <a:ext uri="{FF2B5EF4-FFF2-40B4-BE49-F238E27FC236}">
                  <a16:creationId xmlns:a16="http://schemas.microsoft.com/office/drawing/2014/main" id="{1FFDB895-F09A-4ECE-A15B-0A4B054EB07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>
                      <a:extLst>
                        <a:ext uri="{FF2B5EF4-FFF2-40B4-BE49-F238E27FC236}">
                          <a16:creationId xmlns:a16="http://schemas.microsoft.com/office/drawing/2014/main" id="{1FFDB895-F09A-4ECE-A15B-0A4B054EB07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04" r="6796" b="2467"/>
                    <a:stretch/>
                  </pic:blipFill>
                  <pic:spPr>
                    <a:xfrm>
                      <a:off x="0" y="0"/>
                      <a:ext cx="2652771" cy="1915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EAAFE" w14:textId="2A17FCDE" w:rsidR="00C1783F" w:rsidRDefault="00C1783F">
      <w:pPr>
        <w:rPr>
          <w:rFonts w:ascii="Times New Roman" w:hAnsi="Times New Roman" w:cs="Times New Roman"/>
          <w:noProof/>
          <w:sz w:val="24"/>
        </w:rPr>
      </w:pPr>
      <w:r w:rsidRPr="00C1783F">
        <w:rPr>
          <w:rFonts w:ascii="Times New Roman" w:hAnsi="Times New Roman" w:cs="Times New Roman" w:hint="eastAsia"/>
          <w:b/>
          <w:bCs/>
          <w:noProof/>
          <w:sz w:val="24"/>
        </w:rPr>
        <w:t>F</w:t>
      </w:r>
      <w:r w:rsidRPr="00C1783F">
        <w:rPr>
          <w:rFonts w:ascii="Times New Roman" w:hAnsi="Times New Roman" w:cs="Times New Roman"/>
          <w:b/>
          <w:bCs/>
          <w:noProof/>
          <w:sz w:val="24"/>
        </w:rPr>
        <w:t>igureS</w:t>
      </w:r>
      <w:r w:rsidR="00542CF2">
        <w:rPr>
          <w:rFonts w:ascii="Times New Roman" w:hAnsi="Times New Roman" w:cs="Times New Roman"/>
          <w:b/>
          <w:bCs/>
          <w:noProof/>
          <w:sz w:val="24"/>
        </w:rPr>
        <w:t>8</w:t>
      </w:r>
      <w:r w:rsidRPr="00C1783F">
        <w:rPr>
          <w:rFonts w:ascii="Times New Roman" w:hAnsi="Times New Roman" w:cs="Times New Roman"/>
          <w:b/>
          <w:bCs/>
          <w:noProof/>
          <w:sz w:val="24"/>
        </w:rPr>
        <w:t>.</w:t>
      </w:r>
      <w:r>
        <w:rPr>
          <w:rFonts w:ascii="Times New Roman" w:hAnsi="Times New Roman" w:cs="Times New Roman"/>
          <w:noProof/>
          <w:sz w:val="24"/>
        </w:rPr>
        <w:t xml:space="preserve"> Calibration curve of Nisin.</w:t>
      </w:r>
    </w:p>
    <w:p w14:paraId="3BEF8CA2" w14:textId="68A9700D" w:rsidR="009638A1" w:rsidRDefault="009638A1">
      <w:pPr>
        <w:rPr>
          <w:rFonts w:ascii="Times New Roman" w:hAnsi="Times New Roman" w:cs="Times New Roman"/>
          <w:noProof/>
          <w:sz w:val="24"/>
        </w:rPr>
      </w:pPr>
    </w:p>
    <w:p w14:paraId="473C91C4" w14:textId="4ADA9085" w:rsidR="009638A1" w:rsidRDefault="009638A1">
      <w:pPr>
        <w:rPr>
          <w:rFonts w:ascii="Times New Roman" w:hAnsi="Times New Roman" w:cs="Times New Roman"/>
          <w:noProof/>
          <w:sz w:val="24"/>
        </w:rPr>
      </w:pPr>
      <w:r w:rsidRPr="009638A1">
        <w:rPr>
          <w:rFonts w:ascii="等线" w:eastAsia="等线" w:hAnsi="等线" w:cs="Times New Roman"/>
          <w:noProof/>
          <w:szCs w:val="24"/>
        </w:rPr>
        <w:lastRenderedPageBreak/>
        <w:drawing>
          <wp:inline distT="0" distB="0" distL="0" distR="0" wp14:anchorId="138FB8FF" wp14:editId="0BB8D3CD">
            <wp:extent cx="5244511" cy="2198810"/>
            <wp:effectExtent l="0" t="0" r="0" b="0"/>
            <wp:docPr id="659667442" name="图片 659667442" descr="捕获">
              <a:extLst xmlns:a="http://schemas.openxmlformats.org/drawingml/2006/main">
                <a:ext uri="{FF2B5EF4-FFF2-40B4-BE49-F238E27FC236}">
                  <a16:creationId xmlns:a16="http://schemas.microsoft.com/office/drawing/2014/main" id="{AB974624-9D4E-41D2-A556-737B1C9059D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捕获">
                      <a:extLst>
                        <a:ext uri="{FF2B5EF4-FFF2-40B4-BE49-F238E27FC236}">
                          <a16:creationId xmlns:a16="http://schemas.microsoft.com/office/drawing/2014/main" id="{AB974624-9D4E-41D2-A556-737B1C9059D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r="12145" b="43670"/>
                    <a:stretch/>
                  </pic:blipFill>
                  <pic:spPr>
                    <a:xfrm>
                      <a:off x="0" y="0"/>
                      <a:ext cx="5244511" cy="219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D9192" w14:textId="18DC3318" w:rsidR="009638A1" w:rsidRPr="009638A1" w:rsidRDefault="009638A1" w:rsidP="009638A1">
      <w:pPr>
        <w:rPr>
          <w:rFonts w:ascii="Times New Roman" w:hAnsi="Times New Roman" w:cs="Times New Roman"/>
          <w:noProof/>
          <w:sz w:val="24"/>
        </w:rPr>
      </w:pPr>
      <w:r w:rsidRPr="009638A1">
        <w:rPr>
          <w:rFonts w:ascii="Times New Roman" w:hAnsi="Times New Roman" w:cs="Times New Roman" w:hint="eastAsia"/>
          <w:b/>
          <w:bCs/>
          <w:noProof/>
          <w:sz w:val="24"/>
        </w:rPr>
        <w:t>F</w:t>
      </w:r>
      <w:r w:rsidRPr="009638A1">
        <w:rPr>
          <w:rFonts w:ascii="Times New Roman" w:hAnsi="Times New Roman" w:cs="Times New Roman"/>
          <w:b/>
          <w:bCs/>
          <w:noProof/>
          <w:sz w:val="24"/>
        </w:rPr>
        <w:t>igure S</w:t>
      </w:r>
      <w:r w:rsidR="00542CF2">
        <w:rPr>
          <w:rFonts w:ascii="Times New Roman" w:hAnsi="Times New Roman" w:cs="Times New Roman"/>
          <w:b/>
          <w:bCs/>
          <w:noProof/>
          <w:sz w:val="24"/>
        </w:rPr>
        <w:t>9</w:t>
      </w:r>
      <w:r w:rsidRPr="009638A1">
        <w:rPr>
          <w:rFonts w:ascii="Times New Roman" w:hAnsi="Times New Roman" w:cs="Times New Roman"/>
          <w:b/>
          <w:bCs/>
          <w:noProof/>
          <w:sz w:val="24"/>
        </w:rPr>
        <w:t>.</w:t>
      </w:r>
      <w:r w:rsidRPr="009638A1">
        <w:rPr>
          <w:rFonts w:ascii="Times New Roman" w:hAnsi="Times New Roman" w:cs="Times New Roman"/>
          <w:noProof/>
          <w:sz w:val="24"/>
        </w:rPr>
        <w:t xml:space="preserve"> Microneedle OCT optical coherence test</w:t>
      </w:r>
    </w:p>
    <w:p w14:paraId="3DE72545" w14:textId="08927480" w:rsidR="009638A1" w:rsidRDefault="009638A1">
      <w:pPr>
        <w:rPr>
          <w:rFonts w:ascii="Times New Roman" w:hAnsi="Times New Roman" w:cs="Times New Roman"/>
          <w:noProof/>
          <w:sz w:val="24"/>
        </w:rPr>
      </w:pPr>
    </w:p>
    <w:p w14:paraId="758C169B" w14:textId="1D47AFD9" w:rsidR="0055178E" w:rsidRDefault="0055178E">
      <w:pPr>
        <w:rPr>
          <w:rFonts w:ascii="Times New Roman" w:hAnsi="Times New Roman" w:cs="Times New Roman"/>
          <w:noProof/>
          <w:sz w:val="24"/>
        </w:rPr>
      </w:pPr>
      <w:r w:rsidRPr="0055178E">
        <w:rPr>
          <w:rFonts w:ascii="等线" w:eastAsia="等线" w:hAnsi="等线" w:cs="Times New Roman"/>
          <w:noProof/>
          <w:szCs w:val="24"/>
        </w:rPr>
        <w:drawing>
          <wp:inline distT="0" distB="0" distL="0" distR="0" wp14:anchorId="5975663F" wp14:editId="02E0FCC4">
            <wp:extent cx="5274310" cy="2257425"/>
            <wp:effectExtent l="0" t="0" r="2540" b="9525"/>
            <wp:docPr id="19" name="图片 18" descr="2021-12-08_192352">
              <a:extLst xmlns:a="http://schemas.openxmlformats.org/drawingml/2006/main">
                <a:ext uri="{FF2B5EF4-FFF2-40B4-BE49-F238E27FC236}">
                  <a16:creationId xmlns:a16="http://schemas.microsoft.com/office/drawing/2014/main" id="{157CE79C-764F-414D-BF09-841F1C3FC6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2021-12-08_192352">
                      <a:extLst>
                        <a:ext uri="{FF2B5EF4-FFF2-40B4-BE49-F238E27FC236}">
                          <a16:creationId xmlns:a16="http://schemas.microsoft.com/office/drawing/2014/main" id="{157CE79C-764F-414D-BF09-841F1C3FC62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r="4007"/>
                    <a:stretch/>
                  </pic:blipFill>
                  <pic:spPr>
                    <a:xfrm>
                      <a:off x="0" y="0"/>
                      <a:ext cx="5274310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54A67" w14:textId="23701F34" w:rsidR="0055178E" w:rsidRPr="0055178E" w:rsidRDefault="0055178E" w:rsidP="0055178E">
      <w:pPr>
        <w:rPr>
          <w:rFonts w:ascii="Times New Roman" w:hAnsi="Times New Roman" w:cs="Times New Roman"/>
          <w:noProof/>
          <w:sz w:val="24"/>
        </w:rPr>
      </w:pPr>
      <w:r w:rsidRPr="0055178E">
        <w:rPr>
          <w:rFonts w:ascii="Times New Roman" w:hAnsi="Times New Roman" w:cs="Times New Roman" w:hint="eastAsia"/>
          <w:b/>
          <w:bCs/>
          <w:noProof/>
          <w:sz w:val="24"/>
        </w:rPr>
        <w:t>F</w:t>
      </w:r>
      <w:r w:rsidRPr="0055178E">
        <w:rPr>
          <w:rFonts w:ascii="Times New Roman" w:hAnsi="Times New Roman" w:cs="Times New Roman"/>
          <w:b/>
          <w:bCs/>
          <w:noProof/>
          <w:sz w:val="24"/>
        </w:rPr>
        <w:t>igure S</w:t>
      </w:r>
      <w:r w:rsidR="00542CF2">
        <w:rPr>
          <w:rFonts w:ascii="Times New Roman" w:hAnsi="Times New Roman" w:cs="Times New Roman"/>
          <w:b/>
          <w:bCs/>
          <w:noProof/>
          <w:sz w:val="24"/>
        </w:rPr>
        <w:t>10</w:t>
      </w:r>
      <w:r w:rsidRPr="0055178E">
        <w:rPr>
          <w:rFonts w:ascii="Times New Roman" w:hAnsi="Times New Roman" w:cs="Times New Roman"/>
          <w:b/>
          <w:bCs/>
          <w:noProof/>
          <w:sz w:val="24"/>
        </w:rPr>
        <w:t>.</w:t>
      </w:r>
      <w:r w:rsidRPr="0055178E">
        <w:rPr>
          <w:rFonts w:ascii="Times New Roman" w:hAnsi="Times New Roman" w:cs="Times New Roman"/>
          <w:noProof/>
          <w:sz w:val="24"/>
        </w:rPr>
        <w:t xml:space="preserve"> OCT images of microlesions and microchannels produced by microneedles piercing the skin</w:t>
      </w:r>
    </w:p>
    <w:p w14:paraId="6231DC17" w14:textId="77777777" w:rsidR="0055178E" w:rsidRPr="0055178E" w:rsidRDefault="0055178E">
      <w:pPr>
        <w:rPr>
          <w:rFonts w:ascii="Times New Roman" w:hAnsi="Times New Roman" w:cs="Times New Roman"/>
          <w:noProof/>
          <w:sz w:val="24"/>
        </w:rPr>
      </w:pPr>
    </w:p>
    <w:p w14:paraId="55A7E420" w14:textId="56C833BB" w:rsidR="00120253" w:rsidRDefault="00120253">
      <w:pPr>
        <w:rPr>
          <w:rFonts w:ascii="Times New Roman" w:hAnsi="Times New Roman" w:cs="Times New Roman"/>
          <w:noProof/>
          <w:sz w:val="24"/>
        </w:rPr>
      </w:pPr>
      <w:r>
        <w:rPr>
          <w:noProof/>
        </w:rPr>
        <w:drawing>
          <wp:inline distT="0" distB="0" distL="0" distR="0" wp14:anchorId="0C5754D2" wp14:editId="0D5DB8E9">
            <wp:extent cx="2563505" cy="1946619"/>
            <wp:effectExtent l="0" t="0" r="8255" b="0"/>
            <wp:docPr id="11" name="图片 10">
              <a:extLst xmlns:a="http://schemas.openxmlformats.org/drawingml/2006/main">
                <a:ext uri="{FF2B5EF4-FFF2-40B4-BE49-F238E27FC236}">
                  <a16:creationId xmlns:a16="http://schemas.microsoft.com/office/drawing/2014/main" id="{9313E78D-B6FE-E9A9-9173-647DF44585F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>
                      <a:extLst>
                        <a:ext uri="{FF2B5EF4-FFF2-40B4-BE49-F238E27FC236}">
                          <a16:creationId xmlns:a16="http://schemas.microsoft.com/office/drawing/2014/main" id="{9313E78D-B6FE-E9A9-9173-647DF44585F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63505" cy="1946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D039F" w14:textId="38E3DC89" w:rsidR="00C1783F" w:rsidRDefault="00C1783F" w:rsidP="00C1783F">
      <w:pPr>
        <w:rPr>
          <w:rFonts w:ascii="Times New Roman" w:hAnsi="Times New Roman" w:cs="Times New Roman"/>
          <w:noProof/>
          <w:sz w:val="24"/>
        </w:rPr>
      </w:pPr>
      <w:bookmarkStart w:id="11" w:name="OLE_LINK1"/>
      <w:bookmarkStart w:id="12" w:name="OLE_LINK31"/>
      <w:r w:rsidRPr="001D3EF4">
        <w:rPr>
          <w:rFonts w:ascii="Times New Roman" w:hAnsi="Times New Roman" w:cs="Times New Roman" w:hint="eastAsia"/>
          <w:b/>
          <w:bCs/>
          <w:noProof/>
          <w:sz w:val="24"/>
        </w:rPr>
        <w:t>F</w:t>
      </w:r>
      <w:r w:rsidRPr="001D3EF4">
        <w:rPr>
          <w:rFonts w:ascii="Times New Roman" w:hAnsi="Times New Roman" w:cs="Times New Roman"/>
          <w:b/>
          <w:bCs/>
          <w:noProof/>
          <w:sz w:val="24"/>
        </w:rPr>
        <w:t>igure S</w:t>
      </w:r>
      <w:r w:rsidR="0055178E">
        <w:rPr>
          <w:rFonts w:ascii="Times New Roman" w:hAnsi="Times New Roman" w:cs="Times New Roman"/>
          <w:b/>
          <w:bCs/>
          <w:noProof/>
          <w:sz w:val="24"/>
        </w:rPr>
        <w:t>1</w:t>
      </w:r>
      <w:r w:rsidR="00542CF2">
        <w:rPr>
          <w:rFonts w:ascii="Times New Roman" w:hAnsi="Times New Roman" w:cs="Times New Roman"/>
          <w:b/>
          <w:bCs/>
          <w:noProof/>
          <w:sz w:val="24"/>
        </w:rPr>
        <w:t>1</w:t>
      </w:r>
      <w:r w:rsidRPr="001D3EF4">
        <w:rPr>
          <w:rFonts w:ascii="Times New Roman" w:hAnsi="Times New Roman" w:cs="Times New Roman"/>
          <w:b/>
          <w:bCs/>
          <w:noProof/>
          <w:sz w:val="24"/>
        </w:rPr>
        <w:t>.</w:t>
      </w:r>
      <w:r w:rsidR="001D3EF4">
        <w:rPr>
          <w:rFonts w:ascii="Times New Roman" w:hAnsi="Times New Roman" w:cs="Times New Roman"/>
          <w:noProof/>
          <w:sz w:val="24"/>
        </w:rPr>
        <w:t xml:space="preserve"> </w:t>
      </w:r>
      <w:r w:rsidR="001D3EF4" w:rsidRPr="001D3EF4">
        <w:rPr>
          <w:rFonts w:ascii="Times New Roman" w:hAnsi="Times New Roman" w:cs="Times New Roman"/>
          <w:noProof/>
          <w:sz w:val="24"/>
        </w:rPr>
        <w:t>Hemolytic properties of NPF</w:t>
      </w:r>
    </w:p>
    <w:bookmarkEnd w:id="11"/>
    <w:p w14:paraId="1AA30FEA" w14:textId="77777777" w:rsidR="00C53DD4" w:rsidRDefault="00C53DD4" w:rsidP="00C1783F">
      <w:pPr>
        <w:rPr>
          <w:rFonts w:ascii="Times New Roman" w:hAnsi="Times New Roman" w:cs="Times New Roman"/>
          <w:noProof/>
          <w:sz w:val="24"/>
        </w:rPr>
      </w:pPr>
    </w:p>
    <w:p w14:paraId="23E9E215" w14:textId="234FF379" w:rsidR="00C53DD4" w:rsidRPr="00C53DD4" w:rsidRDefault="00C53DD4" w:rsidP="00C1783F">
      <w:pPr>
        <w:rPr>
          <w:rFonts w:ascii="Times New Roman" w:hAnsi="Times New Roman" w:cs="Times New Roman"/>
          <w:noProof/>
          <w:sz w:val="24"/>
        </w:rPr>
      </w:pPr>
      <w:r>
        <w:rPr>
          <w:noProof/>
        </w:rPr>
        <w:lastRenderedPageBreak/>
        <w:drawing>
          <wp:inline distT="0" distB="0" distL="0" distR="0" wp14:anchorId="4D3C26EC" wp14:editId="7A9F78C3">
            <wp:extent cx="3587750" cy="2491037"/>
            <wp:effectExtent l="0" t="0" r="0" b="0"/>
            <wp:docPr id="175785024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850241" name=""/>
                    <pic:cNvPicPr/>
                  </pic:nvPicPr>
                  <pic:blipFill>
                    <a:blip r:embed="rId17">
                      <a:extLs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1078" cy="2493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2"/>
    <w:p w14:paraId="38A1CC65" w14:textId="46020ED2" w:rsidR="00C53DD4" w:rsidRDefault="00C53DD4" w:rsidP="00C53DD4">
      <w:pPr>
        <w:rPr>
          <w:rFonts w:ascii="Times New Roman" w:hAnsi="Times New Roman" w:cs="Times New Roman"/>
          <w:noProof/>
          <w:sz w:val="24"/>
        </w:rPr>
      </w:pPr>
      <w:r w:rsidRPr="001D3EF4">
        <w:rPr>
          <w:rFonts w:ascii="Times New Roman" w:hAnsi="Times New Roman" w:cs="Times New Roman" w:hint="eastAsia"/>
          <w:b/>
          <w:bCs/>
          <w:noProof/>
          <w:sz w:val="24"/>
        </w:rPr>
        <w:t>F</w:t>
      </w:r>
      <w:r w:rsidRPr="001D3EF4">
        <w:rPr>
          <w:rFonts w:ascii="Times New Roman" w:hAnsi="Times New Roman" w:cs="Times New Roman"/>
          <w:b/>
          <w:bCs/>
          <w:noProof/>
          <w:sz w:val="24"/>
        </w:rPr>
        <w:t>igure S</w:t>
      </w:r>
      <w:r>
        <w:rPr>
          <w:rFonts w:ascii="Times New Roman" w:hAnsi="Times New Roman" w:cs="Times New Roman"/>
          <w:b/>
          <w:bCs/>
          <w:noProof/>
          <w:sz w:val="24"/>
        </w:rPr>
        <w:t>1</w:t>
      </w:r>
      <w:r w:rsidR="00BB615C">
        <w:rPr>
          <w:rFonts w:ascii="Times New Roman" w:hAnsi="Times New Roman" w:cs="Times New Roman"/>
          <w:b/>
          <w:bCs/>
          <w:noProof/>
          <w:sz w:val="24"/>
        </w:rPr>
        <w:t>2</w:t>
      </w:r>
      <w:r w:rsidRPr="001D3EF4">
        <w:rPr>
          <w:rFonts w:ascii="Times New Roman" w:hAnsi="Times New Roman" w:cs="Times New Roman"/>
          <w:b/>
          <w:bCs/>
          <w:noProof/>
          <w:sz w:val="24"/>
        </w:rPr>
        <w:t>.</w:t>
      </w:r>
      <w:r>
        <w:rPr>
          <w:rFonts w:ascii="Times New Roman" w:hAnsi="Times New Roman" w:cs="Times New Roman"/>
          <w:noProof/>
          <w:sz w:val="24"/>
        </w:rPr>
        <w:t xml:space="preserve"> </w:t>
      </w:r>
      <w:r w:rsidR="00BB615C" w:rsidRPr="00BB615C">
        <w:rPr>
          <w:rFonts w:ascii="Times New Roman" w:hAnsi="Times New Roman" w:cs="Times New Roman"/>
          <w:bCs/>
          <w:noProof/>
          <w:sz w:val="24"/>
        </w:rPr>
        <w:t>Cell viability of human dermal fibroblasts treated with Nisin, NPF and NPF@MN (50-1000 μg/mL) for 24 h and then incubated with 3 mM H</w:t>
      </w:r>
      <w:r w:rsidR="00BB615C" w:rsidRPr="00BB615C">
        <w:rPr>
          <w:rFonts w:ascii="Times New Roman" w:hAnsi="Times New Roman" w:cs="Times New Roman"/>
          <w:bCs/>
          <w:noProof/>
          <w:sz w:val="24"/>
          <w:vertAlign w:val="subscript"/>
        </w:rPr>
        <w:t>2</w:t>
      </w:r>
      <w:r w:rsidR="00BB615C" w:rsidRPr="00BB615C">
        <w:rPr>
          <w:rFonts w:ascii="Times New Roman" w:hAnsi="Times New Roman" w:cs="Times New Roman"/>
          <w:bCs/>
          <w:noProof/>
          <w:sz w:val="24"/>
        </w:rPr>
        <w:t>O</w:t>
      </w:r>
      <w:r w:rsidR="00BB615C" w:rsidRPr="00BB615C">
        <w:rPr>
          <w:rFonts w:ascii="Times New Roman" w:hAnsi="Times New Roman" w:cs="Times New Roman"/>
          <w:bCs/>
          <w:noProof/>
          <w:sz w:val="24"/>
          <w:vertAlign w:val="subscript"/>
        </w:rPr>
        <w:t>2</w:t>
      </w:r>
      <w:r w:rsidR="00BB615C" w:rsidRPr="00BB615C">
        <w:rPr>
          <w:rFonts w:ascii="Times New Roman" w:hAnsi="Times New Roman" w:cs="Times New Roman"/>
          <w:bCs/>
          <w:noProof/>
          <w:sz w:val="24"/>
        </w:rPr>
        <w:t xml:space="preserve"> for 30 minutes. 293T cells incubated in normal cell culture medium were applied as the control group. n=3 samples/group.</w:t>
      </w:r>
    </w:p>
    <w:p w14:paraId="03F1B86E" w14:textId="6B3D032A" w:rsidR="00120253" w:rsidRPr="00BB615C" w:rsidRDefault="00120253">
      <w:pPr>
        <w:rPr>
          <w:rFonts w:ascii="Times New Roman" w:hAnsi="Times New Roman" w:cs="Times New Roman"/>
          <w:noProof/>
          <w:sz w:val="24"/>
        </w:rPr>
      </w:pPr>
    </w:p>
    <w:p w14:paraId="69A06E5A" w14:textId="77777777" w:rsidR="000470D4" w:rsidRDefault="000470D4">
      <w:pPr>
        <w:rPr>
          <w:rFonts w:ascii="Times New Roman" w:hAnsi="Times New Roman" w:cs="Times New Roman"/>
          <w:noProof/>
          <w:sz w:val="24"/>
        </w:rPr>
      </w:pPr>
    </w:p>
    <w:p w14:paraId="5220ED38" w14:textId="77777777" w:rsidR="000470D4" w:rsidRDefault="000470D4">
      <w:pPr>
        <w:rPr>
          <w:rFonts w:ascii="Times New Roman" w:hAnsi="Times New Roman" w:cs="Times New Roman"/>
          <w:noProof/>
          <w:sz w:val="24"/>
        </w:rPr>
      </w:pPr>
    </w:p>
    <w:p w14:paraId="3A283156" w14:textId="0D2707D3" w:rsidR="000470D4" w:rsidRDefault="000470D4">
      <w:pPr>
        <w:rPr>
          <w:rFonts w:ascii="Times New Roman" w:hAnsi="Times New Roman" w:cs="Times New Roman"/>
          <w:noProof/>
          <w:sz w:val="24"/>
        </w:rPr>
      </w:pPr>
      <w:r>
        <w:rPr>
          <w:noProof/>
        </w:rPr>
        <w:drawing>
          <wp:inline distT="0" distB="0" distL="0" distR="0" wp14:anchorId="2D63ECF0" wp14:editId="5E7DD10F">
            <wp:extent cx="5274310" cy="3017520"/>
            <wp:effectExtent l="0" t="0" r="2540" b="0"/>
            <wp:docPr id="2101278593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278593" name=""/>
                    <pic:cNvPicPr/>
                  </pic:nvPicPr>
                  <pic:blipFill>
                    <a:blip r:embed="rId19">
                      <a:extLs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1F211" w14:textId="385E2352" w:rsidR="000470D4" w:rsidRDefault="000470D4" w:rsidP="000470D4">
      <w:pPr>
        <w:rPr>
          <w:rFonts w:ascii="Times New Roman" w:hAnsi="Times New Roman" w:cs="Times New Roman"/>
          <w:bCs/>
          <w:noProof/>
          <w:sz w:val="24"/>
        </w:rPr>
      </w:pPr>
      <w:r w:rsidRPr="001D3EF4">
        <w:rPr>
          <w:rFonts w:ascii="Times New Roman" w:hAnsi="Times New Roman" w:cs="Times New Roman" w:hint="eastAsia"/>
          <w:b/>
          <w:bCs/>
          <w:noProof/>
          <w:sz w:val="24"/>
        </w:rPr>
        <w:t>F</w:t>
      </w:r>
      <w:r w:rsidRPr="001D3EF4">
        <w:rPr>
          <w:rFonts w:ascii="Times New Roman" w:hAnsi="Times New Roman" w:cs="Times New Roman"/>
          <w:b/>
          <w:bCs/>
          <w:noProof/>
          <w:sz w:val="24"/>
        </w:rPr>
        <w:t>igure S</w:t>
      </w:r>
      <w:r>
        <w:rPr>
          <w:rFonts w:ascii="Times New Roman" w:hAnsi="Times New Roman" w:cs="Times New Roman"/>
          <w:b/>
          <w:bCs/>
          <w:noProof/>
          <w:sz w:val="24"/>
        </w:rPr>
        <w:t>1</w:t>
      </w:r>
      <w:r w:rsidR="00BB615C">
        <w:rPr>
          <w:rFonts w:ascii="Times New Roman" w:hAnsi="Times New Roman" w:cs="Times New Roman"/>
          <w:b/>
          <w:bCs/>
          <w:noProof/>
          <w:sz w:val="24"/>
        </w:rPr>
        <w:t>3</w:t>
      </w:r>
      <w:r w:rsidRPr="001D3EF4">
        <w:rPr>
          <w:rFonts w:ascii="Times New Roman" w:hAnsi="Times New Roman" w:cs="Times New Roman"/>
          <w:b/>
          <w:bCs/>
          <w:noProof/>
          <w:sz w:val="24"/>
        </w:rPr>
        <w:t>.</w:t>
      </w:r>
      <w:r>
        <w:rPr>
          <w:rFonts w:ascii="Times New Roman" w:hAnsi="Times New Roman" w:cs="Times New Roman"/>
          <w:noProof/>
          <w:sz w:val="24"/>
        </w:rPr>
        <w:t xml:space="preserve"> </w:t>
      </w:r>
      <w:r w:rsidR="00BB615C" w:rsidRPr="00BB615C">
        <w:rPr>
          <w:rFonts w:ascii="Times New Roman" w:hAnsi="Times New Roman" w:cs="Times New Roman"/>
          <w:bCs/>
          <w:noProof/>
          <w:sz w:val="24"/>
        </w:rPr>
        <w:t>The fluorescent photograph of 293T cells co-cultured with Nisin, NPF and NPF@MN for 24h. Bar=1000μm. n=3 samples/group.</w:t>
      </w:r>
    </w:p>
    <w:p w14:paraId="725F7393" w14:textId="77777777" w:rsidR="00303ACA" w:rsidRDefault="00303ACA" w:rsidP="000470D4">
      <w:pPr>
        <w:rPr>
          <w:rFonts w:ascii="Times New Roman" w:hAnsi="Times New Roman" w:cs="Times New Roman"/>
          <w:bCs/>
          <w:noProof/>
          <w:sz w:val="24"/>
        </w:rPr>
      </w:pPr>
    </w:p>
    <w:p w14:paraId="3C6C5A4C" w14:textId="0158A1CD" w:rsidR="00303ACA" w:rsidRDefault="00303ACA" w:rsidP="000470D4">
      <w:pPr>
        <w:rPr>
          <w:rFonts w:ascii="Times New Roman" w:hAnsi="Times New Roman" w:cs="Times New Roman"/>
          <w:bCs/>
          <w:noProof/>
          <w:sz w:val="24"/>
        </w:rPr>
      </w:pPr>
      <w:r>
        <w:rPr>
          <w:noProof/>
        </w:rPr>
        <w:lastRenderedPageBreak/>
        <w:drawing>
          <wp:inline distT="0" distB="0" distL="0" distR="0" wp14:anchorId="2E1904B3" wp14:editId="27B85C15">
            <wp:extent cx="2749550" cy="2882900"/>
            <wp:effectExtent l="0" t="0" r="0" b="0"/>
            <wp:docPr id="20175511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550" cy="288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4ADF1B" w14:textId="60514D24" w:rsidR="00303ACA" w:rsidRDefault="00303ACA" w:rsidP="00303ACA">
      <w:pPr>
        <w:rPr>
          <w:rFonts w:ascii="Times New Roman" w:hAnsi="Times New Roman" w:cs="Times New Roman"/>
          <w:bCs/>
          <w:noProof/>
          <w:sz w:val="24"/>
        </w:rPr>
      </w:pPr>
      <w:r w:rsidRPr="001D3EF4">
        <w:rPr>
          <w:rFonts w:ascii="Times New Roman" w:hAnsi="Times New Roman" w:cs="Times New Roman" w:hint="eastAsia"/>
          <w:b/>
          <w:bCs/>
          <w:noProof/>
          <w:sz w:val="24"/>
        </w:rPr>
        <w:t>F</w:t>
      </w:r>
      <w:r w:rsidRPr="001D3EF4">
        <w:rPr>
          <w:rFonts w:ascii="Times New Roman" w:hAnsi="Times New Roman" w:cs="Times New Roman"/>
          <w:b/>
          <w:bCs/>
          <w:noProof/>
          <w:sz w:val="24"/>
        </w:rPr>
        <w:t>igure S</w:t>
      </w:r>
      <w:r>
        <w:rPr>
          <w:rFonts w:ascii="Times New Roman" w:hAnsi="Times New Roman" w:cs="Times New Roman"/>
          <w:b/>
          <w:bCs/>
          <w:noProof/>
          <w:sz w:val="24"/>
        </w:rPr>
        <w:t>14</w:t>
      </w:r>
      <w:r w:rsidRPr="001D3EF4">
        <w:rPr>
          <w:rFonts w:ascii="Times New Roman" w:hAnsi="Times New Roman" w:cs="Times New Roman"/>
          <w:b/>
          <w:bCs/>
          <w:noProof/>
          <w:sz w:val="24"/>
        </w:rPr>
        <w:t>.</w:t>
      </w:r>
      <w:r>
        <w:rPr>
          <w:rFonts w:ascii="Times New Roman" w:hAnsi="Times New Roman" w:cs="Times New Roman"/>
          <w:noProof/>
          <w:sz w:val="24"/>
        </w:rPr>
        <w:t xml:space="preserve"> </w:t>
      </w:r>
      <w:r w:rsidR="007F4F75" w:rsidRPr="007F4F75">
        <w:rPr>
          <w:rFonts w:ascii="Times New Roman" w:hAnsi="Times New Roman" w:cs="Times New Roman"/>
          <w:bCs/>
          <w:noProof/>
          <w:sz w:val="24"/>
        </w:rPr>
        <w:t>Quantification of the CD206</w:t>
      </w:r>
      <w:r w:rsidR="007F4F75" w:rsidRPr="007F4F75">
        <w:rPr>
          <w:rFonts w:ascii="Times New Roman" w:hAnsi="Times New Roman" w:cs="Times New Roman"/>
          <w:bCs/>
          <w:noProof/>
          <w:sz w:val="24"/>
          <w:vertAlign w:val="superscript"/>
        </w:rPr>
        <w:t>+</w:t>
      </w:r>
      <w:r w:rsidR="007F4F75" w:rsidRPr="007F4F75">
        <w:rPr>
          <w:rFonts w:ascii="Times New Roman" w:hAnsi="Times New Roman" w:cs="Times New Roman"/>
          <w:bCs/>
          <w:noProof/>
          <w:sz w:val="24"/>
        </w:rPr>
        <w:t>of RAW264.7 cells intensity</w:t>
      </w:r>
      <w:r w:rsidR="007F4F75">
        <w:rPr>
          <w:rFonts w:ascii="Times New Roman" w:hAnsi="Times New Roman" w:cs="Times New Roman"/>
          <w:bCs/>
          <w:noProof/>
          <w:sz w:val="24"/>
        </w:rPr>
        <w:t>.</w:t>
      </w:r>
    </w:p>
    <w:p w14:paraId="1FE992B0" w14:textId="77777777" w:rsidR="00303ACA" w:rsidRDefault="00303ACA" w:rsidP="000470D4">
      <w:pPr>
        <w:rPr>
          <w:rFonts w:ascii="Times New Roman" w:hAnsi="Times New Roman" w:cs="Times New Roman"/>
          <w:noProof/>
          <w:sz w:val="24"/>
        </w:rPr>
      </w:pPr>
    </w:p>
    <w:p w14:paraId="7769ACAA" w14:textId="77777777" w:rsidR="000470D4" w:rsidRPr="000470D4" w:rsidRDefault="000470D4">
      <w:pPr>
        <w:rPr>
          <w:rFonts w:ascii="Times New Roman" w:hAnsi="Times New Roman" w:cs="Times New Roman"/>
          <w:noProof/>
          <w:sz w:val="24"/>
        </w:rPr>
      </w:pPr>
    </w:p>
    <w:p w14:paraId="1EAF4CBC" w14:textId="6E2587B0" w:rsidR="00120253" w:rsidRDefault="00057408">
      <w:pPr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30D34F7E" wp14:editId="3735A352">
            <wp:extent cx="5274310" cy="2242185"/>
            <wp:effectExtent l="0" t="0" r="2540" b="5715"/>
            <wp:docPr id="611959671" name="图片 611959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17C238" w14:textId="567AF433" w:rsidR="00057408" w:rsidRPr="00057408" w:rsidRDefault="00057408">
      <w:pPr>
        <w:rPr>
          <w:rFonts w:ascii="Times New Roman" w:hAnsi="Times New Roman" w:cs="Times New Roman"/>
          <w:noProof/>
          <w:sz w:val="24"/>
        </w:rPr>
      </w:pPr>
      <w:r w:rsidRPr="00057408">
        <w:rPr>
          <w:rFonts w:ascii="Times New Roman" w:hAnsi="Times New Roman" w:cs="Times New Roman"/>
          <w:b/>
          <w:bCs/>
          <w:noProof/>
          <w:sz w:val="24"/>
        </w:rPr>
        <w:t>Figure S1</w:t>
      </w:r>
      <w:r w:rsidR="00303ACA">
        <w:rPr>
          <w:rFonts w:ascii="Times New Roman" w:hAnsi="Times New Roman" w:cs="Times New Roman"/>
          <w:b/>
          <w:bCs/>
          <w:noProof/>
          <w:sz w:val="24"/>
        </w:rPr>
        <w:t>5</w:t>
      </w:r>
      <w:r w:rsidRPr="00057408">
        <w:rPr>
          <w:rFonts w:ascii="Times New Roman" w:hAnsi="Times New Roman" w:cs="Times New Roman"/>
          <w:b/>
          <w:bCs/>
          <w:noProof/>
          <w:sz w:val="24"/>
        </w:rPr>
        <w:t xml:space="preserve">. </w:t>
      </w:r>
      <w:r w:rsidRPr="00057408">
        <w:rPr>
          <w:rFonts w:ascii="Times New Roman" w:hAnsi="Times New Roman" w:cs="Times New Roman"/>
          <w:noProof/>
          <w:sz w:val="24"/>
        </w:rPr>
        <w:t>The healing rate of wounds treated with different concentration of NPF@MN. ***</w:t>
      </w:r>
      <w:r w:rsidRPr="00057408">
        <w:rPr>
          <w:rFonts w:ascii="Times New Roman" w:hAnsi="Times New Roman" w:cs="Times New Roman"/>
          <w:i/>
          <w:iCs/>
          <w:noProof/>
          <w:sz w:val="24"/>
        </w:rPr>
        <w:t>P</w:t>
      </w:r>
      <w:r w:rsidRPr="00057408">
        <w:rPr>
          <w:rFonts w:ascii="Times New Roman" w:hAnsi="Times New Roman" w:cs="Times New Roman"/>
          <w:noProof/>
          <w:sz w:val="24"/>
        </w:rPr>
        <w:t>&lt;0.001.</w:t>
      </w:r>
    </w:p>
    <w:p w14:paraId="589D3B7A" w14:textId="77777777" w:rsidR="009638A1" w:rsidRPr="009638A1" w:rsidRDefault="009638A1">
      <w:pPr>
        <w:rPr>
          <w:rFonts w:ascii="Times New Roman" w:hAnsi="Times New Roman" w:cs="Times New Roman"/>
          <w:noProof/>
          <w:sz w:val="24"/>
        </w:rPr>
      </w:pPr>
    </w:p>
    <w:p w14:paraId="4182E51A" w14:textId="206ECB62" w:rsidR="00120253" w:rsidRDefault="00133B02">
      <w:pPr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F2C91E1" wp14:editId="05942C29">
            <wp:extent cx="5273675" cy="2383790"/>
            <wp:effectExtent l="0" t="0" r="3175" b="0"/>
            <wp:docPr id="67551723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383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C90121" w14:textId="1D00EC17" w:rsidR="00133B02" w:rsidRPr="00133B02" w:rsidRDefault="00133B02" w:rsidP="00133B02">
      <w:pPr>
        <w:rPr>
          <w:rFonts w:ascii="Times New Roman" w:hAnsi="Times New Roman" w:cs="Times New Roman"/>
          <w:noProof/>
          <w:sz w:val="24"/>
        </w:rPr>
      </w:pPr>
      <w:r w:rsidRPr="00133B02">
        <w:rPr>
          <w:rFonts w:ascii="Times New Roman" w:hAnsi="Times New Roman" w:cs="Times New Roman" w:hint="eastAsia"/>
          <w:b/>
          <w:bCs/>
          <w:noProof/>
          <w:sz w:val="24"/>
        </w:rPr>
        <w:t>F</w:t>
      </w:r>
      <w:r w:rsidRPr="00133B02">
        <w:rPr>
          <w:rFonts w:ascii="Times New Roman" w:hAnsi="Times New Roman" w:cs="Times New Roman"/>
          <w:b/>
          <w:bCs/>
          <w:noProof/>
          <w:sz w:val="24"/>
        </w:rPr>
        <w:t>igure S1</w:t>
      </w:r>
      <w:r w:rsidR="00B66FC7">
        <w:rPr>
          <w:rFonts w:ascii="Times New Roman" w:hAnsi="Times New Roman" w:cs="Times New Roman"/>
          <w:b/>
          <w:bCs/>
          <w:noProof/>
          <w:sz w:val="24"/>
        </w:rPr>
        <w:t>6</w:t>
      </w:r>
      <w:r w:rsidRPr="00133B02">
        <w:rPr>
          <w:rFonts w:ascii="Times New Roman" w:hAnsi="Times New Roman" w:cs="Times New Roman"/>
          <w:noProof/>
          <w:sz w:val="24"/>
        </w:rPr>
        <w:t>.A-B. IHC staining of iNOS</w:t>
      </w:r>
      <w:r w:rsidRPr="00133B02">
        <w:rPr>
          <w:rFonts w:ascii="Times New Roman" w:hAnsi="Times New Roman" w:cs="Times New Roman"/>
          <w:noProof/>
          <w:sz w:val="24"/>
          <w:vertAlign w:val="superscript"/>
        </w:rPr>
        <w:t>+</w:t>
      </w:r>
      <w:r w:rsidRPr="00133B02">
        <w:rPr>
          <w:rFonts w:ascii="Times New Roman" w:hAnsi="Times New Roman" w:cs="Times New Roman"/>
          <w:noProof/>
          <w:sz w:val="24"/>
        </w:rPr>
        <w:t xml:space="preserve"> and CD206</w:t>
      </w:r>
      <w:r w:rsidRPr="00133B02">
        <w:rPr>
          <w:rFonts w:ascii="Times New Roman" w:hAnsi="Times New Roman" w:cs="Times New Roman"/>
          <w:noProof/>
          <w:sz w:val="24"/>
          <w:vertAlign w:val="superscript"/>
        </w:rPr>
        <w:t xml:space="preserve">+ </w:t>
      </w:r>
      <w:r w:rsidRPr="00133B02">
        <w:rPr>
          <w:rFonts w:ascii="Times New Roman" w:hAnsi="Times New Roman" w:cs="Times New Roman"/>
          <w:noProof/>
          <w:sz w:val="24"/>
        </w:rPr>
        <w:t>cells and the corresponding quantifications. Scale bar = 100 μm, n = 4 samples/group.</w:t>
      </w:r>
    </w:p>
    <w:p w14:paraId="7C276ECB" w14:textId="77777777" w:rsidR="00DD0B7A" w:rsidRPr="00DD0B7A" w:rsidRDefault="00DD0B7A">
      <w:pPr>
        <w:rPr>
          <w:rFonts w:ascii="Times New Roman" w:hAnsi="Times New Roman" w:cs="Times New Roman"/>
          <w:noProof/>
          <w:sz w:val="24"/>
        </w:rPr>
      </w:pPr>
    </w:p>
    <w:p w14:paraId="733E737D" w14:textId="5347B30D" w:rsidR="00920B71" w:rsidRDefault="00693A67"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2CA39ACA" wp14:editId="1B7611D3">
            <wp:extent cx="5270500" cy="56261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62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50BD9" w14:textId="5E0773D7" w:rsidR="00693A67" w:rsidRDefault="00693A67" w:rsidP="00693A67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>F</w:t>
      </w:r>
      <w:r>
        <w:rPr>
          <w:rFonts w:ascii="Times New Roman" w:hAnsi="Times New Roman" w:cs="Times New Roman"/>
          <w:b/>
          <w:bCs/>
          <w:sz w:val="24"/>
        </w:rPr>
        <w:t>igure S1</w:t>
      </w:r>
      <w:r w:rsidR="00B66FC7">
        <w:rPr>
          <w:rFonts w:ascii="Times New Roman" w:hAnsi="Times New Roman" w:cs="Times New Roman"/>
          <w:b/>
          <w:bCs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. The H&amp;E staining of liver, kidney and spleen from different groups. Scale bar = 250 </w:t>
      </w:r>
      <w:proofErr w:type="spellStart"/>
      <w:r>
        <w:rPr>
          <w:rFonts w:ascii="Times New Roman" w:hAnsi="Times New Roman" w:cs="Times New Roman"/>
          <w:sz w:val="24"/>
        </w:rPr>
        <w:t>μm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14:paraId="70546B3B" w14:textId="77777777" w:rsidR="00693A67" w:rsidRDefault="00693A67" w:rsidP="00693A67">
      <w:pPr>
        <w:spacing w:line="360" w:lineRule="auto"/>
        <w:jc w:val="left"/>
        <w:rPr>
          <w:rFonts w:ascii="Times New Roman" w:hAnsi="Times New Roman" w:cs="Times New Roman"/>
          <w:b/>
          <w:szCs w:val="21"/>
        </w:rPr>
      </w:pPr>
    </w:p>
    <w:p w14:paraId="71A2A9BF" w14:textId="77777777" w:rsidR="00693A67" w:rsidRDefault="00693A67" w:rsidP="00693A67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Table S1.</w:t>
      </w:r>
      <w:r>
        <w:rPr>
          <w:rFonts w:ascii="Times New Roman" w:hAnsi="Times New Roman" w:cs="Times New Roman"/>
          <w:sz w:val="24"/>
        </w:rPr>
        <w:t xml:space="preserve"> Primers for qPCR</w:t>
      </w:r>
    </w:p>
    <w:tbl>
      <w:tblPr>
        <w:tblStyle w:val="a3"/>
        <w:tblW w:w="917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4"/>
        <w:gridCol w:w="4046"/>
        <w:gridCol w:w="3969"/>
      </w:tblGrid>
      <w:tr w:rsidR="00693A67" w14:paraId="49090566" w14:textId="77777777" w:rsidTr="00A23D06">
        <w:trPr>
          <w:jc w:val="center"/>
        </w:trPr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</w:tcPr>
          <w:p w14:paraId="0856F336" w14:textId="77777777" w:rsidR="00693A67" w:rsidRDefault="00693A67" w:rsidP="00A23D06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Gene</w:t>
            </w:r>
          </w:p>
        </w:tc>
        <w:tc>
          <w:tcPr>
            <w:tcW w:w="4046" w:type="dxa"/>
            <w:tcBorders>
              <w:top w:val="single" w:sz="4" w:space="0" w:color="auto"/>
              <w:bottom w:val="single" w:sz="4" w:space="0" w:color="auto"/>
            </w:tcBorders>
          </w:tcPr>
          <w:p w14:paraId="0ABD049C" w14:textId="77777777" w:rsidR="00693A67" w:rsidRDefault="00693A67" w:rsidP="00A23D06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Forward primer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14:paraId="10668BAC" w14:textId="77777777" w:rsidR="00693A67" w:rsidRDefault="00693A67" w:rsidP="00A23D06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Reverse primer</w:t>
            </w:r>
          </w:p>
        </w:tc>
      </w:tr>
      <w:tr w:rsidR="00693A67" w14:paraId="52E110A8" w14:textId="77777777" w:rsidTr="00A23D06">
        <w:trPr>
          <w:jc w:val="center"/>
        </w:trPr>
        <w:tc>
          <w:tcPr>
            <w:tcW w:w="1164" w:type="dxa"/>
          </w:tcPr>
          <w:p w14:paraId="7A20F191" w14:textId="77777777" w:rsidR="00693A67" w:rsidRDefault="00693A67" w:rsidP="00A23D06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IL-1β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046" w:type="dxa"/>
          </w:tcPr>
          <w:p w14:paraId="5CE04DDF" w14:textId="77777777" w:rsidR="00693A67" w:rsidRDefault="00693A67" w:rsidP="00A23D06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ACCTGAGCTCGCCAGTGAAA</w:t>
            </w:r>
          </w:p>
        </w:tc>
        <w:tc>
          <w:tcPr>
            <w:tcW w:w="3969" w:type="dxa"/>
          </w:tcPr>
          <w:p w14:paraId="24184A24" w14:textId="77777777" w:rsidR="00693A67" w:rsidRDefault="00693A67" w:rsidP="00A23D0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GTAGTGGTGGTCGGAGATTCG</w:t>
            </w:r>
          </w:p>
        </w:tc>
      </w:tr>
      <w:tr w:rsidR="00693A67" w14:paraId="5AE82C7B" w14:textId="77777777" w:rsidTr="00A23D06">
        <w:trPr>
          <w:jc w:val="center"/>
        </w:trPr>
        <w:tc>
          <w:tcPr>
            <w:tcW w:w="1164" w:type="dxa"/>
          </w:tcPr>
          <w:p w14:paraId="1F48E51C" w14:textId="77777777" w:rsidR="00693A67" w:rsidRDefault="00693A67" w:rsidP="00A23D06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IL-6</w:t>
            </w:r>
          </w:p>
        </w:tc>
        <w:tc>
          <w:tcPr>
            <w:tcW w:w="4046" w:type="dxa"/>
          </w:tcPr>
          <w:p w14:paraId="4A8A221C" w14:textId="77777777" w:rsidR="00693A67" w:rsidRDefault="00693A67" w:rsidP="00A23D06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TGCAATAACCACCCCTGACC</w:t>
            </w:r>
          </w:p>
        </w:tc>
        <w:tc>
          <w:tcPr>
            <w:tcW w:w="3969" w:type="dxa"/>
          </w:tcPr>
          <w:p w14:paraId="304B7C31" w14:textId="77777777" w:rsidR="00693A67" w:rsidRDefault="00693A67" w:rsidP="00A23D0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GTGCCCATGCTACATTTGCC</w:t>
            </w:r>
          </w:p>
        </w:tc>
      </w:tr>
      <w:tr w:rsidR="00693A67" w14:paraId="415AF617" w14:textId="77777777" w:rsidTr="00A23D06">
        <w:trPr>
          <w:jc w:val="center"/>
        </w:trPr>
        <w:tc>
          <w:tcPr>
            <w:tcW w:w="1164" w:type="dxa"/>
          </w:tcPr>
          <w:p w14:paraId="17FF4BDE" w14:textId="77777777" w:rsidR="00693A67" w:rsidRDefault="00693A67" w:rsidP="00A23D06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β-ACTIN</w:t>
            </w:r>
          </w:p>
        </w:tc>
        <w:tc>
          <w:tcPr>
            <w:tcW w:w="4046" w:type="dxa"/>
          </w:tcPr>
          <w:p w14:paraId="380E4DAE" w14:textId="77777777" w:rsidR="00693A67" w:rsidRDefault="00693A67" w:rsidP="00A23D06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GTCATTCCAAATATGAGATGCGT</w:t>
            </w:r>
          </w:p>
        </w:tc>
        <w:tc>
          <w:tcPr>
            <w:tcW w:w="3969" w:type="dxa"/>
          </w:tcPr>
          <w:p w14:paraId="17C6D15F" w14:textId="77777777" w:rsidR="00693A67" w:rsidRDefault="00693A67" w:rsidP="00A23D06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TGTGGACTTGGGAGAGGACT</w:t>
            </w:r>
          </w:p>
        </w:tc>
      </w:tr>
    </w:tbl>
    <w:p w14:paraId="599F9C42" w14:textId="77777777" w:rsidR="00693A67" w:rsidRDefault="00693A67" w:rsidP="00693A67">
      <w:pPr>
        <w:rPr>
          <w:rFonts w:ascii="Times New Roman" w:hAnsi="Times New Roman" w:cs="Times New Roman"/>
          <w:szCs w:val="21"/>
        </w:rPr>
      </w:pPr>
    </w:p>
    <w:p w14:paraId="3EECDDC6" w14:textId="55365E85" w:rsidR="00A4282A" w:rsidRPr="00A4282A" w:rsidRDefault="00A4282A" w:rsidP="00A4282A"/>
    <w:p w14:paraId="6A87BEEC" w14:textId="76D13A7D" w:rsidR="00455EEA" w:rsidRDefault="00455EEA"/>
    <w:sectPr w:rsidR="00455E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4D400E" w14:textId="77777777" w:rsidR="00DE6971" w:rsidRDefault="00DE6971" w:rsidP="00A4282A">
      <w:r>
        <w:separator/>
      </w:r>
    </w:p>
  </w:endnote>
  <w:endnote w:type="continuationSeparator" w:id="0">
    <w:p w14:paraId="38137D97" w14:textId="77777777" w:rsidR="00DE6971" w:rsidRDefault="00DE6971" w:rsidP="00A42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009774" w14:textId="77777777" w:rsidR="00DE6971" w:rsidRDefault="00DE6971" w:rsidP="00A4282A">
      <w:r>
        <w:separator/>
      </w:r>
    </w:p>
  </w:footnote>
  <w:footnote w:type="continuationSeparator" w:id="0">
    <w:p w14:paraId="484B9C8F" w14:textId="77777777" w:rsidR="00DE6971" w:rsidRDefault="00DE6971" w:rsidP="00A428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EE5"/>
    <w:rsid w:val="000470D4"/>
    <w:rsid w:val="00057408"/>
    <w:rsid w:val="000F7FBB"/>
    <w:rsid w:val="00120253"/>
    <w:rsid w:val="00133B02"/>
    <w:rsid w:val="001D3EF4"/>
    <w:rsid w:val="001E697E"/>
    <w:rsid w:val="002B28B9"/>
    <w:rsid w:val="002D6FB8"/>
    <w:rsid w:val="002F5213"/>
    <w:rsid w:val="00303ACA"/>
    <w:rsid w:val="003E01CF"/>
    <w:rsid w:val="00455EEA"/>
    <w:rsid w:val="00510A29"/>
    <w:rsid w:val="00542CF2"/>
    <w:rsid w:val="0055178E"/>
    <w:rsid w:val="00553464"/>
    <w:rsid w:val="005753F1"/>
    <w:rsid w:val="00586821"/>
    <w:rsid w:val="006664F7"/>
    <w:rsid w:val="00693A67"/>
    <w:rsid w:val="00717D2A"/>
    <w:rsid w:val="007F4F75"/>
    <w:rsid w:val="00863F5C"/>
    <w:rsid w:val="00905237"/>
    <w:rsid w:val="00920B71"/>
    <w:rsid w:val="00933BDB"/>
    <w:rsid w:val="00943EE5"/>
    <w:rsid w:val="009638A1"/>
    <w:rsid w:val="00983914"/>
    <w:rsid w:val="00A4282A"/>
    <w:rsid w:val="00AE35CE"/>
    <w:rsid w:val="00B1096F"/>
    <w:rsid w:val="00B57594"/>
    <w:rsid w:val="00B66FC7"/>
    <w:rsid w:val="00BB615C"/>
    <w:rsid w:val="00C1783F"/>
    <w:rsid w:val="00C53DD4"/>
    <w:rsid w:val="00DD0B7A"/>
    <w:rsid w:val="00DE6971"/>
    <w:rsid w:val="00EB1ABD"/>
    <w:rsid w:val="00ED2C29"/>
    <w:rsid w:val="00FF0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3FFF83"/>
  <w15:chartTrackingRefBased/>
  <w15:docId w15:val="{46821A81-2227-4715-B7DD-29867F047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83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693A6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DD0B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428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4282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428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4282A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2D6FB8"/>
    <w:pPr>
      <w:jc w:val="left"/>
    </w:pPr>
    <w:rPr>
      <w:sz w:val="24"/>
      <w:szCs w:val="24"/>
    </w:rPr>
  </w:style>
  <w:style w:type="character" w:customStyle="1" w:styleId="aa">
    <w:name w:val="批注文字 字符"/>
    <w:basedOn w:val="a0"/>
    <w:link w:val="a9"/>
    <w:uiPriority w:val="99"/>
    <w:rsid w:val="002D6FB8"/>
    <w:rPr>
      <w:sz w:val="24"/>
      <w:szCs w:val="24"/>
    </w:rPr>
  </w:style>
  <w:style w:type="character" w:styleId="ab">
    <w:name w:val="Hyperlink"/>
    <w:basedOn w:val="a0"/>
    <w:uiPriority w:val="99"/>
    <w:unhideWhenUsed/>
    <w:rsid w:val="002D6FB8"/>
    <w:rPr>
      <w:color w:val="0000FF"/>
      <w:u w:val="single"/>
    </w:rPr>
  </w:style>
  <w:style w:type="character" w:styleId="ac">
    <w:name w:val="Unresolved Mention"/>
    <w:basedOn w:val="a0"/>
    <w:uiPriority w:val="99"/>
    <w:semiHidden/>
    <w:unhideWhenUsed/>
    <w:rsid w:val="005753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479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4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tiff"/><Relationship Id="rId18" Type="http://schemas.openxmlformats.org/officeDocument/2006/relationships/image" Target="media/image13.sv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sv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tiff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8</Pages>
  <Words>411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玉珊</dc:creator>
  <cp:keywords/>
  <dc:description/>
  <cp:lastModifiedBy>玉珊 杨</cp:lastModifiedBy>
  <cp:revision>32</cp:revision>
  <dcterms:created xsi:type="dcterms:W3CDTF">2023-04-11T02:43:00Z</dcterms:created>
  <dcterms:modified xsi:type="dcterms:W3CDTF">2024-03-25T07:54:00Z</dcterms:modified>
</cp:coreProperties>
</file>