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220E" w:rsidRPr="0099386E" w:rsidRDefault="00EC220E" w:rsidP="00F57F67">
      <w:pPr>
        <w:jc w:val="center"/>
        <w:rPr>
          <w:rFonts w:ascii="Times New Roman" w:cs="Times New Roman"/>
          <w:b/>
          <w:sz w:val="36"/>
          <w:szCs w:val="36"/>
        </w:rPr>
      </w:pPr>
      <w:r w:rsidRPr="0099386E">
        <w:rPr>
          <w:rFonts w:ascii="Times New Roman" w:cs="Times New Roman"/>
          <w:b/>
          <w:sz w:val="36"/>
          <w:szCs w:val="36"/>
        </w:rPr>
        <w:t>Supporting Information (SI)</w:t>
      </w:r>
    </w:p>
    <w:p w:rsidR="00EC220E" w:rsidRPr="005F4C17" w:rsidRDefault="00EC220E" w:rsidP="00F57F67">
      <w:pPr>
        <w:jc w:val="center"/>
        <w:rPr>
          <w:rFonts w:ascii="Times New Roman" w:cs="Times New Roman"/>
          <w:sz w:val="36"/>
          <w:szCs w:val="36"/>
        </w:rPr>
      </w:pPr>
    </w:p>
    <w:p w:rsidR="00EC220E" w:rsidRPr="005F4C17" w:rsidRDefault="00EC220E" w:rsidP="00F57F67">
      <w:pPr>
        <w:jc w:val="center"/>
        <w:rPr>
          <w:rFonts w:ascii="Times New Roman" w:cs="Times New Roman"/>
          <w:sz w:val="36"/>
          <w:szCs w:val="36"/>
        </w:rPr>
      </w:pPr>
    </w:p>
    <w:p w:rsidR="00EC220E" w:rsidRPr="001D186D" w:rsidRDefault="00EC220E" w:rsidP="001D186D">
      <w:pPr>
        <w:pStyle w:val="RSCH01PaperTitle"/>
        <w:spacing w:line="360" w:lineRule="auto"/>
        <w:jc w:val="both"/>
        <w:rPr>
          <w:rFonts w:ascii="Times New Roman" w:hAnsi="Times New Roman"/>
        </w:rPr>
      </w:pPr>
      <w:bookmarkStart w:id="0" w:name="OLE_LINK42"/>
      <w:r w:rsidRPr="001D186D">
        <w:rPr>
          <w:rFonts w:ascii="Times New Roman" w:hAnsi="Times New Roman"/>
        </w:rPr>
        <w:t>A 2D Zn-MOF with Oxygen Functional Sites as An Efficient Luminescent Sensor for Detecting Cr</w:t>
      </w:r>
      <w:r w:rsidRPr="001D186D">
        <w:rPr>
          <w:rFonts w:ascii="Times New Roman" w:hAnsi="Times New Roman"/>
          <w:vertAlign w:val="subscript"/>
        </w:rPr>
        <w:t>2</w:t>
      </w:r>
      <w:r w:rsidRPr="001D186D">
        <w:rPr>
          <w:rFonts w:ascii="Times New Roman" w:hAnsi="Times New Roman"/>
        </w:rPr>
        <w:t>O</w:t>
      </w:r>
      <w:r w:rsidRPr="001D186D">
        <w:rPr>
          <w:rFonts w:ascii="Times New Roman" w:hAnsi="Times New Roman"/>
          <w:vertAlign w:val="subscript"/>
        </w:rPr>
        <w:t>7</w:t>
      </w:r>
      <w:r w:rsidRPr="001D186D">
        <w:rPr>
          <w:rFonts w:ascii="Times New Roman" w:hAnsi="Times New Roman"/>
          <w:vertAlign w:val="superscript"/>
        </w:rPr>
        <w:t>2−</w:t>
      </w:r>
      <w:r w:rsidRPr="001D186D">
        <w:rPr>
          <w:rFonts w:ascii="Times New Roman" w:hAnsi="Times New Roman"/>
        </w:rPr>
        <w:t xml:space="preserve"> in Water Media and HEPES Biological Buffer Solution</w:t>
      </w:r>
    </w:p>
    <w:bookmarkEnd w:id="0"/>
    <w:p w:rsidR="00EC220E" w:rsidRPr="003D1C25" w:rsidRDefault="00EC220E" w:rsidP="00C94FCF">
      <w:pPr>
        <w:spacing w:line="480" w:lineRule="auto"/>
        <w:rPr>
          <w:rFonts w:ascii="Times New Roman" w:cs="Times New Roman"/>
        </w:rPr>
      </w:pPr>
    </w:p>
    <w:p w:rsidR="008D31AC" w:rsidRPr="00816C1D" w:rsidRDefault="008D31AC" w:rsidP="008D31AC">
      <w:pPr>
        <w:spacing w:line="480" w:lineRule="auto"/>
        <w:rPr>
          <w:b/>
        </w:rPr>
      </w:pPr>
      <w:r w:rsidRPr="00816C1D">
        <w:rPr>
          <w:rFonts w:hint="eastAsia"/>
          <w:b/>
        </w:rPr>
        <w:t>Xue</w:t>
      </w:r>
      <w:r w:rsidRPr="00816C1D">
        <w:rPr>
          <w:b/>
        </w:rPr>
        <w:t>-</w:t>
      </w:r>
      <w:r w:rsidRPr="00816C1D">
        <w:rPr>
          <w:rFonts w:hint="eastAsia"/>
          <w:b/>
        </w:rPr>
        <w:t>Li</w:t>
      </w:r>
      <w:r w:rsidRPr="00816C1D">
        <w:rPr>
          <w:b/>
        </w:rPr>
        <w:t xml:space="preserve"> </w:t>
      </w:r>
      <w:r w:rsidRPr="00816C1D">
        <w:rPr>
          <w:rFonts w:hint="eastAsia"/>
          <w:b/>
        </w:rPr>
        <w:t>Niu</w:t>
      </w:r>
      <w:r w:rsidRPr="00097716">
        <w:rPr>
          <w:b/>
          <w:vertAlign w:val="superscript"/>
        </w:rPr>
        <w:t>1,</w:t>
      </w:r>
      <w:r w:rsidRPr="00097716">
        <w:rPr>
          <w:rFonts w:hint="eastAsia"/>
          <w:b/>
          <w:vertAlign w:val="superscript"/>
        </w:rPr>
        <w:t>2</w:t>
      </w:r>
      <w:r w:rsidRPr="00816C1D">
        <w:rPr>
          <w:b/>
        </w:rPr>
        <w:t xml:space="preserve"> </w:t>
      </w:r>
      <w:r w:rsidR="0012501B">
        <w:rPr>
          <w:b/>
        </w:rPr>
        <w:t>Qian Wu,</w:t>
      </w:r>
      <w:r w:rsidR="0012501B" w:rsidRPr="0012501B">
        <w:rPr>
          <w:b/>
          <w:vertAlign w:val="superscript"/>
        </w:rPr>
        <w:t>1</w:t>
      </w:r>
      <w:r w:rsidR="0012501B">
        <w:rPr>
          <w:b/>
        </w:rPr>
        <w:t xml:space="preserve"> </w:t>
      </w:r>
      <w:r>
        <w:rPr>
          <w:b/>
        </w:rPr>
        <w:t>Hua Yang,</w:t>
      </w:r>
      <w:r w:rsidRPr="00816C1D">
        <w:rPr>
          <w:rFonts w:hint="eastAsia"/>
          <w:b/>
          <w:vertAlign w:val="superscript"/>
        </w:rPr>
        <w:t>1,</w:t>
      </w:r>
      <w:r w:rsidRPr="0012501B">
        <w:rPr>
          <w:b/>
        </w:rPr>
        <w:t>*</w:t>
      </w:r>
      <w:r>
        <w:rPr>
          <w:b/>
        </w:rPr>
        <w:t xml:space="preserve"> Lingqian Kong,</w:t>
      </w:r>
      <w:r w:rsidRPr="00BF7C9D">
        <w:rPr>
          <w:b/>
          <w:vertAlign w:val="superscript"/>
        </w:rPr>
        <w:t>1</w:t>
      </w:r>
      <w:r>
        <w:rPr>
          <w:b/>
        </w:rPr>
        <w:t xml:space="preserve"> </w:t>
      </w:r>
      <w:r w:rsidRPr="00816C1D">
        <w:rPr>
          <w:b/>
        </w:rPr>
        <w:t>Jian-Min Dou</w:t>
      </w:r>
      <w:r w:rsidRPr="00816C1D">
        <w:rPr>
          <w:rFonts w:hint="eastAsia"/>
          <w:b/>
          <w:vertAlign w:val="superscript"/>
        </w:rPr>
        <w:t>1</w:t>
      </w:r>
      <w:bookmarkStart w:id="1" w:name="_GoBack"/>
      <w:bookmarkEnd w:id="1"/>
    </w:p>
    <w:p w:rsidR="00EC220E" w:rsidRPr="008D31AC" w:rsidRDefault="00EC220E" w:rsidP="00C94FCF">
      <w:pPr>
        <w:spacing w:line="480" w:lineRule="auto"/>
        <w:rPr>
          <w:rFonts w:ascii="Times New Roman" w:cs="Times New Roman"/>
        </w:rPr>
      </w:pPr>
    </w:p>
    <w:p w:rsidR="00EC220E" w:rsidRPr="005F4C17" w:rsidRDefault="00EC220E" w:rsidP="002A1C8B">
      <w:pPr>
        <w:pStyle w:val="L1Receivedaccepteddates"/>
        <w:spacing w:line="480" w:lineRule="auto"/>
        <w:jc w:val="both"/>
        <w:rPr>
          <w:b w:val="0"/>
          <w:bCs w:val="0"/>
          <w:i w:val="0"/>
          <w:iCs w:val="0"/>
          <w:sz w:val="24"/>
          <w:szCs w:val="24"/>
          <w:lang w:val="en-US" w:eastAsia="zh-CN"/>
        </w:rPr>
      </w:pPr>
    </w:p>
    <w:p w:rsidR="00EC220E" w:rsidRPr="0007201A" w:rsidRDefault="00EC220E" w:rsidP="002A1C8B">
      <w:pPr>
        <w:pStyle w:val="03Abstract"/>
        <w:spacing w:line="480" w:lineRule="auto"/>
        <w:rPr>
          <w:b w:val="0"/>
          <w:bCs w:val="0"/>
          <w:i/>
          <w:iCs/>
          <w:sz w:val="24"/>
          <w:szCs w:val="24"/>
          <w:lang w:val="en-US" w:eastAsia="zh-CN"/>
        </w:rPr>
      </w:pPr>
      <w:r>
        <w:rPr>
          <w:b w:val="0"/>
          <w:bCs w:val="0"/>
          <w:i/>
          <w:iCs/>
          <w:sz w:val="24"/>
          <w:szCs w:val="24"/>
          <w:vertAlign w:val="superscript"/>
          <w:lang w:val="en-US" w:eastAsia="zh-CN"/>
        </w:rPr>
        <w:t>1</w:t>
      </w:r>
      <w:r w:rsidRPr="0007201A">
        <w:rPr>
          <w:b w:val="0"/>
          <w:bCs w:val="0"/>
          <w:i/>
          <w:iCs/>
          <w:sz w:val="24"/>
          <w:szCs w:val="24"/>
          <w:lang w:val="en-US" w:eastAsia="zh-CN"/>
        </w:rPr>
        <w:t xml:space="preserve"> Shandong Provincial Key Laboratory of Chemical Energy Storage and Novel Cell Technology, and School of Chemistry and Chemical Engineering, Liaocheng University, Liaocheng 252000, Shandong, P. R. China.</w:t>
      </w:r>
    </w:p>
    <w:p w:rsidR="00EC220E" w:rsidRPr="0007201A" w:rsidRDefault="00EC220E" w:rsidP="00C72797">
      <w:pPr>
        <w:pStyle w:val="03Abstract"/>
        <w:spacing w:line="480" w:lineRule="auto"/>
        <w:rPr>
          <w:b w:val="0"/>
          <w:bCs w:val="0"/>
          <w:i/>
          <w:iCs/>
          <w:sz w:val="24"/>
          <w:szCs w:val="24"/>
          <w:lang w:val="en-US" w:eastAsia="zh-CN"/>
        </w:rPr>
      </w:pPr>
      <w:r>
        <w:rPr>
          <w:b w:val="0"/>
          <w:bCs w:val="0"/>
          <w:i/>
          <w:iCs/>
          <w:sz w:val="24"/>
          <w:szCs w:val="24"/>
          <w:vertAlign w:val="superscript"/>
          <w:lang w:val="en-US" w:eastAsia="zh-CN"/>
        </w:rPr>
        <w:t>2</w:t>
      </w:r>
      <w:r w:rsidRPr="0007201A">
        <w:rPr>
          <w:b w:val="0"/>
          <w:bCs w:val="0"/>
          <w:i/>
          <w:iCs/>
          <w:sz w:val="24"/>
          <w:szCs w:val="24"/>
          <w:lang w:val="en-US" w:eastAsia="zh-CN"/>
        </w:rPr>
        <w:t xml:space="preserve"> Department of Chemical Engineering, Jincheng Institute of Technology, Jincheng 048026, Shanxi, P. R. China.</w:t>
      </w:r>
    </w:p>
    <w:p w:rsidR="00EC220E" w:rsidRPr="00C72797" w:rsidRDefault="00EC220E" w:rsidP="002A1C8B">
      <w:pPr>
        <w:pStyle w:val="03Abstract"/>
        <w:spacing w:line="480" w:lineRule="auto"/>
        <w:rPr>
          <w:b w:val="0"/>
          <w:bCs w:val="0"/>
          <w:sz w:val="24"/>
          <w:szCs w:val="24"/>
          <w:lang w:val="en-US" w:eastAsia="zh-CN"/>
        </w:rPr>
      </w:pPr>
    </w:p>
    <w:p w:rsidR="00EC220E" w:rsidRPr="005F4C17" w:rsidRDefault="00EC220E" w:rsidP="002A1C8B">
      <w:pPr>
        <w:pStyle w:val="03Abstract"/>
        <w:spacing w:line="480" w:lineRule="auto"/>
        <w:rPr>
          <w:b w:val="0"/>
          <w:bCs w:val="0"/>
          <w:sz w:val="24"/>
          <w:szCs w:val="24"/>
          <w:lang w:val="en-US" w:eastAsia="zh-CN"/>
        </w:rPr>
      </w:pPr>
    </w:p>
    <w:p w:rsidR="00EC220E" w:rsidRPr="005F4C17" w:rsidRDefault="00EC220E" w:rsidP="002A1C8B">
      <w:pPr>
        <w:pStyle w:val="03Abstract"/>
        <w:spacing w:line="480" w:lineRule="auto"/>
        <w:rPr>
          <w:b w:val="0"/>
          <w:bCs w:val="0"/>
          <w:sz w:val="24"/>
          <w:szCs w:val="24"/>
          <w:lang w:val="en-US" w:eastAsia="zh-CN"/>
        </w:rPr>
      </w:pPr>
    </w:p>
    <w:p w:rsidR="00EC220E" w:rsidRPr="005F4C17" w:rsidRDefault="00EC220E" w:rsidP="002A1C8B">
      <w:pPr>
        <w:pStyle w:val="03Abstract"/>
        <w:spacing w:line="480" w:lineRule="auto"/>
        <w:rPr>
          <w:b w:val="0"/>
          <w:bCs w:val="0"/>
          <w:sz w:val="24"/>
          <w:szCs w:val="24"/>
          <w:lang w:val="en-US" w:eastAsia="zh-CN"/>
        </w:rPr>
      </w:pPr>
      <w:r w:rsidRPr="005F4C17">
        <w:rPr>
          <w:b w:val="0"/>
          <w:bCs w:val="0"/>
          <w:sz w:val="24"/>
          <w:szCs w:val="24"/>
          <w:lang w:val="en-US" w:eastAsia="zh-CN"/>
        </w:rPr>
        <w:t>*</w:t>
      </w:r>
      <w:r>
        <w:rPr>
          <w:b w:val="0"/>
          <w:bCs w:val="0"/>
          <w:sz w:val="24"/>
          <w:szCs w:val="24"/>
          <w:lang w:val="en-US" w:eastAsia="zh-CN"/>
        </w:rPr>
        <w:t xml:space="preserve"> </w:t>
      </w:r>
      <w:r w:rsidRPr="008728B2">
        <w:rPr>
          <w:b w:val="0"/>
          <w:bCs w:val="0"/>
          <w:i/>
          <w:iCs/>
          <w:sz w:val="24"/>
          <w:szCs w:val="24"/>
          <w:lang w:val="en-US" w:eastAsia="zh-CN"/>
        </w:rPr>
        <w:t>E</w:t>
      </w:r>
      <w:r>
        <w:rPr>
          <w:b w:val="0"/>
          <w:bCs w:val="0"/>
          <w:sz w:val="24"/>
          <w:szCs w:val="24"/>
          <w:lang w:val="en-US" w:eastAsia="zh-CN"/>
        </w:rPr>
        <w:t xml:space="preserve">-mail </w:t>
      </w:r>
      <w:r w:rsidRPr="000013A4">
        <w:rPr>
          <w:b w:val="0"/>
          <w:bCs w:val="0"/>
          <w:sz w:val="24"/>
          <w:szCs w:val="24"/>
          <w:lang w:val="en-US" w:eastAsia="zh-CN"/>
        </w:rPr>
        <w:t>address</w:t>
      </w:r>
      <w:r w:rsidRPr="005F4C17">
        <w:rPr>
          <w:b w:val="0"/>
          <w:bCs w:val="0"/>
          <w:sz w:val="24"/>
          <w:szCs w:val="24"/>
          <w:lang w:val="en-US" w:eastAsia="zh-CN"/>
        </w:rPr>
        <w:t xml:space="preserve">: </w:t>
      </w:r>
      <w:r>
        <w:rPr>
          <w:b w:val="0"/>
          <w:bCs w:val="0"/>
          <w:sz w:val="24"/>
          <w:szCs w:val="24"/>
          <w:lang w:val="en-US" w:eastAsia="zh-CN"/>
        </w:rPr>
        <w:t>dougroup</w:t>
      </w:r>
      <w:r w:rsidRPr="005F4C17">
        <w:rPr>
          <w:b w:val="0"/>
          <w:bCs w:val="0"/>
          <w:sz w:val="24"/>
          <w:szCs w:val="24"/>
          <w:lang w:val="en-US" w:eastAsia="zh-CN"/>
        </w:rPr>
        <w:t>@</w:t>
      </w:r>
      <w:r>
        <w:rPr>
          <w:b w:val="0"/>
          <w:bCs w:val="0"/>
          <w:sz w:val="24"/>
          <w:szCs w:val="24"/>
          <w:lang w:val="en-US" w:eastAsia="zh-CN"/>
        </w:rPr>
        <w:t>163.com (</w:t>
      </w:r>
      <w:r w:rsidR="008D31AC">
        <w:rPr>
          <w:b w:val="0"/>
          <w:bCs w:val="0"/>
          <w:sz w:val="24"/>
          <w:szCs w:val="24"/>
          <w:lang w:val="en-US" w:eastAsia="zh-CN"/>
        </w:rPr>
        <w:t>H. Yang</w:t>
      </w:r>
      <w:r>
        <w:rPr>
          <w:b w:val="0"/>
          <w:bCs w:val="0"/>
          <w:sz w:val="24"/>
          <w:szCs w:val="24"/>
          <w:lang w:val="en-US" w:eastAsia="zh-CN"/>
        </w:rPr>
        <w:t>)</w:t>
      </w:r>
      <w:r w:rsidRPr="005F4C17">
        <w:rPr>
          <w:b w:val="0"/>
          <w:bCs w:val="0"/>
          <w:sz w:val="24"/>
          <w:szCs w:val="24"/>
          <w:lang w:val="en-US" w:eastAsia="zh-CN"/>
        </w:rPr>
        <w:t>.</w:t>
      </w:r>
    </w:p>
    <w:p w:rsidR="00EC220E" w:rsidRPr="005F4C17" w:rsidRDefault="00EC220E" w:rsidP="002A1C8B">
      <w:pPr>
        <w:pStyle w:val="03Abstract"/>
        <w:spacing w:line="480" w:lineRule="auto"/>
        <w:rPr>
          <w:b w:val="0"/>
          <w:bCs w:val="0"/>
          <w:sz w:val="24"/>
          <w:szCs w:val="24"/>
          <w:lang w:val="en-US" w:eastAsia="zh-CN"/>
        </w:rPr>
      </w:pPr>
    </w:p>
    <w:p w:rsidR="00EC220E" w:rsidRPr="008728B2" w:rsidRDefault="00EC220E" w:rsidP="002A1C8B">
      <w:pPr>
        <w:pStyle w:val="RSCH02PaperAuthorsandByline"/>
        <w:spacing w:line="480" w:lineRule="auto"/>
        <w:rPr>
          <w:rFonts w:eastAsia="宋体"/>
          <w:noProof w:val="0"/>
          <w:sz w:val="24"/>
          <w:szCs w:val="24"/>
        </w:rPr>
        <w:sectPr w:rsidR="00EC220E" w:rsidRPr="008728B2">
          <w:headerReference w:type="even" r:id="rId6"/>
          <w:headerReference w:type="default" r:id="rId7"/>
          <w:footerReference w:type="even" r:id="rId8"/>
          <w:footerReference w:type="default" r:id="rId9"/>
          <w:headerReference w:type="first" r:id="rId10"/>
          <w:footerReference w:type="first" r:id="rId11"/>
          <w:pgSz w:w="11907" w:h="16840"/>
          <w:pgMar w:top="1009" w:right="851" w:bottom="1758" w:left="851" w:header="851" w:footer="1049" w:gutter="0"/>
          <w:pgNumType w:start="1"/>
          <w:cols w:space="720"/>
          <w:titlePg/>
          <w:docGrid w:linePitch="360"/>
        </w:sectPr>
      </w:pPr>
    </w:p>
    <w:p w:rsidR="00EC220E" w:rsidRPr="000D41D2" w:rsidRDefault="00EC220E" w:rsidP="00EF69B2">
      <w:pPr>
        <w:spacing w:line="480" w:lineRule="auto"/>
        <w:rPr>
          <w:rFonts w:ascii="Times New Roman" w:cs="Times New Roman"/>
          <w:b/>
          <w:bCs/>
          <w:sz w:val="28"/>
          <w:szCs w:val="28"/>
        </w:rPr>
      </w:pPr>
      <w:r w:rsidRPr="000D41D2">
        <w:rPr>
          <w:rFonts w:ascii="Times New Roman" w:cs="Times New Roman"/>
          <w:b/>
          <w:bCs/>
          <w:sz w:val="28"/>
          <w:szCs w:val="28"/>
        </w:rPr>
        <w:lastRenderedPageBreak/>
        <w:t>Experimental Section</w:t>
      </w:r>
    </w:p>
    <w:p w:rsidR="00EC220E" w:rsidRPr="000D41D2" w:rsidRDefault="00EC220E" w:rsidP="00EF69B2">
      <w:pPr>
        <w:spacing w:line="480" w:lineRule="auto"/>
        <w:rPr>
          <w:rFonts w:ascii="Times New Roman" w:cs="Times New Roman"/>
          <w:b/>
          <w:bCs/>
        </w:rPr>
      </w:pPr>
      <w:r w:rsidRPr="000D41D2">
        <w:rPr>
          <w:rFonts w:ascii="Times New Roman" w:cs="Times New Roman"/>
          <w:b/>
          <w:bCs/>
        </w:rPr>
        <w:t xml:space="preserve">Materials and </w:t>
      </w:r>
      <w:r>
        <w:rPr>
          <w:rFonts w:ascii="Times New Roman" w:cs="Times New Roman"/>
          <w:b/>
          <w:bCs/>
        </w:rPr>
        <w:t>M</w:t>
      </w:r>
      <w:r w:rsidRPr="000D41D2">
        <w:rPr>
          <w:rFonts w:ascii="Times New Roman" w:cs="Times New Roman"/>
          <w:b/>
          <w:bCs/>
        </w:rPr>
        <w:t>ethods</w:t>
      </w:r>
    </w:p>
    <w:p w:rsidR="00EC220E" w:rsidRPr="005F4C17" w:rsidRDefault="00EC220E" w:rsidP="0099386E">
      <w:pPr>
        <w:spacing w:line="480" w:lineRule="auto"/>
        <w:ind w:firstLineChars="200" w:firstLine="480"/>
        <w:rPr>
          <w:rFonts w:ascii="Times New Roman" w:cs="Times New Roman"/>
        </w:rPr>
      </w:pPr>
      <w:r w:rsidRPr="005F4C17">
        <w:rPr>
          <w:rFonts w:ascii="Times New Roman" w:cs="Times New Roman"/>
        </w:rPr>
        <w:t xml:space="preserve">All chemicals were obtained commercially and used as received. Powder X-ray diffraction (PXRD) were performed on a D/MAX-rA (Rigaku) diffractometer with Cu </w:t>
      </w:r>
      <w:r w:rsidRPr="005F4C17">
        <w:rPr>
          <w:rFonts w:ascii="Times New Roman" w:cs="Times New Roman"/>
          <w:i/>
          <w:iCs/>
        </w:rPr>
        <w:t>K</w:t>
      </w:r>
      <w:r w:rsidRPr="005F4C17">
        <w:rPr>
          <w:rFonts w:ascii="Times New Roman" w:cs="Times New Roman"/>
        </w:rPr>
        <w:t>α radiation (λ = 1.542 Å) with a scan rate of 4 ◦/min at 36 kV and 20 mA. X-ray photoelectron spectrums (XPS) were performed on ESCALAB Xi+. FT-IR spectra were conducted with a NICOLET iS50 FT-IR spectrometer. UV-</w:t>
      </w:r>
      <w:r>
        <w:rPr>
          <w:rFonts w:ascii="Times New Roman" w:cs="Times New Roman"/>
        </w:rPr>
        <w:t>v</w:t>
      </w:r>
      <w:r w:rsidRPr="005F4C17">
        <w:rPr>
          <w:rFonts w:ascii="Times New Roman" w:cs="Times New Roman"/>
        </w:rPr>
        <w:t xml:space="preserve">is measurements were carried out by a UV-3600 Plus spectrophotometer. Fluorescence sensing properties were performed on the Hitachi F-7000 </w:t>
      </w:r>
      <w:r>
        <w:rPr>
          <w:rFonts w:ascii="Times New Roman" w:cs="Times New Roman"/>
        </w:rPr>
        <w:t>fluorescence spectrophotometer.</w:t>
      </w:r>
    </w:p>
    <w:p w:rsidR="00EC220E" w:rsidRPr="000D41D2" w:rsidRDefault="00EC220E" w:rsidP="00EF69B2">
      <w:pPr>
        <w:spacing w:line="480" w:lineRule="auto"/>
        <w:rPr>
          <w:rFonts w:ascii="TimesNewRomanPS-BoldMT" w:hAnsi="TimesNewRomanPS-BoldMT" w:cs="TimesNewRomanPS-BoldMT"/>
          <w:b/>
          <w:bCs/>
          <w:color w:val="000000"/>
        </w:rPr>
      </w:pPr>
      <w:r w:rsidRPr="000D41D2">
        <w:rPr>
          <w:rFonts w:ascii="TimesNewRomanPS-BoldMT" w:hAnsi="TimesNewRomanPS-BoldMT" w:cs="TimesNewRomanPS-BoldMT"/>
          <w:b/>
          <w:bCs/>
          <w:color w:val="000000"/>
        </w:rPr>
        <w:t>X-ray Crystallography</w:t>
      </w:r>
    </w:p>
    <w:p w:rsidR="00EC220E" w:rsidRPr="005F4C17" w:rsidRDefault="00EC220E" w:rsidP="0099386E">
      <w:pPr>
        <w:spacing w:line="480" w:lineRule="auto"/>
        <w:ind w:firstLineChars="200" w:firstLine="480"/>
        <w:rPr>
          <w:rFonts w:ascii="Times New Roman" w:cs="Times New Roman"/>
        </w:rPr>
      </w:pPr>
      <w:bookmarkStart w:id="2" w:name="_Hlk76675701"/>
      <w:r w:rsidRPr="005F4C17">
        <w:rPr>
          <w:rFonts w:ascii="Times New Roman" w:cs="Times New Roman"/>
        </w:rPr>
        <w:t>Single crystal X-ray diffraction measurement was carried out on a Rigaku SCX-mini diffractometer and determined at 298(2) K with Mo-</w:t>
      </w:r>
      <w:r w:rsidRPr="005F4C17">
        <w:rPr>
          <w:rFonts w:ascii="Times New Roman" w:cs="Times New Roman"/>
          <w:i/>
          <w:iCs/>
        </w:rPr>
        <w:t>K</w:t>
      </w:r>
      <w:r w:rsidRPr="005F4C17">
        <w:rPr>
          <w:rFonts w:ascii="Times New Roman" w:cs="Times New Roman"/>
        </w:rPr>
        <w:t xml:space="preserve">α radiation (λ = 0.71073 Å). The crystal data were solved by direct methods and refined by a full-matrix least-square method on </w:t>
      </w:r>
      <w:r w:rsidRPr="005F4C17">
        <w:rPr>
          <w:rFonts w:ascii="Times New Roman" w:cs="Times New Roman"/>
          <w:i/>
          <w:iCs/>
        </w:rPr>
        <w:t>F</w:t>
      </w:r>
      <w:r w:rsidRPr="005F4C17">
        <w:rPr>
          <w:rFonts w:ascii="Times New Roman" w:cs="Times New Roman"/>
          <w:vertAlign w:val="superscript"/>
        </w:rPr>
        <w:t>2</w:t>
      </w:r>
      <w:r w:rsidRPr="005F4C17">
        <w:rPr>
          <w:rFonts w:ascii="Times New Roman" w:cs="Times New Roman"/>
        </w:rPr>
        <w:t xml:space="preserve"> using the SHELXL-97 crystallographic software packages. </w:t>
      </w:r>
      <w:r>
        <w:rPr>
          <w:rFonts w:ascii="Times New Roman" w:cs="Times New Roman"/>
        </w:rPr>
        <w:t>Zn</w:t>
      </w:r>
      <w:r w:rsidRPr="005F4C17">
        <w:rPr>
          <w:rFonts w:ascii="Times New Roman" w:cs="Times New Roman"/>
        </w:rPr>
        <w:t xml:space="preserve"> at</w:t>
      </w:r>
      <w:r w:rsidRPr="009C6833">
        <w:rPr>
          <w:rFonts w:ascii="Times New Roman" w:cs="Times New Roman"/>
        </w:rPr>
        <w:t xml:space="preserve">oms in </w:t>
      </w:r>
      <w:r w:rsidRPr="009C6833">
        <w:rPr>
          <w:rFonts w:ascii="Times New Roman" w:cs="Times New Roman"/>
          <w:b/>
          <w:bCs/>
        </w:rPr>
        <w:t>Zn-MOF</w:t>
      </w:r>
      <w:r w:rsidRPr="009C6833"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were found from </w:t>
      </w:r>
      <w:r w:rsidRPr="005F4C17">
        <w:rPr>
          <w:rFonts w:ascii="Times New Roman" w:cs="Times New Roman"/>
          <w:i/>
          <w:iCs/>
        </w:rPr>
        <w:t>E</w:t>
      </w:r>
      <w:r w:rsidRPr="005F4C17">
        <w:rPr>
          <w:rFonts w:ascii="Times New Roman" w:cs="Times New Roman"/>
        </w:rPr>
        <w:t xml:space="preserve">-maps and other non-hydrogen atoms were located in successive difference Fourier syntheses. The final refinement was performed by full matrix least-squares methods with anisotropic thermal parameters for non-hydrogen atoms on </w:t>
      </w:r>
      <w:r w:rsidRPr="005F4C17">
        <w:rPr>
          <w:rFonts w:ascii="Times New Roman" w:cs="Times New Roman"/>
          <w:i/>
          <w:iCs/>
        </w:rPr>
        <w:t>F</w:t>
      </w:r>
      <w:r w:rsidRPr="005F4C17">
        <w:rPr>
          <w:rFonts w:ascii="Times New Roman" w:cs="Times New Roman"/>
          <w:vertAlign w:val="superscript"/>
        </w:rPr>
        <w:t>2</w:t>
      </w:r>
      <w:r w:rsidRPr="005F4C17">
        <w:rPr>
          <w:rFonts w:ascii="Times New Roman" w:cs="Times New Roman"/>
        </w:rPr>
        <w:t>. The hydrogen atoms of organic ligands were added theoretically, riding on the concerned atoms and refined with fixed thermal factors. The hydrogen atoms of free H</w:t>
      </w:r>
      <w:r w:rsidRPr="005F4C17">
        <w:rPr>
          <w:rFonts w:ascii="Times New Roman" w:cs="Times New Roman"/>
          <w:vertAlign w:val="subscript"/>
        </w:rPr>
        <w:t>2</w:t>
      </w:r>
      <w:r w:rsidRPr="005F4C17">
        <w:rPr>
          <w:rFonts w:ascii="Times New Roman" w:cs="Times New Roman"/>
        </w:rPr>
        <w:t>O were added by successive difference Fourier syntheses. During the refinement of the compound, the command “dfix” was used to eliminate short link error caused by hydrogen bonding.</w:t>
      </w:r>
      <w:r w:rsidRPr="00380436">
        <w:rPr>
          <w:rFonts w:ascii="Times New Roman" w:cs="Times New Roman"/>
        </w:rPr>
        <w:t xml:space="preserve"> </w:t>
      </w:r>
      <w:r>
        <w:rPr>
          <w:rFonts w:ascii="Times New Roman" w:cs="Times New Roman"/>
        </w:rPr>
        <w:t xml:space="preserve">In addition, </w:t>
      </w:r>
      <w:r>
        <w:rPr>
          <w:rFonts w:ascii="Times New Roman" w:cs="Times New Roman"/>
        </w:rPr>
        <w:lastRenderedPageBreak/>
        <w:t>the "omit -1 50.04" command is used in the refinement process to limit some non-regular atoms.</w:t>
      </w:r>
      <w:r w:rsidRPr="005F4C17">
        <w:rPr>
          <w:rFonts w:ascii="Times New Roman" w:cs="Times New Roman"/>
        </w:rPr>
        <w:t xml:space="preserve"> Further details of crystal data and structure refinement for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 xml:space="preserve"> were summarized as follows in </w:t>
      </w:r>
      <w:r w:rsidRPr="005F4C17">
        <w:rPr>
          <w:rFonts w:ascii="Times New Roman" w:cs="Times New Roman"/>
          <w:b/>
          <w:bCs/>
          <w:color w:val="0000FF"/>
        </w:rPr>
        <w:t>Table S1</w:t>
      </w:r>
      <w:r w:rsidRPr="005F4C17">
        <w:rPr>
          <w:rFonts w:ascii="Times New Roman" w:cs="Times New Roman"/>
        </w:rPr>
        <w:t xml:space="preserve">. Selected bond lengths of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 xml:space="preserve"> were given in </w:t>
      </w:r>
      <w:r w:rsidRPr="005F4C17">
        <w:rPr>
          <w:rFonts w:ascii="Times New Roman" w:cs="Times New Roman"/>
          <w:b/>
          <w:bCs/>
          <w:color w:val="0000FF"/>
        </w:rPr>
        <w:t>Table S2</w:t>
      </w:r>
      <w:r w:rsidRPr="005F4C17">
        <w:rPr>
          <w:rFonts w:ascii="Times New Roman" w:cs="Times New Roman"/>
        </w:rPr>
        <w:t xml:space="preserve">. Full crystallographic data for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 xml:space="preserve"> have been deposited with the </w:t>
      </w:r>
      <w:r w:rsidRPr="005F4C17">
        <w:rPr>
          <w:rFonts w:ascii="Times New Roman" w:cs="Times New Roman"/>
          <w:b/>
          <w:bCs/>
        </w:rPr>
        <w:t xml:space="preserve">CCDC (No.: </w:t>
      </w:r>
      <w:r w:rsidRPr="00B10CF1">
        <w:rPr>
          <w:rFonts w:ascii="Times New Roman" w:cs="Times New Roman"/>
          <w:b/>
          <w:bCs/>
        </w:rPr>
        <w:t>2346290</w:t>
      </w:r>
      <w:r w:rsidRPr="005F4C17">
        <w:rPr>
          <w:rFonts w:ascii="Times New Roman" w:cs="Times New Roman"/>
        </w:rPr>
        <w:t xml:space="preserve">). These data can be obtained free of charge from The Cambridge Crystallographic Data Centre </w:t>
      </w:r>
      <w:r w:rsidRPr="005F4C17">
        <w:rPr>
          <w:rFonts w:ascii="Times New Roman" w:cs="Times New Roman"/>
          <w:i/>
          <w:iCs/>
        </w:rPr>
        <w:t>via</w:t>
      </w:r>
      <w:r w:rsidRPr="005F4C17">
        <w:rPr>
          <w:rFonts w:ascii="Times New Roman" w:cs="Times New Roman"/>
        </w:rPr>
        <w:t xml:space="preserve"> </w:t>
      </w:r>
      <w:hyperlink r:id="rId12" w:history="1">
        <w:r w:rsidRPr="005F4C17">
          <w:rPr>
            <w:rStyle w:val="a6"/>
            <w:rFonts w:ascii="Times New Roman" w:cs="Times New Roman"/>
          </w:rPr>
          <w:t>www.ccdc.cam.ac.uk/data_request/cif</w:t>
        </w:r>
      </w:hyperlink>
      <w:r w:rsidRPr="005F4C17">
        <w:rPr>
          <w:rFonts w:ascii="Times New Roman" w:cs="Times New Roman"/>
        </w:rPr>
        <w:t>.</w:t>
      </w:r>
    </w:p>
    <w:p w:rsidR="00EC220E" w:rsidRPr="000D41D2" w:rsidRDefault="00EC220E" w:rsidP="005F1464">
      <w:pPr>
        <w:spacing w:line="480" w:lineRule="auto"/>
        <w:rPr>
          <w:rFonts w:ascii="Times New Roman" w:cs="Times New Roman"/>
          <w:b/>
          <w:bCs/>
        </w:rPr>
      </w:pPr>
      <w:r w:rsidRPr="000D41D2">
        <w:rPr>
          <w:rFonts w:ascii="Times New Roman" w:cs="Times New Roman"/>
          <w:b/>
          <w:bCs/>
        </w:rPr>
        <w:t xml:space="preserve">The </w:t>
      </w:r>
      <w:r>
        <w:rPr>
          <w:rFonts w:ascii="Times New Roman" w:cs="Times New Roman"/>
          <w:b/>
          <w:bCs/>
        </w:rPr>
        <w:t>D</w:t>
      </w:r>
      <w:r w:rsidRPr="000D41D2">
        <w:rPr>
          <w:rFonts w:ascii="Times New Roman" w:cs="Times New Roman"/>
          <w:b/>
          <w:bCs/>
        </w:rPr>
        <w:t xml:space="preserve">etailed </w:t>
      </w:r>
      <w:r>
        <w:rPr>
          <w:rFonts w:ascii="Times New Roman" w:cs="Times New Roman"/>
          <w:b/>
          <w:bCs/>
        </w:rPr>
        <w:t>S</w:t>
      </w:r>
      <w:r w:rsidRPr="000D41D2">
        <w:rPr>
          <w:rFonts w:ascii="Times New Roman" w:cs="Times New Roman"/>
          <w:b/>
          <w:bCs/>
        </w:rPr>
        <w:t xml:space="preserve">ensing </w:t>
      </w:r>
      <w:r>
        <w:rPr>
          <w:rFonts w:ascii="Times New Roman" w:cs="Times New Roman"/>
          <w:b/>
          <w:bCs/>
        </w:rPr>
        <w:t>P</w:t>
      </w:r>
      <w:r w:rsidRPr="000D41D2">
        <w:rPr>
          <w:rFonts w:ascii="Times New Roman" w:cs="Times New Roman"/>
          <w:b/>
          <w:bCs/>
        </w:rPr>
        <w:t xml:space="preserve">rocedure of </w:t>
      </w:r>
      <w:r>
        <w:rPr>
          <w:rFonts w:ascii="Times New Roman" w:cs="Times New Roman"/>
          <w:b/>
          <w:bCs/>
        </w:rPr>
        <w:t>A</w:t>
      </w:r>
      <w:r w:rsidRPr="000D41D2">
        <w:rPr>
          <w:rFonts w:ascii="Times New Roman" w:cs="Times New Roman"/>
          <w:b/>
          <w:bCs/>
        </w:rPr>
        <w:t>nions</w:t>
      </w:r>
    </w:p>
    <w:p w:rsidR="00EC220E" w:rsidRPr="005F4C17" w:rsidRDefault="00EC220E" w:rsidP="0099386E">
      <w:pPr>
        <w:spacing w:line="480" w:lineRule="auto"/>
        <w:ind w:firstLineChars="200" w:firstLine="480"/>
        <w:rPr>
          <w:rFonts w:ascii="Times New Roman" w:cs="Times New Roman"/>
        </w:rPr>
      </w:pPr>
      <w:r w:rsidRPr="005F4C17">
        <w:rPr>
          <w:rFonts w:ascii="Times New Roman" w:cs="Times New Roman"/>
        </w:rPr>
        <w:t xml:space="preserve">Typically experiments, 2 mg of crystal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 xml:space="preserve"> dispersed in 4 mL </w:t>
      </w:r>
      <w:r>
        <w:rPr>
          <w:rFonts w:ascii="Times New Roman" w:cs="Times New Roman"/>
        </w:rPr>
        <w:t>H</w:t>
      </w:r>
      <w:r w:rsidRPr="00C72797">
        <w:rPr>
          <w:rFonts w:ascii="Times New Roman" w:cs="Times New Roman"/>
          <w:vertAlign w:val="subscript"/>
        </w:rPr>
        <w:t>2</w:t>
      </w:r>
      <w:r>
        <w:rPr>
          <w:rFonts w:ascii="Times New Roman" w:cs="Times New Roman"/>
        </w:rPr>
        <w:t xml:space="preserve">O </w:t>
      </w:r>
      <w:r w:rsidRPr="005F4C17">
        <w:rPr>
          <w:rFonts w:ascii="Times New Roman" w:cs="Times New Roman"/>
        </w:rPr>
        <w:t>aqueous/HEPES solutions containing 10</w:t>
      </w:r>
      <w:r w:rsidRPr="005F4C17">
        <w:rPr>
          <w:rFonts w:ascii="Times New Roman" w:cs="Times New Roman"/>
          <w:vertAlign w:val="superscript"/>
        </w:rPr>
        <w:t>-3</w:t>
      </w:r>
      <w:r w:rsidRPr="005F4C17">
        <w:rPr>
          <w:rFonts w:ascii="Times New Roman" w:cs="Times New Roman"/>
        </w:rPr>
        <w:t xml:space="preserve"> M anions (</w:t>
      </w:r>
      <w:r>
        <w:rPr>
          <w:rFonts w:ascii="Times New Roman" w:cs="Times New Roman"/>
        </w:rPr>
        <w:t>SO</w:t>
      </w:r>
      <w:r w:rsidRPr="00C72797">
        <w:rPr>
          <w:rFonts w:ascii="Times New Roman" w:cs="Times New Roman"/>
          <w:vertAlign w:val="subscript"/>
        </w:rPr>
        <w:t>4</w:t>
      </w:r>
      <w:r w:rsidRPr="00C7279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OH</w:t>
      </w:r>
      <w:r w:rsidRPr="00C72797">
        <w:rPr>
          <w:rFonts w:ascii="Times New Roman" w:cs="Times New Roman"/>
          <w:vertAlign w:val="superscript"/>
        </w:rPr>
        <w:t>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CO</w:t>
      </w:r>
      <w:r w:rsidRPr="00C72797">
        <w:rPr>
          <w:rFonts w:ascii="Times New Roman" w:cs="Times New Roman"/>
          <w:vertAlign w:val="subscript"/>
        </w:rPr>
        <w:t>3</w:t>
      </w:r>
      <w:r w:rsidRPr="00C7279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C</w:t>
      </w:r>
      <w:r w:rsidRPr="00C72797">
        <w:rPr>
          <w:rFonts w:ascii="Times New Roman" w:cs="Times New Roman"/>
          <w:vertAlign w:val="subscript"/>
        </w:rPr>
        <w:t>2</w:t>
      </w:r>
      <w:r>
        <w:rPr>
          <w:rFonts w:ascii="Times New Roman" w:cs="Times New Roman"/>
        </w:rPr>
        <w:t>O</w:t>
      </w:r>
      <w:r w:rsidRPr="00C72797">
        <w:rPr>
          <w:rFonts w:ascii="Times New Roman" w:cs="Times New Roman"/>
          <w:vertAlign w:val="subscript"/>
        </w:rPr>
        <w:t>4</w:t>
      </w:r>
      <w:r w:rsidRPr="00C7279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NO</w:t>
      </w:r>
      <w:r w:rsidRPr="00C72797">
        <w:rPr>
          <w:rFonts w:ascii="Times New Roman" w:cs="Times New Roman"/>
          <w:vertAlign w:val="subscript"/>
        </w:rPr>
        <w:t>3</w:t>
      </w:r>
      <w:r w:rsidRPr="00C72797">
        <w:rPr>
          <w:rFonts w:ascii="Times New Roman" w:cs="Times New Roman"/>
          <w:vertAlign w:val="superscript"/>
        </w:rPr>
        <w:t>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SO</w:t>
      </w:r>
      <w:r w:rsidRPr="00C72797">
        <w:rPr>
          <w:rFonts w:ascii="Times New Roman" w:cs="Times New Roman"/>
          <w:vertAlign w:val="subscript"/>
        </w:rPr>
        <w:t>3</w:t>
      </w:r>
      <w:r w:rsidRPr="00C7279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Cl</w:t>
      </w:r>
      <w:r w:rsidRPr="00C72797">
        <w:rPr>
          <w:rFonts w:ascii="Times New Roman" w:cs="Times New Roman"/>
          <w:vertAlign w:val="superscript"/>
        </w:rPr>
        <w:t>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Br</w:t>
      </w:r>
      <w:r w:rsidRPr="00C72797">
        <w:rPr>
          <w:rFonts w:ascii="Times New Roman" w:cs="Times New Roman"/>
          <w:vertAlign w:val="superscript"/>
        </w:rPr>
        <w:t>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I</w:t>
      </w:r>
      <w:r w:rsidRPr="00C72797">
        <w:rPr>
          <w:rFonts w:ascii="Times New Roman" w:cs="Times New Roman"/>
          <w:vertAlign w:val="superscript"/>
        </w:rPr>
        <w:t>-</w:t>
      </w:r>
      <w:r>
        <w:rPr>
          <w:rFonts w:ascii="Times New Roman" w:cs="Times New Roman"/>
        </w:rPr>
        <w:t>, F</w:t>
      </w:r>
      <w:r w:rsidRPr="00C72797">
        <w:rPr>
          <w:rFonts w:ascii="Times New Roman" w:cs="Times New Roman"/>
          <w:vertAlign w:val="superscript"/>
        </w:rPr>
        <w:t>-</w:t>
      </w:r>
      <w:r>
        <w:rPr>
          <w:rFonts w:ascii="Times New Roman" w:cs="Times New Roman"/>
        </w:rPr>
        <w:t>, SCN</w:t>
      </w:r>
      <w:r w:rsidRPr="00C72797">
        <w:rPr>
          <w:rFonts w:ascii="Times New Roman" w:cs="Times New Roman"/>
          <w:vertAlign w:val="superscript"/>
        </w:rPr>
        <w:t>-</w:t>
      </w:r>
      <w:r w:rsidRPr="005F4C17">
        <w:rPr>
          <w:rFonts w:ascii="Times New Roman" w:cs="Times New Roman"/>
        </w:rPr>
        <w:t xml:space="preserve">, </w:t>
      </w:r>
      <w:r>
        <w:rPr>
          <w:rFonts w:ascii="Times New Roman" w:cs="Times New Roman"/>
        </w:rPr>
        <w:t>PO</w:t>
      </w:r>
      <w:r w:rsidRPr="00C72797">
        <w:rPr>
          <w:rFonts w:ascii="Times New Roman" w:cs="Times New Roman"/>
          <w:vertAlign w:val="subscript"/>
        </w:rPr>
        <w:t>4</w:t>
      </w:r>
      <w:r w:rsidRPr="00C72797">
        <w:rPr>
          <w:rFonts w:ascii="Times New Roman" w:cs="Times New Roman"/>
          <w:vertAlign w:val="superscript"/>
        </w:rPr>
        <w:t>3-</w:t>
      </w:r>
      <w:r>
        <w:rPr>
          <w:rFonts w:ascii="Times New Roman" w:cs="Times New Roman"/>
        </w:rPr>
        <w:t>, Cr</w:t>
      </w:r>
      <w:r w:rsidRPr="00C72797">
        <w:rPr>
          <w:rFonts w:ascii="Times New Roman" w:cs="Times New Roman"/>
          <w:vertAlign w:val="subscript"/>
        </w:rPr>
        <w:t>2</w:t>
      </w:r>
      <w:r>
        <w:rPr>
          <w:rFonts w:ascii="Times New Roman" w:cs="Times New Roman"/>
        </w:rPr>
        <w:t>O</w:t>
      </w:r>
      <w:r w:rsidRPr="00C72797">
        <w:rPr>
          <w:rFonts w:ascii="Times New Roman" w:cs="Times New Roman"/>
          <w:vertAlign w:val="subscript"/>
        </w:rPr>
        <w:t>7</w:t>
      </w:r>
      <w:r w:rsidRPr="00C7279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>). The mixture was further scattered by sonication 30 minutes to obtain uniform suspensions and directly used for sensing.</w:t>
      </w:r>
    </w:p>
    <w:p w:rsidR="00EC220E" w:rsidRPr="005F4C17" w:rsidRDefault="00EC220E" w:rsidP="0099386E">
      <w:pPr>
        <w:ind w:firstLineChars="200" w:firstLine="480"/>
        <w:rPr>
          <w:rFonts w:ascii="Times New Roman" w:cs="Times New Roman"/>
        </w:rPr>
      </w:pPr>
      <w:r w:rsidRPr="005F4C17">
        <w:rPr>
          <w:rFonts w:ascii="Times New Roman" w:cs="Times New Roman"/>
        </w:rPr>
        <w:br w:type="page"/>
      </w:r>
    </w:p>
    <w:bookmarkEnd w:id="2"/>
    <w:p w:rsidR="00EC220E" w:rsidRPr="005F4C17" w:rsidRDefault="00EC220E" w:rsidP="0023730B">
      <w:pPr>
        <w:jc w:val="center"/>
        <w:rPr>
          <w:rFonts w:ascii="Times New Roman" w:cs="Times New Roman"/>
        </w:rPr>
      </w:pPr>
      <w:r w:rsidRPr="005F4C17">
        <w:rPr>
          <w:rFonts w:ascii="Times New Roman" w:cs="Times New Roman"/>
          <w:b/>
          <w:bCs/>
        </w:rPr>
        <w:t>Table S1</w:t>
      </w:r>
      <w:r w:rsidRPr="005F4C17">
        <w:rPr>
          <w:rFonts w:ascii="Times New Roman" w:cs="Times New Roman"/>
        </w:rPr>
        <w:t xml:space="preserve"> Crystal data and structure refinement parameters for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>.</w:t>
      </w:r>
    </w:p>
    <w:p w:rsidR="00EC220E" w:rsidRPr="005F4C17" w:rsidRDefault="00EC220E" w:rsidP="0023730B">
      <w:pPr>
        <w:jc w:val="center"/>
        <w:rPr>
          <w:rFonts w:asci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36"/>
        <w:gridCol w:w="2045"/>
        <w:gridCol w:w="3044"/>
        <w:gridCol w:w="1603"/>
      </w:tblGrid>
      <w:tr w:rsidR="00EC220E" w:rsidRPr="005F4C17">
        <w:tc>
          <w:tcPr>
            <w:tcW w:w="4148" w:type="dxa"/>
            <w:gridSpan w:val="2"/>
            <w:tcBorders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tabs>
                <w:tab w:val="left" w:pos="1470"/>
              </w:tabs>
              <w:jc w:val="left"/>
              <w:rPr>
                <w:rFonts w:ascii="Times New Roman" w:cs="Times New Roman"/>
                <w:b/>
                <w:bCs/>
              </w:rPr>
            </w:pPr>
            <w:r>
              <w:rPr>
                <w:rFonts w:ascii="Times New Roman" w:cs="Times New Roman"/>
                <w:b/>
                <w:bCs/>
              </w:rPr>
              <w:t>Name</w:t>
            </w:r>
          </w:p>
        </w:tc>
        <w:tc>
          <w:tcPr>
            <w:tcW w:w="4148" w:type="dxa"/>
            <w:gridSpan w:val="2"/>
            <w:tcBorders>
              <w:left w:val="nil"/>
              <w:bottom w:val="nil"/>
              <w:right w:val="nil"/>
            </w:tcBorders>
          </w:tcPr>
          <w:p w:rsidR="00EC220E" w:rsidRPr="005F4C17" w:rsidRDefault="00EC220E" w:rsidP="00017047">
            <w:pPr>
              <w:jc w:val="left"/>
              <w:rPr>
                <w:rFonts w:ascii="Times New Roman" w:cs="Times New Roman"/>
                <w:b/>
                <w:bCs/>
              </w:rPr>
            </w:pPr>
            <w:r w:rsidRPr="009C6833">
              <w:rPr>
                <w:rFonts w:ascii="Times New Roman" w:cs="Times New Roman"/>
                <w:b/>
                <w:bCs/>
              </w:rPr>
              <w:t>Zn-MOF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Formula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6A1C62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C</w:t>
            </w:r>
            <w:r w:rsidRPr="000833C5">
              <w:rPr>
                <w:rFonts w:ascii="Times New Roman" w:cs="Times New Roman"/>
                <w:vertAlign w:val="subscript"/>
              </w:rPr>
              <w:t>17</w:t>
            </w:r>
            <w:r w:rsidRPr="000833C5">
              <w:rPr>
                <w:rFonts w:ascii="Times New Roman" w:cs="Times New Roman"/>
              </w:rPr>
              <w:t>H</w:t>
            </w:r>
            <w:r w:rsidRPr="000833C5">
              <w:rPr>
                <w:rFonts w:ascii="Times New Roman" w:cs="Times New Roman"/>
                <w:vertAlign w:val="subscript"/>
              </w:rPr>
              <w:t>16</w:t>
            </w:r>
            <w:r w:rsidRPr="000833C5">
              <w:rPr>
                <w:rFonts w:ascii="Times New Roman" w:cs="Times New Roman"/>
              </w:rPr>
              <w:t>Zn</w:t>
            </w:r>
            <w:r w:rsidRPr="000833C5">
              <w:rPr>
                <w:rFonts w:ascii="Times New Roman" w:cs="Times New Roman"/>
                <w:vertAlign w:val="subscript"/>
              </w:rPr>
              <w:t>2</w:t>
            </w:r>
            <w:r w:rsidRPr="000833C5">
              <w:rPr>
                <w:rFonts w:ascii="Times New Roman" w:cs="Times New Roman"/>
              </w:rPr>
              <w:t>N</w:t>
            </w:r>
            <w:r w:rsidRPr="000833C5">
              <w:rPr>
                <w:rFonts w:ascii="Times New Roman" w:cs="Times New Roman"/>
                <w:vertAlign w:val="subscript"/>
              </w:rPr>
              <w:t>3</w:t>
            </w:r>
            <w:r w:rsidRPr="000833C5">
              <w:rPr>
                <w:rFonts w:ascii="Times New Roman" w:cs="Times New Roman"/>
              </w:rPr>
              <w:t>O</w:t>
            </w:r>
            <w:r w:rsidRPr="000833C5">
              <w:rPr>
                <w:rFonts w:ascii="Times New Roman" w:cs="Times New Roman"/>
                <w:vertAlign w:val="subscript"/>
              </w:rPr>
              <w:t>8</w:t>
            </w:r>
            <w:r w:rsidRPr="000833C5">
              <w:rPr>
                <w:rFonts w:ascii="Times New Roman" w:cs="Times New Roman"/>
              </w:rPr>
              <w:t>P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 xml:space="preserve">γ 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[°]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90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>F</w:t>
            </w:r>
            <w:r w:rsidRPr="005F4C17">
              <w:rPr>
                <w:rFonts w:ascii="Times New Roman" w:cs="Times New Roman"/>
                <w:vertAlign w:val="subscript"/>
              </w:rPr>
              <w:t>w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552</w:t>
            </w:r>
            <w:r w:rsidRPr="005F4C17">
              <w:rPr>
                <w:rFonts w:ascii="Times New Roman" w:cs="Times New Roman"/>
              </w:rPr>
              <w:t>.</w:t>
            </w:r>
            <w:r>
              <w:rPr>
                <w:rFonts w:ascii="Times New Roman" w:cs="Times New Roman"/>
              </w:rPr>
              <w:t>11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 xml:space="preserve">V 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(Å</w:t>
            </w:r>
            <w:r>
              <w:rPr>
                <w:rFonts w:ascii="TimesNewRomanPSMT" w:hAnsi="TimesNewRomanPSMT" w:cs="TimesNewRomanPSMT"/>
                <w:color w:val="000000"/>
                <w:vertAlign w:val="superscript"/>
              </w:rPr>
              <w:t>3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8B133D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1883.9(3)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λ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/Å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0.71073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Z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4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>T</w:t>
            </w:r>
            <w:r w:rsidRPr="005F4C17">
              <w:rPr>
                <w:rFonts w:ascii="Times New Roman" w:cs="Times New Roman"/>
              </w:rPr>
              <w:t>/K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298(2)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D</w:t>
            </w: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  <w:sz w:val="16"/>
                <w:szCs w:val="16"/>
              </w:rPr>
              <w:t>c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/</w:t>
            </w:r>
            <w:r w:rsidRPr="00F238D1">
              <w:rPr>
                <w:rFonts w:ascii="TimesNewRomanPSMT" w:eastAsia="宋体" w:hAnsi="TimesNewRomanPSMT" w:cs="TimesNewRomanPSMT"/>
                <w:i/>
                <w:iCs/>
                <w:color w:val="000000"/>
                <w:kern w:val="0"/>
              </w:rPr>
              <w:t>M</w:t>
            </w:r>
            <w:r w:rsidRPr="00F238D1">
              <w:rPr>
                <w:rFonts w:ascii="TimesNewRomanPSMT" w:eastAsia="宋体" w:hAnsi="TimesNewRomanPSMT" w:cs="TimesNewRomanPSMT"/>
                <w:color w:val="000000"/>
                <w:kern w:val="0"/>
                <w:vertAlign w:val="subscript"/>
              </w:rPr>
              <w:t>g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/m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  <w:vertAlign w:val="superscript"/>
              </w:rPr>
              <w:t>3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</w:t>
            </w:r>
            <w:r>
              <w:rPr>
                <w:rFonts w:ascii="Times New Roman" w:cs="Times New Roman"/>
              </w:rPr>
              <w:t>946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Crystal system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F561C9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Monoclinic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F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(000)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1112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Space group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P</w:t>
            </w:r>
            <w:r>
              <w:rPr>
                <w:rFonts w:ascii="Times New Roman" w:cs="Times New Roman"/>
              </w:rPr>
              <w:t>2(1)/c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>Reflections collected/unique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9113</w:t>
            </w:r>
            <w:r w:rsidRPr="005F4C17"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/>
              </w:rPr>
              <w:t>3304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>a</w:t>
            </w:r>
            <w:r w:rsidRPr="005F4C17">
              <w:rPr>
                <w:rFonts w:ascii="Times New Roman" w:cs="Times New Roman"/>
              </w:rPr>
              <w:t xml:space="preserve"> [Å]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8B133D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14.7678(13)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R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  <w:sz w:val="16"/>
                <w:szCs w:val="16"/>
              </w:rPr>
              <w:t>int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0.0</w:t>
            </w:r>
            <w:r>
              <w:rPr>
                <w:rFonts w:ascii="Times New Roman" w:cs="Times New Roman"/>
              </w:rPr>
              <w:t>19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>b</w:t>
            </w:r>
            <w:r w:rsidRPr="005F4C17">
              <w:rPr>
                <w:rFonts w:ascii="Times New Roman" w:cs="Times New Roman"/>
              </w:rPr>
              <w:t xml:space="preserve"> [Å]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8B133D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9.5870(9)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Data/Restraints/Parameters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3304</w:t>
            </w:r>
            <w:r w:rsidRPr="005F4C17"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/>
              </w:rPr>
              <w:t>3</w:t>
            </w:r>
            <w:r w:rsidRPr="005F4C17">
              <w:rPr>
                <w:rFonts w:ascii="Times New Roman" w:cs="Times New Roman"/>
              </w:rPr>
              <w:t>/</w:t>
            </w:r>
            <w:r>
              <w:rPr>
                <w:rFonts w:ascii="Times New Roman" w:cs="Times New Roman"/>
              </w:rPr>
              <w:t>286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 xml:space="preserve">c </w:t>
            </w:r>
            <w:r w:rsidRPr="005F4C17">
              <w:rPr>
                <w:rFonts w:ascii="Times New Roman" w:cs="Times New Roman"/>
              </w:rPr>
              <w:t>[Å]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8B133D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14.6712(14)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R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  <w:sz w:val="16"/>
                <w:szCs w:val="16"/>
              </w:rPr>
              <w:t>1/</w:t>
            </w: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wR</w:t>
            </w:r>
            <w:r w:rsidRPr="005F4C17">
              <w:rPr>
                <w:rFonts w:ascii="Times New Roman" w:eastAsia="宋体" w:cs="Times New Roman"/>
                <w:color w:val="000000"/>
                <w:kern w:val="0"/>
                <w:vertAlign w:val="subscript"/>
              </w:rPr>
              <w:t>2</w:t>
            </w:r>
            <w:r w:rsidRPr="005F4C17">
              <w:rPr>
                <w:rFonts w:ascii="Times New Roman" w:eastAsia="宋体" w:cs="Times New Roman"/>
                <w:color w:val="000000"/>
                <w:kern w:val="0"/>
              </w:rPr>
              <w:t xml:space="preserve"> [</w:t>
            </w:r>
            <w:r w:rsidRPr="005F4C17">
              <w:rPr>
                <w:rFonts w:ascii="Times New Roman" w:eastAsia="宋体" w:cs="Times New Roman"/>
                <w:i/>
                <w:iCs/>
                <w:color w:val="000000"/>
                <w:kern w:val="0"/>
              </w:rPr>
              <w:t>I</w:t>
            </w:r>
            <w:r w:rsidRPr="005F4C17">
              <w:rPr>
                <w:rFonts w:ascii="Times New Roman" w:eastAsia="宋体" w:cs="Times New Roman"/>
                <w:color w:val="000000"/>
                <w:kern w:val="0"/>
              </w:rPr>
              <w:t>&gt;2</w:t>
            </w:r>
            <w:r w:rsidRPr="005F4C17">
              <w:rPr>
                <w:rFonts w:ascii="Times New Roman" w:eastAsia="宋体" w:cs="Times New Roman"/>
                <w:i/>
                <w:iCs/>
                <w:color w:val="000000"/>
                <w:kern w:val="0"/>
              </w:rPr>
              <w:t>σ</w:t>
            </w:r>
            <w:r w:rsidRPr="005F4C17">
              <w:rPr>
                <w:rFonts w:ascii="Times New Roman" w:eastAsia="宋体" w:cs="Times New Roman"/>
                <w:color w:val="000000"/>
                <w:kern w:val="0"/>
              </w:rPr>
              <w:t>(</w:t>
            </w:r>
            <w:r w:rsidRPr="005F4C17">
              <w:rPr>
                <w:rFonts w:ascii="Times New Roman" w:eastAsia="宋体" w:cs="Times New Roman"/>
                <w:i/>
                <w:iCs/>
                <w:color w:val="000000"/>
                <w:kern w:val="0"/>
              </w:rPr>
              <w:t>I</w:t>
            </w:r>
            <w:r w:rsidRPr="005F4C17">
              <w:rPr>
                <w:rFonts w:ascii="Times New Roman" w:eastAsia="宋体" w:cs="Times New Roman"/>
                <w:color w:val="000000"/>
                <w:kern w:val="0"/>
              </w:rPr>
              <w:t>)]</w:t>
            </w:r>
            <w:r w:rsidRPr="005F4C17">
              <w:rPr>
                <w:rFonts w:ascii="Times New Roman" w:cs="Times New Roman"/>
                <w:i/>
                <w:iCs/>
                <w:vertAlign w:val="superscript"/>
              </w:rPr>
              <w:t>a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0.0</w:t>
            </w:r>
            <w:r>
              <w:rPr>
                <w:rFonts w:ascii="Times New Roman" w:cs="Times New Roman"/>
              </w:rPr>
              <w:t>377</w:t>
            </w:r>
            <w:r w:rsidRPr="005F4C17">
              <w:rPr>
                <w:rFonts w:ascii="Times New Roman" w:cs="Times New Roman"/>
              </w:rPr>
              <w:t>/0.</w:t>
            </w:r>
            <w:r>
              <w:rPr>
                <w:rFonts w:ascii="Times New Roman" w:cs="Times New Roman"/>
              </w:rPr>
              <w:t>0987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α</w:t>
            </w:r>
            <w:r w:rsidRPr="005F4C17">
              <w:rPr>
                <w:rFonts w:ascii="Times New Roman" w:cs="Times New Roman"/>
              </w:rPr>
              <w:t>[°]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9</w:t>
            </w:r>
            <w:r>
              <w:rPr>
                <w:rFonts w:ascii="Times New Roman" w:cs="Times New Roman"/>
              </w:rPr>
              <w:t>0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R</w:t>
            </w: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  <w:sz w:val="16"/>
                <w:szCs w:val="16"/>
              </w:rPr>
              <w:t>1/</w:t>
            </w: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wR</w:t>
            </w:r>
            <w:r w:rsidRPr="005F4C17">
              <w:rPr>
                <w:rFonts w:ascii="Times New Roman" w:eastAsia="宋体" w:cs="Times New Roman"/>
                <w:color w:val="000000"/>
                <w:kern w:val="0"/>
                <w:vertAlign w:val="subscript"/>
              </w:rPr>
              <w:t>2</w:t>
            </w:r>
            <w:r w:rsidRPr="005F4C17">
              <w:rPr>
                <w:rFonts w:ascii="Times New Roman" w:eastAsia="宋体" w:cs="Times New Roman"/>
                <w:color w:val="000000"/>
                <w:kern w:val="0"/>
              </w:rPr>
              <w:t xml:space="preserve"> [(all data)]</w:t>
            </w:r>
            <w:r w:rsidRPr="005F4C17">
              <w:rPr>
                <w:rFonts w:ascii="Times New Roman" w:eastAsia="宋体" w:cs="Times New Roman"/>
                <w:i/>
                <w:iCs/>
                <w:color w:val="000000"/>
                <w:kern w:val="0"/>
                <w:vertAlign w:val="superscript"/>
              </w:rPr>
              <w:t>b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0.0</w:t>
            </w:r>
            <w:r>
              <w:rPr>
                <w:rFonts w:ascii="Times New Roman" w:cs="Times New Roman"/>
              </w:rPr>
              <w:t>498</w:t>
            </w:r>
            <w:r w:rsidRPr="005F4C17">
              <w:rPr>
                <w:rFonts w:ascii="Times New Roman" w:cs="Times New Roman"/>
              </w:rPr>
              <w:t>/0.1</w:t>
            </w:r>
            <w:r>
              <w:rPr>
                <w:rFonts w:ascii="Times New Roman" w:cs="Times New Roman"/>
              </w:rPr>
              <w:t>04</w:t>
            </w:r>
            <w:r w:rsidRPr="005F4C17">
              <w:rPr>
                <w:rFonts w:ascii="Times New Roman" w:cs="Times New Roman"/>
              </w:rPr>
              <w:t>8</w:t>
            </w:r>
          </w:p>
        </w:tc>
      </w:tr>
      <w:tr w:rsidR="00EC220E" w:rsidRPr="005F4C17"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β</w:t>
            </w:r>
            <w:r w:rsidRPr="005F4C17">
              <w:rPr>
                <w:rFonts w:ascii="Times New Roman" w:cs="Times New Roman"/>
              </w:rPr>
              <w:t>[°]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0833C5" w:rsidRDefault="00EC220E" w:rsidP="008B133D">
            <w:pPr>
              <w:jc w:val="left"/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114.907(5)</w:t>
            </w:r>
          </w:p>
        </w:tc>
        <w:tc>
          <w:tcPr>
            <w:tcW w:w="3077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596906">
            <w:pPr>
              <w:rPr>
                <w:rFonts w:ascii="Times New Roman" w:cs="Times New Roman"/>
              </w:rPr>
            </w:pPr>
            <w:r w:rsidRPr="005F4C17">
              <w:rPr>
                <w:rFonts w:ascii="TimesNewRomanPSMT" w:eastAsia="宋体" w:hAnsi="TimesNewRomanPSMT" w:cs="TimesNewRomanPSMT"/>
                <w:color w:val="000000"/>
                <w:kern w:val="0"/>
              </w:rPr>
              <w:t xml:space="preserve">GOF on </w:t>
            </w: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</w:rPr>
              <w:t>F</w:t>
            </w:r>
            <w:r w:rsidRPr="005F4C17">
              <w:rPr>
                <w:rFonts w:ascii="TimesNewRomanPS-ItalicMT" w:eastAsia="宋体" w:hAnsi="TimesNewRomanPS-ItalicMT" w:cs="TimesNewRomanPS-ItalicMT"/>
                <w:i/>
                <w:iCs/>
                <w:color w:val="000000"/>
                <w:kern w:val="0"/>
                <w:vertAlign w:val="superscript"/>
              </w:rPr>
              <w:t>2</w:t>
            </w:r>
          </w:p>
        </w:tc>
        <w:tc>
          <w:tcPr>
            <w:tcW w:w="1071" w:type="dxa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8B133D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1.0</w:t>
            </w:r>
            <w:r>
              <w:rPr>
                <w:rFonts w:ascii="Times New Roman" w:cs="Times New Roman"/>
              </w:rPr>
              <w:t>56</w:t>
            </w:r>
          </w:p>
        </w:tc>
      </w:tr>
      <w:tr w:rsidR="00EC220E" w:rsidRPr="005F4C17">
        <w:tc>
          <w:tcPr>
            <w:tcW w:w="829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EC220E" w:rsidRPr="005F4C17" w:rsidRDefault="00EC220E" w:rsidP="00F561C9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  <w:color w:val="000000"/>
                <w:vertAlign w:val="superscript"/>
              </w:rPr>
              <w:t>a</w:t>
            </w:r>
            <w:r w:rsidRPr="005F4C17">
              <w:rPr>
                <w:rFonts w:ascii="Times New Roman" w:cs="Times New Roman"/>
                <w:i/>
                <w:iCs/>
                <w:color w:val="000000"/>
              </w:rPr>
              <w:t>R</w:t>
            </w:r>
            <w:r w:rsidRPr="005F4C17">
              <w:rPr>
                <w:rFonts w:ascii="Times New Roman" w:cs="Times New Roman"/>
                <w:i/>
                <w:iCs/>
                <w:color w:val="000000"/>
                <w:vertAlign w:val="subscript"/>
              </w:rPr>
              <w:t>1</w:t>
            </w:r>
            <w:r w:rsidRPr="005F4C17">
              <w:rPr>
                <w:rFonts w:ascii="Times New Roman" w:cs="Times New Roman"/>
                <w:i/>
                <w:iCs/>
                <w:color w:val="000000"/>
              </w:rPr>
              <w:t xml:space="preserve"> </w:t>
            </w:r>
            <w:r w:rsidRPr="005F4C17">
              <w:rPr>
                <w:rFonts w:ascii="Times New Roman" w:cs="Times New Roman"/>
                <w:color w:val="000000"/>
              </w:rPr>
              <w:t>= Σ(||</w:t>
            </w:r>
            <w:r w:rsidRPr="005F4C17">
              <w:rPr>
                <w:rFonts w:ascii="Times New Roman" w:cs="Times New Roman"/>
                <w:i/>
                <w:iCs/>
                <w:color w:val="000000"/>
              </w:rPr>
              <w:t>F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0</w:t>
            </w:r>
            <w:r w:rsidRPr="005F4C17">
              <w:rPr>
                <w:rFonts w:ascii="Times New Roman" w:cs="Times New Roman"/>
                <w:color w:val="000000"/>
              </w:rPr>
              <w:t>| – |</w:t>
            </w:r>
            <w:r w:rsidRPr="005F4C17">
              <w:rPr>
                <w:rFonts w:ascii="Times New Roman" w:cs="Times New Roman"/>
                <w:i/>
                <w:iCs/>
                <w:color w:val="000000"/>
              </w:rPr>
              <w:t>F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C</w:t>
            </w:r>
            <w:r w:rsidRPr="005F4C17">
              <w:rPr>
                <w:rFonts w:ascii="Times New Roman" w:cs="Times New Roman"/>
                <w:color w:val="000000"/>
              </w:rPr>
              <w:t>||)/Σ|</w:t>
            </w:r>
            <w:r w:rsidRPr="005F4C17">
              <w:rPr>
                <w:rFonts w:ascii="Times New Roman" w:cs="Times New Roman"/>
                <w:i/>
                <w:iCs/>
                <w:color w:val="000000"/>
              </w:rPr>
              <w:t>F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0</w:t>
            </w:r>
            <w:r w:rsidRPr="005F4C17">
              <w:rPr>
                <w:rFonts w:ascii="Times New Roman" w:cs="Times New Roman"/>
                <w:color w:val="000000"/>
              </w:rPr>
              <w:t>|;</w:t>
            </w:r>
            <w:r w:rsidRPr="005F4C17">
              <w:t xml:space="preserve"> 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  <w:vertAlign w:val="superscript"/>
              </w:rPr>
              <w:t>b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wR</w:t>
            </w:r>
            <w:r w:rsidRPr="005F4C17">
              <w:rPr>
                <w:rFonts w:ascii="TimesNewRomanPSMT" w:hAnsi="TimesNewRomanPSMT" w:cs="TimesNewRomanPSMT"/>
                <w:color w:val="000000"/>
                <w:vertAlign w:val="sub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 xml:space="preserve"> = [Σ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w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(|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F</w:t>
            </w:r>
            <w:r w:rsidRPr="005F4C17">
              <w:rPr>
                <w:rFonts w:ascii="TimesNewRomanPSMT" w:hAnsi="TimesNewRomanPSMT" w:cs="TimesNewRomanPSMT"/>
                <w:color w:val="000000"/>
                <w:vertAlign w:val="subscript"/>
              </w:rPr>
              <w:t>0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|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 xml:space="preserve"> – |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F</w:t>
            </w:r>
            <w:r w:rsidRPr="005F4C17">
              <w:rPr>
                <w:rFonts w:ascii="TimesNewRomanPSMT" w:hAnsi="TimesNewRomanPSMT" w:cs="TimesNewRomanPSMT"/>
                <w:color w:val="000000"/>
                <w:vertAlign w:val="subscript"/>
              </w:rPr>
              <w:t>C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|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)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/(Σ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w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|</w:t>
            </w:r>
            <w:r w:rsidRPr="005F4C17">
              <w:rPr>
                <w:rFonts w:ascii="TimesNewRomanPSMT" w:hAnsi="TimesNewRomanPSMT" w:cs="TimesNewRomanPSMT"/>
                <w:i/>
                <w:iCs/>
                <w:color w:val="000000"/>
              </w:rPr>
              <w:t>F</w:t>
            </w:r>
            <w:r w:rsidRPr="005F4C17">
              <w:rPr>
                <w:rFonts w:ascii="TimesNewRomanPSMT" w:hAnsi="TimesNewRomanPSMT" w:cs="TimesNewRomanPSMT"/>
                <w:color w:val="000000"/>
                <w:vertAlign w:val="subscript"/>
              </w:rPr>
              <w:t>0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|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)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]</w:t>
            </w:r>
            <w:r w:rsidRPr="005F4C17">
              <w:rPr>
                <w:rFonts w:ascii="TimesNewRomanPSMT" w:hAnsi="TimesNewRomanPSMT" w:cs="TimesNewRomanPSMT"/>
                <w:color w:val="000000"/>
                <w:vertAlign w:val="superscript"/>
              </w:rPr>
              <w:t>1/2</w:t>
            </w:r>
            <w:r w:rsidRPr="005F4C17">
              <w:rPr>
                <w:rFonts w:ascii="TimesNewRomanPSMT" w:hAnsi="TimesNewRomanPSMT" w:cs="TimesNewRomanPSMT"/>
                <w:color w:val="000000"/>
              </w:rPr>
              <w:t>.</w:t>
            </w:r>
          </w:p>
        </w:tc>
      </w:tr>
    </w:tbl>
    <w:p w:rsidR="00EC220E" w:rsidRPr="005F4C17" w:rsidRDefault="00EC220E" w:rsidP="00196419">
      <w:pPr>
        <w:jc w:val="center"/>
        <w:rPr>
          <w:rFonts w:ascii="Times New Roman" w:cs="Times New Roman"/>
        </w:rPr>
      </w:pPr>
    </w:p>
    <w:p w:rsidR="00EC220E" w:rsidRPr="005F4C17" w:rsidRDefault="00EC220E">
      <w:pPr>
        <w:widowControl/>
        <w:jc w:val="left"/>
        <w:rPr>
          <w:rFonts w:ascii="Times New Roman" w:cs="Times New Roman"/>
        </w:rPr>
      </w:pPr>
      <w:r w:rsidRPr="005F4C17">
        <w:rPr>
          <w:rFonts w:ascii="Times New Roman" w:cs="Times New Roman"/>
        </w:rPr>
        <w:br w:type="page"/>
      </w:r>
    </w:p>
    <w:p w:rsidR="00EC220E" w:rsidRPr="005F4C17" w:rsidRDefault="00EC220E" w:rsidP="0023730B">
      <w:pPr>
        <w:rPr>
          <w:rFonts w:ascii="Times New Roman" w:cs="Times New Roman"/>
        </w:rPr>
      </w:pPr>
      <w:r w:rsidRPr="005F4C17">
        <w:rPr>
          <w:rFonts w:ascii="Times New Roman" w:cs="Times New Roman"/>
          <w:b/>
          <w:bCs/>
        </w:rPr>
        <w:t>Table S2</w:t>
      </w:r>
      <w:r w:rsidRPr="005F4C17">
        <w:rPr>
          <w:rFonts w:ascii="Times New Roman" w:cs="Times New Roman"/>
        </w:rPr>
        <w:t xml:space="preserve"> The selected bond lengths [Å] and angles [º] of </w:t>
      </w:r>
      <w:r w:rsidRPr="009C6833">
        <w:rPr>
          <w:rFonts w:ascii="Times New Roman" w:cs="Times New Roman"/>
          <w:b/>
          <w:bCs/>
        </w:rPr>
        <w:t>Zn-MOF</w:t>
      </w:r>
      <w:r w:rsidRPr="005F4C17">
        <w:rPr>
          <w:rFonts w:ascii="Times New Roman" w:cs="Times New Roman"/>
        </w:rPr>
        <w:t>.</w:t>
      </w:r>
    </w:p>
    <w:p w:rsidR="00EC220E" w:rsidRPr="005F4C17" w:rsidRDefault="00EC220E" w:rsidP="0023730B">
      <w:pPr>
        <w:rPr>
          <w:rFonts w:asci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05"/>
        <w:gridCol w:w="1743"/>
        <w:gridCol w:w="2510"/>
        <w:gridCol w:w="1638"/>
      </w:tblGrid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O(4)-Zn(2)#1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2.115(3)</w:t>
            </w:r>
          </w:p>
        </w:tc>
        <w:tc>
          <w:tcPr>
            <w:tcW w:w="2510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Zn(2)-O(7)</w:t>
            </w:r>
          </w:p>
        </w:tc>
        <w:tc>
          <w:tcPr>
            <w:tcW w:w="1638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1.952(3)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O(6)-Zn(1)#2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1.943(3)</w:t>
            </w:r>
          </w:p>
        </w:tc>
        <w:tc>
          <w:tcPr>
            <w:tcW w:w="2510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Zn(2)-O(1)#2</w:t>
            </w:r>
          </w:p>
        </w:tc>
        <w:tc>
          <w:tcPr>
            <w:tcW w:w="1638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1.993(3)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Zn(1)-O(6)#3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1.943(3)</w:t>
            </w:r>
          </w:p>
        </w:tc>
        <w:tc>
          <w:tcPr>
            <w:tcW w:w="2510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Zn(2)-N(2)</w:t>
            </w:r>
          </w:p>
        </w:tc>
        <w:tc>
          <w:tcPr>
            <w:tcW w:w="1638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2.084(4)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Zn(1)-O(5)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1.976(3)</w:t>
            </w:r>
          </w:p>
        </w:tc>
        <w:tc>
          <w:tcPr>
            <w:tcW w:w="2510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Zn(2)-O(4)#4</w:t>
            </w:r>
          </w:p>
        </w:tc>
        <w:tc>
          <w:tcPr>
            <w:tcW w:w="1638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2.115(3)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Zn(1)-O(3)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2.003(3)</w:t>
            </w:r>
          </w:p>
        </w:tc>
        <w:tc>
          <w:tcPr>
            <w:tcW w:w="2510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Zn(2)-N(3)</w:t>
            </w:r>
          </w:p>
        </w:tc>
        <w:tc>
          <w:tcPr>
            <w:tcW w:w="1638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2.169(4)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Zn(1)-O(1)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2.057(3)</w:t>
            </w:r>
          </w:p>
        </w:tc>
        <w:tc>
          <w:tcPr>
            <w:tcW w:w="2510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O(1)-Zn(2)#3</w:t>
            </w:r>
          </w:p>
        </w:tc>
        <w:tc>
          <w:tcPr>
            <w:tcW w:w="1638" w:type="dxa"/>
          </w:tcPr>
          <w:p w:rsidR="00EC220E" w:rsidRPr="000833C5" w:rsidRDefault="00EC220E" w:rsidP="005B68D1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1.993(3)</w:t>
            </w:r>
          </w:p>
        </w:tc>
      </w:tr>
      <w:tr w:rsidR="00EC220E" w:rsidRPr="005F4C17">
        <w:tc>
          <w:tcPr>
            <w:tcW w:w="2405" w:type="dxa"/>
          </w:tcPr>
          <w:p w:rsidR="00EC220E" w:rsidRPr="000833C5" w:rsidRDefault="00EC220E" w:rsidP="000833C5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Zn(1)-N(1)</w:t>
            </w:r>
          </w:p>
        </w:tc>
        <w:tc>
          <w:tcPr>
            <w:tcW w:w="1743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  <w:r w:rsidRPr="000833C5">
              <w:rPr>
                <w:rFonts w:ascii="Times New Roman" w:cs="Times New Roman"/>
              </w:rPr>
              <w:t>2.215(3)</w:t>
            </w:r>
          </w:p>
        </w:tc>
        <w:tc>
          <w:tcPr>
            <w:tcW w:w="2510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</w:p>
        </w:tc>
        <w:tc>
          <w:tcPr>
            <w:tcW w:w="1638" w:type="dxa"/>
          </w:tcPr>
          <w:p w:rsidR="00EC220E" w:rsidRPr="000833C5" w:rsidRDefault="00EC220E" w:rsidP="0023730B">
            <w:pPr>
              <w:rPr>
                <w:rFonts w:ascii="Times New Roman" w:cs="Times New Roman"/>
              </w:rPr>
            </w:pPr>
          </w:p>
        </w:tc>
      </w:tr>
      <w:tr w:rsidR="00EC220E" w:rsidRPr="005F4C17">
        <w:trPr>
          <w:trHeight w:val="624"/>
        </w:trPr>
        <w:tc>
          <w:tcPr>
            <w:tcW w:w="8296" w:type="dxa"/>
            <w:gridSpan w:val="4"/>
            <w:tcBorders>
              <w:left w:val="nil"/>
              <w:right w:val="nil"/>
            </w:tcBorders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</w:p>
        </w:tc>
      </w:tr>
      <w:tr w:rsidR="00EC220E" w:rsidRPr="005F4C17">
        <w:tc>
          <w:tcPr>
            <w:tcW w:w="2405" w:type="dxa"/>
            <w:tcBorders>
              <w:top w:val="nil"/>
            </w:tcBorders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O(6)#3-Zn(1)-O(5)</w:t>
            </w:r>
          </w:p>
        </w:tc>
        <w:tc>
          <w:tcPr>
            <w:tcW w:w="1743" w:type="dxa"/>
            <w:tcBorders>
              <w:top w:val="nil"/>
            </w:tcBorders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105.93(11)</w:t>
            </w:r>
          </w:p>
        </w:tc>
        <w:tc>
          <w:tcPr>
            <w:tcW w:w="2510" w:type="dxa"/>
            <w:tcBorders>
              <w:top w:val="nil"/>
            </w:tcBorders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O(7)-Zn(2)-O(1)#2</w:t>
            </w:r>
          </w:p>
        </w:tc>
        <w:tc>
          <w:tcPr>
            <w:tcW w:w="1638" w:type="dxa"/>
            <w:tcBorders>
              <w:top w:val="nil"/>
            </w:tcBorders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99.87(12)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O(6)#3-Zn(1)-O(3)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98.66(12)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O(7)-Zn(2)-N(2)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125.58(13)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O(5)-Zn(1)-O(3)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112.69(13)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O(1)#2-Zn(2)-N(2)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133.99(13)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O(6)#3-Zn(1)-O(1)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94.57(11)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O(7)-Zn(2)-O(4)#4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94.21(12)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O(5)-Zn(1)-O(1)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110.53(12)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O(1)#2-Zn(2)-O(4)#4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95.39(11)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O(3)-Zn(1)-O(1)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128.83(12)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N(2)-Zn(2)-O(4)#4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88.63(13)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O(6)#3-Zn(1)-N(1)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166.49(11)</w:t>
            </w:r>
          </w:p>
        </w:tc>
        <w:tc>
          <w:tcPr>
            <w:tcW w:w="2510" w:type="dxa"/>
          </w:tcPr>
          <w:p w:rsidR="00EC220E" w:rsidRPr="00442BAC" w:rsidRDefault="00EC220E" w:rsidP="00D64222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O(1)#2-Zn(2)-N(3)</w:t>
            </w:r>
          </w:p>
        </w:tc>
        <w:tc>
          <w:tcPr>
            <w:tcW w:w="1638" w:type="dxa"/>
          </w:tcPr>
          <w:p w:rsidR="00EC220E" w:rsidRPr="005F4C17" w:rsidRDefault="00EC220E" w:rsidP="00D64222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90.39(13)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9B4B7F">
            <w:pPr>
              <w:jc w:val="left"/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O(5)-Zn(1)-N(1)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86.78(11)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O(7)-Zn(2)-N(3)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98.04(13)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9B4B7F">
            <w:pPr>
              <w:jc w:val="left"/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O(3)-Zn(1)-N(1)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80.08(12)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N(2)-Zn(2)-N(3)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77.74(14)</w:t>
            </w:r>
          </w:p>
        </w:tc>
      </w:tr>
      <w:tr w:rsidR="00EC220E" w:rsidRPr="005F4C17">
        <w:tc>
          <w:tcPr>
            <w:tcW w:w="2405" w:type="dxa"/>
          </w:tcPr>
          <w:p w:rsidR="00EC220E" w:rsidRPr="00442BAC" w:rsidRDefault="00EC220E" w:rsidP="009B4B7F">
            <w:pPr>
              <w:jc w:val="left"/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O(1)-Zn(1)-N(1)</w:t>
            </w:r>
          </w:p>
        </w:tc>
        <w:tc>
          <w:tcPr>
            <w:tcW w:w="1743" w:type="dxa"/>
          </w:tcPr>
          <w:p w:rsidR="00EC220E" w:rsidRPr="005F4C17" w:rsidRDefault="00EC220E" w:rsidP="00C53C56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76.31(11)</w:t>
            </w:r>
          </w:p>
        </w:tc>
        <w:tc>
          <w:tcPr>
            <w:tcW w:w="2510" w:type="dxa"/>
          </w:tcPr>
          <w:p w:rsidR="00EC220E" w:rsidRPr="00442BAC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O(4)#4-Zn(2)-N(3)</w:t>
            </w:r>
          </w:p>
        </w:tc>
        <w:tc>
          <w:tcPr>
            <w:tcW w:w="1638" w:type="dxa"/>
          </w:tcPr>
          <w:p w:rsidR="00EC220E" w:rsidRPr="005F4C17" w:rsidRDefault="00EC220E" w:rsidP="0023730B">
            <w:pPr>
              <w:rPr>
                <w:rFonts w:ascii="Times New Roman" w:cs="Times New Roman"/>
              </w:rPr>
            </w:pPr>
            <w:r w:rsidRPr="00442BAC">
              <w:rPr>
                <w:rFonts w:ascii="Times New Roman" w:cs="Times New Roman"/>
              </w:rPr>
              <w:t>165.36(12)</w:t>
            </w:r>
          </w:p>
        </w:tc>
      </w:tr>
    </w:tbl>
    <w:p w:rsidR="00EC220E" w:rsidRPr="005F4C17" w:rsidRDefault="00EC220E">
      <w:pPr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  <w:r w:rsidRPr="005F4C17">
        <w:rPr>
          <w:rFonts w:ascii="Times New Roman" w:cs="Times New Roman"/>
        </w:rPr>
        <w:br w:type="page"/>
      </w:r>
    </w:p>
    <w:p w:rsidR="00EC220E" w:rsidRPr="005F4C17" w:rsidRDefault="0012501B" w:rsidP="00645952">
      <w:pPr>
        <w:jc w:val="center"/>
        <w:rPr>
          <w:rFonts w:ascii="Times New Roman" w:cs="Times New Roman"/>
        </w:rPr>
      </w:pPr>
      <w:r>
        <w:rPr>
          <w:rFonts w:ascii="Times New Roman" w:cs="Times New Roman"/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5.25pt;height:262.3pt">
            <v:imagedata r:id="rId13" o:title="" croptop="6521f" cropbottom="3398f" cropleft="5672f" cropright="8674f"/>
          </v:shape>
        </w:pict>
      </w:r>
    </w:p>
    <w:p w:rsidR="00EC220E" w:rsidRPr="005F4C17" w:rsidRDefault="00EC220E" w:rsidP="00E8498D">
      <w:pPr>
        <w:spacing w:line="360" w:lineRule="auto"/>
        <w:jc w:val="center"/>
        <w:rPr>
          <w:rFonts w:ascii="Times New Roman" w:cs="Times New Roman"/>
          <w:b/>
          <w:bCs/>
        </w:rPr>
      </w:pPr>
      <w:r w:rsidRPr="005F4C17">
        <w:rPr>
          <w:rFonts w:ascii="Times New Roman" w:cs="Times New Roman"/>
          <w:b/>
          <w:bCs/>
        </w:rPr>
        <w:t>Fig. S</w:t>
      </w:r>
      <w:r>
        <w:rPr>
          <w:rFonts w:ascii="Times New Roman" w:cs="Times New Roman"/>
          <w:b/>
          <w:bCs/>
        </w:rPr>
        <w:t>1</w:t>
      </w:r>
      <w:r w:rsidRPr="005F4C17">
        <w:rPr>
          <w:rFonts w:ascii="Times New Roman" w:cs="Times New Roman"/>
          <w:b/>
          <w:bCs/>
        </w:rPr>
        <w:t>.</w:t>
      </w:r>
      <w:r>
        <w:rPr>
          <w:rFonts w:ascii="Times New Roman" w:cs="Times New Roman"/>
        </w:rPr>
        <w:t xml:space="preserve"> IR spectrum of as-</w:t>
      </w:r>
      <w:r w:rsidRPr="00B52367">
        <w:rPr>
          <w:rFonts w:ascii="Times New Roman" w:cs="Times New Roman"/>
        </w:rPr>
        <w:t xml:space="preserve">synthesized </w:t>
      </w:r>
      <w:r w:rsidRPr="009C6833">
        <w:rPr>
          <w:rFonts w:ascii="Times New Roman" w:cs="Times New Roman"/>
          <w:b/>
          <w:bCs/>
        </w:rPr>
        <w:t>Zn-MOF</w:t>
      </w:r>
      <w:r>
        <w:rPr>
          <w:rFonts w:ascii="Times New Roman" w:cs="Times New Roman"/>
        </w:rPr>
        <w:t>.</w:t>
      </w: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DA6E11">
      <w:pPr>
        <w:jc w:val="center"/>
        <w:rPr>
          <w:rFonts w:ascii="Times New Roman" w:cs="Times New Roman"/>
        </w:rPr>
      </w:pPr>
    </w:p>
    <w:p w:rsidR="00EC220E" w:rsidRDefault="0012501B" w:rsidP="00DA6E11">
      <w:pPr>
        <w:jc w:val="center"/>
        <w:rPr>
          <w:rFonts w:ascii="Times New Roman" w:cs="Times New Roman"/>
        </w:rPr>
      </w:pPr>
      <w:r>
        <w:rPr>
          <w:rFonts w:ascii="Times New Roman" w:cs="Times New Roman"/>
        </w:rPr>
        <w:lastRenderedPageBreak/>
        <w:pict>
          <v:shape id="_x0000_i1026" type="#_x0000_t75" style="width:409.05pt;height:326pt">
            <v:imagedata r:id="rId14" o:title="" croptop="6178f" cropbottom="3190f" cropleft="9090f" cropright="7254f"/>
          </v:shape>
        </w:pict>
      </w:r>
    </w:p>
    <w:p w:rsidR="00EC220E" w:rsidRPr="00F3166F" w:rsidRDefault="00EC220E" w:rsidP="00DA6E11">
      <w:pPr>
        <w:jc w:val="center"/>
        <w:rPr>
          <w:rFonts w:ascii="Times New Roman" w:cs="Times New Roman"/>
        </w:rPr>
      </w:pPr>
    </w:p>
    <w:p w:rsidR="00EC220E" w:rsidRDefault="00EC220E" w:rsidP="00645952">
      <w:pPr>
        <w:spacing w:line="360" w:lineRule="auto"/>
        <w:rPr>
          <w:rFonts w:ascii="Times New Roman" w:cs="Times New Roman"/>
        </w:rPr>
        <w:sectPr w:rsidR="00EC220E" w:rsidSect="00016E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3166F">
        <w:rPr>
          <w:rFonts w:ascii="Times New Roman" w:cs="Times New Roman"/>
          <w:b/>
          <w:bCs/>
        </w:rPr>
        <w:t>Fig. S</w:t>
      </w:r>
      <w:r>
        <w:rPr>
          <w:rFonts w:ascii="Times New Roman" w:cs="Times New Roman"/>
          <w:b/>
          <w:bCs/>
        </w:rPr>
        <w:t>2</w:t>
      </w:r>
      <w:r w:rsidRPr="00F3166F">
        <w:rPr>
          <w:rFonts w:ascii="Times New Roman" w:cs="Times New Roman"/>
          <w:b/>
          <w:bCs/>
        </w:rPr>
        <w:t>.</w:t>
      </w:r>
      <w:r w:rsidRPr="00F3166F">
        <w:rPr>
          <w:rFonts w:ascii="Times New Roman" w:cs="Times New Roman"/>
        </w:rPr>
        <w:t xml:space="preserve"> The luminescence emission spectrum of </w:t>
      </w:r>
      <w:r>
        <w:rPr>
          <w:rFonts w:ascii="Times New Roman" w:cs="Times New Roman"/>
        </w:rPr>
        <w:t>1,10-p</w:t>
      </w:r>
      <w:r w:rsidRPr="00F3166F">
        <w:rPr>
          <w:rFonts w:ascii="Times New Roman" w:cs="Times New Roman"/>
        </w:rPr>
        <w:t>hen ligand</w:t>
      </w:r>
      <w:r>
        <w:rPr>
          <w:rFonts w:ascii="Times New Roman" w:cs="Times New Roman"/>
        </w:rPr>
        <w:t>s</w:t>
      </w:r>
      <w:r w:rsidRPr="00F3166F">
        <w:rPr>
          <w:rFonts w:ascii="Times New Roman" w:cs="Times New Roman"/>
        </w:rPr>
        <w:t xml:space="preserve"> in the solid state at room temperature excited at </w:t>
      </w:r>
      <w:r>
        <w:rPr>
          <w:rFonts w:ascii="Times New Roman" w:cs="Times New Roman"/>
        </w:rPr>
        <w:t>281 nm.</w:t>
      </w:r>
    </w:p>
    <w:p w:rsidR="00EC220E" w:rsidRPr="005F4C17" w:rsidRDefault="00EC220E" w:rsidP="00617F43">
      <w:pPr>
        <w:jc w:val="center"/>
        <w:rPr>
          <w:rFonts w:ascii="Times New Roman" w:cs="Times New Roman"/>
        </w:rPr>
      </w:pPr>
    </w:p>
    <w:p w:rsidR="00EC220E" w:rsidRPr="005F4C17" w:rsidRDefault="00EC220E">
      <w:pPr>
        <w:rPr>
          <w:rFonts w:ascii="Times New Roman" w:cs="Times New Roman"/>
        </w:rPr>
      </w:pPr>
      <w:r w:rsidRPr="005F4C17">
        <w:rPr>
          <w:rFonts w:ascii="Times New Roman" w:cs="Times New Roman"/>
          <w:b/>
          <w:bCs/>
        </w:rPr>
        <w:t>Table S</w:t>
      </w:r>
      <w:r>
        <w:rPr>
          <w:rFonts w:ascii="Times New Roman" w:cs="Times New Roman"/>
          <w:b/>
          <w:bCs/>
        </w:rPr>
        <w:t>3</w:t>
      </w:r>
      <w:r w:rsidRPr="005F4C17">
        <w:rPr>
          <w:rFonts w:ascii="Times New Roman" w:cs="Times New Roman"/>
        </w:rPr>
        <w:t xml:space="preserve"> The </w:t>
      </w:r>
      <w:r w:rsidRPr="005F4C17">
        <w:rPr>
          <w:rFonts w:ascii="Times New Roman" w:cs="Times New Roman"/>
          <w:i/>
          <w:iCs/>
        </w:rPr>
        <w:t>K</w:t>
      </w:r>
      <w:r w:rsidRPr="005F4C17">
        <w:rPr>
          <w:rFonts w:ascii="Times New Roman" w:cs="Times New Roman"/>
          <w:vertAlign w:val="subscript"/>
        </w:rPr>
        <w:t>sv</w:t>
      </w:r>
      <w:r w:rsidRPr="005F4C17">
        <w:rPr>
          <w:rFonts w:ascii="Times New Roman" w:cs="Times New Roman"/>
        </w:rPr>
        <w:t xml:space="preserve"> values and LODs comparison for sensing Cr</w:t>
      </w:r>
      <w:r w:rsidRPr="005F4C17">
        <w:rPr>
          <w:rFonts w:ascii="Times New Roman" w:cs="Times New Roman"/>
          <w:vertAlign w:val="subscript"/>
        </w:rPr>
        <w:t>2</w:t>
      </w:r>
      <w:r w:rsidRPr="005F4C17">
        <w:rPr>
          <w:rFonts w:ascii="Times New Roman" w:cs="Times New Roman"/>
        </w:rPr>
        <w:t>O</w:t>
      </w:r>
      <w:r w:rsidRPr="005F4C17">
        <w:rPr>
          <w:rFonts w:ascii="Times New Roman" w:cs="Times New Roman"/>
          <w:vertAlign w:val="subscript"/>
        </w:rPr>
        <w:t>7</w:t>
      </w:r>
      <w:r w:rsidRPr="005F4C17">
        <w:rPr>
          <w:rFonts w:ascii="Times New Roman" w:cs="Times New Roman"/>
          <w:vertAlign w:val="superscript"/>
        </w:rPr>
        <w:t>2-</w:t>
      </w:r>
      <w:r w:rsidRPr="005F4C17">
        <w:rPr>
          <w:rFonts w:ascii="Times New Roman" w:cs="Times New Roman"/>
        </w:rPr>
        <w:t>.</w:t>
      </w:r>
    </w:p>
    <w:p w:rsidR="00EC220E" w:rsidRPr="005F4C17" w:rsidRDefault="00EC220E">
      <w:pPr>
        <w:rPr>
          <w:rFonts w:asci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3888"/>
        <w:gridCol w:w="1260"/>
        <w:gridCol w:w="1260"/>
        <w:gridCol w:w="1177"/>
        <w:gridCol w:w="851"/>
      </w:tblGrid>
      <w:tr w:rsidR="00EC220E" w:rsidRPr="005F4C17">
        <w:tc>
          <w:tcPr>
            <w:tcW w:w="8436" w:type="dxa"/>
            <w:gridSpan w:val="5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Cr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  <w:r w:rsidRPr="005F4C17">
              <w:rPr>
                <w:rFonts w:ascii="Times New Roman" w:cs="Times New Roman"/>
                <w:vertAlign w:val="subscript"/>
              </w:rPr>
              <w:t>7</w:t>
            </w:r>
            <w:r w:rsidRPr="005F4C17">
              <w:rPr>
                <w:rFonts w:ascii="Times New Roman" w:cs="Times New Roman"/>
                <w:vertAlign w:val="superscript"/>
              </w:rPr>
              <w:t>2-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3378B4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MOFs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i/>
                <w:iCs/>
              </w:rPr>
              <w:t>K</w:t>
            </w:r>
            <w:r w:rsidRPr="005F4C17">
              <w:rPr>
                <w:rFonts w:ascii="Times New Roman" w:cs="Times New Roman"/>
                <w:vertAlign w:val="subscript"/>
              </w:rPr>
              <w:t>SV</w:t>
            </w:r>
            <w:r w:rsidRPr="005F4C17">
              <w:rPr>
                <w:rFonts w:ascii="Times New Roman" w:cs="Times New Roman"/>
              </w:rPr>
              <w:t>/M</w:t>
            </w:r>
            <w:r w:rsidRPr="005F4C17">
              <w:rPr>
                <w:rFonts w:ascii="Times New Roman" w:cs="Times New Roman"/>
                <w:vertAlign w:val="superscript"/>
              </w:rPr>
              <w:t>-1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LODs</w:t>
            </w:r>
          </w:p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/μM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Medium used</w:t>
            </w:r>
          </w:p>
        </w:tc>
        <w:tc>
          <w:tcPr>
            <w:tcW w:w="851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Refs</w:t>
            </w:r>
            <w:r>
              <w:rPr>
                <w:rFonts w:ascii="Times New Roman" w:cs="Times New Roman"/>
              </w:rPr>
              <w:t>.</w:t>
            </w:r>
          </w:p>
        </w:tc>
      </w:tr>
      <w:tr w:rsidR="00EC220E" w:rsidRPr="005F4C17">
        <w:trPr>
          <w:trHeight w:val="355"/>
        </w:trPr>
        <w:tc>
          <w:tcPr>
            <w:tcW w:w="3888" w:type="dxa"/>
            <w:vMerge w:val="restart"/>
          </w:tcPr>
          <w:p w:rsidR="00EC220E" w:rsidRPr="005F4C17" w:rsidRDefault="00EC220E" w:rsidP="00B81B04">
            <w:pPr>
              <w:jc w:val="left"/>
              <w:rPr>
                <w:rFonts w:ascii="Times New Roman" w:cs="Times New Roman"/>
                <w:b/>
                <w:bCs/>
              </w:rPr>
            </w:pPr>
            <w:r w:rsidRPr="009C6833">
              <w:rPr>
                <w:rFonts w:ascii="Times New Roman" w:cs="Times New Roman"/>
                <w:b/>
                <w:bCs/>
              </w:rPr>
              <w:t>Zn-MOF</w:t>
            </w:r>
          </w:p>
        </w:tc>
        <w:tc>
          <w:tcPr>
            <w:tcW w:w="1260" w:type="dxa"/>
          </w:tcPr>
          <w:p w:rsidR="00EC220E" w:rsidRPr="005F4C17" w:rsidRDefault="00EC220E" w:rsidP="00B81B04">
            <w:pPr>
              <w:jc w:val="center"/>
              <w:rPr>
                <w:rFonts w:ascii="Times New Roman" w:cs="Times New Roman"/>
                <w:color w:val="0000FF"/>
              </w:rPr>
            </w:pPr>
            <w:r>
              <w:rPr>
                <w:rFonts w:ascii="Times New Roman" w:cs="Times New Roman"/>
                <w:color w:val="0000FF"/>
              </w:rPr>
              <w:t>4</w:t>
            </w:r>
            <w:r w:rsidRPr="005F4C17">
              <w:rPr>
                <w:rFonts w:ascii="Times New Roman" w:cs="Times New Roman"/>
                <w:color w:val="0000FF"/>
              </w:rPr>
              <w:t>.</w:t>
            </w:r>
            <w:r>
              <w:rPr>
                <w:rFonts w:ascii="Times New Roman" w:cs="Times New Roman"/>
                <w:color w:val="0000FF"/>
              </w:rPr>
              <w:t>84</w:t>
            </w:r>
            <w:r w:rsidRPr="005F4C17">
              <w:rPr>
                <w:rFonts w:ascii="Times New Roman" w:cs="Times New Roman"/>
                <w:color w:val="0000FF"/>
              </w:rPr>
              <w:t>×10</w:t>
            </w:r>
            <w:r w:rsidRPr="005F4C17">
              <w:rPr>
                <w:rFonts w:ascii="Times New Roman" w:cs="Times New Roman"/>
                <w:color w:val="0000FF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EC220E" w:rsidRPr="005F4C17" w:rsidRDefault="00EC220E" w:rsidP="00B81B04">
            <w:pPr>
              <w:jc w:val="center"/>
              <w:rPr>
                <w:rFonts w:ascii="Times New Roman" w:cs="Times New Roman"/>
                <w:color w:val="0000FF"/>
              </w:rPr>
            </w:pPr>
            <w:r>
              <w:rPr>
                <w:rFonts w:ascii="Times New Roman" w:cs="Times New Roman"/>
                <w:color w:val="0000FF"/>
              </w:rPr>
              <w:t>1.21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  <w:color w:val="0000FF"/>
              </w:rPr>
            </w:pPr>
            <w:r w:rsidRPr="005F4C17">
              <w:rPr>
                <w:rFonts w:ascii="Times New Roman" w:cs="Times New Roman"/>
                <w:color w:val="0000FF"/>
              </w:rPr>
              <w:t>H</w:t>
            </w:r>
            <w:r w:rsidRPr="005F4C17">
              <w:rPr>
                <w:rFonts w:ascii="Times New Roman" w:cs="Times New Roman"/>
                <w:color w:val="0000FF"/>
                <w:vertAlign w:val="subscript"/>
              </w:rPr>
              <w:t>2</w:t>
            </w:r>
            <w:r w:rsidRPr="005F4C17">
              <w:rPr>
                <w:rFonts w:ascii="Times New Roman" w:cs="Times New Roman"/>
                <w:color w:val="0000FF"/>
              </w:rPr>
              <w:t>O</w:t>
            </w:r>
          </w:p>
        </w:tc>
        <w:tc>
          <w:tcPr>
            <w:tcW w:w="851" w:type="dxa"/>
            <w:vMerge w:val="restart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  <w:color w:val="0000FF"/>
              </w:rPr>
            </w:pPr>
            <w:r w:rsidRPr="005F4C17">
              <w:rPr>
                <w:rFonts w:ascii="Times New Roman" w:cs="Times New Roman"/>
                <w:color w:val="0000FF"/>
              </w:rPr>
              <w:t>This work</w:t>
            </w:r>
          </w:p>
        </w:tc>
      </w:tr>
      <w:tr w:rsidR="00EC220E" w:rsidRPr="005F4C17">
        <w:trPr>
          <w:trHeight w:val="271"/>
        </w:trPr>
        <w:tc>
          <w:tcPr>
            <w:tcW w:w="3888" w:type="dxa"/>
            <w:vMerge/>
          </w:tcPr>
          <w:p w:rsidR="00EC220E" w:rsidRPr="005F4C17" w:rsidRDefault="00EC220E" w:rsidP="00B81B04">
            <w:pPr>
              <w:jc w:val="left"/>
              <w:rPr>
                <w:rFonts w:ascii="Times New Roman" w:cs="Times New Roman"/>
                <w:b/>
                <w:bCs/>
              </w:rPr>
            </w:pPr>
          </w:p>
        </w:tc>
        <w:tc>
          <w:tcPr>
            <w:tcW w:w="1260" w:type="dxa"/>
          </w:tcPr>
          <w:p w:rsidR="00EC220E" w:rsidRPr="005F4C17" w:rsidRDefault="00EC220E" w:rsidP="005B0528">
            <w:pPr>
              <w:jc w:val="center"/>
              <w:rPr>
                <w:rFonts w:ascii="Times New Roman" w:cs="Times New Roman"/>
                <w:color w:val="0000FF"/>
              </w:rPr>
            </w:pPr>
            <w:r>
              <w:rPr>
                <w:rFonts w:ascii="Times New Roman" w:cs="Times New Roman"/>
                <w:color w:val="0000FF"/>
              </w:rPr>
              <w:t>4</w:t>
            </w:r>
            <w:r w:rsidRPr="005F4C17">
              <w:rPr>
                <w:rFonts w:ascii="Times New Roman" w:cs="Times New Roman"/>
                <w:color w:val="0000FF"/>
              </w:rPr>
              <w:t>.</w:t>
            </w:r>
            <w:r>
              <w:rPr>
                <w:rFonts w:ascii="Times New Roman" w:cs="Times New Roman"/>
                <w:color w:val="0000FF"/>
              </w:rPr>
              <w:t>44</w:t>
            </w:r>
            <w:r w:rsidRPr="005F4C17">
              <w:rPr>
                <w:rFonts w:ascii="Times New Roman" w:cs="Times New Roman"/>
                <w:color w:val="0000FF"/>
              </w:rPr>
              <w:t>×10</w:t>
            </w:r>
            <w:r w:rsidRPr="005F4C17">
              <w:rPr>
                <w:rFonts w:ascii="Times New Roman" w:cs="Times New Roman"/>
                <w:color w:val="0000FF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  <w:color w:val="0000FF"/>
              </w:rPr>
            </w:pPr>
            <w:r>
              <w:rPr>
                <w:rFonts w:ascii="Times New Roman" w:cs="Times New Roman"/>
                <w:color w:val="0000FF"/>
              </w:rPr>
              <w:t>4.56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  <w:color w:val="0000FF"/>
              </w:rPr>
            </w:pPr>
            <w:r w:rsidRPr="005F4C17">
              <w:rPr>
                <w:rFonts w:ascii="Times New Roman" w:cs="Times New Roman"/>
                <w:color w:val="0000FF"/>
              </w:rPr>
              <w:t>HEPES</w:t>
            </w:r>
          </w:p>
        </w:tc>
        <w:tc>
          <w:tcPr>
            <w:tcW w:w="851" w:type="dxa"/>
            <w:vMerge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  <w:color w:val="0000FF"/>
              </w:rPr>
            </w:pPr>
          </w:p>
        </w:tc>
      </w:tr>
      <w:tr w:rsidR="00EC220E" w:rsidRPr="005F4C17">
        <w:tc>
          <w:tcPr>
            <w:tcW w:w="3888" w:type="dxa"/>
            <w:vAlign w:val="center"/>
          </w:tcPr>
          <w:p w:rsidR="00EC220E" w:rsidRPr="005F4C17" w:rsidRDefault="00EC220E" w:rsidP="00FB71D0">
            <w:pPr>
              <w:adjustRightInd w:val="0"/>
              <w:snapToGrid w:val="0"/>
              <w:spacing w:line="312" w:lineRule="auto"/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[Zn(IPA)(L)]</w:t>
            </w:r>
            <w:r w:rsidRPr="005F4C17">
              <w:rPr>
                <w:rFonts w:ascii="Times New Roman" w:cs="Times New Roman"/>
                <w:vertAlign w:val="subscript"/>
              </w:rPr>
              <w:t>n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1.37 × 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12.02</w:t>
            </w:r>
          </w:p>
        </w:tc>
        <w:tc>
          <w:tcPr>
            <w:tcW w:w="1177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D64222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S</w:t>
            </w:r>
            <w:r w:rsidRPr="005F4C17">
              <w:rPr>
                <w:rFonts w:ascii="Times New Roman" w:cs="Times New Roman"/>
              </w:rPr>
              <w:t>1</w:t>
            </w:r>
          </w:p>
        </w:tc>
      </w:tr>
      <w:tr w:rsidR="00EC220E" w:rsidRPr="005F4C17">
        <w:trPr>
          <w:trHeight w:val="325"/>
        </w:trPr>
        <w:tc>
          <w:tcPr>
            <w:tcW w:w="3888" w:type="dxa"/>
            <w:vAlign w:val="center"/>
          </w:tcPr>
          <w:p w:rsidR="00EC220E" w:rsidRPr="005F4C17" w:rsidRDefault="00EC220E" w:rsidP="00FB71D0">
            <w:pPr>
              <w:adjustRightInd w:val="0"/>
              <w:snapToGrid w:val="0"/>
              <w:spacing w:line="312" w:lineRule="auto"/>
              <w:jc w:val="left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  <w:lang w:val="pt-BR"/>
              </w:rPr>
              <w:t>[Tb(HL)(H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O)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(NO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3</w:t>
            </w:r>
            <w:r w:rsidRPr="005F4C17">
              <w:rPr>
                <w:rFonts w:ascii="Times New Roman" w:cs="Times New Roman"/>
                <w:lang w:val="pt-BR"/>
              </w:rPr>
              <w:t>)]·NO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3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4.99×10</w:t>
            </w:r>
            <w:r w:rsidRPr="005F4C17">
              <w:rPr>
                <w:rFonts w:ascii="Times New Roman" w:cs="Times New Roman"/>
                <w:vertAlign w:val="superscript"/>
              </w:rPr>
              <w:t>4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25</w:t>
            </w:r>
          </w:p>
        </w:tc>
        <w:tc>
          <w:tcPr>
            <w:tcW w:w="1177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9A1879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3E0D20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2</w:t>
            </w:r>
          </w:p>
        </w:tc>
      </w:tr>
      <w:tr w:rsidR="00EC220E" w:rsidRPr="005F4C17">
        <w:tc>
          <w:tcPr>
            <w:tcW w:w="3888" w:type="dxa"/>
            <w:vAlign w:val="center"/>
          </w:tcPr>
          <w:p w:rsidR="00EC220E" w:rsidRPr="005F4C17" w:rsidRDefault="00EC220E" w:rsidP="00FB71D0">
            <w:pPr>
              <w:adjustRightInd w:val="0"/>
              <w:snapToGrid w:val="0"/>
              <w:spacing w:line="312" w:lineRule="auto"/>
              <w:jc w:val="left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  <w:lang w:val="pt-BR"/>
              </w:rPr>
              <w:t>[Tb(ppda)(bdc)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0.5</w:t>
            </w:r>
            <w:r w:rsidRPr="005F4C17">
              <w:rPr>
                <w:rFonts w:ascii="Times New Roman" w:cs="Times New Roman"/>
                <w:lang w:val="pt-BR"/>
              </w:rPr>
              <w:t>(C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H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5</w:t>
            </w:r>
            <w:r w:rsidRPr="005F4C17">
              <w:rPr>
                <w:rFonts w:ascii="Times New Roman" w:cs="Times New Roman"/>
                <w:lang w:val="pt-BR"/>
              </w:rPr>
              <w:t>OH)(H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O)]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n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4.03×10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50</w:t>
            </w:r>
          </w:p>
        </w:tc>
        <w:tc>
          <w:tcPr>
            <w:tcW w:w="1177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DMF</w:t>
            </w:r>
          </w:p>
        </w:tc>
        <w:tc>
          <w:tcPr>
            <w:tcW w:w="851" w:type="dxa"/>
          </w:tcPr>
          <w:p w:rsidR="00EC220E" w:rsidRPr="005F4C17" w:rsidRDefault="00EC220E" w:rsidP="009A187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3</w:t>
            </w:r>
          </w:p>
        </w:tc>
      </w:tr>
      <w:tr w:rsidR="00EC220E" w:rsidRPr="005F4C17">
        <w:tc>
          <w:tcPr>
            <w:tcW w:w="3888" w:type="dxa"/>
            <w:vAlign w:val="center"/>
          </w:tcPr>
          <w:p w:rsidR="00EC220E" w:rsidRPr="005F4C17" w:rsidRDefault="00EC220E" w:rsidP="00FB71D0">
            <w:pPr>
              <w:adjustRightInd w:val="0"/>
              <w:snapToGrid w:val="0"/>
              <w:spacing w:line="312" w:lineRule="auto"/>
              <w:jc w:val="left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  <w:lang w:val="pt-BR"/>
              </w:rPr>
              <w:t>{[Cd(L1)(BPDC)]·2H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O}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n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6.40×10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37.6</w:t>
            </w:r>
          </w:p>
        </w:tc>
        <w:tc>
          <w:tcPr>
            <w:tcW w:w="1177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  <w:vMerge w:val="restart"/>
          </w:tcPr>
          <w:p w:rsidR="00EC220E" w:rsidRPr="005F4C17" w:rsidRDefault="00EC220E" w:rsidP="009A187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4</w:t>
            </w:r>
          </w:p>
        </w:tc>
      </w:tr>
      <w:tr w:rsidR="00EC220E" w:rsidRPr="005F4C17">
        <w:tc>
          <w:tcPr>
            <w:tcW w:w="3888" w:type="dxa"/>
            <w:vAlign w:val="center"/>
          </w:tcPr>
          <w:p w:rsidR="00EC220E" w:rsidRPr="005F4C17" w:rsidRDefault="00EC220E" w:rsidP="00FB71D0">
            <w:pPr>
              <w:adjustRightInd w:val="0"/>
              <w:snapToGrid w:val="0"/>
              <w:spacing w:line="312" w:lineRule="auto"/>
              <w:jc w:val="left"/>
              <w:rPr>
                <w:rFonts w:ascii="Times New Roman" w:cs="Times New Roman"/>
                <w:color w:val="000000"/>
                <w:lang w:val="pt-BR"/>
              </w:rPr>
            </w:pPr>
            <w:r w:rsidRPr="005F4C17">
              <w:rPr>
                <w:rFonts w:ascii="Times New Roman" w:cs="Times New Roman"/>
                <w:color w:val="000000"/>
                <w:lang w:val="pt-BR"/>
              </w:rPr>
              <w:t>{[Cd(L1)(SDBA)(H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O)]·0.5H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O}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n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4.97×10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48.6</w:t>
            </w:r>
          </w:p>
        </w:tc>
        <w:tc>
          <w:tcPr>
            <w:tcW w:w="1177" w:type="dxa"/>
            <w:vAlign w:val="center"/>
          </w:tcPr>
          <w:p w:rsidR="00EC220E" w:rsidRPr="005F4C17" w:rsidRDefault="00EC220E" w:rsidP="00F851EB">
            <w:pPr>
              <w:adjustRightInd w:val="0"/>
              <w:snapToGrid w:val="0"/>
              <w:spacing w:line="312" w:lineRule="auto"/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  <w:vMerge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  <w:color w:val="000000"/>
                <w:lang w:val="pt-BR"/>
              </w:rPr>
            </w:pPr>
            <w:r w:rsidRPr="005F4C17">
              <w:rPr>
                <w:rFonts w:ascii="Times New Roman" w:cs="Times New Roman"/>
                <w:color w:val="000000"/>
                <w:lang w:val="pt-BR"/>
              </w:rPr>
              <w:t>{[Cd(L)(4,4'-bpy)]·DMF·H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O}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2.83×10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7.10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DMF</w:t>
            </w:r>
          </w:p>
        </w:tc>
        <w:tc>
          <w:tcPr>
            <w:tcW w:w="851" w:type="dxa"/>
          </w:tcPr>
          <w:p w:rsidR="00EC220E" w:rsidRPr="005F4C17" w:rsidRDefault="00EC220E" w:rsidP="00936A12">
            <w:pPr>
              <w:jc w:val="center"/>
              <w:rPr>
                <w:rFonts w:ascii="Times New Roman" w:cs="Times New Roman"/>
              </w:rPr>
            </w:pPr>
            <w:r w:rsidRPr="003E0D20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5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  <w:lang w:val="pl-PL"/>
              </w:rPr>
            </w:pPr>
            <w:r w:rsidRPr="005F4C17">
              <w:rPr>
                <w:rFonts w:ascii="Times New Roman" w:cs="Times New Roman"/>
                <w:color w:val="000000"/>
                <w:lang w:val="pl-PL"/>
              </w:rPr>
              <w:t>[Zn(OBA)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l-PL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l-PL"/>
              </w:rPr>
              <w:t>(L1)·2DMA]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l-PL"/>
              </w:rPr>
              <w:t>n</w:t>
            </w:r>
          </w:p>
        </w:tc>
        <w:tc>
          <w:tcPr>
            <w:tcW w:w="1260" w:type="dxa"/>
          </w:tcPr>
          <w:p w:rsidR="00EC220E" w:rsidRPr="005F4C17" w:rsidRDefault="00EC220E" w:rsidP="00845C41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1.89×10</w:t>
            </w:r>
            <w:r w:rsidRPr="005F4C17">
              <w:rPr>
                <w:rFonts w:ascii="Times New Roman" w:cs="Times New Roman"/>
                <w:vertAlign w:val="superscript"/>
              </w:rPr>
              <w:t>4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2.37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845C41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6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color w:val="000000"/>
              </w:rPr>
              <w:t>[Zn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2</w:t>
            </w:r>
            <w:r w:rsidRPr="005F4C17">
              <w:rPr>
                <w:rFonts w:ascii="Times New Roman" w:cs="Times New Roman"/>
                <w:color w:val="000000"/>
              </w:rPr>
              <w:t>(tpeb)(bpdc)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2</w:t>
            </w:r>
            <w:r w:rsidRPr="005F4C17">
              <w:rPr>
                <w:rFonts w:ascii="Times New Roman" w:cs="Times New Roman"/>
                <w:color w:val="000000"/>
              </w:rPr>
              <w:t>]</w:t>
            </w:r>
          </w:p>
        </w:tc>
        <w:tc>
          <w:tcPr>
            <w:tcW w:w="1260" w:type="dxa"/>
          </w:tcPr>
          <w:p w:rsidR="00EC220E" w:rsidRPr="005F4C17" w:rsidRDefault="00EC220E" w:rsidP="00D32F32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1.122×10</w:t>
            </w:r>
            <w:r w:rsidRPr="005F4C17">
              <w:rPr>
                <w:rFonts w:ascii="Times New Roman" w:cs="Times New Roman"/>
                <w:vertAlign w:val="superscript"/>
              </w:rPr>
              <w:t>4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1.04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D32F32">
            <w:pPr>
              <w:jc w:val="center"/>
              <w:rPr>
                <w:rFonts w:ascii="Times New Roman" w:cs="Times New Roman"/>
              </w:rPr>
            </w:pPr>
            <w:r w:rsidRPr="003E0D20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7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05181F">
            <w:pPr>
              <w:jc w:val="left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  <w:color w:val="000000"/>
                <w:lang w:val="pt-BR"/>
              </w:rPr>
              <w:t>[Zn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3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(dpcp)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(1,4'-bmib)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]</w:t>
            </w:r>
            <w:r w:rsidRPr="005F4C17">
              <w:rPr>
                <w:rFonts w:ascii="Times New Roman" w:cs="Times New Roman"/>
                <w:color w:val="000000"/>
                <w:vertAlign w:val="subscript"/>
                <w:lang w:val="pt-BR"/>
              </w:rPr>
              <w:t>n</w:t>
            </w:r>
          </w:p>
        </w:tc>
        <w:tc>
          <w:tcPr>
            <w:tcW w:w="1260" w:type="dxa"/>
          </w:tcPr>
          <w:p w:rsidR="00EC220E" w:rsidRPr="005F4C17" w:rsidRDefault="00EC220E" w:rsidP="00B138B8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color w:val="000000"/>
              </w:rPr>
              <w:t>5.32×10</w:t>
            </w:r>
            <w:r w:rsidRPr="005F4C17">
              <w:rPr>
                <w:rFonts w:ascii="Times New Roman" w:cs="Times New Roman"/>
                <w:color w:val="000000"/>
                <w:vertAlign w:val="superscript"/>
              </w:rPr>
              <w:t>4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0.71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B138B8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8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NU-1000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1.34×10</w:t>
            </w:r>
            <w:r w:rsidRPr="005F4C17">
              <w:rPr>
                <w:rFonts w:ascii="Times New Roman" w:cs="Times New Roman"/>
                <w:vertAlign w:val="superscript"/>
              </w:rPr>
              <w:t>5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1.8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B138B8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9</w:t>
            </w:r>
          </w:p>
        </w:tc>
      </w:tr>
      <w:tr w:rsidR="00EC220E" w:rsidRPr="005F4C17">
        <w:trPr>
          <w:trHeight w:val="369"/>
        </w:trPr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BUT-28</w:t>
            </w:r>
          </w:p>
        </w:tc>
        <w:tc>
          <w:tcPr>
            <w:tcW w:w="1260" w:type="dxa"/>
          </w:tcPr>
          <w:p w:rsidR="00EC220E" w:rsidRPr="005F4C17" w:rsidRDefault="00EC220E" w:rsidP="003E7CB0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1.02×10</w:t>
            </w:r>
            <w:r w:rsidRPr="005F4C17">
              <w:rPr>
                <w:rFonts w:ascii="Times New Roman" w:cs="Times New Roman"/>
                <w:vertAlign w:val="superscript"/>
              </w:rPr>
              <w:t>5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0.12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B138B8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10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F851EB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color w:val="000000"/>
              </w:rPr>
              <w:t>BUT-39</w:t>
            </w:r>
          </w:p>
        </w:tc>
        <w:tc>
          <w:tcPr>
            <w:tcW w:w="1260" w:type="dxa"/>
          </w:tcPr>
          <w:p w:rsidR="00EC220E" w:rsidRPr="005F4C17" w:rsidRDefault="00EC220E" w:rsidP="00F851EB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1.57×10</w:t>
            </w:r>
            <w:r w:rsidRPr="005F4C17">
              <w:rPr>
                <w:rFonts w:ascii="Times New Roman" w:cs="Times New Roman"/>
                <w:vertAlign w:val="superscript"/>
              </w:rPr>
              <w:t>4</w:t>
            </w:r>
          </w:p>
        </w:tc>
        <w:tc>
          <w:tcPr>
            <w:tcW w:w="1260" w:type="dxa"/>
          </w:tcPr>
          <w:p w:rsidR="00EC220E" w:rsidRPr="005F4C17" w:rsidRDefault="00EC220E" w:rsidP="00F851EB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1.5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B138B8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11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227481">
            <w:pPr>
              <w:jc w:val="left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  <w:color w:val="000000"/>
              </w:rPr>
              <w:t>{[Eu(L2)(H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2</w:t>
            </w:r>
            <w:r w:rsidRPr="005F4C17">
              <w:rPr>
                <w:rFonts w:ascii="Times New Roman" w:cs="Times New Roman"/>
                <w:color w:val="000000"/>
              </w:rPr>
              <w:t>O)(DMF)]</w:t>
            </w:r>
            <w:r w:rsidRPr="005F4C17">
              <w:rPr>
                <w:rFonts w:ascii="Times New Roman" w:cs="Times New Roman"/>
                <w:color w:val="000000"/>
                <w:vertAlign w:val="subscript"/>
              </w:rPr>
              <w:t>n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1.06×10</w:t>
            </w:r>
            <w:r w:rsidRPr="005F4C17">
              <w:rPr>
                <w:rFonts w:ascii="Times New Roman" w:cs="Times New Roman"/>
                <w:vertAlign w:val="superscript"/>
              </w:rPr>
              <w:t>5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0.32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2B5845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12</w:t>
            </w:r>
          </w:p>
        </w:tc>
      </w:tr>
      <w:tr w:rsidR="00EC220E" w:rsidRPr="005F4C17">
        <w:tc>
          <w:tcPr>
            <w:tcW w:w="3888" w:type="dxa"/>
          </w:tcPr>
          <w:p w:rsidR="00EC220E" w:rsidRPr="005F4C17" w:rsidRDefault="00EC220E" w:rsidP="00767595">
            <w:pPr>
              <w:jc w:val="left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  <w:lang w:val="pt-BR"/>
              </w:rPr>
              <w:t>[Cd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3</w:t>
            </w:r>
            <w:r w:rsidRPr="005F4C17">
              <w:rPr>
                <w:rFonts w:ascii="Times New Roman" w:cs="Times New Roman"/>
                <w:lang w:val="pt-BR"/>
              </w:rPr>
              <w:t>(cpota)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(phen)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3</w:t>
            </w:r>
            <w:r w:rsidRPr="005F4C17">
              <w:rPr>
                <w:rFonts w:ascii="Times New Roman" w:cs="Times New Roman"/>
                <w:lang w:val="pt-BR"/>
              </w:rPr>
              <w:t>]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n</w:t>
            </w:r>
            <w:r w:rsidRPr="005F4C17">
              <w:rPr>
                <w:rFonts w:ascii="Times New Roman" w:cs="Times New Roman"/>
                <w:color w:val="000000"/>
                <w:lang w:val="pt-BR"/>
              </w:rPr>
              <w:t>·</w:t>
            </w:r>
            <w:r w:rsidRPr="005F4C17">
              <w:rPr>
                <w:rFonts w:ascii="Times New Roman" w:cs="Times New Roman"/>
                <w:lang w:val="pt-BR"/>
              </w:rPr>
              <w:t>5nH</w:t>
            </w:r>
            <w:r w:rsidRPr="005F4C1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5F4C17">
              <w:rPr>
                <w:rFonts w:ascii="Times New Roman" w:cs="Times New Roman"/>
                <w:lang w:val="pt-BR"/>
              </w:rPr>
              <w:t>O</w:t>
            </w:r>
          </w:p>
        </w:tc>
        <w:tc>
          <w:tcPr>
            <w:tcW w:w="1260" w:type="dxa"/>
          </w:tcPr>
          <w:p w:rsidR="00EC220E" w:rsidRPr="005F4C17" w:rsidRDefault="00EC220E" w:rsidP="00767595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1.21×10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0.37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2B5845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S</w:t>
            </w:r>
            <w:r>
              <w:rPr>
                <w:rFonts w:ascii="Times New Roman" w:cs="Times New Roman"/>
              </w:rPr>
              <w:t>13</w:t>
            </w:r>
          </w:p>
        </w:tc>
      </w:tr>
      <w:tr w:rsidR="00EC220E" w:rsidRPr="005F4C17">
        <w:tc>
          <w:tcPr>
            <w:tcW w:w="3888" w:type="dxa"/>
          </w:tcPr>
          <w:p w:rsidR="00EC220E" w:rsidRPr="008A01C2" w:rsidRDefault="00EC220E" w:rsidP="00767595">
            <w:pPr>
              <w:jc w:val="left"/>
              <w:rPr>
                <w:rFonts w:ascii="Times New Roman" w:cs="Times New Roman"/>
                <w:lang w:val="pt-BR"/>
              </w:rPr>
            </w:pPr>
            <w:r w:rsidRPr="008A01C2">
              <w:rPr>
                <w:rFonts w:ascii="Times New Roman" w:cs="Times New Roman"/>
                <w:lang w:val="pt-BR"/>
              </w:rPr>
              <w:t>[Zn</w:t>
            </w:r>
            <w:r w:rsidRPr="008A01C2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8A01C2">
              <w:rPr>
                <w:rFonts w:ascii="Times New Roman" w:cs="Times New Roman"/>
                <w:lang w:val="pt-BR"/>
              </w:rPr>
              <w:t>(TzTz)</w:t>
            </w:r>
            <w:r w:rsidRPr="008A01C2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8A01C2">
              <w:rPr>
                <w:rFonts w:ascii="Times New Roman" w:cs="Times New Roman"/>
                <w:lang w:val="pt-BR"/>
              </w:rPr>
              <w:t>(BDC)</w:t>
            </w:r>
            <w:r w:rsidRPr="008A01C2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8A01C2">
              <w:rPr>
                <w:rFonts w:ascii="Times New Roman" w:cs="Times New Roman"/>
                <w:lang w:val="pt-BR"/>
              </w:rPr>
              <w:t>]</w:t>
            </w:r>
            <w:r w:rsidRPr="008A01C2">
              <w:rPr>
                <w:rFonts w:ascii="MS Mincho" w:eastAsia="MS Mincho" w:hAnsi="MS Mincho" w:cs="MS Mincho" w:hint="eastAsia"/>
                <w:lang w:val="pt-BR"/>
              </w:rPr>
              <w:t>⋅</w:t>
            </w:r>
            <w:r w:rsidRPr="008A01C2">
              <w:rPr>
                <w:rFonts w:ascii="Times New Roman" w:cs="Times New Roman"/>
                <w:lang w:val="pt-BR"/>
              </w:rPr>
              <w:t>2DMF</w:t>
            </w:r>
          </w:p>
        </w:tc>
        <w:tc>
          <w:tcPr>
            <w:tcW w:w="1260" w:type="dxa"/>
          </w:tcPr>
          <w:p w:rsidR="00EC220E" w:rsidRPr="005F4C17" w:rsidRDefault="00EC220E" w:rsidP="00767595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9</w:t>
            </w:r>
            <w:r w:rsidRPr="005F4C17">
              <w:rPr>
                <w:rFonts w:ascii="Times New Roman" w:cs="Times New Roman"/>
              </w:rPr>
              <w:t>×10</w:t>
            </w:r>
            <w:r>
              <w:rPr>
                <w:rFonts w:ascii="Times New Roman" w:cs="Times New Roman"/>
                <w:vertAlign w:val="superscript"/>
              </w:rPr>
              <w:t>7</w:t>
            </w:r>
          </w:p>
        </w:tc>
        <w:tc>
          <w:tcPr>
            <w:tcW w:w="1260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4</w:t>
            </w:r>
          </w:p>
        </w:tc>
        <w:tc>
          <w:tcPr>
            <w:tcW w:w="1177" w:type="dxa"/>
          </w:tcPr>
          <w:p w:rsidR="00EC220E" w:rsidRPr="005F4C17" w:rsidRDefault="00EC220E" w:rsidP="00F561C9">
            <w:pPr>
              <w:jc w:val="center"/>
              <w:rPr>
                <w:rFonts w:ascii="Times New Roman" w:cs="Times New Roman"/>
              </w:rPr>
            </w:pPr>
            <w:r w:rsidRPr="005F4C17">
              <w:rPr>
                <w:rFonts w:ascii="Times New Roman" w:cs="Times New Roman"/>
              </w:rPr>
              <w:t>H</w:t>
            </w:r>
            <w:r w:rsidRPr="005F4C17">
              <w:rPr>
                <w:rFonts w:ascii="Times New Roman" w:cs="Times New Roman"/>
                <w:vertAlign w:val="subscript"/>
              </w:rPr>
              <w:t>2</w:t>
            </w:r>
            <w:r w:rsidRPr="005F4C17">
              <w:rPr>
                <w:rFonts w:ascii="Times New Roman" w:cs="Times New Roman"/>
              </w:rPr>
              <w:t>O</w:t>
            </w:r>
          </w:p>
        </w:tc>
        <w:tc>
          <w:tcPr>
            <w:tcW w:w="851" w:type="dxa"/>
          </w:tcPr>
          <w:p w:rsidR="00EC220E" w:rsidRPr="005F4C17" w:rsidRDefault="00EC220E" w:rsidP="002B5845">
            <w:pPr>
              <w:jc w:val="center"/>
              <w:rPr>
                <w:rFonts w:ascii="Times New Roman" w:cs="Times New Roman"/>
              </w:rPr>
            </w:pPr>
            <w:r>
              <w:rPr>
                <w:rFonts w:ascii="Times New Roman" w:cs="Times New Roman"/>
              </w:rPr>
              <w:t>S14</w:t>
            </w:r>
          </w:p>
        </w:tc>
      </w:tr>
      <w:tr w:rsidR="00EC220E" w:rsidRPr="008A01C2">
        <w:tc>
          <w:tcPr>
            <w:tcW w:w="3888" w:type="dxa"/>
          </w:tcPr>
          <w:p w:rsidR="00EC220E" w:rsidRPr="00E60FD7" w:rsidRDefault="00EC220E" w:rsidP="00767595">
            <w:pPr>
              <w:jc w:val="left"/>
              <w:rPr>
                <w:rFonts w:ascii="Times New Roman" w:cs="Times New Roman"/>
                <w:lang w:val="pt-BR"/>
              </w:rPr>
            </w:pPr>
            <w:r w:rsidRPr="00E60FD7">
              <w:rPr>
                <w:rFonts w:ascii="Times New Roman" w:cs="Times New Roman"/>
                <w:lang w:val="pt-BR"/>
              </w:rPr>
              <w:t>[Eu</w:t>
            </w:r>
            <w:r w:rsidRPr="00E60FD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E60FD7">
              <w:rPr>
                <w:rFonts w:ascii="Times New Roman" w:cs="Times New Roman"/>
                <w:lang w:val="pt-BR"/>
              </w:rPr>
              <w:t>L</w:t>
            </w:r>
            <w:r w:rsidRPr="00E60FD7">
              <w:rPr>
                <w:rFonts w:ascii="Times New Roman" w:cs="Times New Roman"/>
                <w:vertAlign w:val="subscript"/>
                <w:lang w:val="pt-BR"/>
              </w:rPr>
              <w:t>1.5</w:t>
            </w:r>
            <w:r w:rsidRPr="00E60FD7">
              <w:rPr>
                <w:rFonts w:ascii="Times New Roman" w:cs="Times New Roman"/>
                <w:lang w:val="pt-BR"/>
              </w:rPr>
              <w:t>(H</w:t>
            </w:r>
            <w:r w:rsidRPr="00E60FD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E60FD7">
              <w:rPr>
                <w:rFonts w:ascii="Times New Roman" w:cs="Times New Roman"/>
                <w:lang w:val="pt-BR"/>
              </w:rPr>
              <w:t>O)</w:t>
            </w:r>
            <w:r w:rsidRPr="00E60FD7">
              <w:rPr>
                <w:rFonts w:ascii="Times New Roman" w:cs="Times New Roman"/>
                <w:vertAlign w:val="subscript"/>
                <w:lang w:val="pt-BR"/>
              </w:rPr>
              <w:t>2</w:t>
            </w:r>
            <w:r w:rsidRPr="00E60FD7">
              <w:rPr>
                <w:rFonts w:ascii="Times New Roman" w:cs="Times New Roman"/>
                <w:lang w:val="pt-BR"/>
              </w:rPr>
              <w:t>EtOH]·DMF}</w:t>
            </w:r>
            <w:r w:rsidRPr="00E60FD7">
              <w:rPr>
                <w:rFonts w:ascii="Times New Roman" w:cs="Times New Roman"/>
                <w:vertAlign w:val="subscript"/>
                <w:lang w:val="pt-BR"/>
              </w:rPr>
              <w:t>n</w:t>
            </w:r>
          </w:p>
        </w:tc>
        <w:tc>
          <w:tcPr>
            <w:tcW w:w="1260" w:type="dxa"/>
          </w:tcPr>
          <w:p w:rsidR="00EC220E" w:rsidRPr="008A01C2" w:rsidRDefault="00EC220E" w:rsidP="00767595">
            <w:pPr>
              <w:jc w:val="center"/>
              <w:rPr>
                <w:rFonts w:ascii="Times New Roman" w:cs="Times New Roman"/>
                <w:lang w:val="pt-BR"/>
              </w:rPr>
            </w:pPr>
            <w:r w:rsidRPr="005F4C17">
              <w:rPr>
                <w:rFonts w:ascii="Times New Roman" w:cs="Times New Roman"/>
              </w:rPr>
              <w:t>1.</w:t>
            </w:r>
            <w:r>
              <w:rPr>
                <w:rFonts w:ascii="Times New Roman" w:cs="Times New Roman"/>
              </w:rPr>
              <w:t>526</w:t>
            </w:r>
            <w:r w:rsidRPr="005F4C17">
              <w:rPr>
                <w:rFonts w:ascii="Times New Roman" w:cs="Times New Roman"/>
              </w:rPr>
              <w:t>×10</w:t>
            </w:r>
            <w:r w:rsidRPr="005F4C17">
              <w:rPr>
                <w:rFonts w:ascii="Times New Roman" w:cs="Times New Roman"/>
                <w:vertAlign w:val="superscript"/>
              </w:rPr>
              <w:t>3</w:t>
            </w:r>
          </w:p>
        </w:tc>
        <w:tc>
          <w:tcPr>
            <w:tcW w:w="1260" w:type="dxa"/>
          </w:tcPr>
          <w:p w:rsidR="00EC220E" w:rsidRPr="008A01C2" w:rsidRDefault="00EC220E" w:rsidP="00F561C9">
            <w:pPr>
              <w:jc w:val="center"/>
              <w:rPr>
                <w:rFonts w:ascii="Times New Roman" w:cs="Times New Roman"/>
                <w:lang w:val="pt-BR"/>
              </w:rPr>
            </w:pPr>
            <w:r>
              <w:rPr>
                <w:rFonts w:ascii="Times New Roman" w:cs="Times New Roman"/>
                <w:lang w:val="pt-BR"/>
              </w:rPr>
              <w:t>~10</w:t>
            </w:r>
          </w:p>
        </w:tc>
        <w:tc>
          <w:tcPr>
            <w:tcW w:w="1177" w:type="dxa"/>
          </w:tcPr>
          <w:p w:rsidR="00EC220E" w:rsidRPr="008A01C2" w:rsidRDefault="00EC220E" w:rsidP="00F561C9">
            <w:pPr>
              <w:jc w:val="center"/>
              <w:rPr>
                <w:rFonts w:ascii="Times New Roman" w:cs="Times New Roman"/>
                <w:lang w:val="pt-BR"/>
              </w:rPr>
            </w:pPr>
            <w:r>
              <w:rPr>
                <w:rFonts w:ascii="Times New Roman" w:cs="Times New Roman"/>
                <w:lang w:val="pt-BR"/>
              </w:rPr>
              <w:t>DMF</w:t>
            </w:r>
          </w:p>
        </w:tc>
        <w:tc>
          <w:tcPr>
            <w:tcW w:w="851" w:type="dxa"/>
          </w:tcPr>
          <w:p w:rsidR="00EC220E" w:rsidRPr="008A01C2" w:rsidRDefault="00EC220E" w:rsidP="002B5845">
            <w:pPr>
              <w:jc w:val="center"/>
              <w:rPr>
                <w:rFonts w:ascii="Times New Roman" w:cs="Times New Roman"/>
                <w:lang w:val="pt-BR"/>
              </w:rPr>
            </w:pPr>
            <w:r>
              <w:rPr>
                <w:rFonts w:ascii="Times New Roman" w:cs="Times New Roman"/>
                <w:lang w:val="pt-BR"/>
              </w:rPr>
              <w:t>S15</w:t>
            </w:r>
          </w:p>
        </w:tc>
      </w:tr>
    </w:tbl>
    <w:p w:rsidR="00EC220E" w:rsidRPr="005F4C17" w:rsidRDefault="00EC220E" w:rsidP="00A30C0C">
      <w:pPr>
        <w:rPr>
          <w:rFonts w:ascii="Times New Roman" w:cs="Times New Roman"/>
          <w:b/>
          <w:bCs/>
        </w:rPr>
      </w:pPr>
      <w:r w:rsidRPr="008A01C2">
        <w:rPr>
          <w:rFonts w:cs="Times New Roman"/>
          <w:lang w:val="pt-BR"/>
        </w:rPr>
        <w:br w:type="page"/>
      </w:r>
      <w:r w:rsidR="00471C18" w:rsidRPr="005F4C17">
        <w:rPr>
          <w:rFonts w:hAnsi="等线"/>
        </w:rPr>
        <w:lastRenderedPageBreak/>
        <w:fldChar w:fldCharType="begin"/>
      </w:r>
      <w:r w:rsidRPr="005F4C17">
        <w:rPr>
          <w:rFonts w:hAnsi="等线"/>
        </w:rPr>
        <w:instrText xml:space="preserve"> ADDIN EN.REFLIST </w:instrText>
      </w:r>
      <w:r w:rsidR="00471C18" w:rsidRPr="005F4C17">
        <w:rPr>
          <w:rFonts w:hAnsi="等线"/>
        </w:rPr>
        <w:fldChar w:fldCharType="separate"/>
      </w:r>
      <w:r w:rsidRPr="005F4C17">
        <w:rPr>
          <w:rFonts w:ascii="Times New Roman" w:cs="Times New Roman"/>
          <w:b/>
          <w:bCs/>
        </w:rPr>
        <w:t>References</w:t>
      </w:r>
    </w:p>
    <w:p w:rsidR="00EC220E" w:rsidRDefault="00471C18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hAnsi="等线"/>
        </w:rPr>
        <w:fldChar w:fldCharType="end"/>
      </w:r>
      <w:r w:rsidR="00EC220E">
        <w:rPr>
          <w:rFonts w:ascii="Times New Roman" w:cs="Times New Roman"/>
        </w:rPr>
        <w:t>S</w:t>
      </w:r>
      <w:r w:rsidR="00EC220E" w:rsidRPr="005F4C17">
        <w:rPr>
          <w:rFonts w:ascii="Times New Roman" w:cs="Times New Roman"/>
        </w:rPr>
        <w:t>1</w:t>
      </w:r>
      <w:r w:rsidR="00EC220E">
        <w:rPr>
          <w:rFonts w:ascii="Times New Roman" w:cs="Times New Roman"/>
        </w:rPr>
        <w:t>.</w:t>
      </w:r>
      <w:r w:rsidR="00EC220E" w:rsidRPr="005F4C17">
        <w:rPr>
          <w:rFonts w:ascii="Times New Roman" w:cs="Times New Roman"/>
        </w:rPr>
        <w:t xml:space="preserve"> B. Parmar, Y. Rachuri, K.</w:t>
      </w:r>
      <w:r w:rsidR="00EC220E">
        <w:rPr>
          <w:rFonts w:ascii="Times New Roman" w:cs="Times New Roman"/>
        </w:rPr>
        <w:t xml:space="preserve"> </w:t>
      </w:r>
      <w:r w:rsidR="00EC220E" w:rsidRPr="005F4C17">
        <w:rPr>
          <w:rFonts w:ascii="Times New Roman" w:cs="Times New Roman"/>
        </w:rPr>
        <w:t xml:space="preserve">K. Bisht, R. Laiya, </w:t>
      </w:r>
      <w:r w:rsidR="00EC220E">
        <w:rPr>
          <w:rFonts w:ascii="Times New Roman" w:cs="Times New Roman"/>
        </w:rPr>
        <w:t xml:space="preserve">and </w:t>
      </w:r>
      <w:r w:rsidR="00EC220E" w:rsidRPr="005F4C17">
        <w:rPr>
          <w:rFonts w:ascii="Times New Roman" w:cs="Times New Roman"/>
        </w:rPr>
        <w:t>E. Suresh (2017)</w:t>
      </w:r>
      <w:r w:rsidR="00EC220E">
        <w:rPr>
          <w:rFonts w:ascii="Times New Roman" w:cs="Times New Roman"/>
        </w:rPr>
        <w:t>.</w:t>
      </w:r>
      <w:r w:rsidR="00EC220E" w:rsidRPr="005F4C17">
        <w:rPr>
          <w:rFonts w:ascii="Times New Roman" w:cs="Times New Roman"/>
        </w:rPr>
        <w:t xml:space="preserve"> Mechanochemical and conventional synthesis of Zn(II)/Cd(II) luminescent coordination polymers: dual sensing probe for selective detection of chromate anions and TNP in aqueous phase</w:t>
      </w:r>
      <w:r w:rsidR="00EC220E">
        <w:rPr>
          <w:rFonts w:ascii="Times New Roman" w:cs="Times New Roman"/>
        </w:rPr>
        <w:t>.</w:t>
      </w:r>
      <w:r w:rsidR="00EC220E" w:rsidRPr="005F4C17">
        <w:rPr>
          <w:rFonts w:ascii="Times New Roman" w:cs="Times New Roman"/>
        </w:rPr>
        <w:t xml:space="preserve"> </w:t>
      </w:r>
      <w:r w:rsidR="00EC220E" w:rsidRPr="00B83C44">
        <w:rPr>
          <w:rFonts w:ascii="Times New Roman" w:cs="Times New Roman"/>
          <w:i/>
          <w:iCs/>
        </w:rPr>
        <w:t>Inorg. Chem.</w:t>
      </w:r>
      <w:r w:rsidR="00EC220E" w:rsidRPr="005F4C17">
        <w:rPr>
          <w:rFonts w:ascii="Times New Roman" w:cs="Times New Roman"/>
        </w:rPr>
        <w:t xml:space="preserve"> </w:t>
      </w:r>
      <w:r w:rsidR="00EC220E" w:rsidRPr="00B83C44">
        <w:rPr>
          <w:rFonts w:ascii="Times New Roman" w:cs="Times New Roman"/>
          <w:b/>
          <w:bCs/>
        </w:rPr>
        <w:t>56</w:t>
      </w:r>
      <w:r w:rsidR="00EC220E">
        <w:rPr>
          <w:rFonts w:ascii="Times New Roman" w:cs="Times New Roman"/>
        </w:rPr>
        <w:t>,</w:t>
      </w:r>
      <w:r w:rsidR="00EC220E" w:rsidRPr="005F4C17">
        <w:rPr>
          <w:rFonts w:ascii="Times New Roman" w:cs="Times New Roman"/>
        </w:rPr>
        <w:t xml:space="preserve"> 2627–2638.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ascii="Times New Roman" w:cs="Times New Roman"/>
        </w:rPr>
        <w:t>S</w:t>
      </w:r>
      <w:r>
        <w:rPr>
          <w:rFonts w:ascii="Times New Roman" w:cs="Times New Roman"/>
        </w:rPr>
        <w:t>2.</w:t>
      </w:r>
      <w:r w:rsidRPr="005F4C17">
        <w:rPr>
          <w:rFonts w:hAnsi="等线"/>
        </w:rPr>
        <w:t xml:space="preserve"> </w:t>
      </w:r>
      <w:r w:rsidRPr="005F4C17">
        <w:rPr>
          <w:rFonts w:ascii="Times New Roman" w:cs="Times New Roman"/>
        </w:rPr>
        <w:t>W. Gao, F. Liu, B.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Y. Zhang, X.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M. Zhang 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P. Liu, E.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Q. Gao,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Q.</w:t>
      </w:r>
      <w:r>
        <w:rPr>
          <w:rFonts w:ascii="Times New Roman" w:cs="Times New Roman"/>
        </w:rPr>
        <w:t xml:space="preserve"> Y. Gao</w:t>
      </w:r>
      <w:r w:rsidRPr="005F4C17">
        <w:rPr>
          <w:rFonts w:ascii="Times New Roman" w:cs="Times New Roman"/>
        </w:rPr>
        <w:t xml:space="preserve"> (2017)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2D carboxylate-bridged Ln</w:t>
      </w:r>
      <w:r w:rsidRPr="005F4C17">
        <w:rPr>
          <w:rFonts w:ascii="Times New Roman" w:cs="Times New Roman"/>
          <w:vertAlign w:val="superscript"/>
        </w:rPr>
        <w:t>III</w:t>
      </w:r>
      <w:r w:rsidRPr="005F4C17">
        <w:rPr>
          <w:rFonts w:ascii="Times New Roman" w:cs="Times New Roman"/>
        </w:rPr>
        <w:t xml:space="preserve"> coordination polymers: displaying slow magnetic relaxation and luminescence properties in the detection of Fe</w:t>
      </w:r>
      <w:r w:rsidRPr="005F4C17">
        <w:rPr>
          <w:rFonts w:ascii="Times New Roman" w:cs="Times New Roman"/>
          <w:vertAlign w:val="superscript"/>
        </w:rPr>
        <w:t>3+</w:t>
      </w:r>
      <w:r w:rsidRPr="005F4C17">
        <w:rPr>
          <w:rFonts w:ascii="Times New Roman" w:cs="Times New Roman"/>
        </w:rPr>
        <w:t>, Cr</w:t>
      </w:r>
      <w:r w:rsidRPr="005F4C17">
        <w:rPr>
          <w:rFonts w:ascii="Times New Roman" w:cs="Times New Roman"/>
          <w:vertAlign w:val="subscript"/>
        </w:rPr>
        <w:t>2</w:t>
      </w:r>
      <w:r w:rsidRPr="005F4C17">
        <w:rPr>
          <w:rFonts w:ascii="Times New Roman" w:cs="Times New Roman"/>
        </w:rPr>
        <w:t>O</w:t>
      </w:r>
      <w:r w:rsidRPr="005F4C17">
        <w:rPr>
          <w:rFonts w:ascii="Times New Roman" w:cs="Times New Roman"/>
          <w:vertAlign w:val="subscript"/>
        </w:rPr>
        <w:t>7</w:t>
      </w:r>
      <w:r w:rsidRPr="005F4C17">
        <w:rPr>
          <w:rFonts w:ascii="Times New Roman" w:cs="Times New Roman"/>
          <w:vertAlign w:val="superscript"/>
        </w:rPr>
        <w:t>2−</w:t>
      </w:r>
      <w:r w:rsidRPr="005F4C17">
        <w:rPr>
          <w:rFonts w:ascii="Times New Roman" w:cs="Times New Roman"/>
        </w:rPr>
        <w:t xml:space="preserve"> and nitrobenzene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i/>
          <w:iCs/>
        </w:rPr>
        <w:t>Dalton Trans.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b/>
          <w:bCs/>
        </w:rPr>
        <w:t>46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13878</w:t>
      </w:r>
      <w:r w:rsidRPr="005F4C17">
        <w:rPr>
          <w:rFonts w:ascii="Times New Roman" w:eastAsia="MS Mincho" w:cs="Times New Roman"/>
        </w:rPr>
        <w:t>−</w:t>
      </w:r>
      <w:r w:rsidRPr="005F4C17">
        <w:rPr>
          <w:rFonts w:ascii="Times New Roman" w:cs="Times New Roman"/>
        </w:rPr>
        <w:t>13887.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 New Roman" w:cs="Times New Roman"/>
          <w:color w:val="000000"/>
        </w:rPr>
      </w:pPr>
      <w:r w:rsidRPr="005F4C17">
        <w:rPr>
          <w:rFonts w:ascii="Times New Roman" w:cs="Times New Roman"/>
          <w:color w:val="000000"/>
        </w:rPr>
        <w:t>S</w:t>
      </w:r>
      <w:r>
        <w:rPr>
          <w:rFonts w:ascii="Times New Roman" w:cs="Times New Roman"/>
          <w:color w:val="000000"/>
        </w:rPr>
        <w:t>3.</w:t>
      </w:r>
      <w:r w:rsidRPr="005F4C17">
        <w:rPr>
          <w:rFonts w:ascii="Times New Roman" w:cs="Times New Roman"/>
          <w:color w:val="000000"/>
        </w:rPr>
        <w:t xml:space="preserve"> X.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L. Zhang, Z.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Y. Zhan, X.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 xml:space="preserve">Y. Liang, </w:t>
      </w:r>
      <w:r w:rsidRPr="005F4C17">
        <w:rPr>
          <w:rFonts w:ascii="Times New Roman" w:cs="Times New Roman"/>
        </w:rPr>
        <w:t>C. Chen, X.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L. Liu, Y.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J. Jia,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M. Hu</w:t>
      </w:r>
      <w:r w:rsidRPr="00031ADD"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(2018)</w:t>
      </w:r>
      <w:r>
        <w:rPr>
          <w:rFonts w:ascii="Times New Roman" w:cs="Times New Roman"/>
          <w:color w:val="000000"/>
        </w:rPr>
        <w:t>.</w:t>
      </w:r>
      <w:r w:rsidRPr="005F4C17">
        <w:rPr>
          <w:rFonts w:ascii="Times New Roman" w:cs="Times New Roman"/>
        </w:rPr>
        <w:t xml:space="preserve"> Lanthanide-MOFs constructed from mixed dicarboxylate ligands as selective multi-responsive luminescent sensors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i/>
          <w:iCs/>
          <w:color w:val="000000"/>
        </w:rPr>
        <w:t>Dalton Trans.</w:t>
      </w:r>
      <w:r w:rsidRPr="005F4C17">
        <w:rPr>
          <w:rFonts w:ascii="Times New Roman" w:cs="Times New Roman"/>
          <w:color w:val="000000"/>
        </w:rPr>
        <w:t xml:space="preserve"> </w:t>
      </w:r>
      <w:r w:rsidRPr="00031ADD">
        <w:rPr>
          <w:rFonts w:ascii="Times New Roman" w:cs="Times New Roman"/>
          <w:b/>
          <w:bCs/>
          <w:color w:val="000000"/>
        </w:rPr>
        <w:t>47</w:t>
      </w:r>
      <w:r>
        <w:rPr>
          <w:rFonts w:ascii="Times New Roman" w:cs="Times New Roman"/>
          <w:color w:val="000000"/>
        </w:rPr>
        <w:t>,</w:t>
      </w:r>
      <w:r w:rsidRPr="005F4C17">
        <w:rPr>
          <w:rFonts w:ascii="Times New Roman" w:cs="Times New Roman"/>
          <w:color w:val="000000"/>
        </w:rPr>
        <w:t xml:space="preserve"> 3272</w:t>
      </w:r>
      <w:r w:rsidRPr="005F4C17">
        <w:rPr>
          <w:rFonts w:ascii="Times New Roman" w:cs="Times New Roman"/>
        </w:rPr>
        <w:t>–</w:t>
      </w:r>
      <w:r w:rsidRPr="005F4C17">
        <w:rPr>
          <w:rFonts w:ascii="Times New Roman" w:cs="Times New Roman"/>
          <w:color w:val="000000"/>
        </w:rPr>
        <w:t>3282.</w:t>
      </w:r>
    </w:p>
    <w:p w:rsidR="00EC220E" w:rsidRDefault="00EC220E" w:rsidP="0099386E">
      <w:pPr>
        <w:spacing w:line="480" w:lineRule="auto"/>
        <w:ind w:left="480" w:hangingChars="200" w:hanging="480"/>
        <w:rPr>
          <w:rFonts w:ascii="Times New Roman" w:cs="Times New Roman"/>
          <w:color w:val="000000"/>
        </w:rPr>
      </w:pPr>
      <w:r w:rsidRPr="005F4C17">
        <w:rPr>
          <w:rFonts w:ascii="Times New Roman" w:cs="Times New Roman"/>
          <w:color w:val="000000"/>
        </w:rPr>
        <w:t>S</w:t>
      </w:r>
      <w:r>
        <w:rPr>
          <w:rFonts w:ascii="Times New Roman" w:cs="Times New Roman"/>
          <w:color w:val="000000"/>
        </w:rPr>
        <w:t>4.</w:t>
      </w:r>
      <w:r w:rsidRPr="005F4C17">
        <w:rPr>
          <w:rFonts w:ascii="Times New Roman" w:cs="Times New Roman"/>
          <w:color w:val="000000"/>
        </w:rPr>
        <w:t xml:space="preserve"> S.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G. Chen, Z.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Z. Shi, L. Qin, H.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 xml:space="preserve">L. Jia, </w:t>
      </w:r>
      <w:r>
        <w:rPr>
          <w:rFonts w:ascii="Times New Roman" w:cs="Times New Roman"/>
          <w:color w:val="000000"/>
        </w:rPr>
        <w:t xml:space="preserve">and </w:t>
      </w:r>
      <w:r w:rsidRPr="005F4C17">
        <w:rPr>
          <w:rFonts w:ascii="Times New Roman" w:cs="Times New Roman"/>
          <w:color w:val="000000"/>
        </w:rPr>
        <w:t>H.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G. Zheng</w:t>
      </w:r>
      <w:r>
        <w:rPr>
          <w:rFonts w:ascii="Times New Roman" w:cs="Times New Roman"/>
          <w:color w:val="000000"/>
        </w:rPr>
        <w:t xml:space="preserve"> </w:t>
      </w:r>
      <w:r w:rsidRPr="005F4C17">
        <w:rPr>
          <w:rFonts w:ascii="Times New Roman" w:cs="Times New Roman"/>
          <w:color w:val="000000"/>
        </w:rPr>
        <w:t>(2017)</w:t>
      </w:r>
      <w:r>
        <w:rPr>
          <w:rFonts w:ascii="Times New Roman" w:cs="Times New Roman"/>
          <w:color w:val="000000"/>
        </w:rPr>
        <w:t>.</w:t>
      </w:r>
      <w:r w:rsidRPr="005F4C17">
        <w:rPr>
          <w:rFonts w:ascii="Times New Roman" w:cs="Times New Roman"/>
          <w:color w:val="000000"/>
        </w:rPr>
        <w:t xml:space="preserve"> Two new luminescent Cd(II)-metal–organic frameworks as bifunctional chemosensors for detection of cations Fe</w:t>
      </w:r>
      <w:r w:rsidRPr="005F4C17">
        <w:rPr>
          <w:rFonts w:ascii="Times New Roman" w:cs="Times New Roman"/>
          <w:color w:val="000000"/>
          <w:vertAlign w:val="superscript"/>
        </w:rPr>
        <w:t>3+</w:t>
      </w:r>
      <w:r w:rsidRPr="005F4C17">
        <w:rPr>
          <w:rFonts w:ascii="Times New Roman" w:cs="Times New Roman"/>
          <w:color w:val="000000"/>
        </w:rPr>
        <w:t>, anions CrO</w:t>
      </w:r>
      <w:r w:rsidRPr="005F4C17">
        <w:rPr>
          <w:rFonts w:ascii="Times New Roman" w:cs="Times New Roman"/>
          <w:color w:val="000000"/>
          <w:vertAlign w:val="subscript"/>
        </w:rPr>
        <w:t>4</w:t>
      </w:r>
      <w:r w:rsidRPr="005F4C17">
        <w:rPr>
          <w:rFonts w:ascii="Times New Roman" w:cs="Times New Roman"/>
          <w:color w:val="000000"/>
          <w:vertAlign w:val="superscript"/>
        </w:rPr>
        <w:t>2–</w:t>
      </w:r>
      <w:r w:rsidRPr="005F4C17">
        <w:rPr>
          <w:rFonts w:ascii="Times New Roman" w:cs="Times New Roman"/>
          <w:color w:val="000000"/>
        </w:rPr>
        <w:t>, and Cr</w:t>
      </w:r>
      <w:r w:rsidRPr="005F4C17">
        <w:rPr>
          <w:rFonts w:ascii="Times New Roman" w:cs="Times New Roman"/>
          <w:color w:val="000000"/>
          <w:vertAlign w:val="subscript"/>
        </w:rPr>
        <w:t>2</w:t>
      </w:r>
      <w:r w:rsidRPr="005F4C17">
        <w:rPr>
          <w:rFonts w:ascii="Times New Roman" w:cs="Times New Roman"/>
          <w:color w:val="000000"/>
        </w:rPr>
        <w:t>O</w:t>
      </w:r>
      <w:r w:rsidRPr="005F4C17">
        <w:rPr>
          <w:rFonts w:ascii="Times New Roman" w:cs="Times New Roman"/>
          <w:color w:val="000000"/>
          <w:vertAlign w:val="subscript"/>
        </w:rPr>
        <w:t>7</w:t>
      </w:r>
      <w:r w:rsidRPr="005F4C17">
        <w:rPr>
          <w:rFonts w:ascii="Times New Roman" w:cs="Times New Roman"/>
          <w:color w:val="000000"/>
          <w:vertAlign w:val="superscript"/>
        </w:rPr>
        <w:t>2–</w:t>
      </w:r>
      <w:r w:rsidRPr="005F4C17">
        <w:rPr>
          <w:rFonts w:ascii="Times New Roman" w:cs="Times New Roman"/>
          <w:color w:val="000000"/>
        </w:rPr>
        <w:t xml:space="preserve"> in aqueous solution</w:t>
      </w:r>
      <w:r>
        <w:rPr>
          <w:rFonts w:ascii="Times New Roman" w:cs="Times New Roman"/>
          <w:color w:val="000000"/>
        </w:rPr>
        <w:t>.</w:t>
      </w:r>
      <w:r w:rsidRPr="005F4C17">
        <w:rPr>
          <w:rFonts w:ascii="Times New Roman" w:cs="Times New Roman"/>
          <w:color w:val="000000"/>
        </w:rPr>
        <w:t xml:space="preserve"> </w:t>
      </w:r>
      <w:r w:rsidRPr="00031ADD">
        <w:rPr>
          <w:rFonts w:ascii="Times New Roman" w:cs="Times New Roman"/>
          <w:i/>
          <w:iCs/>
          <w:color w:val="000000"/>
        </w:rPr>
        <w:t>Cryst. Growth Des.</w:t>
      </w:r>
      <w:r w:rsidRPr="005F4C17">
        <w:rPr>
          <w:rFonts w:ascii="Times New Roman" w:cs="Times New Roman"/>
          <w:color w:val="000000"/>
        </w:rPr>
        <w:t xml:space="preserve"> </w:t>
      </w:r>
      <w:r w:rsidRPr="00031ADD">
        <w:rPr>
          <w:rFonts w:ascii="Times New Roman" w:cs="Times New Roman"/>
          <w:b/>
          <w:bCs/>
          <w:color w:val="000000"/>
        </w:rPr>
        <w:t>17</w:t>
      </w:r>
      <w:r>
        <w:rPr>
          <w:rFonts w:ascii="Times New Roman" w:cs="Times New Roman"/>
          <w:color w:val="000000"/>
        </w:rPr>
        <w:t>,</w:t>
      </w:r>
      <w:r w:rsidRPr="005F4C17">
        <w:rPr>
          <w:rFonts w:ascii="Times New Roman" w:cs="Times New Roman"/>
          <w:color w:val="000000"/>
        </w:rPr>
        <w:t xml:space="preserve"> 67</w:t>
      </w:r>
      <w:r w:rsidRPr="005F4C17">
        <w:rPr>
          <w:rFonts w:ascii="Times New Roman" w:cs="Times New Roman"/>
        </w:rPr>
        <w:t>–</w:t>
      </w:r>
      <w:r w:rsidRPr="005F4C17">
        <w:rPr>
          <w:rFonts w:ascii="Times New Roman" w:cs="Times New Roman"/>
          <w:color w:val="000000"/>
        </w:rPr>
        <w:t>72.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ascii="Times New Roman" w:cs="Times New Roman"/>
        </w:rPr>
        <w:t>S</w:t>
      </w:r>
      <w:r>
        <w:rPr>
          <w:rFonts w:ascii="Times New Roman" w:cs="Times New Roman"/>
        </w:rPr>
        <w:t>5.</w:t>
      </w:r>
      <w:r w:rsidRPr="005F4C17">
        <w:rPr>
          <w:rFonts w:ascii="Times New Roman" w:cs="Times New Roman"/>
        </w:rPr>
        <w:t xml:space="preserve"> Z.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W. Chen, X.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N. Mi, J. Lu, S.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N. Wang, Y.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W. Li, 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M. Dou,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D.</w:t>
      </w:r>
      <w:r>
        <w:rPr>
          <w:rFonts w:ascii="Times New Roman" w:cs="Times New Roman"/>
        </w:rPr>
        <w:t xml:space="preserve"> C. Li</w:t>
      </w:r>
      <w:r w:rsidRPr="00031ADD"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(2018)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From 2D</w:t>
      </w:r>
      <w:r w:rsidRPr="005F4C17">
        <w:rPr>
          <w:rFonts w:ascii="Times New Roman" w:hint="eastAsia"/>
        </w:rPr>
        <w:t>→</w:t>
      </w:r>
      <w:r w:rsidRPr="005F4C17">
        <w:rPr>
          <w:rFonts w:ascii="Times New Roman" w:cs="Times New Roman"/>
        </w:rPr>
        <w:t>3D interpenetration to packing: N coligand-driven structural assembly and tuning of luminescent sensing activities towards Fe</w:t>
      </w:r>
      <w:r w:rsidRPr="005F4C17">
        <w:rPr>
          <w:rFonts w:ascii="Times New Roman" w:cs="Times New Roman"/>
          <w:vertAlign w:val="superscript"/>
        </w:rPr>
        <w:t>3+</w:t>
      </w:r>
      <w:r w:rsidRPr="005F4C17">
        <w:rPr>
          <w:rFonts w:ascii="Times New Roman" w:cs="Times New Roman"/>
        </w:rPr>
        <w:t xml:space="preserve"> and Cr</w:t>
      </w:r>
      <w:r w:rsidRPr="005F4C17">
        <w:rPr>
          <w:rFonts w:ascii="Times New Roman" w:cs="Times New Roman"/>
          <w:vertAlign w:val="subscript"/>
        </w:rPr>
        <w:t>2</w:t>
      </w:r>
      <w:r w:rsidRPr="005F4C17">
        <w:rPr>
          <w:rFonts w:ascii="Times New Roman" w:cs="Times New Roman"/>
        </w:rPr>
        <w:t>O</w:t>
      </w:r>
      <w:r w:rsidRPr="005F4C17">
        <w:rPr>
          <w:rFonts w:ascii="Times New Roman" w:cs="Times New Roman"/>
          <w:vertAlign w:val="subscript"/>
        </w:rPr>
        <w:t>7</w:t>
      </w:r>
      <w:r w:rsidRPr="005F4C17">
        <w:rPr>
          <w:rFonts w:ascii="Times New Roman" w:cs="Times New Roman"/>
          <w:vertAlign w:val="superscript"/>
        </w:rPr>
        <w:t>2−</w:t>
      </w:r>
      <w:r w:rsidRPr="005F4C17">
        <w:rPr>
          <w:rFonts w:ascii="Times New Roman" w:cs="Times New Roman"/>
        </w:rPr>
        <w:t xml:space="preserve"> ions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i/>
          <w:iCs/>
        </w:rPr>
        <w:t>Dalton Trans.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b/>
          <w:bCs/>
        </w:rPr>
        <w:t>47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6240–6249.</w:t>
      </w:r>
    </w:p>
    <w:p w:rsidR="00EC220E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ascii="Times New Roman" w:cs="Times New Roman"/>
        </w:rPr>
        <w:t>S</w:t>
      </w:r>
      <w:r>
        <w:rPr>
          <w:rFonts w:ascii="Times New Roman" w:cs="Times New Roman"/>
        </w:rPr>
        <w:t>6.</w:t>
      </w:r>
      <w:r w:rsidRPr="005F4C17">
        <w:rPr>
          <w:rFonts w:ascii="Times New Roman" w:cs="Times New Roman"/>
        </w:rPr>
        <w:t xml:space="preserve"> B.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W. Qin, X.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Y. Zhang, 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J. Qiu, G. Gahungu, H.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Y. Yuan,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P. Zhang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(2021)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Water-robust zinc–organic framework with mixed nodes and its handy </w:t>
      </w:r>
      <w:r w:rsidRPr="005F4C17">
        <w:rPr>
          <w:rFonts w:ascii="Times New Roman" w:cs="Times New Roman"/>
        </w:rPr>
        <w:lastRenderedPageBreak/>
        <w:t>mixed-matrix membrane for highly effective luminescent detection of Fe</w:t>
      </w:r>
      <w:r w:rsidRPr="005F4C17">
        <w:rPr>
          <w:rFonts w:ascii="Times New Roman" w:cs="Times New Roman"/>
          <w:vertAlign w:val="superscript"/>
        </w:rPr>
        <w:t>3+</w:t>
      </w:r>
      <w:r w:rsidRPr="005F4C17">
        <w:rPr>
          <w:rFonts w:ascii="Times New Roman" w:cs="Times New Roman"/>
        </w:rPr>
        <w:t xml:space="preserve">, </w:t>
      </w:r>
      <w:r w:rsidRPr="005F4C17">
        <w:rPr>
          <w:rFonts w:ascii="Times New Roman" w:cs="Times New Roman"/>
          <w:color w:val="000000"/>
        </w:rPr>
        <w:t>CrO</w:t>
      </w:r>
      <w:r w:rsidRPr="005F4C17">
        <w:rPr>
          <w:rFonts w:ascii="Times New Roman" w:cs="Times New Roman"/>
          <w:color w:val="000000"/>
          <w:vertAlign w:val="subscript"/>
        </w:rPr>
        <w:t>4</w:t>
      </w:r>
      <w:r w:rsidRPr="005F4C17">
        <w:rPr>
          <w:rFonts w:ascii="Times New Roman" w:cs="Times New Roman"/>
          <w:color w:val="000000"/>
          <w:vertAlign w:val="superscript"/>
        </w:rPr>
        <w:t>2–</w:t>
      </w:r>
      <w:r w:rsidRPr="005F4C17">
        <w:rPr>
          <w:rFonts w:ascii="Times New Roman" w:cs="Times New Roman"/>
        </w:rPr>
        <w:t xml:space="preserve">, and </w:t>
      </w:r>
      <w:r w:rsidRPr="005F4C17">
        <w:rPr>
          <w:rFonts w:ascii="Times New Roman" w:cs="Times New Roman"/>
          <w:color w:val="000000"/>
        </w:rPr>
        <w:t>Cr</w:t>
      </w:r>
      <w:r w:rsidRPr="005F4C17">
        <w:rPr>
          <w:rFonts w:ascii="Times New Roman" w:cs="Times New Roman"/>
          <w:color w:val="000000"/>
          <w:vertAlign w:val="subscript"/>
        </w:rPr>
        <w:t>2</w:t>
      </w:r>
      <w:r w:rsidRPr="005F4C17">
        <w:rPr>
          <w:rFonts w:ascii="Times New Roman" w:cs="Times New Roman"/>
          <w:color w:val="000000"/>
        </w:rPr>
        <w:t>O</w:t>
      </w:r>
      <w:r w:rsidRPr="005F4C17">
        <w:rPr>
          <w:rFonts w:ascii="Times New Roman" w:cs="Times New Roman"/>
          <w:color w:val="000000"/>
          <w:vertAlign w:val="subscript"/>
        </w:rPr>
        <w:t>7</w:t>
      </w:r>
      <w:r w:rsidRPr="005F4C17">
        <w:rPr>
          <w:rFonts w:ascii="Times New Roman" w:cs="Times New Roman"/>
          <w:color w:val="000000"/>
          <w:vertAlign w:val="superscript"/>
        </w:rPr>
        <w:t>2–</w:t>
      </w:r>
      <w:r w:rsidRPr="005F4C17">
        <w:rPr>
          <w:rFonts w:ascii="Times New Roman" w:cs="Times New Roman"/>
        </w:rPr>
        <w:t xml:space="preserve"> in aqueous solution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i/>
          <w:iCs/>
        </w:rPr>
        <w:t>Inorg. Chem.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b/>
          <w:bCs/>
        </w:rPr>
        <w:t>60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1716–1725.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ascii="Times New Roman" w:cs="Times New Roman"/>
        </w:rPr>
        <w:t>S</w:t>
      </w:r>
      <w:r>
        <w:rPr>
          <w:rFonts w:ascii="Times New Roman" w:cs="Times New Roman"/>
        </w:rPr>
        <w:t>7.</w:t>
      </w:r>
      <w:r w:rsidRPr="005F4C17">
        <w:rPr>
          <w:rFonts w:hAnsi="等线"/>
          <w:sz w:val="21"/>
          <w:szCs w:val="21"/>
        </w:rPr>
        <w:t xml:space="preserve"> </w:t>
      </w:r>
      <w:r w:rsidRPr="005F4C17">
        <w:rPr>
          <w:rFonts w:ascii="Times New Roman" w:cs="Times New Roman"/>
        </w:rPr>
        <w:t>B.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B. Rath,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J. Vittal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(2020)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Water stable Zn(II) metal–organic framework as a selective and sensitive luminescent probe for Fe(III) and chromate ions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i/>
          <w:iCs/>
        </w:rPr>
        <w:t>Inorg. Chem.</w:t>
      </w:r>
      <w:r w:rsidRPr="005F4C17">
        <w:rPr>
          <w:rFonts w:ascii="Times New Roman" w:cs="Times New Roman"/>
        </w:rPr>
        <w:t xml:space="preserve"> </w:t>
      </w:r>
      <w:r w:rsidRPr="00031ADD">
        <w:rPr>
          <w:rFonts w:ascii="Times New Roman" w:cs="Times New Roman"/>
          <w:b/>
          <w:bCs/>
        </w:rPr>
        <w:t>59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8818–8826.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" w:eastAsia="宋体" w:hAnsi="Times" w:cs="Times New Roman"/>
          <w:noProof/>
        </w:rPr>
      </w:pPr>
      <w:r w:rsidRPr="005F4C17">
        <w:rPr>
          <w:rFonts w:ascii="Times" w:eastAsia="宋体" w:hAnsi="Times" w:cs="Times"/>
          <w:noProof/>
        </w:rPr>
        <w:t>S</w:t>
      </w:r>
      <w:r>
        <w:rPr>
          <w:rFonts w:ascii="Times" w:eastAsia="宋体" w:hAnsi="Times" w:cs="Times"/>
          <w:noProof/>
        </w:rPr>
        <w:t>8.</w:t>
      </w:r>
      <w:r w:rsidRPr="005F4C17">
        <w:rPr>
          <w:rFonts w:ascii="Times" w:eastAsia="宋体" w:hAnsi="Times" w:cs="Times"/>
          <w:noProof/>
        </w:rPr>
        <w:t xml:space="preserve"> W.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B. Liu, N.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N. Li, X. Zhang, Y. Zhao, Z. Zong, R.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X. Wu, J.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P. Tong, C.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 xml:space="preserve">F. Bi, F. Shao, </w:t>
      </w:r>
      <w:r>
        <w:rPr>
          <w:rFonts w:ascii="Times" w:eastAsia="宋体" w:hAnsi="Times" w:cs="Times"/>
          <w:noProof/>
        </w:rPr>
        <w:t xml:space="preserve">and </w:t>
      </w:r>
      <w:r w:rsidRPr="005F4C17">
        <w:rPr>
          <w:rFonts w:ascii="Times" w:eastAsia="宋体" w:hAnsi="Times" w:cs="Times"/>
          <w:noProof/>
        </w:rPr>
        <w:t>Y.</w:t>
      </w:r>
      <w:r>
        <w:rPr>
          <w:rFonts w:ascii="Times" w:eastAsia="宋体" w:hAnsi="Times" w:cs="Times"/>
          <w:noProof/>
        </w:rPr>
        <w:t xml:space="preserve"> H. Fan</w:t>
      </w:r>
      <w:r w:rsidRPr="00031ADD"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(2021)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Four Zn(II)-MOFs as highly sensitive chemical sensor for the rapid detection of tetracycline, o-nitro phenol, </w:t>
      </w:r>
      <w:r w:rsidRPr="005F4C17">
        <w:rPr>
          <w:rFonts w:ascii="Times New Roman" w:cs="Times New Roman"/>
          <w:color w:val="000000"/>
        </w:rPr>
        <w:t>Cr</w:t>
      </w:r>
      <w:r w:rsidRPr="005F4C17">
        <w:rPr>
          <w:rFonts w:ascii="Times New Roman" w:cs="Times New Roman"/>
          <w:color w:val="000000"/>
          <w:vertAlign w:val="subscript"/>
        </w:rPr>
        <w:t>2</w:t>
      </w:r>
      <w:r w:rsidRPr="005F4C17">
        <w:rPr>
          <w:rFonts w:ascii="Times New Roman" w:cs="Times New Roman"/>
          <w:color w:val="000000"/>
        </w:rPr>
        <w:t>O</w:t>
      </w:r>
      <w:r w:rsidRPr="005F4C17">
        <w:rPr>
          <w:rFonts w:ascii="Times New Roman" w:cs="Times New Roman"/>
          <w:color w:val="000000"/>
          <w:vertAlign w:val="subscript"/>
        </w:rPr>
        <w:t>7</w:t>
      </w:r>
      <w:r w:rsidRPr="005F4C17">
        <w:rPr>
          <w:rFonts w:ascii="Times New Roman" w:cs="Times New Roman"/>
          <w:color w:val="000000"/>
          <w:vertAlign w:val="superscript"/>
        </w:rPr>
        <w:t>2–</w:t>
      </w:r>
      <w:r w:rsidRPr="005F4C17">
        <w:rPr>
          <w:rFonts w:ascii="Times" w:eastAsia="宋体" w:hAnsi="Times" w:cs="Times"/>
          <w:noProof/>
        </w:rPr>
        <w:t>/PO</w:t>
      </w:r>
      <w:r w:rsidRPr="005F4C17">
        <w:rPr>
          <w:rFonts w:ascii="Times" w:eastAsia="宋体" w:hAnsi="Times" w:cs="Times"/>
          <w:noProof/>
          <w:vertAlign w:val="subscript"/>
        </w:rPr>
        <w:t>4</w:t>
      </w:r>
      <w:r w:rsidRPr="005F4C17">
        <w:rPr>
          <w:rFonts w:ascii="Times" w:eastAsia="宋体" w:hAnsi="Times" w:cs="Times"/>
          <w:noProof/>
          <w:vertAlign w:val="superscript"/>
        </w:rPr>
        <w:t>3–</w:t>
      </w:r>
      <w:r w:rsidRPr="005F4C17">
        <w:rPr>
          <w:rFonts w:ascii="Times" w:eastAsia="宋体" w:hAnsi="Times" w:cs="Times"/>
          <w:noProof/>
        </w:rPr>
        <w:t>, Fe</w:t>
      </w:r>
      <w:r w:rsidRPr="005F4C17">
        <w:rPr>
          <w:rFonts w:ascii="Times" w:eastAsia="宋体" w:hAnsi="Times" w:cs="Times"/>
          <w:noProof/>
          <w:vertAlign w:val="superscript"/>
        </w:rPr>
        <w:t>3+</w:t>
      </w:r>
      <w:r w:rsidRPr="005F4C17">
        <w:rPr>
          <w:rFonts w:ascii="Times" w:eastAsia="宋体" w:hAnsi="Times" w:cs="Times"/>
          <w:noProof/>
        </w:rPr>
        <w:t>/Al</w:t>
      </w:r>
      <w:r w:rsidRPr="005F4C17">
        <w:rPr>
          <w:rFonts w:ascii="Times" w:eastAsia="宋体" w:hAnsi="Times" w:cs="Times"/>
          <w:noProof/>
          <w:vertAlign w:val="superscript"/>
        </w:rPr>
        <w:t>3+</w:t>
      </w:r>
      <w:r w:rsidRPr="005F4C17">
        <w:rPr>
          <w:rFonts w:ascii="Times" w:eastAsia="宋体" w:hAnsi="Times" w:cs="Times"/>
          <w:noProof/>
        </w:rPr>
        <w:t xml:space="preserve"> in water environment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</w:t>
      </w:r>
      <w:r w:rsidRPr="00031ADD">
        <w:rPr>
          <w:rFonts w:ascii="Times New Roman" w:cs="Times New Roman"/>
          <w:i/>
          <w:iCs/>
          <w:color w:val="000000"/>
        </w:rPr>
        <w:t>Cryst. Growth Des.</w:t>
      </w:r>
      <w:r w:rsidRPr="005F4C17">
        <w:rPr>
          <w:rFonts w:ascii="Times" w:eastAsia="宋体" w:hAnsi="Times" w:cs="Times"/>
          <w:noProof/>
        </w:rPr>
        <w:t xml:space="preserve"> </w:t>
      </w:r>
      <w:r w:rsidRPr="00031ADD">
        <w:rPr>
          <w:rFonts w:ascii="Times" w:eastAsia="宋体" w:hAnsi="Times" w:cs="Times"/>
          <w:b/>
          <w:bCs/>
          <w:noProof/>
        </w:rPr>
        <w:t>21</w:t>
      </w:r>
      <w:r>
        <w:rPr>
          <w:rFonts w:ascii="Times" w:eastAsia="宋体" w:hAnsi="Times" w:cs="Times"/>
          <w:noProof/>
        </w:rPr>
        <w:t>,</w:t>
      </w:r>
      <w:r w:rsidRPr="005F4C17">
        <w:rPr>
          <w:rFonts w:ascii="Times" w:eastAsia="宋体" w:hAnsi="Times" w:cs="Times"/>
          <w:noProof/>
        </w:rPr>
        <w:t xml:space="preserve"> 5558</w:t>
      </w:r>
      <w:r w:rsidRPr="005F4C17">
        <w:rPr>
          <w:rFonts w:ascii="Times New Roman" w:cs="Times New Roman"/>
        </w:rPr>
        <w:t>–</w:t>
      </w:r>
      <w:r w:rsidRPr="005F4C17">
        <w:rPr>
          <w:rFonts w:ascii="Times" w:eastAsia="宋体" w:hAnsi="Times" w:cs="Times"/>
          <w:noProof/>
        </w:rPr>
        <w:t>5572.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" w:eastAsia="宋体" w:hAnsi="Times" w:cs="Times New Roman"/>
          <w:noProof/>
        </w:rPr>
      </w:pPr>
      <w:r w:rsidRPr="005F4C17">
        <w:rPr>
          <w:rFonts w:ascii="Times" w:eastAsia="宋体" w:hAnsi="Times" w:cs="Times"/>
          <w:noProof/>
        </w:rPr>
        <w:t>S</w:t>
      </w:r>
      <w:r>
        <w:rPr>
          <w:rFonts w:ascii="Times" w:eastAsia="宋体" w:hAnsi="Times" w:cs="Times"/>
          <w:noProof/>
        </w:rPr>
        <w:t>9.</w:t>
      </w:r>
      <w:r w:rsidRPr="005F4C17">
        <w:rPr>
          <w:rFonts w:ascii="Times" w:eastAsia="宋体" w:hAnsi="Times" w:cs="Times"/>
          <w:noProof/>
        </w:rPr>
        <w:t xml:space="preserve"> Z.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J. Lin, H.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Q. Zheng, H.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Y. Zheng, L.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 xml:space="preserve">P. Lin, Q. Xin, </w:t>
      </w:r>
      <w:r>
        <w:rPr>
          <w:rFonts w:ascii="Times" w:eastAsia="宋体" w:hAnsi="Times" w:cs="Times"/>
          <w:noProof/>
        </w:rPr>
        <w:t xml:space="preserve">and </w:t>
      </w:r>
      <w:r w:rsidRPr="005F4C17">
        <w:rPr>
          <w:rFonts w:ascii="Times" w:eastAsia="宋体" w:hAnsi="Times" w:cs="Times"/>
          <w:noProof/>
        </w:rPr>
        <w:t>R. Cao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(2017)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Efficient capture and effective sensing of Cr</w:t>
      </w:r>
      <w:r w:rsidRPr="005F4C17">
        <w:rPr>
          <w:rFonts w:ascii="Times" w:eastAsia="宋体" w:hAnsi="Times" w:cs="Times"/>
          <w:noProof/>
          <w:vertAlign w:val="subscript"/>
        </w:rPr>
        <w:t>2</w:t>
      </w:r>
      <w:r w:rsidRPr="005F4C17">
        <w:rPr>
          <w:rFonts w:ascii="Times" w:eastAsia="宋体" w:hAnsi="Times" w:cs="Times"/>
          <w:noProof/>
        </w:rPr>
        <w:t>O</w:t>
      </w:r>
      <w:r w:rsidRPr="005F4C17">
        <w:rPr>
          <w:rFonts w:ascii="Times" w:eastAsia="宋体" w:hAnsi="Times" w:cs="Times"/>
          <w:noProof/>
          <w:vertAlign w:val="subscript"/>
        </w:rPr>
        <w:t>7</w:t>
      </w:r>
      <w:r w:rsidRPr="005F4C17">
        <w:rPr>
          <w:rFonts w:ascii="Times" w:eastAsia="宋体" w:hAnsi="Times" w:cs="Times"/>
          <w:noProof/>
          <w:vertAlign w:val="superscript"/>
        </w:rPr>
        <w:t>2–</w:t>
      </w:r>
      <w:r w:rsidRPr="005F4C17">
        <w:rPr>
          <w:rFonts w:ascii="Times" w:eastAsia="宋体" w:hAnsi="Times" w:cs="Times"/>
          <w:noProof/>
        </w:rPr>
        <w:t xml:space="preserve"> from water using a zirconium metal–organic framework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</w:t>
      </w:r>
      <w:r w:rsidRPr="00031ADD">
        <w:rPr>
          <w:rFonts w:ascii="Times" w:eastAsia="宋体" w:hAnsi="Times" w:cs="Times"/>
          <w:i/>
          <w:iCs/>
          <w:noProof/>
        </w:rPr>
        <w:t>Inorg. Chem.</w:t>
      </w:r>
      <w:r w:rsidRPr="005F4C17">
        <w:rPr>
          <w:rFonts w:ascii="Times" w:eastAsia="宋体" w:hAnsi="Times" w:cs="Times"/>
          <w:noProof/>
        </w:rPr>
        <w:t xml:space="preserve"> </w:t>
      </w:r>
      <w:r w:rsidRPr="00031ADD">
        <w:rPr>
          <w:rFonts w:ascii="Times" w:eastAsia="宋体" w:hAnsi="Times" w:cs="Times"/>
          <w:b/>
          <w:bCs/>
          <w:noProof/>
        </w:rPr>
        <w:t>56</w:t>
      </w:r>
      <w:r>
        <w:rPr>
          <w:rFonts w:ascii="Times" w:eastAsia="宋体" w:hAnsi="Times" w:cs="Times"/>
          <w:noProof/>
        </w:rPr>
        <w:t>,</w:t>
      </w:r>
      <w:r w:rsidRPr="005F4C17">
        <w:rPr>
          <w:rFonts w:ascii="Times" w:eastAsia="宋体" w:hAnsi="Times" w:cs="Times"/>
          <w:noProof/>
        </w:rPr>
        <w:t xml:space="preserve"> 14178</w:t>
      </w:r>
      <w:r w:rsidRPr="005F4C17">
        <w:rPr>
          <w:rFonts w:ascii="Times New Roman" w:cs="Times New Roman"/>
        </w:rPr>
        <w:t>–</w:t>
      </w:r>
      <w:r w:rsidRPr="005F4C17">
        <w:rPr>
          <w:rFonts w:ascii="Times" w:eastAsia="宋体" w:hAnsi="Times" w:cs="Times"/>
          <w:noProof/>
        </w:rPr>
        <w:t>14188.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" w:eastAsia="宋体" w:hAnsi="Times" w:cs="Times New Roman"/>
          <w:noProof/>
        </w:rPr>
      </w:pPr>
      <w:r w:rsidRPr="005F4C17">
        <w:rPr>
          <w:rFonts w:ascii="Times" w:eastAsia="宋体" w:hAnsi="Times" w:cs="Times"/>
          <w:noProof/>
        </w:rPr>
        <w:t>S</w:t>
      </w:r>
      <w:r>
        <w:rPr>
          <w:rFonts w:ascii="Times" w:eastAsia="宋体" w:hAnsi="Times" w:cs="Times"/>
          <w:noProof/>
        </w:rPr>
        <w:t>10.</w:t>
      </w:r>
      <w:r w:rsidRPr="005F4C17">
        <w:rPr>
          <w:rFonts w:ascii="Times" w:eastAsia="宋体" w:hAnsi="Times" w:cs="Times"/>
          <w:noProof/>
        </w:rPr>
        <w:t xml:space="preserve"> M.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M. Xu, X.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J. Kong, T. He, X.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Q. Wu, L.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 xml:space="preserve">H. Xie, </w:t>
      </w:r>
      <w:r>
        <w:rPr>
          <w:rFonts w:ascii="Times" w:eastAsia="宋体" w:hAnsi="Times" w:cs="Times"/>
          <w:noProof/>
        </w:rPr>
        <w:t xml:space="preserve">and </w:t>
      </w:r>
      <w:r w:rsidRPr="005F4C17">
        <w:rPr>
          <w:rFonts w:ascii="Times" w:eastAsia="宋体" w:hAnsi="Times" w:cs="Times"/>
          <w:noProof/>
        </w:rPr>
        <w:t>J.</w:t>
      </w:r>
      <w:r>
        <w:rPr>
          <w:rFonts w:ascii="Times" w:eastAsia="宋体" w:hAnsi="Times" w:cs="Times"/>
          <w:noProof/>
        </w:rPr>
        <w:t xml:space="preserve"> R. Li</w:t>
      </w:r>
      <w:r w:rsidRPr="00AA73A1"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(2018)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A stable Zr(IV)-based metal-organic framework constructed from C=C bridged di-isophthalate ligand for sensitive detection of Cr</w:t>
      </w:r>
      <w:r w:rsidRPr="005F4C17">
        <w:rPr>
          <w:rFonts w:ascii="Times" w:eastAsia="宋体" w:hAnsi="Times" w:cs="Times"/>
          <w:noProof/>
          <w:vertAlign w:val="subscript"/>
        </w:rPr>
        <w:t>2</w:t>
      </w:r>
      <w:r w:rsidRPr="005F4C17">
        <w:rPr>
          <w:rFonts w:ascii="Times" w:eastAsia="宋体" w:hAnsi="Times" w:cs="Times"/>
          <w:noProof/>
        </w:rPr>
        <w:t>O</w:t>
      </w:r>
      <w:r w:rsidRPr="005F4C17">
        <w:rPr>
          <w:rFonts w:ascii="Times" w:eastAsia="宋体" w:hAnsi="Times" w:cs="Times"/>
          <w:noProof/>
          <w:vertAlign w:val="subscript"/>
        </w:rPr>
        <w:t>7</w:t>
      </w:r>
      <w:r w:rsidRPr="005F4C17">
        <w:rPr>
          <w:rFonts w:ascii="Times" w:eastAsia="宋体" w:hAnsi="Times" w:cs="Times"/>
          <w:noProof/>
          <w:vertAlign w:val="superscript"/>
        </w:rPr>
        <w:t>2–</w:t>
      </w:r>
      <w:r w:rsidRPr="005F4C17">
        <w:rPr>
          <w:rFonts w:ascii="Times" w:eastAsia="宋体" w:hAnsi="Times" w:cs="Times"/>
          <w:noProof/>
        </w:rPr>
        <w:t xml:space="preserve"> in water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</w:t>
      </w:r>
      <w:r w:rsidRPr="00AA73A1">
        <w:rPr>
          <w:rFonts w:ascii="Times" w:eastAsia="宋体" w:hAnsi="Times" w:cs="Times"/>
          <w:i/>
          <w:iCs/>
          <w:noProof/>
        </w:rPr>
        <w:t>Inorg. Chem.</w:t>
      </w:r>
      <w:r w:rsidRPr="005F4C17">
        <w:rPr>
          <w:rFonts w:ascii="Times" w:eastAsia="宋体" w:hAnsi="Times" w:cs="Times"/>
          <w:noProof/>
        </w:rPr>
        <w:t xml:space="preserve"> </w:t>
      </w:r>
      <w:r w:rsidRPr="00AA73A1">
        <w:rPr>
          <w:rFonts w:ascii="Times" w:eastAsia="宋体" w:hAnsi="Times" w:cs="Times"/>
          <w:b/>
          <w:bCs/>
          <w:noProof/>
        </w:rPr>
        <w:t>57</w:t>
      </w:r>
      <w:r>
        <w:rPr>
          <w:rFonts w:ascii="Times" w:eastAsia="宋体" w:hAnsi="Times" w:cs="Times"/>
          <w:noProof/>
        </w:rPr>
        <w:t>,</w:t>
      </w:r>
      <w:r w:rsidRPr="005F4C17">
        <w:rPr>
          <w:rFonts w:ascii="Times" w:eastAsia="宋体" w:hAnsi="Times" w:cs="Times"/>
          <w:noProof/>
        </w:rPr>
        <w:t xml:space="preserve"> 14260</w:t>
      </w:r>
      <w:r w:rsidRPr="005F4C17">
        <w:rPr>
          <w:rFonts w:ascii="Times New Roman" w:cs="Times New Roman"/>
        </w:rPr>
        <w:t>–</w:t>
      </w:r>
      <w:r w:rsidRPr="005F4C17">
        <w:rPr>
          <w:rFonts w:ascii="Times" w:eastAsia="宋体" w:hAnsi="Times" w:cs="Times"/>
          <w:noProof/>
        </w:rPr>
        <w:t>14268.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" w:eastAsia="宋体" w:hAnsi="Times" w:cs="Times New Roman"/>
          <w:noProof/>
        </w:rPr>
      </w:pPr>
      <w:r w:rsidRPr="005F4C17">
        <w:rPr>
          <w:rFonts w:ascii="Times" w:eastAsia="宋体" w:hAnsi="Times" w:cs="Times"/>
          <w:noProof/>
        </w:rPr>
        <w:t>S</w:t>
      </w:r>
      <w:r>
        <w:rPr>
          <w:rFonts w:ascii="Times" w:eastAsia="宋体" w:hAnsi="Times" w:cs="Times"/>
          <w:noProof/>
        </w:rPr>
        <w:t>11.</w:t>
      </w:r>
      <w:r w:rsidRPr="005F4C17">
        <w:rPr>
          <w:rFonts w:ascii="Times" w:eastAsia="宋体" w:hAnsi="Times" w:cs="Times"/>
          <w:noProof/>
        </w:rPr>
        <w:t xml:space="preserve"> T. He, Y.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Z. Zhang, X.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J. Kong, J.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M. Yu, X.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L. Lv, Y.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F. Wu, Z.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 xml:space="preserve">J. Guo, </w:t>
      </w:r>
      <w:r>
        <w:rPr>
          <w:rFonts w:ascii="Times" w:eastAsia="宋体" w:hAnsi="Times" w:cs="Times"/>
          <w:noProof/>
        </w:rPr>
        <w:t xml:space="preserve">and </w:t>
      </w:r>
      <w:r w:rsidRPr="005F4C17">
        <w:rPr>
          <w:rFonts w:ascii="Times" w:eastAsia="宋体" w:hAnsi="Times" w:cs="Times"/>
          <w:noProof/>
        </w:rPr>
        <w:t>J.</w:t>
      </w:r>
      <w:r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" w:eastAsia="宋体" w:hAnsi="Times" w:cs="Times"/>
          <w:noProof/>
        </w:rPr>
        <w:t>R. Li (2018)</w:t>
      </w:r>
      <w:r>
        <w:rPr>
          <w:rFonts w:ascii="Times" w:eastAsia="宋体" w:hAnsi="Times" w:cs="Times"/>
          <w:noProof/>
        </w:rPr>
        <w:t xml:space="preserve">. </w:t>
      </w:r>
      <w:r w:rsidRPr="005F4C17">
        <w:rPr>
          <w:rFonts w:ascii="Times" w:eastAsia="宋体" w:hAnsi="Times" w:cs="Times"/>
          <w:noProof/>
        </w:rPr>
        <w:t>Zr(IV)-based metal-organic framework with T-shaped ligand: unique structure, high stability, selective detection, and rapid adsorption of Cr</w:t>
      </w:r>
      <w:r w:rsidRPr="005F4C17">
        <w:rPr>
          <w:rFonts w:ascii="Times" w:eastAsia="宋体" w:hAnsi="Times" w:cs="Times"/>
          <w:noProof/>
          <w:vertAlign w:val="subscript"/>
        </w:rPr>
        <w:t>2</w:t>
      </w:r>
      <w:r w:rsidRPr="005F4C17">
        <w:rPr>
          <w:rFonts w:ascii="Times" w:eastAsia="宋体" w:hAnsi="Times" w:cs="Times"/>
          <w:noProof/>
        </w:rPr>
        <w:t>O</w:t>
      </w:r>
      <w:r w:rsidRPr="005F4C17">
        <w:rPr>
          <w:rFonts w:ascii="Times" w:eastAsia="宋体" w:hAnsi="Times" w:cs="Times"/>
          <w:noProof/>
          <w:vertAlign w:val="subscript"/>
        </w:rPr>
        <w:t>7</w:t>
      </w:r>
      <w:r w:rsidRPr="005F4C17">
        <w:rPr>
          <w:rFonts w:ascii="Times" w:eastAsia="宋体" w:hAnsi="Times" w:cs="Times"/>
          <w:noProof/>
          <w:vertAlign w:val="superscript"/>
        </w:rPr>
        <w:t>2–</w:t>
      </w:r>
      <w:r w:rsidRPr="005F4C17">
        <w:rPr>
          <w:rFonts w:ascii="Times" w:eastAsia="宋体" w:hAnsi="Times" w:cs="Times"/>
          <w:noProof/>
        </w:rPr>
        <w:t xml:space="preserve"> in water</w:t>
      </w:r>
      <w:r>
        <w:rPr>
          <w:rFonts w:ascii="Times" w:eastAsia="宋体" w:hAnsi="Times" w:cs="Times"/>
          <w:noProof/>
        </w:rPr>
        <w:t>.</w:t>
      </w:r>
      <w:r w:rsidRPr="005F4C17">
        <w:rPr>
          <w:rFonts w:ascii="Times" w:eastAsia="宋体" w:hAnsi="Times" w:cs="Times"/>
          <w:noProof/>
        </w:rPr>
        <w:t xml:space="preserve"> </w:t>
      </w:r>
      <w:r w:rsidRPr="00AA73A1">
        <w:rPr>
          <w:rFonts w:ascii="Times" w:eastAsia="宋体" w:hAnsi="Times" w:cs="Times"/>
          <w:i/>
          <w:iCs/>
          <w:noProof/>
        </w:rPr>
        <w:t>ACS Appl. Mater. Interfaces</w:t>
      </w:r>
      <w:r w:rsidRPr="005F4C17">
        <w:rPr>
          <w:rFonts w:ascii="Times" w:eastAsia="宋体" w:hAnsi="Times" w:cs="Times"/>
          <w:noProof/>
        </w:rPr>
        <w:t xml:space="preserve"> </w:t>
      </w:r>
      <w:r w:rsidRPr="00AA73A1">
        <w:rPr>
          <w:rFonts w:ascii="Times" w:eastAsia="宋体" w:hAnsi="Times" w:cs="Times"/>
          <w:b/>
          <w:bCs/>
          <w:noProof/>
        </w:rPr>
        <w:t>10</w:t>
      </w:r>
      <w:r>
        <w:rPr>
          <w:rFonts w:ascii="Times" w:eastAsia="宋体" w:hAnsi="Times" w:cs="Times"/>
          <w:noProof/>
        </w:rPr>
        <w:t>,</w:t>
      </w:r>
      <w:r w:rsidRPr="005F4C17">
        <w:rPr>
          <w:rFonts w:ascii="Times" w:eastAsia="宋体" w:hAnsi="Times" w:cs="Times"/>
          <w:noProof/>
        </w:rPr>
        <w:t xml:space="preserve"> 16650</w:t>
      </w:r>
      <w:r w:rsidRPr="005F4C17">
        <w:rPr>
          <w:rFonts w:ascii="Times New Roman" w:cs="Times New Roman"/>
        </w:rPr>
        <w:t>–</w:t>
      </w:r>
      <w:r w:rsidRPr="005F4C17">
        <w:rPr>
          <w:rFonts w:ascii="Times" w:eastAsia="宋体" w:hAnsi="Times" w:cs="Times"/>
          <w:noProof/>
        </w:rPr>
        <w:t>16659.</w:t>
      </w:r>
    </w:p>
    <w:p w:rsidR="00EC220E" w:rsidRPr="005F4C17" w:rsidRDefault="00EC220E" w:rsidP="0099386E">
      <w:pPr>
        <w:spacing w:line="480" w:lineRule="auto"/>
        <w:ind w:left="480" w:hangingChars="200" w:hanging="480"/>
        <w:rPr>
          <w:rFonts w:ascii="Times" w:eastAsia="宋体" w:hAnsi="Times" w:cs="Times New Roman"/>
          <w:noProof/>
        </w:rPr>
      </w:pPr>
      <w:r w:rsidRPr="005F4C17">
        <w:rPr>
          <w:rFonts w:ascii="Times" w:eastAsia="宋体" w:hAnsi="Times" w:cs="Times"/>
          <w:noProof/>
        </w:rPr>
        <w:t>S</w:t>
      </w:r>
      <w:r>
        <w:rPr>
          <w:rFonts w:ascii="Times" w:eastAsia="宋体" w:hAnsi="Times" w:cs="Times"/>
          <w:noProof/>
        </w:rPr>
        <w:t>12.</w:t>
      </w:r>
      <w:r w:rsidRPr="005F4C17">
        <w:rPr>
          <w:rFonts w:ascii="Times" w:eastAsia="宋体" w:hAnsi="Times" w:cs="Times"/>
          <w:noProof/>
        </w:rPr>
        <w:t xml:space="preserve"> </w:t>
      </w:r>
      <w:r w:rsidRPr="005F4C17">
        <w:rPr>
          <w:rFonts w:ascii="Times New Roman" w:cs="Times New Roman"/>
        </w:rPr>
        <w:t>X.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N. Mi, D.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F. Sheng, Y.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E. Yu, Y.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H. Wang, L.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M. Zhao, J. Lu, Y.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W. Li, D.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C. Li, 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M. Dou, J.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G. Duan,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S.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N. Wang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(2019)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Tunable light emission and </w:t>
      </w:r>
      <w:r w:rsidRPr="005F4C17">
        <w:rPr>
          <w:rFonts w:ascii="Times New Roman" w:cs="Times New Roman"/>
        </w:rPr>
        <w:lastRenderedPageBreak/>
        <w:t>multiresponsive luminescent sensitivities in aqueous solutions of two series of lanthanide metal–organic frameworks based on structurally related ligands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AA73A1">
        <w:rPr>
          <w:rFonts w:ascii="Times New Roman" w:cs="Times New Roman"/>
          <w:i/>
          <w:iCs/>
        </w:rPr>
        <w:t>ACS. Appl. Mater. Interfaces</w:t>
      </w:r>
      <w:r>
        <w:rPr>
          <w:rFonts w:ascii="Times New Roman" w:cs="Times New Roman"/>
        </w:rPr>
        <w:t xml:space="preserve"> </w:t>
      </w:r>
      <w:r w:rsidRPr="00AA73A1">
        <w:rPr>
          <w:rFonts w:ascii="Times New Roman" w:cs="Times New Roman"/>
          <w:b/>
          <w:bCs/>
        </w:rPr>
        <w:t>11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7914–7926.</w:t>
      </w:r>
    </w:p>
    <w:p w:rsidR="00EC220E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5F4C17">
        <w:rPr>
          <w:rFonts w:ascii="Times New Roman" w:cs="Times New Roman"/>
        </w:rPr>
        <w:t>S</w:t>
      </w:r>
      <w:r>
        <w:rPr>
          <w:rFonts w:ascii="Times New Roman" w:cs="Times New Roman"/>
        </w:rPr>
        <w:t>13.</w:t>
      </w:r>
      <w:r w:rsidRPr="005F4C17">
        <w:rPr>
          <w:rFonts w:ascii="Times New Roman" w:cs="Times New Roman"/>
        </w:rPr>
        <w:t xml:space="preserve"> S.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D. Li, L.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P. Lu, M.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L. Zhu, C.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 xml:space="preserve">X. Yuan, </w:t>
      </w:r>
      <w:r>
        <w:rPr>
          <w:rFonts w:ascii="Times New Roman" w:cs="Times New Roman"/>
        </w:rPr>
        <w:t xml:space="preserve">and </w:t>
      </w:r>
      <w:r w:rsidRPr="005F4C17">
        <w:rPr>
          <w:rFonts w:ascii="Times New Roman" w:cs="Times New Roman"/>
        </w:rPr>
        <w:t>S.</w:t>
      </w:r>
      <w:r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S. F</w:t>
      </w:r>
      <w:r>
        <w:rPr>
          <w:rFonts w:ascii="Times New Roman" w:cs="Times New Roman"/>
        </w:rPr>
        <w:t>en</w:t>
      </w:r>
      <w:r w:rsidRPr="00AA73A1">
        <w:rPr>
          <w:rFonts w:ascii="Times New Roman" w:cs="Times New Roman"/>
        </w:rPr>
        <w:t xml:space="preserve"> </w:t>
      </w:r>
      <w:r w:rsidRPr="005F4C17">
        <w:rPr>
          <w:rFonts w:ascii="Times New Roman" w:cs="Times New Roman"/>
        </w:rPr>
        <w:t>(2018)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A bifunctional chemosensor for detection of volatile ketone or hexavalent chromate anions in aqueous solution based on a Cd(II) metal–organic framework</w:t>
      </w:r>
      <w:r>
        <w:rPr>
          <w:rFonts w:ascii="Times New Roman" w:cs="Times New Roman"/>
        </w:rPr>
        <w:t>.</w:t>
      </w:r>
      <w:r w:rsidRPr="005F4C17">
        <w:rPr>
          <w:rFonts w:ascii="Times New Roman" w:cs="Times New Roman"/>
        </w:rPr>
        <w:t xml:space="preserve"> </w:t>
      </w:r>
      <w:r w:rsidRPr="00AA73A1">
        <w:rPr>
          <w:rFonts w:ascii="Times New Roman" w:cs="Times New Roman"/>
          <w:i/>
          <w:iCs/>
        </w:rPr>
        <w:t>Sensor Actuat. B Chem.</w:t>
      </w:r>
      <w:r w:rsidRPr="005F4C17">
        <w:rPr>
          <w:rFonts w:ascii="Times New Roman" w:cs="Times New Roman"/>
        </w:rPr>
        <w:t xml:space="preserve"> </w:t>
      </w:r>
      <w:r w:rsidRPr="00AA73A1">
        <w:rPr>
          <w:rFonts w:ascii="Times New Roman" w:cs="Times New Roman"/>
          <w:b/>
          <w:bCs/>
        </w:rPr>
        <w:t>258</w:t>
      </w:r>
      <w:r>
        <w:rPr>
          <w:rFonts w:ascii="Times New Roman" w:cs="Times New Roman"/>
        </w:rPr>
        <w:t>,</w:t>
      </w:r>
      <w:r w:rsidRPr="005F4C17">
        <w:rPr>
          <w:rFonts w:ascii="Times New Roman" w:cs="Times New Roman"/>
        </w:rPr>
        <w:t xml:space="preserve"> 970−980.</w:t>
      </w:r>
    </w:p>
    <w:p w:rsidR="00EC220E" w:rsidRPr="0027031E" w:rsidRDefault="00EC220E" w:rsidP="0099386E">
      <w:pPr>
        <w:spacing w:line="480" w:lineRule="auto"/>
        <w:ind w:left="480" w:hangingChars="200" w:hanging="480"/>
        <w:rPr>
          <w:rFonts w:ascii="Times New Roman" w:cs="Times New Roman"/>
        </w:rPr>
      </w:pPr>
      <w:r w:rsidRPr="0027031E">
        <w:rPr>
          <w:rFonts w:ascii="Times New Roman" w:cs="Times New Roman"/>
        </w:rPr>
        <w:t>S14</w:t>
      </w:r>
      <w:r>
        <w:rPr>
          <w:rFonts w:ascii="Times New Roman" w:cs="Times New Roman"/>
        </w:rPr>
        <w:t>.</w:t>
      </w:r>
      <w:r w:rsidRPr="0027031E">
        <w:rPr>
          <w:rFonts w:ascii="Times New Roman" w:cs="Times New Roman"/>
        </w:rPr>
        <w:t xml:space="preserve"> S</w:t>
      </w:r>
      <w:r>
        <w:rPr>
          <w:rFonts w:ascii="Times New Roman" w:cs="Times New Roman"/>
        </w:rPr>
        <w:t>.</w:t>
      </w:r>
      <w:r w:rsidRPr="0027031E">
        <w:rPr>
          <w:rFonts w:ascii="Times New Roman" w:cs="Times New Roman"/>
        </w:rPr>
        <w:t xml:space="preserve"> </w:t>
      </w:r>
      <w:r>
        <w:rPr>
          <w:rFonts w:ascii="Times New Roman" w:cs="Times New Roman"/>
        </w:rPr>
        <w:t>Safaei, J. Wang, amd P. C. Junk</w:t>
      </w:r>
      <w:r w:rsidRPr="002F3A57">
        <w:rPr>
          <w:rFonts w:ascii="Times New Roman" w:cs="Times New Roman"/>
        </w:rPr>
        <w:t xml:space="preserve"> </w:t>
      </w:r>
      <w:r w:rsidRPr="0027031E">
        <w:rPr>
          <w:rFonts w:ascii="Times New Roman" w:cs="Times New Roman"/>
        </w:rPr>
        <w:t>(2021)</w:t>
      </w:r>
      <w:r>
        <w:rPr>
          <w:rFonts w:ascii="Times New Roman" w:cs="Times New Roman"/>
        </w:rPr>
        <w:t>.</w:t>
      </w:r>
      <w:r w:rsidRPr="0027031E">
        <w:rPr>
          <w:rFonts w:ascii="Times New Roman" w:cs="Times New Roman"/>
        </w:rPr>
        <w:t xml:space="preserve"> Incorporation of thiazolothiazole fluorophores into a MOF structure: A highly luminescent Zn(II)-based MOF as a selective and reversible sensor for Cr</w:t>
      </w:r>
      <w:r w:rsidRPr="0027031E">
        <w:rPr>
          <w:rFonts w:ascii="Times New Roman" w:cs="Times New Roman"/>
          <w:vertAlign w:val="subscript"/>
        </w:rPr>
        <w:t>2</w:t>
      </w:r>
      <w:r w:rsidRPr="0027031E">
        <w:rPr>
          <w:rFonts w:ascii="Times New Roman" w:cs="Times New Roman"/>
        </w:rPr>
        <w:t>O</w:t>
      </w:r>
      <w:r w:rsidRPr="0027031E">
        <w:rPr>
          <w:rFonts w:ascii="Times New Roman" w:cs="Times New Roman"/>
          <w:vertAlign w:val="subscript"/>
        </w:rPr>
        <w:t>7</w:t>
      </w:r>
      <w:r w:rsidRPr="0027031E">
        <w:rPr>
          <w:rFonts w:ascii="Times New Roman" w:cs="Times New Roman"/>
          <w:vertAlign w:val="superscript"/>
        </w:rPr>
        <w:t>2-</w:t>
      </w:r>
      <w:r w:rsidRPr="0027031E">
        <w:rPr>
          <w:rFonts w:ascii="Times New Roman" w:cs="Times New Roman"/>
        </w:rPr>
        <w:t xml:space="preserve"> and MnO</w:t>
      </w:r>
      <w:r w:rsidRPr="0027031E">
        <w:rPr>
          <w:rFonts w:ascii="Times New Roman" w:cs="Times New Roman"/>
          <w:vertAlign w:val="subscript"/>
        </w:rPr>
        <w:t>4</w:t>
      </w:r>
      <w:r w:rsidRPr="0027031E">
        <w:rPr>
          <w:rFonts w:ascii="Times New Roman" w:cs="Times New Roman"/>
          <w:vertAlign w:val="superscript"/>
        </w:rPr>
        <w:t>-</w:t>
      </w:r>
      <w:r w:rsidRPr="0027031E">
        <w:rPr>
          <w:rFonts w:ascii="Times New Roman" w:cs="Times New Roman"/>
        </w:rPr>
        <w:t xml:space="preserve"> anions</w:t>
      </w:r>
      <w:r>
        <w:rPr>
          <w:rFonts w:ascii="Times New Roman" w:cs="Times New Roman"/>
        </w:rPr>
        <w:t xml:space="preserve">. </w:t>
      </w:r>
      <w:r w:rsidRPr="002F3A57">
        <w:rPr>
          <w:rFonts w:ascii="Times New Roman" w:cs="Times New Roman"/>
          <w:i/>
          <w:iCs/>
        </w:rPr>
        <w:t>J. Solid State Chem.</w:t>
      </w:r>
      <w:r w:rsidRPr="0027031E">
        <w:rPr>
          <w:rFonts w:ascii="Times New Roman" w:cs="Times New Roman"/>
        </w:rPr>
        <w:t xml:space="preserve"> </w:t>
      </w:r>
      <w:r w:rsidRPr="002F3A57">
        <w:rPr>
          <w:rFonts w:ascii="Times New Roman" w:cs="Times New Roman"/>
          <w:b/>
          <w:bCs/>
        </w:rPr>
        <w:t>294</w:t>
      </w:r>
      <w:r>
        <w:rPr>
          <w:rFonts w:ascii="Times New Roman" w:cs="Times New Roman"/>
        </w:rPr>
        <w:t>,</w:t>
      </w:r>
      <w:r w:rsidRPr="0027031E">
        <w:rPr>
          <w:rFonts w:ascii="Times New Roman" w:cs="Times New Roman"/>
        </w:rPr>
        <w:t xml:space="preserve"> 121762</w:t>
      </w:r>
      <w:r>
        <w:rPr>
          <w:rFonts w:ascii="Times New Roman" w:cs="Times New Roman"/>
        </w:rPr>
        <w:t>.</w:t>
      </w:r>
    </w:p>
    <w:p w:rsidR="00EC220E" w:rsidRPr="002F3A57" w:rsidRDefault="00EC220E" w:rsidP="00471C18">
      <w:pPr>
        <w:spacing w:line="480" w:lineRule="auto"/>
        <w:ind w:left="480" w:hangingChars="200" w:hanging="480"/>
        <w:rPr>
          <w:rFonts w:ascii="Times New Roman" w:cs="Times New Roman"/>
        </w:rPr>
      </w:pPr>
      <w:r w:rsidRPr="002F3A57">
        <w:rPr>
          <w:rFonts w:ascii="Times New Roman" w:cs="Times New Roman"/>
        </w:rPr>
        <w:t xml:space="preserve">S15. </w:t>
      </w:r>
      <w:r w:rsidRPr="002F3A57">
        <w:rPr>
          <w:rFonts w:ascii="Times New Roman" w:cs="Times New Roman"/>
          <w:color w:val="000000"/>
        </w:rPr>
        <w:t xml:space="preserve">W. Liu, X. Huang, C. Xu, C. </w:t>
      </w:r>
      <w:r>
        <w:rPr>
          <w:rFonts w:ascii="Times New Roman" w:cs="Times New Roman"/>
          <w:color w:val="000000"/>
        </w:rPr>
        <w:t xml:space="preserve">Y. </w:t>
      </w:r>
      <w:r w:rsidRPr="002F3A57">
        <w:rPr>
          <w:rFonts w:ascii="Times New Roman" w:cs="Times New Roman"/>
          <w:color w:val="000000"/>
        </w:rPr>
        <w:t xml:space="preserve">Chen, L. </w:t>
      </w:r>
      <w:r>
        <w:rPr>
          <w:rFonts w:ascii="Times New Roman" w:cs="Times New Roman"/>
          <w:color w:val="000000"/>
        </w:rPr>
        <w:t xml:space="preserve">Z. </w:t>
      </w:r>
      <w:r w:rsidRPr="002F3A57">
        <w:rPr>
          <w:rFonts w:ascii="Times New Roman" w:cs="Times New Roman"/>
          <w:color w:val="000000"/>
        </w:rPr>
        <w:t xml:space="preserve">Yang, W. Dou, W. </w:t>
      </w:r>
      <w:r>
        <w:rPr>
          <w:rFonts w:ascii="Times New Roman" w:cs="Times New Roman"/>
          <w:color w:val="000000"/>
        </w:rPr>
        <w:t xml:space="preserve">M. </w:t>
      </w:r>
      <w:r w:rsidRPr="002F3A57">
        <w:rPr>
          <w:rFonts w:ascii="Times New Roman" w:cs="Times New Roman"/>
          <w:color w:val="000000"/>
        </w:rPr>
        <w:t xml:space="preserve">Chen, H. Yang, and W. </w:t>
      </w:r>
      <w:r>
        <w:rPr>
          <w:rFonts w:ascii="Times New Roman" w:cs="Times New Roman"/>
          <w:color w:val="000000"/>
        </w:rPr>
        <w:t xml:space="preserve">S. </w:t>
      </w:r>
      <w:r w:rsidRPr="002F3A57">
        <w:rPr>
          <w:rFonts w:ascii="Times New Roman" w:cs="Times New Roman"/>
          <w:color w:val="000000"/>
        </w:rPr>
        <w:t>Liu (2016). A multi-responsive regenerable europium–organic framework luminescent sensor for Fe</w:t>
      </w:r>
      <w:r w:rsidRPr="002F3A57">
        <w:rPr>
          <w:rFonts w:ascii="Times New Roman" w:cs="Times New Roman"/>
          <w:color w:val="000000"/>
          <w:vertAlign w:val="superscript"/>
        </w:rPr>
        <w:t>3+</w:t>
      </w:r>
      <w:r w:rsidRPr="002F3A57">
        <w:rPr>
          <w:rFonts w:ascii="Times New Roman" w:cs="Times New Roman"/>
          <w:color w:val="000000"/>
        </w:rPr>
        <w:t>, Cr</w:t>
      </w:r>
      <w:r w:rsidRPr="002F3A57">
        <w:rPr>
          <w:rFonts w:ascii="Times New Roman" w:cs="Times New Roman"/>
          <w:color w:val="000000"/>
          <w:vertAlign w:val="superscript"/>
        </w:rPr>
        <w:t>VI</w:t>
      </w:r>
      <w:r w:rsidRPr="002F3A57">
        <w:rPr>
          <w:rFonts w:ascii="Times New Roman" w:cs="Times New Roman"/>
          <w:color w:val="000000"/>
        </w:rPr>
        <w:t xml:space="preserve"> Anions, and Picric Acid. </w:t>
      </w:r>
      <w:r w:rsidRPr="002F3A57">
        <w:rPr>
          <w:rFonts w:ascii="Times New Roman" w:cs="Times New Roman"/>
          <w:i/>
          <w:iCs/>
          <w:color w:val="000000"/>
        </w:rPr>
        <w:t>Chem. Eur. J.</w:t>
      </w:r>
      <w:r w:rsidRPr="002F3A57">
        <w:rPr>
          <w:rFonts w:ascii="Times New Roman" w:cs="Times New Roman"/>
          <w:color w:val="000000"/>
        </w:rPr>
        <w:t xml:space="preserve"> </w:t>
      </w:r>
      <w:r w:rsidRPr="002F3A57">
        <w:rPr>
          <w:rFonts w:ascii="Times New Roman" w:cs="Times New Roman"/>
          <w:b/>
          <w:bCs/>
          <w:color w:val="000000"/>
        </w:rPr>
        <w:t>22</w:t>
      </w:r>
      <w:r w:rsidRPr="002F3A57">
        <w:rPr>
          <w:rFonts w:ascii="Times New Roman" w:cs="Times New Roman"/>
          <w:color w:val="000000"/>
        </w:rPr>
        <w:t>, 18769–18776.</w:t>
      </w:r>
    </w:p>
    <w:sectPr w:rsidR="00EC220E" w:rsidRPr="002F3A57" w:rsidSect="00016E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2757" w:rsidRDefault="00F52757" w:rsidP="00803885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F52757" w:rsidRDefault="00F52757" w:rsidP="00803885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86E" w:rsidRDefault="0099386E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20E" w:rsidRDefault="00F52757">
    <w:pPr>
      <w:pStyle w:val="a5"/>
      <w:tabs>
        <w:tab w:val="right" w:pos="10205"/>
      </w:tabs>
      <w:spacing w:before="480"/>
      <w:rPr>
        <w:sz w:val="16"/>
        <w:szCs w:val="16"/>
      </w:rPr>
    </w:pPr>
    <w:r>
      <w:rPr>
        <w:rFonts w:cs="等线"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2" o:spid="_x0000_s2049" type="#_x0000_t202" style="position:absolute;margin-left:0;margin-top:0;width:2in;height:2in;z-index:1;mso-wrap-style:none;mso-position-horizontal:center;mso-position-horizontal-relative:margin" filled="f" stroked="f">
          <v:fill o:detectmouseclick="t"/>
          <v:textbox style="mso-next-textbox:#文本框 62;mso-fit-shape-to-text:t" inset="0,0,0,0">
            <w:txbxContent>
              <w:p w:rsidR="00EC220E" w:rsidRPr="00AE202B" w:rsidRDefault="00EC220E">
                <w:pPr>
                  <w:pStyle w:val="a5"/>
                  <w:rPr>
                    <w:rFonts w:ascii="Times New Roman" w:eastAsia="宋体"/>
                  </w:rPr>
                </w:pPr>
                <w:r w:rsidRPr="00AE202B">
                  <w:rPr>
                    <w:rFonts w:ascii="Times New Roman"/>
                  </w:rPr>
                  <w:t>S</w:t>
                </w:r>
                <w:r w:rsidR="00471C18" w:rsidRPr="00AE202B">
                  <w:rPr>
                    <w:rFonts w:ascii="Times New Roman"/>
                  </w:rPr>
                  <w:fldChar w:fldCharType="begin"/>
                </w:r>
                <w:r w:rsidRPr="00AE202B">
                  <w:rPr>
                    <w:rFonts w:ascii="Times New Roman"/>
                  </w:rPr>
                  <w:instrText xml:space="preserve"> PAGE  \* MERGEFORMAT </w:instrText>
                </w:r>
                <w:r w:rsidR="00471C18" w:rsidRPr="00AE202B">
                  <w:rPr>
                    <w:rFonts w:ascii="Times New Roman"/>
                  </w:rPr>
                  <w:fldChar w:fldCharType="separate"/>
                </w:r>
                <w:r w:rsidR="0012501B">
                  <w:rPr>
                    <w:rFonts w:ascii="Times New Roman"/>
                    <w:noProof/>
                  </w:rPr>
                  <w:t>2</w:t>
                </w:r>
                <w:r w:rsidR="00471C18" w:rsidRPr="00AE202B">
                  <w:rPr>
                    <w:rFonts w:ascii="Times New Roma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20E" w:rsidRDefault="00F52757">
    <w:pPr>
      <w:pStyle w:val="a5"/>
    </w:pPr>
    <w:r>
      <w:rPr>
        <w:rFonts w:cs="等线"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4" o:spid="_x0000_s2050" type="#_x0000_t202" style="position:absolute;margin-left:0;margin-top:0;width:2in;height:2in;z-index:2;mso-wrap-style:none;mso-position-horizontal:center;mso-position-horizontal-relative:margin" filled="f" stroked="f">
          <v:fill o:detectmouseclick="t"/>
          <v:textbox style="mso-next-textbox:#文本框 64;mso-fit-shape-to-text:t" inset="0,0,0,0">
            <w:txbxContent>
              <w:p w:rsidR="00EC220E" w:rsidRPr="00AE202B" w:rsidRDefault="00EC220E">
                <w:pPr>
                  <w:pStyle w:val="a5"/>
                  <w:rPr>
                    <w:rFonts w:ascii="Times New Roman" w:eastAsia="宋体"/>
                  </w:rPr>
                </w:pPr>
                <w:r w:rsidRPr="00AE202B">
                  <w:rPr>
                    <w:rFonts w:ascii="Times New Roman"/>
                  </w:rPr>
                  <w:t>S</w:t>
                </w:r>
                <w:r w:rsidR="00471C18" w:rsidRPr="00AE202B">
                  <w:rPr>
                    <w:rFonts w:ascii="Times New Roman"/>
                  </w:rPr>
                  <w:fldChar w:fldCharType="begin"/>
                </w:r>
                <w:r w:rsidRPr="00AE202B">
                  <w:rPr>
                    <w:rFonts w:ascii="Times New Roman"/>
                  </w:rPr>
                  <w:instrText xml:space="preserve"> PAGE  \* MERGEFORMAT </w:instrText>
                </w:r>
                <w:r w:rsidR="00471C18" w:rsidRPr="00AE202B">
                  <w:rPr>
                    <w:rFonts w:ascii="Times New Roman"/>
                  </w:rPr>
                  <w:fldChar w:fldCharType="separate"/>
                </w:r>
                <w:r w:rsidR="0012501B">
                  <w:rPr>
                    <w:rFonts w:ascii="Times New Roman"/>
                    <w:noProof/>
                  </w:rPr>
                  <w:t>1</w:t>
                </w:r>
                <w:r w:rsidR="00471C18" w:rsidRPr="00AE202B">
                  <w:rPr>
                    <w:rFonts w:ascii="Times New Roman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2757" w:rsidRDefault="00F52757" w:rsidP="00803885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F52757" w:rsidRDefault="00F52757" w:rsidP="00803885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386E" w:rsidRDefault="009938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20E" w:rsidRDefault="00EC220E">
    <w:pPr>
      <w:pStyle w:val="a4"/>
      <w:tabs>
        <w:tab w:val="right" w:pos="10206"/>
      </w:tabs>
      <w:spacing w:after="240"/>
    </w:pPr>
    <w:r>
      <w:rPr>
        <w:color w:val="999999"/>
      </w:rPr>
      <w:tab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20E" w:rsidRDefault="00EC220E">
    <w:pPr>
      <w:pStyle w:val="a4"/>
      <w:shd w:val="clear" w:color="auto" w:fill="FFFFFF"/>
      <w:tabs>
        <w:tab w:val="right" w:pos="10205"/>
      </w:tabs>
      <w:spacing w:after="240"/>
      <w:rPr>
        <w:color w:val="FFFFFF"/>
        <w:sz w:val="32"/>
        <w:szCs w:val="3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CS&lt;/Style&gt;&lt;LeftDelim&gt;{&lt;/LeftDelim&gt;&lt;RightDelim&gt;}&lt;/RightDelim&gt;&lt;FontName&gt;????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1&lt;/EnableBibliographyCategories&gt;&lt;/ENLayout&gt;"/>
    <w:docVar w:name="EN.Libraries" w:val="&lt;Libraries&gt;&lt;item db-id=&quot;5rv2v09xiwae52efs26pwrzbx2dsrwzdpxx2&quot;&gt;My EndNote Library&lt;record-ids&gt;&lt;item&gt;2&lt;/item&gt;&lt;item&gt;4&lt;/item&gt;&lt;item&gt;7&lt;/item&gt;&lt;item&gt;10&lt;/item&gt;&lt;item&gt;12&lt;/item&gt;&lt;item&gt;13&lt;/item&gt;&lt;item&gt;14&lt;/item&gt;&lt;item&gt;15&lt;/item&gt;&lt;item&gt;16&lt;/item&gt;&lt;item&gt;18&lt;/item&gt;&lt;item&gt;19&lt;/item&gt;&lt;item&gt;20&lt;/item&gt;&lt;item&gt;21&lt;/item&gt;&lt;item&gt;22&lt;/item&gt;&lt;item&gt;24&lt;/item&gt;&lt;item&gt;25&lt;/item&gt;&lt;item&gt;26&lt;/item&gt;&lt;item&gt;27&lt;/item&gt;&lt;item&gt;28&lt;/item&gt;&lt;item&gt;29&lt;/item&gt;&lt;item&gt;30&lt;/item&gt;&lt;item&gt;40&lt;/item&gt;&lt;item&gt;111&lt;/item&gt;&lt;/record-ids&gt;&lt;/item&gt;&lt;/Libraries&gt;"/>
    <w:docVar w:name="EN.ReferenceGroups" w:val="&lt;reference-groups&gt;&lt;reference-group&gt;&lt;kind&gt;1&lt;/kind&gt;&lt;heading&gt;Primary Sources&lt;/heading&gt;&lt;alignment&gt;-1&lt;/alignment&gt;&lt;records&gt;&lt;/records&gt;&lt;/reference-group&gt;&lt;reference-group&gt;&lt;kind&gt;1&lt;/kind&gt;&lt;heading&gt;Secondary Sources&lt;/heading&gt;&lt;alignment&gt;-1&lt;/alignment&gt;&lt;records&gt;&lt;/records&gt;&lt;/reference-group&gt;&lt;/reference-groups&gt;"/>
  </w:docVars>
  <w:rsids>
    <w:rsidRoot w:val="00F0679F"/>
    <w:rsid w:val="000013A4"/>
    <w:rsid w:val="00010A90"/>
    <w:rsid w:val="00012E9E"/>
    <w:rsid w:val="000137CB"/>
    <w:rsid w:val="00013B60"/>
    <w:rsid w:val="000143C0"/>
    <w:rsid w:val="000147B7"/>
    <w:rsid w:val="0001610C"/>
    <w:rsid w:val="00016EBA"/>
    <w:rsid w:val="00017047"/>
    <w:rsid w:val="00022EE3"/>
    <w:rsid w:val="00023C8C"/>
    <w:rsid w:val="00030537"/>
    <w:rsid w:val="00031ADD"/>
    <w:rsid w:val="00032BC5"/>
    <w:rsid w:val="00033B1D"/>
    <w:rsid w:val="00035018"/>
    <w:rsid w:val="00042642"/>
    <w:rsid w:val="00043681"/>
    <w:rsid w:val="00045F8A"/>
    <w:rsid w:val="00046862"/>
    <w:rsid w:val="0005174A"/>
    <w:rsid w:val="0005181F"/>
    <w:rsid w:val="00054207"/>
    <w:rsid w:val="00064A78"/>
    <w:rsid w:val="00065742"/>
    <w:rsid w:val="000675D2"/>
    <w:rsid w:val="0007201A"/>
    <w:rsid w:val="000744CB"/>
    <w:rsid w:val="00076B9B"/>
    <w:rsid w:val="000776A5"/>
    <w:rsid w:val="0007780F"/>
    <w:rsid w:val="00080559"/>
    <w:rsid w:val="000833C5"/>
    <w:rsid w:val="0009785A"/>
    <w:rsid w:val="000A14C4"/>
    <w:rsid w:val="000A3DCD"/>
    <w:rsid w:val="000A5AB0"/>
    <w:rsid w:val="000A6087"/>
    <w:rsid w:val="000B1F6F"/>
    <w:rsid w:val="000B2DCB"/>
    <w:rsid w:val="000C4415"/>
    <w:rsid w:val="000C6504"/>
    <w:rsid w:val="000C75D5"/>
    <w:rsid w:val="000D14A1"/>
    <w:rsid w:val="000D2C8C"/>
    <w:rsid w:val="000D41D2"/>
    <w:rsid w:val="000E146D"/>
    <w:rsid w:val="000E452D"/>
    <w:rsid w:val="000F3B56"/>
    <w:rsid w:val="000F4C68"/>
    <w:rsid w:val="000F6BD4"/>
    <w:rsid w:val="001010C6"/>
    <w:rsid w:val="0010249E"/>
    <w:rsid w:val="001031E1"/>
    <w:rsid w:val="00106FE7"/>
    <w:rsid w:val="00111109"/>
    <w:rsid w:val="001134DB"/>
    <w:rsid w:val="001137F3"/>
    <w:rsid w:val="001216C6"/>
    <w:rsid w:val="0012501B"/>
    <w:rsid w:val="00127876"/>
    <w:rsid w:val="00130D8F"/>
    <w:rsid w:val="00131EB5"/>
    <w:rsid w:val="001352AE"/>
    <w:rsid w:val="00135E7D"/>
    <w:rsid w:val="00137885"/>
    <w:rsid w:val="00140711"/>
    <w:rsid w:val="00141BA8"/>
    <w:rsid w:val="00146539"/>
    <w:rsid w:val="00153FE5"/>
    <w:rsid w:val="00156A6C"/>
    <w:rsid w:val="00164225"/>
    <w:rsid w:val="00164F09"/>
    <w:rsid w:val="001675DA"/>
    <w:rsid w:val="00167A49"/>
    <w:rsid w:val="00171ADE"/>
    <w:rsid w:val="00171F3E"/>
    <w:rsid w:val="00175DEF"/>
    <w:rsid w:val="00176FE3"/>
    <w:rsid w:val="0017763A"/>
    <w:rsid w:val="00181365"/>
    <w:rsid w:val="001825E2"/>
    <w:rsid w:val="00183E31"/>
    <w:rsid w:val="00186A75"/>
    <w:rsid w:val="001905E4"/>
    <w:rsid w:val="001925A4"/>
    <w:rsid w:val="00192C44"/>
    <w:rsid w:val="00196419"/>
    <w:rsid w:val="00196530"/>
    <w:rsid w:val="00196C16"/>
    <w:rsid w:val="001A463A"/>
    <w:rsid w:val="001A5FEF"/>
    <w:rsid w:val="001B0D01"/>
    <w:rsid w:val="001B185C"/>
    <w:rsid w:val="001B484C"/>
    <w:rsid w:val="001B6A05"/>
    <w:rsid w:val="001C0FAE"/>
    <w:rsid w:val="001C1D80"/>
    <w:rsid w:val="001C6714"/>
    <w:rsid w:val="001C6B1C"/>
    <w:rsid w:val="001C74C3"/>
    <w:rsid w:val="001D186D"/>
    <w:rsid w:val="001D378B"/>
    <w:rsid w:val="001D494A"/>
    <w:rsid w:val="001D5CEB"/>
    <w:rsid w:val="001D6CF0"/>
    <w:rsid w:val="001E2538"/>
    <w:rsid w:val="001E72C0"/>
    <w:rsid w:val="001F2C49"/>
    <w:rsid w:val="001F4F04"/>
    <w:rsid w:val="001F58FA"/>
    <w:rsid w:val="002009B1"/>
    <w:rsid w:val="002015DB"/>
    <w:rsid w:val="00205C40"/>
    <w:rsid w:val="00206CD4"/>
    <w:rsid w:val="00220A98"/>
    <w:rsid w:val="002222A1"/>
    <w:rsid w:val="002265B6"/>
    <w:rsid w:val="00227481"/>
    <w:rsid w:val="0023730B"/>
    <w:rsid w:val="00246C6A"/>
    <w:rsid w:val="00251938"/>
    <w:rsid w:val="00257655"/>
    <w:rsid w:val="002667BA"/>
    <w:rsid w:val="00266DB0"/>
    <w:rsid w:val="002700EE"/>
    <w:rsid w:val="0027031E"/>
    <w:rsid w:val="0027089F"/>
    <w:rsid w:val="002735ED"/>
    <w:rsid w:val="0027786D"/>
    <w:rsid w:val="002906CE"/>
    <w:rsid w:val="00291D66"/>
    <w:rsid w:val="00293A25"/>
    <w:rsid w:val="00297FA1"/>
    <w:rsid w:val="002A1C8B"/>
    <w:rsid w:val="002A66BE"/>
    <w:rsid w:val="002A69A3"/>
    <w:rsid w:val="002B5845"/>
    <w:rsid w:val="002B641F"/>
    <w:rsid w:val="002C5C2C"/>
    <w:rsid w:val="002D3C08"/>
    <w:rsid w:val="002D5DDC"/>
    <w:rsid w:val="002D6D76"/>
    <w:rsid w:val="002D75C5"/>
    <w:rsid w:val="002E5156"/>
    <w:rsid w:val="002E7191"/>
    <w:rsid w:val="002F3A57"/>
    <w:rsid w:val="002F4FA0"/>
    <w:rsid w:val="002F5E64"/>
    <w:rsid w:val="003023F0"/>
    <w:rsid w:val="00305995"/>
    <w:rsid w:val="003131CA"/>
    <w:rsid w:val="00317300"/>
    <w:rsid w:val="00322BF4"/>
    <w:rsid w:val="003267C7"/>
    <w:rsid w:val="00326FAC"/>
    <w:rsid w:val="00327D32"/>
    <w:rsid w:val="003312B2"/>
    <w:rsid w:val="003314A6"/>
    <w:rsid w:val="0033789E"/>
    <w:rsid w:val="003378B4"/>
    <w:rsid w:val="00341ADC"/>
    <w:rsid w:val="003429F8"/>
    <w:rsid w:val="00343281"/>
    <w:rsid w:val="00347ED0"/>
    <w:rsid w:val="00351120"/>
    <w:rsid w:val="003530F6"/>
    <w:rsid w:val="00356772"/>
    <w:rsid w:val="00360392"/>
    <w:rsid w:val="00361D6A"/>
    <w:rsid w:val="00361E86"/>
    <w:rsid w:val="00362397"/>
    <w:rsid w:val="003648BD"/>
    <w:rsid w:val="0036547D"/>
    <w:rsid w:val="003655FC"/>
    <w:rsid w:val="00365660"/>
    <w:rsid w:val="0036700D"/>
    <w:rsid w:val="003733FD"/>
    <w:rsid w:val="003748D5"/>
    <w:rsid w:val="00377931"/>
    <w:rsid w:val="00380436"/>
    <w:rsid w:val="00380A95"/>
    <w:rsid w:val="0038257E"/>
    <w:rsid w:val="00383306"/>
    <w:rsid w:val="00383BA1"/>
    <w:rsid w:val="0038484D"/>
    <w:rsid w:val="00385FAD"/>
    <w:rsid w:val="00392F4D"/>
    <w:rsid w:val="003941C7"/>
    <w:rsid w:val="003A2A9E"/>
    <w:rsid w:val="003A505F"/>
    <w:rsid w:val="003A7DF3"/>
    <w:rsid w:val="003B07B4"/>
    <w:rsid w:val="003B6D9F"/>
    <w:rsid w:val="003B7033"/>
    <w:rsid w:val="003C1D91"/>
    <w:rsid w:val="003C254B"/>
    <w:rsid w:val="003C2F0D"/>
    <w:rsid w:val="003C434A"/>
    <w:rsid w:val="003D0CDA"/>
    <w:rsid w:val="003D1C25"/>
    <w:rsid w:val="003D4AFA"/>
    <w:rsid w:val="003D546D"/>
    <w:rsid w:val="003D5C21"/>
    <w:rsid w:val="003D6D4B"/>
    <w:rsid w:val="003E0D20"/>
    <w:rsid w:val="003E20C0"/>
    <w:rsid w:val="003E448A"/>
    <w:rsid w:val="003E7CB0"/>
    <w:rsid w:val="003F0A1D"/>
    <w:rsid w:val="003F0F27"/>
    <w:rsid w:val="003F2369"/>
    <w:rsid w:val="003F245E"/>
    <w:rsid w:val="003F4889"/>
    <w:rsid w:val="003F7142"/>
    <w:rsid w:val="00410791"/>
    <w:rsid w:val="0041252C"/>
    <w:rsid w:val="004136D6"/>
    <w:rsid w:val="00414316"/>
    <w:rsid w:val="004146C7"/>
    <w:rsid w:val="00416449"/>
    <w:rsid w:val="00416BCB"/>
    <w:rsid w:val="00417E3A"/>
    <w:rsid w:val="00423684"/>
    <w:rsid w:val="0043271B"/>
    <w:rsid w:val="00442BAC"/>
    <w:rsid w:val="00445E6C"/>
    <w:rsid w:val="00451318"/>
    <w:rsid w:val="00451B17"/>
    <w:rsid w:val="00451F1B"/>
    <w:rsid w:val="00457283"/>
    <w:rsid w:val="0046018E"/>
    <w:rsid w:val="00460B15"/>
    <w:rsid w:val="00460BF2"/>
    <w:rsid w:val="00462564"/>
    <w:rsid w:val="00471C18"/>
    <w:rsid w:val="0047253A"/>
    <w:rsid w:val="0047385C"/>
    <w:rsid w:val="004756CB"/>
    <w:rsid w:val="0047742D"/>
    <w:rsid w:val="004858D5"/>
    <w:rsid w:val="00491C5A"/>
    <w:rsid w:val="0049217D"/>
    <w:rsid w:val="00492647"/>
    <w:rsid w:val="0049467A"/>
    <w:rsid w:val="00495934"/>
    <w:rsid w:val="004959CF"/>
    <w:rsid w:val="0049683B"/>
    <w:rsid w:val="004A6994"/>
    <w:rsid w:val="004B2EF3"/>
    <w:rsid w:val="004B3F6A"/>
    <w:rsid w:val="004B6A9F"/>
    <w:rsid w:val="004B7692"/>
    <w:rsid w:val="004C02CB"/>
    <w:rsid w:val="004C4F69"/>
    <w:rsid w:val="004C66AF"/>
    <w:rsid w:val="004C66EC"/>
    <w:rsid w:val="004C71D0"/>
    <w:rsid w:val="004C7B5B"/>
    <w:rsid w:val="004D36FA"/>
    <w:rsid w:val="004D3AED"/>
    <w:rsid w:val="004E46C8"/>
    <w:rsid w:val="004E6644"/>
    <w:rsid w:val="004E7024"/>
    <w:rsid w:val="004E7A00"/>
    <w:rsid w:val="004F09BE"/>
    <w:rsid w:val="004F1081"/>
    <w:rsid w:val="004F71B2"/>
    <w:rsid w:val="004F7A3C"/>
    <w:rsid w:val="00500A4B"/>
    <w:rsid w:val="00506477"/>
    <w:rsid w:val="00507ADB"/>
    <w:rsid w:val="0051281A"/>
    <w:rsid w:val="0051452B"/>
    <w:rsid w:val="0051456C"/>
    <w:rsid w:val="00517DDF"/>
    <w:rsid w:val="00520732"/>
    <w:rsid w:val="00522508"/>
    <w:rsid w:val="00524F9F"/>
    <w:rsid w:val="00526773"/>
    <w:rsid w:val="00532B56"/>
    <w:rsid w:val="00536ABC"/>
    <w:rsid w:val="00536BD1"/>
    <w:rsid w:val="00540A73"/>
    <w:rsid w:val="0055660E"/>
    <w:rsid w:val="00560B73"/>
    <w:rsid w:val="005648BF"/>
    <w:rsid w:val="00566064"/>
    <w:rsid w:val="005703AD"/>
    <w:rsid w:val="0057334D"/>
    <w:rsid w:val="00575F17"/>
    <w:rsid w:val="00576628"/>
    <w:rsid w:val="0057736D"/>
    <w:rsid w:val="005773F2"/>
    <w:rsid w:val="0058788A"/>
    <w:rsid w:val="00591DE7"/>
    <w:rsid w:val="00596316"/>
    <w:rsid w:val="00596906"/>
    <w:rsid w:val="005A0E16"/>
    <w:rsid w:val="005A32AF"/>
    <w:rsid w:val="005A3656"/>
    <w:rsid w:val="005A66C8"/>
    <w:rsid w:val="005B0528"/>
    <w:rsid w:val="005B1C89"/>
    <w:rsid w:val="005B5DA8"/>
    <w:rsid w:val="005B68D1"/>
    <w:rsid w:val="005C0111"/>
    <w:rsid w:val="005D1D32"/>
    <w:rsid w:val="005D25B3"/>
    <w:rsid w:val="005D3103"/>
    <w:rsid w:val="005D5C43"/>
    <w:rsid w:val="005E2A7A"/>
    <w:rsid w:val="005E37F4"/>
    <w:rsid w:val="005E5767"/>
    <w:rsid w:val="005E60D9"/>
    <w:rsid w:val="005E68DB"/>
    <w:rsid w:val="005F1464"/>
    <w:rsid w:val="005F1A35"/>
    <w:rsid w:val="005F2C28"/>
    <w:rsid w:val="005F31BA"/>
    <w:rsid w:val="005F4C17"/>
    <w:rsid w:val="005F713D"/>
    <w:rsid w:val="005F739A"/>
    <w:rsid w:val="0060021C"/>
    <w:rsid w:val="00611B10"/>
    <w:rsid w:val="00613829"/>
    <w:rsid w:val="0061531E"/>
    <w:rsid w:val="00615512"/>
    <w:rsid w:val="00617F43"/>
    <w:rsid w:val="00621036"/>
    <w:rsid w:val="00623A9F"/>
    <w:rsid w:val="006256DD"/>
    <w:rsid w:val="006307A7"/>
    <w:rsid w:val="00632044"/>
    <w:rsid w:val="00632CD0"/>
    <w:rsid w:val="00633189"/>
    <w:rsid w:val="00633CB7"/>
    <w:rsid w:val="0063581F"/>
    <w:rsid w:val="00635FDF"/>
    <w:rsid w:val="00643A9F"/>
    <w:rsid w:val="00644B8A"/>
    <w:rsid w:val="00645952"/>
    <w:rsid w:val="00647C51"/>
    <w:rsid w:val="0065351C"/>
    <w:rsid w:val="00653786"/>
    <w:rsid w:val="00653AE9"/>
    <w:rsid w:val="00656F62"/>
    <w:rsid w:val="00662383"/>
    <w:rsid w:val="00662F9D"/>
    <w:rsid w:val="0066405C"/>
    <w:rsid w:val="0066509B"/>
    <w:rsid w:val="0067291B"/>
    <w:rsid w:val="00672DF7"/>
    <w:rsid w:val="00675303"/>
    <w:rsid w:val="00675D72"/>
    <w:rsid w:val="006812BB"/>
    <w:rsid w:val="00692093"/>
    <w:rsid w:val="00692CBB"/>
    <w:rsid w:val="00692F70"/>
    <w:rsid w:val="00695700"/>
    <w:rsid w:val="006957AB"/>
    <w:rsid w:val="006A1C62"/>
    <w:rsid w:val="006A5EBD"/>
    <w:rsid w:val="006A690D"/>
    <w:rsid w:val="006B352F"/>
    <w:rsid w:val="006B3785"/>
    <w:rsid w:val="006B4114"/>
    <w:rsid w:val="006B4F9A"/>
    <w:rsid w:val="006C0548"/>
    <w:rsid w:val="006D1C7D"/>
    <w:rsid w:val="006D394B"/>
    <w:rsid w:val="006D47DF"/>
    <w:rsid w:val="006D4D5E"/>
    <w:rsid w:val="006E3752"/>
    <w:rsid w:val="006E55C0"/>
    <w:rsid w:val="006E73EE"/>
    <w:rsid w:val="006E7A38"/>
    <w:rsid w:val="006F37F5"/>
    <w:rsid w:val="006F4563"/>
    <w:rsid w:val="006F635C"/>
    <w:rsid w:val="006F65DF"/>
    <w:rsid w:val="00703233"/>
    <w:rsid w:val="00705FC9"/>
    <w:rsid w:val="00706A40"/>
    <w:rsid w:val="00712AD7"/>
    <w:rsid w:val="00713DB3"/>
    <w:rsid w:val="00714BF4"/>
    <w:rsid w:val="007164F1"/>
    <w:rsid w:val="00720BB9"/>
    <w:rsid w:val="0072328A"/>
    <w:rsid w:val="00734AB7"/>
    <w:rsid w:val="0074300F"/>
    <w:rsid w:val="00744371"/>
    <w:rsid w:val="00745E1D"/>
    <w:rsid w:val="00751CB6"/>
    <w:rsid w:val="00762151"/>
    <w:rsid w:val="00764B57"/>
    <w:rsid w:val="00767595"/>
    <w:rsid w:val="007759EA"/>
    <w:rsid w:val="0078078A"/>
    <w:rsid w:val="00786C7C"/>
    <w:rsid w:val="007871F8"/>
    <w:rsid w:val="00792AA0"/>
    <w:rsid w:val="0079686C"/>
    <w:rsid w:val="007972D6"/>
    <w:rsid w:val="007A1ABF"/>
    <w:rsid w:val="007A654E"/>
    <w:rsid w:val="007B04EF"/>
    <w:rsid w:val="007B13B4"/>
    <w:rsid w:val="007B288F"/>
    <w:rsid w:val="007B3FF9"/>
    <w:rsid w:val="007B5EB0"/>
    <w:rsid w:val="007B6776"/>
    <w:rsid w:val="007D26D1"/>
    <w:rsid w:val="007D271E"/>
    <w:rsid w:val="007D452A"/>
    <w:rsid w:val="007D73EC"/>
    <w:rsid w:val="007E0417"/>
    <w:rsid w:val="007E7C8A"/>
    <w:rsid w:val="007F010C"/>
    <w:rsid w:val="007F14F3"/>
    <w:rsid w:val="007F3DF0"/>
    <w:rsid w:val="007F71CD"/>
    <w:rsid w:val="007F7803"/>
    <w:rsid w:val="008034F5"/>
    <w:rsid w:val="00803885"/>
    <w:rsid w:val="0080509D"/>
    <w:rsid w:val="0080535F"/>
    <w:rsid w:val="0080641D"/>
    <w:rsid w:val="00806BF9"/>
    <w:rsid w:val="00807743"/>
    <w:rsid w:val="0081105E"/>
    <w:rsid w:val="008148EA"/>
    <w:rsid w:val="00816C9E"/>
    <w:rsid w:val="0081757F"/>
    <w:rsid w:val="00822A15"/>
    <w:rsid w:val="00824A13"/>
    <w:rsid w:val="00826112"/>
    <w:rsid w:val="0083143C"/>
    <w:rsid w:val="00833435"/>
    <w:rsid w:val="00833A63"/>
    <w:rsid w:val="008362E8"/>
    <w:rsid w:val="00844652"/>
    <w:rsid w:val="00845C41"/>
    <w:rsid w:val="008477E9"/>
    <w:rsid w:val="00851488"/>
    <w:rsid w:val="00851ACE"/>
    <w:rsid w:val="008534DC"/>
    <w:rsid w:val="00856FCD"/>
    <w:rsid w:val="0086035C"/>
    <w:rsid w:val="00861671"/>
    <w:rsid w:val="0086270C"/>
    <w:rsid w:val="008648B7"/>
    <w:rsid w:val="00865EE7"/>
    <w:rsid w:val="008728B2"/>
    <w:rsid w:val="00872CAB"/>
    <w:rsid w:val="00877E5A"/>
    <w:rsid w:val="008829E7"/>
    <w:rsid w:val="0088567A"/>
    <w:rsid w:val="00885914"/>
    <w:rsid w:val="008868F1"/>
    <w:rsid w:val="00886FEA"/>
    <w:rsid w:val="00887161"/>
    <w:rsid w:val="00887880"/>
    <w:rsid w:val="008A01C2"/>
    <w:rsid w:val="008A4E5F"/>
    <w:rsid w:val="008B133D"/>
    <w:rsid w:val="008B196A"/>
    <w:rsid w:val="008B1D65"/>
    <w:rsid w:val="008B37D0"/>
    <w:rsid w:val="008B3CF5"/>
    <w:rsid w:val="008B739D"/>
    <w:rsid w:val="008C2B4A"/>
    <w:rsid w:val="008C4466"/>
    <w:rsid w:val="008D1823"/>
    <w:rsid w:val="008D1B02"/>
    <w:rsid w:val="008D31AC"/>
    <w:rsid w:val="008D3B21"/>
    <w:rsid w:val="008D43BE"/>
    <w:rsid w:val="008E6A1D"/>
    <w:rsid w:val="008F59DD"/>
    <w:rsid w:val="008F5D5F"/>
    <w:rsid w:val="00904817"/>
    <w:rsid w:val="00905574"/>
    <w:rsid w:val="00906E2F"/>
    <w:rsid w:val="009077B0"/>
    <w:rsid w:val="009124A6"/>
    <w:rsid w:val="009208BF"/>
    <w:rsid w:val="00921F49"/>
    <w:rsid w:val="00933BDF"/>
    <w:rsid w:val="00933D2C"/>
    <w:rsid w:val="00936A12"/>
    <w:rsid w:val="00954DDB"/>
    <w:rsid w:val="00955536"/>
    <w:rsid w:val="009563FA"/>
    <w:rsid w:val="00957EA2"/>
    <w:rsid w:val="009619DF"/>
    <w:rsid w:val="00965914"/>
    <w:rsid w:val="009668FC"/>
    <w:rsid w:val="00971D73"/>
    <w:rsid w:val="00972907"/>
    <w:rsid w:val="00972D80"/>
    <w:rsid w:val="0097352E"/>
    <w:rsid w:val="00973B44"/>
    <w:rsid w:val="00973F23"/>
    <w:rsid w:val="00974392"/>
    <w:rsid w:val="00980B87"/>
    <w:rsid w:val="00982498"/>
    <w:rsid w:val="0099386E"/>
    <w:rsid w:val="009A110D"/>
    <w:rsid w:val="009A1121"/>
    <w:rsid w:val="009A1879"/>
    <w:rsid w:val="009A314F"/>
    <w:rsid w:val="009B0BE0"/>
    <w:rsid w:val="009B2F0B"/>
    <w:rsid w:val="009B4B7F"/>
    <w:rsid w:val="009B7C1B"/>
    <w:rsid w:val="009C05F5"/>
    <w:rsid w:val="009C06E2"/>
    <w:rsid w:val="009C3777"/>
    <w:rsid w:val="009C6833"/>
    <w:rsid w:val="009C79A1"/>
    <w:rsid w:val="009D1955"/>
    <w:rsid w:val="009E2D3B"/>
    <w:rsid w:val="009E4714"/>
    <w:rsid w:val="009E4EA6"/>
    <w:rsid w:val="009E51E5"/>
    <w:rsid w:val="009F356C"/>
    <w:rsid w:val="009F4E83"/>
    <w:rsid w:val="009F60C5"/>
    <w:rsid w:val="009F7C8C"/>
    <w:rsid w:val="00A01E43"/>
    <w:rsid w:val="00A05FC7"/>
    <w:rsid w:val="00A0699A"/>
    <w:rsid w:val="00A07223"/>
    <w:rsid w:val="00A11285"/>
    <w:rsid w:val="00A12EF7"/>
    <w:rsid w:val="00A12F0D"/>
    <w:rsid w:val="00A24FAD"/>
    <w:rsid w:val="00A2548B"/>
    <w:rsid w:val="00A26E99"/>
    <w:rsid w:val="00A27026"/>
    <w:rsid w:val="00A30C0C"/>
    <w:rsid w:val="00A30FAB"/>
    <w:rsid w:val="00A36606"/>
    <w:rsid w:val="00A42088"/>
    <w:rsid w:val="00A5088D"/>
    <w:rsid w:val="00A54E03"/>
    <w:rsid w:val="00A54E3C"/>
    <w:rsid w:val="00A61055"/>
    <w:rsid w:val="00A6308A"/>
    <w:rsid w:val="00A7234A"/>
    <w:rsid w:val="00A73DC7"/>
    <w:rsid w:val="00A75AB5"/>
    <w:rsid w:val="00A8122C"/>
    <w:rsid w:val="00A81411"/>
    <w:rsid w:val="00AA079D"/>
    <w:rsid w:val="00AA092C"/>
    <w:rsid w:val="00AA0D00"/>
    <w:rsid w:val="00AA1CD8"/>
    <w:rsid w:val="00AA73A1"/>
    <w:rsid w:val="00AA7C7B"/>
    <w:rsid w:val="00AC01FF"/>
    <w:rsid w:val="00AC4ED0"/>
    <w:rsid w:val="00AD13EE"/>
    <w:rsid w:val="00AD37AF"/>
    <w:rsid w:val="00AE0FD0"/>
    <w:rsid w:val="00AE0FE2"/>
    <w:rsid w:val="00AE1516"/>
    <w:rsid w:val="00AE202B"/>
    <w:rsid w:val="00AE4E8A"/>
    <w:rsid w:val="00AE5783"/>
    <w:rsid w:val="00AE6D78"/>
    <w:rsid w:val="00AE70C0"/>
    <w:rsid w:val="00AF2FA4"/>
    <w:rsid w:val="00AF304E"/>
    <w:rsid w:val="00AF427F"/>
    <w:rsid w:val="00AF58EF"/>
    <w:rsid w:val="00B0015A"/>
    <w:rsid w:val="00B01215"/>
    <w:rsid w:val="00B02890"/>
    <w:rsid w:val="00B0696E"/>
    <w:rsid w:val="00B10CF1"/>
    <w:rsid w:val="00B138B8"/>
    <w:rsid w:val="00B17E88"/>
    <w:rsid w:val="00B205B2"/>
    <w:rsid w:val="00B230DD"/>
    <w:rsid w:val="00B23F57"/>
    <w:rsid w:val="00B26877"/>
    <w:rsid w:val="00B30AE3"/>
    <w:rsid w:val="00B34A6E"/>
    <w:rsid w:val="00B44EAC"/>
    <w:rsid w:val="00B5052F"/>
    <w:rsid w:val="00B52367"/>
    <w:rsid w:val="00B56477"/>
    <w:rsid w:val="00B57459"/>
    <w:rsid w:val="00B62A6D"/>
    <w:rsid w:val="00B647ED"/>
    <w:rsid w:val="00B70957"/>
    <w:rsid w:val="00B70F13"/>
    <w:rsid w:val="00B71E47"/>
    <w:rsid w:val="00B7351E"/>
    <w:rsid w:val="00B76799"/>
    <w:rsid w:val="00B81B04"/>
    <w:rsid w:val="00B83629"/>
    <w:rsid w:val="00B8374D"/>
    <w:rsid w:val="00B83C44"/>
    <w:rsid w:val="00B85066"/>
    <w:rsid w:val="00B90A66"/>
    <w:rsid w:val="00B92E2D"/>
    <w:rsid w:val="00BB00D5"/>
    <w:rsid w:val="00BB3E73"/>
    <w:rsid w:val="00BB4CE8"/>
    <w:rsid w:val="00BB7737"/>
    <w:rsid w:val="00BC0646"/>
    <w:rsid w:val="00BC06EC"/>
    <w:rsid w:val="00BC0ABC"/>
    <w:rsid w:val="00BC272B"/>
    <w:rsid w:val="00BC3A33"/>
    <w:rsid w:val="00BC647E"/>
    <w:rsid w:val="00BD1E51"/>
    <w:rsid w:val="00BD2B18"/>
    <w:rsid w:val="00BD31D1"/>
    <w:rsid w:val="00BE3CE0"/>
    <w:rsid w:val="00BE7255"/>
    <w:rsid w:val="00BF5FC7"/>
    <w:rsid w:val="00C00F14"/>
    <w:rsid w:val="00C019A6"/>
    <w:rsid w:val="00C038C6"/>
    <w:rsid w:val="00C175CA"/>
    <w:rsid w:val="00C17C22"/>
    <w:rsid w:val="00C23F53"/>
    <w:rsid w:val="00C24A2F"/>
    <w:rsid w:val="00C24ED7"/>
    <w:rsid w:val="00C32649"/>
    <w:rsid w:val="00C4107D"/>
    <w:rsid w:val="00C4270D"/>
    <w:rsid w:val="00C44C6B"/>
    <w:rsid w:val="00C525A4"/>
    <w:rsid w:val="00C53C56"/>
    <w:rsid w:val="00C55EE9"/>
    <w:rsid w:val="00C56A18"/>
    <w:rsid w:val="00C7046D"/>
    <w:rsid w:val="00C72797"/>
    <w:rsid w:val="00C72A68"/>
    <w:rsid w:val="00C7379D"/>
    <w:rsid w:val="00C743CC"/>
    <w:rsid w:val="00C74921"/>
    <w:rsid w:val="00C74F92"/>
    <w:rsid w:val="00C7622C"/>
    <w:rsid w:val="00C7643A"/>
    <w:rsid w:val="00C94FCF"/>
    <w:rsid w:val="00CA55BF"/>
    <w:rsid w:val="00CB22E4"/>
    <w:rsid w:val="00CB3FAC"/>
    <w:rsid w:val="00CB7AC2"/>
    <w:rsid w:val="00CC104A"/>
    <w:rsid w:val="00CC19D1"/>
    <w:rsid w:val="00CC1D50"/>
    <w:rsid w:val="00CC37DE"/>
    <w:rsid w:val="00CC5090"/>
    <w:rsid w:val="00CD1F8D"/>
    <w:rsid w:val="00CD3007"/>
    <w:rsid w:val="00CD3F7D"/>
    <w:rsid w:val="00CD521B"/>
    <w:rsid w:val="00CD5E39"/>
    <w:rsid w:val="00CE33CC"/>
    <w:rsid w:val="00CE3EFC"/>
    <w:rsid w:val="00CF123F"/>
    <w:rsid w:val="00CF2575"/>
    <w:rsid w:val="00CF586F"/>
    <w:rsid w:val="00CF6034"/>
    <w:rsid w:val="00CF7DBB"/>
    <w:rsid w:val="00D121FC"/>
    <w:rsid w:val="00D13625"/>
    <w:rsid w:val="00D1731D"/>
    <w:rsid w:val="00D209CC"/>
    <w:rsid w:val="00D2191A"/>
    <w:rsid w:val="00D2260D"/>
    <w:rsid w:val="00D22BFA"/>
    <w:rsid w:val="00D24A13"/>
    <w:rsid w:val="00D25D89"/>
    <w:rsid w:val="00D30509"/>
    <w:rsid w:val="00D31777"/>
    <w:rsid w:val="00D32F32"/>
    <w:rsid w:val="00D34584"/>
    <w:rsid w:val="00D36D52"/>
    <w:rsid w:val="00D36E1B"/>
    <w:rsid w:val="00D373AF"/>
    <w:rsid w:val="00D409D7"/>
    <w:rsid w:val="00D4241D"/>
    <w:rsid w:val="00D4735A"/>
    <w:rsid w:val="00D50BED"/>
    <w:rsid w:val="00D551CD"/>
    <w:rsid w:val="00D61AD3"/>
    <w:rsid w:val="00D6215B"/>
    <w:rsid w:val="00D62639"/>
    <w:rsid w:val="00D63037"/>
    <w:rsid w:val="00D64222"/>
    <w:rsid w:val="00D662B2"/>
    <w:rsid w:val="00D665F3"/>
    <w:rsid w:val="00D66F6E"/>
    <w:rsid w:val="00D725F6"/>
    <w:rsid w:val="00D74E76"/>
    <w:rsid w:val="00D75781"/>
    <w:rsid w:val="00D779FC"/>
    <w:rsid w:val="00D862C8"/>
    <w:rsid w:val="00D86883"/>
    <w:rsid w:val="00D90AFF"/>
    <w:rsid w:val="00D90BBA"/>
    <w:rsid w:val="00D93EFC"/>
    <w:rsid w:val="00D94F64"/>
    <w:rsid w:val="00D9790F"/>
    <w:rsid w:val="00D97BAD"/>
    <w:rsid w:val="00DA24C1"/>
    <w:rsid w:val="00DA6E11"/>
    <w:rsid w:val="00DB1F76"/>
    <w:rsid w:val="00DB62DD"/>
    <w:rsid w:val="00DB63B8"/>
    <w:rsid w:val="00DC04CA"/>
    <w:rsid w:val="00DC4B97"/>
    <w:rsid w:val="00DC74C9"/>
    <w:rsid w:val="00DD00AB"/>
    <w:rsid w:val="00DD367E"/>
    <w:rsid w:val="00DD3A89"/>
    <w:rsid w:val="00DD5F8E"/>
    <w:rsid w:val="00DE1010"/>
    <w:rsid w:val="00DE10AC"/>
    <w:rsid w:val="00DE7BA8"/>
    <w:rsid w:val="00DF5C44"/>
    <w:rsid w:val="00E1163C"/>
    <w:rsid w:val="00E139ED"/>
    <w:rsid w:val="00E1593F"/>
    <w:rsid w:val="00E16750"/>
    <w:rsid w:val="00E25637"/>
    <w:rsid w:val="00E30B3C"/>
    <w:rsid w:val="00E3466B"/>
    <w:rsid w:val="00E3739A"/>
    <w:rsid w:val="00E47412"/>
    <w:rsid w:val="00E47AB8"/>
    <w:rsid w:val="00E51A6F"/>
    <w:rsid w:val="00E520F6"/>
    <w:rsid w:val="00E5455D"/>
    <w:rsid w:val="00E54CCD"/>
    <w:rsid w:val="00E57EA4"/>
    <w:rsid w:val="00E60C35"/>
    <w:rsid w:val="00E60FD7"/>
    <w:rsid w:val="00E76409"/>
    <w:rsid w:val="00E77F13"/>
    <w:rsid w:val="00E8498D"/>
    <w:rsid w:val="00E86EAE"/>
    <w:rsid w:val="00E929A4"/>
    <w:rsid w:val="00EA156A"/>
    <w:rsid w:val="00EA1960"/>
    <w:rsid w:val="00EB167F"/>
    <w:rsid w:val="00EB1B4F"/>
    <w:rsid w:val="00EB6653"/>
    <w:rsid w:val="00EC220E"/>
    <w:rsid w:val="00EC4947"/>
    <w:rsid w:val="00EC5DF9"/>
    <w:rsid w:val="00EC7C49"/>
    <w:rsid w:val="00ED6D5F"/>
    <w:rsid w:val="00ED76C7"/>
    <w:rsid w:val="00EE2C7D"/>
    <w:rsid w:val="00EE3436"/>
    <w:rsid w:val="00EE5A67"/>
    <w:rsid w:val="00EF1499"/>
    <w:rsid w:val="00EF14A2"/>
    <w:rsid w:val="00EF69B2"/>
    <w:rsid w:val="00EF760E"/>
    <w:rsid w:val="00F02B18"/>
    <w:rsid w:val="00F0676C"/>
    <w:rsid w:val="00F0679F"/>
    <w:rsid w:val="00F10621"/>
    <w:rsid w:val="00F118E3"/>
    <w:rsid w:val="00F12103"/>
    <w:rsid w:val="00F1397C"/>
    <w:rsid w:val="00F1677C"/>
    <w:rsid w:val="00F22476"/>
    <w:rsid w:val="00F238D1"/>
    <w:rsid w:val="00F27C23"/>
    <w:rsid w:val="00F30583"/>
    <w:rsid w:val="00F3166F"/>
    <w:rsid w:val="00F31DF1"/>
    <w:rsid w:val="00F31FA7"/>
    <w:rsid w:val="00F33B0A"/>
    <w:rsid w:val="00F33E5A"/>
    <w:rsid w:val="00F40B5D"/>
    <w:rsid w:val="00F41113"/>
    <w:rsid w:val="00F43868"/>
    <w:rsid w:val="00F43D13"/>
    <w:rsid w:val="00F44AB7"/>
    <w:rsid w:val="00F44B13"/>
    <w:rsid w:val="00F44C4F"/>
    <w:rsid w:val="00F46A70"/>
    <w:rsid w:val="00F46E58"/>
    <w:rsid w:val="00F478C1"/>
    <w:rsid w:val="00F47ADA"/>
    <w:rsid w:val="00F51309"/>
    <w:rsid w:val="00F5186C"/>
    <w:rsid w:val="00F52757"/>
    <w:rsid w:val="00F530FB"/>
    <w:rsid w:val="00F54A52"/>
    <w:rsid w:val="00F561C9"/>
    <w:rsid w:val="00F57F67"/>
    <w:rsid w:val="00F6424D"/>
    <w:rsid w:val="00F70E35"/>
    <w:rsid w:val="00F72022"/>
    <w:rsid w:val="00F82516"/>
    <w:rsid w:val="00F851EB"/>
    <w:rsid w:val="00F910CC"/>
    <w:rsid w:val="00F9619D"/>
    <w:rsid w:val="00F971AE"/>
    <w:rsid w:val="00FA30C5"/>
    <w:rsid w:val="00FB2441"/>
    <w:rsid w:val="00FB249E"/>
    <w:rsid w:val="00FB3689"/>
    <w:rsid w:val="00FB4FBC"/>
    <w:rsid w:val="00FB5A91"/>
    <w:rsid w:val="00FB71D0"/>
    <w:rsid w:val="00FC5734"/>
    <w:rsid w:val="00FC711D"/>
    <w:rsid w:val="00FD54DE"/>
    <w:rsid w:val="00FD6DA4"/>
    <w:rsid w:val="00FE09C5"/>
    <w:rsid w:val="00FE3679"/>
    <w:rsid w:val="00FE5FED"/>
    <w:rsid w:val="00FF1B3C"/>
    <w:rsid w:val="00FF41B1"/>
    <w:rsid w:val="00FF44A9"/>
    <w:rsid w:val="00FF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."/>
  <w:listSeparator w:val=","/>
  <w15:docId w15:val="{7A55AD75-A21A-4F32-9A5B-3C5C7F6392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79FC"/>
    <w:pPr>
      <w:widowControl w:val="0"/>
      <w:jc w:val="both"/>
    </w:pPr>
    <w:rPr>
      <w:rFonts w:hAnsi="Times New Roman" w:cs="等线"/>
      <w:kern w:val="2"/>
      <w:sz w:val="24"/>
      <w:szCs w:val="24"/>
    </w:rPr>
  </w:style>
  <w:style w:type="paragraph" w:styleId="1">
    <w:name w:val="heading 1"/>
    <w:basedOn w:val="a"/>
    <w:link w:val="1Char"/>
    <w:uiPriority w:val="99"/>
    <w:qFormat/>
    <w:locked/>
    <w:rsid w:val="00ED6D5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9"/>
    <w:locked/>
    <w:rsid w:val="00ED6D5F"/>
    <w:rPr>
      <w:rFonts w:ascii="宋体" w:eastAsia="宋体" w:hAnsi="宋体" w:cs="宋体"/>
      <w:b/>
      <w:bCs/>
      <w:kern w:val="36"/>
      <w:sz w:val="48"/>
      <w:szCs w:val="48"/>
    </w:rPr>
  </w:style>
  <w:style w:type="table" w:styleId="a3">
    <w:name w:val="Table Grid"/>
    <w:basedOn w:val="a1"/>
    <w:uiPriority w:val="99"/>
    <w:rsid w:val="00251938"/>
    <w:rPr>
      <w:rFonts w:cs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1"/>
    <w:uiPriority w:val="99"/>
    <w:rsid w:val="0080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Times New Roman" w:hAnsi="等线" w:cs="Times New Roman"/>
      <w:kern w:val="0"/>
      <w:sz w:val="18"/>
      <w:szCs w:val="18"/>
    </w:rPr>
  </w:style>
  <w:style w:type="character" w:customStyle="1" w:styleId="HeaderChar">
    <w:name w:val="Header Char"/>
    <w:uiPriority w:val="99"/>
    <w:semiHidden/>
    <w:locked/>
    <w:rsid w:val="00C32649"/>
    <w:rPr>
      <w:rFonts w:hAnsi="Times New Roman"/>
      <w:sz w:val="18"/>
      <w:szCs w:val="18"/>
    </w:rPr>
  </w:style>
  <w:style w:type="character" w:customStyle="1" w:styleId="Char1">
    <w:name w:val="页眉 Char1"/>
    <w:link w:val="a4"/>
    <w:uiPriority w:val="99"/>
    <w:locked/>
    <w:rsid w:val="00803885"/>
    <w:rPr>
      <w:rFonts w:eastAsia="Times New Roman"/>
      <w:sz w:val="18"/>
      <w:szCs w:val="18"/>
    </w:rPr>
  </w:style>
  <w:style w:type="paragraph" w:styleId="a5">
    <w:name w:val="footer"/>
    <w:basedOn w:val="a"/>
    <w:link w:val="Char10"/>
    <w:uiPriority w:val="99"/>
    <w:rsid w:val="00803885"/>
    <w:pPr>
      <w:tabs>
        <w:tab w:val="center" w:pos="4153"/>
        <w:tab w:val="right" w:pos="8306"/>
      </w:tabs>
      <w:snapToGrid w:val="0"/>
      <w:jc w:val="left"/>
    </w:pPr>
    <w:rPr>
      <w:rFonts w:eastAsia="Times New Roman" w:hAnsi="等线" w:cs="Times New Roman"/>
      <w:kern w:val="0"/>
      <w:sz w:val="18"/>
      <w:szCs w:val="18"/>
    </w:rPr>
  </w:style>
  <w:style w:type="character" w:customStyle="1" w:styleId="FooterChar">
    <w:name w:val="Footer Char"/>
    <w:uiPriority w:val="99"/>
    <w:semiHidden/>
    <w:locked/>
    <w:rsid w:val="00C32649"/>
    <w:rPr>
      <w:rFonts w:hAnsi="Times New Roman"/>
      <w:sz w:val="18"/>
      <w:szCs w:val="18"/>
    </w:rPr>
  </w:style>
  <w:style w:type="character" w:customStyle="1" w:styleId="Char10">
    <w:name w:val="页脚 Char1"/>
    <w:link w:val="a5"/>
    <w:uiPriority w:val="99"/>
    <w:locked/>
    <w:rsid w:val="00803885"/>
    <w:rPr>
      <w:rFonts w:eastAsia="Times New Roman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uiPriority w:val="99"/>
    <w:rsid w:val="00EB167F"/>
    <w:pPr>
      <w:jc w:val="center"/>
    </w:pPr>
    <w:rPr>
      <w:rFonts w:hAnsi="等线" w:cs="Times New Roman"/>
      <w:noProof/>
      <w:kern w:val="0"/>
    </w:rPr>
  </w:style>
  <w:style w:type="character" w:customStyle="1" w:styleId="EndNoteBibliographyTitle0">
    <w:name w:val="EndNote Bibliography Title 字符"/>
    <w:link w:val="EndNoteBibliographyTitle"/>
    <w:uiPriority w:val="99"/>
    <w:locked/>
    <w:rsid w:val="00EB167F"/>
    <w:rPr>
      <w:rFonts w:ascii="等线" w:eastAsia="等线" w:hAnsi="等线" w:cs="等线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uiPriority w:val="99"/>
    <w:rsid w:val="00EB167F"/>
    <w:rPr>
      <w:rFonts w:hAnsi="等线" w:cs="Times New Roman"/>
      <w:noProof/>
      <w:kern w:val="0"/>
    </w:rPr>
  </w:style>
  <w:style w:type="character" w:customStyle="1" w:styleId="EndNoteBibliography0">
    <w:name w:val="EndNote Bibliography 字符"/>
    <w:link w:val="EndNoteBibliography"/>
    <w:uiPriority w:val="99"/>
    <w:locked/>
    <w:rsid w:val="00EB167F"/>
    <w:rPr>
      <w:rFonts w:ascii="等线" w:eastAsia="等线" w:hAnsi="等线" w:cs="等线"/>
      <w:noProof/>
      <w:sz w:val="24"/>
      <w:szCs w:val="24"/>
    </w:rPr>
  </w:style>
  <w:style w:type="paragraph" w:customStyle="1" w:styleId="EndNoteCategoryHeading">
    <w:name w:val="EndNote Category Heading"/>
    <w:basedOn w:val="a"/>
    <w:link w:val="EndNoteCategoryHeading0"/>
    <w:uiPriority w:val="99"/>
    <w:rsid w:val="00AF58EF"/>
    <w:pPr>
      <w:spacing w:before="120" w:after="120"/>
      <w:jc w:val="left"/>
    </w:pPr>
    <w:rPr>
      <w:rFonts w:eastAsia="Times New Roman" w:hAnsi="等线" w:cs="Times New Roman"/>
      <w:b/>
      <w:bCs/>
      <w:noProof/>
      <w:kern w:val="0"/>
    </w:rPr>
  </w:style>
  <w:style w:type="character" w:customStyle="1" w:styleId="EndNoteCategoryHeading0">
    <w:name w:val="EndNote Category Heading 字符"/>
    <w:link w:val="EndNoteCategoryHeading"/>
    <w:uiPriority w:val="99"/>
    <w:locked/>
    <w:rsid w:val="00AF58EF"/>
    <w:rPr>
      <w:rFonts w:eastAsia="Times New Roman"/>
      <w:b/>
      <w:bCs/>
      <w:noProof/>
      <w:sz w:val="24"/>
      <w:szCs w:val="24"/>
    </w:rPr>
  </w:style>
  <w:style w:type="character" w:customStyle="1" w:styleId="fontstyle01">
    <w:name w:val="fontstyle01"/>
    <w:uiPriority w:val="99"/>
    <w:rsid w:val="00B71E47"/>
    <w:rPr>
      <w:rFonts w:ascii="TimesNewRomanPS-BoldMT" w:hAnsi="TimesNewRomanPS-BoldMT" w:cs="TimesNewRomanPS-BoldMT"/>
      <w:b/>
      <w:bCs/>
      <w:color w:val="000000"/>
      <w:sz w:val="24"/>
      <w:szCs w:val="24"/>
    </w:rPr>
  </w:style>
  <w:style w:type="character" w:styleId="a6">
    <w:name w:val="Hyperlink"/>
    <w:uiPriority w:val="99"/>
    <w:rsid w:val="0023730B"/>
    <w:rPr>
      <w:color w:val="0563C1"/>
      <w:u w:val="single"/>
    </w:rPr>
  </w:style>
  <w:style w:type="character" w:customStyle="1" w:styleId="10">
    <w:name w:val="未处理的提及1"/>
    <w:uiPriority w:val="99"/>
    <w:semiHidden/>
    <w:rsid w:val="0023730B"/>
    <w:rPr>
      <w:color w:val="auto"/>
      <w:shd w:val="clear" w:color="auto" w:fill="auto"/>
    </w:rPr>
  </w:style>
  <w:style w:type="paragraph" w:styleId="a7">
    <w:name w:val="Balloon Text"/>
    <w:basedOn w:val="a"/>
    <w:link w:val="Char"/>
    <w:uiPriority w:val="99"/>
    <w:semiHidden/>
    <w:rsid w:val="00035018"/>
    <w:rPr>
      <w:rFonts w:eastAsia="Times New Roman" w:hAnsi="等线" w:cs="Times New Roman"/>
      <w:kern w:val="0"/>
      <w:sz w:val="18"/>
      <w:szCs w:val="18"/>
    </w:rPr>
  </w:style>
  <w:style w:type="character" w:customStyle="1" w:styleId="BalloonTextChar">
    <w:name w:val="Balloon Text Char"/>
    <w:uiPriority w:val="99"/>
    <w:semiHidden/>
    <w:locked/>
    <w:rsid w:val="00C32649"/>
    <w:rPr>
      <w:rFonts w:hAnsi="Times New Roman"/>
      <w:sz w:val="2"/>
      <w:szCs w:val="2"/>
    </w:rPr>
  </w:style>
  <w:style w:type="character" w:customStyle="1" w:styleId="Char">
    <w:name w:val="批注框文本 Char"/>
    <w:link w:val="a7"/>
    <w:uiPriority w:val="99"/>
    <w:semiHidden/>
    <w:locked/>
    <w:rsid w:val="00035018"/>
    <w:rPr>
      <w:rFonts w:eastAsia="Times New Roman"/>
      <w:sz w:val="18"/>
      <w:szCs w:val="18"/>
    </w:rPr>
  </w:style>
  <w:style w:type="character" w:customStyle="1" w:styleId="Char0">
    <w:name w:val="页脚 Char"/>
    <w:uiPriority w:val="99"/>
    <w:locked/>
    <w:rsid w:val="002A1C8B"/>
  </w:style>
  <w:style w:type="character" w:customStyle="1" w:styleId="Char2">
    <w:name w:val="页眉 Char"/>
    <w:uiPriority w:val="99"/>
    <w:locked/>
    <w:rsid w:val="002A1C8B"/>
  </w:style>
  <w:style w:type="character" w:customStyle="1" w:styleId="RSCH02PaperAuthorsandBylineChar">
    <w:name w:val="RSC H02 Paper Authors and Byline Char"/>
    <w:link w:val="RSCH02PaperAuthorsandByline"/>
    <w:uiPriority w:val="99"/>
    <w:locked/>
    <w:rsid w:val="002A1C8B"/>
  </w:style>
  <w:style w:type="character" w:customStyle="1" w:styleId="RSCH01PaperTitleChar">
    <w:name w:val="RSC H01 Paper Title Char"/>
    <w:link w:val="RSCH01PaperTitle"/>
    <w:uiPriority w:val="99"/>
    <w:locked/>
    <w:rsid w:val="002A1C8B"/>
    <w:rPr>
      <w:b/>
      <w:bCs/>
      <w:sz w:val="32"/>
      <w:szCs w:val="32"/>
    </w:rPr>
  </w:style>
  <w:style w:type="paragraph" w:customStyle="1" w:styleId="RSCH01PaperTitle">
    <w:name w:val="RSC H01 Paper Title"/>
    <w:basedOn w:val="a"/>
    <w:next w:val="a"/>
    <w:link w:val="RSCH01PaperTitleChar"/>
    <w:uiPriority w:val="99"/>
    <w:rsid w:val="002A1C8B"/>
    <w:pPr>
      <w:widowControl/>
      <w:tabs>
        <w:tab w:val="left" w:pos="284"/>
      </w:tabs>
      <w:spacing w:before="400" w:after="160"/>
      <w:jc w:val="left"/>
    </w:pPr>
    <w:rPr>
      <w:rFonts w:hAnsi="等线" w:cs="Times New Roman"/>
      <w:b/>
      <w:bCs/>
      <w:kern w:val="0"/>
      <w:sz w:val="32"/>
      <w:szCs w:val="32"/>
    </w:rPr>
  </w:style>
  <w:style w:type="paragraph" w:customStyle="1" w:styleId="L1Receivedaccepteddates">
    <w:name w:val="L1 Received/accepted dates"/>
    <w:next w:val="a"/>
    <w:uiPriority w:val="99"/>
    <w:rsid w:val="002A1C8B"/>
    <w:pPr>
      <w:spacing w:before="180" w:line="240" w:lineRule="exact"/>
    </w:pPr>
    <w:rPr>
      <w:rFonts w:ascii="Times New Roman" w:eastAsia="宋体" w:hAnsi="Times New Roman"/>
      <w:b/>
      <w:bCs/>
      <w:i/>
      <w:iCs/>
      <w:sz w:val="18"/>
      <w:szCs w:val="18"/>
      <w:lang w:val="en-GB" w:eastAsia="en-GB"/>
    </w:rPr>
  </w:style>
  <w:style w:type="paragraph" w:customStyle="1" w:styleId="03Abstract">
    <w:name w:val="03 Abstract"/>
    <w:uiPriority w:val="99"/>
    <w:rsid w:val="002A1C8B"/>
    <w:pPr>
      <w:spacing w:after="200" w:line="240" w:lineRule="exact"/>
      <w:jc w:val="both"/>
    </w:pPr>
    <w:rPr>
      <w:rFonts w:ascii="Times New Roman" w:eastAsia="宋体" w:hAnsi="Times New Roman"/>
      <w:b/>
      <w:bCs/>
      <w:sz w:val="18"/>
      <w:szCs w:val="18"/>
      <w:lang w:val="en-GB" w:eastAsia="en-GB"/>
    </w:rPr>
  </w:style>
  <w:style w:type="paragraph" w:customStyle="1" w:styleId="RSCH02PaperAuthorsandByline">
    <w:name w:val="RSC H02 Paper Authors and Byline"/>
    <w:basedOn w:val="a"/>
    <w:link w:val="RSCH02PaperAuthorsandBylineChar"/>
    <w:uiPriority w:val="99"/>
    <w:rsid w:val="002A1C8B"/>
    <w:pPr>
      <w:widowControl/>
      <w:spacing w:after="120" w:line="240" w:lineRule="exact"/>
      <w:jc w:val="left"/>
    </w:pPr>
    <w:rPr>
      <w:rFonts w:ascii="Times New Roman" w:cs="Times New Roman"/>
      <w:noProof/>
      <w:kern w:val="0"/>
      <w:sz w:val="20"/>
      <w:szCs w:val="20"/>
    </w:rPr>
  </w:style>
  <w:style w:type="table" w:customStyle="1" w:styleId="12">
    <w:name w:val="网格型12"/>
    <w:uiPriority w:val="99"/>
    <w:rsid w:val="003E7CB0"/>
    <w:rPr>
      <w:rFonts w:ascii="Calibri" w:eastAsia="宋体" w:hAnsi="Calibri" w:cs="Calibri"/>
      <w:kern w:val="2"/>
      <w:sz w:val="2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1179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179850">
          <w:marLeft w:val="0"/>
          <w:marRight w:val="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179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179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1179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79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hyperlink" Target="http://www.ccdc.cam.ac.uk/data_request/cif" TargetMode="External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2748</TotalTime>
  <Pages>11</Pages>
  <Words>1442</Words>
  <Characters>8226</Characters>
  <Application>Microsoft Office Word</Application>
  <DocSecurity>0</DocSecurity>
  <Lines>68</Lines>
  <Paragraphs>19</Paragraphs>
  <ScaleCrop>false</ScaleCrop>
  <Company>LCU</Company>
  <LinksUpToDate>false</LinksUpToDate>
  <CharactersWithSpaces>9649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Information (SI)</dc:title>
  <dc:subject/>
  <dc:creator>Administrator</dc:creator>
  <cp:keywords/>
  <dc:description/>
  <cp:lastModifiedBy>PC</cp:lastModifiedBy>
  <cp:revision>332</cp:revision>
  <dcterms:created xsi:type="dcterms:W3CDTF">2021-08-04T10:55:00Z</dcterms:created>
  <dcterms:modified xsi:type="dcterms:W3CDTF">2024-05-09T02:04:00Z</dcterms:modified>
</cp:coreProperties>
</file>