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3B5FF" w14:textId="77777777" w:rsidR="007010A8" w:rsidRPr="00225C79" w:rsidRDefault="007010A8" w:rsidP="007010A8">
      <w:pPr>
        <w:spacing w:after="0"/>
        <w:rPr>
          <w:rFonts w:cstheme="minorHAnsi"/>
        </w:rPr>
      </w:pPr>
    </w:p>
    <w:p w14:paraId="58B9CACE" w14:textId="77777777" w:rsidR="007010A8" w:rsidRPr="00225C79" w:rsidRDefault="007010A8" w:rsidP="007010A8">
      <w:pPr>
        <w:spacing w:after="0"/>
        <w:rPr>
          <w:rFonts w:cstheme="minorHAnsi"/>
        </w:rPr>
      </w:pPr>
    </w:p>
    <w:p w14:paraId="6AA63280" w14:textId="77777777" w:rsidR="007010A8" w:rsidRPr="00225C79" w:rsidRDefault="007010A8" w:rsidP="007010A8">
      <w:pPr>
        <w:spacing w:after="0"/>
        <w:rPr>
          <w:rFonts w:cstheme="minorHAnsi"/>
        </w:rPr>
      </w:pPr>
      <w:r w:rsidRPr="00225C79">
        <w:rPr>
          <w:rFonts w:cstheme="minorHAnsi"/>
        </w:rPr>
        <w:t xml:space="preserve">Supplemental Table 1b: Most Common Primary Readmission Diagnosis </w:t>
      </w:r>
    </w:p>
    <w:p w14:paraId="04EC4766" w14:textId="77777777" w:rsidR="007010A8" w:rsidRPr="00225C79" w:rsidRDefault="007010A8" w:rsidP="007010A8">
      <w:pPr>
        <w:spacing w:after="0"/>
        <w:rPr>
          <w:rFonts w:cstheme="minorHAnsi"/>
        </w:rPr>
      </w:pPr>
    </w:p>
    <w:p w14:paraId="777BC0EF" w14:textId="77777777" w:rsidR="007010A8" w:rsidRPr="00225C79" w:rsidRDefault="007010A8" w:rsidP="007010A8">
      <w:pPr>
        <w:spacing w:after="0"/>
        <w:rPr>
          <w:rFonts w:cstheme="minorHAnsi"/>
        </w:rPr>
      </w:pPr>
    </w:p>
    <w:tbl>
      <w:tblPr>
        <w:tblStyle w:val="PlainTable2"/>
        <w:tblW w:w="10230" w:type="dxa"/>
        <w:tblLook w:val="04A0" w:firstRow="1" w:lastRow="0" w:firstColumn="1" w:lastColumn="0" w:noHBand="0" w:noVBand="1"/>
      </w:tblPr>
      <w:tblGrid>
        <w:gridCol w:w="1339"/>
        <w:gridCol w:w="751"/>
        <w:gridCol w:w="813"/>
        <w:gridCol w:w="3318"/>
        <w:gridCol w:w="1562"/>
        <w:gridCol w:w="1457"/>
        <w:gridCol w:w="1097"/>
      </w:tblGrid>
      <w:tr w:rsidR="007010A8" w:rsidRPr="00225C79" w14:paraId="29139825" w14:textId="77777777" w:rsidTr="00416D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gridSpan w:val="2"/>
            <w:noWrap/>
            <w:hideMark/>
          </w:tcPr>
          <w:p w14:paraId="61A58975" w14:textId="77777777" w:rsidR="007010A8" w:rsidRPr="00225C79" w:rsidRDefault="007010A8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Procedure</w:t>
            </w:r>
          </w:p>
        </w:tc>
        <w:tc>
          <w:tcPr>
            <w:tcW w:w="813" w:type="dxa"/>
            <w:noWrap/>
            <w:hideMark/>
          </w:tcPr>
          <w:p w14:paraId="2697386E" w14:textId="77777777" w:rsidR="007010A8" w:rsidRPr="00225C79" w:rsidRDefault="007010A8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ICD10</w:t>
            </w:r>
          </w:p>
        </w:tc>
        <w:tc>
          <w:tcPr>
            <w:tcW w:w="3318" w:type="dxa"/>
            <w:noWrap/>
            <w:hideMark/>
          </w:tcPr>
          <w:p w14:paraId="125C8F28" w14:textId="77777777" w:rsidR="007010A8" w:rsidRPr="00225C79" w:rsidRDefault="007010A8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Diagnosis</w:t>
            </w:r>
          </w:p>
        </w:tc>
        <w:tc>
          <w:tcPr>
            <w:tcW w:w="1500" w:type="dxa"/>
            <w:noWrap/>
            <w:hideMark/>
          </w:tcPr>
          <w:p w14:paraId="03ECB80B" w14:textId="77777777" w:rsidR="007010A8" w:rsidRPr="00225C79" w:rsidRDefault="007010A8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Total Readmissions</w:t>
            </w:r>
          </w:p>
        </w:tc>
        <w:tc>
          <w:tcPr>
            <w:tcW w:w="1457" w:type="dxa"/>
            <w:noWrap/>
            <w:hideMark/>
          </w:tcPr>
          <w:p w14:paraId="2B5D2E8D" w14:textId="77777777" w:rsidR="007010A8" w:rsidRPr="00225C79" w:rsidRDefault="007010A8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Count (n)</w:t>
            </w:r>
          </w:p>
        </w:tc>
        <w:tc>
          <w:tcPr>
            <w:tcW w:w="1097" w:type="dxa"/>
            <w:noWrap/>
            <w:hideMark/>
          </w:tcPr>
          <w:p w14:paraId="30CFA5AD" w14:textId="77777777" w:rsidR="007010A8" w:rsidRPr="00225C79" w:rsidRDefault="007010A8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%</w:t>
            </w:r>
          </w:p>
        </w:tc>
      </w:tr>
      <w:tr w:rsidR="007010A8" w:rsidRPr="00225C79" w14:paraId="701E4B1D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 w:val="restart"/>
            <w:hideMark/>
          </w:tcPr>
          <w:p w14:paraId="6FC0830E" w14:textId="77777777" w:rsidR="007010A8" w:rsidRPr="00225C79" w:rsidRDefault="007010A8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Unmatched</w:t>
            </w:r>
          </w:p>
        </w:tc>
        <w:tc>
          <w:tcPr>
            <w:tcW w:w="724" w:type="dxa"/>
            <w:vMerge w:val="restart"/>
            <w:noWrap/>
            <w:hideMark/>
          </w:tcPr>
          <w:p w14:paraId="47709218" w14:textId="77777777" w:rsidR="007010A8" w:rsidRPr="00225C79" w:rsidRDefault="007010A8" w:rsidP="0041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ERCP</w:t>
            </w:r>
          </w:p>
        </w:tc>
        <w:tc>
          <w:tcPr>
            <w:tcW w:w="813" w:type="dxa"/>
            <w:noWrap/>
            <w:hideMark/>
          </w:tcPr>
          <w:p w14:paraId="44A16CAC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A419</w:t>
            </w:r>
          </w:p>
        </w:tc>
        <w:tc>
          <w:tcPr>
            <w:tcW w:w="3318" w:type="dxa"/>
            <w:hideMark/>
          </w:tcPr>
          <w:p w14:paraId="7FD2E709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Sepsis, unspecified organism</w:t>
            </w:r>
          </w:p>
        </w:tc>
        <w:tc>
          <w:tcPr>
            <w:tcW w:w="1500" w:type="dxa"/>
            <w:vMerge w:val="restart"/>
            <w:noWrap/>
            <w:hideMark/>
          </w:tcPr>
          <w:p w14:paraId="58F63B54" w14:textId="77777777" w:rsidR="007010A8" w:rsidRPr="00225C79" w:rsidRDefault="007010A8" w:rsidP="0041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189870</w:t>
            </w:r>
          </w:p>
        </w:tc>
        <w:tc>
          <w:tcPr>
            <w:tcW w:w="1457" w:type="dxa"/>
            <w:noWrap/>
            <w:hideMark/>
          </w:tcPr>
          <w:p w14:paraId="794EF77A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17325</w:t>
            </w:r>
          </w:p>
        </w:tc>
        <w:tc>
          <w:tcPr>
            <w:tcW w:w="1097" w:type="dxa"/>
            <w:noWrap/>
            <w:hideMark/>
          </w:tcPr>
          <w:p w14:paraId="65790E16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9.12</w:t>
            </w:r>
          </w:p>
        </w:tc>
      </w:tr>
      <w:tr w:rsidR="007010A8" w:rsidRPr="00225C79" w14:paraId="6BC7BC72" w14:textId="77777777" w:rsidTr="00416D91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553491AB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5CC529F5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12E777DE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C250</w:t>
            </w:r>
          </w:p>
        </w:tc>
        <w:tc>
          <w:tcPr>
            <w:tcW w:w="3318" w:type="dxa"/>
            <w:noWrap/>
            <w:hideMark/>
          </w:tcPr>
          <w:p w14:paraId="54EE4DA6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Malignant neoplasm of head of pancreas</w:t>
            </w:r>
          </w:p>
        </w:tc>
        <w:tc>
          <w:tcPr>
            <w:tcW w:w="1500" w:type="dxa"/>
            <w:vMerge/>
            <w:hideMark/>
          </w:tcPr>
          <w:p w14:paraId="5525B684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22D7BE4C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5781</w:t>
            </w:r>
          </w:p>
        </w:tc>
        <w:tc>
          <w:tcPr>
            <w:tcW w:w="1097" w:type="dxa"/>
            <w:noWrap/>
            <w:hideMark/>
          </w:tcPr>
          <w:p w14:paraId="49AC2301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3.04</w:t>
            </w:r>
          </w:p>
        </w:tc>
      </w:tr>
      <w:tr w:rsidR="007010A8" w:rsidRPr="00225C79" w14:paraId="5FB3B1F9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68954E82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42F1BD0C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4EEE5DCF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K8590</w:t>
            </w:r>
          </w:p>
        </w:tc>
        <w:tc>
          <w:tcPr>
            <w:tcW w:w="3318" w:type="dxa"/>
            <w:noWrap/>
            <w:hideMark/>
          </w:tcPr>
          <w:p w14:paraId="2991AFFB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Acute pancreatitis</w:t>
            </w:r>
          </w:p>
        </w:tc>
        <w:tc>
          <w:tcPr>
            <w:tcW w:w="1500" w:type="dxa"/>
            <w:vMerge/>
            <w:hideMark/>
          </w:tcPr>
          <w:p w14:paraId="55190B98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3CDEB723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5502</w:t>
            </w:r>
          </w:p>
        </w:tc>
        <w:tc>
          <w:tcPr>
            <w:tcW w:w="1097" w:type="dxa"/>
            <w:noWrap/>
            <w:hideMark/>
          </w:tcPr>
          <w:p w14:paraId="4724894A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2.90</w:t>
            </w:r>
          </w:p>
        </w:tc>
      </w:tr>
      <w:tr w:rsidR="007010A8" w:rsidRPr="00225C79" w14:paraId="119043E2" w14:textId="77777777" w:rsidTr="00416D91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0BBF9259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 w:val="restart"/>
            <w:noWrap/>
            <w:hideMark/>
          </w:tcPr>
          <w:p w14:paraId="4F5E2198" w14:textId="77777777" w:rsidR="007010A8" w:rsidRPr="00225C79" w:rsidRDefault="007010A8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PTBD</w:t>
            </w:r>
          </w:p>
        </w:tc>
        <w:tc>
          <w:tcPr>
            <w:tcW w:w="813" w:type="dxa"/>
            <w:noWrap/>
            <w:hideMark/>
          </w:tcPr>
          <w:p w14:paraId="693BA613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A419</w:t>
            </w:r>
          </w:p>
        </w:tc>
        <w:tc>
          <w:tcPr>
            <w:tcW w:w="3318" w:type="dxa"/>
            <w:hideMark/>
          </w:tcPr>
          <w:p w14:paraId="305F0949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Sepsis, unspecified organism</w:t>
            </w:r>
          </w:p>
        </w:tc>
        <w:tc>
          <w:tcPr>
            <w:tcW w:w="1500" w:type="dxa"/>
            <w:vMerge w:val="restart"/>
            <w:noWrap/>
            <w:hideMark/>
          </w:tcPr>
          <w:p w14:paraId="48F3FBF4" w14:textId="77777777" w:rsidR="007010A8" w:rsidRPr="00225C79" w:rsidRDefault="007010A8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15146</w:t>
            </w:r>
          </w:p>
        </w:tc>
        <w:tc>
          <w:tcPr>
            <w:tcW w:w="1457" w:type="dxa"/>
            <w:noWrap/>
            <w:hideMark/>
          </w:tcPr>
          <w:p w14:paraId="53158F97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1766</w:t>
            </w:r>
          </w:p>
        </w:tc>
        <w:tc>
          <w:tcPr>
            <w:tcW w:w="1097" w:type="dxa"/>
            <w:noWrap/>
            <w:hideMark/>
          </w:tcPr>
          <w:p w14:paraId="7D32666C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11.66</w:t>
            </w:r>
          </w:p>
        </w:tc>
      </w:tr>
      <w:tr w:rsidR="007010A8" w:rsidRPr="00225C79" w14:paraId="13CCC767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6688F84F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2FAAEC48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4B374A1E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N179</w:t>
            </w:r>
          </w:p>
        </w:tc>
        <w:tc>
          <w:tcPr>
            <w:tcW w:w="3318" w:type="dxa"/>
            <w:noWrap/>
            <w:hideMark/>
          </w:tcPr>
          <w:p w14:paraId="23233113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Acute renal failure, unspecified</w:t>
            </w:r>
          </w:p>
        </w:tc>
        <w:tc>
          <w:tcPr>
            <w:tcW w:w="1500" w:type="dxa"/>
            <w:vMerge/>
            <w:hideMark/>
          </w:tcPr>
          <w:p w14:paraId="181E6705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6162D85F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568</w:t>
            </w:r>
          </w:p>
        </w:tc>
        <w:tc>
          <w:tcPr>
            <w:tcW w:w="1097" w:type="dxa"/>
            <w:noWrap/>
            <w:hideMark/>
          </w:tcPr>
          <w:p w14:paraId="28139F23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3.75</w:t>
            </w:r>
          </w:p>
        </w:tc>
      </w:tr>
      <w:tr w:rsidR="007010A8" w:rsidRPr="00225C79" w14:paraId="2E79D198" w14:textId="77777777" w:rsidTr="00416D91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320A6B0C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54B980C7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6B8E2ED4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K831</w:t>
            </w:r>
          </w:p>
        </w:tc>
        <w:tc>
          <w:tcPr>
            <w:tcW w:w="3318" w:type="dxa"/>
            <w:hideMark/>
          </w:tcPr>
          <w:p w14:paraId="48A7615E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Obstruction of Bile duct</w:t>
            </w:r>
          </w:p>
        </w:tc>
        <w:tc>
          <w:tcPr>
            <w:tcW w:w="1500" w:type="dxa"/>
            <w:vMerge/>
            <w:hideMark/>
          </w:tcPr>
          <w:p w14:paraId="584F31C8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7135AF4D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534</w:t>
            </w:r>
          </w:p>
        </w:tc>
        <w:tc>
          <w:tcPr>
            <w:tcW w:w="1097" w:type="dxa"/>
            <w:noWrap/>
            <w:hideMark/>
          </w:tcPr>
          <w:p w14:paraId="33932186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3.53</w:t>
            </w:r>
          </w:p>
        </w:tc>
      </w:tr>
      <w:tr w:rsidR="007010A8" w:rsidRPr="00225C79" w14:paraId="162164E5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 w:val="restart"/>
            <w:hideMark/>
          </w:tcPr>
          <w:p w14:paraId="126A8BBD" w14:textId="77777777" w:rsidR="007010A8" w:rsidRPr="00225C79" w:rsidRDefault="007010A8" w:rsidP="00416D91">
            <w:pPr>
              <w:jc w:val="center"/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  <w:t>Propensity Matched</w:t>
            </w:r>
          </w:p>
        </w:tc>
        <w:tc>
          <w:tcPr>
            <w:tcW w:w="724" w:type="dxa"/>
            <w:vMerge w:val="restart"/>
            <w:noWrap/>
            <w:hideMark/>
          </w:tcPr>
          <w:p w14:paraId="1C7F8B22" w14:textId="77777777" w:rsidR="007010A8" w:rsidRPr="00225C79" w:rsidRDefault="007010A8" w:rsidP="0041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ERCP</w:t>
            </w:r>
          </w:p>
        </w:tc>
        <w:tc>
          <w:tcPr>
            <w:tcW w:w="813" w:type="dxa"/>
            <w:noWrap/>
            <w:hideMark/>
          </w:tcPr>
          <w:p w14:paraId="6409570A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A419</w:t>
            </w:r>
          </w:p>
        </w:tc>
        <w:tc>
          <w:tcPr>
            <w:tcW w:w="3318" w:type="dxa"/>
            <w:hideMark/>
          </w:tcPr>
          <w:p w14:paraId="555D039B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Sepsis, unspecified organism</w:t>
            </w:r>
          </w:p>
        </w:tc>
        <w:tc>
          <w:tcPr>
            <w:tcW w:w="1500" w:type="dxa"/>
            <w:vMerge w:val="restart"/>
            <w:noWrap/>
            <w:hideMark/>
          </w:tcPr>
          <w:p w14:paraId="6C603D81" w14:textId="77777777" w:rsidR="007010A8" w:rsidRPr="00225C79" w:rsidRDefault="007010A8" w:rsidP="00416D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13132</w:t>
            </w:r>
          </w:p>
        </w:tc>
        <w:tc>
          <w:tcPr>
            <w:tcW w:w="1457" w:type="dxa"/>
            <w:noWrap/>
            <w:hideMark/>
          </w:tcPr>
          <w:p w14:paraId="432462CB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1315</w:t>
            </w:r>
          </w:p>
        </w:tc>
        <w:tc>
          <w:tcPr>
            <w:tcW w:w="1097" w:type="dxa"/>
            <w:noWrap/>
            <w:hideMark/>
          </w:tcPr>
          <w:p w14:paraId="65EED2FF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10.01</w:t>
            </w:r>
          </w:p>
        </w:tc>
      </w:tr>
      <w:tr w:rsidR="007010A8" w:rsidRPr="00225C79" w14:paraId="7236611F" w14:textId="77777777" w:rsidTr="00416D91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1A285A05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19122778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6880DC2A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C250</w:t>
            </w:r>
          </w:p>
        </w:tc>
        <w:tc>
          <w:tcPr>
            <w:tcW w:w="3318" w:type="dxa"/>
            <w:noWrap/>
            <w:hideMark/>
          </w:tcPr>
          <w:p w14:paraId="328B3297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Malignant neoplasm of head of pancreas</w:t>
            </w:r>
          </w:p>
        </w:tc>
        <w:tc>
          <w:tcPr>
            <w:tcW w:w="1500" w:type="dxa"/>
            <w:vMerge/>
            <w:hideMark/>
          </w:tcPr>
          <w:p w14:paraId="2120A3F3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7C3E53A0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789</w:t>
            </w:r>
          </w:p>
        </w:tc>
        <w:tc>
          <w:tcPr>
            <w:tcW w:w="1097" w:type="dxa"/>
            <w:noWrap/>
            <w:hideMark/>
          </w:tcPr>
          <w:p w14:paraId="7E1B23B9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6.01</w:t>
            </w:r>
          </w:p>
        </w:tc>
      </w:tr>
      <w:tr w:rsidR="007010A8" w:rsidRPr="00225C79" w14:paraId="5C0AACFB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2B38D846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3ECDD291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7913D60B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C259</w:t>
            </w:r>
          </w:p>
        </w:tc>
        <w:tc>
          <w:tcPr>
            <w:tcW w:w="3318" w:type="dxa"/>
            <w:noWrap/>
            <w:hideMark/>
          </w:tcPr>
          <w:p w14:paraId="09076E3E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Malignant neoplasm of pancreas, unspecified</w:t>
            </w:r>
          </w:p>
        </w:tc>
        <w:tc>
          <w:tcPr>
            <w:tcW w:w="1500" w:type="dxa"/>
            <w:vMerge/>
            <w:hideMark/>
          </w:tcPr>
          <w:p w14:paraId="7D1CF8F1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5B872D23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440</w:t>
            </w:r>
          </w:p>
        </w:tc>
        <w:tc>
          <w:tcPr>
            <w:tcW w:w="1097" w:type="dxa"/>
            <w:noWrap/>
            <w:hideMark/>
          </w:tcPr>
          <w:p w14:paraId="6BDB6DA8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3.35</w:t>
            </w:r>
          </w:p>
        </w:tc>
      </w:tr>
      <w:tr w:rsidR="007010A8" w:rsidRPr="00225C79" w14:paraId="2165BF82" w14:textId="77777777" w:rsidTr="00416D91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209B0934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 w:val="restart"/>
            <w:noWrap/>
            <w:hideMark/>
          </w:tcPr>
          <w:p w14:paraId="76BCD891" w14:textId="77777777" w:rsidR="007010A8" w:rsidRPr="00225C79" w:rsidRDefault="007010A8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PTBD</w:t>
            </w:r>
          </w:p>
        </w:tc>
        <w:tc>
          <w:tcPr>
            <w:tcW w:w="813" w:type="dxa"/>
            <w:noWrap/>
            <w:hideMark/>
          </w:tcPr>
          <w:p w14:paraId="45CD3A39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A419</w:t>
            </w:r>
          </w:p>
        </w:tc>
        <w:tc>
          <w:tcPr>
            <w:tcW w:w="3318" w:type="dxa"/>
            <w:hideMark/>
          </w:tcPr>
          <w:p w14:paraId="6D3F66CF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Sepsis, unspecified organism</w:t>
            </w:r>
          </w:p>
        </w:tc>
        <w:tc>
          <w:tcPr>
            <w:tcW w:w="1500" w:type="dxa"/>
            <w:vMerge w:val="restart"/>
            <w:noWrap/>
            <w:hideMark/>
          </w:tcPr>
          <w:p w14:paraId="345805B1" w14:textId="77777777" w:rsidR="007010A8" w:rsidRPr="00225C79" w:rsidRDefault="007010A8" w:rsidP="00416D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14918</w:t>
            </w:r>
          </w:p>
        </w:tc>
        <w:tc>
          <w:tcPr>
            <w:tcW w:w="1457" w:type="dxa"/>
            <w:noWrap/>
            <w:hideMark/>
          </w:tcPr>
          <w:p w14:paraId="2FDF1FC2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1745</w:t>
            </w:r>
          </w:p>
        </w:tc>
        <w:tc>
          <w:tcPr>
            <w:tcW w:w="1097" w:type="dxa"/>
            <w:noWrap/>
            <w:hideMark/>
          </w:tcPr>
          <w:p w14:paraId="1DD221C2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11.70</w:t>
            </w:r>
          </w:p>
        </w:tc>
      </w:tr>
      <w:tr w:rsidR="007010A8" w:rsidRPr="00225C79" w14:paraId="3DADD50C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5770A243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170DBB7C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04DE410B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N179</w:t>
            </w:r>
          </w:p>
        </w:tc>
        <w:tc>
          <w:tcPr>
            <w:tcW w:w="3318" w:type="dxa"/>
            <w:noWrap/>
            <w:hideMark/>
          </w:tcPr>
          <w:p w14:paraId="5D71F0ED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Acute renal failure, unspecified</w:t>
            </w:r>
          </w:p>
        </w:tc>
        <w:tc>
          <w:tcPr>
            <w:tcW w:w="1500" w:type="dxa"/>
            <w:vMerge/>
            <w:hideMark/>
          </w:tcPr>
          <w:p w14:paraId="77349B32" w14:textId="77777777" w:rsidR="007010A8" w:rsidRPr="00225C79" w:rsidRDefault="007010A8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3832CAF8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560</w:t>
            </w:r>
          </w:p>
        </w:tc>
        <w:tc>
          <w:tcPr>
            <w:tcW w:w="1097" w:type="dxa"/>
            <w:noWrap/>
            <w:hideMark/>
          </w:tcPr>
          <w:p w14:paraId="0FA16509" w14:textId="77777777" w:rsidR="007010A8" w:rsidRPr="00225C79" w:rsidRDefault="007010A8" w:rsidP="00416D9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3.75</w:t>
            </w:r>
          </w:p>
        </w:tc>
      </w:tr>
      <w:tr w:rsidR="007010A8" w:rsidRPr="00225C79" w14:paraId="6FF3B66E" w14:textId="77777777" w:rsidTr="00416D91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  <w:vMerge/>
            <w:hideMark/>
          </w:tcPr>
          <w:p w14:paraId="50D311D6" w14:textId="77777777" w:rsidR="007010A8" w:rsidRPr="00225C79" w:rsidRDefault="007010A8" w:rsidP="00416D91">
            <w:pPr>
              <w:rPr>
                <w:rFonts w:eastAsia="Times New Roman" w:cstheme="minorHAnsi"/>
                <w:b w:val="0"/>
                <w:bCs w:val="0"/>
                <w:kern w:val="0"/>
                <w14:ligatures w14:val="none"/>
              </w:rPr>
            </w:pPr>
          </w:p>
        </w:tc>
        <w:tc>
          <w:tcPr>
            <w:tcW w:w="724" w:type="dxa"/>
            <w:vMerge/>
            <w:hideMark/>
          </w:tcPr>
          <w:p w14:paraId="4C602ED6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813" w:type="dxa"/>
            <w:noWrap/>
            <w:hideMark/>
          </w:tcPr>
          <w:p w14:paraId="20F19765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K831</w:t>
            </w:r>
          </w:p>
        </w:tc>
        <w:tc>
          <w:tcPr>
            <w:tcW w:w="3318" w:type="dxa"/>
            <w:hideMark/>
          </w:tcPr>
          <w:p w14:paraId="6F49B463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Obstruction of Bile duct</w:t>
            </w:r>
          </w:p>
        </w:tc>
        <w:tc>
          <w:tcPr>
            <w:tcW w:w="1500" w:type="dxa"/>
            <w:vMerge/>
            <w:hideMark/>
          </w:tcPr>
          <w:p w14:paraId="799A2ABB" w14:textId="77777777" w:rsidR="007010A8" w:rsidRPr="00225C79" w:rsidRDefault="007010A8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</w:p>
        </w:tc>
        <w:tc>
          <w:tcPr>
            <w:tcW w:w="1457" w:type="dxa"/>
            <w:noWrap/>
            <w:hideMark/>
          </w:tcPr>
          <w:p w14:paraId="2A663003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528</w:t>
            </w:r>
          </w:p>
        </w:tc>
        <w:tc>
          <w:tcPr>
            <w:tcW w:w="1097" w:type="dxa"/>
            <w:noWrap/>
            <w:hideMark/>
          </w:tcPr>
          <w:p w14:paraId="2D4CA21B" w14:textId="77777777" w:rsidR="007010A8" w:rsidRPr="00225C79" w:rsidRDefault="007010A8" w:rsidP="00416D9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kern w:val="0"/>
                <w14:ligatures w14:val="none"/>
              </w:rPr>
              <w:t>3.54</w:t>
            </w:r>
          </w:p>
        </w:tc>
      </w:tr>
    </w:tbl>
    <w:p w14:paraId="73AA84E1" w14:textId="77777777" w:rsidR="007010A8" w:rsidRPr="00225C79" w:rsidRDefault="007010A8" w:rsidP="007010A8">
      <w:pPr>
        <w:spacing w:after="0"/>
        <w:rPr>
          <w:rFonts w:cstheme="minorHAnsi"/>
        </w:rPr>
      </w:pPr>
    </w:p>
    <w:p w14:paraId="6FB8B3BB" w14:textId="77777777" w:rsidR="007010A8" w:rsidRPr="00225C79" w:rsidRDefault="007010A8" w:rsidP="007010A8">
      <w:pPr>
        <w:spacing w:after="0"/>
        <w:rPr>
          <w:rFonts w:cstheme="minorHAnsi"/>
        </w:rPr>
      </w:pPr>
    </w:p>
    <w:p w14:paraId="273429CB" w14:textId="77777777" w:rsidR="009B7CD1" w:rsidRDefault="009B7CD1"/>
    <w:sectPr w:rsidR="009B7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A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A8"/>
    <w:rsid w:val="007010A8"/>
    <w:rsid w:val="009B7CD1"/>
    <w:rsid w:val="00BA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2F4DC"/>
  <w15:chartTrackingRefBased/>
  <w15:docId w15:val="{0FA27FD7-5958-417B-A490-D8999309A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0A8"/>
  </w:style>
  <w:style w:type="paragraph" w:styleId="Heading1">
    <w:name w:val="heading 1"/>
    <w:basedOn w:val="Normal"/>
    <w:next w:val="Normal"/>
    <w:link w:val="Heading1Char"/>
    <w:uiPriority w:val="9"/>
    <w:qFormat/>
    <w:rsid w:val="007010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0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0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0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0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0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0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0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0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0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0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0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0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0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0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0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0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0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0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0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0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0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0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0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0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0A8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7010A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W</dc:creator>
  <cp:keywords/>
  <dc:description/>
  <cp:lastModifiedBy>D W</cp:lastModifiedBy>
  <cp:revision>1</cp:revision>
  <dcterms:created xsi:type="dcterms:W3CDTF">2024-04-07T22:41:00Z</dcterms:created>
  <dcterms:modified xsi:type="dcterms:W3CDTF">2024-04-07T22:41:00Z</dcterms:modified>
</cp:coreProperties>
</file>