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9275D6" w14:textId="77777777" w:rsidR="006F089A" w:rsidRDefault="006F089A" w:rsidP="006F089A">
      <w:pPr>
        <w:spacing w:line="240" w:lineRule="auto"/>
        <w:jc w:val="both"/>
      </w:pPr>
      <w:r>
        <w:t>Table 1: Data availability</w:t>
      </w:r>
    </w:p>
    <w:tbl>
      <w:tblPr>
        <w:tblStyle w:val="GridTable4-Accent1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F089A" w14:paraId="259EC139" w14:textId="77777777" w:rsidTr="008E54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</w:tcPr>
          <w:p w14:paraId="50BF4EE9" w14:textId="77777777" w:rsidR="006F089A" w:rsidRPr="00F3497B" w:rsidRDefault="006F089A" w:rsidP="00624CF5">
            <w:pPr>
              <w:pStyle w:val="ListParagraph"/>
              <w:ind w:left="0"/>
              <w:jc w:val="center"/>
              <w:rPr>
                <w:b w:val="0"/>
                <w:bCs w:val="0"/>
              </w:rPr>
            </w:pPr>
            <w:r w:rsidRPr="00F3497B">
              <w:t>Data Type</w:t>
            </w:r>
          </w:p>
        </w:tc>
        <w:tc>
          <w:tcPr>
            <w:tcW w:w="2254" w:type="dxa"/>
          </w:tcPr>
          <w:p w14:paraId="56431503" w14:textId="77777777" w:rsidR="006F089A" w:rsidRPr="00F3497B" w:rsidRDefault="006F089A" w:rsidP="00624CF5">
            <w:pPr>
              <w:pStyle w:val="ListParagraph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F3497B">
              <w:t>Description</w:t>
            </w:r>
          </w:p>
        </w:tc>
        <w:tc>
          <w:tcPr>
            <w:tcW w:w="2254" w:type="dxa"/>
          </w:tcPr>
          <w:p w14:paraId="668A0228" w14:textId="77777777" w:rsidR="006F089A" w:rsidRPr="00F3497B" w:rsidRDefault="006F089A" w:rsidP="00624CF5">
            <w:pPr>
              <w:pStyle w:val="ListParagraph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F3497B">
              <w:t>Resolution (temporal</w:t>
            </w:r>
            <w:r>
              <w:t>/</w:t>
            </w:r>
            <w:r w:rsidRPr="00F3497B">
              <w:t>spatial)</w:t>
            </w:r>
          </w:p>
        </w:tc>
        <w:tc>
          <w:tcPr>
            <w:tcW w:w="2254" w:type="dxa"/>
          </w:tcPr>
          <w:p w14:paraId="5781B237" w14:textId="77777777" w:rsidR="006F089A" w:rsidRPr="00F3497B" w:rsidRDefault="006F089A" w:rsidP="00624CF5">
            <w:pPr>
              <w:pStyle w:val="ListParagraph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F3497B">
              <w:t>Source</w:t>
            </w:r>
          </w:p>
        </w:tc>
      </w:tr>
      <w:tr w:rsidR="006F089A" w14:paraId="1335852C" w14:textId="77777777" w:rsidTr="008E54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</w:tcPr>
          <w:p w14:paraId="566767FF" w14:textId="77777777" w:rsidR="006F089A" w:rsidRDefault="006F089A" w:rsidP="00624CF5">
            <w:pPr>
              <w:pStyle w:val="ListParagraph"/>
              <w:ind w:left="0"/>
              <w:jc w:val="center"/>
            </w:pPr>
            <w:r>
              <w:t>SRTM (</w:t>
            </w:r>
            <w:r w:rsidRPr="00221A37">
              <w:t>Shuttle Radar Topographic Mission</w:t>
            </w:r>
            <w:r>
              <w:t>)</w:t>
            </w:r>
          </w:p>
        </w:tc>
        <w:tc>
          <w:tcPr>
            <w:tcW w:w="2254" w:type="dxa"/>
          </w:tcPr>
          <w:p w14:paraId="580D75A1" w14:textId="77777777" w:rsidR="006F089A" w:rsidRDefault="006F089A" w:rsidP="00624CF5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Delineation of Watershed, Elevation and slope</w:t>
            </w:r>
          </w:p>
        </w:tc>
        <w:tc>
          <w:tcPr>
            <w:tcW w:w="2254" w:type="dxa"/>
          </w:tcPr>
          <w:p w14:paraId="17669315" w14:textId="13B7E90F" w:rsidR="006F089A" w:rsidRDefault="006F089A" w:rsidP="00624CF5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30m</w:t>
            </w:r>
          </w:p>
        </w:tc>
        <w:tc>
          <w:tcPr>
            <w:tcW w:w="2254" w:type="dxa"/>
          </w:tcPr>
          <w:p w14:paraId="55254E31" w14:textId="77777777" w:rsidR="006F089A" w:rsidRDefault="006F089A" w:rsidP="00624C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United States Geological Survey (USGS) website </w:t>
            </w:r>
            <w:hyperlink r:id="rId4" w:history="1">
              <w:r w:rsidRPr="00A6626B">
                <w:rPr>
                  <w:rStyle w:val="Hyperlink"/>
                </w:rPr>
                <w:t>https://earthexplorer</w:t>
              </w:r>
            </w:hyperlink>
            <w:r>
              <w:t>. Usgs.gov/</w:t>
            </w:r>
          </w:p>
        </w:tc>
      </w:tr>
      <w:tr w:rsidR="006F089A" w14:paraId="75D057EB" w14:textId="77777777" w:rsidTr="008E54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</w:tcPr>
          <w:p w14:paraId="07429486" w14:textId="77777777" w:rsidR="006F089A" w:rsidRDefault="006F089A" w:rsidP="00624CF5">
            <w:pPr>
              <w:pStyle w:val="ListParagraph"/>
              <w:ind w:left="0"/>
              <w:jc w:val="center"/>
            </w:pPr>
            <w:r>
              <w:t>LULC maps</w:t>
            </w:r>
          </w:p>
        </w:tc>
        <w:tc>
          <w:tcPr>
            <w:tcW w:w="2254" w:type="dxa"/>
          </w:tcPr>
          <w:p w14:paraId="20487A40" w14:textId="77777777" w:rsidR="006F089A" w:rsidRDefault="006F089A" w:rsidP="00624CF5">
            <w:pPr>
              <w:pStyle w:val="ListParagraph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21A37">
              <w:t xml:space="preserve">Description of land use land cover </w:t>
            </w:r>
            <w:r>
              <w:t>of the area</w:t>
            </w:r>
            <w:r w:rsidRPr="00221A37">
              <w:t xml:space="preserve"> such as </w:t>
            </w:r>
            <w:r>
              <w:t>builtup</w:t>
            </w:r>
            <w:r w:rsidRPr="00221A37">
              <w:t xml:space="preserve">, </w:t>
            </w:r>
            <w:r>
              <w:t>barren land</w:t>
            </w:r>
            <w:r w:rsidRPr="00221A37">
              <w:t xml:space="preserve">, </w:t>
            </w:r>
            <w:r>
              <w:t>crop</w:t>
            </w:r>
            <w:r w:rsidRPr="00221A37">
              <w:t>land, forest</w:t>
            </w:r>
            <w:r>
              <w:t>, water bodies etc.</w:t>
            </w:r>
          </w:p>
        </w:tc>
        <w:tc>
          <w:tcPr>
            <w:tcW w:w="2254" w:type="dxa"/>
          </w:tcPr>
          <w:p w14:paraId="1786AB1D" w14:textId="77777777" w:rsidR="006F089A" w:rsidRDefault="006F089A" w:rsidP="00624CF5">
            <w:pPr>
              <w:pStyle w:val="ListParagraph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 m to 30m</w:t>
            </w:r>
          </w:p>
        </w:tc>
        <w:tc>
          <w:tcPr>
            <w:tcW w:w="2254" w:type="dxa"/>
          </w:tcPr>
          <w:p w14:paraId="245F446A" w14:textId="77777777" w:rsidR="006F089A" w:rsidRDefault="006F089A" w:rsidP="00624CF5">
            <w:pPr>
              <w:pStyle w:val="ListParagraph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Copernicus, Landsat, Google Earth Engine</w:t>
            </w:r>
          </w:p>
        </w:tc>
      </w:tr>
      <w:tr w:rsidR="006F089A" w14:paraId="451A1FE6" w14:textId="77777777" w:rsidTr="008E54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</w:tcPr>
          <w:p w14:paraId="54C9C22A" w14:textId="77777777" w:rsidR="006F089A" w:rsidRDefault="006F089A" w:rsidP="00624CF5">
            <w:pPr>
              <w:pStyle w:val="ListParagraph"/>
              <w:ind w:left="0"/>
              <w:jc w:val="center"/>
            </w:pPr>
            <w:r>
              <w:t>Soil Data</w:t>
            </w:r>
          </w:p>
        </w:tc>
        <w:tc>
          <w:tcPr>
            <w:tcW w:w="2254" w:type="dxa"/>
          </w:tcPr>
          <w:p w14:paraId="5B2A9F65" w14:textId="11749348" w:rsidR="006F089A" w:rsidRDefault="006F089A" w:rsidP="00624CF5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Hydrologic Soil group classification</w:t>
            </w:r>
          </w:p>
        </w:tc>
        <w:tc>
          <w:tcPr>
            <w:tcW w:w="2254" w:type="dxa"/>
          </w:tcPr>
          <w:p w14:paraId="0D31D33D" w14:textId="4042F8CA" w:rsidR="006F089A" w:rsidRDefault="006F089A" w:rsidP="00624CF5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250 m</w:t>
            </w:r>
          </w:p>
        </w:tc>
        <w:tc>
          <w:tcPr>
            <w:tcW w:w="2254" w:type="dxa"/>
          </w:tcPr>
          <w:p w14:paraId="4B819411" w14:textId="77777777" w:rsidR="006F089A" w:rsidRDefault="006F089A" w:rsidP="00624CF5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5762D">
              <w:t>Oak Ridge National Laboratory (ORNL) Distributed Active Archive Center (DAAC)</w:t>
            </w:r>
          </w:p>
        </w:tc>
      </w:tr>
      <w:tr w:rsidR="006F089A" w14:paraId="723A8256" w14:textId="77777777" w:rsidTr="008E54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</w:tcPr>
          <w:p w14:paraId="16469E96" w14:textId="77777777" w:rsidR="006F089A" w:rsidRDefault="006F089A" w:rsidP="00624CF5">
            <w:pPr>
              <w:pStyle w:val="ListParagraph"/>
              <w:ind w:left="0"/>
              <w:jc w:val="center"/>
            </w:pPr>
            <w:r>
              <w:t>Rainfall</w:t>
            </w:r>
          </w:p>
        </w:tc>
        <w:tc>
          <w:tcPr>
            <w:tcW w:w="2254" w:type="dxa"/>
          </w:tcPr>
          <w:p w14:paraId="2E3EA6C7" w14:textId="77777777" w:rsidR="006F089A" w:rsidRDefault="006F089A" w:rsidP="00624CF5">
            <w:pPr>
              <w:pStyle w:val="ListParagraph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Gridded rainfall data</w:t>
            </w:r>
          </w:p>
        </w:tc>
        <w:tc>
          <w:tcPr>
            <w:tcW w:w="2254" w:type="dxa"/>
          </w:tcPr>
          <w:p w14:paraId="3490E24E" w14:textId="77777777" w:rsidR="006F089A" w:rsidRDefault="006F089A" w:rsidP="00624CF5">
            <w:pPr>
              <w:pStyle w:val="ListParagraph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21A37">
              <w:t>Daily (0.25</w:t>
            </w:r>
            <w:r>
              <w:rPr>
                <w:rFonts w:ascii="Arial" w:hAnsi="Arial" w:cs="Arial"/>
                <w:color w:val="4D5156"/>
                <w:sz w:val="21"/>
                <w:szCs w:val="21"/>
                <w:shd w:val="clear" w:color="auto" w:fill="FFFFFF"/>
              </w:rPr>
              <w:t>°</w:t>
            </w:r>
            <w:r w:rsidRPr="00221A37">
              <w:t xml:space="preserve"> × 0.25</w:t>
            </w:r>
            <w:r>
              <w:rPr>
                <w:rFonts w:ascii="Arial" w:hAnsi="Arial" w:cs="Arial"/>
                <w:color w:val="4D5156"/>
                <w:sz w:val="21"/>
                <w:szCs w:val="21"/>
                <w:shd w:val="clear" w:color="auto" w:fill="FFFFFF"/>
              </w:rPr>
              <w:t>°</w:t>
            </w:r>
            <w:r w:rsidRPr="00221A37">
              <w:t>)</w:t>
            </w:r>
          </w:p>
        </w:tc>
        <w:tc>
          <w:tcPr>
            <w:tcW w:w="2254" w:type="dxa"/>
          </w:tcPr>
          <w:p w14:paraId="3546A526" w14:textId="77777777" w:rsidR="006F089A" w:rsidRPr="00221A37" w:rsidRDefault="006F089A" w:rsidP="00624CF5">
            <w:pPr>
              <w:pStyle w:val="ListParagraph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26AF4">
              <w:t>India Meteorological Department (IMD), Pune, India</w:t>
            </w:r>
          </w:p>
        </w:tc>
      </w:tr>
      <w:tr w:rsidR="006F089A" w14:paraId="3325030E" w14:textId="77777777" w:rsidTr="008E54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</w:tcPr>
          <w:p w14:paraId="49A70DC9" w14:textId="77777777" w:rsidR="006F089A" w:rsidRDefault="006F089A" w:rsidP="00624CF5">
            <w:pPr>
              <w:pStyle w:val="ListParagraph"/>
              <w:ind w:left="0"/>
              <w:jc w:val="center"/>
            </w:pPr>
            <w:r>
              <w:t>Temperature</w:t>
            </w:r>
          </w:p>
        </w:tc>
        <w:tc>
          <w:tcPr>
            <w:tcW w:w="2254" w:type="dxa"/>
          </w:tcPr>
          <w:p w14:paraId="28C8AB44" w14:textId="77777777" w:rsidR="006F089A" w:rsidRDefault="006F089A" w:rsidP="00624CF5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Gridded temperature Data</w:t>
            </w:r>
          </w:p>
        </w:tc>
        <w:tc>
          <w:tcPr>
            <w:tcW w:w="2254" w:type="dxa"/>
          </w:tcPr>
          <w:p w14:paraId="355F21FA" w14:textId="77777777" w:rsidR="006F089A" w:rsidRPr="00221A37" w:rsidRDefault="006F089A" w:rsidP="00624CF5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Daily </w:t>
            </w:r>
            <w:r w:rsidRPr="00221A37">
              <w:t>(</w:t>
            </w:r>
            <w:r>
              <w:t>1</w:t>
            </w:r>
            <w:r>
              <w:rPr>
                <w:rFonts w:ascii="Arial" w:hAnsi="Arial" w:cs="Arial"/>
                <w:color w:val="4D5156"/>
                <w:sz w:val="21"/>
                <w:szCs w:val="21"/>
                <w:shd w:val="clear" w:color="auto" w:fill="FFFFFF"/>
              </w:rPr>
              <w:t>°</w:t>
            </w:r>
            <w:r w:rsidRPr="00221A37">
              <w:t xml:space="preserve"> × </w:t>
            </w:r>
            <w:r>
              <w:t>1</w:t>
            </w:r>
            <w:r>
              <w:rPr>
                <w:rFonts w:ascii="Arial" w:hAnsi="Arial" w:cs="Arial"/>
                <w:color w:val="4D5156"/>
                <w:sz w:val="21"/>
                <w:szCs w:val="21"/>
                <w:shd w:val="clear" w:color="auto" w:fill="FFFFFF"/>
              </w:rPr>
              <w:t>°</w:t>
            </w:r>
            <w:r w:rsidRPr="00221A37">
              <w:t>)</w:t>
            </w:r>
          </w:p>
        </w:tc>
        <w:tc>
          <w:tcPr>
            <w:tcW w:w="2254" w:type="dxa"/>
          </w:tcPr>
          <w:p w14:paraId="1DA7383B" w14:textId="77777777" w:rsidR="006F089A" w:rsidRPr="00F26AF4" w:rsidRDefault="006F089A" w:rsidP="00624CF5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26AF4">
              <w:t>India Meteorological Department (IMD), Pune, India</w:t>
            </w:r>
          </w:p>
        </w:tc>
      </w:tr>
      <w:tr w:rsidR="006F089A" w14:paraId="03E14194" w14:textId="77777777" w:rsidTr="008E54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</w:tcPr>
          <w:p w14:paraId="2DF2FED6" w14:textId="77777777" w:rsidR="006F089A" w:rsidRDefault="006F089A" w:rsidP="00624CF5">
            <w:pPr>
              <w:pStyle w:val="ListParagraph"/>
              <w:ind w:left="0"/>
              <w:jc w:val="center"/>
            </w:pPr>
            <w:r>
              <w:t>Extra Terrestrial Radiation, PET</w:t>
            </w:r>
          </w:p>
        </w:tc>
        <w:tc>
          <w:tcPr>
            <w:tcW w:w="2254" w:type="dxa"/>
          </w:tcPr>
          <w:p w14:paraId="5E272DE9" w14:textId="77777777" w:rsidR="006F089A" w:rsidRDefault="006F089A" w:rsidP="00624CF5">
            <w:pPr>
              <w:pStyle w:val="ListParagraph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Gridded data for calculation of AI</w:t>
            </w:r>
          </w:p>
        </w:tc>
        <w:tc>
          <w:tcPr>
            <w:tcW w:w="2254" w:type="dxa"/>
          </w:tcPr>
          <w:p w14:paraId="20191924" w14:textId="77777777" w:rsidR="006F089A" w:rsidRDefault="006F089A" w:rsidP="00624CF5">
            <w:pPr>
              <w:pStyle w:val="ListParagraph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Monthly </w:t>
            </w:r>
            <w:r w:rsidRPr="00221A37">
              <w:t>(</w:t>
            </w:r>
            <w:r>
              <w:t>~ 4 Km</w:t>
            </w:r>
            <w:r w:rsidRPr="00221A37">
              <w:t>)</w:t>
            </w:r>
          </w:p>
        </w:tc>
        <w:tc>
          <w:tcPr>
            <w:tcW w:w="2254" w:type="dxa"/>
          </w:tcPr>
          <w:p w14:paraId="7DE63737" w14:textId="77777777" w:rsidR="006F089A" w:rsidRPr="00F26AF4" w:rsidRDefault="006F089A" w:rsidP="00624CF5">
            <w:pPr>
              <w:pStyle w:val="ListParagraph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Climate Engine</w:t>
            </w:r>
          </w:p>
        </w:tc>
      </w:tr>
      <w:tr w:rsidR="006F089A" w14:paraId="37BC3A0F" w14:textId="77777777" w:rsidTr="008E54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</w:tcPr>
          <w:p w14:paraId="739D8355" w14:textId="77777777" w:rsidR="006F089A" w:rsidRDefault="006F089A" w:rsidP="00624CF5">
            <w:pPr>
              <w:pStyle w:val="ListParagraph"/>
              <w:ind w:left="0"/>
              <w:jc w:val="center"/>
            </w:pPr>
            <w:r>
              <w:t>Streamflow</w:t>
            </w:r>
          </w:p>
        </w:tc>
        <w:tc>
          <w:tcPr>
            <w:tcW w:w="2254" w:type="dxa"/>
          </w:tcPr>
          <w:p w14:paraId="7CC45966" w14:textId="77777777" w:rsidR="006F089A" w:rsidRDefault="006F089A" w:rsidP="00624CF5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Discharge at outlet</w:t>
            </w:r>
          </w:p>
        </w:tc>
        <w:tc>
          <w:tcPr>
            <w:tcW w:w="2254" w:type="dxa"/>
          </w:tcPr>
          <w:p w14:paraId="13A69246" w14:textId="77777777" w:rsidR="006F089A" w:rsidRPr="00221A37" w:rsidRDefault="006F089A" w:rsidP="00624CF5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Daily</w:t>
            </w:r>
          </w:p>
        </w:tc>
        <w:tc>
          <w:tcPr>
            <w:tcW w:w="2254" w:type="dxa"/>
          </w:tcPr>
          <w:p w14:paraId="7846306A" w14:textId="77777777" w:rsidR="006F089A" w:rsidRPr="00F26AF4" w:rsidRDefault="006F089A" w:rsidP="00624CF5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India-WRIS, CWC gauging site.</w:t>
            </w:r>
          </w:p>
        </w:tc>
      </w:tr>
    </w:tbl>
    <w:p w14:paraId="4B0C2C7D" w14:textId="77777777" w:rsidR="006F089A" w:rsidRDefault="006F089A" w:rsidP="006F089A"/>
    <w:p w14:paraId="2D13857D" w14:textId="77777777" w:rsidR="006F089A" w:rsidRDefault="006F089A" w:rsidP="006F089A"/>
    <w:p w14:paraId="60F4CA39" w14:textId="77777777" w:rsidR="006F089A" w:rsidRDefault="006F089A" w:rsidP="006F089A"/>
    <w:p w14:paraId="29FEE74B" w14:textId="77777777" w:rsidR="006F089A" w:rsidRDefault="006F089A" w:rsidP="006F089A"/>
    <w:p w14:paraId="32FBE204" w14:textId="77777777" w:rsidR="006F089A" w:rsidRDefault="006F089A" w:rsidP="006F089A"/>
    <w:p w14:paraId="041A8F05" w14:textId="77777777" w:rsidR="006F089A" w:rsidRDefault="006F089A" w:rsidP="006F089A"/>
    <w:p w14:paraId="09ED64F2" w14:textId="77777777" w:rsidR="006F089A" w:rsidRDefault="006F089A" w:rsidP="006F089A"/>
    <w:p w14:paraId="73465F3E" w14:textId="77777777" w:rsidR="006F089A" w:rsidRDefault="006F089A" w:rsidP="006F089A"/>
    <w:p w14:paraId="6DC0CABA" w14:textId="77777777" w:rsidR="006F089A" w:rsidRDefault="006F089A" w:rsidP="006F089A"/>
    <w:p w14:paraId="182E2F7E" w14:textId="77777777" w:rsidR="006F089A" w:rsidRDefault="006F089A" w:rsidP="006F089A"/>
    <w:p w14:paraId="3EE0BA3B" w14:textId="77777777" w:rsidR="006F089A" w:rsidRDefault="006F089A" w:rsidP="006F089A"/>
    <w:p w14:paraId="4E5551E2" w14:textId="77777777" w:rsidR="006F089A" w:rsidRDefault="006F089A" w:rsidP="006F089A"/>
    <w:p w14:paraId="3A332CE2" w14:textId="77777777" w:rsidR="006F089A" w:rsidRDefault="006F089A" w:rsidP="006F089A">
      <w:pPr>
        <w:spacing w:after="0" w:line="240" w:lineRule="auto"/>
        <w:jc w:val="both"/>
      </w:pPr>
      <w:r>
        <w:lastRenderedPageBreak/>
        <w:t>Table 2: Details of satellite imageries used in the study</w:t>
      </w:r>
    </w:p>
    <w:tbl>
      <w:tblPr>
        <w:tblStyle w:val="GridTable4-Accent1"/>
        <w:tblW w:w="9579" w:type="dxa"/>
        <w:tblLook w:val="04A0" w:firstRow="1" w:lastRow="0" w:firstColumn="1" w:lastColumn="0" w:noHBand="0" w:noVBand="1"/>
      </w:tblPr>
      <w:tblGrid>
        <w:gridCol w:w="1574"/>
        <w:gridCol w:w="929"/>
        <w:gridCol w:w="2173"/>
        <w:gridCol w:w="1867"/>
        <w:gridCol w:w="1536"/>
        <w:gridCol w:w="1500"/>
      </w:tblGrid>
      <w:tr w:rsidR="006F089A" w14:paraId="0E862E07" w14:textId="77777777" w:rsidTr="00E5549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2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6" w:type="dxa"/>
          </w:tcPr>
          <w:p w14:paraId="584DB583" w14:textId="77777777" w:rsidR="006F089A" w:rsidRPr="00522D8E" w:rsidRDefault="006F089A" w:rsidP="00682EB8">
            <w:pPr>
              <w:pStyle w:val="ListParagraph"/>
              <w:ind w:left="0"/>
              <w:jc w:val="both"/>
              <w:rPr>
                <w:b w:val="0"/>
                <w:bCs w:val="0"/>
              </w:rPr>
            </w:pPr>
            <w:r w:rsidRPr="00522D8E">
              <w:t>Satellite</w:t>
            </w:r>
          </w:p>
        </w:tc>
        <w:tc>
          <w:tcPr>
            <w:tcW w:w="938" w:type="dxa"/>
          </w:tcPr>
          <w:p w14:paraId="38395382" w14:textId="77777777" w:rsidR="006F089A" w:rsidRPr="00522D8E" w:rsidRDefault="006F089A" w:rsidP="00682EB8">
            <w:pPr>
              <w:pStyle w:val="ListParagraph"/>
              <w:ind w:left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522D8E">
              <w:t>Year</w:t>
            </w:r>
            <w:r>
              <w:t>*</w:t>
            </w:r>
          </w:p>
        </w:tc>
        <w:tc>
          <w:tcPr>
            <w:tcW w:w="2245" w:type="dxa"/>
          </w:tcPr>
          <w:p w14:paraId="0A4571CE" w14:textId="77777777" w:rsidR="006F089A" w:rsidRPr="00522D8E" w:rsidRDefault="006F089A" w:rsidP="00682EB8">
            <w:pPr>
              <w:pStyle w:val="ListParagraph"/>
              <w:ind w:left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522D8E">
              <w:t>Sensor</w:t>
            </w:r>
          </w:p>
        </w:tc>
        <w:tc>
          <w:tcPr>
            <w:tcW w:w="1948" w:type="dxa"/>
          </w:tcPr>
          <w:p w14:paraId="252B9B91" w14:textId="77777777" w:rsidR="006F089A" w:rsidRPr="00522D8E" w:rsidRDefault="006F089A" w:rsidP="00682EB8">
            <w:pPr>
              <w:pStyle w:val="ListParagraph"/>
              <w:ind w:left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522D8E">
              <w:t>Spectral Range</w:t>
            </w:r>
          </w:p>
        </w:tc>
        <w:tc>
          <w:tcPr>
            <w:tcW w:w="1260" w:type="dxa"/>
          </w:tcPr>
          <w:p w14:paraId="14FBD834" w14:textId="77777777" w:rsidR="006F089A" w:rsidRPr="00522D8E" w:rsidRDefault="006F089A" w:rsidP="00682EB8">
            <w:pPr>
              <w:pStyle w:val="ListParagraph"/>
              <w:ind w:left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522D8E">
              <w:t>Bands used for classification</w:t>
            </w:r>
          </w:p>
        </w:tc>
        <w:tc>
          <w:tcPr>
            <w:tcW w:w="1562" w:type="dxa"/>
          </w:tcPr>
          <w:p w14:paraId="1CA20428" w14:textId="77777777" w:rsidR="006F089A" w:rsidRPr="00522D8E" w:rsidRDefault="006F089A" w:rsidP="00682EB8">
            <w:pPr>
              <w:pStyle w:val="ListParagraph"/>
              <w:ind w:left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522D8E">
              <w:t>Pixel Size (in meter)</w:t>
            </w:r>
          </w:p>
        </w:tc>
      </w:tr>
      <w:tr w:rsidR="006F089A" w14:paraId="23393058" w14:textId="77777777" w:rsidTr="00E554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6" w:type="dxa"/>
          </w:tcPr>
          <w:p w14:paraId="4CA07E8F" w14:textId="77777777" w:rsidR="006F089A" w:rsidRDefault="006F089A" w:rsidP="00682EB8">
            <w:pPr>
              <w:pStyle w:val="ListParagraph"/>
              <w:ind w:left="0"/>
              <w:jc w:val="both"/>
            </w:pPr>
            <w:r>
              <w:t xml:space="preserve">Sentinel 2A </w:t>
            </w:r>
          </w:p>
        </w:tc>
        <w:tc>
          <w:tcPr>
            <w:tcW w:w="938" w:type="dxa"/>
          </w:tcPr>
          <w:p w14:paraId="442420BF" w14:textId="77777777" w:rsidR="006F089A" w:rsidRDefault="006F089A" w:rsidP="00682EB8">
            <w:pPr>
              <w:pStyle w:val="ListParagraph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2020</w:t>
            </w:r>
          </w:p>
        </w:tc>
        <w:tc>
          <w:tcPr>
            <w:tcW w:w="2245" w:type="dxa"/>
          </w:tcPr>
          <w:p w14:paraId="39090F56" w14:textId="77777777" w:rsidR="006F089A" w:rsidRDefault="006F089A" w:rsidP="00682EB8">
            <w:pPr>
              <w:pStyle w:val="ListParagraph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</w:t>
            </w:r>
            <w:r w:rsidRPr="00AC4821">
              <w:t>pto-electronic multispectral sensor</w:t>
            </w:r>
          </w:p>
        </w:tc>
        <w:tc>
          <w:tcPr>
            <w:tcW w:w="1948" w:type="dxa"/>
          </w:tcPr>
          <w:p w14:paraId="2B9E28D1" w14:textId="77777777" w:rsidR="006F089A" w:rsidRDefault="006F089A" w:rsidP="00682EB8">
            <w:pPr>
              <w:pStyle w:val="ListParagraph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492nm to 665nm</w:t>
            </w:r>
          </w:p>
        </w:tc>
        <w:tc>
          <w:tcPr>
            <w:tcW w:w="1260" w:type="dxa"/>
          </w:tcPr>
          <w:p w14:paraId="6D9093D8" w14:textId="77777777" w:rsidR="006F089A" w:rsidRDefault="006F089A" w:rsidP="00682EB8">
            <w:pPr>
              <w:pStyle w:val="ListParagraph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‘</w:t>
            </w:r>
            <w:r w:rsidRPr="00AC4821">
              <w:t>B4</w:t>
            </w:r>
            <w:r>
              <w:t>- Red’</w:t>
            </w:r>
            <w:r w:rsidRPr="00AC4821">
              <w:t>,</w:t>
            </w:r>
            <w:r>
              <w:t xml:space="preserve"> ‘</w:t>
            </w:r>
            <w:r w:rsidRPr="00AC4821">
              <w:t>B</w:t>
            </w:r>
            <w:r>
              <w:t>3- Green’</w:t>
            </w:r>
            <w:r w:rsidRPr="00AC4821">
              <w:t xml:space="preserve"> </w:t>
            </w:r>
            <w:r>
              <w:t>‘</w:t>
            </w:r>
            <w:r w:rsidRPr="00AC4821">
              <w:t>B</w:t>
            </w:r>
            <w:r>
              <w:t>2- Blue’.</w:t>
            </w:r>
          </w:p>
        </w:tc>
        <w:tc>
          <w:tcPr>
            <w:tcW w:w="1562" w:type="dxa"/>
          </w:tcPr>
          <w:p w14:paraId="5E84AEF7" w14:textId="77777777" w:rsidR="006F089A" w:rsidRDefault="006F089A" w:rsidP="00682EB8">
            <w:pPr>
              <w:pStyle w:val="ListParagraph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 m</w:t>
            </w:r>
          </w:p>
        </w:tc>
      </w:tr>
      <w:tr w:rsidR="006F089A" w14:paraId="1D2C38DB" w14:textId="77777777" w:rsidTr="00E5549A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6" w:type="dxa"/>
          </w:tcPr>
          <w:p w14:paraId="6400680C" w14:textId="77777777" w:rsidR="006F089A" w:rsidRDefault="006F089A" w:rsidP="00682EB8">
            <w:pPr>
              <w:pStyle w:val="ListParagraph"/>
              <w:ind w:left="0"/>
              <w:jc w:val="both"/>
            </w:pPr>
            <w:r>
              <w:t xml:space="preserve">Landsat 5 </w:t>
            </w:r>
          </w:p>
        </w:tc>
        <w:tc>
          <w:tcPr>
            <w:tcW w:w="938" w:type="dxa"/>
          </w:tcPr>
          <w:p w14:paraId="7EA48A85" w14:textId="77777777" w:rsidR="006F089A" w:rsidRDefault="006F089A" w:rsidP="00682EB8">
            <w:pPr>
              <w:pStyle w:val="ListParagraph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2010</w:t>
            </w:r>
          </w:p>
        </w:tc>
        <w:tc>
          <w:tcPr>
            <w:tcW w:w="2245" w:type="dxa"/>
          </w:tcPr>
          <w:p w14:paraId="0962FB51" w14:textId="77777777" w:rsidR="006F089A" w:rsidRDefault="006F089A" w:rsidP="00682EB8">
            <w:pPr>
              <w:pStyle w:val="ListParagraph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B2D2E">
              <w:t xml:space="preserve">Thematic Mapper </w:t>
            </w:r>
            <w:r>
              <w:t>I</w:t>
            </w:r>
          </w:p>
        </w:tc>
        <w:tc>
          <w:tcPr>
            <w:tcW w:w="1948" w:type="dxa"/>
          </w:tcPr>
          <w:p w14:paraId="35501497" w14:textId="77777777" w:rsidR="006F089A" w:rsidRDefault="006F089A" w:rsidP="00682EB8">
            <w:pPr>
              <w:pStyle w:val="ListParagraph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450nm to 690nm</w:t>
            </w:r>
          </w:p>
        </w:tc>
        <w:tc>
          <w:tcPr>
            <w:tcW w:w="1260" w:type="dxa"/>
          </w:tcPr>
          <w:p w14:paraId="5C32A73E" w14:textId="77777777" w:rsidR="006F089A" w:rsidRDefault="006F089A" w:rsidP="00682EB8">
            <w:pPr>
              <w:pStyle w:val="ListParagraph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3,4,5</w:t>
            </w:r>
          </w:p>
        </w:tc>
        <w:tc>
          <w:tcPr>
            <w:tcW w:w="1562" w:type="dxa"/>
          </w:tcPr>
          <w:p w14:paraId="1E46CCD1" w14:textId="77777777" w:rsidR="006F089A" w:rsidRDefault="006F089A" w:rsidP="00682EB8">
            <w:pPr>
              <w:pStyle w:val="ListParagraph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30 m</w:t>
            </w:r>
          </w:p>
        </w:tc>
      </w:tr>
      <w:tr w:rsidR="006F089A" w14:paraId="625EA4EC" w14:textId="77777777" w:rsidTr="00E554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6" w:type="dxa"/>
          </w:tcPr>
          <w:p w14:paraId="448DF59C" w14:textId="77777777" w:rsidR="006F089A" w:rsidRDefault="006F089A" w:rsidP="00682EB8">
            <w:pPr>
              <w:pStyle w:val="ListParagraph"/>
              <w:ind w:left="0"/>
              <w:jc w:val="both"/>
            </w:pPr>
            <w:r>
              <w:t>Landsat 5</w:t>
            </w:r>
          </w:p>
        </w:tc>
        <w:tc>
          <w:tcPr>
            <w:tcW w:w="938" w:type="dxa"/>
          </w:tcPr>
          <w:p w14:paraId="15144987" w14:textId="77777777" w:rsidR="006F089A" w:rsidRDefault="006F089A" w:rsidP="00682EB8">
            <w:pPr>
              <w:pStyle w:val="ListParagraph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1995</w:t>
            </w:r>
          </w:p>
        </w:tc>
        <w:tc>
          <w:tcPr>
            <w:tcW w:w="2245" w:type="dxa"/>
          </w:tcPr>
          <w:p w14:paraId="46556A14" w14:textId="77777777" w:rsidR="006F089A" w:rsidRPr="009B2D2E" w:rsidRDefault="006F089A" w:rsidP="00682EB8">
            <w:pPr>
              <w:pStyle w:val="ListParagraph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B2D2E">
              <w:t xml:space="preserve">Thematic Mapper </w:t>
            </w:r>
            <w:r>
              <w:t>I</w:t>
            </w:r>
          </w:p>
          <w:p w14:paraId="55D35748" w14:textId="77777777" w:rsidR="006F089A" w:rsidRDefault="006F089A" w:rsidP="00682EB8">
            <w:pPr>
              <w:pStyle w:val="ListParagraph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48" w:type="dxa"/>
          </w:tcPr>
          <w:p w14:paraId="27C85314" w14:textId="77777777" w:rsidR="006F089A" w:rsidRDefault="006F089A" w:rsidP="00682EB8">
            <w:pPr>
              <w:pStyle w:val="ListParagraph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450nm to 690nm</w:t>
            </w:r>
          </w:p>
        </w:tc>
        <w:tc>
          <w:tcPr>
            <w:tcW w:w="1260" w:type="dxa"/>
          </w:tcPr>
          <w:p w14:paraId="4B27EBA6" w14:textId="77777777" w:rsidR="006F089A" w:rsidRDefault="006F089A" w:rsidP="00682EB8">
            <w:pPr>
              <w:pStyle w:val="ListParagraph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3,4,5</w:t>
            </w:r>
          </w:p>
        </w:tc>
        <w:tc>
          <w:tcPr>
            <w:tcW w:w="1562" w:type="dxa"/>
          </w:tcPr>
          <w:p w14:paraId="558820C9" w14:textId="77777777" w:rsidR="006F089A" w:rsidRDefault="006F089A" w:rsidP="00682EB8">
            <w:pPr>
              <w:pStyle w:val="ListParagraph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 m</w:t>
            </w:r>
          </w:p>
        </w:tc>
      </w:tr>
      <w:tr w:rsidR="006F089A" w14:paraId="7BBA5C12" w14:textId="77777777" w:rsidTr="00E5549A">
        <w:trPr>
          <w:trHeight w:val="5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6" w:type="dxa"/>
          </w:tcPr>
          <w:p w14:paraId="63E9CCC5" w14:textId="77777777" w:rsidR="006F089A" w:rsidRDefault="006F089A" w:rsidP="00682EB8">
            <w:pPr>
              <w:pStyle w:val="ListParagraph"/>
              <w:ind w:left="0"/>
              <w:jc w:val="both"/>
            </w:pPr>
            <w:r>
              <w:t>Landsat 5</w:t>
            </w:r>
          </w:p>
        </w:tc>
        <w:tc>
          <w:tcPr>
            <w:tcW w:w="938" w:type="dxa"/>
          </w:tcPr>
          <w:p w14:paraId="1B619602" w14:textId="77777777" w:rsidR="006F089A" w:rsidRDefault="006F089A" w:rsidP="00682EB8">
            <w:pPr>
              <w:pStyle w:val="ListParagraph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1985</w:t>
            </w:r>
          </w:p>
        </w:tc>
        <w:tc>
          <w:tcPr>
            <w:tcW w:w="2245" w:type="dxa"/>
          </w:tcPr>
          <w:p w14:paraId="09C4888C" w14:textId="77777777" w:rsidR="006F089A" w:rsidRPr="009B2D2E" w:rsidRDefault="006F089A" w:rsidP="00682EB8">
            <w:pPr>
              <w:pStyle w:val="ListParagraph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B2D2E">
              <w:t xml:space="preserve">Thematic Mapper </w:t>
            </w:r>
            <w:r>
              <w:t>I</w:t>
            </w:r>
          </w:p>
        </w:tc>
        <w:tc>
          <w:tcPr>
            <w:tcW w:w="1948" w:type="dxa"/>
          </w:tcPr>
          <w:p w14:paraId="53B710B7" w14:textId="77777777" w:rsidR="006F089A" w:rsidRDefault="006F089A" w:rsidP="00682EB8">
            <w:pPr>
              <w:pStyle w:val="ListParagraph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450nm to 690nm</w:t>
            </w:r>
          </w:p>
        </w:tc>
        <w:tc>
          <w:tcPr>
            <w:tcW w:w="1260" w:type="dxa"/>
          </w:tcPr>
          <w:p w14:paraId="31091C9D" w14:textId="77777777" w:rsidR="006F089A" w:rsidRDefault="006F089A" w:rsidP="00682EB8">
            <w:pPr>
              <w:pStyle w:val="ListParagraph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3,4,5</w:t>
            </w:r>
          </w:p>
        </w:tc>
        <w:tc>
          <w:tcPr>
            <w:tcW w:w="1562" w:type="dxa"/>
          </w:tcPr>
          <w:p w14:paraId="459B8E99" w14:textId="77777777" w:rsidR="006F089A" w:rsidRDefault="006F089A" w:rsidP="00682EB8">
            <w:pPr>
              <w:pStyle w:val="ListParagraph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30 m</w:t>
            </w:r>
          </w:p>
        </w:tc>
      </w:tr>
    </w:tbl>
    <w:p w14:paraId="376B0C3C" w14:textId="77777777" w:rsidR="006F089A" w:rsidRDefault="006F089A" w:rsidP="006F089A">
      <w:pPr>
        <w:spacing w:after="0" w:line="240" w:lineRule="auto"/>
      </w:pPr>
      <w:r>
        <w:t>*Corresponding year</w:t>
      </w:r>
    </w:p>
    <w:p w14:paraId="20C130A4" w14:textId="77777777" w:rsidR="006F089A" w:rsidRDefault="006F089A" w:rsidP="006F089A">
      <w:pPr>
        <w:spacing w:after="0" w:line="240" w:lineRule="auto"/>
      </w:pPr>
    </w:p>
    <w:p w14:paraId="2E73CB10" w14:textId="77777777" w:rsidR="006F089A" w:rsidRDefault="006F089A" w:rsidP="006F089A"/>
    <w:p w14:paraId="2B41E33B" w14:textId="77777777" w:rsidR="006F089A" w:rsidRDefault="006F089A" w:rsidP="006F089A"/>
    <w:p w14:paraId="19B70DAD" w14:textId="77777777" w:rsidR="006F089A" w:rsidRDefault="006F089A" w:rsidP="006F089A"/>
    <w:p w14:paraId="1E946504" w14:textId="77777777" w:rsidR="006F089A" w:rsidRDefault="006F089A" w:rsidP="006F089A"/>
    <w:p w14:paraId="3DF402A6" w14:textId="77777777" w:rsidR="006F089A" w:rsidRDefault="006F089A" w:rsidP="006F089A"/>
    <w:p w14:paraId="55167CFC" w14:textId="77777777" w:rsidR="006F089A" w:rsidRDefault="006F089A" w:rsidP="006F089A"/>
    <w:p w14:paraId="5AC5B1DA" w14:textId="77777777" w:rsidR="006F089A" w:rsidRDefault="006F089A" w:rsidP="006F089A"/>
    <w:p w14:paraId="6D44DE05" w14:textId="77777777" w:rsidR="006F089A" w:rsidRDefault="006F089A" w:rsidP="006F089A"/>
    <w:p w14:paraId="06066041" w14:textId="77777777" w:rsidR="006F089A" w:rsidRDefault="006F089A" w:rsidP="006F089A"/>
    <w:p w14:paraId="3DA74999" w14:textId="77777777" w:rsidR="006F089A" w:rsidRDefault="006F089A" w:rsidP="006F089A"/>
    <w:p w14:paraId="55BF3DF5" w14:textId="77777777" w:rsidR="006F089A" w:rsidRDefault="006F089A" w:rsidP="006F089A"/>
    <w:p w14:paraId="24B8D5DE" w14:textId="77777777" w:rsidR="006F089A" w:rsidRDefault="006F089A" w:rsidP="006F089A"/>
    <w:p w14:paraId="61F174C5" w14:textId="77777777" w:rsidR="006F089A" w:rsidRDefault="006F089A" w:rsidP="006F089A"/>
    <w:p w14:paraId="0719A294" w14:textId="77777777" w:rsidR="006F089A" w:rsidRDefault="006F089A" w:rsidP="006F089A"/>
    <w:p w14:paraId="7D7EC8A6" w14:textId="77777777" w:rsidR="006F089A" w:rsidRDefault="006F089A" w:rsidP="006F089A"/>
    <w:p w14:paraId="03E4940D" w14:textId="77777777" w:rsidR="006F089A" w:rsidRDefault="006F089A" w:rsidP="006F089A"/>
    <w:p w14:paraId="7310610E" w14:textId="77777777" w:rsidR="006F089A" w:rsidRDefault="006F089A" w:rsidP="006F089A"/>
    <w:p w14:paraId="566847FA" w14:textId="77777777" w:rsidR="006F089A" w:rsidRDefault="006F089A" w:rsidP="006F089A"/>
    <w:p w14:paraId="799E1F41" w14:textId="77777777" w:rsidR="006F089A" w:rsidRDefault="006F089A" w:rsidP="006F089A"/>
    <w:p w14:paraId="4221EDDC" w14:textId="77777777" w:rsidR="006F089A" w:rsidRDefault="006F089A" w:rsidP="006F089A"/>
    <w:p w14:paraId="2AAEE478" w14:textId="77777777" w:rsidR="006F089A" w:rsidRDefault="006F089A" w:rsidP="006F089A">
      <w:pPr>
        <w:pStyle w:val="ListParagraph"/>
        <w:spacing w:after="0" w:line="360" w:lineRule="auto"/>
        <w:ind w:left="0"/>
        <w:jc w:val="both"/>
      </w:pPr>
      <w:r>
        <w:lastRenderedPageBreak/>
        <w:t>Table 3: Accuracy Assessment of LULC classifications</w:t>
      </w:r>
    </w:p>
    <w:tbl>
      <w:tblPr>
        <w:tblStyle w:val="GridTable4-Accent1"/>
        <w:tblpPr w:leftFromText="180" w:rightFromText="180" w:vertAnchor="text" w:horzAnchor="margin" w:tblpY="166"/>
        <w:tblW w:w="9801" w:type="dxa"/>
        <w:tblLook w:val="0420" w:firstRow="1" w:lastRow="0" w:firstColumn="0" w:lastColumn="0" w:noHBand="0" w:noVBand="1"/>
      </w:tblPr>
      <w:tblGrid>
        <w:gridCol w:w="2162"/>
        <w:gridCol w:w="2643"/>
        <w:gridCol w:w="1248"/>
        <w:gridCol w:w="1248"/>
        <w:gridCol w:w="1248"/>
        <w:gridCol w:w="1252"/>
      </w:tblGrid>
      <w:tr w:rsidR="006F089A" w:rsidRPr="000A042D" w14:paraId="2EAFC1E7" w14:textId="77777777" w:rsidTr="00E5549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2"/>
        </w:trPr>
        <w:tc>
          <w:tcPr>
            <w:tcW w:w="2162" w:type="dxa"/>
            <w:vMerge w:val="restart"/>
            <w:noWrap/>
            <w:hideMark/>
          </w:tcPr>
          <w:p w14:paraId="127F9761" w14:textId="77777777" w:rsidR="006F089A" w:rsidRPr="000A042D" w:rsidRDefault="006F089A" w:rsidP="00682EB8">
            <w:pPr>
              <w:rPr>
                <w:rFonts w:ascii="Times New Roman" w:eastAsia="Times New Roman" w:hAnsi="Times New Roman" w:cs="Times New Roman"/>
                <w:color w:val="FFFFFF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color w:val="FFFFFF"/>
                <w:lang w:val="en-IN" w:eastAsia="en-IN"/>
              </w:rPr>
              <w:t>LULC Class Name</w:t>
            </w:r>
          </w:p>
        </w:tc>
        <w:tc>
          <w:tcPr>
            <w:tcW w:w="2643" w:type="dxa"/>
            <w:vMerge w:val="restart"/>
            <w:noWrap/>
            <w:hideMark/>
          </w:tcPr>
          <w:p w14:paraId="43DF182A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color w:val="FFFFFF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color w:val="FFFFFF"/>
                <w:lang w:val="en-IN" w:eastAsia="en-IN"/>
              </w:rPr>
              <w:t>Type of Accuracy</w:t>
            </w:r>
          </w:p>
        </w:tc>
        <w:tc>
          <w:tcPr>
            <w:tcW w:w="4996" w:type="dxa"/>
            <w:gridSpan w:val="4"/>
            <w:noWrap/>
            <w:hideMark/>
          </w:tcPr>
          <w:p w14:paraId="60AED860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color w:val="FFFFFF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color w:val="FFFFFF"/>
                <w:lang w:val="en-IN" w:eastAsia="en-IN"/>
              </w:rPr>
              <w:t>Classification Accuracy Assessment</w:t>
            </w:r>
          </w:p>
        </w:tc>
      </w:tr>
      <w:tr w:rsidR="006F089A" w:rsidRPr="000A042D" w14:paraId="2C655BE3" w14:textId="77777777" w:rsidTr="00E554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"/>
        </w:trPr>
        <w:tc>
          <w:tcPr>
            <w:tcW w:w="2162" w:type="dxa"/>
            <w:vMerge/>
            <w:hideMark/>
          </w:tcPr>
          <w:p w14:paraId="27AE8B65" w14:textId="77777777" w:rsidR="006F089A" w:rsidRPr="000A042D" w:rsidRDefault="006F089A" w:rsidP="00682EB8">
            <w:pPr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IN" w:eastAsia="en-IN"/>
              </w:rPr>
            </w:pPr>
          </w:p>
        </w:tc>
        <w:tc>
          <w:tcPr>
            <w:tcW w:w="2643" w:type="dxa"/>
            <w:vMerge/>
            <w:hideMark/>
          </w:tcPr>
          <w:p w14:paraId="6E265850" w14:textId="77777777" w:rsidR="006F089A" w:rsidRPr="000A042D" w:rsidRDefault="006F089A" w:rsidP="00682EB8">
            <w:pPr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IN" w:eastAsia="en-IN"/>
              </w:rPr>
            </w:pPr>
          </w:p>
        </w:tc>
        <w:tc>
          <w:tcPr>
            <w:tcW w:w="1248" w:type="dxa"/>
            <w:noWrap/>
            <w:hideMark/>
          </w:tcPr>
          <w:p w14:paraId="5016DEDC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Decade 1</w:t>
            </w:r>
          </w:p>
        </w:tc>
        <w:tc>
          <w:tcPr>
            <w:tcW w:w="1248" w:type="dxa"/>
            <w:noWrap/>
            <w:hideMark/>
          </w:tcPr>
          <w:p w14:paraId="18708A0C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Decade 2</w:t>
            </w:r>
          </w:p>
        </w:tc>
        <w:tc>
          <w:tcPr>
            <w:tcW w:w="1248" w:type="dxa"/>
            <w:noWrap/>
            <w:hideMark/>
          </w:tcPr>
          <w:p w14:paraId="306CA5F5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Decade 3</w:t>
            </w:r>
          </w:p>
        </w:tc>
        <w:tc>
          <w:tcPr>
            <w:tcW w:w="1252" w:type="dxa"/>
            <w:noWrap/>
            <w:hideMark/>
          </w:tcPr>
          <w:p w14:paraId="5327794D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Decade 4</w:t>
            </w:r>
          </w:p>
        </w:tc>
      </w:tr>
      <w:tr w:rsidR="006F089A" w:rsidRPr="000A042D" w14:paraId="6A40A196" w14:textId="77777777" w:rsidTr="00E5549A">
        <w:trPr>
          <w:trHeight w:val="99"/>
        </w:trPr>
        <w:tc>
          <w:tcPr>
            <w:tcW w:w="2162" w:type="dxa"/>
            <w:vMerge w:val="restart"/>
            <w:noWrap/>
            <w:hideMark/>
          </w:tcPr>
          <w:p w14:paraId="4782CFEF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Builtup</w:t>
            </w:r>
          </w:p>
        </w:tc>
        <w:tc>
          <w:tcPr>
            <w:tcW w:w="2643" w:type="dxa"/>
            <w:noWrap/>
            <w:hideMark/>
          </w:tcPr>
          <w:p w14:paraId="006FCDB5" w14:textId="77777777" w:rsidR="006F089A" w:rsidRPr="000A042D" w:rsidRDefault="006F089A" w:rsidP="00682EB8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Consumer</w:t>
            </w:r>
            <w: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’</w:t>
            </w:r>
            <w:r w:rsidRPr="000A042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s Accuracy</w:t>
            </w:r>
          </w:p>
        </w:tc>
        <w:tc>
          <w:tcPr>
            <w:tcW w:w="1248" w:type="dxa"/>
            <w:noWrap/>
            <w:hideMark/>
          </w:tcPr>
          <w:p w14:paraId="5C334FFA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lang w:val="en-IN" w:eastAsia="en-IN"/>
              </w:rPr>
              <w:t>0.85</w:t>
            </w:r>
          </w:p>
        </w:tc>
        <w:tc>
          <w:tcPr>
            <w:tcW w:w="1248" w:type="dxa"/>
            <w:noWrap/>
            <w:hideMark/>
          </w:tcPr>
          <w:p w14:paraId="378FFEA4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lang w:val="en-IN" w:eastAsia="en-IN"/>
              </w:rPr>
              <w:t>0.83</w:t>
            </w:r>
          </w:p>
        </w:tc>
        <w:tc>
          <w:tcPr>
            <w:tcW w:w="1248" w:type="dxa"/>
            <w:noWrap/>
            <w:hideMark/>
          </w:tcPr>
          <w:p w14:paraId="2A28B032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lang w:val="en-IN" w:eastAsia="en-IN"/>
              </w:rPr>
              <w:t>0.81</w:t>
            </w:r>
          </w:p>
        </w:tc>
        <w:tc>
          <w:tcPr>
            <w:tcW w:w="1252" w:type="dxa"/>
            <w:noWrap/>
            <w:hideMark/>
          </w:tcPr>
          <w:p w14:paraId="75FC471A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lang w:val="en-IN" w:eastAsia="en-IN"/>
              </w:rPr>
              <w:t>0.82</w:t>
            </w:r>
          </w:p>
        </w:tc>
      </w:tr>
      <w:tr w:rsidR="006F089A" w:rsidRPr="000A042D" w14:paraId="7AE8EFFD" w14:textId="77777777" w:rsidTr="00E554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"/>
        </w:trPr>
        <w:tc>
          <w:tcPr>
            <w:tcW w:w="2162" w:type="dxa"/>
            <w:vMerge/>
            <w:hideMark/>
          </w:tcPr>
          <w:p w14:paraId="4C83DC1F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2643" w:type="dxa"/>
            <w:noWrap/>
            <w:hideMark/>
          </w:tcPr>
          <w:p w14:paraId="79A068ED" w14:textId="77777777" w:rsidR="006F089A" w:rsidRPr="000A042D" w:rsidRDefault="006F089A" w:rsidP="00682EB8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Producer</w:t>
            </w:r>
            <w: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’</w:t>
            </w:r>
            <w:r w:rsidRPr="000A042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s Accuracy</w:t>
            </w:r>
          </w:p>
        </w:tc>
        <w:tc>
          <w:tcPr>
            <w:tcW w:w="1248" w:type="dxa"/>
            <w:noWrap/>
            <w:hideMark/>
          </w:tcPr>
          <w:p w14:paraId="19E639DF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lang w:val="en-IN" w:eastAsia="en-IN"/>
              </w:rPr>
              <w:t>0.77</w:t>
            </w:r>
          </w:p>
        </w:tc>
        <w:tc>
          <w:tcPr>
            <w:tcW w:w="1248" w:type="dxa"/>
            <w:noWrap/>
            <w:hideMark/>
          </w:tcPr>
          <w:p w14:paraId="3046D789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lang w:val="en-IN" w:eastAsia="en-IN"/>
              </w:rPr>
              <w:t>0.71</w:t>
            </w:r>
          </w:p>
        </w:tc>
        <w:tc>
          <w:tcPr>
            <w:tcW w:w="1248" w:type="dxa"/>
            <w:noWrap/>
            <w:hideMark/>
          </w:tcPr>
          <w:p w14:paraId="28C76D1A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lang w:val="en-IN" w:eastAsia="en-IN"/>
              </w:rPr>
              <w:t>0.78</w:t>
            </w:r>
          </w:p>
        </w:tc>
        <w:tc>
          <w:tcPr>
            <w:tcW w:w="1252" w:type="dxa"/>
            <w:noWrap/>
            <w:hideMark/>
          </w:tcPr>
          <w:p w14:paraId="05B1391E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lang w:val="en-IN" w:eastAsia="en-IN"/>
              </w:rPr>
              <w:t>0.78</w:t>
            </w:r>
          </w:p>
        </w:tc>
      </w:tr>
      <w:tr w:rsidR="006F089A" w:rsidRPr="000A042D" w14:paraId="5EE2B958" w14:textId="77777777" w:rsidTr="00E5549A">
        <w:trPr>
          <w:trHeight w:val="96"/>
        </w:trPr>
        <w:tc>
          <w:tcPr>
            <w:tcW w:w="2162" w:type="dxa"/>
            <w:vMerge w:val="restart"/>
            <w:noWrap/>
            <w:hideMark/>
          </w:tcPr>
          <w:p w14:paraId="554BB0AC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Barren</w:t>
            </w:r>
          </w:p>
        </w:tc>
        <w:tc>
          <w:tcPr>
            <w:tcW w:w="2643" w:type="dxa"/>
            <w:noWrap/>
            <w:hideMark/>
          </w:tcPr>
          <w:p w14:paraId="53C5A8C0" w14:textId="77777777" w:rsidR="006F089A" w:rsidRPr="000A042D" w:rsidRDefault="006F089A" w:rsidP="00682EB8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Consumer</w:t>
            </w:r>
            <w: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’</w:t>
            </w:r>
            <w:r w:rsidRPr="000A042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s Accuracy</w:t>
            </w:r>
          </w:p>
        </w:tc>
        <w:tc>
          <w:tcPr>
            <w:tcW w:w="1248" w:type="dxa"/>
            <w:noWrap/>
            <w:hideMark/>
          </w:tcPr>
          <w:p w14:paraId="60E7A7AA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lang w:val="en-IN" w:eastAsia="en-IN"/>
              </w:rPr>
              <w:t>0.93</w:t>
            </w:r>
          </w:p>
        </w:tc>
        <w:tc>
          <w:tcPr>
            <w:tcW w:w="1248" w:type="dxa"/>
            <w:noWrap/>
            <w:hideMark/>
          </w:tcPr>
          <w:p w14:paraId="3217FD66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lang w:val="en-IN" w:eastAsia="en-IN"/>
              </w:rPr>
              <w:t>0.97</w:t>
            </w:r>
          </w:p>
        </w:tc>
        <w:tc>
          <w:tcPr>
            <w:tcW w:w="1248" w:type="dxa"/>
            <w:noWrap/>
            <w:hideMark/>
          </w:tcPr>
          <w:p w14:paraId="5D610752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lang w:val="en-IN" w:eastAsia="en-IN"/>
              </w:rPr>
              <w:t>0.81</w:t>
            </w:r>
          </w:p>
        </w:tc>
        <w:tc>
          <w:tcPr>
            <w:tcW w:w="1252" w:type="dxa"/>
            <w:noWrap/>
            <w:hideMark/>
          </w:tcPr>
          <w:p w14:paraId="6E62C9C0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lang w:val="en-IN" w:eastAsia="en-IN"/>
              </w:rPr>
              <w:t>0.9</w:t>
            </w:r>
          </w:p>
        </w:tc>
      </w:tr>
      <w:tr w:rsidR="006F089A" w:rsidRPr="000A042D" w14:paraId="45CB425D" w14:textId="77777777" w:rsidTr="00E554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"/>
        </w:trPr>
        <w:tc>
          <w:tcPr>
            <w:tcW w:w="2162" w:type="dxa"/>
            <w:vMerge/>
            <w:hideMark/>
          </w:tcPr>
          <w:p w14:paraId="3AED42B4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2643" w:type="dxa"/>
            <w:noWrap/>
            <w:hideMark/>
          </w:tcPr>
          <w:p w14:paraId="3B24D626" w14:textId="77777777" w:rsidR="006F089A" w:rsidRPr="000A042D" w:rsidRDefault="006F089A" w:rsidP="00682EB8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Producer</w:t>
            </w:r>
            <w: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’</w:t>
            </w:r>
            <w:r w:rsidRPr="000A042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s Accuracy</w:t>
            </w:r>
          </w:p>
        </w:tc>
        <w:tc>
          <w:tcPr>
            <w:tcW w:w="1248" w:type="dxa"/>
            <w:noWrap/>
            <w:hideMark/>
          </w:tcPr>
          <w:p w14:paraId="0F3832B8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lang w:val="en-IN" w:eastAsia="en-IN"/>
              </w:rPr>
              <w:t>0.88</w:t>
            </w:r>
          </w:p>
        </w:tc>
        <w:tc>
          <w:tcPr>
            <w:tcW w:w="1248" w:type="dxa"/>
            <w:noWrap/>
            <w:hideMark/>
          </w:tcPr>
          <w:p w14:paraId="79FE782F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lang w:val="en-IN" w:eastAsia="en-IN"/>
              </w:rPr>
              <w:t>0.94</w:t>
            </w:r>
          </w:p>
        </w:tc>
        <w:tc>
          <w:tcPr>
            <w:tcW w:w="1248" w:type="dxa"/>
            <w:noWrap/>
            <w:hideMark/>
          </w:tcPr>
          <w:p w14:paraId="32559DE2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lang w:val="en-IN" w:eastAsia="en-IN"/>
              </w:rPr>
              <w:t>0.72</w:t>
            </w:r>
          </w:p>
        </w:tc>
        <w:tc>
          <w:tcPr>
            <w:tcW w:w="1252" w:type="dxa"/>
            <w:noWrap/>
            <w:hideMark/>
          </w:tcPr>
          <w:p w14:paraId="1996B5DB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lang w:val="en-IN" w:eastAsia="en-IN"/>
              </w:rPr>
              <w:t>0.92</w:t>
            </w:r>
          </w:p>
        </w:tc>
      </w:tr>
      <w:tr w:rsidR="006F089A" w:rsidRPr="000A042D" w14:paraId="65B999E9" w14:textId="77777777" w:rsidTr="00E5549A">
        <w:trPr>
          <w:trHeight w:val="96"/>
        </w:trPr>
        <w:tc>
          <w:tcPr>
            <w:tcW w:w="2162" w:type="dxa"/>
            <w:vMerge w:val="restart"/>
            <w:noWrap/>
            <w:hideMark/>
          </w:tcPr>
          <w:p w14:paraId="21BDBF48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Water</w:t>
            </w:r>
          </w:p>
        </w:tc>
        <w:tc>
          <w:tcPr>
            <w:tcW w:w="2643" w:type="dxa"/>
            <w:noWrap/>
            <w:hideMark/>
          </w:tcPr>
          <w:p w14:paraId="075FEA4D" w14:textId="77777777" w:rsidR="006F089A" w:rsidRPr="000A042D" w:rsidRDefault="006F089A" w:rsidP="00682EB8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Consumer</w:t>
            </w:r>
            <w: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’</w:t>
            </w:r>
            <w:r w:rsidRPr="000A042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s Accuracy</w:t>
            </w:r>
          </w:p>
        </w:tc>
        <w:tc>
          <w:tcPr>
            <w:tcW w:w="1248" w:type="dxa"/>
            <w:noWrap/>
            <w:hideMark/>
          </w:tcPr>
          <w:p w14:paraId="05AC47D8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lang w:val="en-IN" w:eastAsia="en-IN"/>
              </w:rPr>
              <w:t>0.87</w:t>
            </w:r>
          </w:p>
        </w:tc>
        <w:tc>
          <w:tcPr>
            <w:tcW w:w="1248" w:type="dxa"/>
            <w:noWrap/>
            <w:hideMark/>
          </w:tcPr>
          <w:p w14:paraId="3D4CE1F7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lang w:val="en-IN" w:eastAsia="en-IN"/>
              </w:rPr>
              <w:t>0.96</w:t>
            </w:r>
          </w:p>
        </w:tc>
        <w:tc>
          <w:tcPr>
            <w:tcW w:w="1248" w:type="dxa"/>
            <w:noWrap/>
            <w:hideMark/>
          </w:tcPr>
          <w:p w14:paraId="498598EC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lang w:val="en-IN" w:eastAsia="en-IN"/>
              </w:rPr>
              <w:t>0.96</w:t>
            </w:r>
          </w:p>
        </w:tc>
        <w:tc>
          <w:tcPr>
            <w:tcW w:w="1252" w:type="dxa"/>
            <w:noWrap/>
            <w:hideMark/>
          </w:tcPr>
          <w:p w14:paraId="2548678F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lang w:val="en-IN" w:eastAsia="en-IN"/>
              </w:rPr>
              <w:t>0.85</w:t>
            </w:r>
          </w:p>
        </w:tc>
      </w:tr>
      <w:tr w:rsidR="006F089A" w:rsidRPr="000A042D" w14:paraId="554D3544" w14:textId="77777777" w:rsidTr="00E554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"/>
        </w:trPr>
        <w:tc>
          <w:tcPr>
            <w:tcW w:w="2162" w:type="dxa"/>
            <w:vMerge/>
            <w:hideMark/>
          </w:tcPr>
          <w:p w14:paraId="1C526BFE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2643" w:type="dxa"/>
            <w:noWrap/>
            <w:hideMark/>
          </w:tcPr>
          <w:p w14:paraId="2105BBC7" w14:textId="77777777" w:rsidR="006F089A" w:rsidRPr="000A042D" w:rsidRDefault="006F089A" w:rsidP="00682EB8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Producer</w:t>
            </w:r>
            <w: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’</w:t>
            </w:r>
            <w:r w:rsidRPr="000A042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s Accuracy</w:t>
            </w:r>
          </w:p>
        </w:tc>
        <w:tc>
          <w:tcPr>
            <w:tcW w:w="1248" w:type="dxa"/>
            <w:noWrap/>
            <w:hideMark/>
          </w:tcPr>
          <w:p w14:paraId="74018639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lang w:val="en-IN" w:eastAsia="en-IN"/>
              </w:rPr>
              <w:t>0.77</w:t>
            </w:r>
          </w:p>
        </w:tc>
        <w:tc>
          <w:tcPr>
            <w:tcW w:w="1248" w:type="dxa"/>
            <w:noWrap/>
            <w:hideMark/>
          </w:tcPr>
          <w:p w14:paraId="79873D1A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lang w:val="en-IN" w:eastAsia="en-IN"/>
              </w:rPr>
              <w:t>0.9</w:t>
            </w:r>
          </w:p>
        </w:tc>
        <w:tc>
          <w:tcPr>
            <w:tcW w:w="1248" w:type="dxa"/>
            <w:noWrap/>
            <w:hideMark/>
          </w:tcPr>
          <w:p w14:paraId="54400D26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lang w:val="en-IN" w:eastAsia="en-IN"/>
              </w:rPr>
              <w:t>0.94</w:t>
            </w:r>
          </w:p>
        </w:tc>
        <w:tc>
          <w:tcPr>
            <w:tcW w:w="1252" w:type="dxa"/>
            <w:noWrap/>
            <w:hideMark/>
          </w:tcPr>
          <w:p w14:paraId="38454AA4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lang w:val="en-IN" w:eastAsia="en-IN"/>
              </w:rPr>
              <w:t>0.94</w:t>
            </w:r>
          </w:p>
        </w:tc>
      </w:tr>
      <w:tr w:rsidR="006F089A" w:rsidRPr="000A042D" w14:paraId="38EB0386" w14:textId="77777777" w:rsidTr="00E5549A">
        <w:trPr>
          <w:trHeight w:val="96"/>
        </w:trPr>
        <w:tc>
          <w:tcPr>
            <w:tcW w:w="2162" w:type="dxa"/>
            <w:vMerge w:val="restart"/>
            <w:noWrap/>
            <w:hideMark/>
          </w:tcPr>
          <w:p w14:paraId="0E015AAE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Cropland</w:t>
            </w:r>
          </w:p>
        </w:tc>
        <w:tc>
          <w:tcPr>
            <w:tcW w:w="2643" w:type="dxa"/>
            <w:noWrap/>
            <w:hideMark/>
          </w:tcPr>
          <w:p w14:paraId="65008B0B" w14:textId="77777777" w:rsidR="006F089A" w:rsidRPr="000A042D" w:rsidRDefault="006F089A" w:rsidP="00682EB8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Consumer</w:t>
            </w:r>
            <w: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’</w:t>
            </w:r>
            <w:r w:rsidRPr="000A042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s Accuracy</w:t>
            </w:r>
          </w:p>
        </w:tc>
        <w:tc>
          <w:tcPr>
            <w:tcW w:w="1248" w:type="dxa"/>
            <w:noWrap/>
            <w:hideMark/>
          </w:tcPr>
          <w:p w14:paraId="60E309EC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lang w:val="en-IN" w:eastAsia="en-IN"/>
              </w:rPr>
              <w:t>0.9</w:t>
            </w:r>
          </w:p>
        </w:tc>
        <w:tc>
          <w:tcPr>
            <w:tcW w:w="1248" w:type="dxa"/>
            <w:noWrap/>
            <w:hideMark/>
          </w:tcPr>
          <w:p w14:paraId="01009647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lang w:val="en-IN" w:eastAsia="en-IN"/>
              </w:rPr>
              <w:t>0.92</w:t>
            </w:r>
          </w:p>
        </w:tc>
        <w:tc>
          <w:tcPr>
            <w:tcW w:w="1248" w:type="dxa"/>
            <w:noWrap/>
            <w:hideMark/>
          </w:tcPr>
          <w:p w14:paraId="0E91D8B8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lang w:val="en-IN" w:eastAsia="en-IN"/>
              </w:rPr>
              <w:t>0.9</w:t>
            </w:r>
          </w:p>
        </w:tc>
        <w:tc>
          <w:tcPr>
            <w:tcW w:w="1252" w:type="dxa"/>
            <w:noWrap/>
            <w:hideMark/>
          </w:tcPr>
          <w:p w14:paraId="0C33C3CB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lang w:val="en-IN" w:eastAsia="en-IN"/>
              </w:rPr>
              <w:t>0.91</w:t>
            </w:r>
          </w:p>
        </w:tc>
      </w:tr>
      <w:tr w:rsidR="006F089A" w:rsidRPr="000A042D" w14:paraId="6BDD3B7A" w14:textId="77777777" w:rsidTr="00E554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"/>
        </w:trPr>
        <w:tc>
          <w:tcPr>
            <w:tcW w:w="2162" w:type="dxa"/>
            <w:vMerge/>
            <w:hideMark/>
          </w:tcPr>
          <w:p w14:paraId="2AF2F36D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2643" w:type="dxa"/>
            <w:noWrap/>
            <w:hideMark/>
          </w:tcPr>
          <w:p w14:paraId="4571602F" w14:textId="77777777" w:rsidR="006F089A" w:rsidRPr="000A042D" w:rsidRDefault="006F089A" w:rsidP="00682EB8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Producer</w:t>
            </w:r>
            <w: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’</w:t>
            </w:r>
            <w:r w:rsidRPr="000A042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s Accuracy</w:t>
            </w:r>
          </w:p>
        </w:tc>
        <w:tc>
          <w:tcPr>
            <w:tcW w:w="1248" w:type="dxa"/>
            <w:noWrap/>
            <w:hideMark/>
          </w:tcPr>
          <w:p w14:paraId="2983BEC5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lang w:val="en-IN" w:eastAsia="en-IN"/>
              </w:rPr>
              <w:t>0.88</w:t>
            </w:r>
          </w:p>
        </w:tc>
        <w:tc>
          <w:tcPr>
            <w:tcW w:w="1248" w:type="dxa"/>
            <w:noWrap/>
            <w:hideMark/>
          </w:tcPr>
          <w:p w14:paraId="3E3A6149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lang w:val="en-IN" w:eastAsia="en-IN"/>
              </w:rPr>
              <w:t>0.91</w:t>
            </w:r>
          </w:p>
        </w:tc>
        <w:tc>
          <w:tcPr>
            <w:tcW w:w="1248" w:type="dxa"/>
            <w:noWrap/>
            <w:hideMark/>
          </w:tcPr>
          <w:p w14:paraId="60B2FF90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lang w:val="en-IN" w:eastAsia="en-IN"/>
              </w:rPr>
              <w:t>0.92</w:t>
            </w:r>
          </w:p>
        </w:tc>
        <w:tc>
          <w:tcPr>
            <w:tcW w:w="1252" w:type="dxa"/>
            <w:noWrap/>
            <w:hideMark/>
          </w:tcPr>
          <w:p w14:paraId="4E03338B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lang w:val="en-IN" w:eastAsia="en-IN"/>
              </w:rPr>
              <w:t>0.88</w:t>
            </w:r>
          </w:p>
        </w:tc>
      </w:tr>
      <w:tr w:rsidR="006F089A" w:rsidRPr="000A042D" w14:paraId="72907B3A" w14:textId="77777777" w:rsidTr="00E5549A">
        <w:trPr>
          <w:trHeight w:val="96"/>
        </w:trPr>
        <w:tc>
          <w:tcPr>
            <w:tcW w:w="2162" w:type="dxa"/>
            <w:vMerge w:val="restart"/>
            <w:noWrap/>
            <w:hideMark/>
          </w:tcPr>
          <w:p w14:paraId="213FAB50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Forest</w:t>
            </w:r>
          </w:p>
        </w:tc>
        <w:tc>
          <w:tcPr>
            <w:tcW w:w="2643" w:type="dxa"/>
            <w:noWrap/>
            <w:hideMark/>
          </w:tcPr>
          <w:p w14:paraId="229BD66F" w14:textId="77777777" w:rsidR="006F089A" w:rsidRPr="000A042D" w:rsidRDefault="006F089A" w:rsidP="00682EB8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Consumer</w:t>
            </w:r>
            <w: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’</w:t>
            </w:r>
            <w:r w:rsidRPr="000A042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s Accuracy</w:t>
            </w:r>
          </w:p>
        </w:tc>
        <w:tc>
          <w:tcPr>
            <w:tcW w:w="1248" w:type="dxa"/>
            <w:noWrap/>
            <w:hideMark/>
          </w:tcPr>
          <w:p w14:paraId="4F7E26E8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lang w:val="en-IN" w:eastAsia="en-IN"/>
              </w:rPr>
              <w:t>0.99</w:t>
            </w:r>
          </w:p>
        </w:tc>
        <w:tc>
          <w:tcPr>
            <w:tcW w:w="1248" w:type="dxa"/>
            <w:noWrap/>
            <w:hideMark/>
          </w:tcPr>
          <w:p w14:paraId="35A7702B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lang w:val="en-IN" w:eastAsia="en-IN"/>
              </w:rPr>
              <w:t>0.98</w:t>
            </w:r>
          </w:p>
        </w:tc>
        <w:tc>
          <w:tcPr>
            <w:tcW w:w="1248" w:type="dxa"/>
            <w:noWrap/>
            <w:hideMark/>
          </w:tcPr>
          <w:p w14:paraId="7386EBF2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lang w:val="en-IN" w:eastAsia="en-IN"/>
              </w:rPr>
              <w:t>0.99</w:t>
            </w:r>
          </w:p>
        </w:tc>
        <w:tc>
          <w:tcPr>
            <w:tcW w:w="1252" w:type="dxa"/>
            <w:noWrap/>
            <w:hideMark/>
          </w:tcPr>
          <w:p w14:paraId="1A16AA50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lang w:val="en-IN" w:eastAsia="en-IN"/>
              </w:rPr>
              <w:t>0.99</w:t>
            </w:r>
          </w:p>
        </w:tc>
      </w:tr>
      <w:tr w:rsidR="006F089A" w:rsidRPr="000A042D" w14:paraId="4609099E" w14:textId="77777777" w:rsidTr="00E554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"/>
        </w:trPr>
        <w:tc>
          <w:tcPr>
            <w:tcW w:w="2162" w:type="dxa"/>
            <w:vMerge/>
            <w:hideMark/>
          </w:tcPr>
          <w:p w14:paraId="2BD45ACE" w14:textId="77777777" w:rsidR="006F089A" w:rsidRPr="000A042D" w:rsidRDefault="006F089A" w:rsidP="00682EB8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2643" w:type="dxa"/>
            <w:noWrap/>
            <w:hideMark/>
          </w:tcPr>
          <w:p w14:paraId="0CAC58B2" w14:textId="77777777" w:rsidR="006F089A" w:rsidRPr="000A042D" w:rsidRDefault="006F089A" w:rsidP="00682EB8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Producer</w:t>
            </w:r>
            <w: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’</w:t>
            </w:r>
            <w:r w:rsidRPr="000A042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s Accuracy</w:t>
            </w:r>
          </w:p>
        </w:tc>
        <w:tc>
          <w:tcPr>
            <w:tcW w:w="1248" w:type="dxa"/>
            <w:noWrap/>
            <w:hideMark/>
          </w:tcPr>
          <w:p w14:paraId="4AD35F8F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lang w:val="en-IN" w:eastAsia="en-IN"/>
              </w:rPr>
              <w:t>0.99</w:t>
            </w:r>
          </w:p>
        </w:tc>
        <w:tc>
          <w:tcPr>
            <w:tcW w:w="1248" w:type="dxa"/>
            <w:noWrap/>
            <w:hideMark/>
          </w:tcPr>
          <w:p w14:paraId="2A05C1F3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lang w:val="en-IN" w:eastAsia="en-IN"/>
              </w:rPr>
              <w:t>0.99</w:t>
            </w:r>
          </w:p>
        </w:tc>
        <w:tc>
          <w:tcPr>
            <w:tcW w:w="1248" w:type="dxa"/>
            <w:noWrap/>
            <w:hideMark/>
          </w:tcPr>
          <w:p w14:paraId="39EE4851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lang w:val="en-IN" w:eastAsia="en-IN"/>
              </w:rPr>
              <w:t>0.99</w:t>
            </w:r>
          </w:p>
        </w:tc>
        <w:tc>
          <w:tcPr>
            <w:tcW w:w="1252" w:type="dxa"/>
            <w:noWrap/>
            <w:hideMark/>
          </w:tcPr>
          <w:p w14:paraId="05591862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lang w:val="en-IN" w:eastAsia="en-IN"/>
              </w:rPr>
              <w:t>0.99</w:t>
            </w:r>
          </w:p>
        </w:tc>
      </w:tr>
      <w:tr w:rsidR="006F089A" w:rsidRPr="000A042D" w14:paraId="64380935" w14:textId="77777777" w:rsidTr="00E5549A">
        <w:trPr>
          <w:trHeight w:val="93"/>
        </w:trPr>
        <w:tc>
          <w:tcPr>
            <w:tcW w:w="4805" w:type="dxa"/>
            <w:gridSpan w:val="2"/>
            <w:noWrap/>
            <w:hideMark/>
          </w:tcPr>
          <w:p w14:paraId="63C2DE12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b/>
                <w:bCs/>
                <w:lang w:val="en-IN" w:eastAsia="en-IN"/>
              </w:rPr>
              <w:t>Overall Accuracy %</w:t>
            </w:r>
          </w:p>
        </w:tc>
        <w:tc>
          <w:tcPr>
            <w:tcW w:w="1248" w:type="dxa"/>
            <w:noWrap/>
            <w:hideMark/>
          </w:tcPr>
          <w:p w14:paraId="45CE330D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b/>
                <w:bCs/>
                <w:lang w:val="en-IN" w:eastAsia="en-IN"/>
              </w:rPr>
              <w:t>98.41</w:t>
            </w:r>
          </w:p>
        </w:tc>
        <w:tc>
          <w:tcPr>
            <w:tcW w:w="1248" w:type="dxa"/>
            <w:noWrap/>
            <w:hideMark/>
          </w:tcPr>
          <w:p w14:paraId="128963C0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b/>
                <w:bCs/>
                <w:lang w:val="en-IN" w:eastAsia="en-IN"/>
              </w:rPr>
              <w:t>97.18</w:t>
            </w:r>
          </w:p>
        </w:tc>
        <w:tc>
          <w:tcPr>
            <w:tcW w:w="1248" w:type="dxa"/>
            <w:noWrap/>
            <w:hideMark/>
          </w:tcPr>
          <w:p w14:paraId="3BC4710D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b/>
                <w:bCs/>
                <w:lang w:val="en-IN" w:eastAsia="en-IN"/>
              </w:rPr>
              <w:t>97.52</w:t>
            </w:r>
          </w:p>
        </w:tc>
        <w:tc>
          <w:tcPr>
            <w:tcW w:w="1252" w:type="dxa"/>
            <w:noWrap/>
            <w:hideMark/>
          </w:tcPr>
          <w:p w14:paraId="7A31D151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b/>
                <w:bCs/>
                <w:lang w:val="en-IN" w:eastAsia="en-IN"/>
              </w:rPr>
              <w:t>97.1</w:t>
            </w:r>
          </w:p>
        </w:tc>
      </w:tr>
      <w:tr w:rsidR="006F089A" w:rsidRPr="000A042D" w14:paraId="596E28C0" w14:textId="77777777" w:rsidTr="00E554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3"/>
        </w:trPr>
        <w:tc>
          <w:tcPr>
            <w:tcW w:w="4805" w:type="dxa"/>
            <w:gridSpan w:val="2"/>
            <w:noWrap/>
            <w:hideMark/>
          </w:tcPr>
          <w:p w14:paraId="54C62EF6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b/>
                <w:bCs/>
                <w:lang w:val="en-IN" w:eastAsia="en-IN"/>
              </w:rPr>
              <w:t>Kappa Coefficient</w:t>
            </w:r>
          </w:p>
        </w:tc>
        <w:tc>
          <w:tcPr>
            <w:tcW w:w="1248" w:type="dxa"/>
            <w:noWrap/>
            <w:hideMark/>
          </w:tcPr>
          <w:p w14:paraId="5204851C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b/>
                <w:bCs/>
                <w:lang w:val="en-IN" w:eastAsia="en-IN"/>
              </w:rPr>
              <w:t>0.895</w:t>
            </w:r>
          </w:p>
        </w:tc>
        <w:tc>
          <w:tcPr>
            <w:tcW w:w="1248" w:type="dxa"/>
            <w:noWrap/>
            <w:hideMark/>
          </w:tcPr>
          <w:p w14:paraId="127352AD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b/>
                <w:bCs/>
                <w:lang w:val="en-IN" w:eastAsia="en-IN"/>
              </w:rPr>
              <w:t>0.922</w:t>
            </w:r>
          </w:p>
        </w:tc>
        <w:tc>
          <w:tcPr>
            <w:tcW w:w="1248" w:type="dxa"/>
            <w:noWrap/>
            <w:hideMark/>
          </w:tcPr>
          <w:p w14:paraId="6D375F9B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b/>
                <w:bCs/>
                <w:lang w:val="en-IN" w:eastAsia="en-IN"/>
              </w:rPr>
              <w:t>0.919</w:t>
            </w:r>
          </w:p>
        </w:tc>
        <w:tc>
          <w:tcPr>
            <w:tcW w:w="1252" w:type="dxa"/>
            <w:noWrap/>
            <w:hideMark/>
          </w:tcPr>
          <w:p w14:paraId="005BB652" w14:textId="77777777" w:rsidR="006F089A" w:rsidRPr="000A042D" w:rsidRDefault="006F089A" w:rsidP="00682E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IN" w:eastAsia="en-IN"/>
              </w:rPr>
            </w:pPr>
            <w:r w:rsidRPr="000A042D">
              <w:rPr>
                <w:rFonts w:ascii="Times New Roman" w:eastAsia="Times New Roman" w:hAnsi="Times New Roman" w:cs="Times New Roman"/>
                <w:b/>
                <w:bCs/>
                <w:lang w:val="en-IN" w:eastAsia="en-IN"/>
              </w:rPr>
              <w:t>0.914</w:t>
            </w:r>
          </w:p>
        </w:tc>
      </w:tr>
    </w:tbl>
    <w:p w14:paraId="721E3A18" w14:textId="77777777" w:rsidR="006F089A" w:rsidRDefault="006F089A" w:rsidP="006F089A"/>
    <w:p w14:paraId="0CA7ABF9" w14:textId="77777777" w:rsidR="006F089A" w:rsidRDefault="006F089A" w:rsidP="006F089A"/>
    <w:p w14:paraId="177D2FAC" w14:textId="77777777" w:rsidR="006F089A" w:rsidRDefault="006F089A" w:rsidP="006F089A"/>
    <w:p w14:paraId="389AA683" w14:textId="77777777" w:rsidR="006F089A" w:rsidRDefault="006F089A" w:rsidP="006F089A"/>
    <w:p w14:paraId="1FF2BEF1" w14:textId="77777777" w:rsidR="006F089A" w:rsidRDefault="006F089A" w:rsidP="006F089A"/>
    <w:p w14:paraId="3E93E4BD" w14:textId="77777777" w:rsidR="006F089A" w:rsidRDefault="006F089A" w:rsidP="006F089A"/>
    <w:p w14:paraId="4ABB018C" w14:textId="77777777" w:rsidR="006F089A" w:rsidRDefault="006F089A" w:rsidP="006F089A"/>
    <w:p w14:paraId="03373E5E" w14:textId="77777777" w:rsidR="006F089A" w:rsidRDefault="006F089A" w:rsidP="006F089A"/>
    <w:p w14:paraId="79603BD7" w14:textId="77777777" w:rsidR="006F089A" w:rsidRDefault="006F089A" w:rsidP="006F089A"/>
    <w:p w14:paraId="7BE4A0F0" w14:textId="77777777" w:rsidR="006F089A" w:rsidRDefault="006F089A" w:rsidP="006F089A"/>
    <w:p w14:paraId="0CFF1572" w14:textId="77777777" w:rsidR="006F089A" w:rsidRDefault="006F089A" w:rsidP="006F089A"/>
    <w:p w14:paraId="30E66C70" w14:textId="77777777" w:rsidR="006F089A" w:rsidRDefault="006F089A" w:rsidP="006F089A"/>
    <w:p w14:paraId="12DADD1B" w14:textId="77777777" w:rsidR="006F089A" w:rsidRDefault="006F089A" w:rsidP="006F089A"/>
    <w:p w14:paraId="7161152B" w14:textId="77777777" w:rsidR="006F089A" w:rsidRDefault="006F089A" w:rsidP="006F089A"/>
    <w:p w14:paraId="347613F3" w14:textId="77777777" w:rsidR="006F089A" w:rsidRDefault="006F089A" w:rsidP="006F089A"/>
    <w:p w14:paraId="30E81889" w14:textId="77777777" w:rsidR="006F089A" w:rsidRDefault="006F089A" w:rsidP="006F089A"/>
    <w:p w14:paraId="53020FA4" w14:textId="77777777" w:rsidR="006F089A" w:rsidRDefault="006F089A" w:rsidP="006F089A"/>
    <w:p w14:paraId="111EF88C" w14:textId="77777777" w:rsidR="006F089A" w:rsidRDefault="006F089A" w:rsidP="006F089A"/>
    <w:p w14:paraId="6C31D0E6" w14:textId="77777777" w:rsidR="006F089A" w:rsidRDefault="006F089A" w:rsidP="006F089A"/>
    <w:p w14:paraId="4E27F0AE" w14:textId="77777777" w:rsidR="006F089A" w:rsidRDefault="006F089A" w:rsidP="006F089A"/>
    <w:p w14:paraId="6D49170E" w14:textId="77777777" w:rsidR="006F089A" w:rsidRDefault="006F089A" w:rsidP="006F089A"/>
    <w:p w14:paraId="280657BE" w14:textId="77777777" w:rsidR="006F089A" w:rsidRDefault="006F089A" w:rsidP="006F089A">
      <w:pPr>
        <w:spacing w:line="360" w:lineRule="auto"/>
        <w:jc w:val="both"/>
      </w:pPr>
      <w:r>
        <w:t>Table 4: Decadal weighted CN values</w:t>
      </w:r>
    </w:p>
    <w:tbl>
      <w:tblPr>
        <w:tblStyle w:val="ListTable4-Accent2"/>
        <w:tblW w:w="0" w:type="auto"/>
        <w:tblLook w:val="04A0" w:firstRow="1" w:lastRow="0" w:firstColumn="1" w:lastColumn="0" w:noHBand="0" w:noVBand="1"/>
      </w:tblPr>
      <w:tblGrid>
        <w:gridCol w:w="963"/>
        <w:gridCol w:w="2403"/>
        <w:gridCol w:w="756"/>
        <w:gridCol w:w="843"/>
      </w:tblGrid>
      <w:tr w:rsidR="006F089A" w14:paraId="4A1810E5" w14:textId="77777777" w:rsidTr="00624C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660DDFB" w14:textId="77777777" w:rsidR="006F089A" w:rsidRPr="007F00DE" w:rsidRDefault="006F089A" w:rsidP="00682EB8">
            <w:pPr>
              <w:spacing w:line="360" w:lineRule="auto"/>
              <w:jc w:val="both"/>
              <w:rPr>
                <w:b w:val="0"/>
                <w:bCs w:val="0"/>
              </w:rPr>
            </w:pPr>
            <w:r w:rsidRPr="007F00DE">
              <w:t>Decade</w:t>
            </w:r>
          </w:p>
        </w:tc>
        <w:tc>
          <w:tcPr>
            <w:tcW w:w="0" w:type="auto"/>
          </w:tcPr>
          <w:p w14:paraId="1D30A460" w14:textId="77777777" w:rsidR="006F089A" w:rsidRPr="007F00DE" w:rsidRDefault="006F089A" w:rsidP="00682EB8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7F00DE">
              <w:t>Weighted CNII value</w:t>
            </w:r>
          </w:p>
        </w:tc>
        <w:tc>
          <w:tcPr>
            <w:tcW w:w="0" w:type="auto"/>
          </w:tcPr>
          <w:p w14:paraId="6E1EC792" w14:textId="77777777" w:rsidR="006F089A" w:rsidRPr="00733971" w:rsidRDefault="006F089A" w:rsidP="00682EB8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733971">
              <w:t xml:space="preserve">CNI </w:t>
            </w:r>
          </w:p>
        </w:tc>
        <w:tc>
          <w:tcPr>
            <w:tcW w:w="0" w:type="auto"/>
          </w:tcPr>
          <w:p w14:paraId="2DDB1DEE" w14:textId="77777777" w:rsidR="006F089A" w:rsidRPr="00733971" w:rsidRDefault="006F089A" w:rsidP="00682EB8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733971">
              <w:t>CNIII</w:t>
            </w:r>
          </w:p>
        </w:tc>
      </w:tr>
      <w:tr w:rsidR="00624CF5" w14:paraId="49E75CCC" w14:textId="77777777" w:rsidTr="00624C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84D0E71" w14:textId="77777777" w:rsidR="006F089A" w:rsidRDefault="006F089A" w:rsidP="00682EB8">
            <w:pPr>
              <w:spacing w:line="360" w:lineRule="auto"/>
              <w:jc w:val="center"/>
            </w:pPr>
            <w:r>
              <w:t>D1</w:t>
            </w:r>
          </w:p>
        </w:tc>
        <w:tc>
          <w:tcPr>
            <w:tcW w:w="0" w:type="auto"/>
          </w:tcPr>
          <w:p w14:paraId="5F2FB215" w14:textId="77777777" w:rsidR="006F089A" w:rsidRDefault="006F089A" w:rsidP="00682EB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79</w:t>
            </w:r>
          </w:p>
        </w:tc>
        <w:tc>
          <w:tcPr>
            <w:tcW w:w="0" w:type="auto"/>
          </w:tcPr>
          <w:p w14:paraId="43CFAFD6" w14:textId="77777777" w:rsidR="006F089A" w:rsidRPr="00733971" w:rsidRDefault="006F089A" w:rsidP="00682EB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33971">
              <w:t>64</w:t>
            </w:r>
          </w:p>
        </w:tc>
        <w:tc>
          <w:tcPr>
            <w:tcW w:w="0" w:type="auto"/>
          </w:tcPr>
          <w:p w14:paraId="11998747" w14:textId="77777777" w:rsidR="006F089A" w:rsidRPr="00733971" w:rsidRDefault="006F089A" w:rsidP="00682EB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33971">
              <w:t>90</w:t>
            </w:r>
          </w:p>
        </w:tc>
      </w:tr>
      <w:tr w:rsidR="006F089A" w14:paraId="5F7986B6" w14:textId="77777777" w:rsidTr="00624CF5">
        <w:trPr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BDFEC2E" w14:textId="77777777" w:rsidR="006F089A" w:rsidRDefault="006F089A" w:rsidP="00682EB8">
            <w:pPr>
              <w:spacing w:line="360" w:lineRule="auto"/>
              <w:jc w:val="center"/>
            </w:pPr>
            <w:r>
              <w:t>D2</w:t>
            </w:r>
          </w:p>
        </w:tc>
        <w:tc>
          <w:tcPr>
            <w:tcW w:w="0" w:type="auto"/>
          </w:tcPr>
          <w:p w14:paraId="68747407" w14:textId="77777777" w:rsidR="006F089A" w:rsidRDefault="006F089A" w:rsidP="00682EB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81</w:t>
            </w:r>
          </w:p>
        </w:tc>
        <w:tc>
          <w:tcPr>
            <w:tcW w:w="0" w:type="auto"/>
          </w:tcPr>
          <w:p w14:paraId="56943025" w14:textId="77777777" w:rsidR="006F089A" w:rsidRPr="00733971" w:rsidRDefault="006F089A" w:rsidP="00682EB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33971">
              <w:t>65</w:t>
            </w:r>
          </w:p>
        </w:tc>
        <w:tc>
          <w:tcPr>
            <w:tcW w:w="0" w:type="auto"/>
          </w:tcPr>
          <w:p w14:paraId="0E07E219" w14:textId="77777777" w:rsidR="006F089A" w:rsidRPr="00733971" w:rsidRDefault="006F089A" w:rsidP="00682EB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33971">
              <w:t>91</w:t>
            </w:r>
          </w:p>
        </w:tc>
      </w:tr>
      <w:tr w:rsidR="00624CF5" w14:paraId="4D25B6B0" w14:textId="77777777" w:rsidTr="00624C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431E5B5" w14:textId="77777777" w:rsidR="006F089A" w:rsidRDefault="006F089A" w:rsidP="00682EB8">
            <w:pPr>
              <w:spacing w:line="360" w:lineRule="auto"/>
              <w:jc w:val="center"/>
            </w:pPr>
            <w:r>
              <w:t>D3</w:t>
            </w:r>
          </w:p>
        </w:tc>
        <w:tc>
          <w:tcPr>
            <w:tcW w:w="0" w:type="auto"/>
          </w:tcPr>
          <w:p w14:paraId="194638AF" w14:textId="77777777" w:rsidR="006F089A" w:rsidRDefault="006F089A" w:rsidP="00682EB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82</w:t>
            </w:r>
          </w:p>
        </w:tc>
        <w:tc>
          <w:tcPr>
            <w:tcW w:w="0" w:type="auto"/>
          </w:tcPr>
          <w:p w14:paraId="35F94294" w14:textId="77777777" w:rsidR="006F089A" w:rsidRPr="00733971" w:rsidRDefault="006F089A" w:rsidP="00682EB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33971">
              <w:t>67</w:t>
            </w:r>
          </w:p>
        </w:tc>
        <w:tc>
          <w:tcPr>
            <w:tcW w:w="0" w:type="auto"/>
          </w:tcPr>
          <w:p w14:paraId="367BF9AA" w14:textId="77777777" w:rsidR="006F089A" w:rsidRPr="00733971" w:rsidRDefault="006F089A" w:rsidP="00682EB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33971">
              <w:t>92</w:t>
            </w:r>
          </w:p>
        </w:tc>
      </w:tr>
      <w:tr w:rsidR="006F089A" w14:paraId="222C9B7A" w14:textId="77777777" w:rsidTr="00624CF5">
        <w:trPr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ADE662A" w14:textId="77777777" w:rsidR="006F089A" w:rsidRDefault="006F089A" w:rsidP="00682EB8">
            <w:pPr>
              <w:spacing w:line="360" w:lineRule="auto"/>
              <w:jc w:val="center"/>
            </w:pPr>
            <w:r>
              <w:t>D4</w:t>
            </w:r>
          </w:p>
        </w:tc>
        <w:tc>
          <w:tcPr>
            <w:tcW w:w="0" w:type="auto"/>
          </w:tcPr>
          <w:p w14:paraId="01022623" w14:textId="77777777" w:rsidR="006F089A" w:rsidRDefault="006F089A" w:rsidP="00682EB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83</w:t>
            </w:r>
          </w:p>
        </w:tc>
        <w:tc>
          <w:tcPr>
            <w:tcW w:w="0" w:type="auto"/>
          </w:tcPr>
          <w:p w14:paraId="4A7DCE20" w14:textId="77777777" w:rsidR="006F089A" w:rsidRPr="00733971" w:rsidRDefault="006F089A" w:rsidP="00682EB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33971">
              <w:t>69</w:t>
            </w:r>
          </w:p>
        </w:tc>
        <w:tc>
          <w:tcPr>
            <w:tcW w:w="0" w:type="auto"/>
          </w:tcPr>
          <w:p w14:paraId="5759916B" w14:textId="77777777" w:rsidR="006F089A" w:rsidRPr="00733971" w:rsidRDefault="006F089A" w:rsidP="00682EB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33971">
              <w:t>92</w:t>
            </w:r>
          </w:p>
        </w:tc>
      </w:tr>
      <w:tr w:rsidR="00624CF5" w14:paraId="049490AF" w14:textId="77777777" w:rsidTr="00624C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455567D" w14:textId="77777777" w:rsidR="006F089A" w:rsidRDefault="006F089A" w:rsidP="00682EB8">
            <w:pPr>
              <w:spacing w:line="360" w:lineRule="auto"/>
              <w:jc w:val="both"/>
            </w:pPr>
            <w:r>
              <w:t xml:space="preserve">Mean </w:t>
            </w:r>
          </w:p>
        </w:tc>
        <w:tc>
          <w:tcPr>
            <w:tcW w:w="0" w:type="auto"/>
          </w:tcPr>
          <w:p w14:paraId="78E3B19A" w14:textId="77777777" w:rsidR="006F089A" w:rsidRDefault="006F089A" w:rsidP="00682EB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81.25</w:t>
            </w:r>
          </w:p>
        </w:tc>
        <w:tc>
          <w:tcPr>
            <w:tcW w:w="0" w:type="auto"/>
          </w:tcPr>
          <w:p w14:paraId="522169FD" w14:textId="77777777" w:rsidR="006F089A" w:rsidRPr="00733971" w:rsidRDefault="006F089A" w:rsidP="00682EB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33971">
              <w:t>66.25</w:t>
            </w:r>
          </w:p>
        </w:tc>
        <w:tc>
          <w:tcPr>
            <w:tcW w:w="0" w:type="auto"/>
          </w:tcPr>
          <w:p w14:paraId="66EBF14A" w14:textId="77777777" w:rsidR="006F089A" w:rsidRPr="00733971" w:rsidRDefault="006F089A" w:rsidP="00682EB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33971">
              <w:t>91.25</w:t>
            </w:r>
          </w:p>
        </w:tc>
      </w:tr>
    </w:tbl>
    <w:p w14:paraId="527F3329" w14:textId="77777777" w:rsidR="006F089A" w:rsidRDefault="006F089A" w:rsidP="006F089A"/>
    <w:p w14:paraId="74DA7E76" w14:textId="77777777" w:rsidR="006F089A" w:rsidRDefault="006F089A" w:rsidP="006F089A"/>
    <w:p w14:paraId="7D327B83" w14:textId="77777777" w:rsidR="006F089A" w:rsidRDefault="006F089A" w:rsidP="006F089A"/>
    <w:p w14:paraId="14B93A2B" w14:textId="77777777" w:rsidR="006F089A" w:rsidRDefault="006F089A" w:rsidP="006F089A"/>
    <w:p w14:paraId="20F9348D" w14:textId="77777777" w:rsidR="006F089A" w:rsidRDefault="006F089A" w:rsidP="006F089A"/>
    <w:p w14:paraId="1361D027" w14:textId="77777777" w:rsidR="006F089A" w:rsidRDefault="006F089A" w:rsidP="006F089A"/>
    <w:p w14:paraId="2A7B3439" w14:textId="77777777" w:rsidR="006F089A" w:rsidRDefault="006F089A" w:rsidP="006F089A"/>
    <w:p w14:paraId="538F3032" w14:textId="77777777" w:rsidR="006F089A" w:rsidRDefault="006F089A" w:rsidP="006F089A"/>
    <w:p w14:paraId="3738BE90" w14:textId="77777777" w:rsidR="006F089A" w:rsidRDefault="006F089A" w:rsidP="006F089A"/>
    <w:p w14:paraId="16F37055" w14:textId="77777777" w:rsidR="006F089A" w:rsidRDefault="006F089A" w:rsidP="006F089A"/>
    <w:p w14:paraId="14293470" w14:textId="77777777" w:rsidR="006F089A" w:rsidRDefault="006F089A" w:rsidP="006F089A"/>
    <w:p w14:paraId="0BCD7213" w14:textId="77777777" w:rsidR="006F089A" w:rsidRDefault="006F089A" w:rsidP="006F089A"/>
    <w:p w14:paraId="639DFE05" w14:textId="77777777" w:rsidR="006F089A" w:rsidRDefault="006F089A" w:rsidP="006F089A"/>
    <w:p w14:paraId="3F26EBB8" w14:textId="77777777" w:rsidR="006F089A" w:rsidRDefault="006F089A" w:rsidP="006F089A"/>
    <w:p w14:paraId="532DCCE1" w14:textId="77777777" w:rsidR="006F089A" w:rsidRDefault="006F089A" w:rsidP="006F089A"/>
    <w:p w14:paraId="1F19C82E" w14:textId="77777777" w:rsidR="006F089A" w:rsidRDefault="006F089A" w:rsidP="006F089A"/>
    <w:p w14:paraId="3B214A87" w14:textId="77777777" w:rsidR="006F089A" w:rsidRDefault="006F089A" w:rsidP="006F089A"/>
    <w:p w14:paraId="0734F144" w14:textId="77777777" w:rsidR="006F089A" w:rsidRDefault="006F089A" w:rsidP="006F089A"/>
    <w:p w14:paraId="1518777A" w14:textId="77777777" w:rsidR="006F089A" w:rsidRDefault="006F089A" w:rsidP="006F089A"/>
    <w:p w14:paraId="66AC3884" w14:textId="77777777" w:rsidR="006F089A" w:rsidRDefault="006F089A" w:rsidP="006F089A"/>
    <w:p w14:paraId="78011ECE" w14:textId="77777777" w:rsidR="006F089A" w:rsidRDefault="006F089A" w:rsidP="006F089A"/>
    <w:p w14:paraId="5E07B288" w14:textId="77777777" w:rsidR="006F089A" w:rsidRDefault="006F089A" w:rsidP="006F089A"/>
    <w:p w14:paraId="6858E23F" w14:textId="77777777" w:rsidR="006F089A" w:rsidRDefault="006F089A" w:rsidP="006F089A"/>
    <w:p w14:paraId="34EC78BC" w14:textId="77777777" w:rsidR="006F089A" w:rsidRDefault="006F089A" w:rsidP="006F089A">
      <w:r>
        <w:t xml:space="preserve">Table 5: Attribution calculations for LULCC and CC </w:t>
      </w:r>
    </w:p>
    <w:tbl>
      <w:tblPr>
        <w:tblStyle w:val="ListTable4-Accent2"/>
        <w:tblW w:w="10234" w:type="dxa"/>
        <w:tblLook w:val="04A0" w:firstRow="1" w:lastRow="0" w:firstColumn="1" w:lastColumn="0" w:noHBand="0" w:noVBand="1"/>
      </w:tblPr>
      <w:tblGrid>
        <w:gridCol w:w="1128"/>
        <w:gridCol w:w="1145"/>
        <w:gridCol w:w="1267"/>
        <w:gridCol w:w="1389"/>
        <w:gridCol w:w="716"/>
        <w:gridCol w:w="729"/>
        <w:gridCol w:w="601"/>
        <w:gridCol w:w="766"/>
        <w:gridCol w:w="601"/>
        <w:gridCol w:w="601"/>
        <w:gridCol w:w="711"/>
        <w:gridCol w:w="711"/>
      </w:tblGrid>
      <w:tr w:rsidR="00624CF5" w:rsidRPr="00710651" w14:paraId="7640D1B8" w14:textId="77777777" w:rsidTr="00624C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8" w:type="dxa"/>
            <w:noWrap/>
            <w:hideMark/>
          </w:tcPr>
          <w:p w14:paraId="6EE082B6" w14:textId="77777777" w:rsidR="006F089A" w:rsidRPr="00710651" w:rsidRDefault="006F089A" w:rsidP="00682EB8">
            <w:pPr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</w:pPr>
            <w:r w:rsidRPr="00710651"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  <w:t>Time Period</w:t>
            </w:r>
          </w:p>
        </w:tc>
        <w:tc>
          <w:tcPr>
            <w:tcW w:w="1129" w:type="dxa"/>
            <w:noWrap/>
            <w:hideMark/>
          </w:tcPr>
          <w:p w14:paraId="360365B9" w14:textId="79EC3AF8" w:rsidR="006F089A" w:rsidRPr="00710651" w:rsidRDefault="006F089A" w:rsidP="00682EB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</w:pPr>
            <w:r w:rsidRPr="00710651"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  <w:t>P</w:t>
            </w:r>
            <w:r w:rsidR="00624CF5"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  <w:t>PT</w:t>
            </w:r>
            <w:r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  <w:t>(mm)</w:t>
            </w:r>
          </w:p>
        </w:tc>
        <w:tc>
          <w:tcPr>
            <w:tcW w:w="1249" w:type="dxa"/>
            <w:noWrap/>
            <w:hideMark/>
          </w:tcPr>
          <w:p w14:paraId="3B62295F" w14:textId="5204CAFF" w:rsidR="006F089A" w:rsidRPr="00710651" w:rsidRDefault="009148A3" w:rsidP="00682EB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</w:pPr>
            <w:r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  <w:t>Po</w:t>
            </w:r>
            <w:r w:rsidR="006F089A" w:rsidRPr="00710651"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  <w:t>E</w:t>
            </w:r>
            <w:r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  <w:t>T</w:t>
            </w:r>
            <w:r w:rsidR="006F089A"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  <w:t>(mm)</w:t>
            </w:r>
          </w:p>
        </w:tc>
        <w:tc>
          <w:tcPr>
            <w:tcW w:w="1370" w:type="dxa"/>
            <w:noWrap/>
            <w:hideMark/>
          </w:tcPr>
          <w:p w14:paraId="3FDA0012" w14:textId="20635FFE" w:rsidR="006F089A" w:rsidRPr="00710651" w:rsidRDefault="006F089A" w:rsidP="00682EB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</w:pPr>
            <w:r w:rsidRPr="00710651"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  <w:t>ET</w:t>
            </w:r>
            <w:r w:rsidR="009148A3" w:rsidRPr="009148A3">
              <w:rPr>
                <w:rFonts w:eastAsia="Times New Roman" w:cstheme="minorHAnsi"/>
                <w:color w:val="000000"/>
                <w:sz w:val="22"/>
                <w:vertAlign w:val="subscript"/>
                <w:lang w:val="en-IN" w:eastAsia="en-IN"/>
                <w14:ligatures w14:val="none"/>
              </w:rPr>
              <w:t>actual</w:t>
            </w:r>
            <w:r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  <w:t>(mm)</w:t>
            </w:r>
          </w:p>
        </w:tc>
        <w:tc>
          <w:tcPr>
            <w:tcW w:w="706" w:type="dxa"/>
            <w:noWrap/>
            <w:hideMark/>
          </w:tcPr>
          <w:p w14:paraId="29419539" w14:textId="436FFBD8" w:rsidR="006F089A" w:rsidRPr="00710651" w:rsidRDefault="006F089A" w:rsidP="00682EB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</w:pPr>
            <w:r w:rsidRPr="00710651"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  <w:t>P</w:t>
            </w:r>
            <w:r w:rsidRPr="009148A3">
              <w:rPr>
                <w:rFonts w:eastAsia="Times New Roman" w:cstheme="minorHAnsi"/>
                <w:color w:val="000000"/>
                <w:sz w:val="22"/>
                <w:vertAlign w:val="subscript"/>
                <w:lang w:val="en-IN" w:eastAsia="en-IN"/>
                <w14:ligatures w14:val="none"/>
              </w:rPr>
              <w:t>ex</w:t>
            </w:r>
            <w:r w:rsidR="009148A3" w:rsidRPr="009148A3">
              <w:rPr>
                <w:rFonts w:eastAsia="Times New Roman" w:cstheme="minorHAnsi"/>
                <w:color w:val="000000"/>
                <w:sz w:val="22"/>
                <w:vertAlign w:val="subscript"/>
                <w:lang w:val="en-IN" w:eastAsia="en-IN"/>
                <w14:ligatures w14:val="none"/>
              </w:rPr>
              <w:t>cess</w:t>
            </w:r>
          </w:p>
        </w:tc>
        <w:tc>
          <w:tcPr>
            <w:tcW w:w="719" w:type="dxa"/>
            <w:noWrap/>
            <w:hideMark/>
          </w:tcPr>
          <w:p w14:paraId="540667A6" w14:textId="29C350CF" w:rsidR="006F089A" w:rsidRPr="00710651" w:rsidRDefault="006F089A" w:rsidP="00682EB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</w:pPr>
            <w:r w:rsidRPr="00710651"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  <w:t>E</w:t>
            </w:r>
            <w:r w:rsidRPr="009148A3">
              <w:rPr>
                <w:rFonts w:eastAsia="Times New Roman" w:cstheme="minorHAnsi"/>
                <w:color w:val="000000"/>
                <w:sz w:val="22"/>
                <w:vertAlign w:val="subscript"/>
                <w:lang w:val="en-IN" w:eastAsia="en-IN"/>
                <w14:ligatures w14:val="none"/>
              </w:rPr>
              <w:t>ex</w:t>
            </w:r>
            <w:r w:rsidR="009148A3" w:rsidRPr="009148A3">
              <w:rPr>
                <w:rFonts w:eastAsia="Times New Roman" w:cstheme="minorHAnsi"/>
                <w:color w:val="000000"/>
                <w:sz w:val="22"/>
                <w:vertAlign w:val="subscript"/>
                <w:lang w:val="en-IN" w:eastAsia="en-IN"/>
                <w14:ligatures w14:val="none"/>
              </w:rPr>
              <w:t>cess</w:t>
            </w:r>
          </w:p>
        </w:tc>
        <w:tc>
          <w:tcPr>
            <w:tcW w:w="592" w:type="dxa"/>
            <w:noWrap/>
            <w:hideMark/>
          </w:tcPr>
          <w:p w14:paraId="14C33123" w14:textId="77777777" w:rsidR="006F089A" w:rsidRPr="00710651" w:rsidRDefault="006F089A" w:rsidP="00682EB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</w:pPr>
            <w:r w:rsidRPr="00710651"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  <w:t>R</w:t>
            </w:r>
          </w:p>
        </w:tc>
        <w:tc>
          <w:tcPr>
            <w:tcW w:w="755" w:type="dxa"/>
            <w:noWrap/>
            <w:hideMark/>
          </w:tcPr>
          <w:p w14:paraId="1F40B96C" w14:textId="6AD331CE" w:rsidR="006F089A" w:rsidRPr="00710651" w:rsidRDefault="00624CF5" w:rsidP="00682EB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</w:pPr>
            <w:r w:rsidRPr="00624CF5"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  <w:t>θ</w:t>
            </w:r>
            <w:r w:rsidR="006F089A" w:rsidRPr="00710651"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  <w:t>- Theta</w:t>
            </w:r>
          </w:p>
        </w:tc>
        <w:tc>
          <w:tcPr>
            <w:tcW w:w="592" w:type="dxa"/>
            <w:noWrap/>
            <w:hideMark/>
          </w:tcPr>
          <w:p w14:paraId="1116366F" w14:textId="77777777" w:rsidR="006F089A" w:rsidRPr="00710651" w:rsidRDefault="006F089A" w:rsidP="00682EB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</w:pPr>
            <w:r w:rsidRPr="00710651"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  <w:t>L</w:t>
            </w:r>
          </w:p>
        </w:tc>
        <w:tc>
          <w:tcPr>
            <w:tcW w:w="592" w:type="dxa"/>
            <w:noWrap/>
            <w:hideMark/>
          </w:tcPr>
          <w:p w14:paraId="1C32FDC5" w14:textId="77777777" w:rsidR="006F089A" w:rsidRPr="00710651" w:rsidRDefault="006F089A" w:rsidP="00682EB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</w:pPr>
            <w:r w:rsidRPr="00710651"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  <w:t>C</w:t>
            </w:r>
          </w:p>
        </w:tc>
        <w:tc>
          <w:tcPr>
            <w:tcW w:w="701" w:type="dxa"/>
            <w:noWrap/>
            <w:hideMark/>
          </w:tcPr>
          <w:p w14:paraId="6B3E1FF1" w14:textId="77777777" w:rsidR="006F089A" w:rsidRPr="00710651" w:rsidRDefault="006F089A" w:rsidP="00682EB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</w:pPr>
            <w:r w:rsidRPr="00710651"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  <w:t>L%</w:t>
            </w:r>
          </w:p>
        </w:tc>
        <w:tc>
          <w:tcPr>
            <w:tcW w:w="701" w:type="dxa"/>
            <w:noWrap/>
            <w:hideMark/>
          </w:tcPr>
          <w:p w14:paraId="495C554A" w14:textId="77777777" w:rsidR="006F089A" w:rsidRPr="00710651" w:rsidRDefault="006F089A" w:rsidP="00682EB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</w:pPr>
            <w:r w:rsidRPr="00710651"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  <w:t>C%</w:t>
            </w:r>
          </w:p>
        </w:tc>
      </w:tr>
      <w:tr w:rsidR="00624CF5" w:rsidRPr="00710651" w14:paraId="100D9BA1" w14:textId="77777777" w:rsidTr="00624C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8" w:type="dxa"/>
            <w:noWrap/>
            <w:hideMark/>
          </w:tcPr>
          <w:p w14:paraId="2FBA77E1" w14:textId="77777777" w:rsidR="006F089A" w:rsidRPr="00710651" w:rsidRDefault="006F089A" w:rsidP="00682EB8">
            <w:pPr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</w:pPr>
            <w:r w:rsidRPr="00710651"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  <w:t>1980-2000</w:t>
            </w:r>
          </w:p>
        </w:tc>
        <w:tc>
          <w:tcPr>
            <w:tcW w:w="1129" w:type="dxa"/>
            <w:noWrap/>
            <w:hideMark/>
          </w:tcPr>
          <w:p w14:paraId="1F95CC48" w14:textId="77777777" w:rsidR="006F089A" w:rsidRPr="00710651" w:rsidRDefault="006F089A" w:rsidP="00682E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</w:pPr>
            <w:r w:rsidRPr="00710651"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  <w:t>26922.77</w:t>
            </w:r>
          </w:p>
        </w:tc>
        <w:tc>
          <w:tcPr>
            <w:tcW w:w="1249" w:type="dxa"/>
            <w:noWrap/>
            <w:hideMark/>
          </w:tcPr>
          <w:p w14:paraId="50CA9BF4" w14:textId="77777777" w:rsidR="006F089A" w:rsidRPr="00710651" w:rsidRDefault="006F089A" w:rsidP="00682E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</w:pPr>
            <w:r w:rsidRPr="00710651"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  <w:t>24379.32</w:t>
            </w:r>
          </w:p>
        </w:tc>
        <w:tc>
          <w:tcPr>
            <w:tcW w:w="1370" w:type="dxa"/>
            <w:noWrap/>
            <w:hideMark/>
          </w:tcPr>
          <w:p w14:paraId="07CDC985" w14:textId="77777777" w:rsidR="006F089A" w:rsidRPr="00710651" w:rsidRDefault="006F089A" w:rsidP="00682E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</w:pPr>
            <w:r w:rsidRPr="00710651"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  <w:t>19747.47</w:t>
            </w:r>
          </w:p>
        </w:tc>
        <w:tc>
          <w:tcPr>
            <w:tcW w:w="706" w:type="dxa"/>
            <w:noWrap/>
            <w:hideMark/>
          </w:tcPr>
          <w:p w14:paraId="7CB899AD" w14:textId="77777777" w:rsidR="006F089A" w:rsidRPr="00710651" w:rsidRDefault="006F089A" w:rsidP="00682E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</w:pPr>
            <w:r w:rsidRPr="00710651"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  <w:t>0.27</w:t>
            </w:r>
          </w:p>
        </w:tc>
        <w:tc>
          <w:tcPr>
            <w:tcW w:w="719" w:type="dxa"/>
            <w:noWrap/>
            <w:hideMark/>
          </w:tcPr>
          <w:p w14:paraId="50EC820D" w14:textId="77777777" w:rsidR="006F089A" w:rsidRPr="00710651" w:rsidRDefault="006F089A" w:rsidP="00682E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</w:pPr>
            <w:r w:rsidRPr="00710651"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  <w:t>0.19</w:t>
            </w:r>
          </w:p>
        </w:tc>
        <w:tc>
          <w:tcPr>
            <w:tcW w:w="592" w:type="dxa"/>
            <w:noWrap/>
            <w:hideMark/>
          </w:tcPr>
          <w:p w14:paraId="1C45FE79" w14:textId="77777777" w:rsidR="006F089A" w:rsidRPr="00710651" w:rsidRDefault="006F089A" w:rsidP="00682E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</w:pPr>
          </w:p>
        </w:tc>
        <w:tc>
          <w:tcPr>
            <w:tcW w:w="755" w:type="dxa"/>
            <w:noWrap/>
            <w:hideMark/>
          </w:tcPr>
          <w:p w14:paraId="444021F4" w14:textId="77777777" w:rsidR="006F089A" w:rsidRPr="00710651" w:rsidRDefault="006F089A" w:rsidP="00682E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IN" w:eastAsia="en-IN"/>
                <w14:ligatures w14:val="none"/>
              </w:rPr>
            </w:pPr>
          </w:p>
        </w:tc>
        <w:tc>
          <w:tcPr>
            <w:tcW w:w="592" w:type="dxa"/>
            <w:noWrap/>
            <w:hideMark/>
          </w:tcPr>
          <w:p w14:paraId="6B6357BE" w14:textId="77777777" w:rsidR="006F089A" w:rsidRPr="00710651" w:rsidRDefault="006F089A" w:rsidP="00682E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IN" w:eastAsia="en-IN"/>
                <w14:ligatures w14:val="none"/>
              </w:rPr>
            </w:pPr>
          </w:p>
        </w:tc>
        <w:tc>
          <w:tcPr>
            <w:tcW w:w="592" w:type="dxa"/>
            <w:noWrap/>
            <w:hideMark/>
          </w:tcPr>
          <w:p w14:paraId="5D2A0683" w14:textId="77777777" w:rsidR="006F089A" w:rsidRPr="00710651" w:rsidRDefault="006F089A" w:rsidP="00682E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IN" w:eastAsia="en-IN"/>
                <w14:ligatures w14:val="none"/>
              </w:rPr>
            </w:pPr>
          </w:p>
        </w:tc>
        <w:tc>
          <w:tcPr>
            <w:tcW w:w="701" w:type="dxa"/>
            <w:noWrap/>
            <w:hideMark/>
          </w:tcPr>
          <w:p w14:paraId="3048BE69" w14:textId="77777777" w:rsidR="006F089A" w:rsidRPr="00710651" w:rsidRDefault="006F089A" w:rsidP="00682E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IN" w:eastAsia="en-IN"/>
                <w14:ligatures w14:val="none"/>
              </w:rPr>
            </w:pPr>
          </w:p>
        </w:tc>
        <w:tc>
          <w:tcPr>
            <w:tcW w:w="701" w:type="dxa"/>
            <w:noWrap/>
            <w:hideMark/>
          </w:tcPr>
          <w:p w14:paraId="71BD8E6B" w14:textId="77777777" w:rsidR="006F089A" w:rsidRPr="00710651" w:rsidRDefault="006F089A" w:rsidP="00682E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IN" w:eastAsia="en-IN"/>
                <w14:ligatures w14:val="none"/>
              </w:rPr>
            </w:pPr>
          </w:p>
        </w:tc>
      </w:tr>
      <w:tr w:rsidR="00624CF5" w:rsidRPr="00710651" w14:paraId="08A08253" w14:textId="77777777" w:rsidTr="00624CF5">
        <w:trPr>
          <w:trHeight w:val="5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8" w:type="dxa"/>
            <w:noWrap/>
            <w:hideMark/>
          </w:tcPr>
          <w:p w14:paraId="75183398" w14:textId="77777777" w:rsidR="006F089A" w:rsidRPr="00710651" w:rsidRDefault="006F089A" w:rsidP="00682EB8">
            <w:pPr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</w:pPr>
            <w:r w:rsidRPr="00710651"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  <w:t>2001-2018</w:t>
            </w:r>
          </w:p>
        </w:tc>
        <w:tc>
          <w:tcPr>
            <w:tcW w:w="1129" w:type="dxa"/>
            <w:noWrap/>
            <w:hideMark/>
          </w:tcPr>
          <w:p w14:paraId="3C8052B1" w14:textId="77777777" w:rsidR="006F089A" w:rsidRPr="00710651" w:rsidRDefault="006F089A" w:rsidP="00682E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</w:pPr>
            <w:r w:rsidRPr="00710651"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  <w:t>24692.49</w:t>
            </w:r>
          </w:p>
        </w:tc>
        <w:tc>
          <w:tcPr>
            <w:tcW w:w="1249" w:type="dxa"/>
            <w:noWrap/>
            <w:hideMark/>
          </w:tcPr>
          <w:p w14:paraId="21F12F89" w14:textId="77777777" w:rsidR="006F089A" w:rsidRPr="00710651" w:rsidRDefault="006F089A" w:rsidP="00682E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</w:pPr>
            <w:r w:rsidRPr="00710651"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  <w:t>21191.77</w:t>
            </w:r>
          </w:p>
        </w:tc>
        <w:tc>
          <w:tcPr>
            <w:tcW w:w="1370" w:type="dxa"/>
            <w:noWrap/>
            <w:hideMark/>
          </w:tcPr>
          <w:p w14:paraId="3CB96F70" w14:textId="77777777" w:rsidR="006F089A" w:rsidRPr="00710651" w:rsidRDefault="006F089A" w:rsidP="00682E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</w:pPr>
            <w:r w:rsidRPr="00710651"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  <w:t>16519.66</w:t>
            </w:r>
          </w:p>
        </w:tc>
        <w:tc>
          <w:tcPr>
            <w:tcW w:w="706" w:type="dxa"/>
            <w:noWrap/>
            <w:hideMark/>
          </w:tcPr>
          <w:p w14:paraId="30F4FF45" w14:textId="77777777" w:rsidR="006F089A" w:rsidRPr="00710651" w:rsidRDefault="006F089A" w:rsidP="00682E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</w:pPr>
            <w:r w:rsidRPr="00710651"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  <w:t>0.33</w:t>
            </w:r>
          </w:p>
        </w:tc>
        <w:tc>
          <w:tcPr>
            <w:tcW w:w="719" w:type="dxa"/>
            <w:noWrap/>
            <w:hideMark/>
          </w:tcPr>
          <w:p w14:paraId="41F1BCE7" w14:textId="77777777" w:rsidR="006F089A" w:rsidRPr="00710651" w:rsidRDefault="006F089A" w:rsidP="00682E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</w:pPr>
            <w:r w:rsidRPr="00710651"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  <w:t>0.22</w:t>
            </w:r>
          </w:p>
        </w:tc>
        <w:tc>
          <w:tcPr>
            <w:tcW w:w="592" w:type="dxa"/>
            <w:noWrap/>
            <w:hideMark/>
          </w:tcPr>
          <w:p w14:paraId="71E8C4A7" w14:textId="77777777" w:rsidR="006F089A" w:rsidRPr="00710651" w:rsidRDefault="006F089A" w:rsidP="00682E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</w:pPr>
            <w:r w:rsidRPr="00710651"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  <w:t>0.67</w:t>
            </w:r>
          </w:p>
        </w:tc>
        <w:tc>
          <w:tcPr>
            <w:tcW w:w="755" w:type="dxa"/>
            <w:noWrap/>
            <w:hideMark/>
          </w:tcPr>
          <w:p w14:paraId="09CD399A" w14:textId="77777777" w:rsidR="006F089A" w:rsidRPr="00710651" w:rsidRDefault="006F089A" w:rsidP="00682E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</w:pPr>
            <w:r w:rsidRPr="00710651"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  <w:t>22.08</w:t>
            </w:r>
          </w:p>
        </w:tc>
        <w:tc>
          <w:tcPr>
            <w:tcW w:w="592" w:type="dxa"/>
            <w:noWrap/>
            <w:hideMark/>
          </w:tcPr>
          <w:p w14:paraId="21277109" w14:textId="77777777" w:rsidR="006F089A" w:rsidRPr="00710651" w:rsidRDefault="006F089A" w:rsidP="00682E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</w:pPr>
            <w:r w:rsidRPr="00710651"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  <w:t>0.62</w:t>
            </w:r>
          </w:p>
        </w:tc>
        <w:tc>
          <w:tcPr>
            <w:tcW w:w="592" w:type="dxa"/>
            <w:noWrap/>
            <w:hideMark/>
          </w:tcPr>
          <w:p w14:paraId="01282091" w14:textId="77777777" w:rsidR="006F089A" w:rsidRPr="00710651" w:rsidRDefault="006F089A" w:rsidP="00682E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</w:pPr>
            <w:r w:rsidRPr="00710651"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  <w:t>0.26</w:t>
            </w:r>
          </w:p>
        </w:tc>
        <w:tc>
          <w:tcPr>
            <w:tcW w:w="701" w:type="dxa"/>
            <w:noWrap/>
            <w:hideMark/>
          </w:tcPr>
          <w:p w14:paraId="7B761A49" w14:textId="77777777" w:rsidR="006F089A" w:rsidRPr="00710651" w:rsidRDefault="006F089A" w:rsidP="00682E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</w:pPr>
            <w:r w:rsidRPr="00710651"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  <w:t>70.45</w:t>
            </w:r>
          </w:p>
        </w:tc>
        <w:tc>
          <w:tcPr>
            <w:tcW w:w="701" w:type="dxa"/>
            <w:noWrap/>
            <w:hideMark/>
          </w:tcPr>
          <w:p w14:paraId="7CDB6AE3" w14:textId="77777777" w:rsidR="006F089A" w:rsidRPr="00710651" w:rsidRDefault="006F089A" w:rsidP="00682E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</w:pPr>
            <w:r w:rsidRPr="00710651">
              <w:rPr>
                <w:rFonts w:eastAsia="Times New Roman" w:cstheme="minorHAnsi"/>
                <w:color w:val="000000"/>
                <w:sz w:val="22"/>
                <w:lang w:val="en-IN" w:eastAsia="en-IN"/>
                <w14:ligatures w14:val="none"/>
              </w:rPr>
              <w:t>29.55</w:t>
            </w:r>
          </w:p>
        </w:tc>
      </w:tr>
    </w:tbl>
    <w:p w14:paraId="10B4675F" w14:textId="77777777" w:rsidR="006F089A" w:rsidRDefault="006F089A" w:rsidP="006F089A"/>
    <w:p w14:paraId="73EE6A58" w14:textId="77777777" w:rsidR="006F089A" w:rsidRDefault="006F089A" w:rsidP="006F089A"/>
    <w:p w14:paraId="5725F4DB" w14:textId="77777777" w:rsidR="00F60DB3" w:rsidRDefault="00F60DB3"/>
    <w:sectPr w:rsidR="00F60D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E3F9D"/>
    <w:rsid w:val="00244C5E"/>
    <w:rsid w:val="002E3F9D"/>
    <w:rsid w:val="002E7A0A"/>
    <w:rsid w:val="00624CF5"/>
    <w:rsid w:val="006F089A"/>
    <w:rsid w:val="00740029"/>
    <w:rsid w:val="008E5466"/>
    <w:rsid w:val="009148A3"/>
    <w:rsid w:val="00B03DEC"/>
    <w:rsid w:val="00B639EF"/>
    <w:rsid w:val="00CA0D78"/>
    <w:rsid w:val="00E5549A"/>
    <w:rsid w:val="00F60DB3"/>
    <w:rsid w:val="00F66999"/>
    <w:rsid w:val="00FC1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707E1B0"/>
  <w15:chartTrackingRefBased/>
  <w15:docId w15:val="{ABBD8F6A-5E99-4F30-925A-69493AAC1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089A"/>
    <w:rPr>
      <w:kern w:val="0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E3F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3F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3F9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3F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3F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3F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3F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3F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3F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2E7A0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7A0A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2E7A0A"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E7A0A"/>
    <w:rPr>
      <w:color w:val="467886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E7A0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7A0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7A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7A0A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2E7A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2E7A0A"/>
    <w:rPr>
      <w:color w:val="808080"/>
    </w:rPr>
  </w:style>
  <w:style w:type="paragraph" w:styleId="ListParagraph">
    <w:name w:val="List Paragraph"/>
    <w:basedOn w:val="Normal"/>
    <w:uiPriority w:val="34"/>
    <w:qFormat/>
    <w:rsid w:val="00F669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2E7A0A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F66999"/>
    <w:rPr>
      <w:i/>
      <w:iCs/>
      <w:color w:val="404040" w:themeColor="text1" w:themeTint="BF"/>
    </w:rPr>
  </w:style>
  <w:style w:type="paragraph" w:styleId="Caption">
    <w:name w:val="caption"/>
    <w:basedOn w:val="Normal"/>
    <w:next w:val="Normal"/>
    <w:uiPriority w:val="35"/>
    <w:unhideWhenUsed/>
    <w:qFormat/>
    <w:rsid w:val="00F66999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2E3F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3F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3F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3F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3F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3F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3F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3F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3F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3F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3F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3F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E3F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3F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3F9D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2E3F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3F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3F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3F9D"/>
    <w:rPr>
      <w:b/>
      <w:bCs/>
      <w:smallCaps/>
      <w:color w:val="0F4761" w:themeColor="accent1" w:themeShade="BF"/>
      <w:spacing w:val="5"/>
    </w:rPr>
  </w:style>
  <w:style w:type="table" w:styleId="GridTable4-Accent5">
    <w:name w:val="Grid Table 4 Accent 5"/>
    <w:basedOn w:val="TableNormal"/>
    <w:uiPriority w:val="49"/>
    <w:rsid w:val="006F089A"/>
    <w:pPr>
      <w:spacing w:after="0" w:line="240" w:lineRule="auto"/>
    </w:pPr>
    <w:rPr>
      <w:kern w:val="0"/>
      <w:sz w:val="22"/>
      <w:szCs w:val="22"/>
      <w:lang w:val="en-US"/>
    </w:r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2B93" w:themeColor="accent5"/>
          <w:left w:val="single" w:sz="4" w:space="0" w:color="A02B93" w:themeColor="accent5"/>
          <w:bottom w:val="single" w:sz="4" w:space="0" w:color="A02B93" w:themeColor="accent5"/>
          <w:right w:val="single" w:sz="4" w:space="0" w:color="A02B93" w:themeColor="accent5"/>
          <w:insideH w:val="nil"/>
          <w:insideV w:val="nil"/>
        </w:tcBorders>
        <w:shd w:val="clear" w:color="auto" w:fill="A02B93" w:themeFill="accent5"/>
      </w:tcPr>
    </w:tblStylePr>
    <w:tblStylePr w:type="lastRow">
      <w:rPr>
        <w:b/>
        <w:bCs/>
      </w:rPr>
      <w:tblPr/>
      <w:tcPr>
        <w:tcBorders>
          <w:top w:val="double" w:sz="4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ListTable4-Accent2">
    <w:name w:val="List Table 4 Accent 2"/>
    <w:basedOn w:val="TableNormal"/>
    <w:uiPriority w:val="49"/>
    <w:rsid w:val="006F089A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GridTable1Light-Accent4">
    <w:name w:val="Grid Table 1 Light Accent 4"/>
    <w:basedOn w:val="TableNormal"/>
    <w:uiPriority w:val="46"/>
    <w:rsid w:val="00624CF5"/>
    <w:pPr>
      <w:spacing w:after="0" w:line="240" w:lineRule="auto"/>
    </w:pPr>
    <w:tblPr>
      <w:tblStyleRowBandSize w:val="1"/>
      <w:tblStyleColBandSize w:val="1"/>
      <w:tblBorders>
        <w:top w:val="single" w:sz="4" w:space="0" w:color="95DCF7" w:themeColor="accent4" w:themeTint="66"/>
        <w:left w:val="single" w:sz="4" w:space="0" w:color="95DCF7" w:themeColor="accent4" w:themeTint="66"/>
        <w:bottom w:val="single" w:sz="4" w:space="0" w:color="95DCF7" w:themeColor="accent4" w:themeTint="66"/>
        <w:right w:val="single" w:sz="4" w:space="0" w:color="95DCF7" w:themeColor="accent4" w:themeTint="66"/>
        <w:insideH w:val="single" w:sz="4" w:space="0" w:color="95DCF7" w:themeColor="accent4" w:themeTint="66"/>
        <w:insideV w:val="single" w:sz="4" w:space="0" w:color="95DCF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istTable3-Accent2">
    <w:name w:val="List Table 3 Accent 2"/>
    <w:basedOn w:val="TableNormal"/>
    <w:uiPriority w:val="48"/>
    <w:rsid w:val="00624CF5"/>
    <w:pPr>
      <w:spacing w:after="0" w:line="240" w:lineRule="auto"/>
    </w:pPr>
    <w:tblPr>
      <w:tblStyleRowBandSize w:val="1"/>
      <w:tblStyleColBandSize w:val="1"/>
      <w:tblBorders>
        <w:top w:val="single" w:sz="4" w:space="0" w:color="E97132" w:themeColor="accent2"/>
        <w:left w:val="single" w:sz="4" w:space="0" w:color="E97132" w:themeColor="accent2"/>
        <w:bottom w:val="single" w:sz="4" w:space="0" w:color="E97132" w:themeColor="accent2"/>
        <w:right w:val="single" w:sz="4" w:space="0" w:color="E9713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97132" w:themeColor="accent2"/>
          <w:right w:val="single" w:sz="4" w:space="0" w:color="E97132" w:themeColor="accent2"/>
        </w:tcBorders>
      </w:tcPr>
    </w:tblStylePr>
    <w:tblStylePr w:type="band1Horz">
      <w:tblPr/>
      <w:tcPr>
        <w:tcBorders>
          <w:top w:val="single" w:sz="4" w:space="0" w:color="E97132" w:themeColor="accent2"/>
          <w:bottom w:val="single" w:sz="4" w:space="0" w:color="E9713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97132" w:themeColor="accent2"/>
          <w:left w:val="nil"/>
        </w:tcBorders>
      </w:tcPr>
    </w:tblStylePr>
    <w:tblStylePr w:type="swCell">
      <w:tblPr/>
      <w:tcPr>
        <w:tcBorders>
          <w:top w:val="double" w:sz="4" w:space="0" w:color="E97132" w:themeColor="accent2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624CF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97132" w:themeColor="accent2"/>
        <w:left w:val="single" w:sz="24" w:space="0" w:color="E97132" w:themeColor="accent2"/>
        <w:bottom w:val="single" w:sz="24" w:space="0" w:color="E97132" w:themeColor="accent2"/>
        <w:right w:val="single" w:sz="24" w:space="0" w:color="E97132" w:themeColor="accent2"/>
      </w:tblBorders>
    </w:tblPr>
    <w:tcPr>
      <w:shd w:val="clear" w:color="auto" w:fill="E9713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-Accent2">
    <w:name w:val="List Table 6 Colorful Accent 2"/>
    <w:basedOn w:val="TableNormal"/>
    <w:uiPriority w:val="51"/>
    <w:rsid w:val="00624CF5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E97132" w:themeColor="accent2"/>
        <w:bottom w:val="single" w:sz="4" w:space="0" w:color="E9713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9713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GridTable1Light-Accent2">
    <w:name w:val="Grid Table 1 Light Accent 2"/>
    <w:basedOn w:val="TableNormal"/>
    <w:uiPriority w:val="46"/>
    <w:rsid w:val="00624CF5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5Dark-Accent1">
    <w:name w:val="Grid Table 5 Dark Accent 1"/>
    <w:basedOn w:val="TableNormal"/>
    <w:uiPriority w:val="50"/>
    <w:rsid w:val="00624CF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83CAEB" w:themeFill="accent1" w:themeFillTint="66"/>
      </w:tcPr>
    </w:tblStylePr>
  </w:style>
  <w:style w:type="table" w:styleId="GridTable4-Accent1">
    <w:name w:val="Grid Table 4 Accent 1"/>
    <w:basedOn w:val="TableNormal"/>
    <w:uiPriority w:val="49"/>
    <w:rsid w:val="00E5549A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GridTable3">
    <w:name w:val="Grid Table 3"/>
    <w:basedOn w:val="TableNormal"/>
    <w:uiPriority w:val="48"/>
    <w:rsid w:val="00E5549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5Dark-Accent5">
    <w:name w:val="Grid Table 5 Dark Accent 5"/>
    <w:basedOn w:val="TableNormal"/>
    <w:uiPriority w:val="50"/>
    <w:rsid w:val="00E5549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CEED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02B9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02B93" w:themeFill="accent5"/>
      </w:tcPr>
    </w:tblStylePr>
    <w:tblStylePr w:type="band1Vert">
      <w:tblPr/>
      <w:tcPr>
        <w:shd w:val="clear" w:color="auto" w:fill="E59EDC" w:themeFill="accent5" w:themeFillTint="66"/>
      </w:tcPr>
    </w:tblStylePr>
    <w:tblStylePr w:type="band1Horz">
      <w:tblPr/>
      <w:tcPr>
        <w:shd w:val="clear" w:color="auto" w:fill="E59EDC" w:themeFill="accent5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arthexplore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Custom 1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394</Words>
  <Characters>2246</Characters>
  <Application>Microsoft Office Word</Application>
  <DocSecurity>0</DocSecurity>
  <Lines>18</Lines>
  <Paragraphs>5</Paragraphs>
  <ScaleCrop>false</ScaleCrop>
  <Company/>
  <LinksUpToDate>false</LinksUpToDate>
  <CharactersWithSpaces>2635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PRASHANT</dc:creator>
  <cp:keywords/>
  <dc:description/>
  <cp:lastModifiedBy>PRASHANT</cp:lastModifiedBy>
  <cp:revision>8</cp:revision>
  <dcterms:created xsi:type="dcterms:W3CDTF">2024-03-15T11:20:00Z</dcterms:created>
  <dcterms:modified xsi:type="dcterms:W3CDTF">2024-05-05T07:20:00Z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a3b61d4743953a3acb4ee4808d2e1919bbf97f268ece64ee70eb690fb43f3116</vt:lpwstr>
  </property>
</Properties>
</file>