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CA2DB9" w14:textId="7191BBBD" w:rsidR="00A46538" w:rsidRPr="00560CBA" w:rsidRDefault="007D2734" w:rsidP="009A5FAD">
      <w:pPr>
        <w:widowControl/>
        <w:spacing w:before="0" w:beforeAutospacing="0" w:line="240" w:lineRule="auto"/>
        <w:jc w:val="left"/>
        <w:rPr>
          <w:rFonts w:ascii="Times New Roman" w:eastAsia="宋体" w:hAnsi="Times New Roman" w:cs="Times New Roman"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t>Supplementary Table 1.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9426F5" w:rsidRPr="009426F5">
        <w:rPr>
          <w:rFonts w:ascii="Times New Roman" w:eastAsia="宋体" w:hAnsi="Times New Roman" w:cs="Times New Roman"/>
          <w:spacing w:val="-3"/>
          <w:sz w:val="24"/>
          <w:szCs w:val="24"/>
        </w:rPr>
        <w:t>Melbourne Group Scale Version 2</w:t>
      </w:r>
      <w:r w:rsidR="00E75F95">
        <w:rPr>
          <w:rFonts w:ascii="Times New Roman" w:eastAsia="宋体" w:hAnsi="Times New Roman" w:cs="Times New Roman" w:hint="eastAsia"/>
          <w:spacing w:val="-3"/>
          <w:sz w:val="24"/>
          <w:szCs w:val="24"/>
        </w:rPr>
        <w:t>. Reproduced from</w:t>
      </w:r>
      <w:r w:rsidR="00B06F17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 </w:t>
      </w:r>
      <w:r w:rsidR="00340555" w:rsidRPr="00340555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the </w:t>
      </w:r>
      <w:r w:rsidR="00B06F17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study </w:t>
      </w:r>
      <w:r w:rsidR="00CD2849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by </w:t>
      </w:r>
      <w:r w:rsidR="00275A08" w:rsidRPr="00560CBA">
        <w:rPr>
          <w:rFonts w:ascii="Times New Roman" w:eastAsia="宋体" w:hAnsi="Times New Roman" w:cs="Times New Roman"/>
          <w:spacing w:val="-3"/>
          <w:sz w:val="24"/>
          <w:szCs w:val="24"/>
        </w:rPr>
        <w:t>Reeve</w:t>
      </w:r>
      <w:r w:rsidR="00275A08" w:rsidRPr="00560CBA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 </w:t>
      </w:r>
      <w:r w:rsidR="00CD2849" w:rsidRPr="00560CBA">
        <w:rPr>
          <w:rFonts w:ascii="Times New Roman" w:eastAsia="宋体" w:hAnsi="Times New Roman" w:cs="Times New Roman" w:hint="eastAsia"/>
          <w:spacing w:val="-3"/>
          <w:sz w:val="24"/>
          <w:szCs w:val="24"/>
        </w:rPr>
        <w:t>et al.</w:t>
      </w:r>
      <w:r w:rsidR="00FC2062" w:rsidRPr="00560CBA">
        <w:rPr>
          <w:rFonts w:ascii="Times New Roman" w:hAnsi="Times New Roman" w:cs="Times New Roman"/>
          <w:sz w:val="24"/>
          <w:szCs w:val="24"/>
        </w:rPr>
        <w:t xml:space="preserve"> </w:t>
      </w:r>
      <w:r w:rsidR="00FC2062" w:rsidRPr="00560CB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PEVuZE5vdGU+PENpdGU+PEF1dGhvcj5SZWV2ZTwvQXV0aG9yPjxZZWFyPjIwMTA8L1llYXI+PFJl
Y051bT45PC9SZWNOdW0+PERpc3BsYXlUZXh0PlsxXTwvRGlzcGxheVRleHQ+PHJlY29yZD48cmVj
LW51bWJlcj45PC9yZWMtbnVtYmVyPjxmb3JlaWduLWtleXM+PGtleSBhcHA9IkVOIiBkYi1pZD0i
ZnA1cHNkMHdicHdweGdlend6b3Bmd3N3c3d2d3J4MnM5MDk5IiB0aW1lc3RhbXA9IjE3MDY1NDE3
NTkiPjk8L2tleT48L2ZvcmVpZ24ta2V5cz48cmVmLXR5cGUgbmFtZT0iSm91cm5hbCBBcnRpY2xl
Ij4xNzwvcmVmLXR5cGU+PGNvbnRyaWJ1dG9ycz48YXV0aG9ycz48YXV0aG9yPlJlZXZlLCBKLiBD
LjwvYXV0aG9yPjxhdXRob3I+Tmljb2wsIEsuPC9hdXRob3I+PGF1dGhvcj5TdGlsbGVyLCBLLjwv
YXV0aG9yPjxhdXRob3I+TWNQaGVyc29uLCBLLiBNLjwvYXV0aG9yPjxhdXRob3I+QmlyY2gsIFAu
PC9hdXRob3I+PGF1dGhvcj5Hb3Jkb24sIEkuIFIuPC9hdXRob3I+PGF1dGhvcj5EZW5laHksIEwu
PC9hdXRob3I+PC9hdXRob3JzPjwvY29udHJpYnV0b3JzPjxhdXRoLWFkZHJlc3M+RGl2aXNpb24g
b2YgUmVoYWJpbGl0YXRpb24gYW5kIE9jY3VwYXRpb24gU3R1ZGllcywgRmFjdWx0eSBvZiBIZWFs
dGggYW5kIEVudmlyb25tZW50YWwgU3R1ZGllcywgQVVUIFVuaXZlcnNpdHksIEF1Y2tsYW5kLCBO
ZXcgWmVhbGFuZC4ganVsaWUucmVldmVAYXV0LmFjLm56PC9hdXRoLWFkZHJlc3M+PHRpdGxlcz48
dGl0bGU+RG9lcyBwaHlzaW90aGVyYXB5IHJlZHVjZSB0aGUgaW5jaWRlbmNlIG9mIHBvc3RvcGVy
YXRpdmUgcHVsbW9uYXJ5IGNvbXBsaWNhdGlvbnMgZm9sbG93aW5nIHB1bG1vbmFyeSByZXNlY3Rp
b24gdmlhIG9wZW4gdGhvcmFjb3RvbXk/IEEgcHJlbGltaW5hcnkgcmFuZG9taXNlZCBzaW5nbGUt
YmxpbmQgY2xpbmljYWwgdHJpYWw8L3RpdGxlPjxzZWNvbmRhcnktdGl0bGU+RXVyIEogQ2FyZGlv
dGhvcmFjIFN1cmc8L3NlY29uZGFyeS10aXRsZT48L3RpdGxlcz48cGVyaW9kaWNhbD48ZnVsbC10
aXRsZT5FdXIgSiBDYXJkaW90aG9yYWMgU3VyZzwvZnVsbC10aXRsZT48L3BlcmlvZGljYWw+PHBh
Z2VzPjExNTgtNjY8L3BhZ2VzPjx2b2x1bWU+Mzc8L3ZvbHVtZT48bnVtYmVyPjU8L251bWJlcj48
ZWRpdGlvbj4yMDEwMDIwNjwvZWRpdGlvbj48a2V5d29yZHM+PGtleXdvcmQ+QWdlZDwva2V5d29y
ZD48a2V5d29yZD5GZW1hbGU8L2tleXdvcmQ+PGtleXdvcmQ+Rm9yY2VkIEV4cGlyYXRvcnkgVm9s
dW1lPC9rZXl3b3JkPjxrZXl3b3JkPkh1bWFuczwva2V5d29yZD48a2V5d29yZD5MZW5ndGggb2Yg
U3RheS9zdGF0aXN0aWNzICZhbXA7IG51bWVyaWNhbCBkYXRhPC9rZXl3b3JkPjxrZXl3b3JkPkx1
bmcgRGlzZWFzZXMvZXRpb2xvZ3kvKnByZXZlbnRpb24gJmFtcDsgY29udHJvbDwva2V5d29yZD48
a2V5d29yZD5NYWxlPC9rZXl3b3JkPjxrZXl3b3JkPipQaHlzaWNhbCBUaGVyYXB5IE1vZGFsaXRp
ZXM8L2tleXdvcmQ+PGtleXdvcmQ+UG5ldW1vbmVjdG9teS8qYWR2ZXJzZSBlZmZlY3RzPC9rZXl3
b3JkPjxrZXl3b3JkPlBvc3RvcGVyYXRpdmUgQ2FyZS9tZXRob2RzPC9rZXl3b3JkPjxrZXl3b3Jk
PlByb3NwZWN0aXZlIFN0dWRpZXM8L2tleXdvcmQ+PGtleXdvcmQ+UHVsbW9uYXJ5IERpc2Vhc2Us
IENocm9uaWMgT2JzdHJ1Y3RpdmUvY29tcGxpY2F0aW9uczwva2V5d29yZD48a2V5d29yZD5SaXNr
IEZhY3RvcnM8L2tleXdvcmQ+PGtleXdvcmQ+U2luZ2xlLUJsaW5kIE1ldGhvZDwva2V5d29yZD48
a2V5d29yZD5UaG9yYWNvdG9teS8qYWR2ZXJzZSBlZmZlY3RzPC9rZXl3b3JkPjwva2V5d29yZHM+
PGRhdGVzPjx5ZWFyPjIwMTA8L3llYXI+PHB1Yi1kYXRlcz48ZGF0ZT5NYXk8L2RhdGU+PC9wdWIt
ZGF0ZXM+PC9kYXRlcz48aXNibj4xMDEwLTc5NDA8L2lzYm4+PGFjY2Vzc2lvbi1udW0+MjAxMzg3
Nzg8L2FjY2Vzc2lvbi1udW0+PHVybHM+PC91cmxzPjxlbGVjdHJvbmljLXJlc291cmNlLW51bT4x
MC4xMDE2L2ouZWpjdHMuMjAwOS4xMi4wMTE8L2VsZWN0cm9uaWMtcmVzb3VyY2UtbnVtPjxyZW1v
dGUtZGF0YWJhc2UtcHJvdmlkZXI+TkxNPC9yZW1vdGUtZGF0YWJhc2UtcHJvdmlkZXI+PGxhbmd1
YWdlPmVuZzwvbGFuZ3VhZ2U+PC9yZWNvcmQ+PC9DaXRlPjwvRW5kTm90ZT4A
</w:fldData>
        </w:fldChar>
      </w:r>
      <w:r w:rsidR="00EA1F1E" w:rsidRPr="00560CBA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EA1F1E" w:rsidRPr="00560CB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PEVuZE5vdGU+PENpdGU+PEF1dGhvcj5SZWV2ZTwvQXV0aG9yPjxZZWFyPjIwMTA8L1llYXI+PFJl
Y051bT45PC9SZWNOdW0+PERpc3BsYXlUZXh0PlsxXTwvRGlzcGxheVRleHQ+PHJlY29yZD48cmVj
LW51bWJlcj45PC9yZWMtbnVtYmVyPjxmb3JlaWduLWtleXM+PGtleSBhcHA9IkVOIiBkYi1pZD0i
ZnA1cHNkMHdicHdweGdlend6b3Bmd3N3c3d2d3J4MnM5MDk5IiB0aW1lc3RhbXA9IjE3MDY1NDE3
NTkiPjk8L2tleT48L2ZvcmVpZ24ta2V5cz48cmVmLXR5cGUgbmFtZT0iSm91cm5hbCBBcnRpY2xl
Ij4xNzwvcmVmLXR5cGU+PGNvbnRyaWJ1dG9ycz48YXV0aG9ycz48YXV0aG9yPlJlZXZlLCBKLiBD
LjwvYXV0aG9yPjxhdXRob3I+Tmljb2wsIEsuPC9hdXRob3I+PGF1dGhvcj5TdGlsbGVyLCBLLjwv
YXV0aG9yPjxhdXRob3I+TWNQaGVyc29uLCBLLiBNLjwvYXV0aG9yPjxhdXRob3I+QmlyY2gsIFAu
PC9hdXRob3I+PGF1dGhvcj5Hb3Jkb24sIEkuIFIuPC9hdXRob3I+PGF1dGhvcj5EZW5laHksIEwu
PC9hdXRob3I+PC9hdXRob3JzPjwvY29udHJpYnV0b3JzPjxhdXRoLWFkZHJlc3M+RGl2aXNpb24g
b2YgUmVoYWJpbGl0YXRpb24gYW5kIE9jY3VwYXRpb24gU3R1ZGllcywgRmFjdWx0eSBvZiBIZWFs
dGggYW5kIEVudmlyb25tZW50YWwgU3R1ZGllcywgQVVUIFVuaXZlcnNpdHksIEF1Y2tsYW5kLCBO
ZXcgWmVhbGFuZC4ganVsaWUucmVldmVAYXV0LmFjLm56PC9hdXRoLWFkZHJlc3M+PHRpdGxlcz48
dGl0bGU+RG9lcyBwaHlzaW90aGVyYXB5IHJlZHVjZSB0aGUgaW5jaWRlbmNlIG9mIHBvc3RvcGVy
YXRpdmUgcHVsbW9uYXJ5IGNvbXBsaWNhdGlvbnMgZm9sbG93aW5nIHB1bG1vbmFyeSByZXNlY3Rp
b24gdmlhIG9wZW4gdGhvcmFjb3RvbXk/IEEgcHJlbGltaW5hcnkgcmFuZG9taXNlZCBzaW5nbGUt
YmxpbmQgY2xpbmljYWwgdHJpYWw8L3RpdGxlPjxzZWNvbmRhcnktdGl0bGU+RXVyIEogQ2FyZGlv
dGhvcmFjIFN1cmc8L3NlY29uZGFyeS10aXRsZT48L3RpdGxlcz48cGVyaW9kaWNhbD48ZnVsbC10
aXRsZT5FdXIgSiBDYXJkaW90aG9yYWMgU3VyZzwvZnVsbC10aXRsZT48L3BlcmlvZGljYWw+PHBh
Z2VzPjExNTgtNjY8L3BhZ2VzPjx2b2x1bWU+Mzc8L3ZvbHVtZT48bnVtYmVyPjU8L251bWJlcj48
ZWRpdGlvbj4yMDEwMDIwNjwvZWRpdGlvbj48a2V5d29yZHM+PGtleXdvcmQ+QWdlZDwva2V5d29y
ZD48a2V5d29yZD5GZW1hbGU8L2tleXdvcmQ+PGtleXdvcmQ+Rm9yY2VkIEV4cGlyYXRvcnkgVm9s
dW1lPC9rZXl3b3JkPjxrZXl3b3JkPkh1bWFuczwva2V5d29yZD48a2V5d29yZD5MZW5ndGggb2Yg
U3RheS9zdGF0aXN0aWNzICZhbXA7IG51bWVyaWNhbCBkYXRhPC9rZXl3b3JkPjxrZXl3b3JkPkx1
bmcgRGlzZWFzZXMvZXRpb2xvZ3kvKnByZXZlbnRpb24gJmFtcDsgY29udHJvbDwva2V5d29yZD48
a2V5d29yZD5NYWxlPC9rZXl3b3JkPjxrZXl3b3JkPipQaHlzaWNhbCBUaGVyYXB5IE1vZGFsaXRp
ZXM8L2tleXdvcmQ+PGtleXdvcmQ+UG5ldW1vbmVjdG9teS8qYWR2ZXJzZSBlZmZlY3RzPC9rZXl3
b3JkPjxrZXl3b3JkPlBvc3RvcGVyYXRpdmUgQ2FyZS9tZXRob2RzPC9rZXl3b3JkPjxrZXl3b3Jk
PlByb3NwZWN0aXZlIFN0dWRpZXM8L2tleXdvcmQ+PGtleXdvcmQ+UHVsbW9uYXJ5IERpc2Vhc2Us
IENocm9uaWMgT2JzdHJ1Y3RpdmUvY29tcGxpY2F0aW9uczwva2V5d29yZD48a2V5d29yZD5SaXNr
IEZhY3RvcnM8L2tleXdvcmQ+PGtleXdvcmQ+U2luZ2xlLUJsaW5kIE1ldGhvZDwva2V5d29yZD48
a2V5d29yZD5UaG9yYWNvdG9teS8qYWR2ZXJzZSBlZmZlY3RzPC9rZXl3b3JkPjwva2V5d29yZHM+
PGRhdGVzPjx5ZWFyPjIwMTA8L3llYXI+PHB1Yi1kYXRlcz48ZGF0ZT5NYXk8L2RhdGU+PC9wdWIt
ZGF0ZXM+PC9kYXRlcz48aXNibj4xMDEwLTc5NDA8L2lzYm4+PGFjY2Vzc2lvbi1udW0+MjAxMzg3
Nzg8L2FjY2Vzc2lvbi1udW0+PHVybHM+PC91cmxzPjxlbGVjdHJvbmljLXJlc291cmNlLW51bT4x
MC4xMDE2L2ouZWpjdHMuMjAwOS4xMi4wMTE8L2VsZWN0cm9uaWMtcmVzb3VyY2UtbnVtPjxyZW1v
dGUtZGF0YWJhc2UtcHJvdmlkZXI+TkxNPC9yZW1vdGUtZGF0YWJhc2UtcHJvdmlkZXI+PGxhbmd1
YWdlPmVuZzwvbGFuZ3VhZ2U+PC9yZWNvcmQ+PC9DaXRlPjwvRW5kTm90ZT4A
</w:fldData>
        </w:fldChar>
      </w:r>
      <w:r w:rsidR="00EA1F1E" w:rsidRPr="00560CBA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EA1F1E" w:rsidRPr="00560CBA">
        <w:rPr>
          <w:rFonts w:ascii="Times New Roman" w:hAnsi="Times New Roman" w:cs="Times New Roman"/>
          <w:sz w:val="24"/>
          <w:szCs w:val="24"/>
        </w:rPr>
      </w:r>
      <w:r w:rsidR="00EA1F1E" w:rsidRPr="00560CBA">
        <w:rPr>
          <w:rFonts w:ascii="Times New Roman" w:hAnsi="Times New Roman" w:cs="Times New Roman"/>
          <w:sz w:val="24"/>
          <w:szCs w:val="24"/>
        </w:rPr>
        <w:fldChar w:fldCharType="end"/>
      </w:r>
      <w:r w:rsidR="00FC2062" w:rsidRPr="00560CBA">
        <w:rPr>
          <w:rFonts w:ascii="Times New Roman" w:hAnsi="Times New Roman" w:cs="Times New Roman"/>
          <w:sz w:val="24"/>
          <w:szCs w:val="24"/>
        </w:rPr>
      </w:r>
      <w:r w:rsidR="00FC2062" w:rsidRPr="00560CBA">
        <w:rPr>
          <w:rFonts w:ascii="Times New Roman" w:hAnsi="Times New Roman" w:cs="Times New Roman"/>
          <w:sz w:val="24"/>
          <w:szCs w:val="24"/>
        </w:rPr>
        <w:fldChar w:fldCharType="separate"/>
      </w:r>
      <w:r w:rsidR="00EA1F1E" w:rsidRPr="00560CBA">
        <w:rPr>
          <w:rFonts w:ascii="Times New Roman" w:hAnsi="Times New Roman" w:cs="Times New Roman"/>
          <w:noProof/>
          <w:sz w:val="24"/>
          <w:szCs w:val="24"/>
        </w:rPr>
        <w:t>[1]</w:t>
      </w:r>
      <w:r w:rsidR="00FC2062" w:rsidRPr="00560CBA"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560CBA" w:rsidRPr="00560CBA" w14:paraId="5092CFFC" w14:textId="77777777" w:rsidTr="00016373">
        <w:tc>
          <w:tcPr>
            <w:tcW w:w="8630" w:type="dxa"/>
            <w:tcBorders>
              <w:top w:val="single" w:sz="4" w:space="0" w:color="auto"/>
            </w:tcBorders>
          </w:tcPr>
          <w:p w14:paraId="329671A7" w14:textId="4C7D5A8D" w:rsidR="00884564" w:rsidRPr="009F7A7F" w:rsidRDefault="00884564" w:rsidP="00493E79">
            <w:pPr>
              <w:widowControl/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7A7F">
              <w:rPr>
                <w:rFonts w:ascii="Times New Roman" w:hAnsi="Times New Roman" w:cs="Times New Roman"/>
                <w:kern w:val="0"/>
                <w:sz w:val="24"/>
                <w:szCs w:val="24"/>
              </w:rPr>
              <w:t>Diagnosis confirmed when four or more of the following are present:</w:t>
            </w:r>
          </w:p>
        </w:tc>
      </w:tr>
      <w:tr w:rsidR="00F341CB" w:rsidRPr="00F341CB" w14:paraId="6CD8EBB2" w14:textId="77777777" w:rsidTr="00016373">
        <w:tc>
          <w:tcPr>
            <w:tcW w:w="8630" w:type="dxa"/>
          </w:tcPr>
          <w:p w14:paraId="6C114034" w14:textId="47BF3BE0" w:rsidR="00884564" w:rsidRPr="00EF02E9" w:rsidRDefault="009F7A7F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02E9">
              <w:rPr>
                <w:rFonts w:ascii="Times New Roman" w:hAnsi="Times New Roman" w:cs="Times New Roman"/>
                <w:sz w:val="24"/>
                <w:szCs w:val="24"/>
              </w:rPr>
              <w:t>Chest X-ray findings of atelectasis/consolidation</w:t>
            </w:r>
          </w:p>
        </w:tc>
      </w:tr>
      <w:tr w:rsidR="00F341CB" w:rsidRPr="00F341CB" w14:paraId="7697B30D" w14:textId="77777777" w:rsidTr="00016373">
        <w:tc>
          <w:tcPr>
            <w:tcW w:w="8630" w:type="dxa"/>
          </w:tcPr>
          <w:p w14:paraId="79D18993" w14:textId="2B9658BC" w:rsidR="00016373" w:rsidRPr="00EF02E9" w:rsidRDefault="00EF02E9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02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T</w:t>
            </w:r>
            <w:r w:rsidR="00F97593" w:rsidRPr="00EF02E9">
              <w:rPr>
                <w:rFonts w:ascii="Times New Roman" w:hAnsi="Times New Roman" w:cs="Times New Roman"/>
                <w:kern w:val="0"/>
                <w:sz w:val="24"/>
                <w:szCs w:val="24"/>
              </w:rPr>
              <w:t>emperature &gt;38</w:t>
            </w:r>
            <w:r w:rsidR="00360E4C" w:rsidRPr="00EF02E9">
              <w:rPr>
                <w:rFonts w:ascii="Times New Roman" w:hAnsi="Times New Roman" w:cs="Times New Roman"/>
                <w:kern w:val="0"/>
                <w:sz w:val="24"/>
                <w:szCs w:val="24"/>
              </w:rPr>
              <w:t>℃</w:t>
            </w:r>
          </w:p>
        </w:tc>
      </w:tr>
      <w:tr w:rsidR="00F341CB" w:rsidRPr="00F341CB" w14:paraId="7652A83C" w14:textId="77777777" w:rsidTr="00016373">
        <w:tc>
          <w:tcPr>
            <w:tcW w:w="8630" w:type="dxa"/>
          </w:tcPr>
          <w:p w14:paraId="7BE0B37C" w14:textId="6D3FB4A6" w:rsidR="00016373" w:rsidRPr="00E73349" w:rsidRDefault="009850D0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73349">
              <w:rPr>
                <w:rFonts w:ascii="Times New Roman" w:hAnsi="Times New Roman" w:cs="Times New Roman"/>
                <w:kern w:val="0"/>
                <w:sz w:val="24"/>
                <w:szCs w:val="24"/>
              </w:rPr>
              <w:t>SpO</w:t>
            </w:r>
            <w:r w:rsidRPr="00E73349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E7334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&lt;90% on room air</w:t>
            </w:r>
          </w:p>
        </w:tc>
      </w:tr>
      <w:tr w:rsidR="00F341CB" w:rsidRPr="00F341CB" w14:paraId="28C80CB2" w14:textId="77777777" w:rsidTr="00016373">
        <w:tc>
          <w:tcPr>
            <w:tcW w:w="8630" w:type="dxa"/>
          </w:tcPr>
          <w:p w14:paraId="4CD8808A" w14:textId="74041F5A" w:rsidR="00016373" w:rsidRPr="00E73349" w:rsidRDefault="00177CD0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7334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Production of purulent (yellow/green) sputum </w:t>
            </w:r>
            <w:r w:rsidR="00417084" w:rsidRPr="00E7334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different </w:t>
            </w:r>
            <w:r w:rsidR="005F0A5E" w:rsidRPr="00E73349">
              <w:rPr>
                <w:rFonts w:ascii="Times New Roman" w:hAnsi="Times New Roman" w:cs="Times New Roman"/>
                <w:kern w:val="0"/>
                <w:sz w:val="24"/>
                <w:szCs w:val="24"/>
              </w:rPr>
              <w:t>from preoperative sputum</w:t>
            </w:r>
          </w:p>
        </w:tc>
      </w:tr>
      <w:tr w:rsidR="00F341CB" w:rsidRPr="00F341CB" w14:paraId="0F895A0A" w14:textId="77777777" w:rsidTr="00016373">
        <w:tc>
          <w:tcPr>
            <w:tcW w:w="8630" w:type="dxa"/>
          </w:tcPr>
          <w:p w14:paraId="6158322A" w14:textId="5EEA5725" w:rsidR="00016373" w:rsidRPr="00766546" w:rsidRDefault="00F002D7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66546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W</w:t>
            </w:r>
            <w:r w:rsidR="003D677C" w:rsidRPr="00766546">
              <w:rPr>
                <w:rFonts w:ascii="Times New Roman" w:hAnsi="Times New Roman" w:cs="Times New Roman"/>
                <w:kern w:val="0"/>
                <w:sz w:val="24"/>
                <w:szCs w:val="24"/>
              </w:rPr>
              <w:t>hite cell count &gt;</w:t>
            </w:r>
            <w:r w:rsidR="00F47E0A" w:rsidRPr="00766546">
              <w:t xml:space="preserve"> </w:t>
            </w:r>
            <w:r w:rsidR="00F47E0A" w:rsidRPr="0076654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11.2 cells/mm</w:t>
            </w:r>
            <w:r w:rsidR="00F47E0A" w:rsidRPr="00766546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3</w:t>
            </w:r>
            <w:r w:rsidR="00F47E0A" w:rsidRPr="00766546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D677C" w:rsidRPr="00766546">
              <w:rPr>
                <w:rFonts w:ascii="Times New Roman" w:hAnsi="Times New Roman" w:cs="Times New Roman"/>
                <w:kern w:val="0"/>
                <w:sz w:val="24"/>
                <w:szCs w:val="24"/>
              </w:rPr>
              <w:t>or</w:t>
            </w:r>
            <w:r w:rsidR="003D677C" w:rsidRPr="00766546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5806FB" w:rsidRPr="00766546">
              <w:rPr>
                <w:rFonts w:ascii="Times New Roman" w:hAnsi="Times New Roman" w:cs="Times New Roman"/>
                <w:kern w:val="0"/>
                <w:sz w:val="24"/>
                <w:szCs w:val="24"/>
              </w:rPr>
              <w:t>use of respiratory antibiotics</w:t>
            </w:r>
          </w:p>
        </w:tc>
      </w:tr>
      <w:tr w:rsidR="00F341CB" w:rsidRPr="00F341CB" w14:paraId="4A2AABFF" w14:textId="77777777" w:rsidTr="00016373">
        <w:tc>
          <w:tcPr>
            <w:tcW w:w="8630" w:type="dxa"/>
          </w:tcPr>
          <w:p w14:paraId="7D6C98B1" w14:textId="5EB5AADD" w:rsidR="00016373" w:rsidRPr="001238C3" w:rsidRDefault="00766546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238C3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Physician diagnosis of pneumonia or chest infection</w:t>
            </w:r>
          </w:p>
        </w:tc>
      </w:tr>
      <w:tr w:rsidR="00F341CB" w:rsidRPr="00F341CB" w14:paraId="1AFB3D3F" w14:textId="77777777" w:rsidTr="00016373">
        <w:tc>
          <w:tcPr>
            <w:tcW w:w="8630" w:type="dxa"/>
          </w:tcPr>
          <w:p w14:paraId="5899AFD4" w14:textId="4A90CC57" w:rsidR="00884564" w:rsidRPr="001238C3" w:rsidRDefault="006C7B73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238C3">
              <w:rPr>
                <w:rFonts w:ascii="Times New Roman" w:hAnsi="Times New Roman" w:cs="Times New Roman"/>
                <w:sz w:val="24"/>
                <w:szCs w:val="24"/>
              </w:rPr>
              <w:t>Presence of infection on sputum culture report</w:t>
            </w:r>
          </w:p>
        </w:tc>
      </w:tr>
      <w:tr w:rsidR="00F341CB" w:rsidRPr="00F341CB" w14:paraId="53A69EF6" w14:textId="77777777" w:rsidTr="00016373">
        <w:tc>
          <w:tcPr>
            <w:tcW w:w="8630" w:type="dxa"/>
            <w:tcBorders>
              <w:bottom w:val="single" w:sz="4" w:space="0" w:color="auto"/>
            </w:tcBorders>
          </w:tcPr>
          <w:p w14:paraId="4424D25A" w14:textId="3FAD2E83" w:rsidR="00884564" w:rsidRPr="001238C3" w:rsidRDefault="001E25C6" w:rsidP="001B0BE9">
            <w:pPr>
              <w:pStyle w:val="ListParagraph"/>
              <w:widowControl/>
              <w:numPr>
                <w:ilvl w:val="0"/>
                <w:numId w:val="1"/>
              </w:numPr>
              <w:spacing w:after="0"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238C3">
              <w:rPr>
                <w:rFonts w:ascii="Times New Roman" w:hAnsi="Times New Roman" w:cs="Times New Roman"/>
                <w:sz w:val="24"/>
                <w:szCs w:val="24"/>
              </w:rPr>
              <w:t>Re-admission to or prolonged stay (&gt;36 h) in the intensive care unit</w:t>
            </w:r>
            <w:r w:rsidR="00C12EB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or </w:t>
            </w:r>
            <w:r w:rsidRPr="001238C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7A55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238C3">
              <w:rPr>
                <w:rFonts w:ascii="Times New Roman" w:hAnsi="Times New Roman" w:cs="Times New Roman"/>
                <w:sz w:val="24"/>
                <w:szCs w:val="24"/>
              </w:rPr>
              <w:t xml:space="preserve">dependency unit </w:t>
            </w:r>
            <w:r w:rsidRPr="001238C3">
              <w:rPr>
                <w:rFonts w:ascii="Times New Roman" w:hAnsi="Times New Roman" w:cs="Times New Roman" w:hint="eastAsia"/>
                <w:sz w:val="24"/>
                <w:szCs w:val="24"/>
              </w:rPr>
              <w:t>due to</w:t>
            </w:r>
            <w:r w:rsidRPr="001238C3">
              <w:rPr>
                <w:rFonts w:ascii="Times New Roman" w:hAnsi="Times New Roman" w:cs="Times New Roman"/>
                <w:sz w:val="24"/>
                <w:szCs w:val="24"/>
              </w:rPr>
              <w:t xml:space="preserve"> respiratory problems</w:t>
            </w:r>
          </w:p>
        </w:tc>
      </w:tr>
    </w:tbl>
    <w:p w14:paraId="690627C0" w14:textId="1B0A359B" w:rsidR="007D2734" w:rsidRPr="00E8647E" w:rsidRDefault="00835077" w:rsidP="00E8647E">
      <w:pPr>
        <w:widowControl/>
        <w:spacing w:after="0"/>
        <w:jc w:val="left"/>
        <w:textAlignment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E8647E">
        <w:rPr>
          <w:rFonts w:ascii="Times New Roman" w:hAnsi="Times New Roman" w:cs="Times New Roman"/>
          <w:color w:val="000000"/>
          <w:kern w:val="0"/>
          <w:sz w:val="24"/>
          <w:szCs w:val="24"/>
        </w:rPr>
        <w:t>SpO</w:t>
      </w:r>
      <w:r w:rsidRPr="00F62CB3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Pr="00E8647E">
        <w:rPr>
          <w:rFonts w:ascii="Times New Roman" w:hAnsi="Times New Roman" w:cs="Times New Roman"/>
          <w:color w:val="000000"/>
          <w:kern w:val="0"/>
          <w:sz w:val="24"/>
          <w:szCs w:val="24"/>
        </w:rPr>
        <w:t>, pulse oximetry saturation of oxygen.</w:t>
      </w:r>
      <w:r w:rsidR="007D2734" w:rsidRPr="00E8647E">
        <w:rPr>
          <w:rFonts w:ascii="Times New Roman" w:hAnsi="Times New Roman" w:cs="Times New Roman"/>
          <w:color w:val="000000"/>
          <w:kern w:val="0"/>
          <w:sz w:val="24"/>
          <w:szCs w:val="24"/>
        </w:rPr>
        <w:br w:type="page"/>
      </w:r>
    </w:p>
    <w:p w14:paraId="36D41C1B" w14:textId="748E5C10" w:rsidR="004A4AB2" w:rsidRDefault="00000000">
      <w:pPr>
        <w:rPr>
          <w:rFonts w:ascii="Times New Roman" w:eastAsia="宋体" w:hAnsi="Times New Roman" w:cs="Times New Roman"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lastRenderedPageBreak/>
        <w:t xml:space="preserve">Supplementary Table </w:t>
      </w:r>
      <w:r w:rsidR="00BD3DF7">
        <w:rPr>
          <w:rFonts w:ascii="Times New Roman" w:eastAsia="宋体" w:hAnsi="Times New Roman" w:cs="Times New Roman" w:hint="eastAsia"/>
          <w:b/>
          <w:bCs/>
          <w:spacing w:val="-3"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t>.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Clinical characteristics of deceased patients</w:t>
      </w:r>
    </w:p>
    <w:tbl>
      <w:tblPr>
        <w:tblW w:w="8584" w:type="dxa"/>
        <w:tblInd w:w="88" w:type="dxa"/>
        <w:tblLayout w:type="fixed"/>
        <w:tblLook w:val="04A0" w:firstRow="1" w:lastRow="0" w:firstColumn="1" w:lastColumn="0" w:noHBand="0" w:noVBand="1"/>
      </w:tblPr>
      <w:tblGrid>
        <w:gridCol w:w="4165"/>
        <w:gridCol w:w="2126"/>
        <w:gridCol w:w="2293"/>
      </w:tblGrid>
      <w:tr w:rsidR="00BE5C39" w14:paraId="78C1179E" w14:textId="77777777" w:rsidTr="00295B85">
        <w:trPr>
          <w:trHeight w:val="500"/>
        </w:trPr>
        <w:tc>
          <w:tcPr>
            <w:tcW w:w="4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246FEB2" w14:textId="77777777" w:rsidR="00BE5C39" w:rsidRDefault="00BE5C39" w:rsidP="00BE5C3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8A59FB1" w14:textId="3C1FC63E" w:rsidR="00BE5C39" w:rsidRDefault="00BE5C39" w:rsidP="00BE5C39">
            <w:pPr>
              <w:widowControl/>
              <w:spacing w:after="0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D</w:t>
            </w:r>
            <w:r w:rsidRPr="003F71C4"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 xml:space="preserve">eceased 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 xml:space="preserve">patients with PPCs </w:t>
            </w:r>
            <w:r>
              <w:rPr>
                <w:rFonts w:ascii="Times New Roman" w:hAnsi="Times New Roman" w:cs="Times New Roman" w:hint="eastAsia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n=</w:t>
            </w:r>
            <w:r>
              <w:rPr>
                <w:rFonts w:ascii="Times New Roman" w:hAnsi="Times New Roman" w:cs="Times New Roman" w:hint="eastAsia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4EC4FE1" w14:textId="218135BC" w:rsidR="00BE5C39" w:rsidRDefault="00BE5C39" w:rsidP="00BE5C39">
            <w:pPr>
              <w:widowControl/>
              <w:spacing w:after="0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D</w:t>
            </w:r>
            <w:r w:rsidRPr="003F71C4"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 xml:space="preserve">eceased 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 xml:space="preserve">patients without PPCs </w:t>
            </w:r>
            <w:r>
              <w:rPr>
                <w:rFonts w:ascii="Times New Roman" w:hAnsi="Times New Roman" w:cs="Times New Roman" w:hint="eastAsia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 w:val="24"/>
                <w:lang w:bidi="ar"/>
              </w:rPr>
              <w:t>n=9)</w:t>
            </w:r>
          </w:p>
        </w:tc>
      </w:tr>
      <w:tr w:rsidR="004A4AB2" w14:paraId="08C8E610" w14:textId="77777777" w:rsidTr="00295B85">
        <w:trPr>
          <w:trHeight w:val="51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40109" w14:textId="57DBD85D" w:rsidR="004A4AB2" w:rsidRPr="000D297B" w:rsidRDefault="00000000">
            <w:pPr>
              <w:widowControl/>
              <w:spacing w:after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  <w:r w:rsidRPr="000D297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[years, M (</w:t>
            </w:r>
            <w:r w:rsidR="00E9543D"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0D297B">
              <w:rPr>
                <w:rStyle w:val="15"/>
                <w:rFonts w:ascii="Times New Roman" w:hAnsi="Times New Roman" w:cs="Times New Roman" w:hint="default"/>
                <w:vertAlign w:val="subscript"/>
              </w:rPr>
              <w:t>25</w:t>
            </w:r>
            <w:r w:rsidRPr="000D297B">
              <w:rPr>
                <w:rStyle w:val="16"/>
                <w:rFonts w:ascii="Times New Roman" w:hAnsi="Times New Roman" w:cs="Times New Roman" w:hint="default"/>
              </w:rPr>
              <w:t xml:space="preserve">, </w:t>
            </w:r>
            <w:r w:rsidR="00151168"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0D297B">
              <w:rPr>
                <w:rStyle w:val="15"/>
                <w:rFonts w:ascii="Times New Roman" w:hAnsi="Times New Roman" w:cs="Times New Roman" w:hint="default"/>
                <w:vertAlign w:val="subscript"/>
              </w:rPr>
              <w:t>75</w:t>
            </w:r>
            <w:r w:rsidRPr="008929E1">
              <w:rPr>
                <w:rStyle w:val="16"/>
                <w:rFonts w:ascii="Times New Roman" w:hAnsi="Times New Roman" w:cs="Times New Roman" w:hint="default"/>
                <w:i w:val="0"/>
                <w:iCs w:val="0"/>
              </w:rPr>
              <w:t>)</w:t>
            </w:r>
            <w:r w:rsidRPr="000D297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87AD4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(6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.3,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80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CF892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.0 (62.0, 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.0)</w:t>
            </w:r>
          </w:p>
        </w:tc>
      </w:tr>
      <w:tr w:rsidR="004A4AB2" w14:paraId="1E985DDB" w14:textId="77777777" w:rsidTr="00295B85">
        <w:trPr>
          <w:trHeight w:val="66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EB24E" w14:textId="68E11B11" w:rsidR="004A4AB2" w:rsidRPr="000D297B" w:rsidRDefault="00000000">
            <w:pPr>
              <w:widowControl/>
              <w:spacing w:after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Length of surgery </w:t>
            </w:r>
            <w:r w:rsidRPr="000D297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[min, M (</w:t>
            </w:r>
            <w:r w:rsidR="0083407F"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0D297B">
              <w:rPr>
                <w:rStyle w:val="15"/>
                <w:rFonts w:ascii="Times New Roman" w:hAnsi="Times New Roman" w:cs="Times New Roman" w:hint="default"/>
                <w:vertAlign w:val="subscript"/>
              </w:rPr>
              <w:t>25</w:t>
            </w:r>
            <w:r w:rsidR="00B5203A" w:rsidRPr="000D297B">
              <w:rPr>
                <w:rStyle w:val="16"/>
                <w:rFonts w:ascii="Times New Roman" w:hAnsi="Times New Roman" w:cs="Times New Roman" w:hint="default"/>
              </w:rPr>
              <w:t xml:space="preserve">, </w:t>
            </w:r>
            <w:r w:rsidR="0083407F" w:rsidRPr="008929E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8929E1">
              <w:rPr>
                <w:rStyle w:val="15"/>
                <w:rFonts w:ascii="Times New Roman" w:hAnsi="Times New Roman" w:cs="Times New Roman" w:hint="default"/>
                <w:vertAlign w:val="subscript"/>
              </w:rPr>
              <w:t>75</w:t>
            </w:r>
            <w:r w:rsidRPr="008929E1">
              <w:rPr>
                <w:rStyle w:val="16"/>
                <w:rFonts w:ascii="Times New Roman" w:hAnsi="Times New Roman" w:cs="Times New Roman" w:hint="default"/>
                <w:i w:val="0"/>
                <w:iCs w:val="0"/>
              </w:rPr>
              <w:t>)</w:t>
            </w:r>
            <w:r w:rsidRPr="008929E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7B208C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 (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156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490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C55E8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 (2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3, 4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0)</w:t>
            </w:r>
          </w:p>
        </w:tc>
      </w:tr>
      <w:tr w:rsidR="004A4AB2" w14:paraId="0CA78F3C" w14:textId="77777777" w:rsidTr="00295B85">
        <w:trPr>
          <w:trHeight w:val="211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55EDB" w14:textId="6B2581B4" w:rsidR="004A4AB2" w:rsidRPr="000D297B" w:rsidRDefault="00000000">
            <w:pPr>
              <w:widowControl/>
              <w:spacing w:after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Postoperative survival time [days, M (P</w:t>
            </w:r>
            <w:r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25</w:t>
            </w:r>
            <w:r w:rsidR="00B5203A" w:rsidRPr="000D297B">
              <w:rPr>
                <w:rStyle w:val="16"/>
                <w:rFonts w:ascii="Times New Roman" w:hAnsi="Times New Roman" w:cs="Times New Roman" w:hint="default"/>
              </w:rPr>
              <w:t xml:space="preserve">, </w:t>
            </w:r>
            <w:r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75</w:t>
            </w:r>
            <w:r w:rsidRPr="000D297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4D3E9" w14:textId="7FD21722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.0</w:t>
            </w:r>
            <w:r w:rsidR="00737D47" w:rsidRPr="00737D47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.3,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61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.0)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2536F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6.0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(3.0,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4A4AB2" w14:paraId="6EF6A1D5" w14:textId="77777777" w:rsidTr="00295B85">
        <w:trPr>
          <w:trHeight w:val="52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EB655" w14:textId="77777777" w:rsidR="004A4AB2" w:rsidRDefault="00000000">
            <w:pPr>
              <w:widowControl/>
              <w:spacing w:after="0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Died within postoperative 7 days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5A3F0" w14:textId="77777777" w:rsidR="004A4AB2" w:rsidRDefault="00000000">
            <w:pPr>
              <w:widowControl/>
              <w:spacing w:after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EE57D" w14:textId="77777777" w:rsidR="004A4AB2" w:rsidRDefault="00000000">
            <w:pPr>
              <w:widowControl/>
              <w:spacing w:after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412EAA" w14:paraId="3701A3E8" w14:textId="77777777" w:rsidTr="00295B85">
        <w:trPr>
          <w:trHeight w:val="250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6CC8" w14:textId="77777777" w:rsidR="00412EAA" w:rsidRPr="003938FB" w:rsidRDefault="00412EAA" w:rsidP="00412EAA">
            <w:pPr>
              <w:widowControl/>
              <w:spacing w:after="0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Died within postoperative 30 days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8E6A1" w14:textId="364E0111" w:rsidR="00412EAA" w:rsidRPr="003938FB" w:rsidRDefault="00412EAA" w:rsidP="00412EAA">
            <w:pPr>
              <w:widowControl/>
              <w:spacing w:after="0"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4B49D" w14:textId="698BC08A" w:rsidR="00412EAA" w:rsidRPr="003938FB" w:rsidRDefault="00412EAA" w:rsidP="00412EAA">
            <w:pPr>
              <w:widowControl/>
              <w:spacing w:after="0"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(88.9)</w:t>
            </w:r>
          </w:p>
        </w:tc>
      </w:tr>
      <w:tr w:rsidR="00412EAA" w14:paraId="6689FF36" w14:textId="77777777" w:rsidTr="00295B85">
        <w:trPr>
          <w:trHeight w:val="320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9CFF3" w14:textId="77777777" w:rsidR="00412EAA" w:rsidRDefault="00412EAA" w:rsidP="00412EAA">
            <w:pPr>
              <w:widowControl/>
              <w:spacing w:after="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Causes of death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B80DC" w14:textId="77777777" w:rsidR="00412EAA" w:rsidRDefault="00412EAA" w:rsidP="00412EA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B3AC2" w14:textId="77777777" w:rsidR="00412EAA" w:rsidRDefault="00412EAA" w:rsidP="00412EA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2EAA" w14:paraId="36799E41" w14:textId="77777777" w:rsidTr="00295B85">
        <w:trPr>
          <w:trHeight w:val="52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0B98B" w14:textId="77777777" w:rsidR="00412EAA" w:rsidRDefault="00412EAA" w:rsidP="00412EAA">
            <w:pPr>
              <w:widowControl/>
              <w:spacing w:after="0"/>
              <w:ind w:firstLineChars="100" w:firstLine="24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Uncontrolled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hemorrhage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AFE29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 (25.0)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53D9E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 (44.4)</w:t>
            </w:r>
          </w:p>
        </w:tc>
      </w:tr>
      <w:tr w:rsidR="00412EAA" w14:paraId="36EEB2D0" w14:textId="77777777" w:rsidTr="00295B85">
        <w:trPr>
          <w:trHeight w:val="52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B904DE" w14:textId="77777777" w:rsidR="00412EAA" w:rsidRDefault="00412EAA" w:rsidP="00412EAA">
            <w:pPr>
              <w:widowControl/>
              <w:spacing w:after="0"/>
              <w:ind w:leftChars="100" w:left="22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Sepsis shock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CB002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 (50.0)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92433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 (44.4)</w:t>
            </w:r>
          </w:p>
        </w:tc>
      </w:tr>
      <w:tr w:rsidR="00412EAA" w14:paraId="76CFA5F4" w14:textId="77777777" w:rsidTr="00295B85">
        <w:trPr>
          <w:trHeight w:val="52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E99D2" w14:textId="77777777" w:rsidR="00412EAA" w:rsidRDefault="00412EAA" w:rsidP="00412EAA">
            <w:pPr>
              <w:widowControl/>
              <w:spacing w:after="0"/>
              <w:ind w:firstLineChars="100" w:firstLine="24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MODS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FF956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 (75.0)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BD2F62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 (44.4)</w:t>
            </w:r>
          </w:p>
        </w:tc>
      </w:tr>
      <w:tr w:rsidR="00412EAA" w14:paraId="3E75BFB5" w14:textId="77777777" w:rsidTr="00295B85">
        <w:trPr>
          <w:trHeight w:val="313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E7C4D" w14:textId="270CEC58" w:rsidR="00412EAA" w:rsidRDefault="00412EAA" w:rsidP="00412EAA">
            <w:pPr>
              <w:widowControl/>
              <w:spacing w:after="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Surgery sites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Stomach&amp;Intestine/Liver/Pancreas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356CA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3 /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/ 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53B6E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 / 5 / 4</w:t>
            </w:r>
          </w:p>
        </w:tc>
      </w:tr>
      <w:tr w:rsidR="00412EAA" w14:paraId="760F3FF7" w14:textId="77777777" w:rsidTr="00295B85">
        <w:trPr>
          <w:trHeight w:val="293"/>
        </w:trPr>
        <w:tc>
          <w:tcPr>
            <w:tcW w:w="416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64846F0" w14:textId="77777777" w:rsidR="00412EAA" w:rsidRDefault="00412EAA" w:rsidP="00412EAA">
            <w:pPr>
              <w:widowControl/>
              <w:spacing w:after="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Postoperative analgesia (PCIA/PCEA/Non-PCA</w:t>
            </w:r>
            <w:r>
              <w:rPr>
                <w:rFonts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DD64A44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/ 0 / 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0EBEDD2" w14:textId="77777777" w:rsidR="00412EAA" w:rsidRDefault="00412EAA" w:rsidP="00412E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/ 0 / 2</w:t>
            </w:r>
          </w:p>
        </w:tc>
      </w:tr>
    </w:tbl>
    <w:p w14:paraId="4215ED27" w14:textId="1A281CF4" w:rsidR="004A4AB2" w:rsidRDefault="00BF67E5">
      <w:pPr>
        <w:rPr>
          <w:rFonts w:ascii="Times New Roman" w:eastAsia="宋体" w:hAnsi="Times New Roman" w:cs="Times New Roman"/>
          <w:spacing w:val="-3"/>
          <w:sz w:val="24"/>
          <w:szCs w:val="24"/>
        </w:rPr>
      </w:pPr>
      <w:r w:rsidRPr="00555CA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 (</w:t>
      </w:r>
      <w:r w:rsidRPr="00555CA9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Pr="00555CA9">
        <w:rPr>
          <w:rStyle w:val="15"/>
          <w:rFonts w:ascii="Times New Roman" w:hAnsi="Times New Roman" w:cs="Times New Roman" w:hint="default"/>
          <w:vertAlign w:val="subscript"/>
        </w:rPr>
        <w:t>25</w:t>
      </w:r>
      <w:r w:rsidR="006A43E1" w:rsidRPr="00B5203A"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Pr="00846C18">
        <w:rPr>
          <w:rStyle w:val="15"/>
          <w:rFonts w:ascii="Times New Roman" w:hAnsi="Times New Roman" w:cs="Times New Roman" w:hint="default"/>
          <w:vertAlign w:val="subscript"/>
        </w:rPr>
        <w:t>75</w:t>
      </w:r>
      <w:r w:rsidRPr="006162E5">
        <w:rPr>
          <w:rStyle w:val="16"/>
          <w:rFonts w:ascii="Times New Roman" w:hAnsi="Times New Roman" w:cs="Times New Roman" w:hint="default"/>
          <w:i w:val="0"/>
          <w:iCs w:val="0"/>
        </w:rPr>
        <w:t>)</w:t>
      </w:r>
      <w:r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 w:rsidR="005F1244">
        <w:rPr>
          <w:rFonts w:ascii="Times New Roman" w:eastAsia="宋体" w:hAnsi="Times New Roman" w:cs="Times New Roman" w:hint="eastAsia"/>
          <w:spacing w:val="-3"/>
          <w:sz w:val="24"/>
          <w:szCs w:val="24"/>
        </w:rPr>
        <w:t>median (</w:t>
      </w:r>
      <w:r w:rsidR="00831AB2">
        <w:rPr>
          <w:rFonts w:ascii="Times New Roman" w:eastAsia="宋体" w:hAnsi="Times New Roman" w:cs="Times New Roman"/>
          <w:spacing w:val="-3"/>
          <w:sz w:val="24"/>
          <w:szCs w:val="24"/>
        </w:rPr>
        <w:t>interquartile</w:t>
      </w:r>
      <w:r w:rsidR="00A969EC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 range</w:t>
      </w:r>
      <w:r w:rsidR="005F1244">
        <w:rPr>
          <w:rFonts w:ascii="Times New Roman" w:eastAsia="宋体" w:hAnsi="Times New Roman" w:cs="Times New Roman" w:hint="eastAsia"/>
          <w:spacing w:val="-3"/>
          <w:sz w:val="24"/>
          <w:szCs w:val="24"/>
        </w:rPr>
        <w:t>)</w:t>
      </w: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; 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>PPCs, postoperative pulmonary complication; MODS, multiple organ dysfunction syndrome; PCEA, patient-controlled epidural analgesia; PCIA, patient-controlled intravenous analgesia</w:t>
      </w:r>
      <w:r w:rsidR="00AE50E6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; PCA, </w:t>
      </w:r>
      <w:r w:rsidR="00BC43E5">
        <w:rPr>
          <w:rFonts w:ascii="Times New Roman" w:eastAsia="宋体" w:hAnsi="Times New Roman" w:cs="Times New Roman"/>
          <w:spacing w:val="-3"/>
          <w:sz w:val="24"/>
          <w:szCs w:val="24"/>
        </w:rPr>
        <w:t>patient-controlled analgesia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>.</w:t>
      </w:r>
    </w:p>
    <w:p w14:paraId="5E37D14D" w14:textId="77777777" w:rsidR="004A4AB2" w:rsidRDefault="00000000">
      <w:pPr>
        <w:widowControl/>
        <w:spacing w:before="0" w:beforeAutospacing="0" w:after="0" w:line="240" w:lineRule="auto"/>
        <w:jc w:val="left"/>
      </w:pPr>
      <w:r>
        <w:br w:type="page"/>
      </w:r>
    </w:p>
    <w:p w14:paraId="1E65528A" w14:textId="7B9B2844" w:rsidR="004A4AB2" w:rsidRDefault="00000000">
      <w:pPr>
        <w:rPr>
          <w:rFonts w:ascii="Times New Roman" w:eastAsia="宋体" w:hAnsi="Times New Roman" w:cs="Times New Roman"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lastRenderedPageBreak/>
        <w:t xml:space="preserve">Supplementary Table </w:t>
      </w:r>
      <w:r w:rsidR="00BD3DF7">
        <w:rPr>
          <w:rFonts w:ascii="Times New Roman" w:eastAsia="宋体" w:hAnsi="Times New Roman" w:cs="Times New Roman" w:hint="eastAsia"/>
          <w:b/>
          <w:bCs/>
          <w:spacing w:val="-3"/>
          <w:sz w:val="24"/>
          <w:szCs w:val="24"/>
        </w:rPr>
        <w:t>3</w:t>
      </w: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t>.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Univariate predictors of PPCs in elderly patients undergoing abdominal surgery.</w:t>
      </w:r>
    </w:p>
    <w:tbl>
      <w:tblPr>
        <w:tblStyle w:val="TableGrid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975"/>
        <w:gridCol w:w="879"/>
        <w:gridCol w:w="1524"/>
        <w:gridCol w:w="895"/>
      </w:tblGrid>
      <w:tr w:rsidR="004A4AB2" w14:paraId="2710886B" w14:textId="77777777" w:rsidTr="00CC39D0">
        <w:trPr>
          <w:trHeight w:val="228"/>
          <w:jc w:val="center"/>
        </w:trPr>
        <w:tc>
          <w:tcPr>
            <w:tcW w:w="4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C2A43" w14:textId="77777777" w:rsidR="004A4AB2" w:rsidRPr="00B67362" w:rsidRDefault="00000000">
            <w:pPr>
              <w:spacing w:before="55" w:beforeAutospacing="0" w:after="0"/>
              <w:ind w:left="147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67362">
              <w:rPr>
                <w:rFonts w:ascii="Times New Roman" w:eastAsia="宋体" w:hAnsi="Times New Roman" w:cs="Times New Roman"/>
                <w:b/>
                <w:bCs/>
                <w:spacing w:val="-7"/>
                <w:kern w:val="0"/>
                <w:sz w:val="24"/>
                <w:szCs w:val="24"/>
              </w:rPr>
              <w:t>V</w:t>
            </w:r>
            <w:r w:rsidRPr="00B67362">
              <w:rPr>
                <w:rFonts w:ascii="Times New Roman" w:eastAsia="宋体" w:hAnsi="Times New Roman" w:cs="Times New Roman" w:hint="eastAsia"/>
                <w:b/>
                <w:bCs/>
                <w:spacing w:val="-7"/>
                <w:kern w:val="0"/>
                <w:sz w:val="24"/>
                <w:szCs w:val="24"/>
              </w:rPr>
              <w:t>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E13AC" w14:textId="77777777" w:rsidR="004A4AB2" w:rsidRPr="0036501B" w:rsidRDefault="00000000">
            <w:pPr>
              <w:spacing w:before="92" w:beforeAutospacing="0"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6501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958454" w14:textId="77777777" w:rsidR="004A4AB2" w:rsidRPr="0036501B" w:rsidRDefault="00000000">
            <w:pPr>
              <w:spacing w:before="92" w:beforeAutospacing="0" w:after="0"/>
              <w:jc w:val="center"/>
              <w:rPr>
                <w:rFonts w:ascii="Times New Roman" w:eastAsia="宋体" w:hAnsi="Times New Roman" w:cs="Times New Roman"/>
                <w:spacing w:val="38"/>
                <w:kern w:val="0"/>
                <w:sz w:val="24"/>
                <w:szCs w:val="24"/>
              </w:rPr>
            </w:pPr>
            <w:r w:rsidRPr="0036501B"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0251FF" w14:textId="1EC05BAB" w:rsidR="004A4AB2" w:rsidRPr="00BA277F" w:rsidRDefault="00000000" w:rsidP="00BA277F">
            <w:pPr>
              <w:spacing w:before="92" w:beforeAutospacing="0" w:after="0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pacing w:val="-4"/>
                <w:kern w:val="0"/>
                <w:sz w:val="24"/>
                <w:szCs w:val="24"/>
              </w:rPr>
            </w:pPr>
            <w:r w:rsidRPr="00BA277F">
              <w:rPr>
                <w:rFonts w:ascii="Times New Roman" w:eastAsia="宋体" w:hAnsi="Times New Roman" w:cs="Times New Roman"/>
                <w:b/>
                <w:bCs/>
                <w:i/>
                <w:iCs/>
                <w:spacing w:val="-4"/>
                <w:kern w:val="0"/>
                <w:sz w:val="24"/>
                <w:szCs w:val="24"/>
              </w:rPr>
              <w:t>P</w:t>
            </w:r>
          </w:p>
        </w:tc>
      </w:tr>
      <w:tr w:rsidR="004A4AB2" w14:paraId="3103DF4B" w14:textId="77777777" w:rsidTr="00302C03">
        <w:trPr>
          <w:trHeight w:val="120"/>
          <w:jc w:val="center"/>
        </w:trPr>
        <w:tc>
          <w:tcPr>
            <w:tcW w:w="49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E301C" w14:textId="77777777" w:rsidR="004A4AB2" w:rsidRDefault="00000000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Age </w:t>
            </w:r>
            <w:r>
              <w:rPr>
                <w:rFonts w:ascii="Times New Roman" w:eastAsia="宋体" w:hAnsi="Times New Roman" w:cs="Times New Roman"/>
                <w:spacing w:val="-1"/>
                <w:kern w:val="0"/>
                <w:sz w:val="24"/>
                <w:szCs w:val="24"/>
              </w:rPr>
              <w:t xml:space="preserve">[years,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9887B4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1.068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9ABC97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.039~1.097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41A92C" w14:textId="77777777" w:rsidR="004A4AB2" w:rsidRPr="00302C03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 w:rsidRPr="00302C03"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&lt;0.001</w:t>
            </w:r>
          </w:p>
        </w:tc>
      </w:tr>
      <w:tr w:rsidR="004A4AB2" w14:paraId="7FA1741E" w14:textId="77777777" w:rsidTr="00AC6FB5">
        <w:trPr>
          <w:trHeight w:val="136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7C9A0B2C" w14:textId="01D08DAC" w:rsidR="004A4AB2" w:rsidRDefault="00000000">
            <w:pPr>
              <w:pStyle w:val="ListParagraph1"/>
              <w:spacing w:before="117" w:beforeAutospacing="0" w:after="0"/>
              <w:ind w:left="360" w:right="26"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60</w:t>
            </w:r>
            <w:r w:rsidR="00302C03"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~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B8967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2F5FC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3758D" w14:textId="2D66018C" w:rsidR="004A4AB2" w:rsidRDefault="0011508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</w:tr>
      <w:tr w:rsidR="004A4AB2" w14:paraId="73C9257E" w14:textId="77777777" w:rsidTr="001C24C9">
        <w:trPr>
          <w:trHeight w:val="155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6FF09131" w14:textId="2E88E528" w:rsidR="004A4AB2" w:rsidRDefault="00000000">
            <w:pPr>
              <w:pStyle w:val="ListParagraph1"/>
              <w:spacing w:before="117" w:beforeAutospacing="0" w:after="0"/>
              <w:ind w:left="360" w:right="26"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71</w:t>
            </w:r>
            <w:r w:rsidR="00302C03"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~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EED06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1.833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7F27F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1.206~2.786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EBA98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0.005</w:t>
            </w:r>
          </w:p>
        </w:tc>
      </w:tr>
      <w:tr w:rsidR="004A4AB2" w14:paraId="26504008" w14:textId="77777777" w:rsidTr="006D664A">
        <w:trPr>
          <w:trHeight w:val="161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06B04F88" w14:textId="77777777" w:rsidR="004A4AB2" w:rsidRDefault="00000000">
            <w:pPr>
              <w:pStyle w:val="ListParagraph1"/>
              <w:spacing w:before="117" w:beforeAutospacing="0" w:after="0"/>
              <w:ind w:left="360" w:right="26"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&gt;80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7D884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5.097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A1E10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.694~9.642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02B0C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&lt;0.001</w:t>
            </w:r>
          </w:p>
        </w:tc>
      </w:tr>
      <w:tr w:rsidR="004A4AB2" w14:paraId="409770AD" w14:textId="77777777" w:rsidTr="006D664A">
        <w:trPr>
          <w:trHeight w:val="52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6FB5301F" w14:textId="77777777" w:rsidR="004A4AB2" w:rsidRDefault="00000000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Male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3FE77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5CF9B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.463~3.910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A45DF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.001</w:t>
            </w:r>
          </w:p>
        </w:tc>
      </w:tr>
      <w:tr w:rsidR="004A4AB2" w14:paraId="4650EFB3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A6FA6" w14:textId="40D3C78E" w:rsidR="004A4AB2" w:rsidRDefault="00000000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Weight [kg, </w:t>
            </w:r>
            <w:r w:rsidR="00D11039"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 w:rsidR="00D11039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="00D11039"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 w:rsidR="00D11039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 w:rsidR="00D11039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="00D11039"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 w:rsidR="00D11039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 w:rsidR="00D11039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9DBC4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0CB56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.989~1.025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599FB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.458</w:t>
            </w:r>
          </w:p>
        </w:tc>
      </w:tr>
      <w:tr w:rsidR="004A4AB2" w14:paraId="464DB3ED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884BD" w14:textId="13C29119" w:rsidR="004A4AB2" w:rsidRDefault="00000000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BMI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[kg/</w:t>
            </w:r>
            <w:r w:rsidRPr="00761C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  <w:r w:rsidRPr="00761CF0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="00761CF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, </w:t>
            </w:r>
            <w:r w:rsidR="009E0843" w:rsidRPr="00761CF0"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M</w:t>
            </w:r>
            <w:r w:rsidR="009E0843"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</w:t>
            </w:r>
            <w:r w:rsidR="009E0843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="009E0843"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 w:rsidR="009E0843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 w:rsidR="009E0843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="009E0843"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 w:rsidR="009E0843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 w:rsidR="009E0843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910EB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ABB12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.983~1.101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7881D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.175</w:t>
            </w:r>
          </w:p>
        </w:tc>
      </w:tr>
      <w:tr w:rsidR="004A4AB2" w14:paraId="2E097EFA" w14:textId="77777777">
        <w:trPr>
          <w:trHeight w:val="352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2DFC5A73" w14:textId="77777777" w:rsidR="004A4AB2" w:rsidRDefault="00000000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moke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6AEF7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3149E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06~2.155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AD7E7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.047</w:t>
            </w:r>
          </w:p>
        </w:tc>
      </w:tr>
      <w:tr w:rsidR="004A4AB2" w14:paraId="5C664B4E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3D59104A" w14:textId="77777777" w:rsidR="004A4AB2" w:rsidRDefault="00000000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ASA Ⅲ/Ⅳ </w:t>
            </w:r>
            <w:r>
              <w:rPr>
                <w:rFonts w:ascii="Times New Roman" w:eastAsia="宋体" w:hAnsi="Times New Roman" w:cs="Times New Roman"/>
                <w:spacing w:val="-7"/>
                <w:kern w:val="0"/>
                <w:sz w:val="24"/>
                <w:szCs w:val="24"/>
              </w:rPr>
              <w:t>grade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2CE10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7F3DB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2.143~4.518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313AB" w14:textId="77777777" w:rsidR="004A4AB2" w:rsidRDefault="00000000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0.001</w:t>
            </w:r>
          </w:p>
        </w:tc>
      </w:tr>
      <w:tr w:rsidR="004A4AB2" w14:paraId="391AD8C9" w14:textId="77777777" w:rsidTr="006D664A">
        <w:trPr>
          <w:trHeight w:val="98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5B63D46A" w14:textId="77777777" w:rsidR="004A4AB2" w:rsidRDefault="00000000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Pulmonary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function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D8C19F" w14:textId="77777777" w:rsidR="004A4AB2" w:rsidRDefault="004A4AB2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88C5CE" w14:textId="77777777" w:rsidR="004A4AB2" w:rsidRDefault="004A4AB2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194FE4" w14:textId="7D8FE7BF" w:rsidR="004A4AB2" w:rsidRDefault="004A4AB2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</w:tr>
      <w:tr w:rsidR="00315E57" w14:paraId="4F210852" w14:textId="77777777" w:rsidTr="00AA39AD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1FED74CA" w14:textId="1947E883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No decline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6332F" w14:textId="6BE7C9AF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68F0E" w14:textId="363139FB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AE506" w14:textId="198A3252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</w:tr>
      <w:tr w:rsidR="00315E57" w14:paraId="2263EE55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55FB73B4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Moderate decline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92B4AE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2A4D74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.958~4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EA379A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.065</w:t>
            </w:r>
          </w:p>
        </w:tc>
      </w:tr>
      <w:tr w:rsidR="00315E57" w14:paraId="3041D40E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6EBAEF1E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evere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decline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4539A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7FE9B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2.803~13.623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F5AF9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0.001</w:t>
            </w:r>
          </w:p>
        </w:tc>
      </w:tr>
      <w:tr w:rsidR="00315E57" w14:paraId="53D3F7BB" w14:textId="77777777" w:rsidTr="006D664A">
        <w:trPr>
          <w:trHeight w:val="143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6870EF81" w14:textId="77777777" w:rsidR="00315E57" w:rsidRDefault="00315E57" w:rsidP="00315E57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Preoperative comorbiditie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12092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B72C7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F3227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</w:p>
        </w:tc>
      </w:tr>
      <w:tr w:rsidR="00315E57" w14:paraId="43D9A59C" w14:textId="77777777" w:rsidTr="006D664A">
        <w:trPr>
          <w:trHeight w:val="163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05D39AA0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Lung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FAFDD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A6C8E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.772~3.805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35111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0.001</w:t>
            </w:r>
          </w:p>
        </w:tc>
      </w:tr>
      <w:tr w:rsidR="00315E57" w14:paraId="33A0DE68" w14:textId="77777777" w:rsidTr="006D664A">
        <w:trPr>
          <w:trHeight w:val="169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0FB32080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Myasthenia gravis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28545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F9FCE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25F5A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&gt;0.999</w:t>
            </w:r>
          </w:p>
        </w:tc>
      </w:tr>
      <w:tr w:rsidR="00315E57" w14:paraId="4F1AF1C1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3D810609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16156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FE075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.217~2.555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2B587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.003</w:t>
            </w:r>
          </w:p>
        </w:tc>
      </w:tr>
      <w:tr w:rsidR="00315E57" w14:paraId="4B1EDFBE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57B960BD" w14:textId="77777777" w:rsidR="00315E57" w:rsidRDefault="00315E57" w:rsidP="00315E57">
            <w:pPr>
              <w:spacing w:before="117" w:beforeAutospacing="0" w:after="0"/>
              <w:ind w:right="26"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 Heart valve disease/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malignant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arrhythmia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11483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CEE55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1.071~3.554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01FC1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.029</w:t>
            </w:r>
          </w:p>
        </w:tc>
      </w:tr>
      <w:tr w:rsidR="00315E57" w14:paraId="649CA353" w14:textId="77777777" w:rsidTr="00B32E7E">
        <w:trPr>
          <w:trHeight w:val="273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33896" w14:textId="34C4BD20" w:rsidR="00315E57" w:rsidRDefault="00315E57" w:rsidP="00315E57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Length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of surgery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[min, </w:t>
            </w:r>
            <w:r w:rsidRPr="00761CF0"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EB8EB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8F4D3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.002~1.004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51A3F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.001</w:t>
            </w:r>
          </w:p>
        </w:tc>
      </w:tr>
      <w:tr w:rsidR="00315E57" w14:paraId="3E138BCA" w14:textId="77777777" w:rsidTr="006D664A">
        <w:trPr>
          <w:trHeight w:val="79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28915" w14:textId="77777777" w:rsidR="00315E57" w:rsidRDefault="00315E57" w:rsidP="00315E57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urgical site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1D3FA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E067F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C0688" w14:textId="14BA972E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</w:p>
        </w:tc>
      </w:tr>
      <w:tr w:rsidR="00315E57" w14:paraId="7E972432" w14:textId="77777777">
        <w:trPr>
          <w:trHeight w:val="365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68BF1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Stomach &amp; Intestine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361EF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0EF4E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9693D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</w:t>
            </w:r>
          </w:p>
        </w:tc>
      </w:tr>
      <w:tr w:rsidR="00315E57" w14:paraId="63F82AFC" w14:textId="77777777">
        <w:trPr>
          <w:trHeight w:val="393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4869B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Liver &amp; Biliary 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CA646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0.662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3AD95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.449~0.975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72B61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.037</w:t>
            </w:r>
          </w:p>
        </w:tc>
      </w:tr>
      <w:tr w:rsidR="00315E57" w14:paraId="79D01BCD" w14:textId="77777777">
        <w:trPr>
          <w:trHeight w:val="379"/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60467" w14:textId="77777777" w:rsidR="00315E57" w:rsidRDefault="00315E57" w:rsidP="00315E57">
            <w:pPr>
              <w:spacing w:before="117" w:beforeAutospacing="0" w:after="0"/>
              <w:ind w:right="26" w:firstLineChars="100" w:firstLine="232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Pancreas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3AAC1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0.636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A5E98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.347~1.166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BB4B3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.143</w:t>
            </w:r>
          </w:p>
        </w:tc>
      </w:tr>
      <w:tr w:rsidR="00315E57" w14:paraId="0E94C2F2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3FC79370" w14:textId="77777777" w:rsidR="00315E57" w:rsidRDefault="00315E57" w:rsidP="00315E57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Open surgery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01537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ABD89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.860~2.134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639D0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.191</w:t>
            </w:r>
          </w:p>
        </w:tc>
      </w:tr>
      <w:tr w:rsidR="00315E57" w14:paraId="331CCD11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7C07846B" w14:textId="77777777" w:rsidR="00315E57" w:rsidRDefault="00315E57" w:rsidP="00315E57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mergency surgery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FFA27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2.620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C789F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5.628~28.300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C260D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.001</w:t>
            </w:r>
          </w:p>
        </w:tc>
      </w:tr>
      <w:tr w:rsidR="00315E57" w14:paraId="7215CAC6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72F3C0E4" w14:textId="77777777" w:rsidR="00315E57" w:rsidRDefault="00315E57" w:rsidP="00315E57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Conversion to open surgery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BE21E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E52F7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.654~3.775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1C52A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.313</w:t>
            </w:r>
          </w:p>
        </w:tc>
      </w:tr>
      <w:tr w:rsidR="00315E57" w14:paraId="235B2FE7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49110B22" w14:textId="77777777" w:rsidR="00315E57" w:rsidRDefault="00315E57" w:rsidP="00315E57">
            <w:pPr>
              <w:spacing w:before="117" w:beforeAutospacing="0" w:after="0"/>
              <w:ind w:right="26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Second surgery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50546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0.372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813D0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5.365~20.051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CF40B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.001</w:t>
            </w:r>
          </w:p>
        </w:tc>
      </w:tr>
      <w:tr w:rsidR="00315E57" w14:paraId="1D5E31D8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7C496597" w14:textId="77777777" w:rsidR="00315E57" w:rsidRDefault="00315E57" w:rsidP="00315E57">
            <w:pPr>
              <w:spacing w:before="117" w:beforeAutospacing="0" w:after="0"/>
              <w:ind w:right="26"/>
              <w:jc w:val="left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4"/>
              </w:rPr>
              <w:t>Postoperative PCA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B464C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48F93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.107~0.268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4DC8F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&lt;0.001</w:t>
            </w:r>
          </w:p>
        </w:tc>
      </w:tr>
      <w:tr w:rsidR="00315E57" w14:paraId="5E837372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nil"/>
              <w:right w:val="nil"/>
            </w:tcBorders>
          </w:tcPr>
          <w:p w14:paraId="41AAE16B" w14:textId="77777777" w:rsidR="00315E57" w:rsidRDefault="00315E57" w:rsidP="00315E57">
            <w:pPr>
              <w:spacing w:before="117" w:beforeAutospacing="0" w:after="0"/>
              <w:ind w:leftChars="100" w:left="220" w:right="26"/>
              <w:jc w:val="left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4"/>
              </w:rPr>
              <w:lastRenderedPageBreak/>
              <w:t>PCEA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69751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7E946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.104~0.461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CFD05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0.001</w:t>
            </w:r>
          </w:p>
        </w:tc>
      </w:tr>
      <w:tr w:rsidR="00315E57" w14:paraId="5AB7F02E" w14:textId="77777777">
        <w:trPr>
          <w:jc w:val="center"/>
        </w:trPr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F0B2F4" w14:textId="77777777" w:rsidR="00315E57" w:rsidRDefault="00315E57" w:rsidP="00315E57">
            <w:pPr>
              <w:spacing w:before="117" w:beforeAutospacing="0" w:after="0"/>
              <w:ind w:leftChars="100" w:left="220" w:right="26"/>
              <w:jc w:val="left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4"/>
              </w:rPr>
              <w:t>PCIA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0E32F9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C66FDE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.103~0.261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BE89C3" w14:textId="77777777" w:rsidR="00315E57" w:rsidRDefault="00315E57" w:rsidP="00315E57">
            <w:pPr>
              <w:spacing w:before="117" w:beforeAutospacing="0" w:after="0"/>
              <w:ind w:right="26"/>
              <w:jc w:val="center"/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pacing w:val="-4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 w:cs="Times New Roman"/>
                <w:b/>
                <w:bCs/>
                <w:spacing w:val="-4"/>
                <w:kern w:val="0"/>
                <w:sz w:val="24"/>
                <w:szCs w:val="24"/>
              </w:rPr>
              <w:t>0.001</w:t>
            </w:r>
          </w:p>
        </w:tc>
      </w:tr>
    </w:tbl>
    <w:p w14:paraId="5D85F597" w14:textId="1F832924" w:rsidR="004A4AB2" w:rsidRDefault="007A1EF2">
      <w:pPr>
        <w:rPr>
          <w:rFonts w:ascii="Times New Roman" w:eastAsia="宋体" w:hAnsi="Times New Roman" w:cs="Times New Roman"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spacing w:val="-3"/>
          <w:sz w:val="24"/>
          <w:szCs w:val="24"/>
        </w:rPr>
        <w:t>PPCs, postoperative pulmonary complications;</w:t>
      </w:r>
      <w:r w:rsidR="005B0165" w:rsidRPr="005B0165">
        <w:t xml:space="preserve"> </w:t>
      </w:r>
      <w:r w:rsidR="005B0165" w:rsidRPr="005B0165">
        <w:rPr>
          <w:rFonts w:ascii="Times New Roman" w:eastAsia="宋体" w:hAnsi="Times New Roman" w:cs="Times New Roman"/>
          <w:spacing w:val="-3"/>
          <w:sz w:val="24"/>
          <w:szCs w:val="24"/>
        </w:rPr>
        <w:t>OR</w:t>
      </w:r>
      <w:r w:rsidR="005B0165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, odds ratio; </w:t>
      </w:r>
      <w:r w:rsidR="002A6627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CI, confidence interval; </w:t>
      </w:r>
      <w:r w:rsidR="00C60102" w:rsidRPr="00555CA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 (</w:t>
      </w:r>
      <w:r w:rsidR="00C60102" w:rsidRPr="00555CA9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="00C60102" w:rsidRPr="00555CA9">
        <w:rPr>
          <w:rStyle w:val="15"/>
          <w:rFonts w:ascii="Times New Roman" w:hAnsi="Times New Roman" w:cs="Times New Roman" w:hint="default"/>
          <w:vertAlign w:val="subscript"/>
        </w:rPr>
        <w:t>25</w:t>
      </w:r>
      <w:r w:rsidR="00C60102" w:rsidRPr="00B5203A"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 w:rsidR="00C60102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="00C60102" w:rsidRPr="00846C18">
        <w:rPr>
          <w:rStyle w:val="15"/>
          <w:rFonts w:ascii="Times New Roman" w:hAnsi="Times New Roman" w:cs="Times New Roman" w:hint="default"/>
          <w:vertAlign w:val="subscript"/>
        </w:rPr>
        <w:t>75</w:t>
      </w:r>
      <w:r w:rsidR="00C60102" w:rsidRPr="006162E5">
        <w:rPr>
          <w:rStyle w:val="16"/>
          <w:rFonts w:ascii="Times New Roman" w:hAnsi="Times New Roman" w:cs="Times New Roman" w:hint="default"/>
          <w:i w:val="0"/>
          <w:iCs w:val="0"/>
        </w:rPr>
        <w:t>)</w:t>
      </w:r>
      <w:r w:rsidR="00C60102"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 w:rsidR="00C60102">
        <w:rPr>
          <w:rFonts w:ascii="Times New Roman" w:eastAsia="宋体" w:hAnsi="Times New Roman" w:cs="Times New Roman" w:hint="eastAsia"/>
          <w:spacing w:val="-3"/>
          <w:sz w:val="24"/>
          <w:szCs w:val="24"/>
        </w:rPr>
        <w:t>median (</w:t>
      </w:r>
      <w:r w:rsidR="00C60102">
        <w:rPr>
          <w:rFonts w:ascii="Times New Roman" w:eastAsia="宋体" w:hAnsi="Times New Roman" w:cs="Times New Roman"/>
          <w:spacing w:val="-3"/>
          <w:sz w:val="24"/>
          <w:szCs w:val="24"/>
        </w:rPr>
        <w:t>interquartile</w:t>
      </w:r>
      <w:r w:rsidR="00C60102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 range);</w:t>
      </w:r>
      <w:r w:rsidR="005B512D" w:rsidRPr="005B512D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5B512D">
        <w:rPr>
          <w:rFonts w:ascii="Times New Roman" w:eastAsia="宋体" w:hAnsi="Times New Roman" w:cs="Times New Roman"/>
          <w:spacing w:val="-3"/>
          <w:sz w:val="24"/>
          <w:szCs w:val="24"/>
        </w:rPr>
        <w:t>BMI, body mass index;</w:t>
      </w:r>
      <w:r w:rsidR="00BD5778" w:rsidRPr="00BD5778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BD5778">
        <w:rPr>
          <w:rFonts w:ascii="Times New Roman" w:eastAsia="宋体" w:hAnsi="Times New Roman" w:cs="Times New Roman"/>
          <w:spacing w:val="-3"/>
          <w:sz w:val="24"/>
          <w:szCs w:val="24"/>
        </w:rPr>
        <w:t>ASA, American Society of Anesthesiologists;</w:t>
      </w:r>
      <w:r w:rsidR="005D0CDC" w:rsidRPr="005D0CDC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5D0CDC">
        <w:rPr>
          <w:rFonts w:ascii="Times New Roman" w:eastAsia="宋体" w:hAnsi="Times New Roman" w:cs="Times New Roman"/>
          <w:spacing w:val="-3"/>
          <w:sz w:val="24"/>
          <w:szCs w:val="24"/>
        </w:rPr>
        <w:t>PCA, patient-controlled analgesia;</w:t>
      </w:r>
      <w:r w:rsidR="001432BD" w:rsidRPr="001432BD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1432BD">
        <w:rPr>
          <w:rFonts w:ascii="Times New Roman" w:eastAsia="宋体" w:hAnsi="Times New Roman" w:cs="Times New Roman"/>
          <w:spacing w:val="-3"/>
          <w:sz w:val="24"/>
          <w:szCs w:val="24"/>
        </w:rPr>
        <w:t>PCEA, patient-controlled epidural analgesia;</w:t>
      </w:r>
      <w:r w:rsidR="00C04665" w:rsidRPr="00C04665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C04665">
        <w:rPr>
          <w:rFonts w:ascii="Times New Roman" w:eastAsia="宋体" w:hAnsi="Times New Roman" w:cs="Times New Roman"/>
          <w:spacing w:val="-3"/>
          <w:sz w:val="24"/>
          <w:szCs w:val="24"/>
        </w:rPr>
        <w:t>PCIA, patient-controlled intravenous analgesia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>.</w:t>
      </w:r>
    </w:p>
    <w:p w14:paraId="772B9CBC" w14:textId="77777777" w:rsidR="004A4AB2" w:rsidRDefault="00000000">
      <w:pPr>
        <w:rPr>
          <w:rFonts w:ascii="Times New Roman" w:eastAsia="宋体" w:hAnsi="Times New Roman" w:cs="Times New Roman"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</w:p>
    <w:p w14:paraId="5F28D44D" w14:textId="77777777" w:rsidR="004A4AB2" w:rsidRDefault="004A4AB2">
      <w:pPr>
        <w:widowControl/>
        <w:jc w:val="left"/>
        <w:rPr>
          <w:rFonts w:ascii="Times New Roman" w:eastAsia="宋体" w:hAnsi="Times New Roman" w:cs="Times New Roman"/>
          <w:spacing w:val="-3"/>
          <w:sz w:val="24"/>
          <w:szCs w:val="24"/>
        </w:rPr>
        <w:sectPr w:rsidR="004A4AB2" w:rsidSect="00062D51">
          <w:pgSz w:w="12240" w:h="15840"/>
          <w:pgMar w:top="1440" w:right="1800" w:bottom="1440" w:left="1800" w:header="720" w:footer="720" w:gutter="0"/>
          <w:cols w:space="720"/>
        </w:sectPr>
      </w:pPr>
    </w:p>
    <w:p w14:paraId="497151DC" w14:textId="2DEC1816" w:rsidR="00B34D26" w:rsidRDefault="00B34D26" w:rsidP="00B34D26">
      <w:pPr>
        <w:rPr>
          <w:rFonts w:ascii="Times New Roman" w:eastAsia="宋体" w:hAnsi="Times New Roman" w:cs="Times New Roman"/>
          <w:spacing w:val="-3"/>
          <w:sz w:val="24"/>
        </w:rPr>
      </w:pPr>
      <w:r w:rsidRPr="00DD7854">
        <w:rPr>
          <w:rFonts w:ascii="Times New Roman" w:eastAsia="宋体" w:hAnsi="Times New Roman" w:cs="Times New Roman"/>
          <w:b/>
          <w:bCs/>
          <w:spacing w:val="-3"/>
          <w:sz w:val="24"/>
        </w:rPr>
        <w:lastRenderedPageBreak/>
        <w:t xml:space="preserve">Supplementary Table </w:t>
      </w:r>
      <w:r w:rsidR="00CB408F">
        <w:rPr>
          <w:rFonts w:ascii="Times New Roman" w:eastAsia="宋体" w:hAnsi="Times New Roman" w:cs="Times New Roman" w:hint="eastAsia"/>
          <w:b/>
          <w:bCs/>
          <w:spacing w:val="-3"/>
          <w:sz w:val="24"/>
        </w:rPr>
        <w:t>4</w:t>
      </w:r>
      <w:r w:rsidRPr="00DD7854">
        <w:rPr>
          <w:rFonts w:ascii="Times New Roman" w:eastAsia="宋体" w:hAnsi="Times New Roman" w:cs="Times New Roman"/>
          <w:b/>
          <w:bCs/>
          <w:spacing w:val="-3"/>
          <w:sz w:val="24"/>
        </w:rPr>
        <w:t>.</w:t>
      </w:r>
      <w:r w:rsidRPr="00DD7854">
        <w:rPr>
          <w:rFonts w:ascii="Times New Roman" w:eastAsia="宋体" w:hAnsi="Times New Roman" w:cs="Times New Roman"/>
          <w:spacing w:val="-3"/>
          <w:sz w:val="24"/>
        </w:rPr>
        <w:t xml:space="preserve"> Risk factors for PPCs in elderly patients with different age stratifications (n=1467)</w:t>
      </w:r>
    </w:p>
    <w:tbl>
      <w:tblPr>
        <w:tblW w:w="13095" w:type="dxa"/>
        <w:tblInd w:w="88" w:type="dxa"/>
        <w:tblLayout w:type="fixed"/>
        <w:tblLook w:val="04A0" w:firstRow="1" w:lastRow="0" w:firstColumn="1" w:lastColumn="0" w:noHBand="0" w:noVBand="1"/>
      </w:tblPr>
      <w:tblGrid>
        <w:gridCol w:w="2114"/>
        <w:gridCol w:w="1000"/>
        <w:gridCol w:w="1714"/>
        <w:gridCol w:w="1128"/>
        <w:gridCol w:w="986"/>
        <w:gridCol w:w="1803"/>
        <w:gridCol w:w="948"/>
        <w:gridCol w:w="992"/>
        <w:gridCol w:w="1560"/>
        <w:gridCol w:w="850"/>
      </w:tblGrid>
      <w:tr w:rsidR="001B0378" w14:paraId="77F624CC" w14:textId="77777777" w:rsidTr="001B0378">
        <w:trPr>
          <w:trHeight w:val="87"/>
        </w:trPr>
        <w:tc>
          <w:tcPr>
            <w:tcW w:w="211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5E31F3" w14:textId="77777777" w:rsidR="001B0378" w:rsidRDefault="001B0378" w:rsidP="001B0378">
            <w:pPr>
              <w:widowControl/>
              <w:spacing w:before="0" w:beforeAutospacing="0" w:after="0" w:line="240" w:lineRule="auto"/>
              <w:jc w:val="center"/>
              <w:textAlignment w:val="center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Risk factors</w:t>
            </w:r>
          </w:p>
        </w:tc>
        <w:tc>
          <w:tcPr>
            <w:tcW w:w="3842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F06A1" w14:textId="134A2163" w:rsidR="001B0378" w:rsidRPr="001B0378" w:rsidRDefault="001B0378" w:rsidP="001B0378">
            <w:pPr>
              <w:widowControl/>
              <w:spacing w:before="0" w:beforeAutospacing="0" w:after="0" w:line="240" w:lineRule="auto"/>
              <w:jc w:val="center"/>
              <w:textAlignment w:val="bottom"/>
              <w:rPr>
                <w:rFonts w:ascii="Times New Roman Regular" w:eastAsiaTheme="minorEastAsia" w:hAnsi="Times New Roman Regular" w:cs="Times New Roman Regular" w:hint="eastAsia"/>
                <w:b/>
                <w:bCs/>
                <w:color w:val="000000"/>
                <w:sz w:val="24"/>
              </w:rPr>
            </w:pPr>
            <w:r w:rsidRPr="001B0378">
              <w:rPr>
                <w:rFonts w:ascii="Times New Roman Regular" w:eastAsiaTheme="minorEastAsia" w:hAnsi="Times New Roman Regular" w:cs="Times New Roman Regular"/>
                <w:b/>
                <w:bCs/>
                <w:color w:val="000000"/>
                <w:sz w:val="24"/>
              </w:rPr>
              <w:t>60 ~ 70 (n = 1,109)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609E0FAD" w14:textId="771304BF" w:rsidR="001B0378" w:rsidRDefault="001B0378" w:rsidP="001B0378">
            <w:pPr>
              <w:widowControl/>
              <w:spacing w:before="0" w:beforeAutospacing="0"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 w:rsidRPr="001B0378"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  <w:t>71 ~ 80 (n = 303)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CC3ABD" w14:textId="24484AAD" w:rsidR="001B0378" w:rsidRDefault="001B0378" w:rsidP="001B0378">
            <w:pPr>
              <w:widowControl/>
              <w:spacing w:before="0" w:beforeAutospacing="0" w:after="0" w:line="240" w:lineRule="auto"/>
              <w:ind w:rightChars="-40" w:right="-88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&gt;80 (n = 55)</w:t>
            </w:r>
          </w:p>
        </w:tc>
      </w:tr>
      <w:tr w:rsidR="001B0378" w14:paraId="64CB7480" w14:textId="77777777" w:rsidTr="006E1A8E">
        <w:trPr>
          <w:trHeight w:val="51"/>
        </w:trPr>
        <w:tc>
          <w:tcPr>
            <w:tcW w:w="211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EE9288" w14:textId="77777777" w:rsidR="001B0378" w:rsidRDefault="001B0378" w:rsidP="001B0378">
            <w:pPr>
              <w:spacing w:after="0" w:line="240" w:lineRule="auto"/>
              <w:jc w:val="center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3783EF4" w14:textId="77777777" w:rsidR="001B0378" w:rsidRPr="00355EC7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 w:rsidRPr="00355EC7"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OR</w:t>
            </w:r>
          </w:p>
        </w:tc>
        <w:tc>
          <w:tcPr>
            <w:tcW w:w="17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713DE6C" w14:textId="77777777" w:rsidR="001B0378" w:rsidRPr="00355EC7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 w:rsidRPr="00355EC7"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95% CI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048AF86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Times New Roman Regular" w:eastAsia="Times New Roman Regular" w:hAnsi="Times New Roman Regular" w:cs="Times New Roman Regular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</w:p>
        </w:tc>
        <w:tc>
          <w:tcPr>
            <w:tcW w:w="9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F827CCC" w14:textId="77777777" w:rsidR="001B0378" w:rsidRPr="00355EC7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 w:rsidRPr="00355EC7"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OR</w:t>
            </w:r>
          </w:p>
        </w:tc>
        <w:tc>
          <w:tcPr>
            <w:tcW w:w="18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BFA8524" w14:textId="77777777" w:rsidR="001B0378" w:rsidRPr="00355EC7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 w:rsidRPr="00355EC7"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95% CI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4D26031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Times New Roman Regular" w:eastAsia="Times New Roman Regular" w:hAnsi="Times New Roman Regular" w:cs="Times New Roman Regular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0EE6D" w14:textId="77777777" w:rsidR="001B0378" w:rsidRPr="00355EC7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 w:rsidRPr="00355EC7"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OR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78F08" w14:textId="77777777" w:rsidR="001B0378" w:rsidRPr="00355EC7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sz w:val="24"/>
              </w:rPr>
            </w:pPr>
            <w:r w:rsidRPr="00355EC7"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71206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Times New Roman Regular" w:eastAsia="Times New Roman Regular" w:hAnsi="Times New Roman Regular" w:cs="Times New Roman Regular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 Regular" w:eastAsia="Times New Roman Regular" w:hAnsi="Times New Roman Regular" w:cs="Times New Roman Regular"/>
                <w:b/>
                <w:bCs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:rsidR="001B0378" w14:paraId="729EC180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14A4F" w14:textId="595D8AB1" w:rsidR="001B0378" w:rsidRPr="00DF39EB" w:rsidRDefault="00545731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545731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 xml:space="preserve">Postoperative </w:t>
            </w:r>
            <w:r w:rsidR="001B0378"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PCA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CA38D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.162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B0C9A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.090~0.292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F2226" w14:textId="77777777" w:rsidR="001B0378" w:rsidRPr="00582E65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 w:rsidRPr="00582E65"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&lt;</w:t>
            </w:r>
            <w:r w:rsidRPr="00582E65"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0.001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DDA1B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.230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51087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.095~0.558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7F943" w14:textId="77777777" w:rsidR="001B0378" w:rsidRPr="00582E65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 w:rsidRPr="00582E65"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 w:rsidRPr="00582E65"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.001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26099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.162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09EBA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.033~0.797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63AE8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 w:rsidRPr="000E7AD4"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 w:rsidRPr="000E7AD4"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.025</w:t>
            </w:r>
          </w:p>
        </w:tc>
      </w:tr>
      <w:tr w:rsidR="001B0378" w14:paraId="42B108FA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248EE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Male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4AEFF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3.430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A52FE" w14:textId="77777777" w:rsidR="001B0378" w:rsidRPr="00E854AA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.629~7.224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E928B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.001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8C825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.561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311A0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.082~6.061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80D53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4200F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EE9C5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.344~4.188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AEA07" w14:textId="77777777" w:rsidR="001B0378" w:rsidRPr="00910C4F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.775</w:t>
            </w:r>
          </w:p>
        </w:tc>
      </w:tr>
      <w:tr w:rsidR="001B0378" w14:paraId="7E43AF42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23105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ASA grade Ⅲ</w:t>
            </w:r>
            <w:r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/</w:t>
            </w: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Ⅳ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F4A41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.113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09DB8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.262~3.539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F6A4B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.004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D9FE7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3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.933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C470B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.881~8.227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E60F0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&lt;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9BF44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3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B52A5" w14:textId="77777777" w:rsidR="001B0378" w:rsidRPr="00910C4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.827~11.17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E4D98" w14:textId="77777777" w:rsidR="001B0378" w:rsidRPr="00910C4F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.094</w:t>
            </w:r>
          </w:p>
        </w:tc>
      </w:tr>
      <w:tr w:rsidR="001B0378" w14:paraId="360F211C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77E87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BMI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DA4CA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.080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77F25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.006~1.160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59D42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.035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EDFB0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.962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866AA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.857~1.079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747D3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0E7AD4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0E7AD4">
              <w:rPr>
                <w:rFonts w:ascii="Times New Roman Regular" w:hAnsi="Times New Roman Regular" w:cs="Times New Roman Regular"/>
                <w:color w:val="000000"/>
                <w:sz w:val="24"/>
              </w:rPr>
              <w:t>.504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B28BF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6EF9E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.913~1.251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35E22" w14:textId="77777777" w:rsidR="001B0378" w:rsidRPr="000E7AD4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.409</w:t>
            </w:r>
          </w:p>
        </w:tc>
      </w:tr>
      <w:tr w:rsidR="001B0378" w14:paraId="762BF27E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5F214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Length of surgery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4F156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.004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B44AF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.002~1.005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6E29D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&lt;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0.001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07063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44728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.999~1.004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A7E0F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0E7AD4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0E7AD4">
              <w:rPr>
                <w:rFonts w:ascii="Times New Roman Regular" w:hAnsi="Times New Roman Regular" w:cs="Times New Roman Regular"/>
                <w:color w:val="000000"/>
                <w:sz w:val="24"/>
              </w:rPr>
              <w:t>.181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2C596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2F7EA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.000~1.012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D9F7B" w14:textId="77777777" w:rsidR="001B0378" w:rsidRPr="000E7AD4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.051</w:t>
            </w:r>
          </w:p>
        </w:tc>
      </w:tr>
      <w:tr w:rsidR="001B0378" w14:paraId="544C67B4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2D08D" w14:textId="6F360CD8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eastAsia="zh-Hans" w:bidi="ar"/>
              </w:rPr>
              <w:t>urgery site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75F9A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B817F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3A400" w14:textId="16C68E7B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77D0E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528AD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63D3A" w14:textId="5C9D39FD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7DCBC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C00F9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E20C7" w14:textId="03F156D7" w:rsidR="001B0378" w:rsidRPr="000E7AD4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</w:p>
        </w:tc>
      </w:tr>
      <w:tr w:rsidR="001B0378" w14:paraId="24F0453D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3566F" w14:textId="77777777" w:rsidR="001B0378" w:rsidRPr="00DF39EB" w:rsidRDefault="001B0378" w:rsidP="001B0378">
            <w:pPr>
              <w:widowControl/>
              <w:spacing w:after="0" w:line="240" w:lineRule="auto"/>
              <w:ind w:leftChars="100" w:left="220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0D425B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bidi="ar"/>
              </w:rPr>
              <w:t>Stomach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7A555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E92E2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5BC3E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3960D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0508E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F3DA4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Ref.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C7F57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E0061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13F90" w14:textId="77777777" w:rsidR="001B0378" w:rsidRPr="00602108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</w:tr>
      <w:tr w:rsidR="001B0378" w14:paraId="70AAC18A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D0B67" w14:textId="77777777" w:rsidR="001B0378" w:rsidRPr="00DF39EB" w:rsidRDefault="001B0378" w:rsidP="001B0378">
            <w:pPr>
              <w:widowControl/>
              <w:spacing w:after="0" w:line="240" w:lineRule="auto"/>
              <w:ind w:leftChars="100" w:left="220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0D425B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bidi="ar"/>
              </w:rPr>
              <w:t>L</w:t>
            </w:r>
            <w:r w:rsidRPr="000D425B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eastAsia="zh-Hans" w:bidi="ar"/>
              </w:rPr>
              <w:t>iver</w:t>
            </w:r>
            <w:r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eastAsia="zh-Hans" w:bidi="ar"/>
              </w:rPr>
              <w:t xml:space="preserve"> </w:t>
            </w:r>
            <w:r w:rsidRPr="000D425B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eastAsia="zh-Hans" w:bidi="ar"/>
              </w:rPr>
              <w:t>&amp;</w:t>
            </w:r>
            <w:r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eastAsia="zh-Hans" w:bidi="ar"/>
              </w:rPr>
              <w:t xml:space="preserve"> </w:t>
            </w:r>
            <w:r w:rsidRPr="000D425B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eastAsia="zh-Hans" w:bidi="ar"/>
              </w:rPr>
              <w:t>Biliary tract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4AE2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.672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4791E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.413~1.094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77CDE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.110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E2BFD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.809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A4C7F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.377~1.734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577D5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.586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2FC19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.333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E1D21" w14:textId="77777777" w:rsidR="001B0378" w:rsidRPr="0060210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0.329~5.400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050DB" w14:textId="77777777" w:rsidR="001B0378" w:rsidRPr="00602108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.687</w:t>
            </w:r>
          </w:p>
        </w:tc>
      </w:tr>
      <w:tr w:rsidR="001B0378" w14:paraId="02E22F35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FBF1F" w14:textId="77777777" w:rsidR="001B0378" w:rsidRPr="00DF39EB" w:rsidRDefault="001B0378" w:rsidP="001B0378">
            <w:pPr>
              <w:widowControl/>
              <w:spacing w:after="0" w:line="240" w:lineRule="auto"/>
              <w:ind w:leftChars="100" w:left="220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0D425B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4"/>
                <w:lang w:bidi="ar"/>
              </w:rPr>
              <w:t>Pancreas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3E8FE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.440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E4538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.181~1.068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25362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0E7AD4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0E7AD4">
              <w:rPr>
                <w:rFonts w:ascii="Times New Roman Regular" w:hAnsi="Times New Roman Regular" w:cs="Times New Roman Regular"/>
                <w:color w:val="000000"/>
                <w:sz w:val="24"/>
              </w:rPr>
              <w:t>.070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58882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.086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295A7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.396~2.975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40AE0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0E7AD4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0E7AD4">
              <w:rPr>
                <w:rFonts w:ascii="Times New Roman Regular" w:hAnsi="Times New Roman Regular" w:cs="Times New Roman Regular"/>
                <w:color w:val="000000"/>
                <w:sz w:val="24"/>
              </w:rPr>
              <w:t>.873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210BD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.500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8E292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.234~9.611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8F8EC" w14:textId="77777777" w:rsidR="001B0378" w:rsidRDefault="001B0378" w:rsidP="001B0378">
            <w:pPr>
              <w:spacing w:after="0" w:line="240" w:lineRule="auto"/>
              <w:jc w:val="center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.669</w:t>
            </w:r>
          </w:p>
        </w:tc>
      </w:tr>
      <w:tr w:rsidR="001B0378" w14:paraId="78D76778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9C3F2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Open surgery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EDD87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.242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560E2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.703~2.194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27399" w14:textId="77777777" w:rsidR="001B0378" w:rsidRPr="009D6B5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.456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9A8F2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.306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32921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.546~3.123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D88F8" w14:textId="77777777" w:rsidR="001B0378" w:rsidRPr="009D6B5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.548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C4B7D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3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8D97E" w14:textId="77777777" w:rsidR="001B0378" w:rsidRPr="000E7AD4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.614~15.96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CA3DF" w14:textId="77777777" w:rsidR="001B0378" w:rsidRPr="000E7AD4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.170</w:t>
            </w:r>
          </w:p>
        </w:tc>
      </w:tr>
      <w:tr w:rsidR="001B0378" w14:paraId="07DE3418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94F0A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Emergency surgery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A3AED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7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.118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37F85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.094~24.20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000F6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.002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A993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1.00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31576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.355~51.38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B3E62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532BC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9.50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816F5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.042~186.2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5ABD7" w14:textId="77777777" w:rsidR="001B0378" w:rsidRPr="00A62EE1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582E65"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 w:rsidRPr="00582E65"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.010</w:t>
            </w:r>
          </w:p>
        </w:tc>
      </w:tr>
      <w:tr w:rsidR="001B0378" w14:paraId="09778967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14027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Unplanned secondary surgery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7044A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3.28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C68EB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5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.726~30.79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1D7A3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&lt;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0.001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A6101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4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.047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84691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.153~14.20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81566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9B31B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916D6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DC551" w14:textId="77777777" w:rsidR="001B0378" w:rsidRPr="00A62EE1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-</w:t>
            </w:r>
          </w:p>
        </w:tc>
      </w:tr>
      <w:tr w:rsidR="001B0378" w14:paraId="3CA7DDD0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ED7C9" w14:textId="77777777" w:rsidR="001B0378" w:rsidRPr="00DF39EB" w:rsidRDefault="001B0378" w:rsidP="001B0378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Pulmonary function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909AC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4C22F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A4F7B" w14:textId="66B7EAFB" w:rsidR="001B0378" w:rsidRPr="009D6B5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7E351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89F1F" w14:textId="77777777" w:rsidR="001B0378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D5C7A" w14:textId="2682104C" w:rsidR="001B0378" w:rsidRPr="009D6B5F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18398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23ECD" w14:textId="77777777" w:rsidR="001B0378" w:rsidRPr="00A62EE1" w:rsidRDefault="001B0378" w:rsidP="001B0378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01D7B" w14:textId="762FE571" w:rsidR="001B0378" w:rsidRPr="00A62EE1" w:rsidRDefault="001B0378" w:rsidP="001B0378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</w:p>
        </w:tc>
      </w:tr>
      <w:tr w:rsidR="00E339F6" w14:paraId="5114A7A5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ECFA8" w14:textId="3023E385" w:rsidR="00E339F6" w:rsidRPr="006D72FE" w:rsidRDefault="00E339F6" w:rsidP="00E339F6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kern w:val="0"/>
                <w:sz w:val="24"/>
                <w:szCs w:val="20"/>
              </w:rPr>
              <w:t xml:space="preserve">  </w:t>
            </w:r>
            <w:r w:rsidRPr="006D72FE">
              <w:rPr>
                <w:rFonts w:ascii="Times New Roman" w:eastAsia="宋体" w:hAnsi="Times New Roman" w:cs="Times New Roman" w:hint="eastAsia"/>
                <w:spacing w:val="-2"/>
                <w:kern w:val="0"/>
                <w:sz w:val="24"/>
                <w:szCs w:val="20"/>
              </w:rPr>
              <w:t xml:space="preserve">No </w:t>
            </w:r>
            <w:r w:rsidRPr="006D72FE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decline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11A06" w14:textId="22FA2D39" w:rsidR="00E339F6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048A6" w14:textId="72A5B095" w:rsidR="00E339F6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FEB6F" w14:textId="59742BE7" w:rsidR="00E339F6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7E715" w14:textId="58C52CC9" w:rsidR="00E339F6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8B75D" w14:textId="1F53FC21" w:rsidR="00E339F6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F6777" w14:textId="73FC410C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Ref.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123A8" w14:textId="2F585901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1E5A9" w14:textId="6B5B47B7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4412A" w14:textId="27DB14D8" w:rsidR="00E339F6" w:rsidRDefault="00E339F6" w:rsidP="00E339F6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602108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602108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</w:tr>
      <w:tr w:rsidR="00E339F6" w14:paraId="51F95602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53E25" w14:textId="77777777" w:rsidR="00E339F6" w:rsidRPr="00DF39EB" w:rsidRDefault="00E339F6" w:rsidP="00E339F6">
            <w:pPr>
              <w:widowControl/>
              <w:spacing w:after="0" w:line="240" w:lineRule="auto"/>
              <w:ind w:leftChars="100" w:left="220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Moderate decline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DD327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.119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A6479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.045~0.312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D3F9C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&lt;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0.001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E32B8" w14:textId="77777777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.360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C77CF" w14:textId="77777777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.070~1.864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D3E87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.223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4A479" w14:textId="77777777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6914B" w14:textId="77777777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.015~4.586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0D432" w14:textId="77777777" w:rsidR="00E339F6" w:rsidRPr="00A62EE1" w:rsidRDefault="00E339F6" w:rsidP="00E339F6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.360</w:t>
            </w:r>
          </w:p>
        </w:tc>
      </w:tr>
      <w:tr w:rsidR="00E339F6" w14:paraId="1E0DB91E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56E61" w14:textId="77777777" w:rsidR="00E339F6" w:rsidRPr="00DF39EB" w:rsidRDefault="00E339F6" w:rsidP="00E339F6">
            <w:pPr>
              <w:widowControl/>
              <w:spacing w:after="0" w:line="240" w:lineRule="auto"/>
              <w:ind w:leftChars="100" w:left="220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Severe decline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86F67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.042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6BF67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.005~0.374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984FE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.005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FF56B" w14:textId="77777777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.091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6C7FC" w14:textId="77777777" w:rsidR="00E339F6" w:rsidRPr="00A62EE1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.153~7.802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2FEA4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.931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FA93A" w14:textId="77777777" w:rsidR="00E339F6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4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BF322" w14:textId="77777777" w:rsidR="00E339F6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eastAsia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.117~137.0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B29C1" w14:textId="77777777" w:rsidR="00E339F6" w:rsidRPr="00A62EE1" w:rsidRDefault="00E339F6" w:rsidP="00E339F6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.442</w:t>
            </w:r>
          </w:p>
        </w:tc>
      </w:tr>
      <w:tr w:rsidR="00E339F6" w14:paraId="276979CC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36BE0" w14:textId="77777777" w:rsidR="00E339F6" w:rsidRPr="00DF39EB" w:rsidRDefault="00E339F6" w:rsidP="00E339F6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Preoperative lung diseases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E17CA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.383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368B0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.453~3.909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40CA4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.001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5CE36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.510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4D744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.205~5.227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329E4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ACFAB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DA3AB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.707~7.969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CC68B" w14:textId="77777777" w:rsidR="00E339F6" w:rsidRPr="009D6B5F" w:rsidRDefault="00E339F6" w:rsidP="00E339F6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.162</w:t>
            </w:r>
          </w:p>
        </w:tc>
      </w:tr>
      <w:tr w:rsidR="00E339F6" w14:paraId="64B6D57B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23C89" w14:textId="77777777" w:rsidR="00E339F6" w:rsidRPr="00DF39EB" w:rsidRDefault="00E339F6" w:rsidP="00E339F6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lastRenderedPageBreak/>
              <w:t>Smoke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91ACC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.862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60BCF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.162~2.983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FB5E1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.010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13CA0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.658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F8F54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.769~3.573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A751C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.197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BAD15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.643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BC67B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.066~6.264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A644D" w14:textId="77777777" w:rsidR="00E339F6" w:rsidRPr="009D6B5F" w:rsidRDefault="00E339F6" w:rsidP="00E339F6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.704</w:t>
            </w:r>
          </w:p>
        </w:tc>
      </w:tr>
      <w:tr w:rsidR="00E339F6" w14:paraId="2E9B0E23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28C518" w14:textId="77777777" w:rsidR="00E339F6" w:rsidRPr="00DF39EB" w:rsidRDefault="00E339F6" w:rsidP="00E339F6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Heart valve disease/malignant arrhythmia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1E1BC3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.192</w:t>
            </w:r>
          </w:p>
        </w:tc>
        <w:tc>
          <w:tcPr>
            <w:tcW w:w="17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1BCCD9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.417~3.404</w:t>
            </w: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8E85D7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.743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B136E4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.060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937BA1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.826~5.137</w:t>
            </w:r>
          </w:p>
        </w:tc>
        <w:tc>
          <w:tcPr>
            <w:tcW w:w="94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FAAF2C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.121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1F031B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.417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C6C74C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.305~6.570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D89A0F" w14:textId="77777777" w:rsidR="00E339F6" w:rsidRPr="009D6B5F" w:rsidRDefault="00E339F6" w:rsidP="00E339F6">
            <w:pPr>
              <w:spacing w:after="0" w:line="240" w:lineRule="auto"/>
              <w:jc w:val="center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.656</w:t>
            </w:r>
          </w:p>
        </w:tc>
      </w:tr>
      <w:tr w:rsidR="00E339F6" w14:paraId="2B5CE51B" w14:textId="77777777" w:rsidTr="006E1A8E">
        <w:trPr>
          <w:trHeight w:val="360"/>
        </w:trPr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A22A5" w14:textId="77777777" w:rsidR="00E339F6" w:rsidRPr="00DF39EB" w:rsidRDefault="00E339F6" w:rsidP="00E339F6">
            <w:pPr>
              <w:widowControl/>
              <w:spacing w:after="0" w:line="240" w:lineRule="auto"/>
              <w:jc w:val="left"/>
              <w:textAlignment w:val="top"/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</w:pPr>
            <w:r w:rsidRPr="00DF39EB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>Hypertension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8FC3D3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.233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82BC1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.741~2.050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934423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.421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A9AEF6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.678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A9C857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.833~3.381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779B8E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 w:rsidRPr="009D6B5F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0</w:t>
            </w:r>
            <w:r w:rsidRPr="009D6B5F">
              <w:rPr>
                <w:rFonts w:ascii="Times New Roman Regular" w:hAnsi="Times New Roman Regular" w:cs="Times New Roman Regular"/>
                <w:color w:val="000000"/>
                <w:sz w:val="24"/>
              </w:rPr>
              <w:t>.148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976A49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5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.712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521E0" w14:textId="77777777" w:rsidR="00E339F6" w:rsidRPr="009D6B5F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1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.523~21.42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1606D" w14:textId="77777777" w:rsidR="00E339F6" w:rsidRPr="00582E65" w:rsidRDefault="00E339F6" w:rsidP="00E339F6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</w:pPr>
            <w:r w:rsidRPr="00582E65"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</w:rPr>
              <w:t>0</w:t>
            </w:r>
            <w:r w:rsidRPr="00582E65">
              <w:rPr>
                <w:rFonts w:ascii="Times New Roman Regular" w:hAnsi="Times New Roman Regular" w:cs="Times New Roman Regular"/>
                <w:b/>
                <w:bCs/>
                <w:color w:val="000000"/>
                <w:sz w:val="24"/>
              </w:rPr>
              <w:t>.010</w:t>
            </w:r>
          </w:p>
        </w:tc>
      </w:tr>
    </w:tbl>
    <w:p w14:paraId="4FCA17D9" w14:textId="31B0D876" w:rsidR="00B34D26" w:rsidRPr="00A23FFA" w:rsidRDefault="008F64E4" w:rsidP="004645FA">
      <w:r>
        <w:rPr>
          <w:rFonts w:ascii="Times New Roman" w:eastAsia="宋体" w:hAnsi="Times New Roman" w:cs="Times New Roman"/>
          <w:spacing w:val="-3"/>
          <w:sz w:val="24"/>
          <w:szCs w:val="24"/>
        </w:rPr>
        <w:t>PPCs, postoperative pulmonary complications;</w:t>
      </w:r>
      <w:r w:rsidR="003D7E94" w:rsidRPr="003D7E94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3D7E94" w:rsidRPr="005B0165">
        <w:rPr>
          <w:rFonts w:ascii="Times New Roman" w:eastAsia="宋体" w:hAnsi="Times New Roman" w:cs="Times New Roman"/>
          <w:spacing w:val="-3"/>
          <w:sz w:val="24"/>
          <w:szCs w:val="24"/>
        </w:rPr>
        <w:t>OR</w:t>
      </w:r>
      <w:r w:rsidR="003D7E94">
        <w:rPr>
          <w:rFonts w:ascii="Times New Roman" w:eastAsia="宋体" w:hAnsi="Times New Roman" w:cs="Times New Roman" w:hint="eastAsia"/>
          <w:spacing w:val="-3"/>
          <w:sz w:val="24"/>
          <w:szCs w:val="24"/>
        </w:rPr>
        <w:t>, odds ratio; CI, confidence interval;</w:t>
      </w:r>
      <w:r w:rsidR="00187559" w:rsidRPr="00187559">
        <w:rPr>
          <w:rFonts w:ascii="Times New Roman" w:eastAsia="宋体" w:hAnsi="Times New Roman" w:cs="Times New Roman"/>
          <w:spacing w:val="-3"/>
          <w:sz w:val="24"/>
        </w:rPr>
        <w:t xml:space="preserve"> </w:t>
      </w:r>
      <w:r w:rsidR="00187559" w:rsidRPr="00706923">
        <w:rPr>
          <w:rFonts w:ascii="Times New Roman" w:eastAsia="宋体" w:hAnsi="Times New Roman" w:cs="Times New Roman"/>
          <w:spacing w:val="-3"/>
          <w:sz w:val="24"/>
        </w:rPr>
        <w:t>PCA, patient-controlled analgesia; ASA, American Society of Anesthesiologists;</w:t>
      </w:r>
      <w:r w:rsidR="001F7979">
        <w:rPr>
          <w:rFonts w:ascii="Times New Roman" w:eastAsia="宋体" w:hAnsi="Times New Roman" w:cs="Times New Roman" w:hint="eastAsia"/>
          <w:spacing w:val="-3"/>
          <w:sz w:val="24"/>
        </w:rPr>
        <w:t xml:space="preserve"> </w:t>
      </w:r>
      <w:r w:rsidR="001F7979" w:rsidRPr="00B60BC7">
        <w:rPr>
          <w:rFonts w:ascii="Times New Roman" w:eastAsia="宋体" w:hAnsi="Times New Roman" w:cs="Times New Roman"/>
          <w:spacing w:val="-3"/>
          <w:sz w:val="24"/>
        </w:rPr>
        <w:t>BMI, body mass index</w:t>
      </w:r>
      <w:r w:rsidR="001F7979">
        <w:rPr>
          <w:rFonts w:ascii="Times New Roman" w:eastAsia="宋体" w:hAnsi="Times New Roman" w:cs="Times New Roman"/>
          <w:spacing w:val="-3"/>
          <w:sz w:val="24"/>
        </w:rPr>
        <w:t>;</w:t>
      </w:r>
      <w:r w:rsidR="00EE41E4" w:rsidRPr="00EE41E4">
        <w:t xml:space="preserve"> </w:t>
      </w:r>
      <w:r w:rsidR="00EE41E4" w:rsidRPr="00EE41E4">
        <w:rPr>
          <w:rFonts w:ascii="Times New Roman" w:eastAsia="宋体" w:hAnsi="Times New Roman" w:cs="Times New Roman"/>
          <w:spacing w:val="-3"/>
          <w:sz w:val="24"/>
        </w:rPr>
        <w:t>Ref.</w:t>
      </w:r>
      <w:r w:rsidR="00EE41E4">
        <w:rPr>
          <w:rFonts w:ascii="Times New Roman" w:eastAsia="宋体" w:hAnsi="Times New Roman" w:cs="Times New Roman" w:hint="eastAsia"/>
          <w:spacing w:val="-3"/>
          <w:sz w:val="24"/>
        </w:rPr>
        <w:t>, reference</w:t>
      </w:r>
      <w:r w:rsidR="00B577E4">
        <w:rPr>
          <w:rFonts w:ascii="Times New Roman" w:eastAsia="宋体" w:hAnsi="Times New Roman" w:cs="Times New Roman" w:hint="eastAsia"/>
          <w:spacing w:val="-3"/>
          <w:sz w:val="24"/>
        </w:rPr>
        <w:t>.</w:t>
      </w:r>
      <w:r w:rsidR="00B34D26"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br w:type="page"/>
      </w:r>
    </w:p>
    <w:p w14:paraId="3C657F7D" w14:textId="6B8F3954" w:rsidR="004A4AB2" w:rsidRDefault="00000000">
      <w:pPr>
        <w:widowControl/>
        <w:jc w:val="left"/>
        <w:rPr>
          <w:rFonts w:ascii="Times New Roman" w:eastAsia="宋体" w:hAnsi="Times New Roman" w:cs="Times New Roman"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lastRenderedPageBreak/>
        <w:t>Supplementary Table</w:t>
      </w:r>
      <w:r w:rsidR="00BD3DF7">
        <w:rPr>
          <w:rFonts w:ascii="Times New Roman" w:eastAsia="宋体" w:hAnsi="Times New Roman" w:cs="Times New Roman" w:hint="eastAsia"/>
          <w:b/>
          <w:bCs/>
          <w:spacing w:val="-3"/>
          <w:sz w:val="24"/>
          <w:szCs w:val="24"/>
        </w:rPr>
        <w:t xml:space="preserve"> </w:t>
      </w:r>
      <w:r w:rsidR="00CB408F">
        <w:rPr>
          <w:rFonts w:ascii="Times New Roman" w:eastAsia="宋体" w:hAnsi="Times New Roman" w:cs="Times New Roman" w:hint="eastAsia"/>
          <w:b/>
          <w:bCs/>
          <w:spacing w:val="-3"/>
          <w:sz w:val="24"/>
          <w:szCs w:val="24"/>
        </w:rPr>
        <w:t>5</w:t>
      </w: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t>.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Risk factors for PPCs in elderly patients with different surgery site (n=1</w:t>
      </w:r>
      <w:r w:rsidR="00807A76">
        <w:rPr>
          <w:rFonts w:ascii="Times New Roman" w:eastAsia="宋体" w:hAnsi="Times New Roman" w:cs="Times New Roman" w:hint="eastAsia"/>
          <w:spacing w:val="-3"/>
          <w:sz w:val="24"/>
          <w:szCs w:val="24"/>
        </w:rPr>
        <w:t>,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>467)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134"/>
        <w:gridCol w:w="1560"/>
        <w:gridCol w:w="992"/>
        <w:gridCol w:w="992"/>
        <w:gridCol w:w="1559"/>
        <w:gridCol w:w="875"/>
        <w:gridCol w:w="992"/>
        <w:gridCol w:w="1559"/>
        <w:gridCol w:w="851"/>
      </w:tblGrid>
      <w:tr w:rsidR="007931C9" w:rsidRPr="00537568" w14:paraId="67FE0031" w14:textId="77777777" w:rsidTr="00E16E30">
        <w:tc>
          <w:tcPr>
            <w:tcW w:w="3402" w:type="dxa"/>
            <w:tcBorders>
              <w:top w:val="single" w:sz="4" w:space="0" w:color="auto"/>
              <w:bottom w:val="nil"/>
            </w:tcBorders>
          </w:tcPr>
          <w:p w14:paraId="77D66139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Risk factors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CB46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eastAsiaTheme="minorEastAsia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 xml:space="preserve">Gastrointestinal surgery </w:t>
            </w:r>
            <w:r w:rsidRPr="00537568">
              <w:rPr>
                <w:rFonts w:ascii="Times New Roman" w:eastAsiaTheme="minorEastAsia" w:hAnsi="Times New Roman" w:cs="Times New Roman"/>
                <w:b/>
                <w:bCs/>
                <w:color w:val="000000"/>
                <w:lang w:bidi="ar"/>
              </w:rPr>
              <w:t>(</w:t>
            </w:r>
            <w:r w:rsidRPr="005375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n=556</w:t>
            </w:r>
            <w:r w:rsidRPr="00537568">
              <w:rPr>
                <w:rFonts w:ascii="Times New Roman" w:eastAsiaTheme="minorEastAsia" w:hAnsi="Times New Roman" w:cs="Times New Roman"/>
                <w:b/>
                <w:bCs/>
                <w:color w:val="000000"/>
                <w:lang w:bidi="ar"/>
              </w:rPr>
              <w:t>)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2A90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 xml:space="preserve">Hepatobiliary surgery </w:t>
            </w:r>
            <w:r w:rsidRPr="00537568">
              <w:rPr>
                <w:rFonts w:ascii="Times New Roman" w:eastAsiaTheme="minorEastAsia" w:hAnsi="Times New Roman" w:cs="Times New Roman"/>
                <w:b/>
                <w:bCs/>
                <w:color w:val="000000"/>
                <w:lang w:bidi="ar"/>
              </w:rPr>
              <w:t>(</w:t>
            </w:r>
            <w:r w:rsidRPr="005375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n=715)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ADC2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Pancreatic surgery (n=196)</w:t>
            </w:r>
          </w:p>
        </w:tc>
      </w:tr>
      <w:tr w:rsidR="007931C9" w:rsidRPr="00537568" w14:paraId="4466A352" w14:textId="77777777" w:rsidTr="00E16E30"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165A413A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hAnsi="Times New Roman" w:cs="Times New Roman"/>
                <w:spacing w:val="-3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5175A" w14:textId="77777777" w:rsidR="007931C9" w:rsidRPr="00B821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B821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OR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DA3E6" w14:textId="77777777" w:rsidR="007931C9" w:rsidRPr="00B821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B821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57DFC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eastAsia="Times New Roman Regular" w:hAnsi="Times New Roman" w:cs="Times New Roman"/>
                <w:b/>
                <w:bCs/>
                <w:i/>
                <w:iCs/>
                <w:color w:val="000000"/>
                <w:lang w:bidi="ar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ECE56" w14:textId="77777777" w:rsidR="007931C9" w:rsidRPr="00B821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B821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EB65E" w14:textId="77777777" w:rsidR="007931C9" w:rsidRPr="00B821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B821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95% CI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7418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eastAsia="Times New Roman Regular" w:hAnsi="Times New Roman" w:cs="Times New Roman"/>
                <w:b/>
                <w:bCs/>
                <w:i/>
                <w:iCs/>
                <w:color w:val="000000"/>
                <w:lang w:bidi="ar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A1BAF" w14:textId="77777777" w:rsidR="007931C9" w:rsidRPr="00B821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B821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4C62A" w14:textId="77777777" w:rsidR="007931C9" w:rsidRPr="00B821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B82168">
              <w:rPr>
                <w:rFonts w:ascii="Times New Roman" w:eastAsia="Times New Roman Regular" w:hAnsi="Times New Roman" w:cs="Times New Roman"/>
                <w:b/>
                <w:bCs/>
                <w:color w:val="000000"/>
                <w:lang w:bidi="ar"/>
              </w:rPr>
              <w:t>95% CI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31EF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eastAsia="Times New Roman Regular" w:hAnsi="Times New Roman" w:cs="Times New Roman"/>
                <w:b/>
                <w:bCs/>
                <w:i/>
                <w:iCs/>
                <w:color w:val="000000"/>
                <w:lang w:bidi="ar"/>
              </w:rPr>
              <w:t>P</w:t>
            </w:r>
          </w:p>
        </w:tc>
      </w:tr>
      <w:tr w:rsidR="007931C9" w:rsidRPr="00537568" w14:paraId="48F7C0A9" w14:textId="77777777" w:rsidTr="00E16E30">
        <w:tc>
          <w:tcPr>
            <w:tcW w:w="3402" w:type="dxa"/>
            <w:tcBorders>
              <w:top w:val="single" w:sz="4" w:space="0" w:color="auto"/>
            </w:tcBorders>
          </w:tcPr>
          <w:p w14:paraId="30945B3B" w14:textId="51A2A1A1" w:rsidR="007931C9" w:rsidRPr="00537568" w:rsidRDefault="00465C7E" w:rsidP="003C0C36">
            <w:pPr>
              <w:widowControl/>
              <w:spacing w:after="0"/>
              <w:jc w:val="left"/>
              <w:rPr>
                <w:rFonts w:ascii="Times New Roman" w:hAnsi="Times New Roman" w:cs="Times New Roman"/>
                <w:spacing w:val="-3"/>
                <w:sz w:val="24"/>
              </w:rPr>
            </w:pPr>
            <w:r w:rsidRPr="00545731">
              <w:rPr>
                <w:rFonts w:ascii="Times New Roman" w:eastAsia="宋体" w:hAnsi="Times New Roman" w:cs="Times New Roman"/>
                <w:spacing w:val="-2"/>
                <w:kern w:val="0"/>
                <w:sz w:val="24"/>
                <w:szCs w:val="20"/>
              </w:rPr>
              <w:t xml:space="preserve">Postoperative </w:t>
            </w:r>
            <w:r w:rsidR="007931C9" w:rsidRPr="00537568">
              <w:rPr>
                <w:rFonts w:ascii="Times New Roman" w:hAnsi="Times New Roman" w:cs="Times New Roman"/>
                <w:spacing w:val="-2"/>
                <w:sz w:val="24"/>
              </w:rPr>
              <w:t>PCA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7CA32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0.165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68AE169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0.083~0.327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8F64A5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&lt;0.001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B8FCE17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0.187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6E22F5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0.092~0.380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2E3DB35B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&lt;0.001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01672BE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0.130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83C9DD8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0.034~0.496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880317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0.003</w:t>
            </w:r>
          </w:p>
        </w:tc>
      </w:tr>
      <w:tr w:rsidR="007931C9" w:rsidRPr="00537568" w14:paraId="5B0AD9BA" w14:textId="77777777" w:rsidTr="00E16E30">
        <w:tc>
          <w:tcPr>
            <w:tcW w:w="3402" w:type="dxa"/>
          </w:tcPr>
          <w:p w14:paraId="63A6DFF8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Age</w:t>
            </w:r>
          </w:p>
        </w:tc>
        <w:tc>
          <w:tcPr>
            <w:tcW w:w="1134" w:type="dxa"/>
            <w:vAlign w:val="center"/>
          </w:tcPr>
          <w:p w14:paraId="13EB1F5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1.061</w:t>
            </w:r>
          </w:p>
        </w:tc>
        <w:tc>
          <w:tcPr>
            <w:tcW w:w="1560" w:type="dxa"/>
            <w:vAlign w:val="center"/>
          </w:tcPr>
          <w:p w14:paraId="3E1EE656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1.002~1.101</w:t>
            </w:r>
          </w:p>
        </w:tc>
        <w:tc>
          <w:tcPr>
            <w:tcW w:w="992" w:type="dxa"/>
            <w:vAlign w:val="center"/>
          </w:tcPr>
          <w:p w14:paraId="427749E2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0.002</w:t>
            </w:r>
          </w:p>
        </w:tc>
        <w:tc>
          <w:tcPr>
            <w:tcW w:w="992" w:type="dxa"/>
            <w:vAlign w:val="center"/>
          </w:tcPr>
          <w:p w14:paraId="755A385E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1.050</w:t>
            </w:r>
          </w:p>
        </w:tc>
        <w:tc>
          <w:tcPr>
            <w:tcW w:w="1559" w:type="dxa"/>
            <w:vAlign w:val="center"/>
          </w:tcPr>
          <w:p w14:paraId="2131631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1.002~1.101</w:t>
            </w:r>
          </w:p>
        </w:tc>
        <w:tc>
          <w:tcPr>
            <w:tcW w:w="875" w:type="dxa"/>
            <w:vAlign w:val="center"/>
          </w:tcPr>
          <w:p w14:paraId="7EB417D6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0.042</w:t>
            </w:r>
          </w:p>
        </w:tc>
        <w:tc>
          <w:tcPr>
            <w:tcW w:w="992" w:type="dxa"/>
            <w:vAlign w:val="center"/>
          </w:tcPr>
          <w:p w14:paraId="5E0377C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1.140</w:t>
            </w:r>
          </w:p>
        </w:tc>
        <w:tc>
          <w:tcPr>
            <w:tcW w:w="1559" w:type="dxa"/>
            <w:vAlign w:val="center"/>
          </w:tcPr>
          <w:p w14:paraId="46181ED5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1.042~1.247</w:t>
            </w:r>
          </w:p>
        </w:tc>
        <w:tc>
          <w:tcPr>
            <w:tcW w:w="851" w:type="dxa"/>
            <w:vAlign w:val="center"/>
          </w:tcPr>
          <w:p w14:paraId="2663BB08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0.004</w:t>
            </w:r>
          </w:p>
        </w:tc>
      </w:tr>
      <w:tr w:rsidR="007931C9" w:rsidRPr="00537568" w14:paraId="59A5CE00" w14:textId="77777777" w:rsidTr="00E16E30">
        <w:tc>
          <w:tcPr>
            <w:tcW w:w="3402" w:type="dxa"/>
          </w:tcPr>
          <w:p w14:paraId="4A4F9AC6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Male</w:t>
            </w:r>
          </w:p>
        </w:tc>
        <w:tc>
          <w:tcPr>
            <w:tcW w:w="1134" w:type="dxa"/>
            <w:vAlign w:val="center"/>
          </w:tcPr>
          <w:p w14:paraId="6AF16E7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2.738</w:t>
            </w:r>
          </w:p>
        </w:tc>
        <w:tc>
          <w:tcPr>
            <w:tcW w:w="1560" w:type="dxa"/>
            <w:vAlign w:val="center"/>
          </w:tcPr>
          <w:p w14:paraId="4B282246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1.269~5.907</w:t>
            </w:r>
          </w:p>
        </w:tc>
        <w:tc>
          <w:tcPr>
            <w:tcW w:w="992" w:type="dxa"/>
            <w:vAlign w:val="center"/>
          </w:tcPr>
          <w:p w14:paraId="5DB7BD41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0.010</w:t>
            </w:r>
          </w:p>
        </w:tc>
        <w:tc>
          <w:tcPr>
            <w:tcW w:w="992" w:type="dxa"/>
            <w:vAlign w:val="center"/>
          </w:tcPr>
          <w:p w14:paraId="6CE4610B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1.826</w:t>
            </w:r>
          </w:p>
        </w:tc>
        <w:tc>
          <w:tcPr>
            <w:tcW w:w="1559" w:type="dxa"/>
            <w:vAlign w:val="center"/>
          </w:tcPr>
          <w:p w14:paraId="106BDB8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0.874~3.816</w:t>
            </w:r>
          </w:p>
        </w:tc>
        <w:tc>
          <w:tcPr>
            <w:tcW w:w="875" w:type="dxa"/>
            <w:vAlign w:val="center"/>
          </w:tcPr>
          <w:p w14:paraId="14D2BA78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0.109</w:t>
            </w:r>
          </w:p>
        </w:tc>
        <w:tc>
          <w:tcPr>
            <w:tcW w:w="992" w:type="dxa"/>
            <w:vAlign w:val="center"/>
          </w:tcPr>
          <w:p w14:paraId="734845F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3.358</w:t>
            </w:r>
          </w:p>
        </w:tc>
        <w:tc>
          <w:tcPr>
            <w:tcW w:w="1559" w:type="dxa"/>
            <w:vAlign w:val="center"/>
          </w:tcPr>
          <w:p w14:paraId="36AFF8CE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0.907~12.44</w:t>
            </w:r>
          </w:p>
        </w:tc>
        <w:tc>
          <w:tcPr>
            <w:tcW w:w="851" w:type="dxa"/>
            <w:vAlign w:val="center"/>
          </w:tcPr>
          <w:p w14:paraId="17E8D0F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0.070</w:t>
            </w:r>
          </w:p>
        </w:tc>
      </w:tr>
      <w:tr w:rsidR="007931C9" w:rsidRPr="00537568" w14:paraId="1E15EEC7" w14:textId="77777777" w:rsidTr="00E16E30">
        <w:tc>
          <w:tcPr>
            <w:tcW w:w="3402" w:type="dxa"/>
          </w:tcPr>
          <w:p w14:paraId="48DCC545" w14:textId="703EE745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7"/>
                <w:sz w:val="24"/>
              </w:rPr>
              <w:t>ASA</w:t>
            </w:r>
            <w:r w:rsidRPr="00537568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 xml:space="preserve">Ⅲ or </w:t>
            </w:r>
            <w:r w:rsidRPr="00537568">
              <w:rPr>
                <w:rFonts w:ascii="Times New Roman" w:hAnsi="Times New Roman" w:cs="Times New Roman"/>
                <w:spacing w:val="-1"/>
                <w:sz w:val="24"/>
              </w:rPr>
              <w:t>Ⅳ</w:t>
            </w:r>
          </w:p>
        </w:tc>
        <w:tc>
          <w:tcPr>
            <w:tcW w:w="1134" w:type="dxa"/>
            <w:vAlign w:val="center"/>
          </w:tcPr>
          <w:p w14:paraId="5888B7C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4.721</w:t>
            </w:r>
          </w:p>
        </w:tc>
        <w:tc>
          <w:tcPr>
            <w:tcW w:w="1560" w:type="dxa"/>
            <w:vAlign w:val="center"/>
          </w:tcPr>
          <w:p w14:paraId="0FFFA46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2.715~8.210</w:t>
            </w:r>
          </w:p>
        </w:tc>
        <w:tc>
          <w:tcPr>
            <w:tcW w:w="992" w:type="dxa"/>
            <w:vAlign w:val="center"/>
          </w:tcPr>
          <w:p w14:paraId="5D533CC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&lt;0.001</w:t>
            </w:r>
          </w:p>
        </w:tc>
        <w:tc>
          <w:tcPr>
            <w:tcW w:w="992" w:type="dxa"/>
            <w:vAlign w:val="center"/>
          </w:tcPr>
          <w:p w14:paraId="5D4FF9C2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2.447</w:t>
            </w:r>
          </w:p>
        </w:tc>
        <w:tc>
          <w:tcPr>
            <w:tcW w:w="1559" w:type="dxa"/>
            <w:vAlign w:val="center"/>
          </w:tcPr>
          <w:p w14:paraId="602D624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1.368~4.375</w:t>
            </w:r>
          </w:p>
        </w:tc>
        <w:tc>
          <w:tcPr>
            <w:tcW w:w="875" w:type="dxa"/>
            <w:vAlign w:val="center"/>
          </w:tcPr>
          <w:p w14:paraId="4820906B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0.003</w:t>
            </w:r>
          </w:p>
        </w:tc>
        <w:tc>
          <w:tcPr>
            <w:tcW w:w="992" w:type="dxa"/>
            <w:vAlign w:val="center"/>
          </w:tcPr>
          <w:p w14:paraId="2451230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1.293</w:t>
            </w:r>
          </w:p>
        </w:tc>
        <w:tc>
          <w:tcPr>
            <w:tcW w:w="1559" w:type="dxa"/>
            <w:vAlign w:val="center"/>
          </w:tcPr>
          <w:p w14:paraId="57BA7CD1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0.386~4.331</w:t>
            </w:r>
          </w:p>
        </w:tc>
        <w:tc>
          <w:tcPr>
            <w:tcW w:w="851" w:type="dxa"/>
            <w:vAlign w:val="center"/>
          </w:tcPr>
          <w:p w14:paraId="285348A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0.677</w:t>
            </w:r>
          </w:p>
        </w:tc>
      </w:tr>
      <w:tr w:rsidR="007931C9" w:rsidRPr="00537568" w14:paraId="5E063B36" w14:textId="77777777" w:rsidTr="00E16E30">
        <w:tc>
          <w:tcPr>
            <w:tcW w:w="3402" w:type="dxa"/>
          </w:tcPr>
          <w:p w14:paraId="4A761B2A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z w:val="24"/>
              </w:rPr>
              <w:t>BMI</w:t>
            </w:r>
          </w:p>
        </w:tc>
        <w:tc>
          <w:tcPr>
            <w:tcW w:w="1134" w:type="dxa"/>
            <w:vAlign w:val="center"/>
          </w:tcPr>
          <w:p w14:paraId="2FFCF00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0.979</w:t>
            </w:r>
          </w:p>
        </w:tc>
        <w:tc>
          <w:tcPr>
            <w:tcW w:w="1560" w:type="dxa"/>
            <w:vAlign w:val="center"/>
          </w:tcPr>
          <w:p w14:paraId="1591FBBE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0.902~1.063</w:t>
            </w:r>
          </w:p>
        </w:tc>
        <w:tc>
          <w:tcPr>
            <w:tcW w:w="992" w:type="dxa"/>
            <w:vAlign w:val="center"/>
          </w:tcPr>
          <w:p w14:paraId="1C735369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0.612</w:t>
            </w:r>
          </w:p>
        </w:tc>
        <w:tc>
          <w:tcPr>
            <w:tcW w:w="992" w:type="dxa"/>
            <w:vAlign w:val="center"/>
          </w:tcPr>
          <w:p w14:paraId="0F539D2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1.135</w:t>
            </w:r>
          </w:p>
        </w:tc>
        <w:tc>
          <w:tcPr>
            <w:tcW w:w="1559" w:type="dxa"/>
            <w:vAlign w:val="center"/>
          </w:tcPr>
          <w:p w14:paraId="15C0382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1.039~1.239</w:t>
            </w:r>
          </w:p>
        </w:tc>
        <w:tc>
          <w:tcPr>
            <w:tcW w:w="875" w:type="dxa"/>
            <w:vAlign w:val="center"/>
          </w:tcPr>
          <w:p w14:paraId="0A382F3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0.005</w:t>
            </w:r>
          </w:p>
        </w:tc>
        <w:tc>
          <w:tcPr>
            <w:tcW w:w="992" w:type="dxa"/>
            <w:vAlign w:val="center"/>
          </w:tcPr>
          <w:p w14:paraId="2877A659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1.027</w:t>
            </w:r>
          </w:p>
        </w:tc>
        <w:tc>
          <w:tcPr>
            <w:tcW w:w="1559" w:type="dxa"/>
            <w:vAlign w:val="center"/>
          </w:tcPr>
          <w:p w14:paraId="1135709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0.861~1.225</w:t>
            </w:r>
          </w:p>
        </w:tc>
        <w:tc>
          <w:tcPr>
            <w:tcW w:w="851" w:type="dxa"/>
            <w:vAlign w:val="center"/>
          </w:tcPr>
          <w:p w14:paraId="4A2DE71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0.766</w:t>
            </w:r>
          </w:p>
        </w:tc>
      </w:tr>
      <w:tr w:rsidR="007931C9" w:rsidRPr="00537568" w14:paraId="5153129A" w14:textId="77777777" w:rsidTr="00E16E30">
        <w:tc>
          <w:tcPr>
            <w:tcW w:w="3402" w:type="dxa"/>
          </w:tcPr>
          <w:p w14:paraId="301A5DC3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Length of surgery</w:t>
            </w:r>
          </w:p>
        </w:tc>
        <w:tc>
          <w:tcPr>
            <w:tcW w:w="1134" w:type="dxa"/>
            <w:vAlign w:val="center"/>
          </w:tcPr>
          <w:p w14:paraId="7E8BBED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1.004</w:t>
            </w:r>
          </w:p>
        </w:tc>
        <w:tc>
          <w:tcPr>
            <w:tcW w:w="1560" w:type="dxa"/>
            <w:vAlign w:val="center"/>
          </w:tcPr>
          <w:p w14:paraId="5224C5AC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1.002~1.007</w:t>
            </w:r>
          </w:p>
        </w:tc>
        <w:tc>
          <w:tcPr>
            <w:tcW w:w="992" w:type="dxa"/>
            <w:vAlign w:val="center"/>
          </w:tcPr>
          <w:p w14:paraId="67C03EA9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&lt;0.001</w:t>
            </w:r>
          </w:p>
        </w:tc>
        <w:tc>
          <w:tcPr>
            <w:tcW w:w="992" w:type="dxa"/>
            <w:vAlign w:val="center"/>
          </w:tcPr>
          <w:p w14:paraId="5530B7CE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1.003</w:t>
            </w:r>
          </w:p>
        </w:tc>
        <w:tc>
          <w:tcPr>
            <w:tcW w:w="1559" w:type="dxa"/>
            <w:vAlign w:val="center"/>
          </w:tcPr>
          <w:p w14:paraId="49082E9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1.001~1.005</w:t>
            </w:r>
          </w:p>
        </w:tc>
        <w:tc>
          <w:tcPr>
            <w:tcW w:w="875" w:type="dxa"/>
            <w:vAlign w:val="center"/>
          </w:tcPr>
          <w:p w14:paraId="59EFCE5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&lt;0.001</w:t>
            </w:r>
          </w:p>
        </w:tc>
        <w:tc>
          <w:tcPr>
            <w:tcW w:w="992" w:type="dxa"/>
            <w:vAlign w:val="center"/>
          </w:tcPr>
          <w:p w14:paraId="5FCAB82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1.002</w:t>
            </w:r>
          </w:p>
        </w:tc>
        <w:tc>
          <w:tcPr>
            <w:tcW w:w="1559" w:type="dxa"/>
            <w:vAlign w:val="center"/>
          </w:tcPr>
          <w:p w14:paraId="7F07183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0.999~1.006</w:t>
            </w:r>
          </w:p>
        </w:tc>
        <w:tc>
          <w:tcPr>
            <w:tcW w:w="851" w:type="dxa"/>
            <w:vAlign w:val="center"/>
          </w:tcPr>
          <w:p w14:paraId="4E37E4D8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0.223</w:t>
            </w:r>
          </w:p>
        </w:tc>
      </w:tr>
      <w:tr w:rsidR="007931C9" w:rsidRPr="00537568" w14:paraId="539F1C37" w14:textId="77777777" w:rsidTr="00E16E30">
        <w:tc>
          <w:tcPr>
            <w:tcW w:w="3402" w:type="dxa"/>
          </w:tcPr>
          <w:p w14:paraId="7AFD7981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Open surgery</w:t>
            </w:r>
          </w:p>
        </w:tc>
        <w:tc>
          <w:tcPr>
            <w:tcW w:w="1134" w:type="dxa"/>
            <w:vAlign w:val="center"/>
          </w:tcPr>
          <w:p w14:paraId="692B48B7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1.650</w:t>
            </w:r>
          </w:p>
        </w:tc>
        <w:tc>
          <w:tcPr>
            <w:tcW w:w="1560" w:type="dxa"/>
            <w:vAlign w:val="center"/>
          </w:tcPr>
          <w:p w14:paraId="3C91824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0.905~3.008</w:t>
            </w:r>
          </w:p>
        </w:tc>
        <w:tc>
          <w:tcPr>
            <w:tcW w:w="992" w:type="dxa"/>
            <w:vAlign w:val="center"/>
          </w:tcPr>
          <w:p w14:paraId="353EAF1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0.102</w:t>
            </w:r>
          </w:p>
        </w:tc>
        <w:tc>
          <w:tcPr>
            <w:tcW w:w="992" w:type="dxa"/>
            <w:vAlign w:val="center"/>
          </w:tcPr>
          <w:p w14:paraId="40CEBC2C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1.121</w:t>
            </w:r>
          </w:p>
        </w:tc>
        <w:tc>
          <w:tcPr>
            <w:tcW w:w="1559" w:type="dxa"/>
            <w:vAlign w:val="center"/>
          </w:tcPr>
          <w:p w14:paraId="5615C923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0.514~2.444</w:t>
            </w:r>
          </w:p>
        </w:tc>
        <w:tc>
          <w:tcPr>
            <w:tcW w:w="875" w:type="dxa"/>
            <w:vAlign w:val="center"/>
          </w:tcPr>
          <w:p w14:paraId="1CD225CC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0.774</w:t>
            </w:r>
          </w:p>
        </w:tc>
        <w:tc>
          <w:tcPr>
            <w:tcW w:w="992" w:type="dxa"/>
            <w:vAlign w:val="center"/>
          </w:tcPr>
          <w:p w14:paraId="4500D408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3.431</w:t>
            </w:r>
          </w:p>
        </w:tc>
        <w:tc>
          <w:tcPr>
            <w:tcW w:w="1559" w:type="dxa"/>
            <w:vAlign w:val="center"/>
          </w:tcPr>
          <w:p w14:paraId="4BD31757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0.435~27.054</w:t>
            </w:r>
          </w:p>
        </w:tc>
        <w:tc>
          <w:tcPr>
            <w:tcW w:w="851" w:type="dxa"/>
            <w:vAlign w:val="center"/>
          </w:tcPr>
          <w:p w14:paraId="7C3335A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0.242</w:t>
            </w:r>
          </w:p>
        </w:tc>
      </w:tr>
      <w:tr w:rsidR="007931C9" w:rsidRPr="00537568" w14:paraId="7746E1B9" w14:textId="77777777" w:rsidTr="00E16E30">
        <w:tc>
          <w:tcPr>
            <w:tcW w:w="3402" w:type="dxa"/>
          </w:tcPr>
          <w:p w14:paraId="1A0A5940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4"/>
                <w:sz w:val="24"/>
              </w:rPr>
              <w:t>Emergency surgery</w:t>
            </w:r>
          </w:p>
        </w:tc>
        <w:tc>
          <w:tcPr>
            <w:tcW w:w="1134" w:type="dxa"/>
            <w:vAlign w:val="center"/>
          </w:tcPr>
          <w:p w14:paraId="1A0EBBF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10.91</w:t>
            </w:r>
          </w:p>
        </w:tc>
        <w:tc>
          <w:tcPr>
            <w:tcW w:w="1560" w:type="dxa"/>
            <w:vAlign w:val="center"/>
          </w:tcPr>
          <w:p w14:paraId="424E237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4.412~26.98</w:t>
            </w:r>
          </w:p>
        </w:tc>
        <w:tc>
          <w:tcPr>
            <w:tcW w:w="992" w:type="dxa"/>
            <w:vAlign w:val="center"/>
          </w:tcPr>
          <w:p w14:paraId="4AB438B1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&lt;0.001</w:t>
            </w:r>
          </w:p>
        </w:tc>
        <w:tc>
          <w:tcPr>
            <w:tcW w:w="992" w:type="dxa"/>
            <w:vAlign w:val="center"/>
          </w:tcPr>
          <w:p w14:paraId="7EEFC6AC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12.71</w:t>
            </w:r>
          </w:p>
        </w:tc>
        <w:tc>
          <w:tcPr>
            <w:tcW w:w="1559" w:type="dxa"/>
            <w:vAlign w:val="center"/>
          </w:tcPr>
          <w:p w14:paraId="4FA5B5A9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0.784~206.2</w:t>
            </w:r>
          </w:p>
        </w:tc>
        <w:tc>
          <w:tcPr>
            <w:tcW w:w="875" w:type="dxa"/>
            <w:vAlign w:val="center"/>
          </w:tcPr>
          <w:p w14:paraId="2336F3EE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0.074</w:t>
            </w:r>
          </w:p>
        </w:tc>
        <w:tc>
          <w:tcPr>
            <w:tcW w:w="992" w:type="dxa"/>
            <w:vAlign w:val="center"/>
          </w:tcPr>
          <w:p w14:paraId="0E38BBA5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13.92</w:t>
            </w:r>
          </w:p>
        </w:tc>
        <w:tc>
          <w:tcPr>
            <w:tcW w:w="1559" w:type="dxa"/>
            <w:vAlign w:val="center"/>
          </w:tcPr>
          <w:p w14:paraId="318355A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0.823~235.5</w:t>
            </w:r>
          </w:p>
        </w:tc>
        <w:tc>
          <w:tcPr>
            <w:tcW w:w="851" w:type="dxa"/>
            <w:vAlign w:val="center"/>
          </w:tcPr>
          <w:p w14:paraId="167A922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0.068</w:t>
            </w:r>
          </w:p>
        </w:tc>
      </w:tr>
      <w:tr w:rsidR="007931C9" w:rsidRPr="00537568" w14:paraId="658F6A2C" w14:textId="77777777" w:rsidTr="00E16E30">
        <w:tc>
          <w:tcPr>
            <w:tcW w:w="3402" w:type="dxa"/>
          </w:tcPr>
          <w:p w14:paraId="754E6F70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Unplanned secondary surgery</w:t>
            </w:r>
          </w:p>
        </w:tc>
        <w:tc>
          <w:tcPr>
            <w:tcW w:w="1134" w:type="dxa"/>
            <w:vAlign w:val="center"/>
          </w:tcPr>
          <w:p w14:paraId="5D1617FE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12.15</w:t>
            </w:r>
          </w:p>
        </w:tc>
        <w:tc>
          <w:tcPr>
            <w:tcW w:w="1560" w:type="dxa"/>
            <w:vAlign w:val="center"/>
          </w:tcPr>
          <w:p w14:paraId="33A3524D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4.989~29.59</w:t>
            </w:r>
          </w:p>
        </w:tc>
        <w:tc>
          <w:tcPr>
            <w:tcW w:w="992" w:type="dxa"/>
            <w:vAlign w:val="center"/>
          </w:tcPr>
          <w:p w14:paraId="1B992473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&lt;0.001</w:t>
            </w:r>
          </w:p>
        </w:tc>
        <w:tc>
          <w:tcPr>
            <w:tcW w:w="992" w:type="dxa"/>
            <w:vAlign w:val="center"/>
          </w:tcPr>
          <w:p w14:paraId="5D180666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6.560</w:t>
            </w:r>
          </w:p>
        </w:tc>
        <w:tc>
          <w:tcPr>
            <w:tcW w:w="1559" w:type="dxa"/>
            <w:vAlign w:val="center"/>
          </w:tcPr>
          <w:p w14:paraId="7DBA60DA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1.593~27.02</w:t>
            </w:r>
          </w:p>
        </w:tc>
        <w:tc>
          <w:tcPr>
            <w:tcW w:w="875" w:type="dxa"/>
            <w:vAlign w:val="center"/>
          </w:tcPr>
          <w:p w14:paraId="72227750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0.009</w:t>
            </w:r>
          </w:p>
        </w:tc>
        <w:tc>
          <w:tcPr>
            <w:tcW w:w="992" w:type="dxa"/>
            <w:vAlign w:val="center"/>
          </w:tcPr>
          <w:p w14:paraId="2F483C76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9.655</w:t>
            </w:r>
          </w:p>
        </w:tc>
        <w:tc>
          <w:tcPr>
            <w:tcW w:w="1559" w:type="dxa"/>
            <w:vAlign w:val="center"/>
          </w:tcPr>
          <w:p w14:paraId="01445336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2.038~45.74</w:t>
            </w:r>
          </w:p>
        </w:tc>
        <w:tc>
          <w:tcPr>
            <w:tcW w:w="851" w:type="dxa"/>
            <w:vAlign w:val="center"/>
          </w:tcPr>
          <w:p w14:paraId="3538F803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0.004</w:t>
            </w:r>
          </w:p>
        </w:tc>
      </w:tr>
      <w:tr w:rsidR="007931C9" w:rsidRPr="00537568" w14:paraId="39372B25" w14:textId="77777777" w:rsidTr="00E16E30">
        <w:tc>
          <w:tcPr>
            <w:tcW w:w="3402" w:type="dxa"/>
          </w:tcPr>
          <w:p w14:paraId="49E91295" w14:textId="77777777" w:rsidR="007931C9" w:rsidRPr="00537568" w:rsidRDefault="007931C9" w:rsidP="003C0C36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Pulmonary function</w:t>
            </w:r>
          </w:p>
        </w:tc>
        <w:tc>
          <w:tcPr>
            <w:tcW w:w="1134" w:type="dxa"/>
            <w:vAlign w:val="center"/>
          </w:tcPr>
          <w:p w14:paraId="0D7AB23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71320B9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3DB3D02" w14:textId="4DBA1E53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CC073D5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E2880D4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</w:p>
        </w:tc>
        <w:tc>
          <w:tcPr>
            <w:tcW w:w="875" w:type="dxa"/>
            <w:vAlign w:val="center"/>
          </w:tcPr>
          <w:p w14:paraId="32E325AD" w14:textId="3D890CBA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F291D76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75C19DF" w14:textId="77777777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3597055" w14:textId="5CA83F16" w:rsidR="007931C9" w:rsidRPr="00537568" w:rsidRDefault="007931C9" w:rsidP="003C0C36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</w:p>
        </w:tc>
      </w:tr>
      <w:tr w:rsidR="00170C0A" w:rsidRPr="00537568" w14:paraId="7887D513" w14:textId="77777777" w:rsidTr="00E16E30">
        <w:tc>
          <w:tcPr>
            <w:tcW w:w="3402" w:type="dxa"/>
          </w:tcPr>
          <w:p w14:paraId="147F021C" w14:textId="251FE66B" w:rsidR="00170C0A" w:rsidRPr="005476DD" w:rsidRDefault="00170C0A" w:rsidP="00170C0A">
            <w:pPr>
              <w:widowControl/>
              <w:spacing w:after="0"/>
              <w:ind w:leftChars="100" w:left="220"/>
              <w:jc w:val="left"/>
              <w:rPr>
                <w:rFonts w:ascii="Times New Roman" w:eastAsiaTheme="minorEastAsia" w:hAnsi="Times New Roman" w:cs="Times New Roman"/>
                <w:color w:val="000000"/>
                <w:lang w:bidi="ar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lang w:bidi="ar"/>
              </w:rPr>
              <w:t>No decline</w:t>
            </w:r>
          </w:p>
        </w:tc>
        <w:tc>
          <w:tcPr>
            <w:tcW w:w="1134" w:type="dxa"/>
          </w:tcPr>
          <w:p w14:paraId="6780B394" w14:textId="3636E628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560" w:type="dxa"/>
          </w:tcPr>
          <w:p w14:paraId="4F761293" w14:textId="732865C5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992" w:type="dxa"/>
          </w:tcPr>
          <w:p w14:paraId="7FB37B1F" w14:textId="6FD51D37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992" w:type="dxa"/>
          </w:tcPr>
          <w:p w14:paraId="23875FC8" w14:textId="5DCEC17D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559" w:type="dxa"/>
          </w:tcPr>
          <w:p w14:paraId="1B723787" w14:textId="5FE1B1A6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875" w:type="dxa"/>
          </w:tcPr>
          <w:p w14:paraId="07C8EE8B" w14:textId="706913F4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992" w:type="dxa"/>
          </w:tcPr>
          <w:p w14:paraId="4273FC53" w14:textId="0A2F7201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1559" w:type="dxa"/>
          </w:tcPr>
          <w:p w14:paraId="76A3CDF9" w14:textId="5935354D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  <w:tc>
          <w:tcPr>
            <w:tcW w:w="851" w:type="dxa"/>
          </w:tcPr>
          <w:p w14:paraId="0521B0C9" w14:textId="694AB9DD" w:rsidR="00170C0A" w:rsidRPr="00537568" w:rsidRDefault="00170C0A" w:rsidP="00170C0A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8959B6">
              <w:rPr>
                <w:rFonts w:ascii="Times New Roman Regular" w:hAnsi="Times New Roman Regular" w:cs="Times New Roman Regular" w:hint="eastAsia"/>
                <w:color w:val="000000"/>
                <w:sz w:val="24"/>
              </w:rPr>
              <w:t>R</w:t>
            </w:r>
            <w:r w:rsidRPr="008959B6">
              <w:rPr>
                <w:rFonts w:ascii="Times New Roman Regular" w:hAnsi="Times New Roman Regular" w:cs="Times New Roman Regular"/>
                <w:color w:val="000000"/>
                <w:sz w:val="24"/>
              </w:rPr>
              <w:t>ef.</w:t>
            </w:r>
          </w:p>
        </w:tc>
      </w:tr>
      <w:tr w:rsidR="005476DD" w:rsidRPr="00537568" w14:paraId="638E1FFA" w14:textId="77777777" w:rsidTr="00E16E30">
        <w:tc>
          <w:tcPr>
            <w:tcW w:w="3402" w:type="dxa"/>
          </w:tcPr>
          <w:p w14:paraId="54E8FE4C" w14:textId="3E3CA567" w:rsidR="005476DD" w:rsidRPr="00537568" w:rsidRDefault="005476DD" w:rsidP="005476DD">
            <w:pPr>
              <w:widowControl/>
              <w:spacing w:after="0"/>
              <w:ind w:leftChars="100" w:left="220"/>
              <w:jc w:val="left"/>
              <w:rPr>
                <w:rFonts w:ascii="Times New Roman" w:hAnsi="Times New Roman" w:cs="Times New Roman"/>
                <w:spacing w:val="-2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Moderate decline</w:t>
            </w:r>
          </w:p>
        </w:tc>
        <w:tc>
          <w:tcPr>
            <w:tcW w:w="1134" w:type="dxa"/>
            <w:vAlign w:val="center"/>
          </w:tcPr>
          <w:p w14:paraId="09707CB6" w14:textId="37A247BF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2.468</w:t>
            </w:r>
          </w:p>
        </w:tc>
        <w:tc>
          <w:tcPr>
            <w:tcW w:w="1560" w:type="dxa"/>
            <w:vAlign w:val="center"/>
          </w:tcPr>
          <w:p w14:paraId="3B6CFB8E" w14:textId="67A7305E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0.884~6.896</w:t>
            </w:r>
          </w:p>
        </w:tc>
        <w:tc>
          <w:tcPr>
            <w:tcW w:w="992" w:type="dxa"/>
            <w:vAlign w:val="center"/>
          </w:tcPr>
          <w:p w14:paraId="5EFB3B38" w14:textId="13F77904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0.085</w:t>
            </w:r>
          </w:p>
        </w:tc>
        <w:tc>
          <w:tcPr>
            <w:tcW w:w="992" w:type="dxa"/>
            <w:vAlign w:val="center"/>
          </w:tcPr>
          <w:p w14:paraId="671BBBDE" w14:textId="17EA5364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2.097</w:t>
            </w:r>
          </w:p>
        </w:tc>
        <w:tc>
          <w:tcPr>
            <w:tcW w:w="1559" w:type="dxa"/>
            <w:vAlign w:val="center"/>
          </w:tcPr>
          <w:p w14:paraId="2E031C66" w14:textId="138DDB01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0.702~6.265</w:t>
            </w:r>
          </w:p>
        </w:tc>
        <w:tc>
          <w:tcPr>
            <w:tcW w:w="875" w:type="dxa"/>
            <w:vAlign w:val="center"/>
          </w:tcPr>
          <w:p w14:paraId="48654C59" w14:textId="44176744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0.185</w:t>
            </w:r>
          </w:p>
        </w:tc>
        <w:tc>
          <w:tcPr>
            <w:tcW w:w="992" w:type="dxa"/>
            <w:vAlign w:val="center"/>
          </w:tcPr>
          <w:p w14:paraId="712EBD42" w14:textId="50E1747E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14:paraId="291F7F65" w14:textId="743EE8FA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38670741" w14:textId="2C7CAB8B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-</w:t>
            </w:r>
          </w:p>
        </w:tc>
      </w:tr>
      <w:tr w:rsidR="005476DD" w:rsidRPr="00537568" w14:paraId="18C3988E" w14:textId="77777777" w:rsidTr="00E16E30">
        <w:tc>
          <w:tcPr>
            <w:tcW w:w="3402" w:type="dxa"/>
          </w:tcPr>
          <w:p w14:paraId="0E0633BD" w14:textId="77777777" w:rsidR="005476DD" w:rsidRPr="00537568" w:rsidRDefault="005476DD" w:rsidP="005476DD">
            <w:pPr>
              <w:widowControl/>
              <w:spacing w:after="0"/>
              <w:ind w:leftChars="100" w:left="22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Severe decline</w:t>
            </w:r>
          </w:p>
        </w:tc>
        <w:tc>
          <w:tcPr>
            <w:tcW w:w="1134" w:type="dxa"/>
            <w:vAlign w:val="center"/>
          </w:tcPr>
          <w:p w14:paraId="1EFB9AA0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5.862</w:t>
            </w:r>
          </w:p>
        </w:tc>
        <w:tc>
          <w:tcPr>
            <w:tcW w:w="1560" w:type="dxa"/>
            <w:vAlign w:val="center"/>
          </w:tcPr>
          <w:p w14:paraId="3567B21C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1.847~18.60</w:t>
            </w:r>
          </w:p>
        </w:tc>
        <w:tc>
          <w:tcPr>
            <w:tcW w:w="992" w:type="dxa"/>
            <w:vAlign w:val="center"/>
          </w:tcPr>
          <w:p w14:paraId="6628A8AC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0.003</w:t>
            </w:r>
          </w:p>
        </w:tc>
        <w:tc>
          <w:tcPr>
            <w:tcW w:w="992" w:type="dxa"/>
            <w:vAlign w:val="center"/>
          </w:tcPr>
          <w:p w14:paraId="40DBB9C8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4.543</w:t>
            </w:r>
          </w:p>
        </w:tc>
        <w:tc>
          <w:tcPr>
            <w:tcW w:w="1559" w:type="dxa"/>
            <w:vAlign w:val="center"/>
          </w:tcPr>
          <w:p w14:paraId="48730BB1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1.189~17.36</w:t>
            </w:r>
          </w:p>
        </w:tc>
        <w:tc>
          <w:tcPr>
            <w:tcW w:w="875" w:type="dxa"/>
            <w:vAlign w:val="center"/>
          </w:tcPr>
          <w:p w14:paraId="00945D92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0.027</w:t>
            </w:r>
          </w:p>
        </w:tc>
        <w:tc>
          <w:tcPr>
            <w:tcW w:w="992" w:type="dxa"/>
            <w:vAlign w:val="center"/>
          </w:tcPr>
          <w:p w14:paraId="56D65C77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14.33</w:t>
            </w:r>
          </w:p>
        </w:tc>
        <w:tc>
          <w:tcPr>
            <w:tcW w:w="1559" w:type="dxa"/>
            <w:vAlign w:val="center"/>
          </w:tcPr>
          <w:p w14:paraId="78A6246F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1.854~110.8</w:t>
            </w:r>
          </w:p>
        </w:tc>
        <w:tc>
          <w:tcPr>
            <w:tcW w:w="851" w:type="dxa"/>
            <w:vAlign w:val="center"/>
          </w:tcPr>
          <w:p w14:paraId="18D0AE83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0.011</w:t>
            </w:r>
          </w:p>
        </w:tc>
      </w:tr>
      <w:tr w:rsidR="005476DD" w:rsidRPr="00537568" w14:paraId="21FB4CEB" w14:textId="77777777" w:rsidTr="00E16E30">
        <w:tc>
          <w:tcPr>
            <w:tcW w:w="3402" w:type="dxa"/>
          </w:tcPr>
          <w:p w14:paraId="22C04592" w14:textId="77777777" w:rsidR="005476DD" w:rsidRPr="00537568" w:rsidRDefault="005476DD" w:rsidP="005476DD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Preoperative lung diseases</w:t>
            </w:r>
          </w:p>
        </w:tc>
        <w:tc>
          <w:tcPr>
            <w:tcW w:w="1134" w:type="dxa"/>
            <w:vAlign w:val="center"/>
          </w:tcPr>
          <w:p w14:paraId="4539BE8A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2.568</w:t>
            </w:r>
          </w:p>
        </w:tc>
        <w:tc>
          <w:tcPr>
            <w:tcW w:w="1560" w:type="dxa"/>
            <w:vAlign w:val="center"/>
          </w:tcPr>
          <w:p w14:paraId="534F9F6E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1.493~4.419</w:t>
            </w:r>
          </w:p>
        </w:tc>
        <w:tc>
          <w:tcPr>
            <w:tcW w:w="992" w:type="dxa"/>
            <w:vAlign w:val="center"/>
          </w:tcPr>
          <w:p w14:paraId="30A41CFF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0.001</w:t>
            </w:r>
          </w:p>
        </w:tc>
        <w:tc>
          <w:tcPr>
            <w:tcW w:w="992" w:type="dxa"/>
            <w:vAlign w:val="center"/>
          </w:tcPr>
          <w:p w14:paraId="22F93AE8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2.327</w:t>
            </w:r>
          </w:p>
        </w:tc>
        <w:tc>
          <w:tcPr>
            <w:tcW w:w="1559" w:type="dxa"/>
            <w:vAlign w:val="center"/>
          </w:tcPr>
          <w:p w14:paraId="4E5588B5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1.233~4.394</w:t>
            </w:r>
          </w:p>
        </w:tc>
        <w:tc>
          <w:tcPr>
            <w:tcW w:w="875" w:type="dxa"/>
            <w:vAlign w:val="center"/>
          </w:tcPr>
          <w:p w14:paraId="426A6AF6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0.009</w:t>
            </w:r>
          </w:p>
        </w:tc>
        <w:tc>
          <w:tcPr>
            <w:tcW w:w="992" w:type="dxa"/>
            <w:vAlign w:val="center"/>
          </w:tcPr>
          <w:p w14:paraId="079625BB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2.400</w:t>
            </w:r>
          </w:p>
        </w:tc>
        <w:tc>
          <w:tcPr>
            <w:tcW w:w="1559" w:type="dxa"/>
            <w:vAlign w:val="center"/>
          </w:tcPr>
          <w:p w14:paraId="2632198D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0.700~8.224</w:t>
            </w:r>
          </w:p>
        </w:tc>
        <w:tc>
          <w:tcPr>
            <w:tcW w:w="851" w:type="dxa"/>
            <w:vAlign w:val="center"/>
          </w:tcPr>
          <w:p w14:paraId="6B0B0CEA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0.164</w:t>
            </w:r>
          </w:p>
        </w:tc>
      </w:tr>
      <w:tr w:rsidR="005476DD" w:rsidRPr="00537568" w14:paraId="75A07648" w14:textId="77777777" w:rsidTr="00E16E30">
        <w:tc>
          <w:tcPr>
            <w:tcW w:w="3402" w:type="dxa"/>
          </w:tcPr>
          <w:p w14:paraId="40C29A07" w14:textId="77777777" w:rsidR="005476DD" w:rsidRPr="00537568" w:rsidRDefault="005476DD" w:rsidP="005476DD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Smoke</w:t>
            </w:r>
          </w:p>
        </w:tc>
        <w:tc>
          <w:tcPr>
            <w:tcW w:w="1134" w:type="dxa"/>
            <w:vAlign w:val="center"/>
          </w:tcPr>
          <w:p w14:paraId="049BE367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1.407</w:t>
            </w:r>
          </w:p>
        </w:tc>
        <w:tc>
          <w:tcPr>
            <w:tcW w:w="1560" w:type="dxa"/>
            <w:vAlign w:val="center"/>
          </w:tcPr>
          <w:p w14:paraId="6B6F8643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0.808~2.449</w:t>
            </w:r>
          </w:p>
        </w:tc>
        <w:tc>
          <w:tcPr>
            <w:tcW w:w="992" w:type="dxa"/>
            <w:vAlign w:val="center"/>
          </w:tcPr>
          <w:p w14:paraId="307E99BF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0.227</w:t>
            </w:r>
          </w:p>
        </w:tc>
        <w:tc>
          <w:tcPr>
            <w:tcW w:w="992" w:type="dxa"/>
            <w:vAlign w:val="center"/>
          </w:tcPr>
          <w:p w14:paraId="03DD1353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1.517</w:t>
            </w:r>
          </w:p>
        </w:tc>
        <w:tc>
          <w:tcPr>
            <w:tcW w:w="1559" w:type="dxa"/>
            <w:vAlign w:val="center"/>
          </w:tcPr>
          <w:p w14:paraId="533B0FF2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0.849~2.710</w:t>
            </w:r>
          </w:p>
        </w:tc>
        <w:tc>
          <w:tcPr>
            <w:tcW w:w="875" w:type="dxa"/>
            <w:vAlign w:val="center"/>
          </w:tcPr>
          <w:p w14:paraId="1BDFAAFB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0.160</w:t>
            </w:r>
          </w:p>
        </w:tc>
        <w:tc>
          <w:tcPr>
            <w:tcW w:w="992" w:type="dxa"/>
            <w:vAlign w:val="center"/>
          </w:tcPr>
          <w:p w14:paraId="6EAF2085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1.278</w:t>
            </w:r>
          </w:p>
        </w:tc>
        <w:tc>
          <w:tcPr>
            <w:tcW w:w="1559" w:type="dxa"/>
            <w:vAlign w:val="center"/>
          </w:tcPr>
          <w:p w14:paraId="4F7F7724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0.337~4.845</w:t>
            </w:r>
          </w:p>
        </w:tc>
        <w:tc>
          <w:tcPr>
            <w:tcW w:w="851" w:type="dxa"/>
            <w:vAlign w:val="center"/>
          </w:tcPr>
          <w:p w14:paraId="680A7E69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0.718</w:t>
            </w:r>
          </w:p>
        </w:tc>
      </w:tr>
      <w:tr w:rsidR="005476DD" w:rsidRPr="00537568" w14:paraId="359A1D9C" w14:textId="77777777" w:rsidTr="00E16E30">
        <w:tc>
          <w:tcPr>
            <w:tcW w:w="3402" w:type="dxa"/>
          </w:tcPr>
          <w:p w14:paraId="27E696D4" w14:textId="77777777" w:rsidR="005476DD" w:rsidRPr="00537568" w:rsidRDefault="005476DD" w:rsidP="005476DD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Heart valve disease/malignant arrhythmia</w:t>
            </w:r>
          </w:p>
        </w:tc>
        <w:tc>
          <w:tcPr>
            <w:tcW w:w="1134" w:type="dxa"/>
            <w:vAlign w:val="center"/>
          </w:tcPr>
          <w:p w14:paraId="5435016E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2.090</w:t>
            </w:r>
          </w:p>
        </w:tc>
        <w:tc>
          <w:tcPr>
            <w:tcW w:w="1560" w:type="dxa"/>
            <w:vAlign w:val="center"/>
          </w:tcPr>
          <w:p w14:paraId="1084BE91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0.919~4.755</w:t>
            </w:r>
          </w:p>
        </w:tc>
        <w:tc>
          <w:tcPr>
            <w:tcW w:w="992" w:type="dxa"/>
            <w:vAlign w:val="center"/>
          </w:tcPr>
          <w:p w14:paraId="4F8F7FD7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0.079</w:t>
            </w:r>
          </w:p>
        </w:tc>
        <w:tc>
          <w:tcPr>
            <w:tcW w:w="992" w:type="dxa"/>
            <w:vAlign w:val="center"/>
          </w:tcPr>
          <w:p w14:paraId="4F2839AA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2.598</w:t>
            </w:r>
          </w:p>
        </w:tc>
        <w:tc>
          <w:tcPr>
            <w:tcW w:w="1559" w:type="dxa"/>
            <w:vAlign w:val="center"/>
          </w:tcPr>
          <w:p w14:paraId="55391170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1.032~6.540</w:t>
            </w:r>
          </w:p>
        </w:tc>
        <w:tc>
          <w:tcPr>
            <w:tcW w:w="875" w:type="dxa"/>
            <w:vAlign w:val="center"/>
          </w:tcPr>
          <w:p w14:paraId="095ED7FF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0.043</w:t>
            </w:r>
          </w:p>
        </w:tc>
        <w:tc>
          <w:tcPr>
            <w:tcW w:w="992" w:type="dxa"/>
            <w:vAlign w:val="center"/>
          </w:tcPr>
          <w:p w14:paraId="1691111B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14:paraId="5649E684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6C1D2826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-</w:t>
            </w:r>
          </w:p>
        </w:tc>
      </w:tr>
      <w:tr w:rsidR="005476DD" w:rsidRPr="00537568" w14:paraId="638AE3FD" w14:textId="77777777" w:rsidTr="00E16E30">
        <w:tc>
          <w:tcPr>
            <w:tcW w:w="3402" w:type="dxa"/>
          </w:tcPr>
          <w:p w14:paraId="746EC169" w14:textId="77777777" w:rsidR="005476DD" w:rsidRPr="00537568" w:rsidRDefault="005476DD" w:rsidP="005476DD">
            <w:pPr>
              <w:widowControl/>
              <w:spacing w:after="0"/>
              <w:jc w:val="left"/>
              <w:rPr>
                <w:rFonts w:ascii="Times New Roman" w:eastAsia="Times New Roman Regular" w:hAnsi="Times New Roman" w:cs="Times New Roman"/>
                <w:color w:val="000000"/>
                <w:lang w:bidi="ar"/>
              </w:rPr>
            </w:pPr>
            <w:r w:rsidRPr="00537568">
              <w:rPr>
                <w:rFonts w:ascii="Times New Roman" w:hAnsi="Times New Roman" w:cs="Times New Roman"/>
                <w:spacing w:val="-2"/>
                <w:sz w:val="24"/>
              </w:rPr>
              <w:t>Hypertension</w:t>
            </w:r>
          </w:p>
        </w:tc>
        <w:tc>
          <w:tcPr>
            <w:tcW w:w="1134" w:type="dxa"/>
            <w:vAlign w:val="center"/>
          </w:tcPr>
          <w:p w14:paraId="57FECDE2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1.351</w:t>
            </w:r>
          </w:p>
        </w:tc>
        <w:tc>
          <w:tcPr>
            <w:tcW w:w="1560" w:type="dxa"/>
            <w:vAlign w:val="center"/>
          </w:tcPr>
          <w:p w14:paraId="652D30F0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0.762~2.394</w:t>
            </w:r>
          </w:p>
        </w:tc>
        <w:tc>
          <w:tcPr>
            <w:tcW w:w="992" w:type="dxa"/>
            <w:vAlign w:val="center"/>
          </w:tcPr>
          <w:p w14:paraId="11BB5F3A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0.303</w:t>
            </w:r>
          </w:p>
        </w:tc>
        <w:tc>
          <w:tcPr>
            <w:tcW w:w="992" w:type="dxa"/>
            <w:vAlign w:val="center"/>
          </w:tcPr>
          <w:p w14:paraId="5C40E718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2.694</w:t>
            </w:r>
          </w:p>
        </w:tc>
        <w:tc>
          <w:tcPr>
            <w:tcW w:w="1559" w:type="dxa"/>
            <w:vAlign w:val="center"/>
          </w:tcPr>
          <w:p w14:paraId="40EE784F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1.530~4.741</w:t>
            </w:r>
          </w:p>
        </w:tc>
        <w:tc>
          <w:tcPr>
            <w:tcW w:w="875" w:type="dxa"/>
            <w:vAlign w:val="center"/>
          </w:tcPr>
          <w:p w14:paraId="178A3A74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b/>
                <w:bCs/>
                <w:spacing w:val="-3"/>
                <w:sz w:val="24"/>
              </w:rPr>
              <w:t>0.001</w:t>
            </w:r>
          </w:p>
        </w:tc>
        <w:tc>
          <w:tcPr>
            <w:tcW w:w="992" w:type="dxa"/>
            <w:vAlign w:val="center"/>
          </w:tcPr>
          <w:p w14:paraId="2CF1401F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1.218</w:t>
            </w:r>
          </w:p>
        </w:tc>
        <w:tc>
          <w:tcPr>
            <w:tcW w:w="1559" w:type="dxa"/>
            <w:vAlign w:val="center"/>
          </w:tcPr>
          <w:p w14:paraId="3E359FC8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0.391~3.799</w:t>
            </w:r>
          </w:p>
        </w:tc>
        <w:tc>
          <w:tcPr>
            <w:tcW w:w="851" w:type="dxa"/>
            <w:vAlign w:val="center"/>
          </w:tcPr>
          <w:p w14:paraId="2A3F902D" w14:textId="77777777" w:rsidR="005476DD" w:rsidRPr="00537568" w:rsidRDefault="005476DD" w:rsidP="005476DD">
            <w:pPr>
              <w:widowControl/>
              <w:spacing w:after="0"/>
              <w:jc w:val="center"/>
              <w:rPr>
                <w:rFonts w:ascii="Times New Roman" w:hAnsi="Times New Roman" w:cs="Times New Roman"/>
                <w:spacing w:val="-3"/>
                <w:sz w:val="24"/>
              </w:rPr>
            </w:pPr>
            <w:r w:rsidRPr="00537568">
              <w:rPr>
                <w:rFonts w:ascii="Times New Roman" w:hAnsi="Times New Roman" w:cs="Times New Roman"/>
                <w:spacing w:val="-3"/>
                <w:sz w:val="24"/>
              </w:rPr>
              <w:t>0.734</w:t>
            </w:r>
          </w:p>
        </w:tc>
      </w:tr>
    </w:tbl>
    <w:p w14:paraId="276707A1" w14:textId="7362CEE8" w:rsidR="00BD3DF7" w:rsidRDefault="00FA641D" w:rsidP="005D238F">
      <w:pP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spacing w:val="-3"/>
          <w:sz w:val="24"/>
          <w:szCs w:val="24"/>
        </w:rPr>
        <w:t>PPCs, postoperative pulmonary complications;</w:t>
      </w:r>
      <w:r w:rsidRPr="003D7E94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Pr="005B0165">
        <w:rPr>
          <w:rFonts w:ascii="Times New Roman" w:eastAsia="宋体" w:hAnsi="Times New Roman" w:cs="Times New Roman"/>
          <w:spacing w:val="-3"/>
          <w:sz w:val="24"/>
          <w:szCs w:val="24"/>
        </w:rPr>
        <w:t>OR</w:t>
      </w: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>, odds ratio; CI, confidence interval;</w:t>
      </w:r>
      <w:r w:rsidRPr="00187559">
        <w:rPr>
          <w:rFonts w:ascii="Times New Roman" w:eastAsia="宋体" w:hAnsi="Times New Roman" w:cs="Times New Roman"/>
          <w:spacing w:val="-3"/>
          <w:sz w:val="24"/>
        </w:rPr>
        <w:t xml:space="preserve"> </w:t>
      </w:r>
      <w:r w:rsidR="00F36E5C" w:rsidRPr="00706923">
        <w:rPr>
          <w:rFonts w:ascii="Times New Roman" w:eastAsia="宋体" w:hAnsi="Times New Roman" w:cs="Times New Roman"/>
          <w:spacing w:val="-3"/>
          <w:sz w:val="24"/>
        </w:rPr>
        <w:t>PCA, patient-controlled analgesia</w:t>
      </w:r>
      <w:r w:rsidR="00F36E5C">
        <w:rPr>
          <w:rFonts w:ascii="Times New Roman" w:eastAsia="宋体" w:hAnsi="Times New Roman" w:cs="Times New Roman" w:hint="eastAsia"/>
          <w:spacing w:val="-3"/>
          <w:sz w:val="24"/>
        </w:rPr>
        <w:t xml:space="preserve">; </w:t>
      </w:r>
      <w:r w:rsidRPr="00706923">
        <w:rPr>
          <w:rFonts w:ascii="Times New Roman" w:eastAsia="宋体" w:hAnsi="Times New Roman" w:cs="Times New Roman"/>
          <w:spacing w:val="-3"/>
          <w:sz w:val="24"/>
        </w:rPr>
        <w:t>ASA, American Society of Anesthesiologists;</w:t>
      </w:r>
      <w:r>
        <w:rPr>
          <w:rFonts w:ascii="Times New Roman" w:eastAsia="宋体" w:hAnsi="Times New Roman" w:cs="Times New Roman" w:hint="eastAsia"/>
          <w:spacing w:val="-3"/>
          <w:sz w:val="24"/>
        </w:rPr>
        <w:t xml:space="preserve"> </w:t>
      </w:r>
      <w:r w:rsidR="008D4A5B" w:rsidRPr="00B60BC7">
        <w:rPr>
          <w:rFonts w:ascii="Times New Roman" w:eastAsia="宋体" w:hAnsi="Times New Roman" w:cs="Times New Roman"/>
          <w:spacing w:val="-3"/>
          <w:sz w:val="24"/>
        </w:rPr>
        <w:t>BMI, body mass index</w:t>
      </w:r>
      <w:r w:rsidR="009C41AA">
        <w:rPr>
          <w:rFonts w:ascii="Times New Roman" w:eastAsia="宋体" w:hAnsi="Times New Roman" w:cs="Times New Roman" w:hint="eastAsia"/>
          <w:spacing w:val="-3"/>
          <w:sz w:val="24"/>
        </w:rPr>
        <w:t>;</w:t>
      </w:r>
      <w:r w:rsidR="00830C8D" w:rsidRPr="00EE41E4">
        <w:t xml:space="preserve"> </w:t>
      </w:r>
      <w:r w:rsidR="00830C8D" w:rsidRPr="00EE41E4">
        <w:rPr>
          <w:rFonts w:ascii="Times New Roman" w:eastAsia="宋体" w:hAnsi="Times New Roman" w:cs="Times New Roman"/>
          <w:spacing w:val="-3"/>
          <w:sz w:val="24"/>
        </w:rPr>
        <w:t>Ref.</w:t>
      </w:r>
      <w:r w:rsidR="00830C8D">
        <w:rPr>
          <w:rFonts w:ascii="Times New Roman" w:eastAsia="宋体" w:hAnsi="Times New Roman" w:cs="Times New Roman" w:hint="eastAsia"/>
          <w:spacing w:val="-3"/>
          <w:sz w:val="24"/>
        </w:rPr>
        <w:t>, reference.</w:t>
      </w:r>
      <w:r w:rsidR="00BD3DF7"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br w:type="page"/>
      </w:r>
    </w:p>
    <w:p w14:paraId="2D08667B" w14:textId="03BEDA2F" w:rsidR="004A4AB2" w:rsidRDefault="00000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lastRenderedPageBreak/>
        <w:t xml:space="preserve">Supplementary Table </w:t>
      </w:r>
      <w:r w:rsidR="00CB408F">
        <w:rPr>
          <w:rFonts w:ascii="Times New Roman" w:eastAsia="宋体" w:hAnsi="Times New Roman" w:cs="Times New Roman" w:hint="eastAsia"/>
          <w:b/>
          <w:bCs/>
          <w:spacing w:val="-3"/>
          <w:sz w:val="24"/>
          <w:szCs w:val="24"/>
        </w:rPr>
        <w:t>6</w:t>
      </w: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Sensitivity analysis: the impact of different analgesic methods on clinical outcomes before and after propensity-score matching</w:t>
      </w:r>
    </w:p>
    <w:tbl>
      <w:tblPr>
        <w:tblW w:w="13041" w:type="dxa"/>
        <w:jc w:val="center"/>
        <w:tblLayout w:type="fixed"/>
        <w:tblLook w:val="04A0" w:firstRow="1" w:lastRow="0" w:firstColumn="1" w:lastColumn="0" w:noHBand="0" w:noVBand="1"/>
      </w:tblPr>
      <w:tblGrid>
        <w:gridCol w:w="2835"/>
        <w:gridCol w:w="2127"/>
        <w:gridCol w:w="2126"/>
        <w:gridCol w:w="992"/>
        <w:gridCol w:w="2126"/>
        <w:gridCol w:w="1843"/>
        <w:gridCol w:w="992"/>
      </w:tblGrid>
      <w:tr w:rsidR="004A4AB2" w14:paraId="529D9E8F" w14:textId="77777777" w:rsidTr="00EB03FA">
        <w:trPr>
          <w:trHeight w:val="316"/>
          <w:jc w:val="center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5039D3" w14:textId="77777777" w:rsidR="004A4AB2" w:rsidRDefault="00000000" w:rsidP="009F4286">
            <w:pPr>
              <w:widowControl/>
              <w:spacing w:before="0" w:beforeAutospacing="0"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C735E2" w14:textId="1ECDD9A2" w:rsidR="004A4AB2" w:rsidRDefault="00000000" w:rsidP="009F4286">
            <w:pPr>
              <w:widowControl/>
              <w:spacing w:before="0" w:beforeAutospacing="0" w:after="0" w:line="240" w:lineRule="auto"/>
              <w:jc w:val="center"/>
              <w:textAlignment w:val="bottom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Pre-PS</w:t>
            </w:r>
            <w:r w:rsidR="00A62695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M (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n=1</w:t>
            </w:r>
            <w:r w:rsidR="00D54571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  <w:r w:rsidR="00A62695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9)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B6AFDF5" w14:textId="76A06025" w:rsidR="004A4AB2" w:rsidRDefault="00000000" w:rsidP="009F4286">
            <w:pPr>
              <w:widowControl/>
              <w:spacing w:before="0" w:beforeAutospacing="0" w:after="0" w:line="240" w:lineRule="auto"/>
              <w:jc w:val="center"/>
              <w:textAlignment w:val="bottom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Post-PS</w:t>
            </w:r>
            <w:r w:rsidR="009F4286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M (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n=</w:t>
            </w:r>
            <w:r w:rsidR="00B02747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491</w:t>
            </w:r>
            <w:r w:rsidR="00A62695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4A4AB2" w14:paraId="7B72C650" w14:textId="77777777" w:rsidTr="00EB03FA">
        <w:trPr>
          <w:trHeight w:val="112"/>
          <w:jc w:val="center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D8A5DA" w14:textId="77777777" w:rsidR="004A4AB2" w:rsidRDefault="004A4AB2">
            <w:pPr>
              <w:widowControl/>
              <w:spacing w:before="0" w:beforeAutospacing="0" w:after="0" w:line="240" w:lineRule="auto"/>
              <w:jc w:val="left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D14A11" w14:textId="07331BC4" w:rsidR="004A4AB2" w:rsidRPr="00F95AE5" w:rsidRDefault="00000000" w:rsidP="00F95AE5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PCIA</w:t>
            </w:r>
            <w:r w:rsidR="00F95AE5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n=1</w:t>
            </w:r>
            <w:r w:rsidR="00D54571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234</w:t>
            </w:r>
            <w:r w:rsidR="00F95AE5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133B0E" w14:textId="73807090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sz w:val="24"/>
                <w:szCs w:val="24"/>
              </w:rPr>
              <w:t>PCE</w:t>
            </w:r>
            <w:r w:rsidR="00F95AE5"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  <w:t>A (</w:t>
            </w:r>
            <w:r>
              <w:rPr>
                <w:rFonts w:ascii="Times New Roman Regular" w:hAnsi="Times New Roman Regular"/>
                <w:b/>
                <w:bCs/>
                <w:color w:val="000000"/>
                <w:sz w:val="24"/>
                <w:szCs w:val="24"/>
              </w:rPr>
              <w:t>n=12</w:t>
            </w:r>
            <w:r w:rsidR="00A9070D"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  <w:t>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CD4980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  <w:szCs w:val="24"/>
              </w:rPr>
              <w:t>S</w:t>
            </w:r>
            <w:r>
              <w:rPr>
                <w:rFonts w:ascii="Times New Roman Regular" w:hAnsi="Times New Roman Regular"/>
                <w:b/>
                <w:bCs/>
                <w:color w:val="000000"/>
                <w:sz w:val="24"/>
                <w:szCs w:val="24"/>
              </w:rPr>
              <w:t>MD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A9099" w14:textId="77017C59" w:rsidR="004A4AB2" w:rsidRPr="00A9070D" w:rsidRDefault="00000000" w:rsidP="00A9070D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PCIA</w:t>
            </w:r>
            <w:r w:rsidR="00A9070D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(n=3</w:t>
            </w:r>
            <w:r w:rsidR="00B02747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67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B839C3" w14:textId="4ED20CD9" w:rsidR="004A4AB2" w:rsidRPr="00A9070D" w:rsidRDefault="00000000" w:rsidP="00A9070D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PCEA</w:t>
            </w:r>
            <w:r w:rsidR="00A9070D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(n=12</w:t>
            </w:r>
            <w:r w:rsidR="00B02747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8CDFCF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 Bold Italic" w:hAnsi="Times New Roman Bold Italic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000000"/>
                <w:sz w:val="24"/>
                <w:szCs w:val="24"/>
              </w:rPr>
              <w:t>S</w:t>
            </w:r>
            <w:r>
              <w:rPr>
                <w:rFonts w:ascii="Times New Roman Regular" w:hAnsi="Times New Roman Regular"/>
                <w:b/>
                <w:bCs/>
                <w:color w:val="000000"/>
                <w:sz w:val="24"/>
                <w:szCs w:val="24"/>
              </w:rPr>
              <w:t>MD</w:t>
            </w:r>
          </w:p>
        </w:tc>
      </w:tr>
      <w:tr w:rsidR="004A4AB2" w14:paraId="1C135ABB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2EDB27" w14:textId="77777777" w:rsidR="004A4AB2" w:rsidRDefault="00000000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Baseline data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99A5D2F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1F58ADA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3DC7834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FC46C5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33E948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89306C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70192" w14:paraId="5210129B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C73F4" w14:textId="1578E6D7" w:rsidR="00D70192" w:rsidRDefault="00D70192" w:rsidP="00D70192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Age [years,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91E14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66 (62.0, 70.0)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38EDB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66.0 (63.0, 71.0)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C13C4" w14:textId="77777777" w:rsidR="00D70192" w:rsidRDefault="00D70192" w:rsidP="00D70192">
            <w:pPr>
              <w:widowControl/>
              <w:spacing w:after="0"/>
              <w:jc w:val="center"/>
              <w:textAlignment w:val="top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F34DB" w14:textId="51F4F3CD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(63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.0, 7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B7BC5" w14:textId="734C35F3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.0, 71.0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7EF9D" w14:textId="268BE205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032</w:t>
            </w:r>
          </w:p>
        </w:tc>
      </w:tr>
      <w:tr w:rsidR="00D70192" w14:paraId="1DC1D611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6A378" w14:textId="77777777" w:rsidR="00D70192" w:rsidRDefault="00D70192" w:rsidP="00D70192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DA004C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861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69.8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A24F3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94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(7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5.2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840BE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.122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5870EB" w14:textId="61A3B4D2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273 (74.4)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0D48A" w14:textId="554AD1A8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93 (75.0)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6A4ED" w14:textId="1FDA7131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014</w:t>
            </w:r>
          </w:p>
        </w:tc>
      </w:tr>
      <w:tr w:rsidR="00D70192" w14:paraId="0E987F93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E05F8" w14:textId="50BA08F4" w:rsidR="00D70192" w:rsidRDefault="00D70192" w:rsidP="00D70192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Weight [kg,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7D2FC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 xml:space="preserve">59.0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52.0, 66.0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E5E9DC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 6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96E5F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0.104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BF700" w14:textId="02C5E3E6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59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F6F3A" w14:textId="1EC25BFF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65.0)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ACEB2" w14:textId="169E41FB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74</w:t>
            </w:r>
          </w:p>
        </w:tc>
      </w:tr>
      <w:tr w:rsidR="00D70192" w14:paraId="46A68FDC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2D617" w14:textId="419B18C5" w:rsidR="00D70192" w:rsidRDefault="00D70192" w:rsidP="00D70192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BMI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[kg/</w:t>
            </w:r>
            <w:r w:rsidRPr="00786EBB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  <w:r w:rsidRPr="00786EBB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, </w:t>
            </w:r>
            <w:r w:rsidRPr="00786EBB"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BDFDC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21.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9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(19.8, 2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7DAE7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2.0 (20.3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 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3.9)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5C3E8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997C03" w14:textId="0FA18EFF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20.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376C0A" w14:textId="0853F1B6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22.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20.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87328" w14:textId="3AB63868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28</w:t>
            </w:r>
          </w:p>
        </w:tc>
      </w:tr>
      <w:tr w:rsidR="00D70192" w14:paraId="284946BA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9CBF3" w14:textId="77777777" w:rsidR="00D70192" w:rsidRDefault="00D70192" w:rsidP="00D70192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moke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23218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53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(28.6)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8B6A3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6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(28.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D33E9D" w14:textId="77777777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15FE1A" w14:textId="605CCD81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110 (30.0)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20907" w14:textId="1100585E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36 (29.0)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14CB9" w14:textId="3E3BC756" w:rsidR="00D70192" w:rsidRDefault="00D70192" w:rsidP="00D7019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021</w:t>
            </w:r>
          </w:p>
        </w:tc>
      </w:tr>
      <w:tr w:rsidR="004A4AB2" w14:paraId="659B2316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B082B" w14:textId="77777777" w:rsidR="004A4AB2" w:rsidRDefault="00000000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Pulmonary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function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50EBE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386E9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B6419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0BE98D" w14:textId="77777777" w:rsidR="004A4AB2" w:rsidRDefault="004A4AB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B913B" w14:textId="77777777" w:rsidR="004A4AB2" w:rsidRDefault="004A4AB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F3117" w14:textId="1E53D2FB" w:rsidR="004A4AB2" w:rsidRDefault="002919AD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092</w:t>
            </w:r>
          </w:p>
        </w:tc>
      </w:tr>
      <w:tr w:rsidR="00942701" w14:paraId="6F453A56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DE168" w14:textId="5808FE20" w:rsidR="00942701" w:rsidRPr="00F64B44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 w:rsidRPr="00F64B44"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  <w:t>No decline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D0129" w14:textId="29948351" w:rsidR="00942701" w:rsidRPr="00F64B44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64B44"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</w:t>
            </w:r>
            <w:r w:rsidRPr="00F64B44"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</w:t>
            </w:r>
            <w:r w:rsidRPr="00F64B44"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163 (94.</w:t>
            </w:r>
            <w:r w:rsidRPr="00F64B44"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</w:t>
            </w:r>
            <w:r w:rsidRPr="00F64B44"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26C72" w14:textId="2B6E15C9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115 (92.0)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71021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29D1A" w14:textId="2CE4B67A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342 (93.2)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1C37C" w14:textId="5D39239C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114 (91.9)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7278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42701" w14:paraId="35E99569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5F6C7" w14:textId="6AA87D5E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Moderate decline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933A4" w14:textId="5CDE71B6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1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(4.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F0474" w14:textId="5CBD48E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7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5.6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AA2F2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9D85C" w14:textId="3D8BC423" w:rsidR="00942701" w:rsidRPr="00FE24F7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14 (3.8)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E0EFA" w14:textId="35F05519" w:rsidR="00942701" w:rsidRPr="00FE24F7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7 (5.6)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14039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42701" w14:paraId="5230C74A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BDFCA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evere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decline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52D9D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0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(1.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3A2B9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3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66001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E0D88" w14:textId="44E74683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11 (3.0)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A0E53" w14:textId="7788F4D1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 (2.4)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4398D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42701" w14:paraId="2454F0BD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A3F78" w14:textId="0CE23CA4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Preoperative comorbiditie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[n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1B36B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CB4A9" w14:textId="77777777" w:rsidR="00942701" w:rsidRDefault="00942701" w:rsidP="00942701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FB985A" w14:textId="77777777" w:rsidR="00942701" w:rsidRDefault="00942701" w:rsidP="00942701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0902F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82C99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3B50A" w14:textId="77777777" w:rsidR="00942701" w:rsidRDefault="00942701" w:rsidP="00942701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42701" w14:paraId="5D1DEF05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44DA9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Lung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diseases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4445C7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60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(21.1)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5C705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7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(21.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101F3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4C023" w14:textId="0E779A3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84 (22.9)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BD81B" w14:textId="1D636DF9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27 (21.8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E5208" w14:textId="0A92D77D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27</w:t>
            </w:r>
          </w:p>
        </w:tc>
      </w:tr>
      <w:tr w:rsidR="00942701" w14:paraId="49F9D10B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78528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Myasthenia gravis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6C3069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 (0.1)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A2708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80D30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.040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EB585" w14:textId="0A7E9BF6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B662F2" w14:textId="3631F02E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FE9729" w14:textId="3FFEEF1C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&lt;0.001</w:t>
            </w:r>
          </w:p>
        </w:tc>
      </w:tr>
      <w:tr w:rsidR="00942701" w14:paraId="3027331D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561F9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Hypertension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C522C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374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(30.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904C0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36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28.8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81E61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0246E8" w14:textId="34D7D6F3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113 (30.8)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6F9B1" w14:textId="575DF1A2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36 (29.0)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5B2BF" w14:textId="3EA067E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038</w:t>
            </w:r>
          </w:p>
        </w:tc>
      </w:tr>
      <w:tr w:rsidR="00942701" w14:paraId="0A555BDB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09E66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Heart valve disease/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malignant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arrhythmia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29981B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77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(6.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D10C3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11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8D139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.105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F3D04" w14:textId="4A0BA706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34 (9.3)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949CF7" w14:textId="3C135C7C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10 (8.1)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699C0" w14:textId="675B9E7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043</w:t>
            </w:r>
          </w:p>
        </w:tc>
      </w:tr>
      <w:tr w:rsidR="00942701" w14:paraId="7AFBB443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192D7" w14:textId="59B4B0BF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ASA Ⅲ/Ⅳ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AF103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262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CCEB1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38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(3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22487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.211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705324" w14:textId="4DCFC99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114 (31.1)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26EE9" w14:textId="37750603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37 (29.8)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5AA87" w14:textId="22AF5BE1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27</w:t>
            </w:r>
          </w:p>
        </w:tc>
      </w:tr>
      <w:tr w:rsidR="00942701" w14:paraId="5EA9C1D4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F6986" w14:textId="77777777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Surgery site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C004D6" w14:textId="77777777" w:rsidR="00942701" w:rsidRDefault="00942701" w:rsidP="00942701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64056" w14:textId="77777777" w:rsidR="00942701" w:rsidRDefault="00942701" w:rsidP="00942701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EFEBA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.327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5F1D74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9DCF4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E798C" w14:textId="69766A4E" w:rsidR="00942701" w:rsidRDefault="00942701" w:rsidP="00942701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048</w:t>
            </w:r>
          </w:p>
        </w:tc>
      </w:tr>
      <w:tr w:rsidR="00942701" w14:paraId="0722653B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DD748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Stomach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8A2E6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481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(3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9.0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4E1ECF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31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4.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0A917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3B28C" w14:textId="487081C6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97 (26.4)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55A82" w14:textId="1F2F629F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31 (25.0)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E092A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42701" w14:paraId="34F014A8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23B29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Liver &amp; Biliary tract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46C9B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595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(48.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F778E9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69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55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64D33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C6D1A" w14:textId="77E7317E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205 (55.9)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62548B" w14:textId="7B62B6C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69 (55.6)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200A9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42701" w14:paraId="6E7DAC60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552E2" w14:textId="77777777" w:rsidR="00942701" w:rsidRDefault="00942701" w:rsidP="00942701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Pancreas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9B0D8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158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(1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23B56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25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B4F85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69621" w14:textId="150A711F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65 (17.7)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A50A6" w14:textId="4CA265BD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24 (19.4)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4AFEB" w14:textId="77777777" w:rsidR="00942701" w:rsidRDefault="00942701" w:rsidP="00942701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42701" w14:paraId="6C5182B4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ACF31" w14:textId="77777777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Open surgery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B6F6E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919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(7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EA6A0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120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96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B35E5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.637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CF7014" w14:textId="0D25D556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352 (95.9)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B7998" w14:textId="7F75F74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119 (96.0)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449D41" w14:textId="23BDDFB0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003</w:t>
            </w:r>
          </w:p>
        </w:tc>
      </w:tr>
      <w:tr w:rsidR="00942701" w14:paraId="741AEFCB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02729" w14:textId="77777777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Emergency surgery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AF570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11 (0.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667D3D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0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0.0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F65CD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.134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13EBD" w14:textId="6B9BE04A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0CDA1" w14:textId="55F868FF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3D3B5C" w14:textId="67E5637E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&lt;0.001</w:t>
            </w:r>
          </w:p>
        </w:tc>
      </w:tr>
      <w:tr w:rsidR="00942701" w14:paraId="70015DDE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E2180" w14:textId="77777777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Unplanned second surgery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814ED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3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(2.7)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79162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4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10270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7787A" w14:textId="35E0F10E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14 (3.8)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5A87A" w14:textId="118C679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4 (3.2)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D2716" w14:textId="76D294DE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.032</w:t>
            </w:r>
          </w:p>
        </w:tc>
      </w:tr>
      <w:tr w:rsidR="00942701" w14:paraId="37A9C61C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AF68B" w14:textId="77777777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Conversion to open surgery [n (%)]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13E17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0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(3.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7BB1D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2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1.6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6241AC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.107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E19CF" w14:textId="526E42CD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8 (2.2)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0E821" w14:textId="6B05887D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 (1.6)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5E9DF" w14:textId="04C5E65E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042</w:t>
            </w:r>
          </w:p>
        </w:tc>
      </w:tr>
      <w:tr w:rsidR="00942701" w14:paraId="2181395F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1FF8F" w14:textId="51EE49B6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Length of surgery [min,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 w:rsidRPr="003F0EE4">
              <w:rPr>
                <w:rStyle w:val="16"/>
                <w:rFonts w:ascii="Times New Roman" w:hAnsi="Times New Roman" w:cs="Times New Roman" w:hint="default"/>
                <w:i w:val="0"/>
                <w:iCs w:val="0"/>
              </w:rPr>
              <w:t>]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5CD31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270 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200, 345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DAC23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70 (220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 3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1A4AA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06E19B" w14:textId="03B0A9A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260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3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9B49B" w14:textId="695E299A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70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(215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241C0" w14:textId="60CE935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04</w:t>
            </w:r>
          </w:p>
        </w:tc>
      </w:tr>
      <w:tr w:rsidR="00942701" w14:paraId="64BAD44D" w14:textId="77777777" w:rsidTr="00EB03FA">
        <w:trPr>
          <w:trHeight w:val="360"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82A416" w14:textId="77777777" w:rsidR="00942701" w:rsidRDefault="00942701" w:rsidP="00942701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Length of surgery &gt;3h [n (%)]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DDD123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001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(81.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ACE9FA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103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82.4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9919D9" w14:textId="7777777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8187C1" w14:textId="4E521154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294 (80.1)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41BC80" w14:textId="3D6FAF57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102 (82.3)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E9359E" w14:textId="7F488E0E" w:rsidR="00942701" w:rsidRDefault="00942701" w:rsidP="00942701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055</w:t>
            </w:r>
          </w:p>
        </w:tc>
      </w:tr>
    </w:tbl>
    <w:p w14:paraId="6E6F6902" w14:textId="6F787CD0" w:rsidR="004A4AB2" w:rsidRPr="00CB210A" w:rsidRDefault="00AA3FD0" w:rsidP="00273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PSM, </w:t>
      </w:r>
      <w:r>
        <w:rPr>
          <w:rFonts w:ascii="Times New Roman" w:hAnsi="Times New Roman" w:cs="Times New Roman"/>
          <w:sz w:val="24"/>
          <w:szCs w:val="24"/>
        </w:rPr>
        <w:t>propensity-score matching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="002C6CA1" w:rsidRPr="002C6CA1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352EB9">
        <w:rPr>
          <w:rFonts w:ascii="Times New Roman" w:eastAsia="宋体" w:hAnsi="Times New Roman" w:cs="Times New Roman"/>
          <w:spacing w:val="-3"/>
          <w:sz w:val="24"/>
          <w:szCs w:val="24"/>
        </w:rPr>
        <w:t>PCIA, patient-controlled intravenous analgesia</w:t>
      </w:r>
      <w:r w:rsidR="00352EB9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; </w:t>
      </w:r>
      <w:r w:rsidR="002C6CA1">
        <w:rPr>
          <w:rFonts w:ascii="Times New Roman" w:eastAsia="宋体" w:hAnsi="Times New Roman" w:cs="Times New Roman"/>
          <w:spacing w:val="-3"/>
          <w:sz w:val="24"/>
          <w:szCs w:val="24"/>
        </w:rPr>
        <w:t>PCEA, patient-controlled epidural analgesia;</w:t>
      </w:r>
      <w:r w:rsidR="00F3539B" w:rsidRPr="00F3539B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F3539B" w:rsidRPr="00273F1F">
        <w:rPr>
          <w:rFonts w:ascii="Times New Roman" w:eastAsia="宋体" w:hAnsi="Times New Roman" w:cs="Times New Roman"/>
          <w:spacing w:val="-3"/>
          <w:sz w:val="24"/>
          <w:szCs w:val="24"/>
        </w:rPr>
        <w:t>SMD, standardized mean difference</w:t>
      </w:r>
      <w:r w:rsidR="002848D1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; </w:t>
      </w:r>
      <w:r w:rsidR="006E4080" w:rsidRPr="00555CA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 (</w:t>
      </w:r>
      <w:r w:rsidR="006E4080" w:rsidRPr="00555CA9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="006E4080" w:rsidRPr="00555CA9">
        <w:rPr>
          <w:rStyle w:val="15"/>
          <w:rFonts w:ascii="Times New Roman" w:hAnsi="Times New Roman" w:cs="Times New Roman" w:hint="default"/>
          <w:vertAlign w:val="subscript"/>
        </w:rPr>
        <w:t>25</w:t>
      </w:r>
      <w:r w:rsidR="006E4080" w:rsidRPr="00B5203A"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 w:rsidR="006E4080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="006E4080" w:rsidRPr="00846C18">
        <w:rPr>
          <w:rStyle w:val="15"/>
          <w:rFonts w:ascii="Times New Roman" w:hAnsi="Times New Roman" w:cs="Times New Roman" w:hint="default"/>
          <w:vertAlign w:val="subscript"/>
        </w:rPr>
        <w:t>75</w:t>
      </w:r>
      <w:r w:rsidR="006E4080" w:rsidRPr="006162E5">
        <w:rPr>
          <w:rStyle w:val="16"/>
          <w:rFonts w:ascii="Times New Roman" w:hAnsi="Times New Roman" w:cs="Times New Roman" w:hint="default"/>
          <w:i w:val="0"/>
          <w:iCs w:val="0"/>
        </w:rPr>
        <w:t>)</w:t>
      </w:r>
      <w:r w:rsidR="006E4080"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 w:rsidR="006E4080">
        <w:rPr>
          <w:rFonts w:ascii="Times New Roman" w:eastAsia="宋体" w:hAnsi="Times New Roman" w:cs="Times New Roman" w:hint="eastAsia"/>
          <w:spacing w:val="-3"/>
          <w:sz w:val="24"/>
          <w:szCs w:val="24"/>
        </w:rPr>
        <w:t>median (</w:t>
      </w:r>
      <w:r w:rsidR="006E4080">
        <w:rPr>
          <w:rFonts w:ascii="Times New Roman" w:eastAsia="宋体" w:hAnsi="Times New Roman" w:cs="Times New Roman"/>
          <w:spacing w:val="-3"/>
          <w:sz w:val="24"/>
          <w:szCs w:val="24"/>
        </w:rPr>
        <w:t>interquartile</w:t>
      </w:r>
      <w:r w:rsidR="006E4080"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 range); </w:t>
      </w:r>
      <w:r w:rsidR="00077A62" w:rsidRPr="00B60BC7">
        <w:rPr>
          <w:rFonts w:ascii="Times New Roman" w:eastAsia="宋体" w:hAnsi="Times New Roman" w:cs="Times New Roman"/>
          <w:spacing w:val="-3"/>
          <w:sz w:val="24"/>
        </w:rPr>
        <w:t>BMI, body mass index</w:t>
      </w:r>
      <w:r w:rsidR="00077A62">
        <w:rPr>
          <w:rFonts w:ascii="Times New Roman" w:eastAsia="宋体" w:hAnsi="Times New Roman" w:cs="Times New Roman"/>
          <w:spacing w:val="-3"/>
          <w:sz w:val="24"/>
        </w:rPr>
        <w:t>;</w:t>
      </w:r>
      <w:r w:rsidR="00A41372" w:rsidRPr="00A41372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A41372" w:rsidRPr="00273F1F">
        <w:rPr>
          <w:rFonts w:ascii="Times New Roman" w:eastAsia="宋体" w:hAnsi="Times New Roman" w:cs="Times New Roman"/>
          <w:spacing w:val="-3"/>
          <w:sz w:val="24"/>
          <w:szCs w:val="24"/>
        </w:rPr>
        <w:t>ASA, American Society of Anesthesiologists</w:t>
      </w:r>
      <w:r w:rsidRPr="00273F1F">
        <w:rPr>
          <w:rFonts w:ascii="Times New Roman" w:eastAsia="宋体" w:hAnsi="Times New Roman" w:cs="Times New Roman"/>
          <w:spacing w:val="-3"/>
          <w:sz w:val="24"/>
          <w:szCs w:val="24"/>
        </w:rPr>
        <w:t>.</w:t>
      </w:r>
    </w:p>
    <w:p w14:paraId="431C662A" w14:textId="3725F636" w:rsidR="004A4AB2" w:rsidRDefault="00000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covariates we used for propensity score method include: </w:t>
      </w:r>
      <w:r w:rsidR="007C07EF" w:rsidRPr="007C07EF">
        <w:rPr>
          <w:rFonts w:ascii="Times New Roman" w:hAnsi="Times New Roman" w:cs="Times New Roman"/>
          <w:sz w:val="24"/>
          <w:szCs w:val="24"/>
        </w:rPr>
        <w:t xml:space="preserve">age, male, smoke, BMI, surgical site, lung diseases, heart valve disease/ malignant arrhythmia, ASA Ⅲ/Ⅳ grade, open surgery, emergency surgery, length of surgery, unplanned second surgery, hypertension, </w:t>
      </w:r>
      <w:r w:rsidR="007C07EF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7C07EF" w:rsidRPr="007C07EF">
        <w:rPr>
          <w:rFonts w:ascii="Times New Roman" w:hAnsi="Times New Roman" w:cs="Times New Roman"/>
          <w:sz w:val="24"/>
          <w:szCs w:val="24"/>
        </w:rPr>
        <w:t>pulmonary function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42361">
        <w:rPr>
          <w:rFonts w:ascii="Times New Roman" w:hAnsi="Times New Roman" w:cs="Times New Roman"/>
          <w:sz w:val="24"/>
          <w:szCs w:val="24"/>
        </w:rPr>
        <w:t xml:space="preserve">We used a caliper </w:t>
      </w:r>
      <w:r w:rsidR="00142361" w:rsidRPr="003D7044">
        <w:rPr>
          <w:rFonts w:ascii="Times New Roman" w:hAnsi="Times New Roman" w:cs="Times New Roman"/>
          <w:sz w:val="24"/>
          <w:szCs w:val="24"/>
        </w:rPr>
        <w:t xml:space="preserve">width </w:t>
      </w:r>
      <w:r w:rsidR="00142361">
        <w:rPr>
          <w:rFonts w:ascii="Times New Roman" w:hAnsi="Times New Roman" w:cs="Times New Roman"/>
          <w:sz w:val="24"/>
          <w:szCs w:val="24"/>
        </w:rPr>
        <w:t xml:space="preserve">of 0.1 </w:t>
      </w:r>
      <w:r w:rsidR="00142361">
        <w:rPr>
          <w:rFonts w:ascii="Times New Roman" w:hAnsi="Times New Roman" w:cs="Times New Roman" w:hint="eastAsia"/>
          <w:sz w:val="24"/>
          <w:szCs w:val="24"/>
        </w:rPr>
        <w:t xml:space="preserve">of the </w:t>
      </w:r>
      <w:r w:rsidR="00142361">
        <w:rPr>
          <w:rFonts w:ascii="Times New Roman" w:hAnsi="Times New Roman" w:cs="Times New Roman"/>
          <w:sz w:val="24"/>
          <w:szCs w:val="24"/>
        </w:rPr>
        <w:t>standard deviation of logit of propensity score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883D96" w14:textId="77777777" w:rsidR="004A4AB2" w:rsidRDefault="00000000">
      <w:pPr>
        <w:widowControl/>
        <w:jc w:val="left"/>
        <w:rPr>
          <w:rFonts w:ascii="Times New Roman" w:eastAsia="宋体" w:hAnsi="Times New Roman" w:cs="Times New Roman"/>
          <w:spacing w:val="-3"/>
          <w:sz w:val="24"/>
          <w:szCs w:val="24"/>
        </w:rPr>
      </w:pPr>
      <w:r>
        <w:rPr>
          <w:rFonts w:ascii="Times New Roman" w:eastAsia="宋体" w:hAnsi="Times New Roman" w:cs="Times New Roman"/>
          <w:spacing w:val="-3"/>
          <w:sz w:val="24"/>
          <w:szCs w:val="24"/>
        </w:rPr>
        <w:br w:type="page"/>
      </w:r>
    </w:p>
    <w:p w14:paraId="0CAF85A7" w14:textId="64451394" w:rsidR="004A4AB2" w:rsidRDefault="00000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lastRenderedPageBreak/>
        <w:t xml:space="preserve">Supplementary Table </w:t>
      </w:r>
      <w:r w:rsidR="00CB408F">
        <w:rPr>
          <w:rFonts w:ascii="Times New Roman" w:eastAsia="宋体" w:hAnsi="Times New Roman" w:cs="Times New Roman" w:hint="eastAsia"/>
          <w:b/>
          <w:bCs/>
          <w:spacing w:val="-3"/>
          <w:sz w:val="24"/>
          <w:szCs w:val="24"/>
        </w:rPr>
        <w:t>7</w:t>
      </w:r>
      <w:r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Sensitivity analysis: the impact of different opioid drugs on clinical outcomes before and after propensity-score matching</w:t>
      </w:r>
    </w:p>
    <w:tbl>
      <w:tblPr>
        <w:tblW w:w="13467" w:type="dxa"/>
        <w:jc w:val="center"/>
        <w:tblLayout w:type="fixed"/>
        <w:tblLook w:val="04A0" w:firstRow="1" w:lastRow="0" w:firstColumn="1" w:lastColumn="0" w:noHBand="0" w:noVBand="1"/>
      </w:tblPr>
      <w:tblGrid>
        <w:gridCol w:w="3544"/>
        <w:gridCol w:w="2126"/>
        <w:gridCol w:w="1985"/>
        <w:gridCol w:w="992"/>
        <w:gridCol w:w="1985"/>
        <w:gridCol w:w="1842"/>
        <w:gridCol w:w="993"/>
      </w:tblGrid>
      <w:tr w:rsidR="004A4AB2" w14:paraId="43E4360D" w14:textId="77777777" w:rsidTr="00491094">
        <w:trPr>
          <w:trHeight w:val="360"/>
          <w:jc w:val="center"/>
        </w:trPr>
        <w:tc>
          <w:tcPr>
            <w:tcW w:w="354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A70932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189F7A" w14:textId="7A8F0F2B" w:rsidR="004A4AB2" w:rsidRDefault="00000000">
            <w:pPr>
              <w:widowControl/>
              <w:spacing w:after="0"/>
              <w:jc w:val="center"/>
              <w:textAlignment w:val="bottom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Pre-PS</w:t>
            </w:r>
            <w:r w:rsidR="0024143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M (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n=104</w:t>
            </w:r>
            <w:r w:rsidR="0024143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2)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AADCC4" w14:textId="3E86B7E4" w:rsidR="004A4AB2" w:rsidRDefault="00000000">
            <w:pPr>
              <w:widowControl/>
              <w:spacing w:after="0"/>
              <w:jc w:val="center"/>
              <w:textAlignment w:val="bottom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Post-PS</w:t>
            </w:r>
            <w:r w:rsidR="0024143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M (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n=9</w:t>
            </w:r>
            <w:r w:rsidR="00512C5F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64</w:t>
            </w:r>
            <w:r w:rsidR="0024143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4A4AB2" w14:paraId="4DFA013A" w14:textId="77777777" w:rsidTr="00491094">
        <w:trPr>
          <w:trHeight w:val="477"/>
          <w:jc w:val="center"/>
        </w:trPr>
        <w:tc>
          <w:tcPr>
            <w:tcW w:w="354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FA6B50" w14:textId="77777777" w:rsidR="004A4AB2" w:rsidRDefault="004A4AB2">
            <w:pPr>
              <w:widowControl/>
              <w:spacing w:before="0" w:beforeAutospacing="0" w:after="0" w:line="240" w:lineRule="auto"/>
              <w:jc w:val="left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4EAAD7" w14:textId="3EC72C09" w:rsidR="004A4AB2" w:rsidRDefault="00000000" w:rsidP="004D7EF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Hydromorphone</w:t>
            </w:r>
            <w:r w:rsidR="004D7EF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(n=781)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DA7F3" w14:textId="2E684545" w:rsidR="004A4AB2" w:rsidRDefault="00000000" w:rsidP="004D7EF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Sufentanil</w:t>
            </w:r>
            <w:r w:rsidR="004D7EF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(n=261)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50F961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sz w:val="24"/>
                <w:szCs w:val="24"/>
              </w:rPr>
              <w:t>SMD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FA1C72" w14:textId="79DF6088" w:rsidR="004A4AB2" w:rsidRDefault="00000000" w:rsidP="004D7EF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Hydromorphone</w:t>
            </w:r>
            <w:r w:rsidR="004D7EF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(n=</w:t>
            </w:r>
            <w:r w:rsidR="00512C5F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705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6FD9D1" w14:textId="0B25F185" w:rsidR="004A4AB2" w:rsidRDefault="00000000" w:rsidP="004D7EF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Sufentanil</w:t>
            </w:r>
            <w:r w:rsidR="004D7EF0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(n=2</w:t>
            </w:r>
            <w:r w:rsidR="00512C5F">
              <w:rPr>
                <w:rFonts w:ascii="Times New Roman Regular" w:hAnsi="Times New Roman Regular" w:hint="eastAsia"/>
                <w:b/>
                <w:bCs/>
                <w:color w:val="000000"/>
                <w:kern w:val="0"/>
                <w:sz w:val="24"/>
                <w:szCs w:val="24"/>
              </w:rPr>
              <w:t>59</w:t>
            </w: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0409D4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sz w:val="24"/>
                <w:szCs w:val="24"/>
              </w:rPr>
              <w:t>SMD</w:t>
            </w:r>
          </w:p>
        </w:tc>
      </w:tr>
      <w:tr w:rsidR="004A4AB2" w14:paraId="142FB0AA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0DE79D" w14:textId="77777777" w:rsidR="004A4AB2" w:rsidRDefault="00000000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Regular" w:hAnsi="Times New Roman Regular"/>
                <w:b/>
                <w:bCs/>
                <w:color w:val="000000"/>
                <w:kern w:val="0"/>
                <w:sz w:val="24"/>
                <w:szCs w:val="24"/>
              </w:rPr>
              <w:t>Baseline data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7B27D6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2B40041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7A8A56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1A0571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74FB828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58DD54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57C59" w14:paraId="4FFDFE1B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938BC" w14:textId="5566D3E8" w:rsidR="00257C59" w:rsidRDefault="00257C59" w:rsidP="00257C59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Age [years,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24903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66 (63.0, 70.0)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79ADC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65.0 (62.0, 70.0)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CA830" w14:textId="77777777" w:rsidR="00257C59" w:rsidRDefault="00257C59" w:rsidP="00257C59">
            <w:pPr>
              <w:widowControl/>
              <w:spacing w:after="0"/>
              <w:jc w:val="center"/>
              <w:textAlignment w:val="top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D111A" w14:textId="7A9214C9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(63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.0, 7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60036" w14:textId="6261F852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.0, 7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31BCA" w14:textId="4C42613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039</w:t>
            </w:r>
          </w:p>
        </w:tc>
      </w:tr>
      <w:tr w:rsidR="00257C59" w14:paraId="2E8CA856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A3709" w14:textId="77777777" w:rsidR="00257C59" w:rsidRDefault="00257C59" w:rsidP="00257C59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E3D52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549 (70.3)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33F96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182 (69.7)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B64A9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19B4F" w14:textId="2347F596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494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(7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FFF77" w14:textId="1AA541A1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181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(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69.9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842F0" w14:textId="1B7B989F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004</w:t>
            </w:r>
          </w:p>
        </w:tc>
      </w:tr>
      <w:tr w:rsidR="00257C59" w14:paraId="578BE65D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2B917" w14:textId="6C303333" w:rsidR="00257C59" w:rsidRDefault="00257C59" w:rsidP="00257C59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Weight [kg,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39CFF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52.0, 6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A9CDA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60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2.0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 6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05C91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0.121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C1B31" w14:textId="21E053B8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59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BEB97" w14:textId="177269DC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60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.0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6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19A997" w14:textId="7A771ED3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72</w:t>
            </w:r>
          </w:p>
        </w:tc>
      </w:tr>
      <w:tr w:rsidR="00257C59" w14:paraId="4CEE8760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155D4" w14:textId="437EF845" w:rsidR="00257C59" w:rsidRDefault="00257C59" w:rsidP="00257C59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BMI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[kg/m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EB557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,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669E7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21.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9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(19.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 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3.9)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98C20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2.0 (20.2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 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4.44)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16CDC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.112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A0778" w14:textId="151ED053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20.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D4E60" w14:textId="355940B8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22.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20.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4932A" w14:textId="7E62BC10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47</w:t>
            </w:r>
          </w:p>
        </w:tc>
      </w:tr>
      <w:tr w:rsidR="00257C59" w14:paraId="63E6F0C5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C54E6" w14:textId="77777777" w:rsidR="00257C59" w:rsidRDefault="00257C59" w:rsidP="00257C59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moke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1F264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221 (28.3)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CC378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74 (28.4)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37D9B" w14:textId="77777777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660D3" w14:textId="50D37190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198 (28.1)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D5D5C" w14:textId="5AB8845E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74 (28.6)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38309" w14:textId="52909824" w:rsidR="00257C59" w:rsidRDefault="00257C59" w:rsidP="00257C59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011</w:t>
            </w:r>
          </w:p>
        </w:tc>
      </w:tr>
      <w:tr w:rsidR="004A4AB2" w14:paraId="3FB2AFB7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FA31D" w14:textId="77777777" w:rsidR="004A4AB2" w:rsidRDefault="00000000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Pulmonary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function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15871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AB6C7" w14:textId="77777777" w:rsidR="004A4AB2" w:rsidRDefault="004A4AB2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2ADF5" w14:textId="77777777" w:rsidR="004A4AB2" w:rsidRDefault="00000000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.108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987CA6" w14:textId="77777777" w:rsidR="004A4AB2" w:rsidRDefault="004A4AB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2D4AE" w14:textId="77777777" w:rsidR="004A4AB2" w:rsidRDefault="004A4AB2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5F207" w14:textId="6E4AFCA6" w:rsidR="004A4AB2" w:rsidRDefault="00257C59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018</w:t>
            </w:r>
          </w:p>
        </w:tc>
      </w:tr>
      <w:tr w:rsidR="0083132A" w14:paraId="6D9E1EA3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BC9A9" w14:textId="39FAA97D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No decline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442B7D" w14:textId="047F1D10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729 (93.3)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5451D" w14:textId="1B8AAFEE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250 (95.8)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90FD3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60E486" w14:textId="3FB94DCE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676 (95.9)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BD579" w14:textId="06B12CC4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248 (95.</w:t>
            </w:r>
            <w:r w:rsidR="000A2A0B"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97945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3132A" w14:paraId="7584244B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D9BE4" w14:textId="0B4FEC5D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Moderate decline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27011" w14:textId="142B51B4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38 (4.9)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207ED" w14:textId="5CEA166B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8 (3.1)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70170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F0692" w14:textId="2A579E65" w:rsidR="0083132A" w:rsidRPr="00E46DA2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 w:hint="eastAsia"/>
                <w:spacing w:val="-2"/>
                <w:sz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20 (2.8)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BE38F" w14:textId="7E644767" w:rsidR="0083132A" w:rsidRPr="00E46DA2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 w:hint="eastAsia"/>
                <w:spacing w:val="-2"/>
                <w:sz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8 (3.1)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5BA98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3132A" w14:paraId="54060918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A337F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evere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decline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678B6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14 (1.8)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1B555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 (1.1)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66834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86310" w14:textId="7BAA8B3B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9 (1.3)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D444A" w14:textId="58AC5031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 (1.2)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 xml:space="preserve"> 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19ECE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3132A" w14:paraId="27BA9165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7C9C5" w14:textId="61636656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Preoperative comorbiditie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[n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43B33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FC294" w14:textId="77777777" w:rsidR="0083132A" w:rsidRDefault="0083132A" w:rsidP="0083132A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8AAAB" w14:textId="77777777" w:rsidR="0083132A" w:rsidRDefault="0083132A" w:rsidP="0083132A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8222E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44A87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BF4C9" w14:textId="77777777" w:rsidR="0083132A" w:rsidRDefault="0083132A" w:rsidP="0083132A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3132A" w14:paraId="7BB7B3CA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8A962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Lung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diseases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6D856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167 (21.4)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63CE1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51 (19.5)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A2ADA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ABFFD" w14:textId="0EBDBEBF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146 (20.7)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44218" w14:textId="204B6E12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51 (19.7)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89639" w14:textId="11C1B3D0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25</w:t>
            </w:r>
          </w:p>
        </w:tc>
      </w:tr>
      <w:tr w:rsidR="0083132A" w14:paraId="07A53A28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9373B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Myasthenia gravis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8BB69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 (0.0)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A70FB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 (0.4)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D0BBF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891EC" w14:textId="08CA635D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30E62" w14:textId="57528A73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 (0.4)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BA4FC" w14:textId="7B242D03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0.088</w:t>
            </w:r>
          </w:p>
        </w:tc>
      </w:tr>
      <w:tr w:rsidR="0083132A" w14:paraId="738D55AF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4C581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24"/>
                <w:szCs w:val="24"/>
              </w:rPr>
              <w:t>Hypertension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9CFCF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229 (29.3)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63241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86 (33.0)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2E3C6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98D596" w14:textId="1496494D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213 (30.2)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686E0" w14:textId="6486DB8C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84 (32.4)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136BA" w14:textId="62155460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048</w:t>
            </w:r>
          </w:p>
        </w:tc>
      </w:tr>
      <w:tr w:rsidR="0083132A" w14:paraId="40EC7044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D0BCB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Heart valve disease/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malignant</w:t>
            </w: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 xml:space="preserve"> arrhythmia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A2FE8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50 (6.4)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CA3DC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18 (6.9)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6FAD4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14A91" w14:textId="24A17C21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47 (6.7)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67551" w14:textId="6223B18A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18 (6.9)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F79B3" w14:textId="6FD9FA11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011</w:t>
            </w:r>
          </w:p>
        </w:tc>
      </w:tr>
      <w:tr w:rsidR="0083132A" w14:paraId="33E6E9AB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BA8F0" w14:textId="7777777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ASA Ⅲ/Ⅳ </w:t>
            </w:r>
            <w:r>
              <w:rPr>
                <w:rFonts w:ascii="Times New Roman" w:eastAsia="宋体" w:hAnsi="Times New Roman" w:cs="Times New Roman"/>
                <w:spacing w:val="-7"/>
                <w:sz w:val="24"/>
                <w:szCs w:val="24"/>
              </w:rPr>
              <w:t>grade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CCD8F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178 (22.8)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6E700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52 (19.9)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8D52C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.070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6E195" w14:textId="0E5ED3C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146 (20.7)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900D8" w14:textId="66EF2832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52 (20.1)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25800" w14:textId="045A5FC0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16</w:t>
            </w:r>
          </w:p>
        </w:tc>
      </w:tr>
      <w:tr w:rsidR="0083132A" w14:paraId="4CBCAF29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F0DBA" w14:textId="7777777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Surgery site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E72C9" w14:textId="77777777" w:rsidR="0083132A" w:rsidRDefault="0083132A" w:rsidP="0083132A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6572C" w14:textId="77777777" w:rsidR="0083132A" w:rsidRDefault="0083132A" w:rsidP="0083132A">
            <w:pPr>
              <w:widowControl/>
              <w:spacing w:after="0"/>
              <w:ind w:leftChars="200" w:left="44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AF7C4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010AB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BC2A57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12A9D" w14:textId="55C7EAF6" w:rsidR="0083132A" w:rsidRDefault="0083132A" w:rsidP="0083132A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31</w:t>
            </w:r>
          </w:p>
        </w:tc>
      </w:tr>
      <w:tr w:rsidR="0083132A" w14:paraId="7DE3AD0C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8A7D5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Stomach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BA4D1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286 (36.6)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ECB4F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95 (36.4)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3FF6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484ED" w14:textId="7FE5FB20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256 (36.3)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C59A7" w14:textId="34DFE938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94 (36.3)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8488A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3132A" w14:paraId="503825EE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29A2D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Liver &amp; Biliary tract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16AB8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378 (48.4)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7DB6D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134 (51.3)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C27C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6D960" w14:textId="0D02E715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355 (50.4)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E18E9" w14:textId="4367CD05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133 (51.4)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E5ED0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3132A" w14:paraId="69E7115D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0989" w14:textId="77777777" w:rsidR="0083132A" w:rsidRDefault="0083132A" w:rsidP="0083132A">
            <w:pPr>
              <w:pStyle w:val="ListParagraph1"/>
              <w:widowControl/>
              <w:spacing w:after="0"/>
              <w:ind w:left="36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Pancreas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BE79BA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117 (15.0)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0ADCF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32 (12.3)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8C4DA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4B357" w14:textId="00312218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94 (13.3)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0E9C6" w14:textId="77F5AE0F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32 (12.4)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50A3F" w14:textId="77777777" w:rsidR="0083132A" w:rsidRDefault="0083132A" w:rsidP="0083132A">
            <w:pPr>
              <w:widowControl/>
              <w:spacing w:before="0" w:beforeAutospacing="0" w:after="0" w:line="240" w:lineRule="auto"/>
              <w:jc w:val="left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3132A" w14:paraId="3C1F889D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20E00" w14:textId="7777777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Open surgery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00172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601 (77.0)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B45E62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200 (76.6)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95CBFE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F8272" w14:textId="27237043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537 (76.2)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C51F0" w14:textId="1596711E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199 (76.8)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04E0F" w14:textId="6C4D6BD6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016</w:t>
            </w:r>
          </w:p>
        </w:tc>
      </w:tr>
      <w:tr w:rsidR="0083132A" w14:paraId="151799A2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8CFD8" w14:textId="7777777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Emergency surgery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DA5F05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9 (1.2)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C1C95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614AD6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.153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0AAE4" w14:textId="477E36E8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8BAAD" w14:textId="500D4629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 (0.0)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E747D" w14:textId="2CC514F1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&lt;0.001</w:t>
            </w:r>
          </w:p>
        </w:tc>
      </w:tr>
      <w:tr w:rsidR="0083132A" w14:paraId="346176FE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D947F" w14:textId="7777777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Unplanned second surgery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6B244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20 (2.6)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1A449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6 (2.3)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8463B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B2ABD" w14:textId="2849719B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17 (2.4)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35E50" w14:textId="24981191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6 (2.3)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6121C" w14:textId="508C59F8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.006</w:t>
            </w:r>
          </w:p>
        </w:tc>
      </w:tr>
      <w:tr w:rsidR="0083132A" w14:paraId="53CC0402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EB84E" w14:textId="7777777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24"/>
                <w:szCs w:val="24"/>
              </w:rPr>
              <w:t>Conversion to open surgery [n (%)]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14D7F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28 (3.6)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56CDB8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8 (3.1)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EB161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7D684" w14:textId="78E69B60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28 (4.0)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D5E98" w14:textId="41E39874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E46DA2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8 (3.1)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2C27C" w14:textId="2BFF5723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048</w:t>
            </w:r>
          </w:p>
        </w:tc>
      </w:tr>
      <w:tr w:rsidR="0083132A" w14:paraId="151295F3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2AF52" w14:textId="59E8DCD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 Regular" w:hAnsi="Times New Roman Regular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Length of surgery [min,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(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 xml:space="preserve">, </w:t>
            </w:r>
            <w:r w:rsidRPr="00B85816"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4"/>
                <w:szCs w:val="24"/>
              </w:rPr>
              <w:t>)</w:t>
            </w:r>
            <w:r w:rsidRPr="00D70738">
              <w:rPr>
                <w:rStyle w:val="16"/>
                <w:rFonts w:ascii="Times New Roman" w:hAnsi="Times New Roman" w:cs="Times New Roman" w:hint="default"/>
                <w:i w:val="0"/>
                <w:iCs w:val="0"/>
              </w:rPr>
              <w:t>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CCBA86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265 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200, 34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C8970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75 (210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, 3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D15099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DDF49" w14:textId="594B70CC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265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 3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40)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BEE53" w14:textId="4D05A572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70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(208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,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2DB45" w14:textId="135AD58B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.0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30</w:t>
            </w:r>
          </w:p>
        </w:tc>
      </w:tr>
      <w:tr w:rsidR="0083132A" w14:paraId="0532868D" w14:textId="77777777" w:rsidTr="00491094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0F4161" w14:textId="77777777" w:rsidR="0083132A" w:rsidRDefault="0083132A" w:rsidP="0083132A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Length of surgery &gt;3h [n (%)]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54BDF42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633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(81.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C0C995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 xml:space="preserve">209 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80.1</w:t>
            </w: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023478" w14:textId="77777777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  <w:t>.025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A3A32E" w14:textId="535C673E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571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(8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1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B7EF68" w14:textId="1AF18BD8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207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 xml:space="preserve"> (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79.9</w:t>
            </w:r>
            <w:r w:rsidRPr="00FE24F7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683E80" w14:textId="1E6C5994" w:rsidR="0083132A" w:rsidRDefault="0083132A" w:rsidP="0083132A">
            <w:pPr>
              <w:widowControl/>
              <w:spacing w:after="0"/>
              <w:jc w:val="center"/>
              <w:textAlignment w:val="center"/>
              <w:rPr>
                <w:rFonts w:ascii="Times New Roman" w:eastAsia="宋体" w:hAnsi="Times New Roman" w:cs="Times New Roman"/>
                <w:spacing w:val="-2"/>
                <w:sz w:val="24"/>
                <w:szCs w:val="24"/>
              </w:rPr>
            </w:pPr>
            <w:r w:rsidRPr="005027AE">
              <w:rPr>
                <w:rFonts w:ascii="Times New Roman" w:eastAsia="宋体" w:hAnsi="Times New Roman" w:cs="Times New Roman" w:hint="eastAsia"/>
                <w:spacing w:val="-2"/>
                <w:sz w:val="24"/>
              </w:rPr>
              <w:t>0</w:t>
            </w:r>
            <w:r w:rsidRPr="005027AE">
              <w:rPr>
                <w:rFonts w:ascii="Times New Roman" w:eastAsia="宋体" w:hAnsi="Times New Roman" w:cs="Times New Roman"/>
                <w:spacing w:val="-2"/>
                <w:sz w:val="24"/>
              </w:rPr>
              <w:t>.</w:t>
            </w:r>
            <w:r>
              <w:rPr>
                <w:rFonts w:ascii="Times New Roman" w:eastAsia="宋体" w:hAnsi="Times New Roman" w:cs="Times New Roman"/>
                <w:spacing w:val="-2"/>
                <w:sz w:val="24"/>
              </w:rPr>
              <w:t>027</w:t>
            </w:r>
          </w:p>
        </w:tc>
      </w:tr>
    </w:tbl>
    <w:p w14:paraId="7E9B052D" w14:textId="32B361C8" w:rsidR="001F0B36" w:rsidRPr="004D71E9" w:rsidRDefault="001F0B36" w:rsidP="00273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PSM, </w:t>
      </w:r>
      <w:r>
        <w:rPr>
          <w:rFonts w:ascii="Times New Roman" w:hAnsi="Times New Roman" w:cs="Times New Roman"/>
          <w:sz w:val="24"/>
          <w:szCs w:val="24"/>
        </w:rPr>
        <w:t>propensity-score matching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2C6CA1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>PCIA, patient-controlled intravenous analgesia</w:t>
      </w: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; 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>PCEA, patient-controlled epidural analgesia;</w:t>
      </w:r>
      <w:r w:rsidRPr="00F3539B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Pr="00273F1F">
        <w:rPr>
          <w:rFonts w:ascii="Times New Roman" w:eastAsia="宋体" w:hAnsi="Times New Roman" w:cs="Times New Roman"/>
          <w:spacing w:val="-3"/>
          <w:sz w:val="24"/>
          <w:szCs w:val="24"/>
        </w:rPr>
        <w:t>SMD, standardized mean difference</w:t>
      </w: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; </w:t>
      </w:r>
      <w:r w:rsidRPr="00555CA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 (</w:t>
      </w:r>
      <w:r w:rsidRPr="00555CA9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Pr="00555CA9">
        <w:rPr>
          <w:rStyle w:val="15"/>
          <w:rFonts w:ascii="Times New Roman" w:hAnsi="Times New Roman" w:cs="Times New Roman" w:hint="default"/>
          <w:vertAlign w:val="subscript"/>
        </w:rPr>
        <w:t>25</w:t>
      </w:r>
      <w:r w:rsidRPr="00B5203A"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Pr="00846C18">
        <w:rPr>
          <w:rStyle w:val="15"/>
          <w:rFonts w:ascii="Times New Roman" w:hAnsi="Times New Roman" w:cs="Times New Roman" w:hint="default"/>
          <w:vertAlign w:val="subscript"/>
        </w:rPr>
        <w:t>75</w:t>
      </w:r>
      <w:r w:rsidRPr="006162E5">
        <w:rPr>
          <w:rStyle w:val="16"/>
          <w:rFonts w:ascii="Times New Roman" w:hAnsi="Times New Roman" w:cs="Times New Roman" w:hint="default"/>
          <w:i w:val="0"/>
          <w:iCs w:val="0"/>
        </w:rPr>
        <w:t>)</w:t>
      </w:r>
      <w:r>
        <w:rPr>
          <w:rStyle w:val="16"/>
          <w:rFonts w:ascii="Times New Roman" w:hAnsi="Times New Roman" w:cs="Times New Roman" w:hint="default"/>
          <w:i w:val="0"/>
          <w:iCs w:val="0"/>
        </w:rPr>
        <w:t xml:space="preserve">, </w:t>
      </w: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>median (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>interquartile</w:t>
      </w:r>
      <w:r>
        <w:rPr>
          <w:rFonts w:ascii="Times New Roman" w:eastAsia="宋体" w:hAnsi="Times New Roman" w:cs="Times New Roman" w:hint="eastAsia"/>
          <w:spacing w:val="-3"/>
          <w:sz w:val="24"/>
          <w:szCs w:val="24"/>
        </w:rPr>
        <w:t xml:space="preserve"> range); </w:t>
      </w:r>
      <w:r w:rsidRPr="00B60BC7">
        <w:rPr>
          <w:rFonts w:ascii="Times New Roman" w:eastAsia="宋体" w:hAnsi="Times New Roman" w:cs="Times New Roman"/>
          <w:spacing w:val="-3"/>
          <w:sz w:val="24"/>
        </w:rPr>
        <w:t>BMI, body mass index</w:t>
      </w:r>
      <w:r>
        <w:rPr>
          <w:rFonts w:ascii="Times New Roman" w:eastAsia="宋体" w:hAnsi="Times New Roman" w:cs="Times New Roman"/>
          <w:spacing w:val="-3"/>
          <w:sz w:val="24"/>
        </w:rPr>
        <w:t>;</w:t>
      </w:r>
      <w:r w:rsidRPr="00A41372"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Pr="00273F1F">
        <w:rPr>
          <w:rFonts w:ascii="Times New Roman" w:eastAsia="宋体" w:hAnsi="Times New Roman" w:cs="Times New Roman"/>
          <w:spacing w:val="-3"/>
          <w:sz w:val="24"/>
          <w:szCs w:val="24"/>
        </w:rPr>
        <w:t>ASA, American Society of Anesthesiologists.</w:t>
      </w:r>
    </w:p>
    <w:p w14:paraId="1ABF137D" w14:textId="1EBBE307" w:rsidR="00176ACA" w:rsidRDefault="00000000" w:rsidP="00176ACA">
      <w:pPr>
        <w:spacing w:after="0"/>
        <w:rPr>
          <w:rFonts w:ascii="Times New Roman" w:eastAsia="宋体" w:hAnsi="Times New Roman" w:cs="Times New Roman"/>
          <w:b/>
          <w:bCs/>
          <w:noProof/>
          <w:spacing w:val="-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covariates we used for propensity score method include: </w:t>
      </w:r>
      <w:r w:rsidR="00234737" w:rsidRPr="00234737">
        <w:rPr>
          <w:rFonts w:ascii="Times New Roman" w:hAnsi="Times New Roman" w:cs="Times New Roman"/>
          <w:sz w:val="24"/>
          <w:szCs w:val="24"/>
        </w:rPr>
        <w:t xml:space="preserve">age, male, smoke, BMI, surgical site, lung diseases, heart valve disease/ malignant arrhythmia, ASA Ⅲ/Ⅳ grade, open surgery, emergency surgery, length of surgery, unplanned second surgery, hypertension, </w:t>
      </w:r>
      <w:r w:rsidR="00234737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234737" w:rsidRPr="00234737">
        <w:rPr>
          <w:rFonts w:ascii="Times New Roman" w:hAnsi="Times New Roman" w:cs="Times New Roman"/>
          <w:sz w:val="24"/>
          <w:szCs w:val="24"/>
        </w:rPr>
        <w:t>pulmonary function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15831">
        <w:rPr>
          <w:rFonts w:ascii="Times New Roman" w:hAnsi="Times New Roman" w:cs="Times New Roman"/>
          <w:sz w:val="24"/>
          <w:szCs w:val="24"/>
        </w:rPr>
        <w:t xml:space="preserve">We used a caliper </w:t>
      </w:r>
      <w:r w:rsidR="00815831" w:rsidRPr="003D7044">
        <w:rPr>
          <w:rFonts w:ascii="Times New Roman" w:hAnsi="Times New Roman" w:cs="Times New Roman"/>
          <w:sz w:val="24"/>
          <w:szCs w:val="24"/>
        </w:rPr>
        <w:t xml:space="preserve">width </w:t>
      </w:r>
      <w:r w:rsidR="00815831">
        <w:rPr>
          <w:rFonts w:ascii="Times New Roman" w:hAnsi="Times New Roman" w:cs="Times New Roman"/>
          <w:sz w:val="24"/>
          <w:szCs w:val="24"/>
        </w:rPr>
        <w:t xml:space="preserve">of 0.1 </w:t>
      </w:r>
      <w:r w:rsidR="00815831">
        <w:rPr>
          <w:rFonts w:ascii="Times New Roman" w:hAnsi="Times New Roman" w:cs="Times New Roman" w:hint="eastAsia"/>
          <w:sz w:val="24"/>
          <w:szCs w:val="24"/>
        </w:rPr>
        <w:t xml:space="preserve">of the </w:t>
      </w:r>
      <w:r w:rsidR="00815831">
        <w:rPr>
          <w:rFonts w:ascii="Times New Roman" w:hAnsi="Times New Roman" w:cs="Times New Roman"/>
          <w:sz w:val="24"/>
          <w:szCs w:val="24"/>
        </w:rPr>
        <w:t>standard deviation of logit of propensity score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pacing w:val="-3"/>
          <w:sz w:val="24"/>
          <w:szCs w:val="24"/>
        </w:rPr>
        <w:t xml:space="preserve"> </w:t>
      </w:r>
      <w:r w:rsidR="00176ACA"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br w:type="page"/>
      </w:r>
    </w:p>
    <w:p w14:paraId="7ED7A4E0" w14:textId="20C4034B" w:rsidR="003530A9" w:rsidRPr="00EA1F1E" w:rsidRDefault="003530A9" w:rsidP="003530A9">
      <w:pPr>
        <w:pStyle w:val="EndNoteBibliography"/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</w:pPr>
      <w:r w:rsidRPr="00EA1F1E">
        <w:rPr>
          <w:rFonts w:ascii="Times New Roman" w:eastAsia="宋体" w:hAnsi="Times New Roman" w:cs="Times New Roman"/>
          <w:b/>
          <w:bCs/>
          <w:spacing w:val="-3"/>
          <w:sz w:val="24"/>
          <w:szCs w:val="24"/>
        </w:rPr>
        <w:lastRenderedPageBreak/>
        <w:t>Reference</w:t>
      </w:r>
    </w:p>
    <w:p w14:paraId="22EAE639" w14:textId="3D399958" w:rsidR="004A4AB2" w:rsidRPr="00DD0F26" w:rsidRDefault="00E75F95" w:rsidP="00DF4A81">
      <w:pPr>
        <w:pStyle w:val="EndNoteBibliography"/>
        <w:ind w:left="720" w:hanging="720"/>
        <w:rPr>
          <w:rFonts w:ascii="Times New Roman" w:eastAsia="宋体" w:hAnsi="Times New Roman" w:cs="Times New Roman"/>
          <w:spacing w:val="-3"/>
          <w:sz w:val="24"/>
          <w:szCs w:val="24"/>
        </w:rPr>
      </w:pPr>
      <w:r w:rsidRPr="00EA1F1E">
        <w:rPr>
          <w:rFonts w:ascii="Times New Roman" w:eastAsia="宋体" w:hAnsi="Times New Roman" w:cs="Times New Roman"/>
          <w:spacing w:val="-3"/>
          <w:sz w:val="24"/>
          <w:szCs w:val="24"/>
        </w:rPr>
        <w:fldChar w:fldCharType="begin"/>
      </w:r>
      <w:r w:rsidRPr="00EA1F1E">
        <w:rPr>
          <w:rFonts w:ascii="Times New Roman" w:eastAsia="宋体" w:hAnsi="Times New Roman" w:cs="Times New Roman"/>
          <w:spacing w:val="-3"/>
          <w:sz w:val="24"/>
          <w:szCs w:val="24"/>
        </w:rPr>
        <w:instrText xml:space="preserve"> ADDIN EN.REFLIST </w:instrText>
      </w:r>
      <w:r w:rsidRPr="00EA1F1E">
        <w:rPr>
          <w:rFonts w:ascii="Times New Roman" w:eastAsia="宋体" w:hAnsi="Times New Roman" w:cs="Times New Roman"/>
          <w:spacing w:val="-3"/>
          <w:sz w:val="24"/>
          <w:szCs w:val="24"/>
        </w:rPr>
        <w:fldChar w:fldCharType="separate"/>
      </w:r>
      <w:r w:rsidR="00EA1F1E" w:rsidRPr="00EA1F1E">
        <w:rPr>
          <w:rFonts w:ascii="Times New Roman" w:hAnsi="Times New Roman" w:cs="Times New Roman"/>
        </w:rPr>
        <w:t>1.</w:t>
      </w:r>
      <w:r w:rsidR="00EA1F1E" w:rsidRPr="00EA1F1E">
        <w:rPr>
          <w:rFonts w:ascii="Times New Roman" w:hAnsi="Times New Roman" w:cs="Times New Roman"/>
        </w:rPr>
        <w:tab/>
        <w:t xml:space="preserve">Reeve JC, Nicol K, Stiller K, McPherson KM, Birch P, Gordon IR, Denehy L: </w:t>
      </w:r>
      <w:r w:rsidR="00EA1F1E" w:rsidRPr="00EA1F1E">
        <w:rPr>
          <w:rFonts w:ascii="Times New Roman" w:hAnsi="Times New Roman" w:cs="Times New Roman"/>
          <w:b/>
        </w:rPr>
        <w:t>Does physiotherapy reduce the incidence of postoperative pulmonary complications following pulmonary resection via open thoracotomy? A preliminary randomised single-blind clinical trial</w:t>
      </w:r>
      <w:r w:rsidR="00EA1F1E" w:rsidRPr="00EA1F1E">
        <w:rPr>
          <w:rFonts w:ascii="Times New Roman" w:hAnsi="Times New Roman" w:cs="Times New Roman"/>
        </w:rPr>
        <w:t xml:space="preserve">. </w:t>
      </w:r>
      <w:r w:rsidR="00EA1F1E" w:rsidRPr="00EA1F1E">
        <w:rPr>
          <w:rFonts w:ascii="Times New Roman" w:hAnsi="Times New Roman" w:cs="Times New Roman"/>
          <w:i/>
        </w:rPr>
        <w:t xml:space="preserve">Eur J Cardiothorac Surg </w:t>
      </w:r>
      <w:r w:rsidR="00EA1F1E" w:rsidRPr="00EA1F1E">
        <w:rPr>
          <w:rFonts w:ascii="Times New Roman" w:hAnsi="Times New Roman" w:cs="Times New Roman"/>
        </w:rPr>
        <w:t xml:space="preserve">2010, </w:t>
      </w:r>
      <w:r w:rsidR="00EA1F1E" w:rsidRPr="00EA1F1E">
        <w:rPr>
          <w:rFonts w:ascii="Times New Roman" w:hAnsi="Times New Roman" w:cs="Times New Roman"/>
          <w:b/>
        </w:rPr>
        <w:t>37</w:t>
      </w:r>
      <w:r w:rsidR="00EA1F1E" w:rsidRPr="00EA1F1E">
        <w:rPr>
          <w:rFonts w:ascii="Times New Roman" w:hAnsi="Times New Roman" w:cs="Times New Roman"/>
        </w:rPr>
        <w:t>(5):1158-1166.</w:t>
      </w:r>
      <w:r w:rsidRPr="00EA1F1E">
        <w:rPr>
          <w:rFonts w:ascii="Times New Roman" w:eastAsia="宋体" w:hAnsi="Times New Roman" w:cs="Times New Roman"/>
          <w:spacing w:val="-3"/>
          <w:sz w:val="24"/>
          <w:szCs w:val="24"/>
        </w:rPr>
        <w:fldChar w:fldCharType="end"/>
      </w:r>
    </w:p>
    <w:sectPr w:rsidR="004A4AB2" w:rsidRPr="00DD0F26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06E3" w14:textId="77777777" w:rsidR="00062D51" w:rsidRDefault="00062D51">
      <w:pPr>
        <w:spacing w:line="240" w:lineRule="auto"/>
      </w:pPr>
      <w:r>
        <w:separator/>
      </w:r>
    </w:p>
  </w:endnote>
  <w:endnote w:type="continuationSeparator" w:id="0">
    <w:p w14:paraId="270841C4" w14:textId="77777777" w:rsidR="00062D51" w:rsidRDefault="00062D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</w:font>
  <w:font w:name="Times New Roman Bold Italic">
    <w:panose1 w:val="02020703060505090304"/>
    <w:charset w:val="00"/>
    <w:family w:val="auto"/>
    <w:pitch w:val="default"/>
    <w:sig w:usb0="E0002AEF" w:usb1="C0007841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E3AA94" w14:textId="77777777" w:rsidR="00062D51" w:rsidRDefault="00062D51">
      <w:pPr>
        <w:spacing w:before="0" w:after="0"/>
      </w:pPr>
      <w:r>
        <w:separator/>
      </w:r>
    </w:p>
  </w:footnote>
  <w:footnote w:type="continuationSeparator" w:id="0">
    <w:p w14:paraId="523B24B2" w14:textId="77777777" w:rsidR="00062D51" w:rsidRDefault="00062D5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227E6"/>
    <w:multiLevelType w:val="hybridMultilevel"/>
    <w:tmpl w:val="C06EB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3F037C"/>
    <w:multiLevelType w:val="hybridMultilevel"/>
    <w:tmpl w:val="9348B4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30470766">
    <w:abstractNumId w:val="0"/>
  </w:num>
  <w:num w:numId="2" w16cid:durableId="10431662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bAEEiaGJkaGJmYGBko6SsGpxcWZ+XkgBYbGtQDwAdfC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7DFED73A"/>
    <w:rsid w:val="00011C4B"/>
    <w:rsid w:val="00016373"/>
    <w:rsid w:val="0003628A"/>
    <w:rsid w:val="0005256D"/>
    <w:rsid w:val="00062D51"/>
    <w:rsid w:val="0006437E"/>
    <w:rsid w:val="00067EA1"/>
    <w:rsid w:val="000774A6"/>
    <w:rsid w:val="00077A62"/>
    <w:rsid w:val="00083BA5"/>
    <w:rsid w:val="000906D8"/>
    <w:rsid w:val="00091C57"/>
    <w:rsid w:val="000A01B9"/>
    <w:rsid w:val="000A2A0B"/>
    <w:rsid w:val="000C6D3C"/>
    <w:rsid w:val="000D297B"/>
    <w:rsid w:val="000D65F4"/>
    <w:rsid w:val="000E57C3"/>
    <w:rsid w:val="000E7412"/>
    <w:rsid w:val="000F1F95"/>
    <w:rsid w:val="00104591"/>
    <w:rsid w:val="00106643"/>
    <w:rsid w:val="00113AC5"/>
    <w:rsid w:val="00115080"/>
    <w:rsid w:val="00123704"/>
    <w:rsid w:val="001238C3"/>
    <w:rsid w:val="00123D2E"/>
    <w:rsid w:val="00125E49"/>
    <w:rsid w:val="00127E20"/>
    <w:rsid w:val="00142361"/>
    <w:rsid w:val="001432BD"/>
    <w:rsid w:val="00151168"/>
    <w:rsid w:val="001511DD"/>
    <w:rsid w:val="001613AF"/>
    <w:rsid w:val="00170C0A"/>
    <w:rsid w:val="00174034"/>
    <w:rsid w:val="00176ACA"/>
    <w:rsid w:val="00177020"/>
    <w:rsid w:val="00177CD0"/>
    <w:rsid w:val="001824BF"/>
    <w:rsid w:val="00187559"/>
    <w:rsid w:val="0019472B"/>
    <w:rsid w:val="00197731"/>
    <w:rsid w:val="001A7CC5"/>
    <w:rsid w:val="001B0378"/>
    <w:rsid w:val="001B0BE9"/>
    <w:rsid w:val="001C24C9"/>
    <w:rsid w:val="001D555F"/>
    <w:rsid w:val="001E25C6"/>
    <w:rsid w:val="001F0B36"/>
    <w:rsid w:val="001F7979"/>
    <w:rsid w:val="00207542"/>
    <w:rsid w:val="00234737"/>
    <w:rsid w:val="00241430"/>
    <w:rsid w:val="0025106C"/>
    <w:rsid w:val="00257C59"/>
    <w:rsid w:val="00266E6C"/>
    <w:rsid w:val="00273F1F"/>
    <w:rsid w:val="00275A08"/>
    <w:rsid w:val="002848D1"/>
    <w:rsid w:val="002919AD"/>
    <w:rsid w:val="00295B85"/>
    <w:rsid w:val="002A6627"/>
    <w:rsid w:val="002B43B0"/>
    <w:rsid w:val="002B6665"/>
    <w:rsid w:val="002C6CA1"/>
    <w:rsid w:val="002E129C"/>
    <w:rsid w:val="002F7232"/>
    <w:rsid w:val="00300BFF"/>
    <w:rsid w:val="00302C03"/>
    <w:rsid w:val="00315509"/>
    <w:rsid w:val="00315E57"/>
    <w:rsid w:val="0032198D"/>
    <w:rsid w:val="003324D2"/>
    <w:rsid w:val="00340555"/>
    <w:rsid w:val="00341BCD"/>
    <w:rsid w:val="00352EB9"/>
    <w:rsid w:val="003530A9"/>
    <w:rsid w:val="00355EC7"/>
    <w:rsid w:val="00360E4C"/>
    <w:rsid w:val="00364E3A"/>
    <w:rsid w:val="0036501B"/>
    <w:rsid w:val="00374BBA"/>
    <w:rsid w:val="003818C7"/>
    <w:rsid w:val="00381FCD"/>
    <w:rsid w:val="00392345"/>
    <w:rsid w:val="003938FB"/>
    <w:rsid w:val="003A21B1"/>
    <w:rsid w:val="003C0C36"/>
    <w:rsid w:val="003C15CC"/>
    <w:rsid w:val="003D14DE"/>
    <w:rsid w:val="003D677C"/>
    <w:rsid w:val="003D7E94"/>
    <w:rsid w:val="003F0EE4"/>
    <w:rsid w:val="003F2424"/>
    <w:rsid w:val="003F56E5"/>
    <w:rsid w:val="00412EAA"/>
    <w:rsid w:val="00417084"/>
    <w:rsid w:val="00436386"/>
    <w:rsid w:val="0046124B"/>
    <w:rsid w:val="004645FA"/>
    <w:rsid w:val="00465B33"/>
    <w:rsid w:val="00465C7E"/>
    <w:rsid w:val="00481535"/>
    <w:rsid w:val="004821E7"/>
    <w:rsid w:val="004873A1"/>
    <w:rsid w:val="004902E1"/>
    <w:rsid w:val="00491094"/>
    <w:rsid w:val="00493E79"/>
    <w:rsid w:val="004A46AA"/>
    <w:rsid w:val="004A4AB2"/>
    <w:rsid w:val="004B404B"/>
    <w:rsid w:val="004D71E9"/>
    <w:rsid w:val="004D7EF0"/>
    <w:rsid w:val="004E52BD"/>
    <w:rsid w:val="004F57D1"/>
    <w:rsid w:val="00512C5F"/>
    <w:rsid w:val="005200B9"/>
    <w:rsid w:val="0052130D"/>
    <w:rsid w:val="00526C8F"/>
    <w:rsid w:val="00537568"/>
    <w:rsid w:val="00545731"/>
    <w:rsid w:val="005476DD"/>
    <w:rsid w:val="00550899"/>
    <w:rsid w:val="00555CA9"/>
    <w:rsid w:val="00555CE3"/>
    <w:rsid w:val="00560CBA"/>
    <w:rsid w:val="005806FB"/>
    <w:rsid w:val="00586296"/>
    <w:rsid w:val="00586708"/>
    <w:rsid w:val="005921D3"/>
    <w:rsid w:val="005A365C"/>
    <w:rsid w:val="005B0165"/>
    <w:rsid w:val="005B4870"/>
    <w:rsid w:val="005B512D"/>
    <w:rsid w:val="005C704D"/>
    <w:rsid w:val="005D0CDC"/>
    <w:rsid w:val="005D238F"/>
    <w:rsid w:val="005D4C1C"/>
    <w:rsid w:val="005E0586"/>
    <w:rsid w:val="005E5614"/>
    <w:rsid w:val="005F0A5E"/>
    <w:rsid w:val="005F1244"/>
    <w:rsid w:val="005F183D"/>
    <w:rsid w:val="005F29BD"/>
    <w:rsid w:val="00601D54"/>
    <w:rsid w:val="00602108"/>
    <w:rsid w:val="006162E5"/>
    <w:rsid w:val="0064259E"/>
    <w:rsid w:val="0064798D"/>
    <w:rsid w:val="00664DD4"/>
    <w:rsid w:val="00677D66"/>
    <w:rsid w:val="00697FEC"/>
    <w:rsid w:val="006A43E1"/>
    <w:rsid w:val="006B0DF8"/>
    <w:rsid w:val="006B31D1"/>
    <w:rsid w:val="006B4385"/>
    <w:rsid w:val="006C696C"/>
    <w:rsid w:val="006C7B73"/>
    <w:rsid w:val="006D664A"/>
    <w:rsid w:val="006D72FE"/>
    <w:rsid w:val="006E4080"/>
    <w:rsid w:val="00700268"/>
    <w:rsid w:val="00734FD1"/>
    <w:rsid w:val="00737D47"/>
    <w:rsid w:val="00745E98"/>
    <w:rsid w:val="0075299B"/>
    <w:rsid w:val="00754B07"/>
    <w:rsid w:val="00761CF0"/>
    <w:rsid w:val="007621C2"/>
    <w:rsid w:val="00763583"/>
    <w:rsid w:val="00766546"/>
    <w:rsid w:val="00774FD4"/>
    <w:rsid w:val="0078280E"/>
    <w:rsid w:val="00786EBB"/>
    <w:rsid w:val="007931C9"/>
    <w:rsid w:val="007A1EF2"/>
    <w:rsid w:val="007A553B"/>
    <w:rsid w:val="007B18CA"/>
    <w:rsid w:val="007B530D"/>
    <w:rsid w:val="007C07EF"/>
    <w:rsid w:val="007D2734"/>
    <w:rsid w:val="007E22DF"/>
    <w:rsid w:val="007E5057"/>
    <w:rsid w:val="007F06D6"/>
    <w:rsid w:val="007F1D1C"/>
    <w:rsid w:val="007F28E9"/>
    <w:rsid w:val="007F4BD7"/>
    <w:rsid w:val="008038FE"/>
    <w:rsid w:val="00807A76"/>
    <w:rsid w:val="00810FF7"/>
    <w:rsid w:val="00815831"/>
    <w:rsid w:val="0082190B"/>
    <w:rsid w:val="00825487"/>
    <w:rsid w:val="00830C8D"/>
    <w:rsid w:val="0083132A"/>
    <w:rsid w:val="00831AB2"/>
    <w:rsid w:val="0083407F"/>
    <w:rsid w:val="00835077"/>
    <w:rsid w:val="00844CA5"/>
    <w:rsid w:val="00846C18"/>
    <w:rsid w:val="008547EB"/>
    <w:rsid w:val="008605AC"/>
    <w:rsid w:val="00884564"/>
    <w:rsid w:val="0088692F"/>
    <w:rsid w:val="008929E1"/>
    <w:rsid w:val="0089500E"/>
    <w:rsid w:val="008C464C"/>
    <w:rsid w:val="008C7046"/>
    <w:rsid w:val="008D2CBF"/>
    <w:rsid w:val="008D4A5B"/>
    <w:rsid w:val="008E4C82"/>
    <w:rsid w:val="008F64E4"/>
    <w:rsid w:val="00911C21"/>
    <w:rsid w:val="00917957"/>
    <w:rsid w:val="009319A9"/>
    <w:rsid w:val="00936E4C"/>
    <w:rsid w:val="009426F5"/>
    <w:rsid w:val="00942701"/>
    <w:rsid w:val="00951E01"/>
    <w:rsid w:val="0097789E"/>
    <w:rsid w:val="00981969"/>
    <w:rsid w:val="009850D0"/>
    <w:rsid w:val="009914E1"/>
    <w:rsid w:val="009A12AE"/>
    <w:rsid w:val="009A5FAD"/>
    <w:rsid w:val="009B28DD"/>
    <w:rsid w:val="009C41AA"/>
    <w:rsid w:val="009D35DA"/>
    <w:rsid w:val="009D7794"/>
    <w:rsid w:val="009E0843"/>
    <w:rsid w:val="009E2478"/>
    <w:rsid w:val="009E72CB"/>
    <w:rsid w:val="009F4286"/>
    <w:rsid w:val="009F7A7F"/>
    <w:rsid w:val="00A011D9"/>
    <w:rsid w:val="00A032C9"/>
    <w:rsid w:val="00A1284E"/>
    <w:rsid w:val="00A208F8"/>
    <w:rsid w:val="00A231E7"/>
    <w:rsid w:val="00A23FFA"/>
    <w:rsid w:val="00A37B7D"/>
    <w:rsid w:val="00A41372"/>
    <w:rsid w:val="00A44981"/>
    <w:rsid w:val="00A46538"/>
    <w:rsid w:val="00A62695"/>
    <w:rsid w:val="00A6277F"/>
    <w:rsid w:val="00A72F17"/>
    <w:rsid w:val="00A879F6"/>
    <w:rsid w:val="00A9070D"/>
    <w:rsid w:val="00A969EC"/>
    <w:rsid w:val="00AA3FD0"/>
    <w:rsid w:val="00AB25F2"/>
    <w:rsid w:val="00AC6FB5"/>
    <w:rsid w:val="00AE2EDD"/>
    <w:rsid w:val="00AE50E6"/>
    <w:rsid w:val="00AE6374"/>
    <w:rsid w:val="00AF3B98"/>
    <w:rsid w:val="00AF5CA6"/>
    <w:rsid w:val="00B02747"/>
    <w:rsid w:val="00B06F17"/>
    <w:rsid w:val="00B23F40"/>
    <w:rsid w:val="00B27B0A"/>
    <w:rsid w:val="00B32833"/>
    <w:rsid w:val="00B32E7E"/>
    <w:rsid w:val="00B34D26"/>
    <w:rsid w:val="00B40C32"/>
    <w:rsid w:val="00B5124B"/>
    <w:rsid w:val="00B5203A"/>
    <w:rsid w:val="00B577E4"/>
    <w:rsid w:val="00B62593"/>
    <w:rsid w:val="00B6656E"/>
    <w:rsid w:val="00B66B8E"/>
    <w:rsid w:val="00B67362"/>
    <w:rsid w:val="00B82168"/>
    <w:rsid w:val="00B824FB"/>
    <w:rsid w:val="00B85816"/>
    <w:rsid w:val="00BA277F"/>
    <w:rsid w:val="00BA4796"/>
    <w:rsid w:val="00BA5890"/>
    <w:rsid w:val="00BB186B"/>
    <w:rsid w:val="00BC43E5"/>
    <w:rsid w:val="00BD16FB"/>
    <w:rsid w:val="00BD3DF7"/>
    <w:rsid w:val="00BD5778"/>
    <w:rsid w:val="00BE232E"/>
    <w:rsid w:val="00BE3C36"/>
    <w:rsid w:val="00BE5C39"/>
    <w:rsid w:val="00BF4924"/>
    <w:rsid w:val="00BF67E5"/>
    <w:rsid w:val="00C01229"/>
    <w:rsid w:val="00C04665"/>
    <w:rsid w:val="00C05BB2"/>
    <w:rsid w:val="00C12EB2"/>
    <w:rsid w:val="00C41E13"/>
    <w:rsid w:val="00C435A3"/>
    <w:rsid w:val="00C44A0F"/>
    <w:rsid w:val="00C51648"/>
    <w:rsid w:val="00C573BA"/>
    <w:rsid w:val="00C60102"/>
    <w:rsid w:val="00C644E9"/>
    <w:rsid w:val="00C667A6"/>
    <w:rsid w:val="00C700B3"/>
    <w:rsid w:val="00C77B42"/>
    <w:rsid w:val="00C9142B"/>
    <w:rsid w:val="00C97B90"/>
    <w:rsid w:val="00CA723E"/>
    <w:rsid w:val="00CB210A"/>
    <w:rsid w:val="00CB408F"/>
    <w:rsid w:val="00CB6586"/>
    <w:rsid w:val="00CB7631"/>
    <w:rsid w:val="00CC39D0"/>
    <w:rsid w:val="00CD2849"/>
    <w:rsid w:val="00CD602A"/>
    <w:rsid w:val="00CE76E4"/>
    <w:rsid w:val="00CE77E4"/>
    <w:rsid w:val="00D11039"/>
    <w:rsid w:val="00D23BC3"/>
    <w:rsid w:val="00D36E32"/>
    <w:rsid w:val="00D46886"/>
    <w:rsid w:val="00D54571"/>
    <w:rsid w:val="00D54DE8"/>
    <w:rsid w:val="00D666C6"/>
    <w:rsid w:val="00D70192"/>
    <w:rsid w:val="00D70738"/>
    <w:rsid w:val="00D7410D"/>
    <w:rsid w:val="00D744B6"/>
    <w:rsid w:val="00D76E06"/>
    <w:rsid w:val="00DA27E2"/>
    <w:rsid w:val="00DA57C8"/>
    <w:rsid w:val="00DD0F26"/>
    <w:rsid w:val="00DD55B1"/>
    <w:rsid w:val="00DD62E5"/>
    <w:rsid w:val="00DF4A81"/>
    <w:rsid w:val="00E01B2B"/>
    <w:rsid w:val="00E01ED2"/>
    <w:rsid w:val="00E16E30"/>
    <w:rsid w:val="00E2396F"/>
    <w:rsid w:val="00E339F6"/>
    <w:rsid w:val="00E4215C"/>
    <w:rsid w:val="00E51A84"/>
    <w:rsid w:val="00E6685F"/>
    <w:rsid w:val="00E72284"/>
    <w:rsid w:val="00E73349"/>
    <w:rsid w:val="00E75F95"/>
    <w:rsid w:val="00E8647E"/>
    <w:rsid w:val="00E9090F"/>
    <w:rsid w:val="00E93016"/>
    <w:rsid w:val="00E9543D"/>
    <w:rsid w:val="00EA1F1E"/>
    <w:rsid w:val="00EB03FA"/>
    <w:rsid w:val="00EB557A"/>
    <w:rsid w:val="00EC30B5"/>
    <w:rsid w:val="00EE1CBB"/>
    <w:rsid w:val="00EE41E4"/>
    <w:rsid w:val="00EF02E9"/>
    <w:rsid w:val="00F002D7"/>
    <w:rsid w:val="00F011A9"/>
    <w:rsid w:val="00F210A3"/>
    <w:rsid w:val="00F341CB"/>
    <w:rsid w:val="00F3539B"/>
    <w:rsid w:val="00F36E5C"/>
    <w:rsid w:val="00F47E0A"/>
    <w:rsid w:val="00F515DE"/>
    <w:rsid w:val="00F621E7"/>
    <w:rsid w:val="00F62CB3"/>
    <w:rsid w:val="00F64B44"/>
    <w:rsid w:val="00F64DBD"/>
    <w:rsid w:val="00F71ACD"/>
    <w:rsid w:val="00F73220"/>
    <w:rsid w:val="00F83870"/>
    <w:rsid w:val="00F95AE5"/>
    <w:rsid w:val="00F97593"/>
    <w:rsid w:val="00FA641D"/>
    <w:rsid w:val="00FA7D26"/>
    <w:rsid w:val="00FB3C88"/>
    <w:rsid w:val="00FC2062"/>
    <w:rsid w:val="00FC6007"/>
    <w:rsid w:val="00FD0F30"/>
    <w:rsid w:val="00FD391F"/>
    <w:rsid w:val="00FD448C"/>
    <w:rsid w:val="7DFED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03A6BF"/>
  <w15:docId w15:val="{827FD4F0-B474-40AF-A297-280D9AF6E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before="100" w:beforeAutospacing="1" w:after="160" w:line="256" w:lineRule="auto"/>
      <w:jc w:val="both"/>
    </w:pPr>
    <w:rPr>
      <w:rFonts w:ascii="等线" w:eastAsia="等线" w:hAnsi="等线" w:cs="Arial"/>
      <w:kern w:val="2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17"/>
    <w:basedOn w:val="DefaultParagraphFont"/>
    <w:qFormat/>
    <w:rPr>
      <w:rFonts w:ascii="宋体" w:eastAsia="宋体" w:hAnsi="宋体" w:hint="eastAsia"/>
      <w:color w:val="000000"/>
      <w:sz w:val="21"/>
      <w:szCs w:val="21"/>
      <w:vertAlign w:val="subscript"/>
    </w:rPr>
  </w:style>
  <w:style w:type="character" w:customStyle="1" w:styleId="15">
    <w:name w:val="15"/>
    <w:basedOn w:val="DefaultParagraphFont"/>
    <w:qFormat/>
    <w:rPr>
      <w:rFonts w:ascii="宋体" w:eastAsia="宋体" w:hAnsi="宋体" w:hint="eastAsia"/>
      <w:color w:val="000000"/>
      <w:sz w:val="21"/>
      <w:szCs w:val="21"/>
    </w:rPr>
  </w:style>
  <w:style w:type="character" w:customStyle="1" w:styleId="16">
    <w:name w:val="16"/>
    <w:basedOn w:val="DefaultParagraphFont"/>
    <w:qFormat/>
    <w:rPr>
      <w:rFonts w:ascii="宋体" w:eastAsia="宋体" w:hAnsi="宋体" w:hint="eastAsia"/>
      <w:i/>
      <w:iCs/>
      <w:color w:val="000000"/>
      <w:sz w:val="21"/>
      <w:szCs w:val="21"/>
    </w:rPr>
  </w:style>
  <w:style w:type="paragraph" w:customStyle="1" w:styleId="ListParagraph1">
    <w:name w:val="List Paragraph1"/>
    <w:basedOn w:val="Normal"/>
    <w:qFormat/>
    <w:pPr>
      <w:ind w:left="720"/>
      <w:contextualSpacing/>
    </w:pPr>
  </w:style>
  <w:style w:type="character" w:styleId="LineNumber">
    <w:name w:val="line number"/>
    <w:basedOn w:val="DefaultParagraphFont"/>
    <w:rsid w:val="00586708"/>
  </w:style>
  <w:style w:type="paragraph" w:styleId="Header">
    <w:name w:val="header"/>
    <w:basedOn w:val="Normal"/>
    <w:link w:val="HeaderChar"/>
    <w:rsid w:val="00737D47"/>
    <w:pPr>
      <w:tabs>
        <w:tab w:val="center" w:pos="4320"/>
        <w:tab w:val="right" w:pos="864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rsid w:val="00737D47"/>
    <w:rPr>
      <w:rFonts w:ascii="等线" w:eastAsia="等线" w:hAnsi="等线" w:cs="Arial"/>
      <w:kern w:val="2"/>
      <w:sz w:val="22"/>
      <w:szCs w:val="22"/>
    </w:rPr>
  </w:style>
  <w:style w:type="paragraph" w:styleId="Footer">
    <w:name w:val="footer"/>
    <w:basedOn w:val="Normal"/>
    <w:link w:val="FooterChar"/>
    <w:rsid w:val="00737D47"/>
    <w:pPr>
      <w:tabs>
        <w:tab w:val="center" w:pos="4320"/>
        <w:tab w:val="right" w:pos="864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rsid w:val="00737D47"/>
    <w:rPr>
      <w:rFonts w:ascii="等线" w:eastAsia="等线" w:hAnsi="等线" w:cs="Arial"/>
      <w:kern w:val="2"/>
      <w:sz w:val="22"/>
      <w:szCs w:val="22"/>
    </w:rPr>
  </w:style>
  <w:style w:type="character" w:customStyle="1" w:styleId="font61">
    <w:name w:val="font61"/>
    <w:basedOn w:val="DefaultParagraphFont"/>
    <w:qFormat/>
    <w:rsid w:val="00B34D26"/>
    <w:rPr>
      <w:rFonts w:ascii="等线" w:eastAsia="等线" w:hAnsi="等线" w:cs="等线"/>
      <w:b/>
      <w:bCs/>
      <w:color w:val="000000"/>
      <w:sz w:val="24"/>
      <w:szCs w:val="24"/>
      <w:u w:val="none"/>
    </w:rPr>
  </w:style>
  <w:style w:type="paragraph" w:styleId="ListParagraph">
    <w:name w:val="List Paragraph"/>
    <w:basedOn w:val="Normal"/>
    <w:uiPriority w:val="99"/>
    <w:unhideWhenUsed/>
    <w:rsid w:val="001B0BE9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E75F95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75F95"/>
    <w:rPr>
      <w:rFonts w:ascii="等线" w:eastAsia="等线" w:hAnsi="等线" w:cs="Arial"/>
      <w:noProof/>
      <w:kern w:val="2"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E75F95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75F95"/>
    <w:rPr>
      <w:rFonts w:ascii="等线" w:eastAsia="等线" w:hAnsi="等线" w:cs="Arial"/>
      <w:noProof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341168-B163-41A4-9DF4-0EF42855B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1958</Words>
  <Characters>11166</Characters>
  <Application>Microsoft Office Word</Application>
  <DocSecurity>0</DocSecurity>
  <Lines>93</Lines>
  <Paragraphs>26</Paragraphs>
  <ScaleCrop>false</ScaleCrop>
  <Company/>
  <LinksUpToDate>false</LinksUpToDate>
  <CharactersWithSpaces>13098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WPS_400288831</dc:creator>
  <cp:lastModifiedBy>Xu Zhao</cp:lastModifiedBy>
  <cp:revision>45</cp:revision>
  <dcterms:created xsi:type="dcterms:W3CDTF">2024-05-04T06:11:00Z</dcterms:created>
  <dcterms:modified xsi:type="dcterms:W3CDTF">2024-05-04T15:45:00Z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EA333A07BCAA5EB8323B2F66299E601A_41</vt:lpwstr>
  </property>
</Properties>
</file>